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0C34" w14:textId="5F770103" w:rsidR="008F2301" w:rsidRDefault="00002AE4" w:rsidP="00002A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Столітенко Євгеній Володимирович. Виховання в учнів 5-7 класів позитивного ставлення до занять фізичною культурою: Дис... канд. пед. наук: 13.00.07 / Інститут проблем виховання АПН України. - К., 2002. - 194 арк. - Бібліогр.: арк. 162-184</w:t>
      </w:r>
    </w:p>
    <w:p w14:paraId="16BB2DE4" w14:textId="77777777" w:rsidR="00002AE4" w:rsidRPr="00002AE4" w:rsidRDefault="00002AE4" w:rsidP="00002A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AE4">
        <w:rPr>
          <w:rFonts w:ascii="Times New Roman" w:eastAsia="Times New Roman" w:hAnsi="Times New Roman" w:cs="Times New Roman"/>
          <w:color w:val="000000"/>
          <w:sz w:val="27"/>
          <w:szCs w:val="27"/>
        </w:rPr>
        <w:t>Столітенко Є.В. Виховання в учнів 5-7 класів позитивного ставлення до занять фізичною культурою. – Рукопис.</w:t>
      </w:r>
    </w:p>
    <w:p w14:paraId="25DC32F6" w14:textId="77777777" w:rsidR="00002AE4" w:rsidRPr="00002AE4" w:rsidRDefault="00002AE4" w:rsidP="00002A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AE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2002.</w:t>
      </w:r>
    </w:p>
    <w:p w14:paraId="0B9BC483" w14:textId="77777777" w:rsidR="00002AE4" w:rsidRPr="00002AE4" w:rsidRDefault="00002AE4" w:rsidP="00002A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AE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теорії і практики виховання в учнів 5-7 класів позитивного ставлення до занять фізичною культурою. У роботі вивчені теоретичні засади та практичний стан проблеми виховання у школярів позитивного ставлення до занять фізичною культурою. Визначені сутність і структура позитивного ставлення молодших підлітків до занять фізичною культурою. Розроблені критерії оцінювання і показники сформованості позитивного ставлення учнів 5-7 класів до занять фізичною культурою та технологія виховання кожного з його компонентів відповідно до рівнів розвитку ставлення. Експериментально перевірена ефективність змісту, форм і методів виховання в учнів 5-7 класів позитивного ставлення до занять фізичною культурою.</w:t>
      </w:r>
    </w:p>
    <w:p w14:paraId="736EB099" w14:textId="77777777" w:rsidR="00002AE4" w:rsidRPr="00002AE4" w:rsidRDefault="00002AE4" w:rsidP="00002AE4"/>
    <w:sectPr w:rsidR="00002AE4" w:rsidRPr="00002A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96BF" w14:textId="77777777" w:rsidR="007360E2" w:rsidRDefault="007360E2">
      <w:pPr>
        <w:spacing w:after="0" w:line="240" w:lineRule="auto"/>
      </w:pPr>
      <w:r>
        <w:separator/>
      </w:r>
    </w:p>
  </w:endnote>
  <w:endnote w:type="continuationSeparator" w:id="0">
    <w:p w14:paraId="25D91E89" w14:textId="77777777" w:rsidR="007360E2" w:rsidRDefault="0073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1AAF" w14:textId="77777777" w:rsidR="007360E2" w:rsidRDefault="007360E2">
      <w:pPr>
        <w:spacing w:after="0" w:line="240" w:lineRule="auto"/>
      </w:pPr>
      <w:r>
        <w:separator/>
      </w:r>
    </w:p>
  </w:footnote>
  <w:footnote w:type="continuationSeparator" w:id="0">
    <w:p w14:paraId="21901E03" w14:textId="77777777" w:rsidR="007360E2" w:rsidRDefault="0073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60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0E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3599</cp:revision>
  <dcterms:created xsi:type="dcterms:W3CDTF">2024-06-20T08:51:00Z</dcterms:created>
  <dcterms:modified xsi:type="dcterms:W3CDTF">2024-07-11T11:12:00Z</dcterms:modified>
  <cp:category/>
</cp:coreProperties>
</file>