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931469" w:rsidRDefault="00931469" w:rsidP="00931469">
      <w:r w:rsidRPr="00AC584C">
        <w:rPr>
          <w:rFonts w:ascii="Times New Roman" w:eastAsia="Times New Roman" w:hAnsi="Times New Roman" w:cs="Times New Roman"/>
          <w:b/>
          <w:sz w:val="24"/>
          <w:szCs w:val="24"/>
          <w:lang w:eastAsia="uk-UA"/>
        </w:rPr>
        <w:t>Пазичук Ольга Олександрівна</w:t>
      </w:r>
      <w:r w:rsidRPr="00AC584C">
        <w:rPr>
          <w:rFonts w:ascii="Times New Roman" w:eastAsia="Times New Roman" w:hAnsi="Times New Roman" w:cs="Times New Roman"/>
          <w:sz w:val="24"/>
          <w:szCs w:val="24"/>
          <w:lang w:eastAsia="uk-UA"/>
        </w:rPr>
        <w:t>, викладач кафедри біохімії та гігієни, Львівський державний університет фізичної культури імені Івана Боберського. Назва дисертації: «Індивідуалізація харчового раціону у передзмагальній підготовці кваліфікованих стрільців з лука». Шифр та назва спеціальності – 24.00.01 – олімпійський і професійний спорт. Спецрада Д 35.829.01 Львівського державного університету фізичної культури імені Івана Боберського</w:t>
      </w:r>
    </w:p>
    <w:sectPr w:rsidR="000D5E82" w:rsidRPr="0093146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931469" w:rsidRPr="0093146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1DE65-D0F5-4BF3-BCBE-D4F8A2B6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2021-02-07T22:01:00Z</dcterms:created>
  <dcterms:modified xsi:type="dcterms:W3CDTF">2021-02-09T00:49:00Z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