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28F9" w14:textId="77777777" w:rsidR="005670B8" w:rsidRPr="005670B8" w:rsidRDefault="005670B8" w:rsidP="005670B8">
      <w:pPr>
        <w:rPr>
          <w:rFonts w:ascii="Times New Roman" w:eastAsia="Arial Unicode MS" w:hAnsi="Times New Roman" w:cs="Times New Roman"/>
          <w:b/>
          <w:bCs/>
          <w:color w:val="000000"/>
          <w:kern w:val="0"/>
          <w:sz w:val="28"/>
          <w:szCs w:val="28"/>
          <w:lang w:eastAsia="ru-RU" w:bidi="uk-UA"/>
        </w:rPr>
      </w:pPr>
      <w:r w:rsidRPr="005670B8">
        <w:rPr>
          <w:rFonts w:ascii="Times New Roman" w:eastAsia="Arial Unicode MS" w:hAnsi="Times New Roman" w:cs="Times New Roman" w:hint="eastAsia"/>
          <w:b/>
          <w:bCs/>
          <w:color w:val="000000"/>
          <w:kern w:val="0"/>
          <w:sz w:val="28"/>
          <w:szCs w:val="28"/>
          <w:lang w:eastAsia="ru-RU" w:bidi="uk-UA"/>
        </w:rPr>
        <w:t>ЧАЙКА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Оксана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Ігорівна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доцент</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кафедри</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іноземної</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філології</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перекладу</w:t>
      </w:r>
    </w:p>
    <w:p w14:paraId="4847BBF6" w14:textId="77777777" w:rsidR="005670B8" w:rsidRPr="005670B8" w:rsidRDefault="005670B8" w:rsidP="005670B8">
      <w:pPr>
        <w:rPr>
          <w:rFonts w:ascii="Times New Roman" w:eastAsia="Arial Unicode MS" w:hAnsi="Times New Roman" w:cs="Times New Roman"/>
          <w:b/>
          <w:bCs/>
          <w:color w:val="000000"/>
          <w:kern w:val="0"/>
          <w:sz w:val="28"/>
          <w:szCs w:val="28"/>
          <w:lang w:eastAsia="ru-RU" w:bidi="uk-UA"/>
        </w:rPr>
      </w:pPr>
      <w:r w:rsidRPr="005670B8">
        <w:rPr>
          <w:rFonts w:ascii="Times New Roman" w:eastAsia="Arial Unicode MS" w:hAnsi="Times New Roman" w:cs="Times New Roman" w:hint="eastAsia"/>
          <w:b/>
          <w:bCs/>
          <w:color w:val="000000"/>
          <w:kern w:val="0"/>
          <w:sz w:val="28"/>
          <w:szCs w:val="28"/>
          <w:lang w:eastAsia="ru-RU" w:bidi="uk-UA"/>
        </w:rPr>
        <w:t>Національного</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університету</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біоресурсів</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природокористування</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України</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Назва</w:t>
      </w:r>
    </w:p>
    <w:p w14:paraId="0302AE9A" w14:textId="77777777" w:rsidR="005670B8" w:rsidRPr="005670B8" w:rsidRDefault="005670B8" w:rsidP="005670B8">
      <w:pPr>
        <w:rPr>
          <w:rFonts w:ascii="Times New Roman" w:eastAsia="Arial Unicode MS" w:hAnsi="Times New Roman" w:cs="Times New Roman"/>
          <w:b/>
          <w:bCs/>
          <w:color w:val="000000"/>
          <w:kern w:val="0"/>
          <w:sz w:val="28"/>
          <w:szCs w:val="28"/>
          <w:lang w:eastAsia="ru-RU" w:bidi="uk-UA"/>
        </w:rPr>
      </w:pPr>
      <w:r w:rsidRPr="005670B8">
        <w:rPr>
          <w:rFonts w:ascii="Times New Roman" w:eastAsia="Arial Unicode MS" w:hAnsi="Times New Roman" w:cs="Times New Roman" w:hint="eastAsia"/>
          <w:b/>
          <w:bCs/>
          <w:color w:val="000000"/>
          <w:kern w:val="0"/>
          <w:sz w:val="28"/>
          <w:szCs w:val="28"/>
          <w:lang w:eastAsia="ru-RU" w:bidi="uk-UA"/>
        </w:rPr>
        <w:t>дисертації</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w:t>
      </w:r>
      <w:r w:rsidRPr="005670B8">
        <w:rPr>
          <w:rFonts w:ascii="Times New Roman" w:eastAsia="Arial Unicode MS" w:hAnsi="Times New Roman" w:cs="Times New Roman" w:hint="eastAsia"/>
          <w:b/>
          <w:bCs/>
          <w:color w:val="000000"/>
          <w:kern w:val="0"/>
          <w:sz w:val="28"/>
          <w:szCs w:val="28"/>
          <w:lang w:eastAsia="ru-RU" w:bidi="uk-UA"/>
        </w:rPr>
        <w:t>Теорія</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практика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виховання</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полі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та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мультикультурності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у</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майбутніх</w:t>
      </w:r>
    </w:p>
    <w:p w14:paraId="18F10272" w14:textId="77777777" w:rsidR="005670B8" w:rsidRPr="005670B8" w:rsidRDefault="005670B8" w:rsidP="005670B8">
      <w:pPr>
        <w:rPr>
          <w:rFonts w:ascii="Times New Roman" w:eastAsia="Arial Unicode MS" w:hAnsi="Times New Roman" w:cs="Times New Roman"/>
          <w:b/>
          <w:bCs/>
          <w:color w:val="000000"/>
          <w:kern w:val="0"/>
          <w:sz w:val="28"/>
          <w:szCs w:val="28"/>
          <w:lang w:eastAsia="ru-RU" w:bidi="uk-UA"/>
        </w:rPr>
      </w:pPr>
      <w:r w:rsidRPr="005670B8">
        <w:rPr>
          <w:rFonts w:ascii="Times New Roman" w:eastAsia="Arial Unicode MS" w:hAnsi="Times New Roman" w:cs="Times New Roman" w:hint="eastAsia"/>
          <w:b/>
          <w:bCs/>
          <w:color w:val="000000"/>
          <w:kern w:val="0"/>
          <w:sz w:val="28"/>
          <w:szCs w:val="28"/>
          <w:lang w:eastAsia="ru-RU" w:bidi="uk-UA"/>
        </w:rPr>
        <w:t>філологів</w:t>
      </w:r>
      <w:r w:rsidRPr="005670B8">
        <w:rPr>
          <w:rFonts w:ascii="Times New Roman" w:eastAsia="Arial Unicode MS" w:hAnsi="Times New Roman" w:cs="Times New Roman" w:hint="eastAsia"/>
          <w:b/>
          <w:bCs/>
          <w:color w:val="000000"/>
          <w:kern w:val="0"/>
          <w:sz w:val="28"/>
          <w:szCs w:val="28"/>
          <w:lang w:eastAsia="ru-RU" w:bidi="uk-UA"/>
        </w:rPr>
        <w:t>»</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Шифр</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та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назва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спеціальності</w:t>
      </w:r>
      <w:r w:rsidRPr="005670B8">
        <w:rPr>
          <w:rFonts w:ascii="Times New Roman" w:eastAsia="Arial Unicode MS" w:hAnsi="Times New Roman" w:cs="Times New Roman"/>
          <w:b/>
          <w:bCs/>
          <w:color w:val="000000"/>
          <w:kern w:val="0"/>
          <w:sz w:val="28"/>
          <w:szCs w:val="28"/>
          <w:lang w:eastAsia="ru-RU" w:bidi="uk-UA"/>
        </w:rPr>
        <w:t xml:space="preserve">: 13.00.07 </w:t>
      </w:r>
      <w:r w:rsidRPr="005670B8">
        <w:rPr>
          <w:rFonts w:ascii="Times New Roman" w:eastAsia="Arial Unicode MS" w:hAnsi="Times New Roman" w:cs="Times New Roman" w:hint="eastAsia"/>
          <w:b/>
          <w:bCs/>
          <w:color w:val="000000"/>
          <w:kern w:val="0"/>
          <w:sz w:val="28"/>
          <w:szCs w:val="28"/>
          <w:lang w:eastAsia="ru-RU" w:bidi="uk-UA"/>
        </w:rPr>
        <w:t>«</w:t>
      </w:r>
      <w:r w:rsidRPr="005670B8">
        <w:rPr>
          <w:rFonts w:ascii="Times New Roman" w:eastAsia="Arial Unicode MS" w:hAnsi="Times New Roman" w:cs="Times New Roman" w:hint="eastAsia"/>
          <w:b/>
          <w:bCs/>
          <w:color w:val="000000"/>
          <w:kern w:val="0"/>
          <w:sz w:val="28"/>
          <w:szCs w:val="28"/>
          <w:lang w:eastAsia="ru-RU" w:bidi="uk-UA"/>
        </w:rPr>
        <w:t>Теорія</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методика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виховання</w:t>
      </w:r>
      <w:r w:rsidRPr="005670B8">
        <w:rPr>
          <w:rFonts w:ascii="Times New Roman" w:eastAsia="Arial Unicode MS" w:hAnsi="Times New Roman" w:cs="Times New Roman" w:hint="eastAsia"/>
          <w:b/>
          <w:bCs/>
          <w:color w:val="000000"/>
          <w:kern w:val="0"/>
          <w:sz w:val="28"/>
          <w:szCs w:val="28"/>
          <w:lang w:eastAsia="ru-RU" w:bidi="uk-UA"/>
        </w:rPr>
        <w:t>»</w:t>
      </w:r>
      <w:r w:rsidRPr="005670B8">
        <w:rPr>
          <w:rFonts w:ascii="Times New Roman" w:eastAsia="Arial Unicode MS" w:hAnsi="Times New Roman" w:cs="Times New Roman"/>
          <w:b/>
          <w:bCs/>
          <w:color w:val="000000"/>
          <w:kern w:val="0"/>
          <w:sz w:val="28"/>
          <w:szCs w:val="28"/>
          <w:lang w:eastAsia="ru-RU" w:bidi="uk-UA"/>
        </w:rPr>
        <w:t>.</w:t>
      </w:r>
    </w:p>
    <w:p w14:paraId="70F7813E" w14:textId="77777777" w:rsidR="005670B8" w:rsidRPr="005670B8" w:rsidRDefault="005670B8" w:rsidP="005670B8">
      <w:pPr>
        <w:rPr>
          <w:rFonts w:ascii="Times New Roman" w:eastAsia="Arial Unicode MS" w:hAnsi="Times New Roman" w:cs="Times New Roman"/>
          <w:b/>
          <w:bCs/>
          <w:color w:val="000000"/>
          <w:kern w:val="0"/>
          <w:sz w:val="28"/>
          <w:szCs w:val="28"/>
          <w:lang w:eastAsia="ru-RU" w:bidi="uk-UA"/>
        </w:rPr>
      </w:pPr>
      <w:r w:rsidRPr="005670B8">
        <w:rPr>
          <w:rFonts w:ascii="Times New Roman" w:eastAsia="Arial Unicode MS" w:hAnsi="Times New Roman" w:cs="Times New Roman" w:hint="eastAsia"/>
          <w:b/>
          <w:bCs/>
          <w:color w:val="000000"/>
          <w:kern w:val="0"/>
          <w:sz w:val="28"/>
          <w:szCs w:val="28"/>
          <w:lang w:eastAsia="ru-RU" w:bidi="uk-UA"/>
        </w:rPr>
        <w:t>Докторська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рада</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Д</w:t>
      </w:r>
      <w:r w:rsidRPr="005670B8">
        <w:rPr>
          <w:rFonts w:ascii="Times New Roman" w:eastAsia="Arial Unicode MS" w:hAnsi="Times New Roman" w:cs="Times New Roman"/>
          <w:b/>
          <w:bCs/>
          <w:color w:val="000000"/>
          <w:kern w:val="0"/>
          <w:sz w:val="28"/>
          <w:szCs w:val="28"/>
          <w:lang w:eastAsia="ru-RU" w:bidi="uk-UA"/>
        </w:rPr>
        <w:t xml:space="preserve"> 26.004.18 </w:t>
      </w:r>
      <w:r w:rsidRPr="005670B8">
        <w:rPr>
          <w:rFonts w:ascii="Times New Roman" w:eastAsia="Arial Unicode MS" w:hAnsi="Times New Roman" w:cs="Times New Roman" w:hint="eastAsia"/>
          <w:b/>
          <w:bCs/>
          <w:color w:val="000000"/>
          <w:kern w:val="0"/>
          <w:sz w:val="28"/>
          <w:szCs w:val="28"/>
          <w:lang w:eastAsia="ru-RU" w:bidi="uk-UA"/>
        </w:rPr>
        <w:t>Національного</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університету</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біоресурсів</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і</w:t>
      </w:r>
    </w:p>
    <w:p w14:paraId="771A1484" w14:textId="62261059" w:rsidR="00181884" w:rsidRPr="005670B8" w:rsidRDefault="005670B8" w:rsidP="005670B8">
      <w:r w:rsidRPr="005670B8">
        <w:rPr>
          <w:rFonts w:ascii="Times New Roman" w:eastAsia="Arial Unicode MS" w:hAnsi="Times New Roman" w:cs="Times New Roman" w:hint="eastAsia"/>
          <w:b/>
          <w:bCs/>
          <w:color w:val="000000"/>
          <w:kern w:val="0"/>
          <w:sz w:val="28"/>
          <w:szCs w:val="28"/>
          <w:lang w:eastAsia="ru-RU" w:bidi="uk-UA"/>
        </w:rPr>
        <w:t>природокористування</w:t>
      </w:r>
      <w:r w:rsidRPr="005670B8">
        <w:rPr>
          <w:rFonts w:ascii="Times New Roman" w:eastAsia="Arial Unicode MS" w:hAnsi="Times New Roman" w:cs="Times New Roman"/>
          <w:b/>
          <w:bCs/>
          <w:color w:val="000000"/>
          <w:kern w:val="0"/>
          <w:sz w:val="28"/>
          <w:szCs w:val="28"/>
          <w:lang w:eastAsia="ru-RU" w:bidi="uk-UA"/>
        </w:rPr>
        <w:t xml:space="preserve"> </w:t>
      </w:r>
      <w:r w:rsidRPr="005670B8">
        <w:rPr>
          <w:rFonts w:ascii="Times New Roman" w:eastAsia="Arial Unicode MS" w:hAnsi="Times New Roman" w:cs="Times New Roman" w:hint="eastAsia"/>
          <w:b/>
          <w:bCs/>
          <w:color w:val="000000"/>
          <w:kern w:val="0"/>
          <w:sz w:val="28"/>
          <w:szCs w:val="28"/>
          <w:lang w:eastAsia="ru-RU" w:bidi="uk-UA"/>
        </w:rPr>
        <w:t>України</w:t>
      </w:r>
    </w:p>
    <w:sectPr w:rsidR="00181884" w:rsidRPr="005670B8" w:rsidSect="002E26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09AE" w14:textId="77777777" w:rsidR="002E26FE" w:rsidRDefault="002E26FE">
      <w:pPr>
        <w:spacing w:after="0" w:line="240" w:lineRule="auto"/>
      </w:pPr>
      <w:r>
        <w:separator/>
      </w:r>
    </w:p>
  </w:endnote>
  <w:endnote w:type="continuationSeparator" w:id="0">
    <w:p w14:paraId="0F617D75" w14:textId="77777777" w:rsidR="002E26FE" w:rsidRDefault="002E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4279" w14:textId="77777777" w:rsidR="002E26FE" w:rsidRDefault="002E26FE"/>
    <w:p w14:paraId="0CF6E949" w14:textId="77777777" w:rsidR="002E26FE" w:rsidRDefault="002E26FE"/>
    <w:p w14:paraId="77605A60" w14:textId="77777777" w:rsidR="002E26FE" w:rsidRDefault="002E26FE"/>
    <w:p w14:paraId="4678124E" w14:textId="77777777" w:rsidR="002E26FE" w:rsidRDefault="002E26FE"/>
    <w:p w14:paraId="076316E0" w14:textId="77777777" w:rsidR="002E26FE" w:rsidRDefault="002E26FE"/>
    <w:p w14:paraId="7F714F5C" w14:textId="77777777" w:rsidR="002E26FE" w:rsidRDefault="002E26FE"/>
    <w:p w14:paraId="38FE8145" w14:textId="77777777" w:rsidR="002E26FE" w:rsidRDefault="002E26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D7970" wp14:editId="56D89A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F764" w14:textId="77777777" w:rsidR="002E26FE" w:rsidRDefault="002E2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D79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7F764" w14:textId="77777777" w:rsidR="002E26FE" w:rsidRDefault="002E2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B20FDB" w14:textId="77777777" w:rsidR="002E26FE" w:rsidRDefault="002E26FE"/>
    <w:p w14:paraId="48170B97" w14:textId="77777777" w:rsidR="002E26FE" w:rsidRDefault="002E26FE"/>
    <w:p w14:paraId="37248130" w14:textId="77777777" w:rsidR="002E26FE" w:rsidRDefault="002E26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BA351" wp14:editId="43D541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EF25" w14:textId="77777777" w:rsidR="002E26FE" w:rsidRDefault="002E26FE"/>
                          <w:p w14:paraId="04553FC7" w14:textId="77777777" w:rsidR="002E26FE" w:rsidRDefault="002E2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BA3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1AEF25" w14:textId="77777777" w:rsidR="002E26FE" w:rsidRDefault="002E26FE"/>
                    <w:p w14:paraId="04553FC7" w14:textId="77777777" w:rsidR="002E26FE" w:rsidRDefault="002E2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7CE668" w14:textId="77777777" w:rsidR="002E26FE" w:rsidRDefault="002E26FE"/>
    <w:p w14:paraId="689FE0B2" w14:textId="77777777" w:rsidR="002E26FE" w:rsidRDefault="002E26FE">
      <w:pPr>
        <w:rPr>
          <w:sz w:val="2"/>
          <w:szCs w:val="2"/>
        </w:rPr>
      </w:pPr>
    </w:p>
    <w:p w14:paraId="587C005A" w14:textId="77777777" w:rsidR="002E26FE" w:rsidRDefault="002E26FE"/>
    <w:p w14:paraId="282667EB" w14:textId="77777777" w:rsidR="002E26FE" w:rsidRDefault="002E26FE">
      <w:pPr>
        <w:spacing w:after="0" w:line="240" w:lineRule="auto"/>
      </w:pPr>
    </w:p>
  </w:footnote>
  <w:footnote w:type="continuationSeparator" w:id="0">
    <w:p w14:paraId="69DBEF75" w14:textId="77777777" w:rsidR="002E26FE" w:rsidRDefault="002E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6FE"/>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17101</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2047</cp:revision>
  <cp:lastPrinted>2009-02-06T05:36:00Z</cp:lastPrinted>
  <dcterms:created xsi:type="dcterms:W3CDTF">2024-01-07T13:43:00Z</dcterms:created>
  <dcterms:modified xsi:type="dcterms:W3CDTF">2024-02-06T10:34:00Z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