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2C32FF" w:rsidRDefault="002C32FF" w:rsidP="002C32FF">
      <w:r w:rsidRPr="00D858E0">
        <w:rPr>
          <w:rFonts w:ascii="Times New Roman" w:hAnsi="Times New Roman" w:cs="Times New Roman"/>
          <w:b/>
          <w:sz w:val="24"/>
          <w:szCs w:val="24"/>
        </w:rPr>
        <w:t xml:space="preserve">Курбанов Теймур Агалійович, </w:t>
      </w:r>
      <w:r w:rsidRPr="00D858E0">
        <w:rPr>
          <w:rFonts w:ascii="Times New Roman" w:hAnsi="Times New Roman" w:cs="Times New Roman"/>
          <w:sz w:val="24"/>
          <w:szCs w:val="24"/>
        </w:rPr>
        <w:t xml:space="preserve">молодший науковий співробітник відділення опіків </w:t>
      </w:r>
      <w:r w:rsidRPr="00D858E0">
        <w:rPr>
          <w:rFonts w:ascii="Times New Roman" w:hAnsi="Times New Roman" w:cs="Times New Roman"/>
          <w:bCs/>
          <w:kern w:val="28"/>
          <w:sz w:val="24"/>
          <w:szCs w:val="24"/>
        </w:rPr>
        <w:t>ДУ "Інститут загальної та невідкладної хірургії ім. В.Т. Зайцева НАМН України", м. Харків. Назва дисертації: «</w:t>
      </w:r>
      <w:r w:rsidRPr="00D858E0">
        <w:rPr>
          <w:rFonts w:ascii="Times New Roman" w:hAnsi="Times New Roman" w:cs="Times New Roman"/>
          <w:sz w:val="24"/>
          <w:szCs w:val="24"/>
        </w:rPr>
        <w:t>Діагностика, профілактика та хірургічне лікування критичного підвищення тканинного тиску при глибоких опіках». Шифр та назва спеціальності</w:t>
      </w:r>
      <w:r w:rsidRPr="00D858E0">
        <w:rPr>
          <w:rFonts w:ascii="Times New Roman" w:hAnsi="Times New Roman" w:cs="Times New Roman"/>
          <w:b/>
          <w:sz w:val="24"/>
          <w:szCs w:val="24"/>
        </w:rPr>
        <w:t xml:space="preserve"> </w:t>
      </w:r>
      <w:r w:rsidRPr="00D858E0">
        <w:rPr>
          <w:rFonts w:ascii="Times New Roman" w:hAnsi="Times New Roman" w:cs="Times New Roman"/>
          <w:sz w:val="24"/>
          <w:szCs w:val="24"/>
        </w:rPr>
        <w:t xml:space="preserve">– 14.01.03 </w:t>
      </w:r>
      <w:r w:rsidRPr="00D858E0">
        <w:rPr>
          <w:rFonts w:ascii="Times New Roman" w:hAnsi="Times New Roman" w:cs="Times New Roman"/>
          <w:sz w:val="24"/>
          <w:szCs w:val="24"/>
        </w:rPr>
        <w:sym w:font="Symbol" w:char="F02D"/>
      </w:r>
      <w:r w:rsidRPr="00D858E0">
        <w:rPr>
          <w:rFonts w:ascii="Times New Roman" w:hAnsi="Times New Roman" w:cs="Times New Roman"/>
          <w:sz w:val="24"/>
          <w:szCs w:val="24"/>
        </w:rPr>
        <w:t xml:space="preserve"> «Хірургія». Спец рада</w:t>
      </w:r>
      <w:r w:rsidRPr="00D858E0">
        <w:rPr>
          <w:rFonts w:ascii="Times New Roman" w:hAnsi="Times New Roman" w:cs="Times New Roman"/>
          <w:b/>
          <w:sz w:val="24"/>
          <w:szCs w:val="24"/>
        </w:rPr>
        <w:t xml:space="preserve"> </w:t>
      </w:r>
      <w:r w:rsidRPr="00D858E0">
        <w:rPr>
          <w:rFonts w:ascii="Times New Roman" w:hAnsi="Times New Roman" w:cs="Times New Roman"/>
          <w:sz w:val="24"/>
          <w:szCs w:val="24"/>
        </w:rPr>
        <w:t>– Д 64.609.01 Харківської медичної академії післядипломної освіти</w:t>
      </w:r>
    </w:p>
    <w:sectPr w:rsidR="00CD7D1F" w:rsidRPr="002C32F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2C32FF" w:rsidRPr="002C32F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F096EB-D4B8-4350-AE20-9E0C54398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1</Pages>
  <Words>63</Words>
  <Characters>364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107</cp:revision>
  <cp:lastPrinted>2009-02-06T05:36:00Z</cp:lastPrinted>
  <dcterms:created xsi:type="dcterms:W3CDTF">2021-08-08T21:04:00Z</dcterms:created>
  <dcterms:modified xsi:type="dcterms:W3CDTF">2021-08-10T07:18:00Z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