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B5DB2" w:rsidRDefault="00FB5DB2" w:rsidP="00FB5DB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рассмотрения судами дел, связанных с наследованием</w:t>
      </w:r>
    </w:p>
    <w:p w:rsidR="00FB5DB2" w:rsidRDefault="00FB5DB2" w:rsidP="00FB5DB2">
      <w:pPr>
        <w:spacing w:line="270" w:lineRule="atLeast"/>
        <w:rPr>
          <w:rFonts w:ascii="Verdana" w:hAnsi="Verdana"/>
          <w:b/>
          <w:bCs/>
          <w:color w:val="000000"/>
          <w:sz w:val="18"/>
          <w:szCs w:val="18"/>
        </w:rPr>
      </w:pPr>
      <w:r>
        <w:rPr>
          <w:rFonts w:ascii="Verdana" w:hAnsi="Verdana"/>
          <w:b/>
          <w:bCs/>
          <w:color w:val="000000"/>
          <w:sz w:val="18"/>
          <w:szCs w:val="18"/>
        </w:rPr>
        <w:t>Год: </w:t>
      </w:r>
    </w:p>
    <w:p w:rsidR="00FB5DB2" w:rsidRDefault="00FB5DB2" w:rsidP="00FB5DB2">
      <w:pPr>
        <w:spacing w:line="270" w:lineRule="atLeast"/>
        <w:rPr>
          <w:rFonts w:ascii="Verdana" w:hAnsi="Verdana"/>
          <w:color w:val="000000"/>
          <w:sz w:val="18"/>
          <w:szCs w:val="18"/>
        </w:rPr>
      </w:pPr>
      <w:r>
        <w:rPr>
          <w:rFonts w:ascii="Verdana" w:hAnsi="Verdana"/>
          <w:color w:val="000000"/>
          <w:sz w:val="18"/>
          <w:szCs w:val="18"/>
        </w:rPr>
        <w:t>2009</w:t>
      </w:r>
    </w:p>
    <w:p w:rsidR="00FB5DB2" w:rsidRDefault="00FB5DB2" w:rsidP="00FB5DB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B5DB2" w:rsidRDefault="00FB5DB2" w:rsidP="00FB5DB2">
      <w:pPr>
        <w:spacing w:line="270" w:lineRule="atLeast"/>
        <w:rPr>
          <w:rFonts w:ascii="Verdana" w:hAnsi="Verdana"/>
          <w:color w:val="000000"/>
          <w:sz w:val="18"/>
          <w:szCs w:val="18"/>
        </w:rPr>
      </w:pPr>
      <w:r>
        <w:rPr>
          <w:rFonts w:ascii="Verdana" w:hAnsi="Verdana"/>
          <w:color w:val="000000"/>
          <w:sz w:val="18"/>
          <w:szCs w:val="18"/>
        </w:rPr>
        <w:t>Янева, Римма Рустамовна</w:t>
      </w:r>
    </w:p>
    <w:p w:rsidR="00FB5DB2" w:rsidRDefault="00FB5DB2" w:rsidP="00FB5DB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B5DB2" w:rsidRDefault="00FB5DB2" w:rsidP="00FB5DB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B5DB2" w:rsidRDefault="00FB5DB2" w:rsidP="00FB5DB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B5DB2" w:rsidRDefault="00FB5DB2" w:rsidP="00FB5DB2">
      <w:pPr>
        <w:spacing w:line="270" w:lineRule="atLeast"/>
        <w:rPr>
          <w:rFonts w:ascii="Verdana" w:hAnsi="Verdana"/>
          <w:color w:val="000000"/>
          <w:sz w:val="18"/>
          <w:szCs w:val="18"/>
        </w:rPr>
      </w:pPr>
      <w:r>
        <w:rPr>
          <w:rFonts w:ascii="Verdana" w:hAnsi="Verdana"/>
          <w:color w:val="000000"/>
          <w:sz w:val="18"/>
          <w:szCs w:val="18"/>
        </w:rPr>
        <w:t>Москва</w:t>
      </w:r>
    </w:p>
    <w:p w:rsidR="00FB5DB2" w:rsidRDefault="00FB5DB2" w:rsidP="00FB5DB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B5DB2" w:rsidRDefault="00FB5DB2" w:rsidP="00FB5DB2">
      <w:pPr>
        <w:spacing w:line="270" w:lineRule="atLeast"/>
        <w:rPr>
          <w:rFonts w:ascii="Verdana" w:hAnsi="Verdana"/>
          <w:color w:val="000000"/>
          <w:sz w:val="18"/>
          <w:szCs w:val="18"/>
        </w:rPr>
      </w:pPr>
      <w:r>
        <w:rPr>
          <w:rFonts w:ascii="Verdana" w:hAnsi="Verdana"/>
          <w:color w:val="000000"/>
          <w:sz w:val="18"/>
          <w:szCs w:val="18"/>
        </w:rPr>
        <w:t>12.00.15</w:t>
      </w:r>
    </w:p>
    <w:p w:rsidR="00FB5DB2" w:rsidRDefault="00FB5DB2" w:rsidP="00FB5DB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B5DB2" w:rsidRDefault="00FB5DB2" w:rsidP="00FB5DB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B5DB2" w:rsidRDefault="00FB5DB2" w:rsidP="00FB5DB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B5DB2" w:rsidRDefault="00FB5DB2" w:rsidP="00FB5DB2">
      <w:pPr>
        <w:spacing w:line="270" w:lineRule="atLeast"/>
        <w:rPr>
          <w:rFonts w:ascii="Verdana" w:hAnsi="Verdana"/>
          <w:color w:val="000000"/>
          <w:sz w:val="18"/>
          <w:szCs w:val="18"/>
        </w:rPr>
      </w:pPr>
      <w:r>
        <w:rPr>
          <w:rFonts w:ascii="Verdana" w:hAnsi="Verdana"/>
          <w:color w:val="000000"/>
          <w:sz w:val="18"/>
          <w:szCs w:val="18"/>
        </w:rPr>
        <w:t>174</w:t>
      </w:r>
    </w:p>
    <w:p w:rsidR="00FB5DB2" w:rsidRDefault="00FB5DB2" w:rsidP="00FB5DB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Янева, Римма Рустамовна</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положения</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судом дел искового производства,</w:t>
      </w:r>
      <w:r>
        <w:rPr>
          <w:rStyle w:val="WW8Num3z0"/>
          <w:rFonts w:ascii="Verdana" w:hAnsi="Verdana"/>
          <w:color w:val="000000"/>
          <w:sz w:val="18"/>
          <w:szCs w:val="18"/>
        </w:rPr>
        <w:t> </w:t>
      </w:r>
      <w:r>
        <w:rPr>
          <w:rStyle w:val="WW8Num4z0"/>
          <w:rFonts w:ascii="Verdana" w:hAnsi="Verdana"/>
          <w:color w:val="4682B4"/>
          <w:sz w:val="18"/>
          <w:szCs w:val="18"/>
        </w:rPr>
        <w:t>связанных</w:t>
      </w:r>
      <w:r>
        <w:rPr>
          <w:rStyle w:val="WW8Num3z0"/>
          <w:rFonts w:ascii="Verdana" w:hAnsi="Verdana"/>
          <w:color w:val="000000"/>
          <w:sz w:val="18"/>
          <w:szCs w:val="18"/>
        </w:rPr>
        <w:t> </w:t>
      </w:r>
      <w:r>
        <w:rPr>
          <w:rFonts w:ascii="Verdana" w:hAnsi="Verdana"/>
          <w:color w:val="000000"/>
          <w:sz w:val="18"/>
          <w:szCs w:val="18"/>
        </w:rPr>
        <w:t>с наследованием.</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Наследственные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и их виды.</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по делам, связанным с</w:t>
      </w:r>
      <w:r>
        <w:rPr>
          <w:rStyle w:val="WW8Num3z0"/>
          <w:rFonts w:ascii="Verdana" w:hAnsi="Verdana"/>
          <w:color w:val="000000"/>
          <w:sz w:val="18"/>
          <w:szCs w:val="18"/>
        </w:rPr>
        <w:t> </w:t>
      </w:r>
      <w:r>
        <w:rPr>
          <w:rStyle w:val="WW8Num4z0"/>
          <w:rFonts w:ascii="Verdana" w:hAnsi="Verdana"/>
          <w:color w:val="4682B4"/>
          <w:sz w:val="18"/>
          <w:szCs w:val="18"/>
        </w:rPr>
        <w:t>наследованием</w:t>
      </w:r>
      <w:r>
        <w:rPr>
          <w:rFonts w:ascii="Verdana" w:hAnsi="Verdana"/>
          <w:color w:val="000000"/>
          <w:sz w:val="18"/>
          <w:szCs w:val="18"/>
        </w:rPr>
        <w:t>.</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связанных с наследованием.</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Состав лиц, участвующих в делах, вытекающих из наследственных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Стороны и третьи лица.</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правопреемство в делах, связанных с наследованием.</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и доказывание.</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Судебные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Деятельность сторон и суда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наследственных спорах.</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Судебные решения и мировые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Решения суда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связанным с наследованием.</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Мировые соглашения.</w:t>
      </w:r>
    </w:p>
    <w:p w:rsidR="00FB5DB2" w:rsidRDefault="00FB5DB2" w:rsidP="00FB5DB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рассмотрения судами дел, связанных с наследованием"</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соответствии со ст. 35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государством каждому</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право частной собственности и право наследования Правовой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осуществления гражданских прав является их</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В свою очередь, повышению качества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способствует познание процессуальных особенностей рассмотрения и разрешения отдельных категорий гражданских дел.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связанным с наследованием, по казал, что при рассмотрении таких дел у судов зачастую возникают сложности в применении норм не только материального, но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 принятием и вступлением в действие пятого раздела третьей части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2, изменились положения наследственного права, что не могло не отразиться на особенностях, существующих при рассмотрении дел, связанных с наследованием,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затрагивает аспекты только</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судопроизводства по делам, связанным с наследованием, что объясняется спецификой таких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Процессуальные особенности рассмотрения отдельных категорий гражданских дел представляют собою</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 xml:space="preserve">, для которого правовая регламентация выглядит как общее, а процедура рассмотрения конкретного </w:t>
      </w:r>
      <w:r>
        <w:rPr>
          <w:rFonts w:ascii="Verdana" w:hAnsi="Verdana"/>
          <w:color w:val="000000"/>
          <w:sz w:val="18"/>
          <w:szCs w:val="18"/>
        </w:rPr>
        <w:lastRenderedPageBreak/>
        <w:t>дела как индивидуальное 3. Постановка и обоснование предмета исследования в форме соотношения материальной 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отрасли права обусловливает направленность исследования на</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поправками от 30 декабря 2008 года). // Российская газета. № 237. 25. декабря.</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III от 26 ноября 2001 года (с изменениями от 30 декабря 2008 года). // Собрание Законодательства Российской Федерации. 2001. №49. Ст. 4552.</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Соотношение материального и процессуального права - важная проблема юридической науки на современном этапе. //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Межвузовский тематический сборник. Калинин, 1977. С. 13. выявление и описание связей и отношений, присущих системе, объединяющей эти отрасли права как элементы определенной целостности</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научной литературе также указывается на то, что развитие гражданского процессуального права требует глубокого реформирования не только общих положений процессуальной формы, но и особенностей ее л дифференциации, под которыми понимаются</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 Учет процессуальных особенностей рассмотрения отдельных категорий гражданских дел позволит судам избегать ошибок в применении норм как процессуального, так и материального права3.</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вопросы соотношения материального и процессуального права всегда актуальны в силу постоянного совершенствования форм защиты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физических и юридических лиц 4. Выяснение пределов таких взаимосвязей способствует обоснованию видов судопроизводства,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рассмотрения и разрешения отдельных категорий дел, обнаружению процессуальных правил в материальном законодательстве 5. Совершенствование гражданского процессуального законодательства, его отдельных институтов и норм возможно лишь с учетом всего процессуального</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Системные аспекты проблемы соотношения материального и процессуального права. // Вопросы развития и защиты прав граждан. Межвузовский тематический сборник. Калинин, 1977. С. 36.</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Процессуальные особенности гражданских дел в современном законодательстве России: проблемы регулирования.// Проблемные вопросы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процессов. Под ред. Лесницкой Л.Ф.,</w:t>
      </w:r>
      <w:r>
        <w:rPr>
          <w:rStyle w:val="WW8Num3z0"/>
          <w:rFonts w:ascii="Verdana" w:hAnsi="Verdana"/>
          <w:color w:val="000000"/>
          <w:sz w:val="18"/>
          <w:szCs w:val="18"/>
        </w:rPr>
        <w:t> </w:t>
      </w:r>
      <w:r>
        <w:rPr>
          <w:rStyle w:val="WW8Num4z0"/>
          <w:rFonts w:ascii="Verdana" w:hAnsi="Verdana"/>
          <w:color w:val="4682B4"/>
          <w:sz w:val="18"/>
          <w:szCs w:val="18"/>
        </w:rPr>
        <w:t>Рожковой</w:t>
      </w:r>
      <w:r>
        <w:rPr>
          <w:rStyle w:val="WW8Num3z0"/>
          <w:rFonts w:ascii="Verdana" w:hAnsi="Verdana"/>
          <w:color w:val="000000"/>
          <w:sz w:val="18"/>
          <w:szCs w:val="18"/>
        </w:rPr>
        <w:t> </w:t>
      </w:r>
      <w:r>
        <w:rPr>
          <w:rFonts w:ascii="Verdana" w:hAnsi="Verdana"/>
          <w:color w:val="000000"/>
          <w:sz w:val="18"/>
          <w:szCs w:val="18"/>
        </w:rPr>
        <w:t>М.А. М.: «</w:t>
      </w:r>
      <w:r>
        <w:rPr>
          <w:rStyle w:val="WW8Num4z0"/>
          <w:rFonts w:ascii="Verdana" w:hAnsi="Verdana"/>
          <w:color w:val="4682B4"/>
          <w:sz w:val="18"/>
          <w:szCs w:val="18"/>
        </w:rPr>
        <w:t>Статут</w:t>
      </w:r>
      <w:r>
        <w:rPr>
          <w:rFonts w:ascii="Verdana" w:hAnsi="Verdana"/>
          <w:color w:val="000000"/>
          <w:sz w:val="18"/>
          <w:szCs w:val="18"/>
        </w:rPr>
        <w:t>», 2008. С. 58.</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Методика определения особенностей рассмотрения отдельных категорий дел.// Сборник материалов Международной научно - практической конференции. Выпуск 1. Отв. ред.</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Челышев М.Ю. М.: «</w:t>
      </w:r>
      <w:r>
        <w:rPr>
          <w:rStyle w:val="WW8Num4z0"/>
          <w:rFonts w:ascii="Verdana" w:hAnsi="Verdana"/>
          <w:color w:val="4682B4"/>
          <w:sz w:val="18"/>
          <w:szCs w:val="18"/>
        </w:rPr>
        <w:t>Статут</w:t>
      </w:r>
      <w:r>
        <w:rPr>
          <w:rFonts w:ascii="Verdana" w:hAnsi="Verdana"/>
          <w:color w:val="000000"/>
          <w:sz w:val="18"/>
          <w:szCs w:val="18"/>
        </w:rPr>
        <w:t>», 2006. С. 249.</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Влияние материально-правовых отношений на форму процесса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 Вопросы теории и практики гражданского процесса. Выпуск 1. Межвузовский научный сборник. Издательство саратовского университета. 1976. С. 25.</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Горизонты и ориентиры процессуальной науки. // Материалы научно -методической конференции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в XXI веке», освященной 30-летию юридического факультета Тверского государственного университета. Тверь, 2001. С. 35. нормативного материала, а также с учетом соответствующих норм материального права</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связанного с наследованием, определяются предмет и основание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субъектный состав процесса,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необходимые доказательства, мировые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судебные решения, выносимые в результате рассмотрения дела.</w:t>
      </w:r>
    </w:p>
    <w:p w:rsidR="00FB5DB2" w:rsidRDefault="00FB5DB2" w:rsidP="00FB5D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познание процессуальных особенностей рассмотрения и разрешения дел, связанных с наследованием, имеет важное теоретическое и практическое значение.</w:t>
      </w:r>
    </w:p>
    <w:p w:rsidR="00FB5DB2" w:rsidRDefault="00FB5DB2" w:rsidP="00FB5D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является действующее материальное, в том числе наследственное законодательство, а также процессуальные нормы, регламентирующие рассмотрение судами дел, связанных с наследованием, практика рассмотрения и разрешения дел данной категории, а также основные теоретические положения судебной защиты наследственных и связанных с ними прав.</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данного исследования заключается в том, чтобы выявить и попытаться разрешить теоретические и практические проблемы, связанные с рассмотрением судом дел, связанных с наследованием, в порядке искового производства; разграничить компетенцию судов и органов</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по данной категории дел; определить особенности рассмотрения таких споров, в том числе связанные с институтом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доказыванием; исследовать правовую природу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принимаемых по результатам рассмотрения наследственных дел, а также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заключаемых субъектами спорных правоотношений, связанных с наследованием; на основании этого выработать научно-практические рекомендации по совершенствованию действующего законодательства и практики его применения.</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Связи норм гражданского и гражданского процессуального права. // Вопросы развития и защиты прав граждан. Межвузовский тематический сборник. Калинин, 1977. С. 69.</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как общенаучный диалектический метод познания, так и некоторые частно - научные: логический, системно-структурный, технико-юридический,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анализа научных концепций, действующего законодательства и практики его применения.</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являются труды ученых в области гражданского и гражданского процессуального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С.Н. Абрамова, P.A. Арупова,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К.В. Гринберг, JLA. Грось,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Т.И. Зайцевой, Н.Б. Зейдера,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П.В. Крашенинникова, П.С. Никитюка, Т.В.</w:t>
      </w:r>
      <w:r>
        <w:rPr>
          <w:rStyle w:val="WW8Num4z0"/>
          <w:rFonts w:ascii="Verdana" w:hAnsi="Verdana"/>
          <w:color w:val="4682B4"/>
          <w:sz w:val="18"/>
          <w:szCs w:val="18"/>
        </w:rPr>
        <w:t>Саломатовой</w:t>
      </w:r>
      <w:r>
        <w:rPr>
          <w:rFonts w:ascii="Verdana" w:hAnsi="Verdana"/>
          <w:color w:val="000000"/>
          <w:sz w:val="18"/>
          <w:szCs w:val="18"/>
        </w:rPr>
        <w:t>, В.И Серебровского, М.К. Треушникова,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Т. Чепига, М.С. Шакарян, К.Б.</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и многих других.</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настоящем исследовании осуществляется попытка в рамках современного действующего материального и процессуального законодательства выявить и проанализировать особенности рассмотрения судами дел, связанных с наследованием, исследовать специфику материальных и процессуально-правовых последствий мировых соглашений и решений суда по наследственным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предложить эффективные механизмы судебной защиты и восстановления прав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связанных с наследованием.</w:t>
      </w:r>
    </w:p>
    <w:p w:rsidR="00FB5DB2" w:rsidRDefault="00FB5DB2" w:rsidP="00FB5D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позволили сформулировать и обосновать следующие основные положения, выносимые на защиту:</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 «</w:t>
      </w:r>
      <w:r>
        <w:rPr>
          <w:rStyle w:val="WW8Num4z0"/>
          <w:rFonts w:ascii="Verdana" w:hAnsi="Verdana"/>
          <w:color w:val="4682B4"/>
          <w:sz w:val="18"/>
          <w:szCs w:val="18"/>
        </w:rPr>
        <w:t>наследственным</w:t>
      </w:r>
      <w:r>
        <w:rPr>
          <w:rFonts w:ascii="Verdana" w:hAnsi="Verdana"/>
          <w:color w:val="000000"/>
          <w:sz w:val="18"/>
          <w:szCs w:val="18"/>
        </w:rPr>
        <w:t>» можно отнести: 1)</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наследовании, то есть такие требования, в содержании которых</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просит о защите своего наследственного права; 2) иски, вытекающие из обязательств</w:t>
      </w:r>
      <w:r>
        <w:rPr>
          <w:rStyle w:val="WW8Num3z0"/>
          <w:rFonts w:ascii="Verdana" w:hAnsi="Verdana"/>
          <w:color w:val="000000"/>
          <w:sz w:val="18"/>
          <w:szCs w:val="18"/>
        </w:rPr>
        <w:t> </w:t>
      </w:r>
      <w:r>
        <w:rPr>
          <w:rStyle w:val="WW8Num4z0"/>
          <w:rFonts w:ascii="Verdana" w:hAnsi="Verdana"/>
          <w:color w:val="4682B4"/>
          <w:sz w:val="18"/>
          <w:szCs w:val="18"/>
        </w:rPr>
        <w:t>наследодателя</w:t>
      </w:r>
      <w:r>
        <w:rPr>
          <w:rFonts w:ascii="Verdana" w:hAnsi="Verdana"/>
          <w:color w:val="000000"/>
          <w:sz w:val="18"/>
          <w:szCs w:val="18"/>
        </w:rPr>
        <w:t>, которые не направлены на восстановление наследственного права</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но сам факт открытия</w:t>
      </w:r>
      <w:r>
        <w:rPr>
          <w:rStyle w:val="WW8Num3z0"/>
          <w:rFonts w:ascii="Verdana" w:hAnsi="Verdana"/>
          <w:color w:val="000000"/>
          <w:sz w:val="18"/>
          <w:szCs w:val="18"/>
        </w:rPr>
        <w:t> </w:t>
      </w:r>
      <w:r>
        <w:rPr>
          <w:rStyle w:val="WW8Num4z0"/>
          <w:rFonts w:ascii="Verdana" w:hAnsi="Verdana"/>
          <w:color w:val="4682B4"/>
          <w:sz w:val="18"/>
          <w:szCs w:val="18"/>
        </w:rPr>
        <w:t>наследства</w:t>
      </w:r>
      <w:r>
        <w:rPr>
          <w:rStyle w:val="WW8Num3z0"/>
          <w:rFonts w:ascii="Verdana" w:hAnsi="Verdana"/>
          <w:color w:val="000000"/>
          <w:sz w:val="18"/>
          <w:szCs w:val="18"/>
        </w:rPr>
        <w:t> </w:t>
      </w:r>
      <w:r>
        <w:rPr>
          <w:rFonts w:ascii="Verdana" w:hAnsi="Verdana"/>
          <w:color w:val="000000"/>
          <w:sz w:val="18"/>
          <w:szCs w:val="18"/>
        </w:rPr>
        <w:t>является одним из оснований его требований.</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критерием</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дел, связанные с наследованием, от других является то, что одним из их материально-правовых оснований является факт открытия наследства. Открытие наследства является основанием возникновения наследственного правоотношения. Поэтому обе группы требований можно условно объединить в категорию «</w:t>
      </w:r>
      <w:r>
        <w:rPr>
          <w:rStyle w:val="WW8Num4z0"/>
          <w:rFonts w:ascii="Verdana" w:hAnsi="Verdana"/>
          <w:color w:val="4682B4"/>
          <w:sz w:val="18"/>
          <w:szCs w:val="18"/>
        </w:rPr>
        <w:t>наследственные иски</w:t>
      </w:r>
      <w:r>
        <w:rPr>
          <w:rFonts w:ascii="Verdana" w:hAnsi="Verdana"/>
          <w:color w:val="000000"/>
          <w:sz w:val="18"/>
          <w:szCs w:val="18"/>
        </w:rPr>
        <w:t>».</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суде в порядке искового производства наследственные дела рассматриваются только при условии наличия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В делах о восстановлении срока для принятия наследства существует</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независимо от наличия</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со стороны ответчика - субъекта, являющегося</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наследником выморочного имущества. Данное положение объясняется особенностью наследования</w:t>
      </w:r>
      <w:r>
        <w:rPr>
          <w:rStyle w:val="WW8Num3z0"/>
          <w:rFonts w:ascii="Verdana" w:hAnsi="Verdana"/>
          <w:color w:val="000000"/>
          <w:sz w:val="18"/>
          <w:szCs w:val="18"/>
        </w:rPr>
        <w:t> </w:t>
      </w:r>
      <w:r>
        <w:rPr>
          <w:rStyle w:val="WW8Num4z0"/>
          <w:rFonts w:ascii="Verdana" w:hAnsi="Verdana"/>
          <w:color w:val="4682B4"/>
          <w:sz w:val="18"/>
          <w:szCs w:val="18"/>
        </w:rPr>
        <w:t>выморочного</w:t>
      </w:r>
      <w:r>
        <w:rPr>
          <w:rStyle w:val="WW8Num3z0"/>
          <w:rFonts w:ascii="Verdana" w:hAnsi="Verdana"/>
          <w:color w:val="000000"/>
          <w:sz w:val="18"/>
          <w:szCs w:val="18"/>
        </w:rPr>
        <w:t> </w:t>
      </w:r>
      <w:r>
        <w:rPr>
          <w:rFonts w:ascii="Verdana" w:hAnsi="Verdana"/>
          <w:color w:val="000000"/>
          <w:sz w:val="18"/>
          <w:szCs w:val="18"/>
        </w:rPr>
        <w:t>имущества, которая состоит в том, что в положениях статей 1151, 1152 и 1157 ГК РФ</w:t>
      </w:r>
      <w:r>
        <w:rPr>
          <w:rStyle w:val="WW8Num3z0"/>
          <w:rFonts w:ascii="Verdana" w:hAnsi="Verdana"/>
          <w:color w:val="000000"/>
          <w:sz w:val="18"/>
          <w:szCs w:val="18"/>
        </w:rPr>
        <w:t> </w:t>
      </w:r>
      <w:r>
        <w:rPr>
          <w:rStyle w:val="WW8Num4z0"/>
          <w:rFonts w:ascii="Verdana" w:hAnsi="Verdana"/>
          <w:color w:val="4682B4"/>
          <w:sz w:val="18"/>
          <w:szCs w:val="18"/>
        </w:rPr>
        <w:t>наследник</w:t>
      </w:r>
      <w:r>
        <w:rPr>
          <w:rStyle w:val="WW8Num3z0"/>
          <w:rFonts w:ascii="Verdana" w:hAnsi="Verdana"/>
          <w:color w:val="000000"/>
          <w:sz w:val="18"/>
          <w:szCs w:val="18"/>
        </w:rPr>
        <w:t> </w:t>
      </w:r>
      <w:r>
        <w:rPr>
          <w:rFonts w:ascii="Verdana" w:hAnsi="Verdana"/>
          <w:color w:val="000000"/>
          <w:sz w:val="18"/>
          <w:szCs w:val="18"/>
        </w:rPr>
        <w:t>— Российская Федерация заранее выразила в законе волю на приобретение любого выморочного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ею, а также муниципальными образованиями или субъектами Российской Федерации — городами федерального значения Москвой или Санкт - Петербургом, если таковым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являются жилые помещения, расположенные на их территории.</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Правовая природа наследственных правоотношений исключает возможность рассмотрения</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наследовании в арбитражном процессе, поскольку деятельность, связанная с осуществлением наследственных прав, не носит характера предпринимательской.</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Определяя</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Style w:val="WW8Num3z0"/>
          <w:rFonts w:ascii="Verdana" w:hAnsi="Verdana"/>
          <w:color w:val="000000"/>
          <w:sz w:val="18"/>
          <w:szCs w:val="18"/>
        </w:rPr>
        <w:t> </w:t>
      </w:r>
      <w:r>
        <w:rPr>
          <w:rFonts w:ascii="Verdana" w:hAnsi="Verdana"/>
          <w:color w:val="000000"/>
          <w:sz w:val="18"/>
          <w:szCs w:val="18"/>
        </w:rPr>
        <w:t>- правовое положение нотариуса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наследовании (в частности -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признании свидетельства о праве на</w:t>
      </w:r>
      <w:r>
        <w:rPr>
          <w:rStyle w:val="WW8Num3z0"/>
          <w:rFonts w:ascii="Verdana" w:hAnsi="Verdana"/>
          <w:color w:val="000000"/>
          <w:sz w:val="18"/>
          <w:szCs w:val="18"/>
        </w:rPr>
        <w:t> </w:t>
      </w:r>
      <w:r>
        <w:rPr>
          <w:rStyle w:val="WW8Num4z0"/>
          <w:rFonts w:ascii="Verdana" w:hAnsi="Verdana"/>
          <w:color w:val="4682B4"/>
          <w:sz w:val="18"/>
          <w:szCs w:val="18"/>
        </w:rPr>
        <w:t>наследство</w:t>
      </w:r>
      <w:r>
        <w:rPr>
          <w:rStyle w:val="WW8Num3z0"/>
          <w:rFonts w:ascii="Verdana" w:hAnsi="Verdana"/>
          <w:color w:val="000000"/>
          <w:sz w:val="18"/>
          <w:szCs w:val="18"/>
        </w:rPr>
        <w:t> </w:t>
      </w:r>
      <w:r>
        <w:rPr>
          <w:rFonts w:ascii="Verdana" w:hAnsi="Verdana"/>
          <w:color w:val="000000"/>
          <w:sz w:val="18"/>
          <w:szCs w:val="18"/>
        </w:rPr>
        <w:t xml:space="preserve">недействительным), нельзя </w:t>
      </w:r>
      <w:r>
        <w:rPr>
          <w:rFonts w:ascii="Verdana" w:hAnsi="Verdana"/>
          <w:color w:val="000000"/>
          <w:sz w:val="18"/>
          <w:szCs w:val="18"/>
        </w:rPr>
        <w:lastRenderedPageBreak/>
        <w:t>не учитывать, что он не является субъектом материального наследственного правоотношения. Возможность</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в порядке регресса, как к государственному, так и частному</w:t>
      </w:r>
      <w:r>
        <w:rPr>
          <w:rStyle w:val="WW8Num3z0"/>
          <w:rFonts w:ascii="Verdana" w:hAnsi="Verdana"/>
          <w:color w:val="000000"/>
          <w:sz w:val="18"/>
          <w:szCs w:val="18"/>
        </w:rPr>
        <w:t> </w:t>
      </w:r>
      <w:r>
        <w:rPr>
          <w:rStyle w:val="WW8Num4z0"/>
          <w:rFonts w:ascii="Verdana" w:hAnsi="Verdana"/>
          <w:color w:val="4682B4"/>
          <w:sz w:val="18"/>
          <w:szCs w:val="18"/>
        </w:rPr>
        <w:t>нотариусу</w:t>
      </w:r>
      <w:r>
        <w:rPr>
          <w:rStyle w:val="WW8Num3z0"/>
          <w:rFonts w:ascii="Verdana" w:hAnsi="Verdana"/>
          <w:color w:val="000000"/>
          <w:sz w:val="18"/>
          <w:szCs w:val="18"/>
        </w:rPr>
        <w:t> </w:t>
      </w:r>
      <w:r>
        <w:rPr>
          <w:rFonts w:ascii="Verdana" w:hAnsi="Verdana"/>
          <w:color w:val="000000"/>
          <w:sz w:val="18"/>
          <w:szCs w:val="18"/>
        </w:rPr>
        <w:t>на практике не реализуется. Однако сведения, которыми может обладать</w:t>
      </w:r>
      <w:r>
        <w:rPr>
          <w:rStyle w:val="WW8Num3z0"/>
          <w:rFonts w:ascii="Verdana" w:hAnsi="Verdana"/>
          <w:color w:val="000000"/>
          <w:sz w:val="18"/>
          <w:szCs w:val="18"/>
        </w:rPr>
        <w:t> </w:t>
      </w:r>
      <w:r>
        <w:rPr>
          <w:rStyle w:val="WW8Num4z0"/>
          <w:rFonts w:ascii="Verdana" w:hAnsi="Verdana"/>
          <w:color w:val="4682B4"/>
          <w:sz w:val="18"/>
          <w:szCs w:val="18"/>
        </w:rPr>
        <w:t>нотариус</w:t>
      </w:r>
      <w:r>
        <w:rPr>
          <w:rStyle w:val="WW8Num3z0"/>
          <w:rFonts w:ascii="Verdana" w:hAnsi="Verdana"/>
          <w:color w:val="000000"/>
          <w:sz w:val="18"/>
          <w:szCs w:val="18"/>
        </w:rPr>
        <w:t> </w:t>
      </w:r>
      <w:r>
        <w:rPr>
          <w:rFonts w:ascii="Verdana" w:hAnsi="Verdana"/>
          <w:color w:val="000000"/>
          <w:sz w:val="18"/>
          <w:szCs w:val="18"/>
        </w:rPr>
        <w:t>по рассматриваемому делу, зачастую имеют важное значение для его разрешения, поэтому в таких случаях его необходимо привлекать не третьим лицом, не заявляющим самостоятельных требований относительно предмета спора, а в качестве</w:t>
      </w:r>
      <w:r>
        <w:rPr>
          <w:rStyle w:val="WW8Num3z0"/>
          <w:rFonts w:ascii="Verdana" w:hAnsi="Verdana"/>
          <w:color w:val="000000"/>
          <w:sz w:val="18"/>
          <w:szCs w:val="18"/>
        </w:rPr>
        <w:t> </w:t>
      </w:r>
      <w:r>
        <w:rPr>
          <w:rStyle w:val="WW8Num4z0"/>
          <w:rFonts w:ascii="Verdana" w:hAnsi="Verdana"/>
          <w:color w:val="4682B4"/>
          <w:sz w:val="18"/>
          <w:szCs w:val="18"/>
        </w:rPr>
        <w:t>свидетеля</w:t>
      </w:r>
      <w:r>
        <w:rPr>
          <w:rFonts w:ascii="Verdana" w:hAnsi="Verdana"/>
          <w:color w:val="000000"/>
          <w:sz w:val="18"/>
          <w:szCs w:val="18"/>
        </w:rPr>
        <w:t>. В свою очередь, лицо, считающее, что</w:t>
      </w:r>
      <w:r>
        <w:rPr>
          <w:rStyle w:val="WW8Num3z0"/>
          <w:rFonts w:ascii="Verdana" w:hAnsi="Verdana"/>
          <w:color w:val="000000"/>
          <w:sz w:val="18"/>
          <w:szCs w:val="18"/>
        </w:rPr>
        <w:t> </w:t>
      </w:r>
      <w:r>
        <w:rPr>
          <w:rStyle w:val="WW8Num4z0"/>
          <w:rFonts w:ascii="Verdana" w:hAnsi="Verdana"/>
          <w:color w:val="4682B4"/>
          <w:sz w:val="18"/>
          <w:szCs w:val="18"/>
        </w:rPr>
        <w:t>неправомерными</w:t>
      </w:r>
      <w:r>
        <w:rPr>
          <w:rStyle w:val="WW8Num3z0"/>
          <w:rFonts w:ascii="Verdana" w:hAnsi="Verdana"/>
          <w:color w:val="000000"/>
          <w:sz w:val="18"/>
          <w:szCs w:val="18"/>
        </w:rPr>
        <w:t> </w:t>
      </w:r>
      <w:r>
        <w:rPr>
          <w:rFonts w:ascii="Verdana" w:hAnsi="Verdana"/>
          <w:color w:val="000000"/>
          <w:sz w:val="18"/>
          <w:szCs w:val="18"/>
        </w:rPr>
        <w:t>действиями нотариуса ему был</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материальный вред, вправе обратиться с соответствующим требованием в суд.</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действующем законодательстве отсутствует указание об обязательном участии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для дачи заключения в делах, связанных с наследованием. Вместе с тем при рассмотрении дел о признании</w:t>
      </w:r>
      <w:r>
        <w:rPr>
          <w:rStyle w:val="WW8Num3z0"/>
          <w:rFonts w:ascii="Verdana" w:hAnsi="Verdana"/>
          <w:color w:val="000000"/>
          <w:sz w:val="18"/>
          <w:szCs w:val="18"/>
        </w:rPr>
        <w:t> </w:t>
      </w:r>
      <w:r>
        <w:rPr>
          <w:rStyle w:val="WW8Num4z0"/>
          <w:rFonts w:ascii="Verdana" w:hAnsi="Verdana"/>
          <w:color w:val="4682B4"/>
          <w:sz w:val="18"/>
          <w:szCs w:val="18"/>
        </w:rPr>
        <w:t>завещания</w:t>
      </w:r>
      <w:r>
        <w:rPr>
          <w:rStyle w:val="WW8Num3z0"/>
          <w:rFonts w:ascii="Verdana" w:hAnsi="Verdana"/>
          <w:color w:val="000000"/>
          <w:sz w:val="18"/>
          <w:szCs w:val="18"/>
        </w:rPr>
        <w:t> </w:t>
      </w:r>
      <w:r>
        <w:rPr>
          <w:rFonts w:ascii="Verdana" w:hAnsi="Verdana"/>
          <w:color w:val="000000"/>
          <w:sz w:val="18"/>
          <w:szCs w:val="18"/>
        </w:rPr>
        <w:t>недействительным, поскольку оно было написано под влиянием</w:t>
      </w:r>
      <w:r>
        <w:rPr>
          <w:rStyle w:val="WW8Num3z0"/>
          <w:rFonts w:ascii="Verdana" w:hAnsi="Verdana"/>
          <w:color w:val="000000"/>
          <w:sz w:val="18"/>
          <w:szCs w:val="18"/>
        </w:rPr>
        <w:t> </w:t>
      </w:r>
      <w:r>
        <w:rPr>
          <w:rStyle w:val="WW8Num4z0"/>
          <w:rFonts w:ascii="Verdana" w:hAnsi="Verdana"/>
          <w:color w:val="4682B4"/>
          <w:sz w:val="18"/>
          <w:szCs w:val="18"/>
        </w:rPr>
        <w:t>обмана</w:t>
      </w:r>
      <w:r>
        <w:rPr>
          <w:rFonts w:ascii="Verdana" w:hAnsi="Verdana"/>
          <w:color w:val="000000"/>
          <w:sz w:val="18"/>
          <w:szCs w:val="18"/>
        </w:rPr>
        <w:t>, насилия, угрозы, злонамеренного соглашения представителя одной стороны с другой стороной или стечения тяжелых обстоятельств (ст. 179 ГК РФ1), или о признании</w:t>
      </w:r>
      <w:r>
        <w:rPr>
          <w:rStyle w:val="WW8Num3z0"/>
          <w:rFonts w:ascii="Verdana" w:hAnsi="Verdana"/>
          <w:color w:val="000000"/>
          <w:sz w:val="18"/>
          <w:szCs w:val="18"/>
        </w:rPr>
        <w:t> </w:t>
      </w:r>
      <w:r>
        <w:rPr>
          <w:rStyle w:val="WW8Num4z0"/>
          <w:rFonts w:ascii="Verdana" w:hAnsi="Verdana"/>
          <w:color w:val="4682B4"/>
          <w:sz w:val="18"/>
          <w:szCs w:val="18"/>
        </w:rPr>
        <w:t>наследника</w:t>
      </w:r>
      <w:r>
        <w:rPr>
          <w:rStyle w:val="WW8Num3z0"/>
          <w:rFonts w:ascii="Verdana" w:hAnsi="Verdana"/>
          <w:color w:val="000000"/>
          <w:sz w:val="18"/>
          <w:szCs w:val="18"/>
        </w:rPr>
        <w:t> </w:t>
      </w:r>
      <w:r>
        <w:rPr>
          <w:rFonts w:ascii="Verdana" w:hAnsi="Verdana"/>
          <w:color w:val="000000"/>
          <w:sz w:val="18"/>
          <w:szCs w:val="18"/>
        </w:rPr>
        <w:t>недостойным, когда обстоятельства недостойного поведения наследника не были подтверждены судом ранее, не исключено, что обнаружится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совершенного в отношении наследодателя. Таким образом, участие прокурора с целью</w:t>
      </w:r>
      <w:r>
        <w:rPr>
          <w:rStyle w:val="WW8Num3z0"/>
          <w:rFonts w:ascii="Verdana" w:hAnsi="Verdana"/>
          <w:color w:val="000000"/>
          <w:sz w:val="18"/>
          <w:szCs w:val="18"/>
        </w:rPr>
        <w:t> </w:t>
      </w:r>
      <w:r>
        <w:rPr>
          <w:rStyle w:val="WW8Num4z0"/>
          <w:rFonts w:ascii="Verdana" w:hAnsi="Verdana"/>
          <w:color w:val="4682B4"/>
          <w:sz w:val="18"/>
          <w:szCs w:val="18"/>
        </w:rPr>
        <w:t>дачи</w:t>
      </w:r>
      <w:r>
        <w:rPr>
          <w:rFonts w:ascii="Verdana" w:hAnsi="Verdana"/>
          <w:color w:val="000000"/>
          <w:sz w:val="18"/>
          <w:szCs w:val="18"/>
        </w:rPr>
        <w:t>заключения по вышеуказанным наследственным делам станет не только гарантией осуществления задач гражданского судопроизводства, но и поможет суду вынести</w:t>
      </w:r>
      <w:r>
        <w:rPr>
          <w:rStyle w:val="WW8Num3z0"/>
          <w:rFonts w:ascii="Verdana" w:hAnsi="Verdana"/>
          <w:color w:val="000000"/>
          <w:sz w:val="18"/>
          <w:szCs w:val="18"/>
        </w:rPr>
        <w:t> </w:t>
      </w:r>
      <w:r>
        <w:rPr>
          <w:rStyle w:val="WW8Num4z0"/>
          <w:rFonts w:ascii="Verdana" w:hAnsi="Verdana"/>
          <w:color w:val="4682B4"/>
          <w:sz w:val="18"/>
          <w:szCs w:val="18"/>
        </w:rPr>
        <w:t>законное</w:t>
      </w:r>
      <w:r>
        <w:rPr>
          <w:rStyle w:val="WW8Num3z0"/>
          <w:rFonts w:ascii="Verdana" w:hAnsi="Verdana"/>
          <w:color w:val="000000"/>
          <w:sz w:val="18"/>
          <w:szCs w:val="18"/>
        </w:rPr>
        <w:t> </w:t>
      </w:r>
      <w:r>
        <w:rPr>
          <w:rFonts w:ascii="Verdana" w:hAnsi="Verdana"/>
          <w:color w:val="000000"/>
          <w:sz w:val="18"/>
          <w:szCs w:val="18"/>
        </w:rPr>
        <w:t>и обоснованное решение по</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между сторонами, осложненному уголовно - правовым элементом.</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Согласно ст. 1166 ГК РФ, при наличии зачатого, но еще не родившегося наследника раздел наследства может быть осуществлен только после рождения такого наследника. Однако в законе отсутствует указание, каким образом должен поступить суд в случае возникновения такой ситуации. Представляется, что в данном случае, существование не родившегося наследника является препятствием для рассмотрения и разрешения по существу дела о разделе наследственного имущества. Соответственно, в данном случае суду необходимо</w:t>
      </w:r>
      <w:r>
        <w:rPr>
          <w:rStyle w:val="WW8Num3z0"/>
          <w:rFonts w:ascii="Verdana" w:hAnsi="Verdana"/>
          <w:color w:val="000000"/>
          <w:sz w:val="18"/>
          <w:szCs w:val="18"/>
        </w:rPr>
        <w:t> </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производство по делу. Перечень оснований</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производства по делу является исчерпывающим и</w:t>
      </w:r>
      <w:r>
        <w:rPr>
          <w:rStyle w:val="WW8Num3z0"/>
          <w:rFonts w:ascii="Verdana" w:hAnsi="Verdana"/>
          <w:color w:val="000000"/>
          <w:sz w:val="18"/>
          <w:szCs w:val="18"/>
        </w:rPr>
        <w:t> </w:t>
      </w:r>
      <w:r>
        <w:rPr>
          <w:rStyle w:val="WW8Num4z0"/>
          <w:rFonts w:ascii="Verdana" w:hAnsi="Verdana"/>
          <w:color w:val="4682B4"/>
          <w:sz w:val="18"/>
          <w:szCs w:val="18"/>
        </w:rPr>
        <w:t>расширительному</w:t>
      </w:r>
      <w:r>
        <w:rPr>
          <w:rStyle w:val="WW8Num3z0"/>
          <w:rFonts w:ascii="Verdana" w:hAnsi="Verdana"/>
          <w:color w:val="000000"/>
          <w:sz w:val="18"/>
          <w:szCs w:val="18"/>
        </w:rPr>
        <w:t> </w:t>
      </w:r>
      <w:r>
        <w:rPr>
          <w:rFonts w:ascii="Verdana" w:hAnsi="Verdana"/>
          <w:color w:val="000000"/>
          <w:sz w:val="18"/>
          <w:szCs w:val="18"/>
        </w:rPr>
        <w:t>толкованию не подлежит. В связи с этим, необходимо дополнить ст. 215 Гражданского процессуального кодекса РФ2 положением, в соответствии с которым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приостановить производство в случае</w:t>
      </w:r>
    </w:p>
    <w:p w:rsidR="00FB5DB2" w:rsidRDefault="00FB5DB2" w:rsidP="00FB5D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Гражданский кодекс Российской Федерации. Часть I от 30 ноября 1994 года № 51 - ФЗ (с изменениями от 30 декабря 2008 года). // Собрание законодательства Российской Федерации. 1994. №32. Ст. 3301.</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23 октября 2002 г. №138 - ФЗ (с изменениями от 5 апреля 2009 года). // Собрание законодательства Российской Федерации. 2002. № 46. Ст. 4532. наличия зачатого, но не родившегося наследника по делам о разделе наследства.</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гражданском процессе возможно заключение мирового соглашения по любым спорам, связанным с наследованием, в том числе и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признании завещания недействительным, так как</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нормы гражданского законодательства не запрещают заключение мирового соглашения, а лишь указывают, что некоторые условия не могут быть включены в его содержание. Возможность заключения мирового соглашения по искам о признании завещания</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существует, поскольку стороны не могут быть лишены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распорядительных действий в отношении своих прав, они могут его заключить по поводу распоряжения материальными правами, но не может быть его предметом само основание наследования (по закону или по</w:t>
      </w:r>
      <w:r>
        <w:rPr>
          <w:rStyle w:val="WW8Num3z0"/>
          <w:rFonts w:ascii="Verdana" w:hAnsi="Verdana"/>
          <w:color w:val="000000"/>
          <w:sz w:val="18"/>
          <w:szCs w:val="18"/>
        </w:rPr>
        <w:t> </w:t>
      </w:r>
      <w:r>
        <w:rPr>
          <w:rStyle w:val="WW8Num4z0"/>
          <w:rFonts w:ascii="Verdana" w:hAnsi="Verdana"/>
          <w:color w:val="4682B4"/>
          <w:sz w:val="18"/>
          <w:szCs w:val="18"/>
        </w:rPr>
        <w:t>завещанию</w:t>
      </w:r>
      <w:r>
        <w:rPr>
          <w:rFonts w:ascii="Verdana" w:hAnsi="Verdana"/>
          <w:color w:val="000000"/>
          <w:sz w:val="18"/>
          <w:szCs w:val="18"/>
        </w:rPr>
        <w:t>).</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содержащихся в диссертации положений состоит в том, что они нацелены на дальнейшее развитие и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судопроизводства по спорам, связанным с наследованием. Теоретические выводы и практические рекомендации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в практической судебной деятельности; для устранения ошибок в судебной практике при рассмотрении и разрешении дел, связанных с наследованием, тем самым - повышения эффективности судебной защиты как самих наследственных, так и других прав, вытекающих из наследственного правоотношения, а также для изучения в рамках курса гражданского процессуального права особенностей рассмотрения судами дел, связанных с наследованием.</w:t>
      </w:r>
    </w:p>
    <w:p w:rsidR="00FB5DB2" w:rsidRDefault="00FB5DB2" w:rsidP="00FB5D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Материалы диссертации могут также послужить основой для последующих научных исследований в этой области.</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настоящей работы использовались диссертантом в ходе преподавания курса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в Оренбургском институте (филиале)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Некоторые положения диссертации были изложены автором на Региональной конференции молодых ученых и специалистов Оренбургской области (Оренбург, декабрь 2006 г., февраль 2009 г.); Научно - практических конференциях «Актуальные вопросы становления государственности и правовой системы в современной России» (Оренбург, апрель 2007 г., апрель 2008 г.); «</w:t>
      </w:r>
      <w:r>
        <w:rPr>
          <w:rStyle w:val="WW8Num4z0"/>
          <w:rFonts w:ascii="Verdana" w:hAnsi="Verdana"/>
          <w:color w:val="4682B4"/>
          <w:sz w:val="18"/>
          <w:szCs w:val="18"/>
        </w:rPr>
        <w:t>Российское право на современном этапе</w:t>
      </w:r>
      <w:r>
        <w:rPr>
          <w:rFonts w:ascii="Verdana" w:hAnsi="Verdana"/>
          <w:color w:val="000000"/>
          <w:sz w:val="18"/>
          <w:szCs w:val="18"/>
        </w:rPr>
        <w:t>» (Ростов - на - Дону, апрель 2008 г.); «</w:t>
      </w:r>
      <w:r>
        <w:rPr>
          <w:rStyle w:val="WW8Num4z0"/>
          <w:rFonts w:ascii="Verdana" w:hAnsi="Verdana"/>
          <w:color w:val="4682B4"/>
          <w:sz w:val="18"/>
          <w:szCs w:val="18"/>
        </w:rPr>
        <w:t>Судебная защита прав и охраняемых законом интересов граждан и организаций</w:t>
      </w:r>
      <w:r>
        <w:rPr>
          <w:rFonts w:ascii="Verdana" w:hAnsi="Verdana"/>
          <w:color w:val="000000"/>
          <w:sz w:val="18"/>
          <w:szCs w:val="18"/>
        </w:rPr>
        <w:t>» (Москва, октябрь 2008 г.).</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практические предложения автора нашли отражение в 11 опубликованных работах. Основные теоретические положения настоящей работы использовались диссертантом в ходе преподавания курса «</w:t>
      </w:r>
      <w:r>
        <w:rPr>
          <w:rStyle w:val="WW8Num4z0"/>
          <w:rFonts w:ascii="Verdana" w:hAnsi="Verdana"/>
          <w:color w:val="4682B4"/>
          <w:sz w:val="18"/>
          <w:szCs w:val="18"/>
        </w:rPr>
        <w:t>Гражданское процессуальное право России</w:t>
      </w:r>
      <w:r>
        <w:rPr>
          <w:rFonts w:ascii="Verdana" w:hAnsi="Verdana"/>
          <w:color w:val="000000"/>
          <w:sz w:val="18"/>
          <w:szCs w:val="18"/>
        </w:rPr>
        <w:t>» в Оренбургском институте (филиале) Московской государственной юридической академии имени O.E. Кутафина.</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работе предложения по совершенствованию существующего правового регулирования института рассмотрения наследственных дел могут быть использованы при подготовке и принятии нового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w:t>
      </w:r>
      <w:r>
        <w:rPr>
          <w:rStyle w:val="WW8Num4z0"/>
          <w:rFonts w:ascii="Verdana" w:hAnsi="Verdana"/>
          <w:color w:val="4682B4"/>
          <w:sz w:val="18"/>
          <w:szCs w:val="18"/>
        </w:rPr>
        <w:t>О некоторых вопросах, возникающих у судов при рассмотрении дел о наследовании</w:t>
      </w:r>
      <w:r>
        <w:rPr>
          <w:rFonts w:ascii="Verdana" w:hAnsi="Verdana"/>
          <w:color w:val="000000"/>
          <w:sz w:val="18"/>
          <w:szCs w:val="18"/>
        </w:rPr>
        <w:t>».</w:t>
      </w:r>
    </w:p>
    <w:p w:rsidR="00FB5DB2" w:rsidRDefault="00FB5DB2" w:rsidP="00FB5D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Работа включает в себя введение, четыре главы с разбивкой на параграфы, заключение и список источников, использованных при подготовке диссертации.</w:t>
      </w:r>
    </w:p>
    <w:p w:rsidR="00FB5DB2" w:rsidRDefault="00FB5DB2" w:rsidP="00FB5DB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Янева, Римма Рустамовна</w:t>
      </w:r>
    </w:p>
    <w:p w:rsidR="00FB5DB2" w:rsidRDefault="00FB5DB2" w:rsidP="00FB5D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осуществления материальных прав является их</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Разрешая споры, одним из оснований которых является открытие</w:t>
      </w:r>
      <w:r>
        <w:rPr>
          <w:rStyle w:val="WW8Num3z0"/>
          <w:rFonts w:ascii="Verdana" w:hAnsi="Verdana"/>
          <w:color w:val="000000"/>
          <w:sz w:val="18"/>
          <w:szCs w:val="18"/>
        </w:rPr>
        <w:t> </w:t>
      </w:r>
      <w:r>
        <w:rPr>
          <w:rStyle w:val="WW8Num4z0"/>
          <w:rFonts w:ascii="Verdana" w:hAnsi="Verdana"/>
          <w:color w:val="4682B4"/>
          <w:sz w:val="18"/>
          <w:szCs w:val="18"/>
        </w:rPr>
        <w:t>наследства</w:t>
      </w:r>
      <w:r>
        <w:rPr>
          <w:rFonts w:ascii="Verdana" w:hAnsi="Verdana"/>
          <w:color w:val="000000"/>
          <w:sz w:val="18"/>
          <w:szCs w:val="18"/>
        </w:rPr>
        <w:t>, суды тем самым защищают наследственные и связанные с ними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свою очередь, процессуальные особенности рассмотрения судами дел, связанных с наследованием, должны изучаться по тем направлениям, которые определяются материальными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 Исходя из конкретного дела, связанного с наследованием, определяются его субъекты, предмет и основание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предмет доказывания и необходимые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содержание мировых соглашений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проблемы соотношения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стали одной из тенденций развития правовой науки. Вопросы соотношения материального и процессуального права всегда актуальны в силу постоянного совершенствования форм защиты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физических и юридических лиц. В свою очередь, одной из таких точек соприкосновения является наследственное право.</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были выявлены и систематизированы</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и разрешения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порядке искового производства дел, связанных с наследованием. Автором разграничена компетенция судов и органов</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по данной категории дел; определены особенности рассмотрения таких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том числе связанные с институтом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доказыванием; исследована правовая природа судебных решений, принимаемых по результатам рассмотрения наследственных дел, а также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заключаемых субъектами спорных правоотношений, связанных с наследованием. В результате проведенного исследования автором выработаны научно-практические рекомендации по совершенствованию действующего законодательства и практики его применения.</w:t>
      </w:r>
    </w:p>
    <w:p w:rsidR="00FB5DB2" w:rsidRDefault="00FB5DB2" w:rsidP="00FB5D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содержащихся в данной диссертации положений состоит в том, что они нацелены на дальнейшее развитие и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гражданского судопроизводства. Теоретические выводы и практические рекомендации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в практической судебной деятельности; для устранения ошибок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практике при рассмотрении и разрешении наследственных дел, тем самым - повышения </w:t>
      </w:r>
      <w:r>
        <w:rPr>
          <w:rFonts w:ascii="Verdana" w:hAnsi="Verdana"/>
          <w:color w:val="000000"/>
          <w:sz w:val="18"/>
          <w:szCs w:val="18"/>
        </w:rPr>
        <w:lastRenderedPageBreak/>
        <w:t>эффективности судебной защиты наследственных и связанных с ними прав, а также для изучения в рамках курса гражданского процессуального права особенностей рассмотрения судами наследственных дел. Материалы данной работы могут также послужить основой для последующих научных исследований в этой области. Сформулированные предложения по совершенствованию существующего правового регулирования института рассмотрения наследственных дел могут быть использованы при подготовке и принятии нового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w:t>
      </w:r>
      <w:r>
        <w:rPr>
          <w:rStyle w:val="WW8Num4z0"/>
          <w:rFonts w:ascii="Verdana" w:hAnsi="Verdana"/>
          <w:color w:val="4682B4"/>
          <w:sz w:val="18"/>
          <w:szCs w:val="18"/>
        </w:rPr>
        <w:t>О некоторых вопросах, возникающих у судов при рассмотрении дел о наследовании</w:t>
      </w:r>
      <w:r>
        <w:rPr>
          <w:rFonts w:ascii="Verdana" w:hAnsi="Verdana"/>
          <w:color w:val="000000"/>
          <w:sz w:val="18"/>
          <w:szCs w:val="18"/>
        </w:rPr>
        <w:t>».</w:t>
      </w:r>
    </w:p>
    <w:p w:rsidR="00FB5DB2" w:rsidRDefault="00FB5DB2" w:rsidP="00FB5D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154</w:t>
      </w:r>
    </w:p>
    <w:p w:rsidR="00FB5DB2" w:rsidRDefault="00FB5DB2" w:rsidP="00FB5DB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Янева, Римма Рустамовна, 2009 год</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(с поправками от 30 декабря 2008 года). //Российская газета. 1993. 25 декабря.</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23.06.1999 г. № 1</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(с изменениями от 4 декабря 2006 года). // Собрание законодательства Российской Федерации от 28 июня 1999 г., №26. Ст. 3170.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 ФЗ (с изменениями от 3 декабря 2008 года). // Собрание законодательства Российской Федерации. 29 июля 2002 г. № 30. Ст. 3012.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23 октября 2002 г. №138 ФЗ (с изменениями от 5 апреля 2009 года). // Собрание законодательства Российской Федерации. 14 ноября 2002 г . № 46. Ст. 4532.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от 18 июня 1964 г., № 24. Ст. 406.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I от 30 ноября 1994 года № 51 — ФЗ (с изменениями от 30 декабря 2008 года). // Собрание законодательства Российской Федерации. 1994. № 32. Ст. 3301.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Семейный кодекс Российской Федерации от 29 декабря 1995 г. № 223-ФЗ (с изменениями от 30 июня 2008 года).// Собрание законодательства Российской Федерации. 1996. № 1. Ст. 16.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Российской Федерации. Часть III от 26 ноября 2001 года № 146 ФЗ (с изменениями от 30 декабря 2008 года). // Собрание Законодательства Российской Федерации. 2001. № 49.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II от 5 августа 2000 г. N 117-ФЗ (с изменениями от 28 апреля 2009 года). // Собрание Законодательства Российской Федерации. 7 августа 2000 г. № 32. Ст. 3340.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Российской Федерации от 13 июня 1996 г. № 63-Ф3 (с изменениями от 30 декабря 2008 года).// Собрание законодательства Российской Федерации. 1996. № 25. Ст. 2954.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актах гражданского состояния. Федеральный закон от 15.11.1997. № 143 ФЗ (с изменениями от 23 июля 2008 г.). // Собрание законодательства Российской Федерации. 1997. № 47. Ст. 5340.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24.07.2002 г. № 102 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РФ». // Собрание законодательства Российской Федерации от 29 июля 2002 г., №30. Ст. 3019.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от 19.07.99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Обзор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за 4 квартал 2004 г. (извлечение)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2005. № 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Решение Европейского суда по правам человека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Харрач против Чешской республики от 27.05.2003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Российское издание. 2003. № 10.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Решение Европейского суда по правам человека по делу Мерже и Кросс против Франции от 22.12.2004 г. // Бюллетень Европейского суда по правам человека. Российское издание. 2005. № 5.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Решение Европейского суда по правам человека по делу Цу Лайнинген против Германии от 17.11.2005 г. // Бюллетень Европейского суда по правам человека. Российское издание. 2006. № 5.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Решение Европейского суда по правам человека по делу Буй против Хорватии от 01.06.2006 г. // Бюллетень Европейского суда по правам человека. Российское издание. 2007. № 8.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Архив Ленинского районного суда г. Оренбурга за 2005 г., дело № 22449.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Архив Ленинского районного суда г. Оренбурга за 2005 г., дело № 22450.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Архив Ленинского районного суда г. Оренбурга за 2005 г., дело № 22289.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Архив Ленинского районного суда г. Оренбурга за 2005 г., дело № 22651.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Архив Московского областного суда за 2006 г., дело № 33-3255,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Архив Московского областного суда за 2006 г., дело № 33-2602.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Архив Московского областного суда за 2006 г., дело № 33-4115.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Архив Ленинского районного суда г. Оренбурга за 2006 г., дело № 2694.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Архив Ленинского районного суда г. Оренбурга за 2006 г., дело № 21455.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Архив Ленинского районного суда г. Оренбурга за 2006 г., дело № 21455.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Архив Ленинского районного суда г. Оренбурга за 2007 г., дело № 21276.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Архив Ленинского районного суда г. Оренбурга за 2007 г., дело № 22976.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Архив Ленинского районного суда г. Оренбурга за 2008 г., дело № 22449.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Архив Ленинского районного суда г. Оренбурга за 2008 г., дело № 22450.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Воронежского областного суда от 14.11.2000 г.//</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наследственным спорам. Книга 2. Руководитель коллектива составителей П.В.</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Воронежского областного суда от 26.07.2001 г. // Судебная практика по наследственным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Книга 2. Руководитель коллектива составителей П.В. Крашенинников. М.: «</w:t>
      </w:r>
      <w:r>
        <w:rPr>
          <w:rStyle w:val="WW8Num4z0"/>
          <w:rFonts w:ascii="Verdana" w:hAnsi="Verdana"/>
          <w:color w:val="4682B4"/>
          <w:sz w:val="18"/>
          <w:szCs w:val="18"/>
        </w:rPr>
        <w:t>Статут</w:t>
      </w:r>
      <w:r>
        <w:rPr>
          <w:rFonts w:ascii="Verdana" w:hAnsi="Verdana"/>
          <w:color w:val="000000"/>
          <w:sz w:val="18"/>
          <w:szCs w:val="18"/>
        </w:rPr>
        <w:t>».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Федерального арбитражного суда Уральского округа от 21 января 2004 г. № Ф09 4039/03ГК. //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Центрального округа от 5 апреля 2007 г. № A36 2180/2006. //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свердловского областного суда от 4 апреля 2007 г. Дело № 44-Г-45/2007.3. Книги.</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Защита гражданских прав</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и иными уполномоченными органами. М.: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Граве К.А. Советское наследственное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Зайцев А.И., Зайцева Ю.А.</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судопроизводство в Российской Федерации: учебное пособие.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2008. //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доказьшания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w:t>
      </w:r>
      <w:r>
        <w:rPr>
          <w:rStyle w:val="WW8Num4z0"/>
          <w:rFonts w:ascii="Verdana" w:hAnsi="Verdana"/>
          <w:color w:val="4682B4"/>
          <w:sz w:val="18"/>
          <w:szCs w:val="18"/>
        </w:rPr>
        <w:t>Городец</w:t>
      </w:r>
      <w:r>
        <w:rPr>
          <w:rFonts w:ascii="Verdana" w:hAnsi="Verdana"/>
          <w:color w:val="000000"/>
          <w:sz w:val="18"/>
          <w:szCs w:val="18"/>
        </w:rPr>
        <w:t>»,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 1992.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w:t>
      </w:r>
      <w:r>
        <w:rPr>
          <w:rStyle w:val="WW8Num4z0"/>
          <w:rFonts w:ascii="Verdana" w:hAnsi="Verdana"/>
          <w:color w:val="4682B4"/>
          <w:sz w:val="18"/>
          <w:szCs w:val="18"/>
        </w:rPr>
        <w:t>Городец</w:t>
      </w:r>
      <w:r>
        <w:rPr>
          <w:rFonts w:ascii="Verdana" w:hAnsi="Verdana"/>
          <w:color w:val="000000"/>
          <w:sz w:val="18"/>
          <w:szCs w:val="18"/>
        </w:rPr>
        <w:t>», 2000.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Style w:val="WW8Num3z0"/>
          <w:rFonts w:ascii="Verdana" w:hAnsi="Verdana"/>
          <w:color w:val="000000"/>
          <w:sz w:val="18"/>
          <w:szCs w:val="18"/>
        </w:rPr>
        <w:t> </w:t>
      </w:r>
      <w:r>
        <w:rPr>
          <w:rFonts w:ascii="Verdana" w:hAnsi="Verdana"/>
          <w:color w:val="000000"/>
          <w:sz w:val="18"/>
          <w:szCs w:val="18"/>
        </w:rPr>
        <w:t>Н.М. Процессуальное положение ответчика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Харьков, 1979.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Издание Бр. Башмаковых. 1917 г./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М.К. Право на судебную защиту по гражданским делам. Новосибирск, 1967.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Гражданский процесс России. Учебник.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И.М. Зайцева. М., 1999.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М.,2007.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Гражданский процесс. Хрестоматия. / Под ред. М.К. Треушникова. М.: «</w:t>
      </w:r>
      <w:r>
        <w:rPr>
          <w:rStyle w:val="WW8Num4z0"/>
          <w:rFonts w:ascii="Verdana" w:hAnsi="Verdana"/>
          <w:color w:val="4682B4"/>
          <w:sz w:val="18"/>
          <w:szCs w:val="18"/>
        </w:rPr>
        <w:t>Городец</w:t>
      </w:r>
      <w:r>
        <w:rPr>
          <w:rFonts w:ascii="Verdana" w:hAnsi="Verdana"/>
          <w:color w:val="000000"/>
          <w:sz w:val="18"/>
          <w:szCs w:val="18"/>
        </w:rPr>
        <w:t>»,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Гражданский процесс. Учебник. / Под ред. С.Н. Абрамова. М. 1948.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w:t>
      </w:r>
      <w:r>
        <w:rPr>
          <w:rStyle w:val="WW8Num4z0"/>
          <w:rFonts w:ascii="Verdana" w:hAnsi="Verdana"/>
          <w:color w:val="4682B4"/>
          <w:sz w:val="18"/>
          <w:szCs w:val="18"/>
        </w:rPr>
        <w:t>Волтерс Клувер</w:t>
      </w:r>
      <w:r>
        <w:rPr>
          <w:rFonts w:ascii="Verdana" w:hAnsi="Verdana"/>
          <w:color w:val="000000"/>
          <w:sz w:val="18"/>
          <w:szCs w:val="18"/>
        </w:rPr>
        <w:t>»,2004.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 Учебник. / Под ред. Ю.К. Осипова. М., 2003.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Гражданское право. Учебник. Том 3.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2006.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1972.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Процессуальное соучастие. М., 1988.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1970.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Реализация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Калинин, 1982.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Избранные труды по гражданскому процессу. М.: «</w:t>
      </w:r>
      <w:r>
        <w:rPr>
          <w:rStyle w:val="WW8Num4z0"/>
          <w:rFonts w:ascii="Verdana" w:hAnsi="Verdana"/>
          <w:color w:val="4682B4"/>
          <w:sz w:val="18"/>
          <w:szCs w:val="18"/>
        </w:rPr>
        <w:t>Проспект</w:t>
      </w:r>
      <w:r>
        <w:rPr>
          <w:rFonts w:ascii="Verdana" w:hAnsi="Verdana"/>
          <w:color w:val="000000"/>
          <w:sz w:val="18"/>
          <w:szCs w:val="18"/>
        </w:rPr>
        <w:t>», 2009.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М.,1955.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ГурвичМ.А. Учение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М., 1981.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М.,1997.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«Издательский дом «</w:t>
      </w:r>
      <w:r>
        <w:rPr>
          <w:rStyle w:val="WW8Num4z0"/>
          <w:rFonts w:ascii="Verdana" w:hAnsi="Verdana"/>
          <w:color w:val="4682B4"/>
          <w:sz w:val="18"/>
          <w:szCs w:val="18"/>
        </w:rPr>
        <w:t>Городец</w:t>
      </w:r>
      <w:r>
        <w:rPr>
          <w:rFonts w:ascii="Verdana" w:hAnsi="Verdana"/>
          <w:color w:val="000000"/>
          <w:sz w:val="18"/>
          <w:szCs w:val="18"/>
        </w:rPr>
        <w:t>», 2001.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Судебные акты в механизме реализации судебной власти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"Волтерс Клувер", 2007 г.//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Т.И. Нотариальная практика: ответы на вопросы. //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Т.И., Крашенинников П.В. Наследственное право.</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и практика его применения. М.: «</w:t>
      </w:r>
      <w:r>
        <w:rPr>
          <w:rStyle w:val="WW8Num4z0"/>
          <w:rFonts w:ascii="Verdana" w:hAnsi="Verdana"/>
          <w:color w:val="4682B4"/>
          <w:sz w:val="18"/>
          <w:szCs w:val="18"/>
        </w:rPr>
        <w:t>Статут</w:t>
      </w:r>
      <w:r>
        <w:rPr>
          <w:rFonts w:ascii="Verdana" w:hAnsi="Verdana"/>
          <w:color w:val="000000"/>
          <w:sz w:val="18"/>
          <w:szCs w:val="18"/>
        </w:rPr>
        <w:t>»,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Т.И., Крашенинников П.В. Наследственное право в</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практике. // СПС Гарант.84.3ейдер Н.Б.</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по гражданскому делу. М., 1966.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учения об иске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И., 1959.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судопроизводстве. М.: «</w:t>
      </w:r>
      <w:r>
        <w:rPr>
          <w:rStyle w:val="WW8Num4z0"/>
          <w:rFonts w:ascii="Verdana" w:hAnsi="Verdana"/>
          <w:color w:val="4682B4"/>
          <w:sz w:val="18"/>
          <w:szCs w:val="18"/>
        </w:rPr>
        <w:t>Норма</w:t>
      </w:r>
      <w:r>
        <w:rPr>
          <w:rFonts w:ascii="Verdana" w:hAnsi="Verdana"/>
          <w:color w:val="000000"/>
          <w:sz w:val="18"/>
          <w:szCs w:val="18"/>
        </w:rPr>
        <w:t>»,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 делам. М., 1978.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Под ред. Г.А. Жилина.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2004. //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Под ред. М.С. Шакарян. М.: «</w:t>
      </w:r>
      <w:r>
        <w:rPr>
          <w:rStyle w:val="WW8Num4z0"/>
          <w:rFonts w:ascii="Verdana" w:hAnsi="Verdana"/>
          <w:color w:val="4682B4"/>
          <w:sz w:val="18"/>
          <w:szCs w:val="18"/>
        </w:rPr>
        <w:t>Проспект</w:t>
      </w:r>
      <w:r>
        <w:rPr>
          <w:rFonts w:ascii="Verdana" w:hAnsi="Verdana"/>
          <w:color w:val="000000"/>
          <w:sz w:val="18"/>
          <w:szCs w:val="18"/>
        </w:rPr>
        <w:t>», 2003.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 Гражданскому кодексу Российской Федерации. Часть третья (постатейный). / Под ред. А.П. Сергеева. М.,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Третейское разбирательство гражданских дел в Российской Федерации: теория и практика.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Решение арбитражного суда. М.,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С.Г. Наследственные споры. Комментарий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законодательства. М.: «</w:t>
      </w:r>
      <w:r>
        <w:rPr>
          <w:rStyle w:val="WW8Num4z0"/>
          <w:rFonts w:ascii="Verdana" w:hAnsi="Verdana"/>
          <w:color w:val="4682B4"/>
          <w:sz w:val="18"/>
          <w:szCs w:val="18"/>
        </w:rPr>
        <w:t>Эксмо</w:t>
      </w:r>
      <w:r>
        <w:rPr>
          <w:rFonts w:ascii="Verdana" w:hAnsi="Verdana"/>
          <w:color w:val="000000"/>
          <w:sz w:val="18"/>
          <w:szCs w:val="18"/>
        </w:rPr>
        <w:t>»,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w:t>
      </w:r>
      <w:r>
        <w:rPr>
          <w:rStyle w:val="WW8Num4z0"/>
          <w:rFonts w:ascii="Verdana" w:hAnsi="Verdana"/>
          <w:color w:val="4682B4"/>
          <w:sz w:val="18"/>
          <w:szCs w:val="18"/>
        </w:rPr>
        <w:t>Городец</w:t>
      </w:r>
      <w:r>
        <w:rPr>
          <w:rFonts w:ascii="Verdana" w:hAnsi="Verdana"/>
          <w:color w:val="000000"/>
          <w:sz w:val="18"/>
          <w:szCs w:val="18"/>
        </w:rPr>
        <w:t>»,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Научно — практическое пособие./ Под ред.</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А.Ф., Пискарева И.К. М.: «</w:t>
      </w:r>
      <w:r>
        <w:rPr>
          <w:rStyle w:val="WW8Num4z0"/>
          <w:rFonts w:ascii="Verdana" w:hAnsi="Verdana"/>
          <w:color w:val="4682B4"/>
          <w:sz w:val="18"/>
          <w:szCs w:val="18"/>
        </w:rPr>
        <w:t>Городец</w:t>
      </w:r>
      <w:r>
        <w:rPr>
          <w:rFonts w:ascii="Verdana" w:hAnsi="Verdana"/>
          <w:color w:val="000000"/>
          <w:sz w:val="18"/>
          <w:szCs w:val="18"/>
        </w:rPr>
        <w:t>»,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МГУ, 1991.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А. А. Рыженков А .Я.</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доказывание в гражданском судопроизводстве России. Волгоград,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Н.К. Виды исков в гражданском судопроизводстве. Учебное пособие. Саратов, 2002.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Наследственное право /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Отв. ред. К.Б. Ярошенко. М.: «</w:t>
      </w:r>
      <w:r>
        <w:rPr>
          <w:rStyle w:val="WW8Num4z0"/>
          <w:rFonts w:ascii="Verdana" w:hAnsi="Verdana"/>
          <w:color w:val="4682B4"/>
          <w:sz w:val="18"/>
          <w:szCs w:val="18"/>
        </w:rPr>
        <w:t>Волтерс Клувер</w:t>
      </w:r>
      <w:r>
        <w:rPr>
          <w:rFonts w:ascii="Verdana" w:hAnsi="Verdana"/>
          <w:color w:val="000000"/>
          <w:sz w:val="18"/>
          <w:szCs w:val="18"/>
        </w:rPr>
        <w:t>»,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Наследственное право и процесс. Учебник / В.В.</w:t>
      </w:r>
      <w:r>
        <w:rPr>
          <w:rStyle w:val="WW8Num3z0"/>
          <w:rFonts w:ascii="Verdana" w:hAnsi="Verdana"/>
          <w:color w:val="000000"/>
          <w:sz w:val="18"/>
          <w:szCs w:val="18"/>
        </w:rPr>
        <w:t> </w:t>
      </w:r>
      <w:r>
        <w:rPr>
          <w:rStyle w:val="WW8Num4z0"/>
          <w:rFonts w:ascii="Verdana" w:hAnsi="Verdana"/>
          <w:color w:val="4682B4"/>
          <w:sz w:val="18"/>
          <w:szCs w:val="18"/>
        </w:rPr>
        <w:t>Гущин</w:t>
      </w:r>
      <w:r>
        <w:rPr>
          <w:rFonts w:ascii="Verdana" w:hAnsi="Verdana"/>
          <w:color w:val="000000"/>
          <w:sz w:val="18"/>
          <w:szCs w:val="18"/>
        </w:rPr>
        <w:t>, Ю.А. Дмитриев. М.: «</w:t>
      </w:r>
      <w:r>
        <w:rPr>
          <w:rStyle w:val="WW8Num4z0"/>
          <w:rFonts w:ascii="Verdana" w:hAnsi="Verdana"/>
          <w:color w:val="4682B4"/>
          <w:sz w:val="18"/>
          <w:szCs w:val="18"/>
        </w:rPr>
        <w:t>Эксмо</w:t>
      </w:r>
      <w:r>
        <w:rPr>
          <w:rFonts w:ascii="Verdana" w:hAnsi="Verdana"/>
          <w:color w:val="000000"/>
          <w:sz w:val="18"/>
          <w:szCs w:val="18"/>
        </w:rPr>
        <w:t>»,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 Наследственное право Российской Федерации. Учебное пособие. / Под ред. И.Л. Корнеевой. М.: «</w:t>
      </w:r>
      <w:r>
        <w:rPr>
          <w:rStyle w:val="WW8Num4z0"/>
          <w:rFonts w:ascii="Verdana" w:hAnsi="Verdana"/>
          <w:color w:val="4682B4"/>
          <w:sz w:val="18"/>
          <w:szCs w:val="18"/>
        </w:rPr>
        <w:t>Юристъ</w:t>
      </w:r>
      <w:r>
        <w:rPr>
          <w:rFonts w:ascii="Verdana" w:hAnsi="Verdana"/>
          <w:color w:val="000000"/>
          <w:sz w:val="18"/>
          <w:szCs w:val="18"/>
        </w:rPr>
        <w:t>»,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Настольная книга</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Том I./ Под ред.</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Зайцевой Т.И., Крашенинникова П.В. и др. // СПС «</w:t>
      </w:r>
      <w:r>
        <w:rPr>
          <w:rStyle w:val="WW8Num4z0"/>
          <w:rFonts w:ascii="Verdana" w:hAnsi="Verdana"/>
          <w:color w:val="4682B4"/>
          <w:sz w:val="18"/>
          <w:szCs w:val="18"/>
        </w:rPr>
        <w:t>Гарант</w:t>
      </w:r>
      <w:r>
        <w:rPr>
          <w:rFonts w:ascii="Verdana" w:hAnsi="Verdana"/>
          <w:color w:val="000000"/>
          <w:sz w:val="18"/>
          <w:szCs w:val="18"/>
        </w:rPr>
        <w:t>».</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гражданским делам. / Под ред. Н.К.</w:t>
      </w:r>
      <w:r>
        <w:rPr>
          <w:rStyle w:val="WW8Num3z0"/>
          <w:rFonts w:ascii="Verdana" w:hAnsi="Verdana"/>
          <w:color w:val="000000"/>
          <w:sz w:val="18"/>
          <w:szCs w:val="18"/>
        </w:rPr>
        <w:t> </w:t>
      </w:r>
      <w:r>
        <w:rPr>
          <w:rStyle w:val="WW8Num4z0"/>
          <w:rFonts w:ascii="Verdana" w:hAnsi="Verdana"/>
          <w:color w:val="4682B4"/>
          <w:sz w:val="18"/>
          <w:szCs w:val="18"/>
        </w:rPr>
        <w:t>Толчеева</w:t>
      </w:r>
      <w:r>
        <w:rPr>
          <w:rFonts w:ascii="Verdana" w:hAnsi="Verdana"/>
          <w:color w:val="000000"/>
          <w:sz w:val="18"/>
          <w:szCs w:val="18"/>
        </w:rPr>
        <w:t>. // СПС «</w:t>
      </w:r>
      <w:r>
        <w:rPr>
          <w:rStyle w:val="WW8Num4z0"/>
          <w:rFonts w:ascii="Verdana" w:hAnsi="Verdana"/>
          <w:color w:val="4682B4"/>
          <w:sz w:val="18"/>
          <w:szCs w:val="18"/>
        </w:rPr>
        <w:t>Гарант</w:t>
      </w:r>
      <w:r>
        <w:rPr>
          <w:rFonts w:ascii="Verdana" w:hAnsi="Verdana"/>
          <w:color w:val="000000"/>
          <w:sz w:val="18"/>
          <w:szCs w:val="18"/>
        </w:rPr>
        <w:t>».</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В. А. Судебные доказательства и механизм процессуального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Ставрополь, 2003.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К учению о сущности гражданского процесса. Казань,1891.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Краснодар,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Никитюк</w:t>
      </w:r>
      <w:r>
        <w:rPr>
          <w:rStyle w:val="WW8Num3z0"/>
          <w:rFonts w:ascii="Verdana" w:hAnsi="Verdana"/>
          <w:color w:val="000000"/>
          <w:sz w:val="18"/>
          <w:szCs w:val="18"/>
        </w:rPr>
        <w:t> </w:t>
      </w:r>
      <w:r>
        <w:rPr>
          <w:rFonts w:ascii="Verdana" w:hAnsi="Verdana"/>
          <w:color w:val="000000"/>
          <w:sz w:val="18"/>
          <w:szCs w:val="18"/>
        </w:rPr>
        <w:t>П.С. Наследственное право и процесс. Кишинев, 1973.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М., 1962.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Особенности рассмотрения отдельных категорий гражданских дел./ Под ред. М.К. Треушникова. М.: Издательство Московского университета, 1995.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 иск. Томск, 1989.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Распределение доказательств между сторонами в гражданском процессе. Харьков, 1905.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по гражданским делам. / Под ред. В.И. Замятина. М.,1975.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w:t>
      </w:r>
      <w:r>
        <w:rPr>
          <w:rStyle w:val="WW8Num4z0"/>
          <w:rFonts w:ascii="Verdana" w:hAnsi="Verdana"/>
          <w:color w:val="4682B4"/>
          <w:sz w:val="18"/>
          <w:szCs w:val="18"/>
        </w:rPr>
        <w:t>Норма</w:t>
      </w:r>
      <w:r>
        <w:rPr>
          <w:rFonts w:ascii="Verdana" w:hAnsi="Verdana"/>
          <w:color w:val="000000"/>
          <w:sz w:val="18"/>
          <w:szCs w:val="18"/>
        </w:rPr>
        <w:t>», 2000.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Судебный акт и динамика обязательства. М.: «</w:t>
      </w:r>
      <w:r>
        <w:rPr>
          <w:rStyle w:val="WW8Num4z0"/>
          <w:rFonts w:ascii="Verdana" w:hAnsi="Verdana"/>
          <w:color w:val="4682B4"/>
          <w:sz w:val="18"/>
          <w:szCs w:val="18"/>
        </w:rPr>
        <w:t>Статут</w:t>
      </w:r>
      <w:r>
        <w:rPr>
          <w:rFonts w:ascii="Verdana" w:hAnsi="Verdana"/>
          <w:color w:val="000000"/>
          <w:sz w:val="18"/>
          <w:szCs w:val="18"/>
        </w:rPr>
        <w:t>», 2003.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арбитражном суде. Проблемы теории и практики. М.: «</w:t>
      </w:r>
      <w:r>
        <w:rPr>
          <w:rStyle w:val="WW8Num4z0"/>
          <w:rFonts w:ascii="Verdana" w:hAnsi="Verdana"/>
          <w:color w:val="4682B4"/>
          <w:sz w:val="18"/>
          <w:szCs w:val="18"/>
        </w:rPr>
        <w:t>Статут</w:t>
      </w:r>
      <w:r>
        <w:rPr>
          <w:rFonts w:ascii="Verdana" w:hAnsi="Verdana"/>
          <w:color w:val="000000"/>
          <w:sz w:val="18"/>
          <w:szCs w:val="18"/>
        </w:rPr>
        <w:t>»,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Мировая сделка: использование в коммерческом обороте.//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Проверка судебных решений в социалистическом гражданском процессе. М., 1989.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Саломатова</w:t>
      </w:r>
      <w:r>
        <w:rPr>
          <w:rStyle w:val="WW8Num3z0"/>
          <w:rFonts w:ascii="Verdana" w:hAnsi="Verdana"/>
          <w:color w:val="000000"/>
          <w:sz w:val="18"/>
          <w:szCs w:val="18"/>
        </w:rPr>
        <w:t> </w:t>
      </w:r>
      <w:r>
        <w:rPr>
          <w:rFonts w:ascii="Verdana" w:hAnsi="Verdana"/>
          <w:color w:val="000000"/>
          <w:sz w:val="18"/>
          <w:szCs w:val="18"/>
        </w:rPr>
        <w:t>Т.В. Наследование по завещанию и по закону. Защита наследственных прав в суде. М.,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М., 2003.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Ю.А. Презумпции в гражданском судопроизводстве. М.: «</w:t>
      </w:r>
      <w:r>
        <w:rPr>
          <w:rStyle w:val="WW8Num4z0"/>
          <w:rFonts w:ascii="Verdana" w:hAnsi="Verdana"/>
          <w:color w:val="4682B4"/>
          <w:sz w:val="18"/>
          <w:szCs w:val="18"/>
        </w:rPr>
        <w:t>Волтерс Клувер</w:t>
      </w:r>
      <w:r>
        <w:rPr>
          <w:rFonts w:ascii="Verdana" w:hAnsi="Verdana"/>
          <w:color w:val="000000"/>
          <w:sz w:val="18"/>
          <w:szCs w:val="18"/>
        </w:rPr>
        <w:t>», 2006.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Третейское разбирательство предпринимательских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России: проблемы, тенденции, перспективы. М.: «</w:t>
      </w:r>
      <w:r>
        <w:rPr>
          <w:rStyle w:val="WW8Num4z0"/>
          <w:rFonts w:ascii="Verdana" w:hAnsi="Verdana"/>
          <w:color w:val="4682B4"/>
          <w:sz w:val="18"/>
          <w:szCs w:val="18"/>
        </w:rPr>
        <w:t>Волтерс Клувер</w:t>
      </w:r>
      <w:r>
        <w:rPr>
          <w:rFonts w:ascii="Verdana" w:hAnsi="Verdana"/>
          <w:color w:val="000000"/>
          <w:sz w:val="18"/>
          <w:szCs w:val="18"/>
        </w:rPr>
        <w:t>». 2005. //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Смышляев JI.П.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Справочник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w:t>
      </w:r>
      <w:r>
        <w:rPr>
          <w:rStyle w:val="WW8Num4z0"/>
          <w:rFonts w:ascii="Verdana" w:hAnsi="Verdana"/>
          <w:color w:val="4682B4"/>
          <w:sz w:val="18"/>
          <w:szCs w:val="18"/>
        </w:rPr>
        <w:t>Норма</w:t>
      </w:r>
      <w:r>
        <w:rPr>
          <w:rFonts w:ascii="Verdana" w:hAnsi="Verdana"/>
          <w:color w:val="000000"/>
          <w:sz w:val="18"/>
          <w:szCs w:val="18"/>
        </w:rPr>
        <w:t>»,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Стройкина</w:t>
      </w:r>
      <w:r>
        <w:rPr>
          <w:rStyle w:val="WW8Num3z0"/>
          <w:rFonts w:ascii="Verdana" w:hAnsi="Verdana"/>
          <w:color w:val="000000"/>
          <w:sz w:val="18"/>
          <w:szCs w:val="18"/>
        </w:rPr>
        <w:t> </w:t>
      </w:r>
      <w:r>
        <w:rPr>
          <w:rFonts w:ascii="Verdana" w:hAnsi="Verdana"/>
          <w:color w:val="000000"/>
          <w:sz w:val="18"/>
          <w:szCs w:val="18"/>
        </w:rPr>
        <w:t>Ю.В. Некоторые вопросы теории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Оренбург,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Судебная практика по наследственным спорам. Книга 2. / Руководитель коллектива составителей П.В. Крашенинников. М.: «</w:t>
      </w:r>
      <w:r>
        <w:rPr>
          <w:rStyle w:val="WW8Num4z0"/>
          <w:rFonts w:ascii="Verdana" w:hAnsi="Verdana"/>
          <w:color w:val="4682B4"/>
          <w:sz w:val="18"/>
          <w:szCs w:val="18"/>
        </w:rPr>
        <w:t>Статут</w:t>
      </w:r>
      <w:r>
        <w:rPr>
          <w:rFonts w:ascii="Verdana" w:hAnsi="Verdana"/>
          <w:color w:val="000000"/>
          <w:sz w:val="18"/>
          <w:szCs w:val="18"/>
        </w:rPr>
        <w:t>»,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w:t>
      </w:r>
      <w:r>
        <w:rPr>
          <w:rStyle w:val="WW8Num4z0"/>
          <w:rFonts w:ascii="Verdana" w:hAnsi="Verdana"/>
          <w:color w:val="4682B4"/>
          <w:sz w:val="18"/>
          <w:szCs w:val="18"/>
        </w:rPr>
        <w:t>Городец</w:t>
      </w:r>
      <w:r>
        <w:rPr>
          <w:rFonts w:ascii="Verdana" w:hAnsi="Verdana"/>
          <w:color w:val="000000"/>
          <w:sz w:val="18"/>
          <w:szCs w:val="18"/>
        </w:rPr>
        <w:t>»,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w:t>
      </w:r>
      <w:r>
        <w:rPr>
          <w:rStyle w:val="WW8Num4z0"/>
          <w:rFonts w:ascii="Verdana" w:hAnsi="Verdana"/>
          <w:color w:val="4682B4"/>
          <w:sz w:val="18"/>
          <w:szCs w:val="18"/>
        </w:rPr>
        <w:t>Юридическая литература</w:t>
      </w:r>
      <w:r>
        <w:rPr>
          <w:rFonts w:ascii="Verdana" w:hAnsi="Verdana"/>
          <w:color w:val="000000"/>
          <w:sz w:val="18"/>
          <w:szCs w:val="18"/>
        </w:rPr>
        <w:t>», 1981.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М.,1962.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Д.О. Иски, связанные с</w:t>
      </w:r>
      <w:r>
        <w:rPr>
          <w:rStyle w:val="WW8Num3z0"/>
          <w:rFonts w:ascii="Verdana" w:hAnsi="Verdana"/>
          <w:color w:val="000000"/>
          <w:sz w:val="18"/>
          <w:szCs w:val="18"/>
        </w:rPr>
        <w:t> </w:t>
      </w:r>
      <w:r>
        <w:rPr>
          <w:rStyle w:val="WW8Num4z0"/>
          <w:rFonts w:ascii="Verdana" w:hAnsi="Verdana"/>
          <w:color w:val="4682B4"/>
          <w:sz w:val="18"/>
          <w:szCs w:val="18"/>
        </w:rPr>
        <w:t>недействительностью</w:t>
      </w:r>
      <w:r>
        <w:rPr>
          <w:rStyle w:val="WW8Num3z0"/>
          <w:rFonts w:ascii="Verdana" w:hAnsi="Verdana"/>
          <w:color w:val="000000"/>
          <w:sz w:val="18"/>
          <w:szCs w:val="18"/>
        </w:rPr>
        <w:t> </w:t>
      </w:r>
      <w:r>
        <w:rPr>
          <w:rFonts w:ascii="Verdana" w:hAnsi="Verdana"/>
          <w:color w:val="000000"/>
          <w:sz w:val="18"/>
          <w:szCs w:val="18"/>
        </w:rPr>
        <w:t>сделок. Теоретический очерк. Томск: Изд-во «</w:t>
      </w:r>
      <w:r>
        <w:rPr>
          <w:rStyle w:val="WW8Num4z0"/>
          <w:rFonts w:ascii="Verdana" w:hAnsi="Verdana"/>
          <w:color w:val="4682B4"/>
          <w:sz w:val="18"/>
          <w:szCs w:val="18"/>
        </w:rPr>
        <w:t>Пеленг</w:t>
      </w:r>
      <w:r>
        <w:rPr>
          <w:rFonts w:ascii="Verdana" w:hAnsi="Verdana"/>
          <w:color w:val="000000"/>
          <w:sz w:val="18"/>
          <w:szCs w:val="18"/>
        </w:rPr>
        <w:t>», 1998.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1979.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Избранные труды по гражданскому процессу. СПб.,2004.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Д.М.Субъективное право и формы его защиты. JL, 1968.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М.,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 процессуального права. СПб: Издательство «Юридический центр «</w:t>
      </w:r>
      <w:r>
        <w:rPr>
          <w:rStyle w:val="WW8Num4z0"/>
          <w:rFonts w:ascii="Verdana" w:hAnsi="Verdana"/>
          <w:color w:val="4682B4"/>
          <w:sz w:val="18"/>
          <w:szCs w:val="18"/>
        </w:rPr>
        <w:t>Пресс</w:t>
      </w:r>
      <w:r>
        <w:rPr>
          <w:rFonts w:ascii="Verdana" w:hAnsi="Verdana"/>
          <w:color w:val="000000"/>
          <w:sz w:val="18"/>
          <w:szCs w:val="18"/>
        </w:rPr>
        <w:t>»,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Чуйков</w:t>
      </w:r>
      <w:r>
        <w:rPr>
          <w:rStyle w:val="WW8Num3z0"/>
          <w:rFonts w:ascii="Verdana" w:hAnsi="Verdana"/>
          <w:color w:val="000000"/>
          <w:sz w:val="18"/>
          <w:szCs w:val="18"/>
        </w:rPr>
        <w:t> </w:t>
      </w:r>
      <w:r>
        <w:rPr>
          <w:rFonts w:ascii="Verdana" w:hAnsi="Verdana"/>
          <w:color w:val="000000"/>
          <w:sz w:val="18"/>
          <w:szCs w:val="18"/>
        </w:rPr>
        <w:t>Ю.Н. Частное определение в гражданском судопроизводстве. М„ 1974.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третьих лиц в советском гражданском процессе. М, 1990.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Томск,1979.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Эйдннова Э.Б. Наследование по закону и</w:t>
      </w:r>
      <w:r>
        <w:rPr>
          <w:rStyle w:val="WW8Num3z0"/>
          <w:rFonts w:ascii="Verdana" w:hAnsi="Verdana"/>
          <w:color w:val="000000"/>
          <w:sz w:val="18"/>
          <w:szCs w:val="18"/>
        </w:rPr>
        <w:t> </w:t>
      </w:r>
      <w:r>
        <w:rPr>
          <w:rStyle w:val="WW8Num4z0"/>
          <w:rFonts w:ascii="Verdana" w:hAnsi="Verdana"/>
          <w:color w:val="4682B4"/>
          <w:sz w:val="18"/>
          <w:szCs w:val="18"/>
        </w:rPr>
        <w:t>завещанию</w:t>
      </w:r>
      <w:r>
        <w:rPr>
          <w:rFonts w:ascii="Verdana" w:hAnsi="Verdana"/>
          <w:color w:val="000000"/>
          <w:sz w:val="18"/>
          <w:szCs w:val="18"/>
        </w:rPr>
        <w:t>. М.: «</w:t>
      </w:r>
      <w:r>
        <w:rPr>
          <w:rStyle w:val="WW8Num4z0"/>
          <w:rFonts w:ascii="Verdana" w:hAnsi="Verdana"/>
          <w:color w:val="4682B4"/>
          <w:sz w:val="18"/>
          <w:szCs w:val="18"/>
        </w:rPr>
        <w:t>Юридическая литература</w:t>
      </w:r>
      <w:r>
        <w:rPr>
          <w:rFonts w:ascii="Verdana" w:hAnsi="Verdana"/>
          <w:color w:val="000000"/>
          <w:sz w:val="18"/>
          <w:szCs w:val="18"/>
        </w:rPr>
        <w:t>», 1985.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Эриашвили</w:t>
      </w:r>
      <w:r>
        <w:rPr>
          <w:rStyle w:val="WW8Num3z0"/>
          <w:rFonts w:ascii="Verdana" w:hAnsi="Verdana"/>
          <w:color w:val="000000"/>
          <w:sz w:val="18"/>
          <w:szCs w:val="18"/>
        </w:rPr>
        <w:t> </w:t>
      </w:r>
      <w:r>
        <w:rPr>
          <w:rFonts w:ascii="Verdana" w:hAnsi="Verdana"/>
          <w:color w:val="000000"/>
          <w:sz w:val="18"/>
          <w:szCs w:val="18"/>
        </w:rPr>
        <w:t>М.И. Участие прокурора в гражданском процессе. М.,2003.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Избранное. Проблема доказывания в советском гражданском процессе. Екатеринбург, 2005.4.</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Абдрашитов</w:t>
      </w:r>
      <w:r>
        <w:rPr>
          <w:rStyle w:val="WW8Num3z0"/>
          <w:rFonts w:ascii="Verdana" w:hAnsi="Verdana"/>
          <w:color w:val="000000"/>
          <w:sz w:val="18"/>
          <w:szCs w:val="18"/>
        </w:rPr>
        <w:t> </w:t>
      </w:r>
      <w:r>
        <w:rPr>
          <w:rFonts w:ascii="Verdana" w:hAnsi="Verdana"/>
          <w:color w:val="000000"/>
          <w:sz w:val="18"/>
          <w:szCs w:val="18"/>
        </w:rPr>
        <w:t>A.M. Мировое соглашение как юридический факт и как фактический состав. // Арбитражный и гражданский процесс. 2005. № 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Громов H.A. Презумпция истинности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гражданском процессе. // Государство и право. 2004. № 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Амосов С.</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в арбитражном процессе. // Хозяйство и право. 1999. № 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Л.И. Доказывание по гражданским делам. // Государство и право. 1983. № 10.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Анохин 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мировые сделки.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1959. №9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Артамонова Е. Новый</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статус прокурора. // Законность. 2003. №3.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Арупов Р. Подготовка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дел по спорам о наследовании. // Советская юстиция. 1985. № 18.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Астемирова Jl.А. К вопросу о материально правовых</w:t>
      </w:r>
      <w:r>
        <w:rPr>
          <w:rStyle w:val="WW8Num3z0"/>
          <w:rFonts w:ascii="Verdana" w:hAnsi="Verdana"/>
          <w:color w:val="000000"/>
          <w:sz w:val="18"/>
          <w:szCs w:val="18"/>
        </w:rPr>
        <w:t> </w:t>
      </w:r>
      <w:r>
        <w:rPr>
          <w:rStyle w:val="WW8Num4z0"/>
          <w:rFonts w:ascii="Verdana" w:hAnsi="Verdana"/>
          <w:color w:val="4682B4"/>
          <w:sz w:val="18"/>
          <w:szCs w:val="18"/>
        </w:rPr>
        <w:t>презумпциях</w:t>
      </w:r>
      <w:r>
        <w:rPr>
          <w:rFonts w:ascii="Verdana" w:hAnsi="Verdana"/>
          <w:color w:val="000000"/>
          <w:sz w:val="18"/>
          <w:szCs w:val="18"/>
        </w:rPr>
        <w:t>. // Российская юстиция. 2008. № 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Баженов О. Как обеспечить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гражданина «</w:t>
      </w:r>
      <w:r>
        <w:rPr>
          <w:rStyle w:val="WW8Num4z0"/>
          <w:rFonts w:ascii="Verdana" w:hAnsi="Verdana"/>
          <w:color w:val="4682B4"/>
          <w:sz w:val="18"/>
          <w:szCs w:val="18"/>
        </w:rPr>
        <w:t>на свой суд</w:t>
      </w:r>
      <w:r>
        <w:rPr>
          <w:rFonts w:ascii="Verdana" w:hAnsi="Verdana"/>
          <w:color w:val="000000"/>
          <w:sz w:val="18"/>
          <w:szCs w:val="18"/>
        </w:rPr>
        <w:t>»? // Российская юстиция. 2003. № 5.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Методика определения особенностей рассмотрения отдельных категорий дел.// Сборник материалов Международной научно — практической конференции. Выпуск 1. Отв. ред.</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Челышев М.Ю. М.: «</w:t>
      </w:r>
      <w:r>
        <w:rPr>
          <w:rStyle w:val="WW8Num4z0"/>
          <w:rFonts w:ascii="Verdana" w:hAnsi="Verdana"/>
          <w:color w:val="4682B4"/>
          <w:sz w:val="18"/>
          <w:szCs w:val="18"/>
        </w:rPr>
        <w:t>Статут</w:t>
      </w:r>
      <w:r>
        <w:rPr>
          <w:rFonts w:ascii="Verdana" w:hAnsi="Verdana"/>
          <w:color w:val="000000"/>
          <w:sz w:val="18"/>
          <w:szCs w:val="18"/>
        </w:rPr>
        <w:t>», 2006.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Бондарев</w:t>
      </w:r>
      <w:r>
        <w:rPr>
          <w:rStyle w:val="WW8Num3z0"/>
          <w:rFonts w:ascii="Verdana" w:hAnsi="Verdana"/>
          <w:color w:val="000000"/>
          <w:sz w:val="18"/>
          <w:szCs w:val="18"/>
        </w:rPr>
        <w:t> </w:t>
      </w:r>
      <w:r>
        <w:rPr>
          <w:rFonts w:ascii="Verdana" w:hAnsi="Verdana"/>
          <w:color w:val="000000"/>
          <w:sz w:val="18"/>
          <w:szCs w:val="18"/>
        </w:rPr>
        <w:t>Н.И., Эйдинова Э.Б. Координация работы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нотариальных органов по наследственным делам. // Советское государство и право. 1968. № 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Бондарев Н.,</w:t>
      </w:r>
      <w:r>
        <w:rPr>
          <w:rStyle w:val="WW8Num3z0"/>
          <w:rFonts w:ascii="Verdana" w:hAnsi="Verdana"/>
          <w:color w:val="000000"/>
          <w:sz w:val="18"/>
          <w:szCs w:val="18"/>
        </w:rPr>
        <w:t> </w:t>
      </w:r>
      <w:r>
        <w:rPr>
          <w:rStyle w:val="WW8Num4z0"/>
          <w:rFonts w:ascii="Verdana" w:hAnsi="Verdana"/>
          <w:color w:val="4682B4"/>
          <w:sz w:val="18"/>
          <w:szCs w:val="18"/>
        </w:rPr>
        <w:t>Эйдинова</w:t>
      </w:r>
      <w:r>
        <w:rPr>
          <w:rStyle w:val="WW8Num3z0"/>
          <w:rFonts w:ascii="Verdana" w:hAnsi="Verdana"/>
          <w:color w:val="000000"/>
          <w:sz w:val="18"/>
          <w:szCs w:val="18"/>
        </w:rPr>
        <w:t> </w:t>
      </w:r>
      <w:r>
        <w:rPr>
          <w:rFonts w:ascii="Verdana" w:hAnsi="Verdana"/>
          <w:color w:val="000000"/>
          <w:sz w:val="18"/>
          <w:szCs w:val="18"/>
        </w:rPr>
        <w:t>Э. Вопросы наследственного права в нотариальной и судебной практике. // Советская юстиция. 1971. № 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 Советская юстиция. 1969. № 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Правило допустимости доказательств в гражданском процессе: необходимость или анахронизм?// Государство и право. 1990. № 10.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Осуществление и защита гражданских прав.</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Представительство. Доверенность. Исковая давность. // Вестник Высшего Арбитражного Суда . 1995. № 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Роль презумпций в гражданском праве, арбитражном и гражданском судопроизводстве. // Государство и право. 1998, № 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Стороны в советском гражданском судопроизводстве.// Советская юстиция. 1969. № 10.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Участие финансовых органов в гражданском судопроизводстве. // Защита личных и общественных интересов в гражданском судопроизводстве. Сборник научных трудов</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Под ред. Гукасяна P.E.</w:t>
      </w:r>
      <w:r>
        <w:rPr>
          <w:rStyle w:val="WW8Num3z0"/>
          <w:rFonts w:ascii="Verdana" w:hAnsi="Verdana"/>
          <w:color w:val="000000"/>
          <w:sz w:val="18"/>
          <w:szCs w:val="18"/>
        </w:rPr>
        <w:t> </w:t>
      </w:r>
      <w:r>
        <w:rPr>
          <w:rStyle w:val="WW8Num4z0"/>
          <w:rFonts w:ascii="Verdana" w:hAnsi="Verdana"/>
          <w:color w:val="4682B4"/>
          <w:sz w:val="18"/>
          <w:szCs w:val="18"/>
        </w:rPr>
        <w:t>Калинин</w:t>
      </w:r>
      <w:r>
        <w:rPr>
          <w:rFonts w:ascii="Verdana" w:hAnsi="Verdana"/>
          <w:color w:val="000000"/>
          <w:sz w:val="18"/>
          <w:szCs w:val="18"/>
        </w:rPr>
        <w:t>, 1985.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Горбашев В.В. Развитие российского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Институт процессуального соучастия: связь между</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 материальным правом.// Российская юстиция. 1998. № 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Грось JL А. О третьих лицах в гражданском и арбитражном процессе. // Хозяйство и право. 1999. № 12.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Грось JI.A.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Fonts w:ascii="Verdana" w:hAnsi="Verdana"/>
          <w:color w:val="000000"/>
          <w:sz w:val="18"/>
          <w:szCs w:val="18"/>
        </w:rPr>
        <w:t>: особенности правового регулирования и судебной практики. //</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правосудие в России. 2008. № 4. СПС «</w:t>
      </w:r>
      <w:r>
        <w:rPr>
          <w:rStyle w:val="WW8Num4z0"/>
          <w:rFonts w:ascii="Verdana" w:hAnsi="Verdana"/>
          <w:color w:val="4682B4"/>
          <w:sz w:val="18"/>
          <w:szCs w:val="18"/>
        </w:rPr>
        <w:t>Гарант</w:t>
      </w:r>
      <w:r>
        <w:rPr>
          <w:rFonts w:ascii="Verdana" w:hAnsi="Verdana"/>
          <w:color w:val="000000"/>
          <w:sz w:val="18"/>
          <w:szCs w:val="18"/>
        </w:rPr>
        <w:t>».</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О мировых соглашениях. // Известия высших учебных заведений. Изд-во Ленинградского университета, 1965. № 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Влияние материально — правовых отношений на форму процесса в исковом производстве. // Вопросы теории и практики гражданского процесса. Выпуск 1. Межвузовский научный сборник. Издательство Саратовского университета, 1976.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Соотношение материального и процессуального права — важная проблема юридической науки на современном этапе. // Вопросы развития и защиты прав граждан. Межвузовский тематический сборник. Калинин, 1977.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Соотношение материальной 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 Материальное право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его защиты. Калининский государственный университет, 1981.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Горизонты и ориентиры процессуальной науки. // Материалы научно-методической конференции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в XXI веке», посвященной 30-летию юридического факультета Тверского государственного университета. Тверь, 2001.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Гурвич М.</w:t>
      </w:r>
      <w:r>
        <w:rPr>
          <w:rStyle w:val="WW8Num3z0"/>
          <w:rFonts w:ascii="Verdana" w:hAnsi="Verdana"/>
          <w:color w:val="000000"/>
          <w:sz w:val="18"/>
          <w:szCs w:val="18"/>
        </w:rPr>
        <w:t> </w:t>
      </w:r>
      <w:r>
        <w:rPr>
          <w:rStyle w:val="WW8Num4z0"/>
          <w:rFonts w:ascii="Verdana" w:hAnsi="Verdana"/>
          <w:color w:val="4682B4"/>
          <w:sz w:val="18"/>
          <w:szCs w:val="18"/>
        </w:rPr>
        <w:t>Доказательственные</w:t>
      </w:r>
      <w:r>
        <w:rPr>
          <w:rStyle w:val="WW8Num3z0"/>
          <w:rFonts w:ascii="Verdana" w:hAnsi="Verdana"/>
          <w:color w:val="000000"/>
          <w:sz w:val="18"/>
          <w:szCs w:val="18"/>
        </w:rPr>
        <w:t> </w:t>
      </w:r>
      <w:r>
        <w:rPr>
          <w:rFonts w:ascii="Verdana" w:hAnsi="Verdana"/>
          <w:color w:val="000000"/>
          <w:sz w:val="18"/>
          <w:szCs w:val="18"/>
        </w:rPr>
        <w:t>презумпции в советском гражданском процессе. // Советская юстиция. 1968. № 12.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Основные черты гражданского процессуального правоотношения.// Советское государство и право. 1972. № 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Гурвич М. Является ли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гражданском процессе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 Советская юстиция. 1975. № 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Давыденко Д.JI. Некоторые теоретические аспекты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 Арбитражный и гражданский процесс. 2003. № 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Системные аспекты проблемы соотношения материального и процессуального права. // Вопросы развития и защиты прав граждан. Межвузовский тематический сборник. Калинин, 1977.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Наследственное правоотношение.//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Право. Выпуск 3. 1988. № 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Елизаров В.</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и представления доказательств.// Советская юстиция. 1969. № 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Судебные мировые соглашения. // Советская юстиция. 1968. №7.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Ергашев</w:t>
      </w:r>
      <w:r>
        <w:rPr>
          <w:rStyle w:val="WW8Num3z0"/>
          <w:rFonts w:ascii="Verdana" w:hAnsi="Verdana"/>
          <w:color w:val="000000"/>
          <w:sz w:val="18"/>
          <w:szCs w:val="18"/>
        </w:rPr>
        <w:t> </w:t>
      </w:r>
      <w:r>
        <w:rPr>
          <w:rFonts w:ascii="Verdana" w:hAnsi="Verdana"/>
          <w:color w:val="000000"/>
          <w:sz w:val="18"/>
          <w:szCs w:val="18"/>
        </w:rPr>
        <w:t>Е.Р. Принцип ограниченного участия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рассмотрении судами гражданских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дел.// Арбитражный и гражданский процесс. 2007. № 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Целевые установки гражданского судопроизводства и проблема судебной ошибки. // Государство и право. 2000. № 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Принцип диспозитивности в гражданском судопроизводстве.// Российская юстиция. 2003. № 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Завойкина Н. Правовое регулирование ответственности нотариуса. Эж</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25.// СПС Гарант.</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Зипунникова</w:t>
      </w:r>
      <w:r>
        <w:rPr>
          <w:rStyle w:val="WW8Num3z0"/>
          <w:rFonts w:ascii="Verdana" w:hAnsi="Verdana"/>
          <w:color w:val="000000"/>
          <w:sz w:val="18"/>
          <w:szCs w:val="18"/>
        </w:rPr>
        <w:t> </w:t>
      </w:r>
      <w:r>
        <w:rPr>
          <w:rFonts w:ascii="Verdana" w:hAnsi="Verdana"/>
          <w:color w:val="000000"/>
          <w:sz w:val="18"/>
          <w:szCs w:val="18"/>
        </w:rPr>
        <w:t>Ю.Н., Рыкова Е.Ю. Некоторые особенности доказывания по делам о признании</w:t>
      </w:r>
      <w:r>
        <w:rPr>
          <w:rStyle w:val="WW8Num3z0"/>
          <w:rFonts w:ascii="Verdana" w:hAnsi="Verdana"/>
          <w:color w:val="000000"/>
          <w:sz w:val="18"/>
          <w:szCs w:val="18"/>
        </w:rPr>
        <w:t> </w:t>
      </w:r>
      <w:r>
        <w:rPr>
          <w:rStyle w:val="WW8Num4z0"/>
          <w:rFonts w:ascii="Verdana" w:hAnsi="Verdana"/>
          <w:color w:val="4682B4"/>
          <w:sz w:val="18"/>
          <w:szCs w:val="18"/>
        </w:rPr>
        <w:t>завещания</w:t>
      </w:r>
      <w:r>
        <w:rPr>
          <w:rStyle w:val="WW8Num3z0"/>
          <w:rFonts w:ascii="Verdana" w:hAnsi="Verdana"/>
          <w:color w:val="000000"/>
          <w:sz w:val="18"/>
          <w:szCs w:val="18"/>
        </w:rPr>
        <w:t> </w:t>
      </w:r>
      <w:r>
        <w:rPr>
          <w:rFonts w:ascii="Verdana" w:hAnsi="Verdana"/>
          <w:color w:val="000000"/>
          <w:sz w:val="18"/>
          <w:szCs w:val="18"/>
        </w:rPr>
        <w:t>недействительным. // Арбитражный и гражданский процесс. 2007. № 1-3.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Григорьев А.Н. Участие прокурора в исковом производстве. // Арбитражный и гражданский процесс. 2008. № 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Кабатов</w:t>
      </w:r>
      <w:r>
        <w:rPr>
          <w:rStyle w:val="WW8Num3z0"/>
          <w:rFonts w:ascii="Verdana" w:hAnsi="Verdana"/>
          <w:color w:val="000000"/>
          <w:sz w:val="18"/>
          <w:szCs w:val="18"/>
        </w:rPr>
        <w:t> </w:t>
      </w:r>
      <w:r>
        <w:rPr>
          <w:rFonts w:ascii="Verdana" w:hAnsi="Verdana"/>
          <w:color w:val="000000"/>
          <w:sz w:val="18"/>
          <w:szCs w:val="18"/>
        </w:rPr>
        <w:t>В.А. Новое в наследственном праве России. // Государство и право. 2002, № 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 Допустимость доказательств в гражданском процессе.// Советская юстиция. 1965. № 16.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M.А. Может ли суд «</w:t>
      </w:r>
      <w:r>
        <w:rPr>
          <w:rStyle w:val="WW8Num4z0"/>
          <w:rFonts w:ascii="Verdana" w:hAnsi="Verdana"/>
          <w:color w:val="4682B4"/>
          <w:sz w:val="18"/>
          <w:szCs w:val="18"/>
        </w:rPr>
        <w:t>дарить</w:t>
      </w:r>
      <w:r>
        <w:rPr>
          <w:rFonts w:ascii="Verdana" w:hAnsi="Verdana"/>
          <w:color w:val="000000"/>
          <w:sz w:val="18"/>
          <w:szCs w:val="18"/>
        </w:rPr>
        <w:t>» право? // Российская юстиция. 2007. № 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Кончева</w:t>
      </w:r>
      <w:r>
        <w:rPr>
          <w:rStyle w:val="WW8Num3z0"/>
          <w:rFonts w:ascii="Verdana" w:hAnsi="Verdana"/>
          <w:color w:val="000000"/>
          <w:sz w:val="18"/>
          <w:szCs w:val="18"/>
        </w:rPr>
        <w:t> </w:t>
      </w:r>
      <w:r>
        <w:rPr>
          <w:rFonts w:ascii="Verdana" w:hAnsi="Verdana"/>
          <w:color w:val="000000"/>
          <w:sz w:val="18"/>
          <w:szCs w:val="18"/>
        </w:rPr>
        <w:t>В.А. Об утверждении мирового соглашения.// Комментарий судебной практики. Выпуск 13. Под ред.</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К.Б. М.: «</w:t>
      </w:r>
      <w:r>
        <w:rPr>
          <w:rStyle w:val="WW8Num4z0"/>
          <w:rFonts w:ascii="Verdana" w:hAnsi="Verdana"/>
          <w:color w:val="4682B4"/>
          <w:sz w:val="18"/>
          <w:szCs w:val="18"/>
        </w:rPr>
        <w:t>Юридическая литература</w:t>
      </w:r>
      <w:r>
        <w:rPr>
          <w:rFonts w:ascii="Verdana" w:hAnsi="Verdana"/>
          <w:color w:val="000000"/>
          <w:sz w:val="18"/>
          <w:szCs w:val="18"/>
        </w:rPr>
        <w:t>», 2007.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Процессуальные особенности гражданских дел в современном законодательстве России: проблемы регулирования.// Проблемные вопросы гражданского и арбитражного процессов. Под ред.</w:t>
      </w:r>
      <w:r>
        <w:rPr>
          <w:rStyle w:val="WW8Num3z0"/>
          <w:rFonts w:ascii="Verdana" w:hAnsi="Verdana"/>
          <w:color w:val="000000"/>
          <w:sz w:val="18"/>
          <w:szCs w:val="18"/>
        </w:rPr>
        <w:t> </w:t>
      </w:r>
      <w:r>
        <w:rPr>
          <w:rStyle w:val="WW8Num4z0"/>
          <w:rFonts w:ascii="Verdana" w:hAnsi="Verdana"/>
          <w:color w:val="4682B4"/>
          <w:sz w:val="18"/>
          <w:szCs w:val="18"/>
        </w:rPr>
        <w:t>Лесницкой</w:t>
      </w:r>
      <w:r>
        <w:rPr>
          <w:rStyle w:val="WW8Num3z0"/>
          <w:rFonts w:ascii="Verdana" w:hAnsi="Verdana"/>
          <w:color w:val="000000"/>
          <w:sz w:val="18"/>
          <w:szCs w:val="18"/>
        </w:rPr>
        <w:t> </w:t>
      </w:r>
      <w:r>
        <w:rPr>
          <w:rFonts w:ascii="Verdana" w:hAnsi="Verdana"/>
          <w:color w:val="000000"/>
          <w:sz w:val="18"/>
          <w:szCs w:val="18"/>
        </w:rPr>
        <w:t>Л.Ф., Рожковой М.А. М.: «</w:t>
      </w:r>
      <w:r>
        <w:rPr>
          <w:rStyle w:val="WW8Num4z0"/>
          <w:rFonts w:ascii="Verdana" w:hAnsi="Verdana"/>
          <w:color w:val="4682B4"/>
          <w:sz w:val="18"/>
          <w:szCs w:val="18"/>
        </w:rPr>
        <w:t>Статут</w:t>
      </w:r>
      <w:r>
        <w:rPr>
          <w:rFonts w:ascii="Verdana" w:hAnsi="Verdana"/>
          <w:color w:val="000000"/>
          <w:sz w:val="18"/>
          <w:szCs w:val="18"/>
        </w:rPr>
        <w:t>», 2008.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Крылова Э., Эйдинова Э. Охрана наследственных прав граждан. // Советская юстиция. 1966. № 24.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 праве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 Советское государство и право, 1958. № 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Курылев С. О принципах распределения обязанностей по доказыванию.//Советская юстиция. 1966. № 16.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C.B. Мировое соглашение в гражданском процессе.// Арбитражный и гражданский процесс. 2004. № 11.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Леснова</w:t>
      </w:r>
      <w:r>
        <w:rPr>
          <w:rStyle w:val="WW8Num3z0"/>
          <w:rFonts w:ascii="Verdana" w:hAnsi="Verdana"/>
          <w:color w:val="000000"/>
          <w:sz w:val="18"/>
          <w:szCs w:val="18"/>
        </w:rPr>
        <w:t> </w:t>
      </w:r>
      <w:r>
        <w:rPr>
          <w:rFonts w:ascii="Verdana" w:hAnsi="Verdana"/>
          <w:color w:val="000000"/>
          <w:sz w:val="18"/>
          <w:szCs w:val="18"/>
        </w:rPr>
        <w:t>И.В. К вопросу о виде судопроизводства по делам о</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завещания.// Нотариальный вестник. 2007. № 11.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Понятие иска и</w:t>
      </w:r>
      <w:r>
        <w:rPr>
          <w:rStyle w:val="WW8Num3z0"/>
          <w:rFonts w:ascii="Verdana" w:hAnsi="Verdana"/>
          <w:color w:val="000000"/>
          <w:sz w:val="18"/>
          <w:szCs w:val="18"/>
        </w:rPr>
        <w:t> </w:t>
      </w:r>
      <w:r>
        <w:rPr>
          <w:rStyle w:val="WW8Num4z0"/>
          <w:rFonts w:ascii="Verdana" w:hAnsi="Verdana"/>
          <w:color w:val="4682B4"/>
          <w:sz w:val="18"/>
          <w:szCs w:val="18"/>
        </w:rPr>
        <w:t>исковая</w:t>
      </w:r>
      <w:r>
        <w:rPr>
          <w:rStyle w:val="WW8Num3z0"/>
          <w:rFonts w:ascii="Verdana" w:hAnsi="Verdana"/>
          <w:color w:val="000000"/>
          <w:sz w:val="18"/>
          <w:szCs w:val="18"/>
        </w:rPr>
        <w:t> </w:t>
      </w:r>
      <w:r>
        <w:rPr>
          <w:rFonts w:ascii="Verdana" w:hAnsi="Verdana"/>
          <w:color w:val="000000"/>
          <w:sz w:val="18"/>
          <w:szCs w:val="18"/>
        </w:rPr>
        <w:t>форма защиты права. // Советское государство и право. 1983. №2.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Любарская Г.</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Style w:val="WW8Num3z0"/>
          <w:rFonts w:ascii="Verdana" w:hAnsi="Verdana"/>
          <w:color w:val="000000"/>
          <w:sz w:val="18"/>
          <w:szCs w:val="18"/>
        </w:rPr>
        <w:t> </w:t>
      </w:r>
      <w:r>
        <w:rPr>
          <w:rFonts w:ascii="Verdana" w:hAnsi="Verdana"/>
          <w:color w:val="000000"/>
          <w:sz w:val="18"/>
          <w:szCs w:val="18"/>
        </w:rPr>
        <w:t>доказательств.//Советская юстиция. 1969.10.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С.М. Новые средства доказывания и правила</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в ГПК РФ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Lex russica. 2005. № 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Ненашев</w:t>
      </w:r>
      <w:r>
        <w:rPr>
          <w:rStyle w:val="WW8Num3z0"/>
          <w:rFonts w:ascii="Verdana" w:hAnsi="Verdana"/>
          <w:color w:val="000000"/>
          <w:sz w:val="18"/>
          <w:szCs w:val="18"/>
        </w:rPr>
        <w:t> </w:t>
      </w:r>
      <w:r>
        <w:rPr>
          <w:rFonts w:ascii="Verdana" w:hAnsi="Verdana"/>
          <w:color w:val="000000"/>
          <w:sz w:val="18"/>
          <w:szCs w:val="18"/>
        </w:rPr>
        <w:t>М.М. Понятие иска и его последующее влияние на формулирование категорий теории</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Арбитражный и гражданский процесс. 2004. № 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Остаток Н.</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праве на наследственное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 Законность. 1999. № 12.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Павлушина</w:t>
      </w:r>
      <w:r>
        <w:rPr>
          <w:rStyle w:val="WW8Num3z0"/>
          <w:rFonts w:ascii="Verdana" w:hAnsi="Verdana"/>
          <w:color w:val="000000"/>
          <w:sz w:val="18"/>
          <w:szCs w:val="18"/>
        </w:rPr>
        <w:t> </w:t>
      </w:r>
      <w:r>
        <w:rPr>
          <w:rFonts w:ascii="Verdana" w:hAnsi="Verdana"/>
          <w:color w:val="000000"/>
          <w:sz w:val="18"/>
          <w:szCs w:val="18"/>
        </w:rPr>
        <w:t>A.A. Спор как базовая категория теории</w:t>
      </w:r>
      <w:r>
        <w:rPr>
          <w:rStyle w:val="WW8Num3z0"/>
          <w:rFonts w:ascii="Verdana" w:hAnsi="Verdana"/>
          <w:color w:val="000000"/>
          <w:sz w:val="18"/>
          <w:szCs w:val="18"/>
        </w:rPr>
        <w:t> </w:t>
      </w:r>
      <w:r>
        <w:rPr>
          <w:rStyle w:val="WW8Num4z0"/>
          <w:rFonts w:ascii="Verdana" w:hAnsi="Verdana"/>
          <w:color w:val="4682B4"/>
          <w:sz w:val="18"/>
          <w:szCs w:val="18"/>
        </w:rPr>
        <w:t>юриедикционного</w:t>
      </w:r>
      <w:r>
        <w:rPr>
          <w:rStyle w:val="WW8Num3z0"/>
          <w:rFonts w:ascii="Verdana" w:hAnsi="Verdana"/>
          <w:color w:val="000000"/>
          <w:sz w:val="18"/>
          <w:szCs w:val="18"/>
        </w:rPr>
        <w:t> </w:t>
      </w:r>
      <w:r>
        <w:rPr>
          <w:rFonts w:ascii="Verdana" w:hAnsi="Verdana"/>
          <w:color w:val="000000"/>
          <w:sz w:val="18"/>
          <w:szCs w:val="18"/>
        </w:rPr>
        <w:t>процесса. // Арбитражный и гражданский процесс. 2002. № 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Письменюк Л .Г. Представление подлинников документов, их копий или справок по запросам судов. //</w:t>
      </w:r>
      <w:r>
        <w:rPr>
          <w:rStyle w:val="WW8Num3z0"/>
          <w:rFonts w:ascii="Verdana" w:hAnsi="Verdana"/>
          <w:color w:val="000000"/>
          <w:sz w:val="18"/>
          <w:szCs w:val="18"/>
        </w:rPr>
        <w:t> </w:t>
      </w:r>
      <w:r>
        <w:rPr>
          <w:rStyle w:val="WW8Num4z0"/>
          <w:rFonts w:ascii="Verdana" w:hAnsi="Verdana"/>
          <w:color w:val="4682B4"/>
          <w:sz w:val="18"/>
          <w:szCs w:val="18"/>
        </w:rPr>
        <w:t>Нотариальный</w:t>
      </w:r>
      <w:r>
        <w:rPr>
          <w:rStyle w:val="WW8Num3z0"/>
          <w:rFonts w:ascii="Verdana" w:hAnsi="Verdana"/>
          <w:color w:val="000000"/>
          <w:sz w:val="18"/>
          <w:szCs w:val="18"/>
        </w:rPr>
        <w:t> </w:t>
      </w:r>
      <w:r>
        <w:rPr>
          <w:rFonts w:ascii="Verdana" w:hAnsi="Verdana"/>
          <w:color w:val="000000"/>
          <w:sz w:val="18"/>
          <w:szCs w:val="18"/>
        </w:rPr>
        <w:t>вестник. 2007. № 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Приходько И. Проблемы устранения неполноты судебного акта в контексте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Хозяйство и право. 2004.№ 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Оценка доказательств в российском гражданском и арбитражном процессуальном праве. //Хозяйство и право. 2005.№ 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Саломатова</w:t>
      </w:r>
      <w:r>
        <w:rPr>
          <w:rStyle w:val="WW8Num3z0"/>
          <w:rFonts w:ascii="Verdana" w:hAnsi="Verdana"/>
          <w:color w:val="000000"/>
          <w:sz w:val="18"/>
          <w:szCs w:val="18"/>
        </w:rPr>
        <w:t> </w:t>
      </w:r>
      <w:r>
        <w:rPr>
          <w:rFonts w:ascii="Verdana" w:hAnsi="Verdana"/>
          <w:color w:val="000000"/>
          <w:sz w:val="18"/>
          <w:szCs w:val="18"/>
        </w:rPr>
        <w:t>Т.В. Виды исков о</w:t>
      </w:r>
      <w:r>
        <w:rPr>
          <w:rStyle w:val="WW8Num3z0"/>
          <w:rFonts w:ascii="Verdana" w:hAnsi="Verdana"/>
          <w:color w:val="000000"/>
          <w:sz w:val="18"/>
          <w:szCs w:val="18"/>
        </w:rPr>
        <w:t> </w:t>
      </w:r>
      <w:r>
        <w:rPr>
          <w:rStyle w:val="WW8Num4z0"/>
          <w:rFonts w:ascii="Verdana" w:hAnsi="Verdana"/>
          <w:color w:val="4682B4"/>
          <w:sz w:val="18"/>
          <w:szCs w:val="18"/>
        </w:rPr>
        <w:t>наследстве</w:t>
      </w:r>
      <w:r>
        <w:rPr>
          <w:rFonts w:ascii="Verdana" w:hAnsi="Verdana"/>
          <w:color w:val="000000"/>
          <w:sz w:val="18"/>
          <w:szCs w:val="18"/>
        </w:rPr>
        <w:t>. // Российская юстиция. 2001. №7.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Севастьянов</w:t>
      </w:r>
      <w:r>
        <w:rPr>
          <w:rStyle w:val="WW8Num3z0"/>
          <w:rFonts w:ascii="Verdana" w:hAnsi="Verdana"/>
          <w:color w:val="000000"/>
          <w:sz w:val="18"/>
          <w:szCs w:val="18"/>
        </w:rPr>
        <w:t> </w:t>
      </w:r>
      <w:r>
        <w:rPr>
          <w:rFonts w:ascii="Verdana" w:hAnsi="Verdana"/>
          <w:color w:val="000000"/>
          <w:sz w:val="18"/>
          <w:szCs w:val="18"/>
        </w:rPr>
        <w:t>Г.В. Подведомственность третейскому суду споров о</w:t>
      </w:r>
      <w:r>
        <w:rPr>
          <w:rStyle w:val="WW8Num3z0"/>
          <w:rFonts w:ascii="Verdana" w:hAnsi="Verdana"/>
          <w:color w:val="000000"/>
          <w:sz w:val="18"/>
          <w:szCs w:val="18"/>
        </w:rPr>
        <w:t> </w:t>
      </w:r>
      <w:r>
        <w:rPr>
          <w:rStyle w:val="WW8Num4z0"/>
          <w:rFonts w:ascii="Verdana" w:hAnsi="Verdana"/>
          <w:color w:val="4682B4"/>
          <w:sz w:val="18"/>
          <w:szCs w:val="18"/>
        </w:rPr>
        <w:t>недвижимом</w:t>
      </w:r>
      <w:r>
        <w:rPr>
          <w:rStyle w:val="WW8Num3z0"/>
          <w:rFonts w:ascii="Verdana" w:hAnsi="Verdana"/>
          <w:color w:val="000000"/>
          <w:sz w:val="18"/>
          <w:szCs w:val="18"/>
        </w:rPr>
        <w:t> </w:t>
      </w:r>
      <w:r>
        <w:rPr>
          <w:rFonts w:ascii="Verdana" w:hAnsi="Verdana"/>
          <w:color w:val="000000"/>
          <w:sz w:val="18"/>
          <w:szCs w:val="18"/>
        </w:rPr>
        <w:t>имуществе: современное состояние проблемы.//Закон. 2008. № 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Процессуальная правоспособность и</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(в литературе и ГПК)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Том 38.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Фактическое непринятие наследником</w:t>
      </w:r>
      <w:r>
        <w:rPr>
          <w:rStyle w:val="WW8Num3z0"/>
          <w:rFonts w:ascii="Verdana" w:hAnsi="Verdana"/>
          <w:color w:val="000000"/>
          <w:sz w:val="18"/>
          <w:szCs w:val="18"/>
        </w:rPr>
        <w:t> </w:t>
      </w:r>
      <w:r>
        <w:rPr>
          <w:rStyle w:val="WW8Num4z0"/>
          <w:rFonts w:ascii="Verdana" w:hAnsi="Verdana"/>
          <w:color w:val="4682B4"/>
          <w:sz w:val="18"/>
          <w:szCs w:val="18"/>
        </w:rPr>
        <w:t>наследства</w:t>
      </w:r>
      <w:r>
        <w:rPr>
          <w:rStyle w:val="WW8Num3z0"/>
          <w:rFonts w:ascii="Verdana" w:hAnsi="Verdana"/>
          <w:color w:val="000000"/>
          <w:sz w:val="18"/>
          <w:szCs w:val="18"/>
        </w:rPr>
        <w:t> </w:t>
      </w:r>
      <w:r>
        <w:rPr>
          <w:rFonts w:ascii="Verdana" w:hAnsi="Verdana"/>
          <w:color w:val="000000"/>
          <w:sz w:val="18"/>
          <w:szCs w:val="18"/>
        </w:rPr>
        <w:t>и отказ его от наследства.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1972. № 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Ж.С. материальное право и формы его защиты //Вопросы развития и защиты прав граждан. Межвузовский тематический сборник. Калинин, 1977.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Старостина А. Судебные споры о праве</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Style w:val="WW8Num3z0"/>
          <w:rFonts w:ascii="Verdana" w:hAnsi="Verdana"/>
          <w:color w:val="000000"/>
          <w:sz w:val="18"/>
          <w:szCs w:val="18"/>
        </w:rPr>
        <w:t> </w:t>
      </w:r>
      <w:r>
        <w:rPr>
          <w:rFonts w:ascii="Verdana" w:hAnsi="Verdana"/>
          <w:color w:val="000000"/>
          <w:sz w:val="18"/>
          <w:szCs w:val="18"/>
        </w:rPr>
        <w:t>на имущество. // Советская юстиция. 1982. № 22.</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Тубаев А.Р. Основания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Fonts w:ascii="Verdana" w:hAnsi="Verdana"/>
          <w:color w:val="000000"/>
          <w:sz w:val="18"/>
          <w:szCs w:val="18"/>
        </w:rPr>
        <w:t>. // Вестник Федерального Арбитражного суда Западно — Сибирского округа. 2006. № 2, март — апрель. СПС «</w:t>
      </w:r>
      <w:r>
        <w:rPr>
          <w:rStyle w:val="WW8Num4z0"/>
          <w:rFonts w:ascii="Verdana" w:hAnsi="Verdana"/>
          <w:color w:val="4682B4"/>
          <w:sz w:val="18"/>
          <w:szCs w:val="18"/>
        </w:rPr>
        <w:t>Гарант</w:t>
      </w:r>
      <w:r>
        <w:rPr>
          <w:rFonts w:ascii="Verdana" w:hAnsi="Verdana"/>
          <w:color w:val="000000"/>
          <w:sz w:val="18"/>
          <w:szCs w:val="18"/>
        </w:rPr>
        <w:t>».</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Тупчиев</w:t>
      </w:r>
      <w:r>
        <w:rPr>
          <w:rStyle w:val="WW8Num3z0"/>
          <w:rFonts w:ascii="Verdana" w:hAnsi="Verdana"/>
          <w:color w:val="000000"/>
          <w:sz w:val="18"/>
          <w:szCs w:val="18"/>
        </w:rPr>
        <w:t> </w:t>
      </w:r>
      <w:r>
        <w:rPr>
          <w:rFonts w:ascii="Verdana" w:hAnsi="Verdana"/>
          <w:color w:val="000000"/>
          <w:sz w:val="18"/>
          <w:szCs w:val="18"/>
        </w:rPr>
        <w:t>М. Отказ от иска 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основание прекращения производства по делу. // Советская юстиция. 1963. № 23.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Хитев</w:t>
      </w:r>
      <w:r>
        <w:rPr>
          <w:rStyle w:val="WW8Num3z0"/>
          <w:rFonts w:ascii="Verdana" w:hAnsi="Verdana"/>
          <w:color w:val="000000"/>
          <w:sz w:val="18"/>
          <w:szCs w:val="18"/>
        </w:rPr>
        <w:t> </w:t>
      </w:r>
      <w:r>
        <w:rPr>
          <w:rFonts w:ascii="Verdana" w:hAnsi="Verdana"/>
          <w:color w:val="000000"/>
          <w:sz w:val="18"/>
          <w:szCs w:val="18"/>
        </w:rPr>
        <w:t>В. Вопросы наследственного права в судебной практике.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1949. № 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Челышева</w:t>
      </w:r>
      <w:r>
        <w:rPr>
          <w:rStyle w:val="WW8Num3z0"/>
          <w:rFonts w:ascii="Verdana" w:hAnsi="Verdana"/>
          <w:color w:val="000000"/>
          <w:sz w:val="18"/>
          <w:szCs w:val="18"/>
        </w:rPr>
        <w:t> </w:t>
      </w:r>
      <w:r>
        <w:rPr>
          <w:rFonts w:ascii="Verdana" w:hAnsi="Verdana"/>
          <w:color w:val="000000"/>
          <w:sz w:val="18"/>
          <w:szCs w:val="18"/>
        </w:rPr>
        <w:t>Н.Ю. Проблемы приобретения права государственной собственности на</w:t>
      </w:r>
      <w:r>
        <w:rPr>
          <w:rStyle w:val="WW8Num3z0"/>
          <w:rFonts w:ascii="Verdana" w:hAnsi="Verdana"/>
          <w:color w:val="000000"/>
          <w:sz w:val="18"/>
          <w:szCs w:val="18"/>
        </w:rPr>
        <w:t> </w:t>
      </w:r>
      <w:r>
        <w:rPr>
          <w:rStyle w:val="WW8Num4z0"/>
          <w:rFonts w:ascii="Verdana" w:hAnsi="Verdana"/>
          <w:color w:val="4682B4"/>
          <w:sz w:val="18"/>
          <w:szCs w:val="18"/>
        </w:rPr>
        <w:t>выморочное</w:t>
      </w:r>
      <w:r>
        <w:rPr>
          <w:rStyle w:val="WW8Num3z0"/>
          <w:rFonts w:ascii="Verdana" w:hAnsi="Verdana"/>
          <w:color w:val="000000"/>
          <w:sz w:val="18"/>
          <w:szCs w:val="18"/>
        </w:rPr>
        <w:t> </w:t>
      </w:r>
      <w:r>
        <w:rPr>
          <w:rFonts w:ascii="Verdana" w:hAnsi="Verdana"/>
          <w:color w:val="000000"/>
          <w:sz w:val="18"/>
          <w:szCs w:val="18"/>
        </w:rPr>
        <w:t>имущество: анализ судебной практики. // Российская юстиция. 2007. № 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Чепига</w:t>
      </w:r>
      <w:r>
        <w:rPr>
          <w:rStyle w:val="WW8Num3z0"/>
          <w:rFonts w:ascii="Verdana" w:hAnsi="Verdana"/>
          <w:color w:val="000000"/>
          <w:sz w:val="18"/>
          <w:szCs w:val="18"/>
        </w:rPr>
        <w:t> </w:t>
      </w:r>
      <w:r>
        <w:rPr>
          <w:rFonts w:ascii="Verdana" w:hAnsi="Verdana"/>
          <w:color w:val="000000"/>
          <w:sz w:val="18"/>
          <w:szCs w:val="18"/>
        </w:rPr>
        <w:t>Т. Обеспечение свободы завещания при рассмотрении в судах дел о наследстве. // Советская юстиция. 1964. № 21.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Чепига Т. Способы принятия наследства.// Советская юстиция. 1968.16.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Надлежащая сторона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 замена ненадлежащей стороны.//Советская юстиция. 1966. № 16.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Соучастие по советскому гражданскому процессуальному праву. // Труды ВЮЗИ. Том 38.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Третьи лица, не заявляющие самостоятельных требований на предмет</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Советская юстиция. 1966. № 19.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Шобухин</w:t>
      </w:r>
      <w:r>
        <w:rPr>
          <w:rStyle w:val="WW8Num3z0"/>
          <w:rFonts w:ascii="Verdana" w:hAnsi="Verdana"/>
          <w:color w:val="000000"/>
          <w:sz w:val="18"/>
          <w:szCs w:val="18"/>
        </w:rPr>
        <w:t> </w:t>
      </w:r>
      <w:r>
        <w:rPr>
          <w:rFonts w:ascii="Verdana" w:hAnsi="Verdana"/>
          <w:color w:val="000000"/>
          <w:sz w:val="18"/>
          <w:szCs w:val="18"/>
        </w:rPr>
        <w:t>В. О некоторых вопросах участия прокурора в гражданском процессе. // Арбитражный и гражданский процесс. 2007. №3.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Связи норм гражданского и гражданского процессуального права. // Вопросы развития и защиты прав граждан. Межвузовский тематический сборник. Калинин, 1977.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Янин</w:t>
      </w:r>
      <w:r>
        <w:rPr>
          <w:rStyle w:val="WW8Num3z0"/>
          <w:rFonts w:ascii="Verdana" w:hAnsi="Verdana"/>
          <w:color w:val="000000"/>
          <w:sz w:val="18"/>
          <w:szCs w:val="18"/>
        </w:rPr>
        <w:t> </w:t>
      </w:r>
      <w:r>
        <w:rPr>
          <w:rFonts w:ascii="Verdana" w:hAnsi="Verdana"/>
          <w:color w:val="000000"/>
          <w:sz w:val="18"/>
          <w:szCs w:val="18"/>
        </w:rPr>
        <w:t>И.С. Иски о признании завещания</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 Материальное право и процессуальные средства его защиты. Калининский государственный университет, 1981.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Ярошенко К. Отдельные вопросы наследственного права в судебной практике.// Российская юстиция. 2001. №11.5. Диссертации.</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213.</w:t>
      </w:r>
      <w:r>
        <w:rPr>
          <w:rStyle w:val="WW8Num3z0"/>
          <w:rFonts w:ascii="Verdana" w:hAnsi="Verdana"/>
          <w:color w:val="000000"/>
          <w:sz w:val="18"/>
          <w:szCs w:val="18"/>
        </w:rPr>
        <w:t> </w:t>
      </w:r>
      <w:r>
        <w:rPr>
          <w:rStyle w:val="WW8Num4z0"/>
          <w:rFonts w:ascii="Verdana" w:hAnsi="Verdana"/>
          <w:color w:val="4682B4"/>
          <w:sz w:val="18"/>
          <w:szCs w:val="18"/>
        </w:rPr>
        <w:t>Арупов</w:t>
      </w:r>
      <w:r>
        <w:rPr>
          <w:rStyle w:val="WW8Num3z0"/>
          <w:rFonts w:ascii="Verdana" w:hAnsi="Verdana"/>
          <w:color w:val="000000"/>
          <w:sz w:val="18"/>
          <w:szCs w:val="18"/>
        </w:rPr>
        <w:t> </w:t>
      </w:r>
      <w:r>
        <w:rPr>
          <w:rFonts w:ascii="Verdana" w:hAnsi="Verdana"/>
          <w:color w:val="000000"/>
          <w:sz w:val="18"/>
          <w:szCs w:val="18"/>
        </w:rPr>
        <w:t>P.A. Судебная защита наследственных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граждан.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Вещественные доказательства в гражданском процессе. Дис. .канд. юрид. наук. М., 1988.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K.B. Защита наследственных прав в</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и судебном порядке. Дис. . канд. юрид. наук. Свердловск, 1990.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Еремкина</w:t>
      </w:r>
      <w:r>
        <w:rPr>
          <w:rStyle w:val="WW8Num3z0"/>
          <w:rFonts w:ascii="Verdana" w:hAnsi="Verdana"/>
          <w:color w:val="000000"/>
          <w:sz w:val="18"/>
          <w:szCs w:val="18"/>
        </w:rPr>
        <w:t> </w:t>
      </w:r>
      <w:r>
        <w:rPr>
          <w:rFonts w:ascii="Verdana" w:hAnsi="Verdana"/>
          <w:color w:val="000000"/>
          <w:sz w:val="18"/>
          <w:szCs w:val="18"/>
        </w:rPr>
        <w:t>А.П. Преюдиции в советском гражданском процессе. Дис. .канд. юрид. наук. М., 1970.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Завадская JI.H. Реализация судебных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Дис. . .канд. юрид. наук. М. 1979.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H.A. Участие органов опеки и попечительства в советском гражданском процессе. Дис. канд. юрид. наук. М., 1984.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С.М. Оценка доказательств судом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Дис. .канд. юрид. наук. М., 2001.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Дис. .канд. юрид. наук. СПб., 2001.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Дис. .канд. юрид. наук. М., 1970.</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Оценка доказательств в советском гражданском процессе. Дис. .канд. юрид. наук. М., 1968.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Дис. .канд. юрид. наук. Краснодар, 1986.6. Авторефераты диссертаций.</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Абдуллина</w:t>
      </w:r>
      <w:r>
        <w:rPr>
          <w:rStyle w:val="WW8Num3z0"/>
          <w:rFonts w:ascii="Verdana" w:hAnsi="Verdana"/>
          <w:color w:val="000000"/>
          <w:sz w:val="18"/>
          <w:szCs w:val="18"/>
        </w:rPr>
        <w:t> </w:t>
      </w:r>
      <w:r>
        <w:rPr>
          <w:rFonts w:ascii="Verdana" w:hAnsi="Verdana"/>
          <w:color w:val="000000"/>
          <w:sz w:val="18"/>
          <w:szCs w:val="18"/>
        </w:rPr>
        <w:t>З.К. Определения суда первой инстанции в советском гражданском процессе. Автореф. дис. .канд. юрид. наук. М., 1964.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Алехина</w:t>
      </w:r>
      <w:r>
        <w:rPr>
          <w:rStyle w:val="WW8Num3z0"/>
          <w:rFonts w:ascii="Verdana" w:hAnsi="Verdana"/>
          <w:color w:val="000000"/>
          <w:sz w:val="18"/>
          <w:szCs w:val="18"/>
        </w:rPr>
        <w:t> </w:t>
      </w:r>
      <w:r>
        <w:rPr>
          <w:rFonts w:ascii="Verdana" w:hAnsi="Verdana"/>
          <w:color w:val="000000"/>
          <w:sz w:val="18"/>
          <w:szCs w:val="18"/>
        </w:rPr>
        <w:t>С.А. Участие Российской Федерации, субъектов Российской Федерации, муниципальных образований в гражданском процессе. Автореф. дис. .канд. юрид. наук. М., 2001.</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Арупов</w:t>
      </w:r>
      <w:r>
        <w:rPr>
          <w:rStyle w:val="WW8Num3z0"/>
          <w:rFonts w:ascii="Verdana" w:hAnsi="Verdana"/>
          <w:color w:val="000000"/>
          <w:sz w:val="18"/>
          <w:szCs w:val="18"/>
        </w:rPr>
        <w:t> </w:t>
      </w:r>
      <w:r>
        <w:rPr>
          <w:rFonts w:ascii="Verdana" w:hAnsi="Verdana"/>
          <w:color w:val="000000"/>
          <w:sz w:val="18"/>
          <w:szCs w:val="18"/>
        </w:rPr>
        <w:t>P.A. Судебная защита наследственных прав и охраняемых законом интересов граждан. Автореф. . дис. канд. юрид. наук М., 1988.</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A.M. Преюдициальная связь судебных актов. Автореф. дис. .канд. юрид. наук. Екатеринбург,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Гадиятова</w:t>
      </w:r>
      <w:r>
        <w:rPr>
          <w:rStyle w:val="WW8Num3z0"/>
          <w:rFonts w:ascii="Verdana" w:hAnsi="Verdana"/>
          <w:color w:val="000000"/>
          <w:sz w:val="18"/>
          <w:szCs w:val="18"/>
        </w:rPr>
        <w:t> </w:t>
      </w:r>
      <w:r>
        <w:rPr>
          <w:rFonts w:ascii="Verdana" w:hAnsi="Verdana"/>
          <w:color w:val="000000"/>
          <w:sz w:val="18"/>
          <w:szCs w:val="18"/>
        </w:rPr>
        <w:t>М.В. Участие прокурора при рассмотрении гражданских дел судами. Автореф. дис. .канд. юрид. наук. Екатеринбург,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Грось JI.A. Влияние норм материального права на гражданское процессуальное право (научно-теоретические проблемы). Автореф. дис. .докт. юрид. наук. М., 1999.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Демина</w:t>
      </w:r>
      <w:r>
        <w:rPr>
          <w:rStyle w:val="WW8Num3z0"/>
          <w:rFonts w:ascii="Verdana" w:hAnsi="Verdana"/>
          <w:color w:val="000000"/>
          <w:sz w:val="18"/>
          <w:szCs w:val="18"/>
        </w:rPr>
        <w:t> </w:t>
      </w:r>
      <w:r>
        <w:rPr>
          <w:rFonts w:ascii="Verdana" w:hAnsi="Verdana"/>
          <w:color w:val="000000"/>
          <w:sz w:val="18"/>
          <w:szCs w:val="18"/>
        </w:rPr>
        <w:t>Н.Б. Гарантии прав родственников</w:t>
      </w:r>
      <w:r>
        <w:rPr>
          <w:rStyle w:val="WW8Num3z0"/>
          <w:rFonts w:ascii="Verdana" w:hAnsi="Verdana"/>
          <w:color w:val="000000"/>
          <w:sz w:val="18"/>
          <w:szCs w:val="18"/>
        </w:rPr>
        <w:t> </w:t>
      </w:r>
      <w:r>
        <w:rPr>
          <w:rStyle w:val="WW8Num4z0"/>
          <w:rFonts w:ascii="Verdana" w:hAnsi="Verdana"/>
          <w:color w:val="4682B4"/>
          <w:sz w:val="18"/>
          <w:szCs w:val="18"/>
        </w:rPr>
        <w:t>наследодателя</w:t>
      </w:r>
      <w:r>
        <w:rPr>
          <w:rStyle w:val="WW8Num3z0"/>
          <w:rFonts w:ascii="Verdana" w:hAnsi="Verdana"/>
          <w:color w:val="000000"/>
          <w:sz w:val="18"/>
          <w:szCs w:val="18"/>
        </w:rPr>
        <w:t> </w:t>
      </w:r>
      <w:r>
        <w:rPr>
          <w:rFonts w:ascii="Verdana" w:hAnsi="Verdana"/>
          <w:color w:val="000000"/>
          <w:sz w:val="18"/>
          <w:szCs w:val="18"/>
        </w:rPr>
        <w:t>при наследовании по завещанию. Автореф. дис. .канд. юрид. наук. М.,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Автореф. дис. .докт. юрид. наук. Л., 1974.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Реализация конституционного права на судебную защиту. Автореф. .дис. канд. юрид. наук. М., 1996.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Теоретические и практические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Автореф. .дис. докт. юрид. наук. М., 1997.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Акты судов общей юрисдикции. Автореф. дис. .канд. юрид. наук. М., 1999.</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Кирвель</w:t>
      </w:r>
      <w:r>
        <w:rPr>
          <w:rStyle w:val="WW8Num3z0"/>
          <w:rFonts w:ascii="Verdana" w:hAnsi="Verdana"/>
          <w:color w:val="000000"/>
          <w:sz w:val="18"/>
          <w:szCs w:val="18"/>
        </w:rPr>
        <w:t> </w:t>
      </w:r>
      <w:r>
        <w:rPr>
          <w:rFonts w:ascii="Verdana" w:hAnsi="Verdana"/>
          <w:color w:val="000000"/>
          <w:sz w:val="18"/>
          <w:szCs w:val="18"/>
        </w:rPr>
        <w:t>И.Ю. Стороны в гражданском процессе. Автореф. .дис. канд. юрид. наук. Минск, 2003.</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A.A. Законная сила судебного решения. Автореф. дис. .канд. юрид. наук. М.,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Д.М. Мировое соглашение в арбитражном процессе. Автореф. дис. .канд. юрид. наук. Томск,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Кожевина</w:t>
      </w:r>
      <w:r>
        <w:rPr>
          <w:rStyle w:val="WW8Num3z0"/>
          <w:rFonts w:ascii="Verdana" w:hAnsi="Verdana"/>
          <w:color w:val="000000"/>
          <w:sz w:val="18"/>
          <w:szCs w:val="18"/>
        </w:rPr>
        <w:t> </w:t>
      </w:r>
      <w:r>
        <w:rPr>
          <w:rFonts w:ascii="Verdana" w:hAnsi="Verdana"/>
          <w:color w:val="000000"/>
          <w:sz w:val="18"/>
          <w:szCs w:val="18"/>
        </w:rPr>
        <w:t>Е.В. Наследственное правопреемство. Автореф. дис. . канд. юрид. наук. Екатеринбург,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C.B. Мировое соглашение в гражданском судопроизводстве. Автореф. дис. .канд. юрид. наук. Екатеринбург, 2006.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Лиманский</w:t>
      </w:r>
      <w:r>
        <w:rPr>
          <w:rStyle w:val="WW8Num3z0"/>
          <w:rFonts w:ascii="Verdana" w:hAnsi="Verdana"/>
          <w:color w:val="000000"/>
          <w:sz w:val="18"/>
          <w:szCs w:val="18"/>
        </w:rPr>
        <w:t> </w:t>
      </w:r>
      <w:r>
        <w:rPr>
          <w:rFonts w:ascii="Verdana" w:hAnsi="Verdana"/>
          <w:color w:val="000000"/>
          <w:sz w:val="18"/>
          <w:szCs w:val="18"/>
        </w:rPr>
        <w:t>Г.С. Наследственное правоотношение: теоретико-методологические и практические проблемы. Автореф. дис. .докт. юрид. наук. М., 2006.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241. Мельцов А.В Наследственное правопреемство в современном российском праве. Автореф. дис. .канд. юрид. наук. М., 2006.</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Е.В. Правовой статус сторон в гражданском процессе. Автореф. дис. . канд. юрид. наук. Самара, 2004.</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Пономаренко</w:t>
      </w:r>
      <w:r>
        <w:rPr>
          <w:rStyle w:val="WW8Num3z0"/>
          <w:rFonts w:ascii="Verdana" w:hAnsi="Verdana"/>
          <w:color w:val="000000"/>
          <w:sz w:val="18"/>
          <w:szCs w:val="18"/>
        </w:rPr>
        <w:t> </w:t>
      </w:r>
      <w:r>
        <w:rPr>
          <w:rFonts w:ascii="Verdana" w:hAnsi="Verdana"/>
          <w:color w:val="000000"/>
          <w:sz w:val="18"/>
          <w:szCs w:val="18"/>
        </w:rPr>
        <w:t>В. А. Мотивированность судебного решения в гражданском и арбитражном процессе. Автореф. дис. . канд. юрид. наук. М., 2007.</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Строк</w:t>
      </w:r>
      <w:r>
        <w:rPr>
          <w:rStyle w:val="WW8Num3z0"/>
          <w:rFonts w:ascii="Verdana" w:hAnsi="Verdana"/>
          <w:color w:val="000000"/>
          <w:sz w:val="18"/>
          <w:szCs w:val="18"/>
        </w:rPr>
        <w:t> </w:t>
      </w:r>
      <w:r>
        <w:rPr>
          <w:rFonts w:ascii="Verdana" w:hAnsi="Verdana"/>
          <w:color w:val="000000"/>
          <w:sz w:val="18"/>
          <w:szCs w:val="18"/>
        </w:rPr>
        <w:t>C.B. Правопреемство в порядке наследования. Автореф. дис. . канд. юрид. наук. М., 2005.</w:t>
      </w:r>
    </w:p>
    <w:p w:rsidR="00FB5DB2" w:rsidRDefault="00FB5DB2" w:rsidP="00FB5D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Щербина</w:t>
      </w:r>
      <w:r>
        <w:rPr>
          <w:rStyle w:val="WW8Num3z0"/>
          <w:rFonts w:ascii="Verdana" w:hAnsi="Verdana"/>
          <w:color w:val="000000"/>
          <w:sz w:val="18"/>
          <w:szCs w:val="18"/>
        </w:rPr>
        <w:t> </w:t>
      </w:r>
      <w:r>
        <w:rPr>
          <w:rFonts w:ascii="Verdana" w:hAnsi="Verdana"/>
          <w:color w:val="000000"/>
          <w:sz w:val="18"/>
          <w:szCs w:val="18"/>
        </w:rPr>
        <w:t>Н.В. Субъекты наследственного правопреемства по российскому законодательству. Автореф. дис. .канд. юрид. наук. М., 2004.</w:t>
      </w:r>
    </w:p>
    <w:p w:rsidR="00B952C8" w:rsidRDefault="00FB5DB2" w:rsidP="00FB5DB2">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0470D0">
        <w:rPr>
          <w:rFonts w:ascii="Verdana" w:hAnsi="Verdana"/>
          <w:color w:val="000000"/>
          <w:sz w:val="18"/>
          <w:szCs w:val="18"/>
        </w:rPr>
        <w:br/>
      </w: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3BB" w:rsidRDefault="007973BB">
      <w:r>
        <w:separator/>
      </w:r>
    </w:p>
  </w:endnote>
  <w:endnote w:type="continuationSeparator" w:id="0">
    <w:p w:rsidR="007973BB" w:rsidRDefault="0079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3BB" w:rsidRDefault="007973BB">
      <w:r>
        <w:separator/>
      </w:r>
    </w:p>
  </w:footnote>
  <w:footnote w:type="continuationSeparator" w:id="0">
    <w:p w:rsidR="007973BB" w:rsidRDefault="00797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3BB"/>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D0B3B-06E1-4DA2-9839-E82E9221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10113</TotalTime>
  <Pages>14</Pages>
  <Words>7269</Words>
  <Characters>41435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2629</cp:revision>
  <cp:lastPrinted>2009-02-06T08:36:00Z</cp:lastPrinted>
  <dcterms:created xsi:type="dcterms:W3CDTF">2015-03-22T11:10:00Z</dcterms:created>
  <dcterms:modified xsi:type="dcterms:W3CDTF">2015-09-29T08:27:00Z</dcterms:modified>
</cp:coreProperties>
</file>