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8"/>
        <w:widowControl w:val="0"/>
        <w:shd w:val="clear" w:color="auto" w:fill="FFFFFF"/>
        <w:spacing w:before="240" w:after="60" w:line="360" w:lineRule="auto"/>
        <w:ind w:firstLine="709"/>
        <w:jc w:val="both"/>
      </w:pPr>
      <w:r>
        <w:rPr>
          <w:rStyle w:val="a7"/>
          <w:color w:val="0070C0"/>
        </w:rPr>
        <w:t> </w:t>
      </w:r>
      <w:r>
        <w:rPr>
          <w:rStyle w:val="a7"/>
          <w:color w:val="FF0000"/>
        </w:rPr>
        <w:t xml:space="preserve">Для заказа доставки данной работы воспользуйтесь поиском на сайте по ссылке:  </w:t>
      </w:r>
      <w:hyperlink r:id="rId7" w:history="1">
        <w:r>
          <w:rPr>
            <w:rStyle w:val="a7"/>
            <w:color w:val="0070C0"/>
          </w:rPr>
          <w:t>http://www.mydisser.com/search.html</w:t>
        </w:r>
      </w:hyperlink>
    </w:p>
    <w:p w:rsidR="00255394" w:rsidRDefault="00255394" w:rsidP="00255394">
      <w:pPr>
        <w:jc w:val="center"/>
        <w:rPr>
          <w:lang w:val="uk-UA"/>
        </w:rPr>
      </w:pPr>
      <w:r>
        <w:rPr>
          <w:lang w:val="uk-UA"/>
        </w:rPr>
        <w:t xml:space="preserve">Львівський національний медичний університет </w:t>
      </w:r>
    </w:p>
    <w:p w:rsidR="00255394" w:rsidRDefault="00255394" w:rsidP="00255394">
      <w:pPr>
        <w:jc w:val="center"/>
        <w:rPr>
          <w:lang w:val="uk-UA"/>
        </w:rPr>
      </w:pPr>
      <w:r>
        <w:rPr>
          <w:lang w:val="uk-UA"/>
        </w:rPr>
        <w:t>імені Данила Галицького</w:t>
      </w:r>
    </w:p>
    <w:p w:rsidR="00255394" w:rsidRDefault="00255394" w:rsidP="00255394">
      <w:pPr>
        <w:jc w:val="center"/>
        <w:rPr>
          <w:lang w:val="uk-UA"/>
        </w:rPr>
      </w:pPr>
    </w:p>
    <w:p w:rsidR="00255394" w:rsidRDefault="00255394" w:rsidP="00255394">
      <w:pPr>
        <w:spacing w:line="360" w:lineRule="auto"/>
        <w:jc w:val="both"/>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p>
    <w:p w:rsidR="00255394" w:rsidRDefault="00255394" w:rsidP="00255394">
      <w:pPr>
        <w:spacing w:line="360" w:lineRule="auto"/>
        <w:jc w:val="right"/>
        <w:rPr>
          <w:lang w:val="uk-UA"/>
        </w:rPr>
      </w:pPr>
      <w:r>
        <w:rPr>
          <w:lang w:val="uk-UA"/>
        </w:rPr>
        <w:t>На правах рукопису</w:t>
      </w:r>
    </w:p>
    <w:p w:rsidR="00255394" w:rsidRDefault="00255394" w:rsidP="00255394">
      <w:pPr>
        <w:spacing w:line="360" w:lineRule="auto"/>
        <w:jc w:val="both"/>
        <w:rPr>
          <w:lang w:val="uk-UA"/>
        </w:rPr>
      </w:pPr>
    </w:p>
    <w:p w:rsidR="00255394" w:rsidRDefault="00255394" w:rsidP="00255394">
      <w:pPr>
        <w:pStyle w:val="10"/>
        <w:overflowPunct w:val="0"/>
        <w:autoSpaceDE w:val="0"/>
        <w:autoSpaceDN w:val="0"/>
        <w:adjustRightInd w:val="0"/>
        <w:textAlignment w:val="baseline"/>
        <w:rPr>
          <w:caps/>
        </w:rPr>
      </w:pPr>
      <w:r>
        <w:rPr>
          <w:caps/>
        </w:rPr>
        <w:t>СЕГАЛ</w:t>
      </w:r>
    </w:p>
    <w:p w:rsidR="00255394" w:rsidRDefault="00255394" w:rsidP="00255394">
      <w:pPr>
        <w:pStyle w:val="10"/>
        <w:rPr>
          <w:caps/>
        </w:rPr>
      </w:pPr>
      <w:r>
        <w:rPr>
          <w:caps/>
        </w:rPr>
        <w:t>Михайло Мойсейович</w:t>
      </w:r>
    </w:p>
    <w:p w:rsidR="00255394" w:rsidRDefault="00255394" w:rsidP="00255394">
      <w:pPr>
        <w:pStyle w:val="af3"/>
        <w:rPr>
          <w:lang w:val="uk-UA"/>
        </w:rPr>
      </w:pPr>
    </w:p>
    <w:p w:rsidR="00255394" w:rsidRDefault="00255394" w:rsidP="00255394">
      <w:pPr>
        <w:spacing w:line="360" w:lineRule="auto"/>
        <w:jc w:val="center"/>
        <w:rPr>
          <w:lang w:val="uk-UA"/>
        </w:rPr>
      </w:pPr>
    </w:p>
    <w:p w:rsidR="00255394" w:rsidRDefault="00255394" w:rsidP="00255394">
      <w:pPr>
        <w:spacing w:line="360" w:lineRule="auto"/>
        <w:jc w:val="center"/>
        <w:rPr>
          <w:lang w:val="uk-UA"/>
        </w:rPr>
      </w:pPr>
    </w:p>
    <w:p w:rsidR="00255394" w:rsidRDefault="00255394" w:rsidP="00255394">
      <w:pPr>
        <w:pStyle w:val="21"/>
        <w:ind w:left="0"/>
        <w:rPr>
          <w:b/>
        </w:rPr>
      </w:pPr>
      <w:r>
        <w:t>УДК: 616.314.2-089.23</w:t>
      </w:r>
    </w:p>
    <w:p w:rsidR="00255394" w:rsidRDefault="00255394" w:rsidP="00255394">
      <w:pPr>
        <w:spacing w:line="360" w:lineRule="auto"/>
        <w:jc w:val="center"/>
        <w:rPr>
          <w:b/>
          <w:lang w:val="uk-UA"/>
        </w:rPr>
      </w:pPr>
    </w:p>
    <w:p w:rsidR="00255394" w:rsidRDefault="00255394" w:rsidP="00255394">
      <w:pPr>
        <w:spacing w:line="360" w:lineRule="auto"/>
        <w:jc w:val="center"/>
        <w:rPr>
          <w:b/>
          <w:lang w:val="uk-UA"/>
        </w:rPr>
      </w:pPr>
      <w:bookmarkStart w:id="0" w:name="_GoBack"/>
      <w:r>
        <w:rPr>
          <w:b/>
          <w:lang w:val="uk-UA"/>
        </w:rPr>
        <w:t xml:space="preserve">ОРТОДОНТИЧНІ МОНОБЛОКИ </w:t>
      </w:r>
    </w:p>
    <w:p w:rsidR="00255394" w:rsidRDefault="00255394" w:rsidP="00255394">
      <w:pPr>
        <w:spacing w:line="360" w:lineRule="auto"/>
        <w:jc w:val="center"/>
        <w:rPr>
          <w:b/>
          <w:lang w:val="uk-UA"/>
        </w:rPr>
      </w:pPr>
      <w:r>
        <w:rPr>
          <w:b/>
          <w:lang w:val="uk-UA"/>
        </w:rPr>
        <w:t xml:space="preserve">ПРИ ЛІКУВАННІ ДИСТАЛЬНОГО ПРИКУСУ, </w:t>
      </w:r>
    </w:p>
    <w:p w:rsidR="00255394" w:rsidRDefault="00255394" w:rsidP="00255394">
      <w:pPr>
        <w:spacing w:line="360" w:lineRule="auto"/>
        <w:jc w:val="center"/>
        <w:rPr>
          <w:b/>
          <w:lang w:val="uk-UA"/>
        </w:rPr>
      </w:pPr>
      <w:r>
        <w:rPr>
          <w:b/>
          <w:lang w:val="uk-UA"/>
        </w:rPr>
        <w:t>УСКЛАДНЕНОГО Ф</w:t>
      </w:r>
      <w:r>
        <w:rPr>
          <w:b/>
          <w:lang w:val="uk-UA"/>
        </w:rPr>
        <w:t>У</w:t>
      </w:r>
      <w:r>
        <w:rPr>
          <w:b/>
          <w:lang w:val="uk-UA"/>
        </w:rPr>
        <w:t>НКЦІОНАЛЬНОЮ ПАТОЛОГІЄЮ</w:t>
      </w:r>
    </w:p>
    <w:p w:rsidR="00255394" w:rsidRDefault="00255394" w:rsidP="00255394">
      <w:pPr>
        <w:spacing w:line="360" w:lineRule="auto"/>
        <w:jc w:val="center"/>
        <w:rPr>
          <w:b/>
          <w:lang w:val="uk-UA"/>
        </w:rPr>
      </w:pPr>
    </w:p>
    <w:bookmarkEnd w:id="0"/>
    <w:p w:rsidR="00255394" w:rsidRDefault="00255394" w:rsidP="00255394">
      <w:pPr>
        <w:spacing w:line="360" w:lineRule="auto"/>
        <w:jc w:val="center"/>
        <w:rPr>
          <w:lang w:val="uk-UA"/>
        </w:rPr>
      </w:pPr>
      <w:r>
        <w:rPr>
          <w:lang w:val="uk-UA"/>
        </w:rPr>
        <w:t>14.01.22 – Стоматологія</w:t>
      </w:r>
    </w:p>
    <w:p w:rsidR="00255394" w:rsidRDefault="00255394" w:rsidP="00255394">
      <w:pPr>
        <w:spacing w:line="360" w:lineRule="auto"/>
        <w:jc w:val="center"/>
        <w:rPr>
          <w:lang w:val="uk-UA"/>
        </w:rPr>
      </w:pPr>
    </w:p>
    <w:p w:rsidR="00255394" w:rsidRDefault="00255394" w:rsidP="00255394">
      <w:pPr>
        <w:jc w:val="center"/>
        <w:rPr>
          <w:lang w:val="uk-UA"/>
        </w:rPr>
      </w:pPr>
      <w:r>
        <w:rPr>
          <w:lang w:val="uk-UA"/>
        </w:rPr>
        <w:t>Дисертація на здобуття наукового ступеня</w:t>
      </w:r>
    </w:p>
    <w:p w:rsidR="00255394" w:rsidRDefault="00255394" w:rsidP="00255394">
      <w:pPr>
        <w:jc w:val="center"/>
        <w:rPr>
          <w:lang w:val="uk-UA"/>
        </w:rPr>
      </w:pPr>
      <w:r>
        <w:rPr>
          <w:lang w:val="uk-UA"/>
        </w:rPr>
        <w:t>кандидата медичних наук</w:t>
      </w:r>
    </w:p>
    <w:p w:rsidR="00255394" w:rsidRDefault="00255394" w:rsidP="00255394">
      <w:pPr>
        <w:spacing w:line="360" w:lineRule="auto"/>
        <w:jc w:val="center"/>
        <w:rPr>
          <w:lang w:val="uk-UA"/>
        </w:rPr>
      </w:pPr>
    </w:p>
    <w:p w:rsidR="00255394" w:rsidRDefault="00255394" w:rsidP="00255394">
      <w:pPr>
        <w:jc w:val="center"/>
        <w:rPr>
          <w:lang w:val="uk-UA"/>
        </w:rPr>
      </w:pPr>
    </w:p>
    <w:p w:rsidR="00255394" w:rsidRDefault="00255394" w:rsidP="00255394">
      <w:pPr>
        <w:pStyle w:val="5"/>
      </w:pPr>
      <w:r>
        <w:tab/>
      </w:r>
      <w:r>
        <w:tab/>
      </w:r>
      <w:r>
        <w:tab/>
      </w:r>
      <w:r>
        <w:tab/>
      </w:r>
      <w:r>
        <w:tab/>
      </w:r>
      <w:r>
        <w:tab/>
        <w:t xml:space="preserve">  Науковий керівник</w:t>
      </w:r>
    </w:p>
    <w:p w:rsidR="00255394" w:rsidRDefault="00255394" w:rsidP="00255394">
      <w:pPr>
        <w:pStyle w:val="30"/>
        <w:ind w:left="2832" w:firstLine="708"/>
        <w:jc w:val="center"/>
      </w:pPr>
      <w:r>
        <w:t xml:space="preserve">               Макєєв Валентин Федорович</w:t>
      </w:r>
    </w:p>
    <w:p w:rsidR="00255394" w:rsidRDefault="00255394" w:rsidP="00255394">
      <w:pPr>
        <w:spacing w:line="360" w:lineRule="auto"/>
        <w:ind w:left="3540" w:firstLine="708"/>
        <w:jc w:val="center"/>
        <w:rPr>
          <w:lang w:val="uk-UA"/>
        </w:rPr>
      </w:pPr>
      <w:r>
        <w:rPr>
          <w:lang w:val="uk-UA"/>
        </w:rPr>
        <w:t xml:space="preserve">        кандидат медичних наук, професор</w:t>
      </w:r>
    </w:p>
    <w:p w:rsidR="00255394" w:rsidRDefault="00255394" w:rsidP="00255394">
      <w:pPr>
        <w:spacing w:line="360" w:lineRule="auto"/>
        <w:jc w:val="center"/>
        <w:rPr>
          <w:lang w:val="uk-UA"/>
        </w:rPr>
      </w:pPr>
    </w:p>
    <w:p w:rsidR="00255394" w:rsidRDefault="00255394" w:rsidP="00255394">
      <w:pPr>
        <w:spacing w:line="360" w:lineRule="auto"/>
        <w:jc w:val="center"/>
        <w:rPr>
          <w:lang w:val="uk-UA"/>
        </w:rPr>
      </w:pPr>
    </w:p>
    <w:p w:rsidR="00255394" w:rsidRDefault="00255394" w:rsidP="00255394">
      <w:pPr>
        <w:spacing w:line="360" w:lineRule="auto"/>
        <w:jc w:val="center"/>
        <w:rPr>
          <w:lang w:val="uk-UA"/>
        </w:rPr>
      </w:pPr>
    </w:p>
    <w:p w:rsidR="00255394" w:rsidRDefault="00255394" w:rsidP="00255394">
      <w:pPr>
        <w:spacing w:line="360" w:lineRule="auto"/>
        <w:jc w:val="center"/>
        <w:rPr>
          <w:lang w:val="uk-UA"/>
        </w:rPr>
      </w:pPr>
    </w:p>
    <w:p w:rsidR="00255394" w:rsidRDefault="00255394" w:rsidP="00255394">
      <w:pPr>
        <w:spacing w:line="360" w:lineRule="auto"/>
        <w:jc w:val="center"/>
        <w:rPr>
          <w:b/>
          <w:lang w:val="uk-UA"/>
        </w:rPr>
      </w:pPr>
      <w:r>
        <w:rPr>
          <w:lang w:val="uk-UA"/>
        </w:rPr>
        <w:t>Львів - 2009</w:t>
      </w:r>
      <w:r>
        <w:rPr>
          <w:b/>
          <w:lang w:val="uk-UA"/>
        </w:rPr>
        <w:br w:type="page"/>
      </w:r>
      <w:r>
        <w:rPr>
          <w:b/>
          <w:lang w:val="uk-UA"/>
        </w:rPr>
        <w:lastRenderedPageBreak/>
        <w:t>ЗМІСТ</w:t>
      </w:r>
    </w:p>
    <w:p w:rsidR="00255394" w:rsidRDefault="00255394" w:rsidP="00255394">
      <w:pPr>
        <w:spacing w:line="360" w:lineRule="auto"/>
        <w:jc w:val="center"/>
        <w:rPr>
          <w:b/>
          <w:lang w:val="uk-UA"/>
        </w:rPr>
      </w:pPr>
    </w:p>
    <w:tbl>
      <w:tblPr>
        <w:tblW w:w="0" w:type="auto"/>
        <w:tblInd w:w="108" w:type="dxa"/>
        <w:tblLayout w:type="fixed"/>
        <w:tblLook w:val="0000" w:firstRow="0" w:lastRow="0" w:firstColumn="0" w:lastColumn="0" w:noHBand="0" w:noVBand="0"/>
      </w:tblPr>
      <w:tblGrid>
        <w:gridCol w:w="8647"/>
        <w:gridCol w:w="709"/>
      </w:tblGrid>
      <w:tr w:rsidR="00255394" w:rsidTr="00A83C65">
        <w:tblPrEx>
          <w:tblCellMar>
            <w:top w:w="0" w:type="dxa"/>
            <w:bottom w:w="0" w:type="dxa"/>
          </w:tblCellMar>
        </w:tblPrEx>
        <w:trPr>
          <w:cantSplit/>
        </w:trPr>
        <w:tc>
          <w:tcPr>
            <w:tcW w:w="8647" w:type="dxa"/>
            <w:vAlign w:val="center"/>
          </w:tcPr>
          <w:p w:rsidR="00255394" w:rsidRDefault="00255394" w:rsidP="00A83C65">
            <w:pPr>
              <w:pStyle w:val="ac"/>
              <w:spacing w:line="400" w:lineRule="exact"/>
              <w:jc w:val="both"/>
              <w:rPr>
                <w:b w:val="0"/>
              </w:rPr>
            </w:pPr>
            <w:r>
              <w:rPr>
                <w:b w:val="0"/>
              </w:rPr>
              <w:t>ВСТУП...........................................................................................................</w:t>
            </w:r>
          </w:p>
        </w:tc>
        <w:tc>
          <w:tcPr>
            <w:tcW w:w="709" w:type="dxa"/>
            <w:vAlign w:val="bottom"/>
          </w:tcPr>
          <w:p w:rsidR="00255394" w:rsidRDefault="00255394" w:rsidP="00A83C65">
            <w:pPr>
              <w:pStyle w:val="ac"/>
              <w:spacing w:line="400" w:lineRule="exact"/>
              <w:jc w:val="left"/>
              <w:rPr>
                <w:b w:val="0"/>
              </w:rPr>
            </w:pPr>
            <w:r>
              <w:rPr>
                <w:b w:val="0"/>
              </w:rPr>
              <w:t>5</w:t>
            </w:r>
          </w:p>
        </w:tc>
      </w:tr>
      <w:tr w:rsidR="00255394" w:rsidTr="00A83C65">
        <w:tblPrEx>
          <w:tblCellMar>
            <w:top w:w="0" w:type="dxa"/>
            <w:bottom w:w="0" w:type="dxa"/>
          </w:tblCellMar>
        </w:tblPrEx>
        <w:trPr>
          <w:cantSplit/>
        </w:trPr>
        <w:tc>
          <w:tcPr>
            <w:tcW w:w="8647" w:type="dxa"/>
            <w:vAlign w:val="center"/>
          </w:tcPr>
          <w:p w:rsidR="00255394" w:rsidRDefault="00255394" w:rsidP="00A83C65">
            <w:pPr>
              <w:pStyle w:val="ac"/>
              <w:jc w:val="both"/>
              <w:rPr>
                <w:b w:val="0"/>
              </w:rPr>
            </w:pPr>
          </w:p>
        </w:tc>
        <w:tc>
          <w:tcPr>
            <w:tcW w:w="709" w:type="dxa"/>
            <w:vAlign w:val="bottom"/>
          </w:tcPr>
          <w:p w:rsidR="00255394" w:rsidRDefault="00255394" w:rsidP="00A83C65">
            <w:pPr>
              <w:pStyle w:val="ac"/>
              <w:spacing w:line="400" w:lineRule="exact"/>
              <w:jc w:val="left"/>
              <w:rPr>
                <w:b w:val="0"/>
              </w:rPr>
            </w:pPr>
          </w:p>
        </w:tc>
      </w:tr>
      <w:tr w:rsidR="00255394" w:rsidTr="00A83C65">
        <w:tblPrEx>
          <w:tblCellMar>
            <w:top w:w="0" w:type="dxa"/>
            <w:bottom w:w="0" w:type="dxa"/>
          </w:tblCellMar>
        </w:tblPrEx>
        <w:trPr>
          <w:cantSplit/>
        </w:trPr>
        <w:tc>
          <w:tcPr>
            <w:tcW w:w="8647" w:type="dxa"/>
            <w:vAlign w:val="center"/>
          </w:tcPr>
          <w:p w:rsidR="00255394" w:rsidRDefault="00255394" w:rsidP="00A83C65">
            <w:pPr>
              <w:jc w:val="both"/>
              <w:rPr>
                <w:lang w:val="uk-UA"/>
              </w:rPr>
            </w:pPr>
            <w:r>
              <w:rPr>
                <w:lang w:val="uk-UA"/>
              </w:rPr>
              <w:t>Розділ 1. РОЗПОВСЮДЖЕНІСТЬ, ЕТІОПАТОГЕНЕЗ ТА</w:t>
            </w:r>
          </w:p>
          <w:p w:rsidR="00255394" w:rsidRDefault="00255394" w:rsidP="00A83C65">
            <w:pPr>
              <w:jc w:val="both"/>
              <w:rPr>
                <w:lang w:val="uk-UA"/>
              </w:rPr>
            </w:pPr>
            <w:r>
              <w:rPr>
                <w:lang w:val="uk-UA"/>
              </w:rPr>
              <w:t xml:space="preserve"> </w:t>
            </w:r>
            <w:r>
              <w:rPr>
                <w:lang w:val="uk-UA"/>
              </w:rPr>
              <w:tab/>
              <w:t xml:space="preserve"> ЛІКУВАННЯ ЗУБОЩЕЛЕПНИХ ДЕФОРМАЦІЙ ІЗ</w:t>
            </w:r>
          </w:p>
          <w:p w:rsidR="00255394" w:rsidRDefault="00255394" w:rsidP="00A83C65">
            <w:pPr>
              <w:pStyle w:val="ac"/>
              <w:jc w:val="both"/>
              <w:rPr>
                <w:b w:val="0"/>
              </w:rPr>
            </w:pPr>
            <w:r>
              <w:rPr>
                <w:b w:val="0"/>
              </w:rPr>
              <w:tab/>
              <w:t xml:space="preserve"> ФУНКЦІОНАЛЬНОЮ ПАТ</w:t>
            </w:r>
            <w:r>
              <w:rPr>
                <w:b w:val="0"/>
              </w:rPr>
              <w:t>О</w:t>
            </w:r>
            <w:r>
              <w:rPr>
                <w:b w:val="0"/>
              </w:rPr>
              <w:t>ЛОГІЄЮ</w:t>
            </w:r>
            <w:r>
              <w:t xml:space="preserve"> </w:t>
            </w:r>
            <w:r>
              <w:rPr>
                <w:b w:val="0"/>
              </w:rPr>
              <w:t>(Огляд літератури)........</w:t>
            </w:r>
          </w:p>
        </w:tc>
        <w:tc>
          <w:tcPr>
            <w:tcW w:w="709" w:type="dxa"/>
            <w:vAlign w:val="bottom"/>
          </w:tcPr>
          <w:p w:rsidR="00255394" w:rsidRDefault="00255394" w:rsidP="00A83C65">
            <w:pPr>
              <w:pStyle w:val="ac"/>
              <w:spacing w:line="400" w:lineRule="exact"/>
              <w:jc w:val="left"/>
              <w:rPr>
                <w:b w:val="0"/>
              </w:rPr>
            </w:pPr>
            <w:r>
              <w:rPr>
                <w:b w:val="0"/>
              </w:rPr>
              <w:t>11</w:t>
            </w:r>
          </w:p>
        </w:tc>
      </w:tr>
      <w:tr w:rsidR="00255394" w:rsidTr="00A83C65">
        <w:tblPrEx>
          <w:tblCellMar>
            <w:top w:w="0" w:type="dxa"/>
            <w:bottom w:w="0" w:type="dxa"/>
          </w:tblCellMar>
        </w:tblPrEx>
        <w:trPr>
          <w:cantSplit/>
        </w:trPr>
        <w:tc>
          <w:tcPr>
            <w:tcW w:w="8647" w:type="dxa"/>
            <w:vAlign w:val="center"/>
          </w:tcPr>
          <w:p w:rsidR="00255394" w:rsidRDefault="00255394" w:rsidP="00A83C65">
            <w:pPr>
              <w:spacing w:line="360" w:lineRule="auto"/>
              <w:rPr>
                <w:lang w:val="uk-UA"/>
              </w:rPr>
            </w:pPr>
            <w:r>
              <w:rPr>
                <w:b/>
                <w:lang w:val="uk-UA"/>
              </w:rPr>
              <w:tab/>
              <w:t xml:space="preserve">  </w:t>
            </w:r>
            <w:r>
              <w:rPr>
                <w:lang w:val="uk-UA"/>
              </w:rPr>
              <w:t>1.1.</w:t>
            </w:r>
            <w:r>
              <w:rPr>
                <w:b/>
                <w:lang w:val="uk-UA"/>
              </w:rPr>
              <w:t xml:space="preserve"> </w:t>
            </w:r>
            <w:r>
              <w:rPr>
                <w:lang w:val="uk-UA"/>
              </w:rPr>
              <w:t xml:space="preserve">Розповсюдженість та класифікація зубощелепних </w:t>
            </w:r>
          </w:p>
          <w:p w:rsidR="00255394" w:rsidRDefault="00255394" w:rsidP="00A83C65">
            <w:pPr>
              <w:pStyle w:val="ac"/>
              <w:jc w:val="both"/>
              <w:rPr>
                <w:b w:val="0"/>
              </w:rPr>
            </w:pPr>
            <w:r>
              <w:tab/>
              <w:t xml:space="preserve">        </w:t>
            </w:r>
            <w:r>
              <w:rPr>
                <w:b w:val="0"/>
              </w:rPr>
              <w:t>деформацій..................................................................................</w:t>
            </w:r>
          </w:p>
        </w:tc>
        <w:tc>
          <w:tcPr>
            <w:tcW w:w="709" w:type="dxa"/>
            <w:vAlign w:val="bottom"/>
          </w:tcPr>
          <w:p w:rsidR="00255394" w:rsidRDefault="00255394" w:rsidP="00A83C65">
            <w:pPr>
              <w:pStyle w:val="ac"/>
              <w:spacing w:line="400" w:lineRule="exact"/>
              <w:jc w:val="left"/>
              <w:rPr>
                <w:b w:val="0"/>
              </w:rPr>
            </w:pPr>
            <w:r>
              <w:rPr>
                <w:b w:val="0"/>
              </w:rPr>
              <w:t>11</w:t>
            </w:r>
          </w:p>
        </w:tc>
      </w:tr>
      <w:tr w:rsidR="00255394" w:rsidTr="00A83C65">
        <w:tblPrEx>
          <w:tblCellMar>
            <w:top w:w="0" w:type="dxa"/>
            <w:bottom w:w="0" w:type="dxa"/>
          </w:tblCellMar>
        </w:tblPrEx>
        <w:trPr>
          <w:cantSplit/>
        </w:trPr>
        <w:tc>
          <w:tcPr>
            <w:tcW w:w="8647" w:type="dxa"/>
            <w:vAlign w:val="center"/>
          </w:tcPr>
          <w:p w:rsidR="00255394" w:rsidRDefault="00255394" w:rsidP="00A83C65">
            <w:pPr>
              <w:rPr>
                <w:lang w:val="uk-UA"/>
              </w:rPr>
            </w:pPr>
            <w:r>
              <w:rPr>
                <w:lang w:val="uk-UA"/>
              </w:rPr>
              <w:tab/>
              <w:t xml:space="preserve">  1.2. Причини виникнення зубощелепних деформацій.................</w:t>
            </w:r>
          </w:p>
        </w:tc>
        <w:tc>
          <w:tcPr>
            <w:tcW w:w="709" w:type="dxa"/>
            <w:vAlign w:val="bottom"/>
          </w:tcPr>
          <w:p w:rsidR="00255394" w:rsidRDefault="00255394" w:rsidP="00A83C65">
            <w:pPr>
              <w:pStyle w:val="ac"/>
              <w:spacing w:line="400" w:lineRule="exact"/>
              <w:jc w:val="left"/>
              <w:rPr>
                <w:b w:val="0"/>
              </w:rPr>
            </w:pPr>
            <w:r>
              <w:rPr>
                <w:b w:val="0"/>
              </w:rPr>
              <w:t>14</w:t>
            </w:r>
          </w:p>
        </w:tc>
      </w:tr>
      <w:tr w:rsidR="00255394" w:rsidTr="00A83C65">
        <w:tblPrEx>
          <w:tblCellMar>
            <w:top w:w="0" w:type="dxa"/>
            <w:bottom w:w="0" w:type="dxa"/>
          </w:tblCellMar>
        </w:tblPrEx>
        <w:trPr>
          <w:cantSplit/>
        </w:trPr>
        <w:tc>
          <w:tcPr>
            <w:tcW w:w="8647" w:type="dxa"/>
            <w:vAlign w:val="center"/>
          </w:tcPr>
          <w:p w:rsidR="00255394" w:rsidRDefault="00255394" w:rsidP="00A83C65">
            <w:pPr>
              <w:rPr>
                <w:lang w:val="uk-UA"/>
              </w:rPr>
            </w:pPr>
            <w:r>
              <w:rPr>
                <w:lang w:val="uk-UA"/>
              </w:rPr>
              <w:tab/>
              <w:t xml:space="preserve">  1.3. Етіопатогенез функціональних порушень та анатомо-</w:t>
            </w:r>
          </w:p>
          <w:p w:rsidR="00255394" w:rsidRDefault="00255394" w:rsidP="00A83C65">
            <w:pPr>
              <w:rPr>
                <w:lang w:val="uk-UA"/>
              </w:rPr>
            </w:pPr>
            <w:r>
              <w:rPr>
                <w:lang w:val="uk-UA"/>
              </w:rPr>
              <w:tab/>
              <w:t xml:space="preserve">         функціональна характеристика зубощелепної ділянки у </w:t>
            </w:r>
          </w:p>
          <w:p w:rsidR="00255394" w:rsidRDefault="00255394" w:rsidP="00A83C65">
            <w:pPr>
              <w:rPr>
                <w:lang w:val="uk-UA"/>
              </w:rPr>
            </w:pPr>
            <w:r>
              <w:rPr>
                <w:lang w:val="uk-UA"/>
              </w:rPr>
              <w:tab/>
              <w:t xml:space="preserve">         пацієнтів з дистальним прикусом............................................</w:t>
            </w:r>
          </w:p>
        </w:tc>
        <w:tc>
          <w:tcPr>
            <w:tcW w:w="709" w:type="dxa"/>
            <w:vAlign w:val="bottom"/>
          </w:tcPr>
          <w:p w:rsidR="00255394" w:rsidRDefault="00255394" w:rsidP="00A83C65">
            <w:pPr>
              <w:pStyle w:val="ac"/>
              <w:spacing w:line="400" w:lineRule="exact"/>
              <w:jc w:val="left"/>
              <w:rPr>
                <w:b w:val="0"/>
              </w:rPr>
            </w:pPr>
            <w:r>
              <w:rPr>
                <w:b w:val="0"/>
              </w:rPr>
              <w:t>16</w:t>
            </w:r>
          </w:p>
        </w:tc>
      </w:tr>
      <w:tr w:rsidR="00255394" w:rsidTr="00A83C65">
        <w:tblPrEx>
          <w:tblCellMar>
            <w:top w:w="0" w:type="dxa"/>
            <w:bottom w:w="0" w:type="dxa"/>
          </w:tblCellMar>
        </w:tblPrEx>
        <w:trPr>
          <w:cantSplit/>
        </w:trPr>
        <w:tc>
          <w:tcPr>
            <w:tcW w:w="8647" w:type="dxa"/>
            <w:vAlign w:val="center"/>
          </w:tcPr>
          <w:p w:rsidR="00255394" w:rsidRDefault="00255394" w:rsidP="00A83C65">
            <w:pPr>
              <w:rPr>
                <w:lang w:val="uk-UA"/>
              </w:rPr>
            </w:pPr>
            <w:r>
              <w:rPr>
                <w:lang w:val="uk-UA"/>
              </w:rPr>
              <w:tab/>
              <w:t xml:space="preserve">  1.4. Методи лікування зубощелепних деформацій при </w:t>
            </w:r>
          </w:p>
          <w:p w:rsidR="00255394" w:rsidRDefault="00255394" w:rsidP="00A83C65">
            <w:pPr>
              <w:rPr>
                <w:lang w:val="uk-UA"/>
              </w:rPr>
            </w:pPr>
            <w:r>
              <w:rPr>
                <w:lang w:val="uk-UA"/>
              </w:rPr>
              <w:tab/>
            </w:r>
            <w:r>
              <w:rPr>
                <w:lang w:val="uk-UA"/>
              </w:rPr>
              <w:tab/>
              <w:t>дистальному прикусі................................................................</w:t>
            </w:r>
          </w:p>
        </w:tc>
        <w:tc>
          <w:tcPr>
            <w:tcW w:w="709" w:type="dxa"/>
            <w:vAlign w:val="bottom"/>
          </w:tcPr>
          <w:p w:rsidR="00255394" w:rsidRDefault="00255394" w:rsidP="00A83C65">
            <w:pPr>
              <w:pStyle w:val="ac"/>
              <w:spacing w:line="400" w:lineRule="exact"/>
              <w:jc w:val="left"/>
              <w:rPr>
                <w:b w:val="0"/>
              </w:rPr>
            </w:pPr>
            <w:r>
              <w:rPr>
                <w:b w:val="0"/>
              </w:rPr>
              <w:t>19</w:t>
            </w:r>
          </w:p>
        </w:tc>
      </w:tr>
      <w:tr w:rsidR="00255394" w:rsidTr="00A83C65">
        <w:tblPrEx>
          <w:tblCellMar>
            <w:top w:w="0" w:type="dxa"/>
            <w:bottom w:w="0" w:type="dxa"/>
          </w:tblCellMar>
        </w:tblPrEx>
        <w:trPr>
          <w:cantSplit/>
        </w:trPr>
        <w:tc>
          <w:tcPr>
            <w:tcW w:w="8647" w:type="dxa"/>
            <w:vAlign w:val="center"/>
          </w:tcPr>
          <w:p w:rsidR="00255394" w:rsidRDefault="00255394" w:rsidP="00A83C65">
            <w:pPr>
              <w:rPr>
                <w:lang w:val="uk-UA"/>
              </w:rPr>
            </w:pPr>
            <w:r>
              <w:rPr>
                <w:lang w:val="uk-UA"/>
              </w:rPr>
              <w:tab/>
              <w:t xml:space="preserve">  1.5. Ортодонтичні моноблоки.........................................................</w:t>
            </w:r>
          </w:p>
        </w:tc>
        <w:tc>
          <w:tcPr>
            <w:tcW w:w="709" w:type="dxa"/>
            <w:vAlign w:val="bottom"/>
          </w:tcPr>
          <w:p w:rsidR="00255394" w:rsidRDefault="00255394" w:rsidP="00A83C65">
            <w:pPr>
              <w:pStyle w:val="ac"/>
              <w:spacing w:line="400" w:lineRule="exact"/>
              <w:jc w:val="left"/>
              <w:rPr>
                <w:b w:val="0"/>
              </w:rPr>
            </w:pPr>
            <w:r>
              <w:rPr>
                <w:b w:val="0"/>
              </w:rPr>
              <w:t>21</w:t>
            </w:r>
          </w:p>
        </w:tc>
      </w:tr>
      <w:tr w:rsidR="00255394" w:rsidTr="00A83C65">
        <w:tblPrEx>
          <w:tblCellMar>
            <w:top w:w="0" w:type="dxa"/>
            <w:bottom w:w="0" w:type="dxa"/>
          </w:tblCellMar>
        </w:tblPrEx>
        <w:trPr>
          <w:cantSplit/>
        </w:trPr>
        <w:tc>
          <w:tcPr>
            <w:tcW w:w="8647" w:type="dxa"/>
            <w:vAlign w:val="center"/>
          </w:tcPr>
          <w:p w:rsidR="00255394" w:rsidRDefault="00255394" w:rsidP="00A83C65">
            <w:pPr>
              <w:rPr>
                <w:lang w:val="uk-UA"/>
              </w:rPr>
            </w:pPr>
            <w:r>
              <w:rPr>
                <w:lang w:val="uk-UA"/>
              </w:rPr>
              <w:tab/>
              <w:t xml:space="preserve">  1.6. Результати лікування зубощелепних деформацій </w:t>
            </w:r>
          </w:p>
          <w:p w:rsidR="00255394" w:rsidRDefault="00255394" w:rsidP="00A83C65">
            <w:pPr>
              <w:rPr>
                <w:lang w:val="uk-UA"/>
              </w:rPr>
            </w:pPr>
            <w:r>
              <w:rPr>
                <w:lang w:val="uk-UA"/>
              </w:rPr>
              <w:tab/>
              <w:t xml:space="preserve">         моноблоковими апаратами при дистальному прикусі........</w:t>
            </w:r>
          </w:p>
        </w:tc>
        <w:tc>
          <w:tcPr>
            <w:tcW w:w="709" w:type="dxa"/>
            <w:vAlign w:val="bottom"/>
          </w:tcPr>
          <w:p w:rsidR="00255394" w:rsidRDefault="00255394" w:rsidP="00A83C65">
            <w:pPr>
              <w:pStyle w:val="ac"/>
              <w:spacing w:line="400" w:lineRule="exact"/>
              <w:jc w:val="left"/>
              <w:rPr>
                <w:b w:val="0"/>
              </w:rPr>
            </w:pPr>
            <w:r>
              <w:rPr>
                <w:b w:val="0"/>
              </w:rPr>
              <w:t>26</w:t>
            </w:r>
          </w:p>
        </w:tc>
      </w:tr>
      <w:tr w:rsidR="00255394" w:rsidTr="00A83C65">
        <w:tblPrEx>
          <w:tblCellMar>
            <w:top w:w="0" w:type="dxa"/>
            <w:bottom w:w="0" w:type="dxa"/>
          </w:tblCellMar>
        </w:tblPrEx>
        <w:trPr>
          <w:cantSplit/>
        </w:trPr>
        <w:tc>
          <w:tcPr>
            <w:tcW w:w="8647" w:type="dxa"/>
            <w:vAlign w:val="center"/>
          </w:tcPr>
          <w:p w:rsidR="00255394" w:rsidRDefault="00255394" w:rsidP="00A83C65">
            <w:pPr>
              <w:rPr>
                <w:lang w:val="uk-UA"/>
              </w:rPr>
            </w:pPr>
          </w:p>
        </w:tc>
        <w:tc>
          <w:tcPr>
            <w:tcW w:w="709" w:type="dxa"/>
            <w:vAlign w:val="bottom"/>
          </w:tcPr>
          <w:p w:rsidR="00255394" w:rsidRDefault="00255394" w:rsidP="00A83C65">
            <w:pPr>
              <w:pStyle w:val="ac"/>
              <w:spacing w:line="400" w:lineRule="exact"/>
              <w:jc w:val="left"/>
              <w:rPr>
                <w:b w:val="0"/>
              </w:rPr>
            </w:pPr>
          </w:p>
        </w:tc>
      </w:tr>
      <w:tr w:rsidR="00255394" w:rsidTr="00A83C65">
        <w:tblPrEx>
          <w:tblCellMar>
            <w:top w:w="0" w:type="dxa"/>
            <w:bottom w:w="0" w:type="dxa"/>
          </w:tblCellMar>
        </w:tblPrEx>
        <w:trPr>
          <w:cantSplit/>
        </w:trPr>
        <w:tc>
          <w:tcPr>
            <w:tcW w:w="8647" w:type="dxa"/>
            <w:vAlign w:val="center"/>
          </w:tcPr>
          <w:p w:rsidR="00255394" w:rsidRDefault="00255394" w:rsidP="00A83C65">
            <w:pPr>
              <w:rPr>
                <w:lang w:val="uk-UA"/>
              </w:rPr>
            </w:pPr>
            <w:r>
              <w:rPr>
                <w:lang w:val="uk-UA"/>
              </w:rPr>
              <w:t>Розділ 2. МАТЕРІАЛ І МЕТОДИ ДОСЛІДЖЕННЯ.................................</w:t>
            </w:r>
          </w:p>
        </w:tc>
        <w:tc>
          <w:tcPr>
            <w:tcW w:w="709" w:type="dxa"/>
            <w:vAlign w:val="bottom"/>
          </w:tcPr>
          <w:p w:rsidR="00255394" w:rsidRDefault="00255394" w:rsidP="00A83C65">
            <w:pPr>
              <w:pStyle w:val="ac"/>
              <w:spacing w:line="400" w:lineRule="exact"/>
              <w:jc w:val="left"/>
              <w:rPr>
                <w:b w:val="0"/>
              </w:rPr>
            </w:pPr>
            <w:r>
              <w:rPr>
                <w:b w:val="0"/>
              </w:rPr>
              <w:t>30</w:t>
            </w:r>
          </w:p>
        </w:tc>
      </w:tr>
      <w:tr w:rsidR="00255394" w:rsidTr="00A83C65">
        <w:tblPrEx>
          <w:tblCellMar>
            <w:top w:w="0" w:type="dxa"/>
            <w:bottom w:w="0" w:type="dxa"/>
          </w:tblCellMar>
        </w:tblPrEx>
        <w:trPr>
          <w:cantSplit/>
        </w:trPr>
        <w:tc>
          <w:tcPr>
            <w:tcW w:w="8647" w:type="dxa"/>
            <w:vAlign w:val="center"/>
          </w:tcPr>
          <w:p w:rsidR="00255394" w:rsidRDefault="00255394" w:rsidP="00A83C65">
            <w:pPr>
              <w:rPr>
                <w:lang w:val="uk-UA"/>
              </w:rPr>
            </w:pPr>
            <w:r>
              <w:rPr>
                <w:lang w:val="uk-UA"/>
              </w:rPr>
              <w:tab/>
              <w:t xml:space="preserve">  2.1. Загальна характеристика обстежених хворих........................</w:t>
            </w:r>
          </w:p>
        </w:tc>
        <w:tc>
          <w:tcPr>
            <w:tcW w:w="709" w:type="dxa"/>
            <w:vAlign w:val="bottom"/>
          </w:tcPr>
          <w:p w:rsidR="00255394" w:rsidRDefault="00255394" w:rsidP="00A83C65">
            <w:pPr>
              <w:pStyle w:val="ac"/>
              <w:spacing w:line="400" w:lineRule="exact"/>
              <w:jc w:val="left"/>
              <w:rPr>
                <w:b w:val="0"/>
              </w:rPr>
            </w:pPr>
            <w:r>
              <w:rPr>
                <w:b w:val="0"/>
              </w:rPr>
              <w:t>30</w:t>
            </w:r>
          </w:p>
        </w:tc>
      </w:tr>
      <w:tr w:rsidR="00255394" w:rsidTr="00A83C65">
        <w:tblPrEx>
          <w:tblCellMar>
            <w:top w:w="0" w:type="dxa"/>
            <w:bottom w:w="0" w:type="dxa"/>
          </w:tblCellMar>
        </w:tblPrEx>
        <w:trPr>
          <w:cantSplit/>
        </w:trPr>
        <w:tc>
          <w:tcPr>
            <w:tcW w:w="8647" w:type="dxa"/>
            <w:vAlign w:val="center"/>
          </w:tcPr>
          <w:p w:rsidR="00255394" w:rsidRDefault="00255394" w:rsidP="00A83C65">
            <w:pPr>
              <w:rPr>
                <w:lang w:val="uk-UA"/>
              </w:rPr>
            </w:pPr>
            <w:r>
              <w:rPr>
                <w:lang w:val="uk-UA"/>
              </w:rPr>
              <w:tab/>
              <w:t xml:space="preserve">  2.2. Особливості обстеження ротової порожнини пацієнтів з </w:t>
            </w:r>
          </w:p>
          <w:p w:rsidR="00255394" w:rsidRDefault="00255394" w:rsidP="00A83C65">
            <w:pPr>
              <w:rPr>
                <w:lang w:val="uk-UA"/>
              </w:rPr>
            </w:pPr>
            <w:r>
              <w:rPr>
                <w:lang w:val="uk-UA"/>
              </w:rPr>
              <w:tab/>
              <w:t xml:space="preserve">         зубощелепними деформаціями та супутньою </w:t>
            </w:r>
          </w:p>
          <w:p w:rsidR="00255394" w:rsidRDefault="00255394" w:rsidP="00A83C65">
            <w:pPr>
              <w:rPr>
                <w:lang w:val="uk-UA"/>
              </w:rPr>
            </w:pPr>
            <w:r>
              <w:rPr>
                <w:lang w:val="uk-UA"/>
              </w:rPr>
              <w:tab/>
              <w:t xml:space="preserve">         функціональною патологією....................................................</w:t>
            </w:r>
          </w:p>
        </w:tc>
        <w:tc>
          <w:tcPr>
            <w:tcW w:w="709" w:type="dxa"/>
            <w:vAlign w:val="bottom"/>
          </w:tcPr>
          <w:p w:rsidR="00255394" w:rsidRDefault="00255394" w:rsidP="00A83C65">
            <w:pPr>
              <w:pStyle w:val="ac"/>
              <w:spacing w:line="400" w:lineRule="exact"/>
              <w:jc w:val="left"/>
              <w:rPr>
                <w:b w:val="0"/>
              </w:rPr>
            </w:pPr>
            <w:r>
              <w:rPr>
                <w:b w:val="0"/>
              </w:rPr>
              <w:t>31</w:t>
            </w:r>
          </w:p>
        </w:tc>
      </w:tr>
      <w:tr w:rsidR="00255394" w:rsidTr="00A83C65">
        <w:tblPrEx>
          <w:tblCellMar>
            <w:top w:w="0" w:type="dxa"/>
            <w:bottom w:w="0" w:type="dxa"/>
          </w:tblCellMar>
        </w:tblPrEx>
        <w:trPr>
          <w:cantSplit/>
        </w:trPr>
        <w:tc>
          <w:tcPr>
            <w:tcW w:w="8647" w:type="dxa"/>
            <w:vAlign w:val="center"/>
          </w:tcPr>
          <w:p w:rsidR="00255394" w:rsidRDefault="00255394" w:rsidP="00A83C65">
            <w:pPr>
              <w:rPr>
                <w:lang w:val="uk-UA"/>
              </w:rPr>
            </w:pPr>
            <w:r>
              <w:rPr>
                <w:lang w:val="uk-UA"/>
              </w:rPr>
              <w:tab/>
              <w:t xml:space="preserve">  2.3. Аналіз зубощелепних деформацій за діагностичними </w:t>
            </w:r>
          </w:p>
          <w:p w:rsidR="00255394" w:rsidRDefault="00255394" w:rsidP="00A83C65">
            <w:pPr>
              <w:rPr>
                <w:lang w:val="uk-UA"/>
              </w:rPr>
            </w:pPr>
            <w:r>
              <w:rPr>
                <w:lang w:val="uk-UA"/>
              </w:rPr>
              <w:tab/>
              <w:t xml:space="preserve">         моделями....................................................................................</w:t>
            </w:r>
          </w:p>
        </w:tc>
        <w:tc>
          <w:tcPr>
            <w:tcW w:w="709" w:type="dxa"/>
            <w:vAlign w:val="bottom"/>
          </w:tcPr>
          <w:p w:rsidR="00255394" w:rsidRDefault="00255394" w:rsidP="00A83C65">
            <w:pPr>
              <w:pStyle w:val="ac"/>
              <w:spacing w:line="400" w:lineRule="exact"/>
              <w:jc w:val="left"/>
              <w:rPr>
                <w:b w:val="0"/>
              </w:rPr>
            </w:pPr>
            <w:r>
              <w:rPr>
                <w:b w:val="0"/>
              </w:rPr>
              <w:t>33</w:t>
            </w:r>
          </w:p>
        </w:tc>
      </w:tr>
      <w:tr w:rsidR="00255394" w:rsidTr="00A83C65">
        <w:tblPrEx>
          <w:tblCellMar>
            <w:top w:w="0" w:type="dxa"/>
            <w:bottom w:w="0" w:type="dxa"/>
          </w:tblCellMar>
        </w:tblPrEx>
        <w:trPr>
          <w:cantSplit/>
        </w:trPr>
        <w:tc>
          <w:tcPr>
            <w:tcW w:w="8647" w:type="dxa"/>
            <w:vAlign w:val="center"/>
          </w:tcPr>
          <w:p w:rsidR="00255394" w:rsidRDefault="00255394" w:rsidP="00A83C65">
            <w:pPr>
              <w:rPr>
                <w:lang w:val="uk-UA"/>
              </w:rPr>
            </w:pPr>
            <w:r>
              <w:rPr>
                <w:lang w:val="uk-UA"/>
              </w:rPr>
              <w:tab/>
              <w:t xml:space="preserve">  2.4. Рентгенологічні методи дослідження.....................................</w:t>
            </w:r>
          </w:p>
        </w:tc>
        <w:tc>
          <w:tcPr>
            <w:tcW w:w="709" w:type="dxa"/>
            <w:vAlign w:val="bottom"/>
          </w:tcPr>
          <w:p w:rsidR="00255394" w:rsidRDefault="00255394" w:rsidP="00A83C65">
            <w:pPr>
              <w:pStyle w:val="ac"/>
              <w:spacing w:line="400" w:lineRule="exact"/>
              <w:jc w:val="left"/>
              <w:rPr>
                <w:b w:val="0"/>
              </w:rPr>
            </w:pPr>
            <w:r>
              <w:rPr>
                <w:b w:val="0"/>
              </w:rPr>
              <w:t>35</w:t>
            </w:r>
          </w:p>
        </w:tc>
      </w:tr>
      <w:tr w:rsidR="00255394" w:rsidTr="00A83C65">
        <w:tblPrEx>
          <w:tblCellMar>
            <w:top w:w="0" w:type="dxa"/>
            <w:bottom w:w="0" w:type="dxa"/>
          </w:tblCellMar>
        </w:tblPrEx>
        <w:trPr>
          <w:cantSplit/>
        </w:trPr>
        <w:tc>
          <w:tcPr>
            <w:tcW w:w="8647" w:type="dxa"/>
            <w:vAlign w:val="center"/>
          </w:tcPr>
          <w:p w:rsidR="00255394" w:rsidRDefault="00255394" w:rsidP="00A83C65">
            <w:pPr>
              <w:rPr>
                <w:lang w:val="uk-UA"/>
              </w:rPr>
            </w:pPr>
          </w:p>
        </w:tc>
        <w:tc>
          <w:tcPr>
            <w:tcW w:w="709" w:type="dxa"/>
            <w:vAlign w:val="bottom"/>
          </w:tcPr>
          <w:p w:rsidR="00255394" w:rsidRDefault="00255394" w:rsidP="00A83C65">
            <w:pPr>
              <w:pStyle w:val="ac"/>
              <w:spacing w:line="400" w:lineRule="exact"/>
              <w:jc w:val="left"/>
              <w:rPr>
                <w:b w:val="0"/>
              </w:rPr>
            </w:pPr>
          </w:p>
        </w:tc>
      </w:tr>
      <w:tr w:rsidR="00255394" w:rsidTr="00A83C65">
        <w:tblPrEx>
          <w:tblCellMar>
            <w:top w:w="0" w:type="dxa"/>
            <w:bottom w:w="0" w:type="dxa"/>
          </w:tblCellMar>
        </w:tblPrEx>
        <w:trPr>
          <w:cantSplit/>
        </w:trPr>
        <w:tc>
          <w:tcPr>
            <w:tcW w:w="8647" w:type="dxa"/>
            <w:vAlign w:val="center"/>
          </w:tcPr>
          <w:p w:rsidR="00255394" w:rsidRDefault="00255394" w:rsidP="00A83C65">
            <w:pPr>
              <w:ind w:right="-108"/>
              <w:rPr>
                <w:lang w:val="uk-UA"/>
              </w:rPr>
            </w:pPr>
            <w:r>
              <w:rPr>
                <w:lang w:val="uk-UA"/>
              </w:rPr>
              <w:t>Розділ 3. РОЗПОВСЮДЖЕНІСТЬ ЗУБОЩЕЛЕПНИХ ДЕФОРМАЦІЙ</w:t>
            </w:r>
          </w:p>
          <w:p w:rsidR="00255394" w:rsidRDefault="00255394" w:rsidP="00A83C65">
            <w:pPr>
              <w:ind w:right="-108"/>
              <w:rPr>
                <w:lang w:val="uk-UA"/>
              </w:rPr>
            </w:pPr>
            <w:r>
              <w:rPr>
                <w:lang w:val="uk-UA"/>
              </w:rPr>
              <w:tab/>
              <w:t xml:space="preserve">      ТА ФУНКЦІОНАЛЬНОЇ ПАТОЛОГІЇ, ЩО ЇХ </w:t>
            </w:r>
          </w:p>
          <w:p w:rsidR="00255394" w:rsidRDefault="00255394" w:rsidP="00A83C65">
            <w:pPr>
              <w:ind w:right="-108"/>
              <w:rPr>
                <w:lang w:val="uk-UA"/>
              </w:rPr>
            </w:pPr>
            <w:r>
              <w:rPr>
                <w:lang w:val="uk-UA"/>
              </w:rPr>
              <w:tab/>
              <w:t xml:space="preserve">      СУПРОВОДЖУЄ..........................................................................</w:t>
            </w:r>
          </w:p>
        </w:tc>
        <w:tc>
          <w:tcPr>
            <w:tcW w:w="709" w:type="dxa"/>
            <w:vAlign w:val="bottom"/>
          </w:tcPr>
          <w:p w:rsidR="00255394" w:rsidRDefault="00255394" w:rsidP="00A83C65">
            <w:pPr>
              <w:pStyle w:val="ac"/>
              <w:spacing w:line="400" w:lineRule="exact"/>
              <w:jc w:val="left"/>
              <w:rPr>
                <w:b w:val="0"/>
              </w:rPr>
            </w:pPr>
            <w:r>
              <w:rPr>
                <w:b w:val="0"/>
              </w:rPr>
              <w:t>43</w:t>
            </w:r>
          </w:p>
        </w:tc>
      </w:tr>
      <w:tr w:rsidR="00255394" w:rsidTr="00A83C65">
        <w:tblPrEx>
          <w:tblCellMar>
            <w:top w:w="0" w:type="dxa"/>
            <w:bottom w:w="0" w:type="dxa"/>
          </w:tblCellMar>
        </w:tblPrEx>
        <w:trPr>
          <w:cantSplit/>
        </w:trPr>
        <w:tc>
          <w:tcPr>
            <w:tcW w:w="8647" w:type="dxa"/>
            <w:vAlign w:val="center"/>
          </w:tcPr>
          <w:p w:rsidR="00255394" w:rsidRDefault="00255394" w:rsidP="00A83C65">
            <w:pPr>
              <w:ind w:right="-108"/>
              <w:rPr>
                <w:lang w:val="uk-UA"/>
              </w:rPr>
            </w:pPr>
            <w:r>
              <w:rPr>
                <w:lang w:val="uk-UA"/>
              </w:rPr>
              <w:lastRenderedPageBreak/>
              <w:tab/>
              <w:t xml:space="preserve">  3.1. Розповсюдженість і загальна характеристика виявлених</w:t>
            </w:r>
          </w:p>
          <w:p w:rsidR="00255394" w:rsidRDefault="00255394" w:rsidP="00A83C65">
            <w:pPr>
              <w:ind w:right="-108"/>
              <w:rPr>
                <w:lang w:val="uk-UA"/>
              </w:rPr>
            </w:pPr>
            <w:r>
              <w:rPr>
                <w:lang w:val="uk-UA"/>
              </w:rPr>
              <w:tab/>
              <w:t xml:space="preserve">         зубощелепних деформацій........................................................</w:t>
            </w:r>
          </w:p>
        </w:tc>
        <w:tc>
          <w:tcPr>
            <w:tcW w:w="709" w:type="dxa"/>
            <w:vAlign w:val="bottom"/>
          </w:tcPr>
          <w:p w:rsidR="00255394" w:rsidRDefault="00255394" w:rsidP="00A83C65">
            <w:pPr>
              <w:pStyle w:val="ac"/>
              <w:spacing w:line="400" w:lineRule="exact"/>
              <w:jc w:val="left"/>
              <w:rPr>
                <w:b w:val="0"/>
              </w:rPr>
            </w:pPr>
            <w:r>
              <w:rPr>
                <w:b w:val="0"/>
              </w:rPr>
              <w:t>43</w:t>
            </w:r>
          </w:p>
        </w:tc>
      </w:tr>
      <w:tr w:rsidR="00255394" w:rsidTr="00A83C65">
        <w:tblPrEx>
          <w:tblCellMar>
            <w:top w:w="0" w:type="dxa"/>
            <w:bottom w:w="0" w:type="dxa"/>
          </w:tblCellMar>
        </w:tblPrEx>
        <w:trPr>
          <w:cantSplit/>
        </w:trPr>
        <w:tc>
          <w:tcPr>
            <w:tcW w:w="8647" w:type="dxa"/>
            <w:vAlign w:val="center"/>
          </w:tcPr>
          <w:p w:rsidR="00255394" w:rsidRDefault="00255394" w:rsidP="00A83C65">
            <w:pPr>
              <w:ind w:right="-108"/>
              <w:rPr>
                <w:lang w:val="uk-UA"/>
              </w:rPr>
            </w:pPr>
            <w:r>
              <w:rPr>
                <w:lang w:val="uk-UA"/>
              </w:rPr>
              <w:tab/>
              <w:t xml:space="preserve">  3.2. Розповсюдженість функціональної патології, її</w:t>
            </w:r>
          </w:p>
          <w:p w:rsidR="00255394" w:rsidRDefault="00255394" w:rsidP="00A83C65">
            <w:pPr>
              <w:ind w:right="-108"/>
              <w:rPr>
                <w:lang w:val="uk-UA"/>
              </w:rPr>
            </w:pPr>
            <w:r>
              <w:rPr>
                <w:lang w:val="uk-UA"/>
              </w:rPr>
              <w:tab/>
              <w:t xml:space="preserve">         характеристика та взаємозв’язок з зубощелепними </w:t>
            </w:r>
          </w:p>
          <w:p w:rsidR="00255394" w:rsidRDefault="00255394" w:rsidP="00A83C65">
            <w:pPr>
              <w:ind w:right="-108"/>
              <w:rPr>
                <w:lang w:val="uk-UA"/>
              </w:rPr>
            </w:pPr>
            <w:r>
              <w:rPr>
                <w:lang w:val="uk-UA"/>
              </w:rPr>
              <w:tab/>
              <w:t xml:space="preserve">         деформаціями.............................................................................</w:t>
            </w:r>
          </w:p>
        </w:tc>
        <w:tc>
          <w:tcPr>
            <w:tcW w:w="709" w:type="dxa"/>
            <w:vAlign w:val="bottom"/>
          </w:tcPr>
          <w:p w:rsidR="00255394" w:rsidRDefault="00255394" w:rsidP="00A83C65">
            <w:pPr>
              <w:pStyle w:val="ac"/>
              <w:spacing w:line="400" w:lineRule="exact"/>
              <w:jc w:val="left"/>
              <w:rPr>
                <w:b w:val="0"/>
              </w:rPr>
            </w:pPr>
            <w:r>
              <w:rPr>
                <w:b w:val="0"/>
              </w:rPr>
              <w:t>48</w:t>
            </w:r>
          </w:p>
        </w:tc>
      </w:tr>
    </w:tbl>
    <w:p w:rsidR="00255394" w:rsidRDefault="00255394" w:rsidP="00255394">
      <w:pPr>
        <w:rPr>
          <w:lang w:val="uk-UA"/>
        </w:rPr>
      </w:pPr>
    </w:p>
    <w:tbl>
      <w:tblPr>
        <w:tblW w:w="0" w:type="auto"/>
        <w:tblInd w:w="108" w:type="dxa"/>
        <w:tblLayout w:type="fixed"/>
        <w:tblLook w:val="0000" w:firstRow="0" w:lastRow="0" w:firstColumn="0" w:lastColumn="0" w:noHBand="0" w:noVBand="0"/>
      </w:tblPr>
      <w:tblGrid>
        <w:gridCol w:w="8647"/>
        <w:gridCol w:w="709"/>
      </w:tblGrid>
      <w:tr w:rsidR="00255394" w:rsidTr="00A83C65">
        <w:tblPrEx>
          <w:tblCellMar>
            <w:top w:w="0" w:type="dxa"/>
            <w:bottom w:w="0" w:type="dxa"/>
          </w:tblCellMar>
        </w:tblPrEx>
        <w:trPr>
          <w:cantSplit/>
        </w:trPr>
        <w:tc>
          <w:tcPr>
            <w:tcW w:w="8647" w:type="dxa"/>
            <w:vAlign w:val="center"/>
          </w:tcPr>
          <w:p w:rsidR="00255394" w:rsidRDefault="00255394" w:rsidP="00A83C65">
            <w:pPr>
              <w:rPr>
                <w:lang w:val="uk-UA"/>
              </w:rPr>
            </w:pPr>
            <w:r>
              <w:rPr>
                <w:lang w:val="uk-UA"/>
              </w:rPr>
              <w:t xml:space="preserve">Розділ 4. ОСОБЛИВОСТІ ЛІКУВАННЯ ПАЦІЄНТІВ З </w:t>
            </w:r>
            <w:r>
              <w:rPr>
                <w:lang w:val="uk-UA"/>
              </w:rPr>
              <w:tab/>
            </w:r>
          </w:p>
          <w:p w:rsidR="00255394" w:rsidRDefault="00255394" w:rsidP="00A83C65">
            <w:pPr>
              <w:rPr>
                <w:lang w:val="uk-UA"/>
              </w:rPr>
            </w:pPr>
            <w:r>
              <w:rPr>
                <w:lang w:val="uk-UA"/>
              </w:rPr>
              <w:tab/>
              <w:t xml:space="preserve">      ДИСТАЛЬНИМ ПРИКУСОМ ТА СУПУТНЬОЮ </w:t>
            </w:r>
          </w:p>
          <w:p w:rsidR="00255394" w:rsidRDefault="00255394" w:rsidP="00A83C65">
            <w:pPr>
              <w:pStyle w:val="40"/>
            </w:pPr>
            <w:r>
              <w:tab/>
              <w:t xml:space="preserve">                ФУНКЦІОНАЛЬНОЮ ПАТОЛОГІЄЮ </w:t>
            </w:r>
          </w:p>
          <w:p w:rsidR="00255394" w:rsidRDefault="00255394" w:rsidP="00A83C65">
            <w:pPr>
              <w:ind w:left="-108" w:right="-108"/>
              <w:rPr>
                <w:lang w:val="uk-UA"/>
              </w:rPr>
            </w:pPr>
            <w:r>
              <w:rPr>
                <w:lang w:val="uk-UA"/>
              </w:rPr>
              <w:tab/>
            </w:r>
            <w:r>
              <w:rPr>
                <w:lang w:val="uk-UA"/>
              </w:rPr>
              <w:tab/>
              <w:t xml:space="preserve">      ОРТОДОНТИЧНИМИ МОНОБЛОКАМИ ТА АНАЛІЗ </w:t>
            </w:r>
          </w:p>
          <w:p w:rsidR="00255394" w:rsidRDefault="00255394" w:rsidP="00A83C65">
            <w:pPr>
              <w:ind w:right="-108"/>
              <w:rPr>
                <w:lang w:val="uk-UA"/>
              </w:rPr>
            </w:pPr>
            <w:r>
              <w:rPr>
                <w:lang w:val="uk-UA"/>
              </w:rPr>
              <w:tab/>
              <w:t xml:space="preserve">      ЙОГО РЕЗУЛЬТАТІВ..................................................................</w:t>
            </w:r>
          </w:p>
        </w:tc>
        <w:tc>
          <w:tcPr>
            <w:tcW w:w="709" w:type="dxa"/>
            <w:vAlign w:val="bottom"/>
          </w:tcPr>
          <w:p w:rsidR="00255394" w:rsidRDefault="00255394" w:rsidP="00A83C65">
            <w:pPr>
              <w:pStyle w:val="ac"/>
              <w:spacing w:line="400" w:lineRule="exact"/>
              <w:jc w:val="left"/>
              <w:rPr>
                <w:b w:val="0"/>
              </w:rPr>
            </w:pPr>
            <w:r>
              <w:rPr>
                <w:b w:val="0"/>
              </w:rPr>
              <w:t>56</w:t>
            </w:r>
          </w:p>
        </w:tc>
      </w:tr>
      <w:tr w:rsidR="00255394" w:rsidTr="00A83C65">
        <w:tblPrEx>
          <w:tblCellMar>
            <w:top w:w="0" w:type="dxa"/>
            <w:bottom w:w="0" w:type="dxa"/>
          </w:tblCellMar>
        </w:tblPrEx>
        <w:trPr>
          <w:cantSplit/>
        </w:trPr>
        <w:tc>
          <w:tcPr>
            <w:tcW w:w="8647" w:type="dxa"/>
            <w:vAlign w:val="center"/>
          </w:tcPr>
          <w:p w:rsidR="00255394" w:rsidRDefault="00255394" w:rsidP="00A83C65">
            <w:pPr>
              <w:rPr>
                <w:lang w:val="uk-UA"/>
              </w:rPr>
            </w:pPr>
            <w:r>
              <w:rPr>
                <w:lang w:val="uk-UA"/>
              </w:rPr>
              <w:tab/>
              <w:t xml:space="preserve">  4.1. Загальна характеристика лікувальних заходів у процесі</w:t>
            </w:r>
          </w:p>
          <w:p w:rsidR="00255394" w:rsidRDefault="00255394" w:rsidP="00A83C65">
            <w:pPr>
              <w:rPr>
                <w:lang w:val="uk-UA"/>
              </w:rPr>
            </w:pPr>
            <w:r>
              <w:rPr>
                <w:lang w:val="uk-UA"/>
              </w:rPr>
              <w:tab/>
              <w:t xml:space="preserve">         лікування пацієнтів з дистальним прикусом..........................</w:t>
            </w:r>
          </w:p>
        </w:tc>
        <w:tc>
          <w:tcPr>
            <w:tcW w:w="709" w:type="dxa"/>
            <w:vAlign w:val="bottom"/>
          </w:tcPr>
          <w:p w:rsidR="00255394" w:rsidRDefault="00255394" w:rsidP="00A83C65">
            <w:pPr>
              <w:pStyle w:val="ac"/>
              <w:spacing w:line="400" w:lineRule="exact"/>
              <w:jc w:val="left"/>
              <w:rPr>
                <w:b w:val="0"/>
              </w:rPr>
            </w:pPr>
            <w:r>
              <w:rPr>
                <w:b w:val="0"/>
              </w:rPr>
              <w:t>56</w:t>
            </w:r>
          </w:p>
        </w:tc>
      </w:tr>
      <w:tr w:rsidR="00255394" w:rsidTr="00A83C65">
        <w:tblPrEx>
          <w:tblCellMar>
            <w:top w:w="0" w:type="dxa"/>
            <w:bottom w:w="0" w:type="dxa"/>
          </w:tblCellMar>
        </w:tblPrEx>
        <w:trPr>
          <w:cantSplit/>
        </w:trPr>
        <w:tc>
          <w:tcPr>
            <w:tcW w:w="8647" w:type="dxa"/>
            <w:vAlign w:val="center"/>
          </w:tcPr>
          <w:p w:rsidR="00255394" w:rsidRDefault="00255394" w:rsidP="00A83C65">
            <w:pPr>
              <w:rPr>
                <w:lang w:val="uk-UA"/>
              </w:rPr>
            </w:pPr>
            <w:r>
              <w:rPr>
                <w:lang w:val="uk-UA"/>
              </w:rPr>
              <w:tab/>
              <w:t xml:space="preserve">  4.2. Модифіковані варіанти виготовлення та застосування </w:t>
            </w:r>
          </w:p>
          <w:p w:rsidR="00255394" w:rsidRDefault="00255394" w:rsidP="00A83C65">
            <w:pPr>
              <w:rPr>
                <w:lang w:val="uk-UA"/>
              </w:rPr>
            </w:pPr>
            <w:r>
              <w:rPr>
                <w:lang w:val="uk-UA"/>
              </w:rPr>
              <w:tab/>
              <w:t xml:space="preserve">         ортодонтичних моноблоків......................................................</w:t>
            </w:r>
          </w:p>
        </w:tc>
        <w:tc>
          <w:tcPr>
            <w:tcW w:w="709" w:type="dxa"/>
            <w:vAlign w:val="bottom"/>
          </w:tcPr>
          <w:p w:rsidR="00255394" w:rsidRDefault="00255394" w:rsidP="00A83C65">
            <w:pPr>
              <w:pStyle w:val="ac"/>
              <w:spacing w:line="400" w:lineRule="exact"/>
              <w:jc w:val="left"/>
              <w:rPr>
                <w:b w:val="0"/>
              </w:rPr>
            </w:pPr>
            <w:r>
              <w:rPr>
                <w:b w:val="0"/>
              </w:rPr>
              <w:t>63</w:t>
            </w:r>
          </w:p>
        </w:tc>
      </w:tr>
      <w:tr w:rsidR="00255394" w:rsidTr="00A83C65">
        <w:tblPrEx>
          <w:tblCellMar>
            <w:top w:w="0" w:type="dxa"/>
            <w:bottom w:w="0" w:type="dxa"/>
          </w:tblCellMar>
        </w:tblPrEx>
        <w:trPr>
          <w:cantSplit/>
        </w:trPr>
        <w:tc>
          <w:tcPr>
            <w:tcW w:w="8647" w:type="dxa"/>
            <w:vAlign w:val="center"/>
          </w:tcPr>
          <w:p w:rsidR="00255394" w:rsidRDefault="00255394" w:rsidP="00A83C65">
            <w:pPr>
              <w:rPr>
                <w:lang w:val="uk-UA"/>
              </w:rPr>
            </w:pPr>
            <w:r>
              <w:rPr>
                <w:lang w:val="uk-UA"/>
              </w:rPr>
              <w:tab/>
              <w:t xml:space="preserve">  4.3. Результати ортодонтичного лікування дистального </w:t>
            </w:r>
          </w:p>
          <w:p w:rsidR="00255394" w:rsidRDefault="00255394" w:rsidP="00A83C65">
            <w:pPr>
              <w:rPr>
                <w:lang w:val="uk-UA"/>
              </w:rPr>
            </w:pPr>
            <w:r>
              <w:rPr>
                <w:lang w:val="uk-UA"/>
              </w:rPr>
              <w:tab/>
              <w:t xml:space="preserve">         прикусу з супутньою функціональною патологією за </w:t>
            </w:r>
          </w:p>
          <w:p w:rsidR="00255394" w:rsidRDefault="00255394" w:rsidP="00A83C65">
            <w:pPr>
              <w:rPr>
                <w:lang w:val="uk-UA"/>
              </w:rPr>
            </w:pPr>
            <w:r>
              <w:rPr>
                <w:lang w:val="uk-UA"/>
              </w:rPr>
              <w:tab/>
              <w:t xml:space="preserve">         допомогою ортодонтичних моноблоків..................................</w:t>
            </w:r>
          </w:p>
        </w:tc>
        <w:tc>
          <w:tcPr>
            <w:tcW w:w="709" w:type="dxa"/>
            <w:vAlign w:val="bottom"/>
          </w:tcPr>
          <w:p w:rsidR="00255394" w:rsidRDefault="00255394" w:rsidP="00A83C65">
            <w:pPr>
              <w:pStyle w:val="ac"/>
              <w:spacing w:line="400" w:lineRule="exact"/>
              <w:jc w:val="left"/>
              <w:rPr>
                <w:b w:val="0"/>
              </w:rPr>
            </w:pPr>
            <w:r>
              <w:rPr>
                <w:b w:val="0"/>
              </w:rPr>
              <w:t>66</w:t>
            </w:r>
          </w:p>
        </w:tc>
      </w:tr>
      <w:tr w:rsidR="00255394" w:rsidTr="00A83C65">
        <w:tblPrEx>
          <w:tblCellMar>
            <w:top w:w="0" w:type="dxa"/>
            <w:bottom w:w="0" w:type="dxa"/>
          </w:tblCellMar>
        </w:tblPrEx>
        <w:trPr>
          <w:cantSplit/>
        </w:trPr>
        <w:tc>
          <w:tcPr>
            <w:tcW w:w="8647" w:type="dxa"/>
            <w:vAlign w:val="center"/>
          </w:tcPr>
          <w:p w:rsidR="00255394" w:rsidRDefault="00255394" w:rsidP="00A83C65">
            <w:pPr>
              <w:rPr>
                <w:lang w:val="uk-UA"/>
              </w:rPr>
            </w:pPr>
            <w:r>
              <w:rPr>
                <w:lang w:val="uk-UA"/>
              </w:rPr>
              <w:tab/>
              <w:t xml:space="preserve">  4.4. Аналіз застосування ортодонтичних моноблоків у якості </w:t>
            </w:r>
          </w:p>
          <w:p w:rsidR="00255394" w:rsidRDefault="00255394" w:rsidP="00A83C65">
            <w:pPr>
              <w:rPr>
                <w:lang w:val="uk-UA"/>
              </w:rPr>
            </w:pPr>
            <w:r>
              <w:rPr>
                <w:lang w:val="uk-UA"/>
              </w:rPr>
              <w:tab/>
              <w:t xml:space="preserve">         ретейнерів пацієнтам з дистальним прикусом та </w:t>
            </w:r>
          </w:p>
          <w:p w:rsidR="00255394" w:rsidRDefault="00255394" w:rsidP="00A83C65">
            <w:pPr>
              <w:rPr>
                <w:lang w:val="uk-UA"/>
              </w:rPr>
            </w:pPr>
            <w:r>
              <w:rPr>
                <w:lang w:val="uk-UA"/>
              </w:rPr>
              <w:tab/>
              <w:t xml:space="preserve">          супутньою функціональною патологією...............................</w:t>
            </w:r>
          </w:p>
        </w:tc>
        <w:tc>
          <w:tcPr>
            <w:tcW w:w="709" w:type="dxa"/>
            <w:vAlign w:val="bottom"/>
          </w:tcPr>
          <w:p w:rsidR="00255394" w:rsidRDefault="00255394" w:rsidP="00A83C65">
            <w:pPr>
              <w:pStyle w:val="ac"/>
              <w:spacing w:line="400" w:lineRule="exact"/>
              <w:jc w:val="left"/>
              <w:rPr>
                <w:b w:val="0"/>
              </w:rPr>
            </w:pPr>
            <w:r>
              <w:rPr>
                <w:b w:val="0"/>
              </w:rPr>
              <w:t>77</w:t>
            </w:r>
          </w:p>
        </w:tc>
      </w:tr>
      <w:tr w:rsidR="00255394" w:rsidTr="00A83C65">
        <w:tblPrEx>
          <w:tblCellMar>
            <w:top w:w="0" w:type="dxa"/>
            <w:bottom w:w="0" w:type="dxa"/>
          </w:tblCellMar>
        </w:tblPrEx>
        <w:trPr>
          <w:cantSplit/>
        </w:trPr>
        <w:tc>
          <w:tcPr>
            <w:tcW w:w="8647" w:type="dxa"/>
            <w:vAlign w:val="center"/>
          </w:tcPr>
          <w:p w:rsidR="00255394" w:rsidRDefault="00255394" w:rsidP="00A83C65">
            <w:pPr>
              <w:rPr>
                <w:lang w:val="uk-UA"/>
              </w:rPr>
            </w:pPr>
          </w:p>
        </w:tc>
        <w:tc>
          <w:tcPr>
            <w:tcW w:w="709" w:type="dxa"/>
            <w:vAlign w:val="bottom"/>
          </w:tcPr>
          <w:p w:rsidR="00255394" w:rsidRDefault="00255394" w:rsidP="00A83C65">
            <w:pPr>
              <w:pStyle w:val="ac"/>
              <w:jc w:val="left"/>
              <w:rPr>
                <w:b w:val="0"/>
              </w:rPr>
            </w:pPr>
          </w:p>
        </w:tc>
      </w:tr>
      <w:tr w:rsidR="00255394" w:rsidTr="00A83C65">
        <w:tblPrEx>
          <w:tblCellMar>
            <w:top w:w="0" w:type="dxa"/>
            <w:bottom w:w="0" w:type="dxa"/>
          </w:tblCellMar>
        </w:tblPrEx>
        <w:trPr>
          <w:cantSplit/>
        </w:trPr>
        <w:tc>
          <w:tcPr>
            <w:tcW w:w="8647" w:type="dxa"/>
            <w:vAlign w:val="center"/>
          </w:tcPr>
          <w:p w:rsidR="00255394" w:rsidRDefault="00255394" w:rsidP="00A83C65">
            <w:pPr>
              <w:rPr>
                <w:lang w:val="uk-UA"/>
              </w:rPr>
            </w:pPr>
            <w:r>
              <w:rPr>
                <w:lang w:val="uk-UA"/>
              </w:rPr>
              <w:t xml:space="preserve">Розділ 5. АНАЛІЗ ТА УЗАГАЛЬНЕННЯ РЕЗУЛЬТАТІВ </w:t>
            </w:r>
          </w:p>
          <w:p w:rsidR="00255394" w:rsidRDefault="00255394" w:rsidP="00A83C65">
            <w:pPr>
              <w:rPr>
                <w:lang w:val="uk-UA"/>
              </w:rPr>
            </w:pPr>
            <w:r>
              <w:rPr>
                <w:lang w:val="uk-UA"/>
              </w:rPr>
              <w:tab/>
              <w:t xml:space="preserve">      ДОСЛІДЖЕННЯ...........................................................................</w:t>
            </w:r>
          </w:p>
        </w:tc>
        <w:tc>
          <w:tcPr>
            <w:tcW w:w="709" w:type="dxa"/>
            <w:vAlign w:val="bottom"/>
          </w:tcPr>
          <w:p w:rsidR="00255394" w:rsidRDefault="00255394" w:rsidP="00A83C65">
            <w:pPr>
              <w:pStyle w:val="ac"/>
              <w:spacing w:line="400" w:lineRule="exact"/>
              <w:jc w:val="left"/>
              <w:rPr>
                <w:b w:val="0"/>
              </w:rPr>
            </w:pPr>
            <w:r>
              <w:rPr>
                <w:b w:val="0"/>
              </w:rPr>
              <w:t>97</w:t>
            </w:r>
          </w:p>
        </w:tc>
      </w:tr>
      <w:tr w:rsidR="00255394" w:rsidTr="00A83C65">
        <w:tblPrEx>
          <w:tblCellMar>
            <w:top w:w="0" w:type="dxa"/>
            <w:bottom w:w="0" w:type="dxa"/>
          </w:tblCellMar>
        </w:tblPrEx>
        <w:trPr>
          <w:cantSplit/>
        </w:trPr>
        <w:tc>
          <w:tcPr>
            <w:tcW w:w="8647" w:type="dxa"/>
            <w:vAlign w:val="center"/>
          </w:tcPr>
          <w:p w:rsidR="00255394" w:rsidRDefault="00255394" w:rsidP="00A83C65">
            <w:pPr>
              <w:rPr>
                <w:lang w:val="uk-UA"/>
              </w:rPr>
            </w:pPr>
          </w:p>
        </w:tc>
        <w:tc>
          <w:tcPr>
            <w:tcW w:w="709" w:type="dxa"/>
            <w:vAlign w:val="bottom"/>
          </w:tcPr>
          <w:p w:rsidR="00255394" w:rsidRDefault="00255394" w:rsidP="00A83C65">
            <w:pPr>
              <w:pStyle w:val="ac"/>
              <w:jc w:val="left"/>
              <w:rPr>
                <w:b w:val="0"/>
              </w:rPr>
            </w:pPr>
          </w:p>
        </w:tc>
      </w:tr>
      <w:tr w:rsidR="00255394" w:rsidTr="00A83C65">
        <w:tblPrEx>
          <w:tblCellMar>
            <w:top w:w="0" w:type="dxa"/>
            <w:bottom w:w="0" w:type="dxa"/>
          </w:tblCellMar>
        </w:tblPrEx>
        <w:trPr>
          <w:cantSplit/>
        </w:trPr>
        <w:tc>
          <w:tcPr>
            <w:tcW w:w="8647" w:type="dxa"/>
            <w:vAlign w:val="center"/>
          </w:tcPr>
          <w:p w:rsidR="00255394" w:rsidRDefault="00255394" w:rsidP="00A83C65">
            <w:pPr>
              <w:rPr>
                <w:lang w:val="uk-UA"/>
              </w:rPr>
            </w:pPr>
            <w:r>
              <w:rPr>
                <w:lang w:val="uk-UA"/>
              </w:rPr>
              <w:t>ВИСНОВКИ..................................................................................................</w:t>
            </w:r>
          </w:p>
        </w:tc>
        <w:tc>
          <w:tcPr>
            <w:tcW w:w="709" w:type="dxa"/>
            <w:vAlign w:val="bottom"/>
          </w:tcPr>
          <w:p w:rsidR="00255394" w:rsidRDefault="00255394" w:rsidP="00A83C65">
            <w:pPr>
              <w:pStyle w:val="ac"/>
              <w:spacing w:line="400" w:lineRule="exact"/>
              <w:jc w:val="left"/>
              <w:rPr>
                <w:b w:val="0"/>
              </w:rPr>
            </w:pPr>
            <w:r>
              <w:rPr>
                <w:b w:val="0"/>
              </w:rPr>
              <w:t>115</w:t>
            </w:r>
          </w:p>
        </w:tc>
      </w:tr>
      <w:tr w:rsidR="00255394" w:rsidTr="00A83C65">
        <w:tblPrEx>
          <w:tblCellMar>
            <w:top w:w="0" w:type="dxa"/>
            <w:bottom w:w="0" w:type="dxa"/>
          </w:tblCellMar>
        </w:tblPrEx>
        <w:trPr>
          <w:cantSplit/>
        </w:trPr>
        <w:tc>
          <w:tcPr>
            <w:tcW w:w="8647" w:type="dxa"/>
            <w:vAlign w:val="center"/>
          </w:tcPr>
          <w:p w:rsidR="00255394" w:rsidRDefault="00255394" w:rsidP="00A83C65">
            <w:pPr>
              <w:rPr>
                <w:lang w:val="uk-UA"/>
              </w:rPr>
            </w:pPr>
          </w:p>
        </w:tc>
        <w:tc>
          <w:tcPr>
            <w:tcW w:w="709" w:type="dxa"/>
            <w:vAlign w:val="bottom"/>
          </w:tcPr>
          <w:p w:rsidR="00255394" w:rsidRDefault="00255394" w:rsidP="00A83C65">
            <w:pPr>
              <w:pStyle w:val="ac"/>
              <w:spacing w:line="400" w:lineRule="exact"/>
              <w:jc w:val="left"/>
              <w:rPr>
                <w:b w:val="0"/>
              </w:rPr>
            </w:pPr>
          </w:p>
        </w:tc>
      </w:tr>
      <w:tr w:rsidR="00255394" w:rsidTr="00A83C65">
        <w:tblPrEx>
          <w:tblCellMar>
            <w:top w:w="0" w:type="dxa"/>
            <w:bottom w:w="0" w:type="dxa"/>
          </w:tblCellMar>
        </w:tblPrEx>
        <w:trPr>
          <w:cantSplit/>
        </w:trPr>
        <w:tc>
          <w:tcPr>
            <w:tcW w:w="8647" w:type="dxa"/>
            <w:vAlign w:val="center"/>
          </w:tcPr>
          <w:p w:rsidR="00255394" w:rsidRDefault="00255394" w:rsidP="00A83C65">
            <w:pPr>
              <w:rPr>
                <w:lang w:val="uk-UA"/>
              </w:rPr>
            </w:pPr>
            <w:r>
              <w:rPr>
                <w:lang w:val="uk-UA"/>
              </w:rPr>
              <w:t>ДОДАТКИ.....................................................................................................</w:t>
            </w:r>
          </w:p>
        </w:tc>
        <w:tc>
          <w:tcPr>
            <w:tcW w:w="709" w:type="dxa"/>
            <w:vAlign w:val="bottom"/>
          </w:tcPr>
          <w:p w:rsidR="00255394" w:rsidRDefault="00255394" w:rsidP="00A83C65">
            <w:pPr>
              <w:pStyle w:val="ac"/>
              <w:spacing w:line="400" w:lineRule="exact"/>
              <w:jc w:val="left"/>
              <w:rPr>
                <w:b w:val="0"/>
              </w:rPr>
            </w:pPr>
            <w:r>
              <w:rPr>
                <w:b w:val="0"/>
              </w:rPr>
              <w:t>117</w:t>
            </w:r>
          </w:p>
        </w:tc>
      </w:tr>
      <w:tr w:rsidR="00255394" w:rsidTr="00A83C65">
        <w:tblPrEx>
          <w:tblCellMar>
            <w:top w:w="0" w:type="dxa"/>
            <w:bottom w:w="0" w:type="dxa"/>
          </w:tblCellMar>
        </w:tblPrEx>
        <w:trPr>
          <w:cantSplit/>
        </w:trPr>
        <w:tc>
          <w:tcPr>
            <w:tcW w:w="8647" w:type="dxa"/>
            <w:vAlign w:val="center"/>
          </w:tcPr>
          <w:p w:rsidR="00255394" w:rsidRDefault="00255394" w:rsidP="00A83C65">
            <w:pPr>
              <w:rPr>
                <w:lang w:val="uk-UA"/>
              </w:rPr>
            </w:pPr>
            <w:r>
              <w:rPr>
                <w:b/>
                <w:lang w:val="uk-UA"/>
              </w:rPr>
              <w:t xml:space="preserve">Додаток А. </w:t>
            </w:r>
            <w:r>
              <w:rPr>
                <w:lang w:val="uk-UA"/>
              </w:rPr>
              <w:t>Карта огляду порожнини рота................................................</w:t>
            </w:r>
          </w:p>
        </w:tc>
        <w:tc>
          <w:tcPr>
            <w:tcW w:w="709" w:type="dxa"/>
            <w:vAlign w:val="bottom"/>
          </w:tcPr>
          <w:p w:rsidR="00255394" w:rsidRDefault="00255394" w:rsidP="00A83C65">
            <w:pPr>
              <w:pStyle w:val="ac"/>
              <w:spacing w:line="400" w:lineRule="exact"/>
              <w:jc w:val="left"/>
              <w:rPr>
                <w:b w:val="0"/>
              </w:rPr>
            </w:pPr>
            <w:r>
              <w:rPr>
                <w:b w:val="0"/>
              </w:rPr>
              <w:t>118</w:t>
            </w:r>
          </w:p>
        </w:tc>
      </w:tr>
      <w:tr w:rsidR="00255394" w:rsidTr="00A83C65">
        <w:tblPrEx>
          <w:tblCellMar>
            <w:top w:w="0" w:type="dxa"/>
            <w:bottom w:w="0" w:type="dxa"/>
          </w:tblCellMar>
        </w:tblPrEx>
        <w:trPr>
          <w:cantSplit/>
        </w:trPr>
        <w:tc>
          <w:tcPr>
            <w:tcW w:w="8647" w:type="dxa"/>
            <w:vAlign w:val="center"/>
          </w:tcPr>
          <w:p w:rsidR="00255394" w:rsidRDefault="00255394" w:rsidP="00A83C65">
            <w:pPr>
              <w:rPr>
                <w:lang w:val="uk-UA"/>
              </w:rPr>
            </w:pPr>
            <w:r>
              <w:rPr>
                <w:b/>
                <w:lang w:val="uk-UA"/>
              </w:rPr>
              <w:t>Додаток Б.</w:t>
            </w:r>
            <w:r>
              <w:rPr>
                <w:lang w:val="uk-UA"/>
              </w:rPr>
              <w:t xml:space="preserve"> Карта морфометричного дослідження діагностичних </w:t>
            </w:r>
          </w:p>
          <w:p w:rsidR="00255394" w:rsidRDefault="00255394" w:rsidP="00A83C65">
            <w:pPr>
              <w:rPr>
                <w:lang w:val="uk-UA"/>
              </w:rPr>
            </w:pPr>
            <w:r>
              <w:rPr>
                <w:lang w:val="uk-UA"/>
              </w:rPr>
              <w:tab/>
            </w:r>
            <w:r>
              <w:rPr>
                <w:lang w:val="uk-UA"/>
              </w:rPr>
              <w:tab/>
              <w:t>моделей щелеп..........................................................................</w:t>
            </w:r>
          </w:p>
        </w:tc>
        <w:tc>
          <w:tcPr>
            <w:tcW w:w="709" w:type="dxa"/>
            <w:vAlign w:val="bottom"/>
          </w:tcPr>
          <w:p w:rsidR="00255394" w:rsidRDefault="00255394" w:rsidP="00A83C65">
            <w:pPr>
              <w:pStyle w:val="ac"/>
              <w:spacing w:line="400" w:lineRule="exact"/>
              <w:jc w:val="left"/>
              <w:rPr>
                <w:b w:val="0"/>
              </w:rPr>
            </w:pPr>
            <w:r>
              <w:rPr>
                <w:b w:val="0"/>
              </w:rPr>
              <w:t>119</w:t>
            </w:r>
          </w:p>
        </w:tc>
      </w:tr>
      <w:tr w:rsidR="00255394" w:rsidTr="00A83C65">
        <w:tblPrEx>
          <w:tblCellMar>
            <w:top w:w="0" w:type="dxa"/>
            <w:bottom w:w="0" w:type="dxa"/>
          </w:tblCellMar>
        </w:tblPrEx>
        <w:trPr>
          <w:cantSplit/>
        </w:trPr>
        <w:tc>
          <w:tcPr>
            <w:tcW w:w="8647" w:type="dxa"/>
            <w:vAlign w:val="center"/>
          </w:tcPr>
          <w:p w:rsidR="00255394" w:rsidRDefault="00255394" w:rsidP="00A83C65">
            <w:pPr>
              <w:rPr>
                <w:b/>
                <w:lang w:val="uk-UA"/>
              </w:rPr>
            </w:pPr>
            <w:r>
              <w:rPr>
                <w:b/>
                <w:lang w:val="uk-UA"/>
              </w:rPr>
              <w:lastRenderedPageBreak/>
              <w:t>Додаток В.</w:t>
            </w:r>
            <w:r>
              <w:rPr>
                <w:lang w:val="uk-UA"/>
              </w:rPr>
              <w:t xml:space="preserve"> Карта аналізу  телерентгенограм...........................................</w:t>
            </w:r>
          </w:p>
        </w:tc>
        <w:tc>
          <w:tcPr>
            <w:tcW w:w="709" w:type="dxa"/>
            <w:vAlign w:val="bottom"/>
          </w:tcPr>
          <w:p w:rsidR="00255394" w:rsidRDefault="00255394" w:rsidP="00A83C65">
            <w:pPr>
              <w:pStyle w:val="ac"/>
              <w:spacing w:line="400" w:lineRule="exact"/>
              <w:jc w:val="left"/>
              <w:rPr>
                <w:b w:val="0"/>
              </w:rPr>
            </w:pPr>
            <w:r>
              <w:rPr>
                <w:b w:val="0"/>
              </w:rPr>
              <w:t>120</w:t>
            </w:r>
          </w:p>
        </w:tc>
      </w:tr>
      <w:tr w:rsidR="00255394" w:rsidTr="00A83C65">
        <w:tblPrEx>
          <w:tblCellMar>
            <w:top w:w="0" w:type="dxa"/>
            <w:bottom w:w="0" w:type="dxa"/>
          </w:tblCellMar>
        </w:tblPrEx>
        <w:trPr>
          <w:cantSplit/>
        </w:trPr>
        <w:tc>
          <w:tcPr>
            <w:tcW w:w="8647" w:type="dxa"/>
            <w:vAlign w:val="center"/>
          </w:tcPr>
          <w:p w:rsidR="00255394" w:rsidRDefault="00255394" w:rsidP="00A83C65">
            <w:pPr>
              <w:rPr>
                <w:lang w:val="uk-UA"/>
              </w:rPr>
            </w:pPr>
            <w:r>
              <w:rPr>
                <w:b/>
                <w:lang w:val="uk-UA"/>
              </w:rPr>
              <w:t>Додаток Д.</w:t>
            </w:r>
            <w:r>
              <w:rPr>
                <w:lang w:val="uk-UA"/>
              </w:rPr>
              <w:t xml:space="preserve"> Акти впровадження.................................................................</w:t>
            </w:r>
          </w:p>
        </w:tc>
        <w:tc>
          <w:tcPr>
            <w:tcW w:w="709" w:type="dxa"/>
            <w:vAlign w:val="bottom"/>
          </w:tcPr>
          <w:p w:rsidR="00255394" w:rsidRDefault="00255394" w:rsidP="00A83C65">
            <w:pPr>
              <w:pStyle w:val="ac"/>
              <w:spacing w:line="400" w:lineRule="exact"/>
              <w:jc w:val="left"/>
              <w:rPr>
                <w:b w:val="0"/>
              </w:rPr>
            </w:pPr>
            <w:r>
              <w:rPr>
                <w:b w:val="0"/>
              </w:rPr>
              <w:t>121</w:t>
            </w:r>
          </w:p>
        </w:tc>
      </w:tr>
      <w:tr w:rsidR="00255394" w:rsidTr="00A83C65">
        <w:tblPrEx>
          <w:tblCellMar>
            <w:top w:w="0" w:type="dxa"/>
            <w:bottom w:w="0" w:type="dxa"/>
          </w:tblCellMar>
        </w:tblPrEx>
        <w:trPr>
          <w:cantSplit/>
        </w:trPr>
        <w:tc>
          <w:tcPr>
            <w:tcW w:w="8647" w:type="dxa"/>
            <w:vAlign w:val="center"/>
          </w:tcPr>
          <w:p w:rsidR="00255394" w:rsidRDefault="00255394" w:rsidP="00A83C65">
            <w:pPr>
              <w:rPr>
                <w:lang w:val="uk-UA"/>
              </w:rPr>
            </w:pPr>
          </w:p>
        </w:tc>
        <w:tc>
          <w:tcPr>
            <w:tcW w:w="709" w:type="dxa"/>
            <w:vAlign w:val="bottom"/>
          </w:tcPr>
          <w:p w:rsidR="00255394" w:rsidRDefault="00255394" w:rsidP="00A83C65">
            <w:pPr>
              <w:pStyle w:val="ac"/>
              <w:spacing w:line="400" w:lineRule="exact"/>
              <w:jc w:val="left"/>
              <w:rPr>
                <w:b w:val="0"/>
              </w:rPr>
            </w:pPr>
          </w:p>
        </w:tc>
      </w:tr>
      <w:tr w:rsidR="00255394" w:rsidTr="00A83C65">
        <w:tblPrEx>
          <w:tblCellMar>
            <w:top w:w="0" w:type="dxa"/>
            <w:bottom w:w="0" w:type="dxa"/>
          </w:tblCellMar>
        </w:tblPrEx>
        <w:trPr>
          <w:cantSplit/>
        </w:trPr>
        <w:tc>
          <w:tcPr>
            <w:tcW w:w="8647" w:type="dxa"/>
            <w:vAlign w:val="center"/>
          </w:tcPr>
          <w:p w:rsidR="00255394" w:rsidRDefault="00255394" w:rsidP="00A83C65">
            <w:pPr>
              <w:rPr>
                <w:lang w:val="uk-UA"/>
              </w:rPr>
            </w:pPr>
            <w:r>
              <w:rPr>
                <w:lang w:val="uk-UA"/>
              </w:rPr>
              <w:t>СПИСОК ВИКОРИСТАНИХ ДЖЕРЕЛ.....................................................</w:t>
            </w:r>
          </w:p>
        </w:tc>
        <w:tc>
          <w:tcPr>
            <w:tcW w:w="709" w:type="dxa"/>
            <w:vAlign w:val="bottom"/>
          </w:tcPr>
          <w:p w:rsidR="00255394" w:rsidRDefault="00255394" w:rsidP="00A83C65">
            <w:pPr>
              <w:pStyle w:val="ac"/>
              <w:spacing w:line="400" w:lineRule="exact"/>
              <w:jc w:val="left"/>
              <w:rPr>
                <w:b w:val="0"/>
              </w:rPr>
            </w:pPr>
            <w:r>
              <w:rPr>
                <w:b w:val="0"/>
              </w:rPr>
              <w:t>130</w:t>
            </w:r>
          </w:p>
        </w:tc>
      </w:tr>
      <w:tr w:rsidR="00255394" w:rsidTr="00A83C65">
        <w:tblPrEx>
          <w:tblCellMar>
            <w:top w:w="0" w:type="dxa"/>
            <w:bottom w:w="0" w:type="dxa"/>
          </w:tblCellMar>
        </w:tblPrEx>
        <w:trPr>
          <w:cantSplit/>
        </w:trPr>
        <w:tc>
          <w:tcPr>
            <w:tcW w:w="8647" w:type="dxa"/>
            <w:vAlign w:val="center"/>
          </w:tcPr>
          <w:p w:rsidR="00255394" w:rsidRDefault="00255394" w:rsidP="00A83C65">
            <w:pPr>
              <w:rPr>
                <w:lang w:val="uk-UA"/>
              </w:rPr>
            </w:pPr>
          </w:p>
        </w:tc>
        <w:tc>
          <w:tcPr>
            <w:tcW w:w="709" w:type="dxa"/>
            <w:vAlign w:val="bottom"/>
          </w:tcPr>
          <w:p w:rsidR="00255394" w:rsidRDefault="00255394" w:rsidP="00A83C65">
            <w:pPr>
              <w:pStyle w:val="ac"/>
              <w:jc w:val="left"/>
              <w:rPr>
                <w:b w:val="0"/>
              </w:rPr>
            </w:pPr>
          </w:p>
        </w:tc>
      </w:tr>
    </w:tbl>
    <w:p w:rsidR="00255394" w:rsidRDefault="00255394" w:rsidP="00255394">
      <w:pPr>
        <w:pStyle w:val="af3"/>
        <w:spacing w:line="360" w:lineRule="auto"/>
        <w:rPr>
          <w:lang w:val="uk-UA"/>
        </w:rPr>
      </w:pPr>
    </w:p>
    <w:p w:rsidR="00255394" w:rsidRDefault="00255394" w:rsidP="00255394">
      <w:pPr>
        <w:pStyle w:val="af3"/>
        <w:spacing w:line="360" w:lineRule="auto"/>
        <w:jc w:val="center"/>
        <w:rPr>
          <w:lang w:val="uk-UA"/>
        </w:rPr>
      </w:pPr>
      <w:r>
        <w:rPr>
          <w:lang w:val="uk-UA"/>
        </w:rPr>
        <w:br w:type="page"/>
      </w:r>
    </w:p>
    <w:p w:rsidR="00255394" w:rsidRDefault="00255394" w:rsidP="00255394">
      <w:pPr>
        <w:pStyle w:val="af3"/>
        <w:spacing w:line="360" w:lineRule="auto"/>
        <w:jc w:val="center"/>
        <w:rPr>
          <w:lang w:val="uk-UA"/>
        </w:rPr>
      </w:pPr>
    </w:p>
    <w:p w:rsidR="00255394" w:rsidRDefault="00255394" w:rsidP="00255394">
      <w:pPr>
        <w:pStyle w:val="af3"/>
        <w:spacing w:line="360" w:lineRule="auto"/>
        <w:jc w:val="center"/>
        <w:rPr>
          <w:b/>
          <w:lang w:val="uk-UA"/>
        </w:rPr>
      </w:pPr>
      <w:r>
        <w:rPr>
          <w:b/>
          <w:lang w:val="uk-UA"/>
        </w:rPr>
        <w:t>СПИСОК УМОВНИХ СКОРОЧЕНЬ</w:t>
      </w:r>
    </w:p>
    <w:p w:rsidR="00255394" w:rsidRDefault="00255394" w:rsidP="00255394">
      <w:pPr>
        <w:pStyle w:val="af3"/>
        <w:spacing w:line="360" w:lineRule="auto"/>
        <w:jc w:val="both"/>
        <w:rPr>
          <w:lang w:val="uk-UA"/>
        </w:rPr>
      </w:pPr>
    </w:p>
    <w:p w:rsidR="00255394" w:rsidRDefault="00255394" w:rsidP="00255394">
      <w:pPr>
        <w:pStyle w:val="af3"/>
        <w:spacing w:line="360" w:lineRule="auto"/>
        <w:jc w:val="both"/>
        <w:rPr>
          <w:lang w:val="uk-UA"/>
        </w:rPr>
      </w:pPr>
      <w:r>
        <w:rPr>
          <w:lang w:val="uk-UA"/>
        </w:rPr>
        <w:tab/>
      </w:r>
      <w:r>
        <w:rPr>
          <w:lang w:val="uk-UA"/>
        </w:rPr>
        <w:tab/>
      </w:r>
      <w:r>
        <w:rPr>
          <w:lang w:val="uk-UA"/>
        </w:rPr>
        <w:tab/>
        <w:t>СНЩС – скронево-нижньощелепний суглоб</w:t>
      </w:r>
    </w:p>
    <w:p w:rsidR="00255394" w:rsidRDefault="00255394" w:rsidP="00255394">
      <w:pPr>
        <w:pStyle w:val="af3"/>
        <w:spacing w:line="360" w:lineRule="auto"/>
        <w:ind w:left="1416" w:firstLine="708"/>
        <w:jc w:val="both"/>
        <w:rPr>
          <w:lang w:val="uk-UA"/>
        </w:rPr>
      </w:pPr>
      <w:r>
        <w:rPr>
          <w:lang w:val="uk-UA"/>
        </w:rPr>
        <w:t>ТРГ – телерентгенограма</w:t>
      </w:r>
    </w:p>
    <w:p w:rsidR="00255394" w:rsidRDefault="00255394" w:rsidP="00255394">
      <w:pPr>
        <w:pStyle w:val="af3"/>
        <w:spacing w:line="360" w:lineRule="auto"/>
        <w:jc w:val="both"/>
        <w:rPr>
          <w:lang w:val="uk-UA"/>
        </w:rPr>
      </w:pPr>
      <w:r>
        <w:rPr>
          <w:lang w:val="uk-UA"/>
        </w:rPr>
        <w:tab/>
      </w:r>
      <w:r>
        <w:rPr>
          <w:lang w:val="uk-UA"/>
        </w:rPr>
        <w:tab/>
      </w:r>
      <w:r>
        <w:rPr>
          <w:lang w:val="uk-UA"/>
        </w:rPr>
        <w:tab/>
        <w:t>ЦНС – центральна нервова система</w:t>
      </w:r>
    </w:p>
    <w:p w:rsidR="00255394" w:rsidRDefault="00255394" w:rsidP="00255394">
      <w:pPr>
        <w:pStyle w:val="af3"/>
        <w:spacing w:line="360" w:lineRule="auto"/>
        <w:jc w:val="both"/>
        <w:rPr>
          <w:b/>
          <w:lang w:val="uk-UA"/>
        </w:rPr>
      </w:pPr>
      <w:r>
        <w:rPr>
          <w:b/>
          <w:lang w:val="uk-UA"/>
        </w:rPr>
        <w:tab/>
      </w:r>
      <w:r>
        <w:rPr>
          <w:b/>
          <w:lang w:val="uk-UA"/>
        </w:rPr>
        <w:tab/>
      </w:r>
    </w:p>
    <w:p w:rsidR="00255394" w:rsidRDefault="00255394" w:rsidP="00255394">
      <w:pPr>
        <w:pStyle w:val="ac"/>
        <w:spacing w:line="520" w:lineRule="exact"/>
      </w:pPr>
      <w:r>
        <w:rPr>
          <w:b w:val="0"/>
        </w:rPr>
        <w:br w:type="page"/>
      </w:r>
      <w:r>
        <w:lastRenderedPageBreak/>
        <w:t>ВСТУП</w:t>
      </w:r>
    </w:p>
    <w:p w:rsidR="00255394" w:rsidRDefault="00255394" w:rsidP="00255394">
      <w:pPr>
        <w:spacing w:line="520" w:lineRule="exact"/>
        <w:jc w:val="center"/>
        <w:rPr>
          <w:b/>
          <w:lang w:val="uk-UA"/>
        </w:rPr>
      </w:pPr>
    </w:p>
    <w:p w:rsidR="00255394" w:rsidRDefault="00255394" w:rsidP="00255394">
      <w:pPr>
        <w:spacing w:line="520" w:lineRule="exact"/>
        <w:ind w:firstLine="709"/>
        <w:jc w:val="both"/>
        <w:rPr>
          <w:lang w:val="uk-UA"/>
        </w:rPr>
      </w:pPr>
      <w:r>
        <w:rPr>
          <w:b/>
          <w:lang w:val="uk-UA"/>
        </w:rPr>
        <w:t xml:space="preserve">Актуальність теми. </w:t>
      </w:r>
      <w:r>
        <w:rPr>
          <w:lang w:val="uk-UA"/>
        </w:rPr>
        <w:t>Профілактика та лікування зубощелепних дефо</w:t>
      </w:r>
      <w:r>
        <w:rPr>
          <w:lang w:val="uk-UA"/>
        </w:rPr>
        <w:t>р</w:t>
      </w:r>
      <w:r>
        <w:rPr>
          <w:lang w:val="uk-UA"/>
        </w:rPr>
        <w:t>мацій є актуальною проблемою сучасної стоматології та зустрічається у п</w:t>
      </w:r>
      <w:r>
        <w:rPr>
          <w:lang w:val="uk-UA"/>
        </w:rPr>
        <w:t>а</w:t>
      </w:r>
      <w:r>
        <w:rPr>
          <w:lang w:val="uk-UA"/>
        </w:rPr>
        <w:t>цієнтів від 14,4% до 71,7%  випадків [8, 198]. Крім того, кількість хворих з кожним роком збільшується [86, 181]. Зростанню даної патології сприяє ни</w:t>
      </w:r>
      <w:r>
        <w:rPr>
          <w:lang w:val="uk-UA"/>
        </w:rPr>
        <w:t>з</w:t>
      </w:r>
      <w:r>
        <w:rPr>
          <w:lang w:val="uk-UA"/>
        </w:rPr>
        <w:t>ка чинників екзогенного та ендогенного походження, серед яких особливе місце займають функціональні порушення, зокрема, ротове дихання, пор</w:t>
      </w:r>
      <w:r>
        <w:rPr>
          <w:lang w:val="uk-UA"/>
        </w:rPr>
        <w:t>у</w:t>
      </w:r>
      <w:r>
        <w:rPr>
          <w:lang w:val="uk-UA"/>
        </w:rPr>
        <w:t xml:space="preserve">шення ковтання, жування, артикуляції язика, шкідливі звички тощо [24, 195, 201]. </w:t>
      </w:r>
    </w:p>
    <w:p w:rsidR="00255394" w:rsidRDefault="00255394" w:rsidP="00255394">
      <w:pPr>
        <w:spacing w:line="520" w:lineRule="exact"/>
        <w:ind w:firstLine="709"/>
        <w:jc w:val="both"/>
        <w:rPr>
          <w:lang w:val="uk-UA"/>
        </w:rPr>
      </w:pPr>
      <w:r>
        <w:rPr>
          <w:lang w:val="uk-UA"/>
        </w:rPr>
        <w:t>Серед всіх видів зубощелепних деформацій одним з найпоширеніших є дистальний прикус, який, за даними різних авторів, становить від 11,8 до 46,6% [35, 170, 203]. При цій патології прикусу спостерігається невідпові</w:t>
      </w:r>
      <w:r>
        <w:rPr>
          <w:lang w:val="uk-UA"/>
        </w:rPr>
        <w:t>д</w:t>
      </w:r>
      <w:r>
        <w:rPr>
          <w:lang w:val="uk-UA"/>
        </w:rPr>
        <w:t>ність форми, величини та положення верхньої і нижньої щелеп у сагітальн</w:t>
      </w:r>
      <w:r>
        <w:rPr>
          <w:lang w:val="uk-UA"/>
        </w:rPr>
        <w:t>о</w:t>
      </w:r>
      <w:r>
        <w:rPr>
          <w:lang w:val="uk-UA"/>
        </w:rPr>
        <w:t>му напрямку, низка естетичних та функціональних порушень [24, 79, 125, 170, 195]. Проте розповсюдженість цієї патології та її взаємозв’язок з фун</w:t>
      </w:r>
      <w:r>
        <w:rPr>
          <w:lang w:val="uk-UA"/>
        </w:rPr>
        <w:t>к</w:t>
      </w:r>
      <w:r>
        <w:rPr>
          <w:lang w:val="uk-UA"/>
        </w:rPr>
        <w:t>ціональною патологією вивч</w:t>
      </w:r>
      <w:r>
        <w:rPr>
          <w:lang w:val="uk-UA"/>
        </w:rPr>
        <w:t>е</w:t>
      </w:r>
      <w:r>
        <w:rPr>
          <w:lang w:val="uk-UA"/>
        </w:rPr>
        <w:t>ний недостатньо.</w:t>
      </w:r>
    </w:p>
    <w:p w:rsidR="00255394" w:rsidRDefault="00255394" w:rsidP="00255394">
      <w:pPr>
        <w:spacing w:line="520" w:lineRule="exact"/>
        <w:ind w:firstLine="709"/>
        <w:jc w:val="both"/>
        <w:rPr>
          <w:lang w:val="uk-UA"/>
        </w:rPr>
      </w:pPr>
      <w:r>
        <w:rPr>
          <w:lang w:val="uk-UA"/>
        </w:rPr>
        <w:t>Ортодонтичне лікування дистального прикусу здійснюється апаратами механічної, функціональної та комбінованої дії, а вибір методу лікування з</w:t>
      </w:r>
      <w:r>
        <w:rPr>
          <w:lang w:val="uk-UA"/>
        </w:rPr>
        <w:t>а</w:t>
      </w:r>
      <w:r>
        <w:rPr>
          <w:lang w:val="uk-UA"/>
        </w:rPr>
        <w:t>лежить від віку пацієнта, морфологічних змін у зубощелепній ділянці та ос</w:t>
      </w:r>
      <w:r>
        <w:rPr>
          <w:lang w:val="uk-UA"/>
        </w:rPr>
        <w:t>о</w:t>
      </w:r>
      <w:r>
        <w:rPr>
          <w:lang w:val="uk-UA"/>
        </w:rPr>
        <w:t>бливостей функціональних порушень.</w:t>
      </w:r>
    </w:p>
    <w:p w:rsidR="00255394" w:rsidRDefault="00255394" w:rsidP="00255394">
      <w:pPr>
        <w:spacing w:line="520" w:lineRule="exact"/>
        <w:ind w:firstLine="709"/>
        <w:jc w:val="both"/>
        <w:rPr>
          <w:lang w:val="uk-UA"/>
        </w:rPr>
      </w:pPr>
      <w:r>
        <w:rPr>
          <w:lang w:val="uk-UA"/>
        </w:rPr>
        <w:t>Останнім часом, з поширенням незнімної апаратури (брекет-системи) для лікування дистального прикусу [37, 137], актуальним стає питання рец</w:t>
      </w:r>
      <w:r>
        <w:rPr>
          <w:lang w:val="uk-UA"/>
        </w:rPr>
        <w:t>и</w:t>
      </w:r>
      <w:r>
        <w:rPr>
          <w:lang w:val="uk-UA"/>
        </w:rPr>
        <w:t>дивів, які складають від 30% до 40% [198, 204]. Серед спеціалістів немає єдиної думки, як до причин, які сприяють виникненню рецидивів так і до м</w:t>
      </w:r>
      <w:r>
        <w:rPr>
          <w:lang w:val="uk-UA"/>
        </w:rPr>
        <w:t>е</w:t>
      </w:r>
      <w:r>
        <w:rPr>
          <w:lang w:val="uk-UA"/>
        </w:rPr>
        <w:t>тодів, термінів та ортодонтичної апаратури яка повинна бути застосована в ретенційний п</w:t>
      </w:r>
      <w:r>
        <w:rPr>
          <w:lang w:val="uk-UA"/>
        </w:rPr>
        <w:t>е</w:t>
      </w:r>
      <w:r>
        <w:rPr>
          <w:lang w:val="uk-UA"/>
        </w:rPr>
        <w:t>ріод.</w:t>
      </w:r>
    </w:p>
    <w:p w:rsidR="00255394" w:rsidRDefault="00255394" w:rsidP="00255394">
      <w:pPr>
        <w:spacing w:line="520" w:lineRule="exact"/>
        <w:ind w:firstLine="709"/>
        <w:jc w:val="both"/>
        <w:rPr>
          <w:lang w:val="uk-UA"/>
        </w:rPr>
      </w:pPr>
      <w:r>
        <w:rPr>
          <w:lang w:val="uk-UA"/>
        </w:rPr>
        <w:t>Розширення можливостей використання ортодонтичних моноблоків при лікуванні зубощелепних деформацій, які супроводжуються функціон</w:t>
      </w:r>
      <w:r>
        <w:rPr>
          <w:lang w:val="uk-UA"/>
        </w:rPr>
        <w:t>а</w:t>
      </w:r>
      <w:r>
        <w:rPr>
          <w:lang w:val="uk-UA"/>
        </w:rPr>
        <w:t xml:space="preserve">льною патологією при дистальному прикусі пацієнтам різних вікових груп, зменшення кількості рецидивів потребує детального аналізу </w:t>
      </w:r>
      <w:r>
        <w:rPr>
          <w:lang w:val="uk-UA"/>
        </w:rPr>
        <w:lastRenderedPageBreak/>
        <w:t>тактики ортод</w:t>
      </w:r>
      <w:r>
        <w:rPr>
          <w:lang w:val="uk-UA"/>
        </w:rPr>
        <w:t>о</w:t>
      </w:r>
      <w:r>
        <w:rPr>
          <w:lang w:val="uk-UA"/>
        </w:rPr>
        <w:t>нтичного лікування в залежності від стану зубощелепної системи. Це обум</w:t>
      </w:r>
      <w:r>
        <w:rPr>
          <w:lang w:val="uk-UA"/>
        </w:rPr>
        <w:t>о</w:t>
      </w:r>
      <w:r>
        <w:rPr>
          <w:lang w:val="uk-UA"/>
        </w:rPr>
        <w:t>влює актуальність проведеного дослідження.</w:t>
      </w:r>
    </w:p>
    <w:p w:rsidR="00255394" w:rsidRDefault="00255394" w:rsidP="00255394">
      <w:pPr>
        <w:spacing w:line="520" w:lineRule="exact"/>
        <w:ind w:firstLine="709"/>
        <w:jc w:val="both"/>
        <w:rPr>
          <w:lang w:val="uk-UA"/>
        </w:rPr>
      </w:pPr>
      <w:r>
        <w:rPr>
          <w:b/>
          <w:lang w:val="uk-UA"/>
        </w:rPr>
        <w:t xml:space="preserve">Зв’язок роботи з науковими програмами, планами, темами. </w:t>
      </w:r>
      <w:r>
        <w:rPr>
          <w:lang w:val="uk-UA"/>
        </w:rPr>
        <w:t>Дисе</w:t>
      </w:r>
      <w:r>
        <w:rPr>
          <w:lang w:val="uk-UA"/>
        </w:rPr>
        <w:t>р</w:t>
      </w:r>
      <w:r>
        <w:rPr>
          <w:lang w:val="uk-UA"/>
        </w:rPr>
        <w:t>таційна робота є фрагментом науково-дослідної теми кафедри ортопедичної стоматології Львівського національного медичного університету імені Дан</w:t>
      </w:r>
      <w:r>
        <w:rPr>
          <w:lang w:val="uk-UA"/>
        </w:rPr>
        <w:t>и</w:t>
      </w:r>
      <w:r>
        <w:rPr>
          <w:lang w:val="uk-UA"/>
        </w:rPr>
        <w:t>ла Галицького „Розробка та удосконалення технологічних процесів і методів  попередження можливих ускладнень, які виникають у процесі ортопедичн</w:t>
      </w:r>
      <w:r>
        <w:rPr>
          <w:lang w:val="uk-UA"/>
        </w:rPr>
        <w:t>о</w:t>
      </w:r>
      <w:r>
        <w:rPr>
          <w:lang w:val="uk-UA"/>
        </w:rPr>
        <w:t>го лікування хворих з дефектами і деформаціями зубо-щелепної системи” (номер державної реєстрації 0197U007132). Автор є безпосереднім викона</w:t>
      </w:r>
      <w:r>
        <w:rPr>
          <w:lang w:val="uk-UA"/>
        </w:rPr>
        <w:t>в</w:t>
      </w:r>
      <w:r>
        <w:rPr>
          <w:lang w:val="uk-UA"/>
        </w:rPr>
        <w:t>цем фрагмента, присвяченого діагностиці та лікуванню зубощелепних деф</w:t>
      </w:r>
      <w:r>
        <w:rPr>
          <w:lang w:val="uk-UA"/>
        </w:rPr>
        <w:t>о</w:t>
      </w:r>
      <w:r>
        <w:rPr>
          <w:lang w:val="uk-UA"/>
        </w:rPr>
        <w:t>рмацій.</w:t>
      </w:r>
    </w:p>
    <w:p w:rsidR="00255394" w:rsidRDefault="00255394" w:rsidP="00255394">
      <w:pPr>
        <w:spacing w:line="520" w:lineRule="exact"/>
        <w:ind w:firstLine="709"/>
        <w:jc w:val="both"/>
        <w:rPr>
          <w:lang w:val="uk-UA"/>
        </w:rPr>
      </w:pPr>
      <w:r>
        <w:rPr>
          <w:b/>
          <w:lang w:val="uk-UA"/>
        </w:rPr>
        <w:t xml:space="preserve">Мета і завдання дослідження. </w:t>
      </w:r>
      <w:r>
        <w:rPr>
          <w:lang w:val="uk-UA"/>
        </w:rPr>
        <w:t>Підвищення ефективності лікування дистального прикусу, зменшення кількості рецидивів, удосконалення ко</w:t>
      </w:r>
      <w:r>
        <w:rPr>
          <w:lang w:val="uk-UA"/>
        </w:rPr>
        <w:t>м</w:t>
      </w:r>
      <w:r>
        <w:rPr>
          <w:lang w:val="uk-UA"/>
        </w:rPr>
        <w:t>плексу методів надання ортодонтичної допомоги пацієнтам з зубощелепн</w:t>
      </w:r>
      <w:r>
        <w:rPr>
          <w:lang w:val="uk-UA"/>
        </w:rPr>
        <w:t>и</w:t>
      </w:r>
      <w:r>
        <w:rPr>
          <w:lang w:val="uk-UA"/>
        </w:rPr>
        <w:t>ми деформаціями, які ускладнені функціональною патологією шляхом заст</w:t>
      </w:r>
      <w:r>
        <w:rPr>
          <w:lang w:val="uk-UA"/>
        </w:rPr>
        <w:t>о</w:t>
      </w:r>
      <w:r>
        <w:rPr>
          <w:lang w:val="uk-UA"/>
        </w:rPr>
        <w:t>сува</w:t>
      </w:r>
      <w:r>
        <w:rPr>
          <w:lang w:val="uk-UA"/>
        </w:rPr>
        <w:t>н</w:t>
      </w:r>
      <w:r>
        <w:rPr>
          <w:lang w:val="uk-UA"/>
        </w:rPr>
        <w:t>ня моноблоків у періоди активного лікування і ретенції.</w:t>
      </w:r>
    </w:p>
    <w:p w:rsidR="00255394" w:rsidRDefault="00255394" w:rsidP="00255394">
      <w:pPr>
        <w:spacing w:line="520" w:lineRule="exact"/>
        <w:ind w:firstLine="709"/>
        <w:jc w:val="both"/>
        <w:rPr>
          <w:i/>
          <w:lang w:val="uk-UA"/>
        </w:rPr>
      </w:pPr>
      <w:r>
        <w:rPr>
          <w:i/>
          <w:lang w:val="uk-UA"/>
        </w:rPr>
        <w:t>Завдання дослідження:</w:t>
      </w:r>
    </w:p>
    <w:p w:rsidR="00255394" w:rsidRDefault="00255394" w:rsidP="00520FBF">
      <w:pPr>
        <w:numPr>
          <w:ilvl w:val="0"/>
          <w:numId w:val="17"/>
        </w:numPr>
        <w:tabs>
          <w:tab w:val="clear" w:pos="360"/>
          <w:tab w:val="left" w:pos="993"/>
        </w:tabs>
        <w:spacing w:after="0" w:line="520" w:lineRule="exact"/>
        <w:ind w:left="0" w:firstLine="709"/>
        <w:jc w:val="both"/>
        <w:rPr>
          <w:lang w:val="uk-UA"/>
        </w:rPr>
      </w:pPr>
      <w:r>
        <w:rPr>
          <w:lang w:val="uk-UA"/>
        </w:rPr>
        <w:t>Визначити розповсюдженість та зв’язок  зубощелепних деформацій та функціональної патології, яка їх супроводжує.</w:t>
      </w:r>
    </w:p>
    <w:p w:rsidR="00255394" w:rsidRDefault="00255394" w:rsidP="00520FBF">
      <w:pPr>
        <w:numPr>
          <w:ilvl w:val="0"/>
          <w:numId w:val="17"/>
        </w:numPr>
        <w:tabs>
          <w:tab w:val="clear" w:pos="360"/>
          <w:tab w:val="left" w:pos="993"/>
        </w:tabs>
        <w:spacing w:after="0" w:line="520" w:lineRule="exact"/>
        <w:ind w:left="0" w:firstLine="709"/>
        <w:jc w:val="both"/>
        <w:rPr>
          <w:lang w:val="uk-UA"/>
        </w:rPr>
      </w:pPr>
      <w:r>
        <w:rPr>
          <w:lang w:val="uk-UA"/>
        </w:rPr>
        <w:t>Визначити розповсюдженість та зв’язок між функціональною пат</w:t>
      </w:r>
      <w:r>
        <w:rPr>
          <w:lang w:val="uk-UA"/>
        </w:rPr>
        <w:t>о</w:t>
      </w:r>
      <w:r>
        <w:rPr>
          <w:lang w:val="uk-UA"/>
        </w:rPr>
        <w:t>логією та дистальним прикусом.</w:t>
      </w:r>
    </w:p>
    <w:p w:rsidR="00255394" w:rsidRDefault="00255394" w:rsidP="00520FBF">
      <w:pPr>
        <w:numPr>
          <w:ilvl w:val="0"/>
          <w:numId w:val="17"/>
        </w:numPr>
        <w:tabs>
          <w:tab w:val="clear" w:pos="360"/>
          <w:tab w:val="left" w:pos="993"/>
        </w:tabs>
        <w:spacing w:after="0" w:line="520" w:lineRule="exact"/>
        <w:ind w:left="0" w:firstLine="709"/>
        <w:jc w:val="both"/>
        <w:rPr>
          <w:lang w:val="uk-UA"/>
        </w:rPr>
      </w:pPr>
      <w:r>
        <w:rPr>
          <w:lang w:val="uk-UA"/>
        </w:rPr>
        <w:t>Розпрацювати показання до лікування дистального прикусу, який супроводжується функціональними порушеннями, за допомогою монобл</w:t>
      </w:r>
      <w:r>
        <w:rPr>
          <w:lang w:val="uk-UA"/>
        </w:rPr>
        <w:t>о</w:t>
      </w:r>
      <w:r>
        <w:rPr>
          <w:lang w:val="uk-UA"/>
        </w:rPr>
        <w:t>кових ап</w:t>
      </w:r>
      <w:r>
        <w:rPr>
          <w:lang w:val="uk-UA"/>
        </w:rPr>
        <w:t>а</w:t>
      </w:r>
      <w:r>
        <w:rPr>
          <w:lang w:val="uk-UA"/>
        </w:rPr>
        <w:t>ратів у різні вікові періоди.</w:t>
      </w:r>
    </w:p>
    <w:p w:rsidR="00255394" w:rsidRDefault="00255394" w:rsidP="00520FBF">
      <w:pPr>
        <w:numPr>
          <w:ilvl w:val="0"/>
          <w:numId w:val="17"/>
        </w:numPr>
        <w:tabs>
          <w:tab w:val="clear" w:pos="360"/>
          <w:tab w:val="left" w:pos="993"/>
        </w:tabs>
        <w:spacing w:after="0" w:line="520" w:lineRule="exact"/>
        <w:ind w:left="0" w:firstLine="709"/>
        <w:jc w:val="both"/>
        <w:rPr>
          <w:lang w:val="uk-UA"/>
        </w:rPr>
      </w:pPr>
      <w:r>
        <w:rPr>
          <w:lang w:val="uk-UA"/>
        </w:rPr>
        <w:t>Провести аналіз та дати клінічну оцінку ефективності застосування моноблоків у лікуванні пацієнтів із дистальним прикусом, ускладнених фу</w:t>
      </w:r>
      <w:r>
        <w:rPr>
          <w:lang w:val="uk-UA"/>
        </w:rPr>
        <w:t>н</w:t>
      </w:r>
      <w:r>
        <w:rPr>
          <w:lang w:val="uk-UA"/>
        </w:rPr>
        <w:t>кціональною патологією.</w:t>
      </w:r>
    </w:p>
    <w:p w:rsidR="00255394" w:rsidRDefault="00255394" w:rsidP="00520FBF">
      <w:pPr>
        <w:numPr>
          <w:ilvl w:val="0"/>
          <w:numId w:val="17"/>
        </w:numPr>
        <w:tabs>
          <w:tab w:val="clear" w:pos="360"/>
          <w:tab w:val="left" w:pos="993"/>
        </w:tabs>
        <w:spacing w:after="0" w:line="520" w:lineRule="exact"/>
        <w:ind w:left="0" w:firstLine="709"/>
        <w:jc w:val="both"/>
        <w:rPr>
          <w:lang w:val="uk-UA"/>
        </w:rPr>
      </w:pPr>
      <w:r>
        <w:rPr>
          <w:lang w:val="uk-UA"/>
        </w:rPr>
        <w:t>Визначити тактику ортодонтичного лікування дистального прикусу з м</w:t>
      </w:r>
      <w:r>
        <w:rPr>
          <w:lang w:val="uk-UA"/>
        </w:rPr>
        <w:t>е</w:t>
      </w:r>
      <w:r>
        <w:rPr>
          <w:lang w:val="uk-UA"/>
        </w:rPr>
        <w:t>тою попередження рецидивів патології.</w:t>
      </w:r>
    </w:p>
    <w:p w:rsidR="00255394" w:rsidRDefault="00255394" w:rsidP="00255394">
      <w:pPr>
        <w:spacing w:line="520" w:lineRule="exact"/>
        <w:ind w:firstLine="709"/>
        <w:jc w:val="both"/>
        <w:rPr>
          <w:lang w:val="uk-UA"/>
        </w:rPr>
      </w:pPr>
      <w:r>
        <w:rPr>
          <w:i/>
          <w:lang w:val="uk-UA"/>
        </w:rPr>
        <w:t>Об’єкт дослідження</w:t>
      </w:r>
      <w:r>
        <w:rPr>
          <w:b/>
          <w:lang w:val="uk-UA"/>
        </w:rPr>
        <w:t xml:space="preserve"> – </w:t>
      </w:r>
      <w:r>
        <w:rPr>
          <w:lang w:val="uk-UA"/>
        </w:rPr>
        <w:t>вплив ортодонтичних моноблоків на зубощел</w:t>
      </w:r>
      <w:r>
        <w:rPr>
          <w:lang w:val="uk-UA"/>
        </w:rPr>
        <w:t>е</w:t>
      </w:r>
      <w:r>
        <w:rPr>
          <w:lang w:val="uk-UA"/>
        </w:rPr>
        <w:t>пні деформації та функціональну патологію, яка супроводжує дистальний пр</w:t>
      </w:r>
      <w:r>
        <w:rPr>
          <w:lang w:val="uk-UA"/>
        </w:rPr>
        <w:t>и</w:t>
      </w:r>
      <w:r>
        <w:rPr>
          <w:lang w:val="uk-UA"/>
        </w:rPr>
        <w:t>кус, у процесі лікування пацієнтів.</w:t>
      </w:r>
    </w:p>
    <w:p w:rsidR="00255394" w:rsidRDefault="00255394" w:rsidP="00255394">
      <w:pPr>
        <w:spacing w:line="520" w:lineRule="exact"/>
        <w:ind w:firstLine="709"/>
        <w:jc w:val="both"/>
        <w:rPr>
          <w:lang w:val="uk-UA"/>
        </w:rPr>
      </w:pPr>
      <w:r>
        <w:rPr>
          <w:i/>
          <w:lang w:val="uk-UA"/>
        </w:rPr>
        <w:lastRenderedPageBreak/>
        <w:t>Предмет дослідження</w:t>
      </w:r>
      <w:r>
        <w:rPr>
          <w:b/>
          <w:lang w:val="uk-UA"/>
        </w:rPr>
        <w:t xml:space="preserve"> – </w:t>
      </w:r>
      <w:r>
        <w:rPr>
          <w:lang w:val="uk-UA"/>
        </w:rPr>
        <w:t>дистальний прикус, який супроводжується функціональною патологією у дітей шкільного віку та дорослих.</w:t>
      </w:r>
    </w:p>
    <w:p w:rsidR="00255394" w:rsidRDefault="00255394" w:rsidP="00255394">
      <w:pPr>
        <w:spacing w:line="520" w:lineRule="exact"/>
        <w:ind w:firstLine="709"/>
        <w:jc w:val="both"/>
        <w:rPr>
          <w:lang w:val="uk-UA"/>
        </w:rPr>
      </w:pPr>
      <w:r>
        <w:rPr>
          <w:i/>
          <w:lang w:val="uk-UA"/>
        </w:rPr>
        <w:t>Методи дослідження</w:t>
      </w:r>
      <w:r>
        <w:rPr>
          <w:b/>
          <w:lang w:val="uk-UA"/>
        </w:rPr>
        <w:t xml:space="preserve">. </w:t>
      </w:r>
      <w:r>
        <w:rPr>
          <w:lang w:val="uk-UA"/>
        </w:rPr>
        <w:t>Аналітичні – для визначення завдань і шляхів вирішення проблеми; клініко-діагностичні – для об’єктивного визначення ступеня деформацій зубо-щелепного комплексу (аналіз контрольних моделей зубних рядів, фотодокументування, рентгенологічні, у тому числі телерен</w:t>
      </w:r>
      <w:r>
        <w:rPr>
          <w:lang w:val="uk-UA"/>
        </w:rPr>
        <w:t>т</w:t>
      </w:r>
      <w:r>
        <w:rPr>
          <w:lang w:val="uk-UA"/>
        </w:rPr>
        <w:t>генографія тощо); математичні – для опрацювання вимірювань різних пар</w:t>
      </w:r>
      <w:r>
        <w:rPr>
          <w:lang w:val="uk-UA"/>
        </w:rPr>
        <w:t>а</w:t>
      </w:r>
      <w:r>
        <w:rPr>
          <w:lang w:val="uk-UA"/>
        </w:rPr>
        <w:t>метрів діагностичних моделей та телерентгенограм та їх співставлення з н</w:t>
      </w:r>
      <w:r>
        <w:rPr>
          <w:lang w:val="uk-UA"/>
        </w:rPr>
        <w:t>о</w:t>
      </w:r>
      <w:r>
        <w:rPr>
          <w:lang w:val="uk-UA"/>
        </w:rPr>
        <w:t>рмою; статистичні – для оцінки вірогідності отрим</w:t>
      </w:r>
      <w:r>
        <w:rPr>
          <w:lang w:val="uk-UA"/>
        </w:rPr>
        <w:t>а</w:t>
      </w:r>
      <w:r>
        <w:rPr>
          <w:lang w:val="uk-UA"/>
        </w:rPr>
        <w:t>них результатів.</w:t>
      </w:r>
    </w:p>
    <w:p w:rsidR="00255394" w:rsidRDefault="00255394" w:rsidP="00255394">
      <w:pPr>
        <w:spacing w:line="520" w:lineRule="exact"/>
        <w:ind w:firstLine="709"/>
        <w:jc w:val="both"/>
        <w:rPr>
          <w:lang w:val="uk-UA"/>
        </w:rPr>
      </w:pPr>
      <w:r>
        <w:rPr>
          <w:b/>
          <w:lang w:val="uk-UA"/>
        </w:rPr>
        <w:t>Наукова новизна одержаних результатів.</w:t>
      </w:r>
      <w:r>
        <w:rPr>
          <w:lang w:val="uk-UA"/>
        </w:rPr>
        <w:t xml:space="preserve"> Вивчено розповсюдж</w:t>
      </w:r>
      <w:r>
        <w:rPr>
          <w:lang w:val="uk-UA"/>
        </w:rPr>
        <w:t>е</w:t>
      </w:r>
      <w:r>
        <w:rPr>
          <w:lang w:val="uk-UA"/>
        </w:rPr>
        <w:t>ність зубощелепних деформацій та її зв’язок з функціональною патологією. Проведено детальний аналіз різних форм функціональної патології, які с</w:t>
      </w:r>
      <w:r>
        <w:rPr>
          <w:lang w:val="uk-UA"/>
        </w:rPr>
        <w:t>у</w:t>
      </w:r>
      <w:r>
        <w:rPr>
          <w:lang w:val="uk-UA"/>
        </w:rPr>
        <w:t>пров</w:t>
      </w:r>
      <w:r>
        <w:rPr>
          <w:lang w:val="uk-UA"/>
        </w:rPr>
        <w:t>о</w:t>
      </w:r>
      <w:r>
        <w:rPr>
          <w:lang w:val="uk-UA"/>
        </w:rPr>
        <w:t>джують зубощелепні деформації.</w:t>
      </w:r>
    </w:p>
    <w:p w:rsidR="00255394" w:rsidRDefault="00255394" w:rsidP="00255394">
      <w:pPr>
        <w:spacing w:line="520" w:lineRule="exact"/>
        <w:ind w:firstLine="709"/>
        <w:jc w:val="both"/>
        <w:rPr>
          <w:lang w:val="uk-UA"/>
        </w:rPr>
      </w:pPr>
      <w:r>
        <w:rPr>
          <w:lang w:val="uk-UA"/>
        </w:rPr>
        <w:t>Проведено аналіз зв’язку дистального прикусу та супутньої функціон</w:t>
      </w:r>
      <w:r>
        <w:rPr>
          <w:lang w:val="uk-UA"/>
        </w:rPr>
        <w:t>а</w:t>
      </w:r>
      <w:r>
        <w:rPr>
          <w:lang w:val="uk-UA"/>
        </w:rPr>
        <w:t>льної патології. Визначені кількісні та якісні характеристики різних форм функціональної патології та шкідливих звичок, які супроводжують дистал</w:t>
      </w:r>
      <w:r>
        <w:rPr>
          <w:lang w:val="uk-UA"/>
        </w:rPr>
        <w:t>ь</w:t>
      </w:r>
      <w:r>
        <w:rPr>
          <w:lang w:val="uk-UA"/>
        </w:rPr>
        <w:t>ний пр</w:t>
      </w:r>
      <w:r>
        <w:rPr>
          <w:lang w:val="uk-UA"/>
        </w:rPr>
        <w:t>и</w:t>
      </w:r>
      <w:r>
        <w:rPr>
          <w:lang w:val="uk-UA"/>
        </w:rPr>
        <w:t>кус.</w:t>
      </w:r>
    </w:p>
    <w:p w:rsidR="00255394" w:rsidRDefault="00255394" w:rsidP="00255394">
      <w:pPr>
        <w:spacing w:line="520" w:lineRule="exact"/>
        <w:ind w:firstLine="709"/>
        <w:jc w:val="both"/>
        <w:rPr>
          <w:lang w:val="uk-UA"/>
        </w:rPr>
      </w:pPr>
      <w:r>
        <w:rPr>
          <w:lang w:val="uk-UA"/>
        </w:rPr>
        <w:t>Вивчено вплив ортодонтичних моноблоків на зміни у зубощелепній системі в процесі лікування дистального прикусу та вплив апарату на фун</w:t>
      </w:r>
      <w:r>
        <w:rPr>
          <w:lang w:val="uk-UA"/>
        </w:rPr>
        <w:t>к</w:t>
      </w:r>
      <w:r>
        <w:rPr>
          <w:lang w:val="uk-UA"/>
        </w:rPr>
        <w:t>ціональні порушення, зокрема, ротове дихання, порушення функції жування, ковтання, шк</w:t>
      </w:r>
      <w:r>
        <w:rPr>
          <w:lang w:val="uk-UA"/>
        </w:rPr>
        <w:t>і</w:t>
      </w:r>
      <w:r>
        <w:rPr>
          <w:lang w:val="uk-UA"/>
        </w:rPr>
        <w:t>дливі звички тощо.</w:t>
      </w:r>
    </w:p>
    <w:p w:rsidR="00255394" w:rsidRDefault="00255394" w:rsidP="00255394">
      <w:pPr>
        <w:spacing w:line="520" w:lineRule="exact"/>
        <w:ind w:firstLine="709"/>
        <w:jc w:val="both"/>
        <w:rPr>
          <w:lang w:val="uk-UA"/>
        </w:rPr>
      </w:pPr>
      <w:r>
        <w:rPr>
          <w:lang w:val="uk-UA"/>
        </w:rPr>
        <w:t>Клінічними дослідженнями доведено ефективність застосування мон</w:t>
      </w:r>
      <w:r>
        <w:rPr>
          <w:lang w:val="uk-UA"/>
        </w:rPr>
        <w:t>о</w:t>
      </w:r>
      <w:r>
        <w:rPr>
          <w:lang w:val="uk-UA"/>
        </w:rPr>
        <w:t>блокових апаратів у лікуванні дистального прикусу зі супутньою функціон</w:t>
      </w:r>
      <w:r>
        <w:rPr>
          <w:lang w:val="uk-UA"/>
        </w:rPr>
        <w:t>а</w:t>
      </w:r>
      <w:r>
        <w:rPr>
          <w:lang w:val="uk-UA"/>
        </w:rPr>
        <w:t>льною патологією, як без поєднання так і у поєднанні з механічно-діючою ап</w:t>
      </w:r>
      <w:r>
        <w:rPr>
          <w:lang w:val="uk-UA"/>
        </w:rPr>
        <w:t>а</w:t>
      </w:r>
      <w:r>
        <w:rPr>
          <w:lang w:val="uk-UA"/>
        </w:rPr>
        <w:t>ратурою.</w:t>
      </w:r>
    </w:p>
    <w:p w:rsidR="00255394" w:rsidRDefault="00255394" w:rsidP="00255394">
      <w:pPr>
        <w:spacing w:line="520" w:lineRule="exact"/>
        <w:ind w:firstLine="709"/>
        <w:jc w:val="both"/>
        <w:rPr>
          <w:lang w:val="uk-UA"/>
        </w:rPr>
      </w:pPr>
      <w:r>
        <w:rPr>
          <w:lang w:val="uk-UA"/>
        </w:rPr>
        <w:t>Уперше здійснений аналіз застосувань ортодонтичних моноблоків як ретенційних апаратів, що дає змогу зменшити кількість рецидивів та підв</w:t>
      </w:r>
      <w:r>
        <w:rPr>
          <w:lang w:val="uk-UA"/>
        </w:rPr>
        <w:t>и</w:t>
      </w:r>
      <w:r>
        <w:rPr>
          <w:lang w:val="uk-UA"/>
        </w:rPr>
        <w:t>щити ефективність проведених лікувальних заходів при лікуванні дистал</w:t>
      </w:r>
      <w:r>
        <w:rPr>
          <w:lang w:val="uk-UA"/>
        </w:rPr>
        <w:t>ь</w:t>
      </w:r>
      <w:r>
        <w:rPr>
          <w:lang w:val="uk-UA"/>
        </w:rPr>
        <w:t>ного прикусу, ускладненого функціональною патологією.</w:t>
      </w:r>
    </w:p>
    <w:p w:rsidR="00255394" w:rsidRDefault="00255394" w:rsidP="00255394">
      <w:pPr>
        <w:spacing w:line="520" w:lineRule="exact"/>
        <w:ind w:firstLine="709"/>
        <w:jc w:val="both"/>
        <w:rPr>
          <w:lang w:val="uk-UA"/>
        </w:rPr>
      </w:pPr>
      <w:r>
        <w:rPr>
          <w:b/>
          <w:lang w:val="uk-UA"/>
        </w:rPr>
        <w:lastRenderedPageBreak/>
        <w:t>Практичне значення одержаних результатів.</w:t>
      </w:r>
      <w:r>
        <w:rPr>
          <w:lang w:val="uk-UA"/>
        </w:rPr>
        <w:t xml:space="preserve"> Запропоновано метод лікування дистального прикусу зі супутньою функціональною патологією, який дозволяє зменшити кількість ускладнень, зокрема, рецидиву патології та визнач</w:t>
      </w:r>
      <w:r>
        <w:rPr>
          <w:lang w:val="uk-UA"/>
        </w:rPr>
        <w:t>е</w:t>
      </w:r>
      <w:r>
        <w:rPr>
          <w:lang w:val="uk-UA"/>
        </w:rPr>
        <w:t>ні критерії застосування моноблоків у різні вікові періоди.</w:t>
      </w:r>
    </w:p>
    <w:p w:rsidR="00255394" w:rsidRDefault="00255394" w:rsidP="00255394">
      <w:pPr>
        <w:spacing w:line="520" w:lineRule="exact"/>
        <w:ind w:firstLine="709"/>
        <w:jc w:val="both"/>
        <w:rPr>
          <w:lang w:val="uk-UA"/>
        </w:rPr>
      </w:pPr>
      <w:r>
        <w:rPr>
          <w:lang w:val="uk-UA"/>
        </w:rPr>
        <w:t>Встановлено покази до комплексного застосування моноблокової та механічно-діючої незнімної апаратури при лікуванні дистального прикусу зі супу</w:t>
      </w:r>
      <w:r>
        <w:rPr>
          <w:lang w:val="uk-UA"/>
        </w:rPr>
        <w:t>т</w:t>
      </w:r>
      <w:r>
        <w:rPr>
          <w:lang w:val="uk-UA"/>
        </w:rPr>
        <w:t>ньою функціональною патологією.</w:t>
      </w:r>
    </w:p>
    <w:p w:rsidR="00255394" w:rsidRDefault="00255394" w:rsidP="00255394">
      <w:pPr>
        <w:spacing w:line="520" w:lineRule="exact"/>
        <w:ind w:firstLine="709"/>
        <w:jc w:val="both"/>
        <w:rPr>
          <w:lang w:val="uk-UA"/>
        </w:rPr>
      </w:pPr>
      <w:r>
        <w:rPr>
          <w:lang w:val="uk-UA"/>
        </w:rPr>
        <w:t>Розпрацьовані покази до застосування моноблоків у ретенційний пер</w:t>
      </w:r>
      <w:r>
        <w:rPr>
          <w:lang w:val="uk-UA"/>
        </w:rPr>
        <w:t>і</w:t>
      </w:r>
      <w:r>
        <w:rPr>
          <w:lang w:val="uk-UA"/>
        </w:rPr>
        <w:t>од ортодонтичного лікування при дистальному прикусі.</w:t>
      </w:r>
    </w:p>
    <w:p w:rsidR="00255394" w:rsidRDefault="00255394" w:rsidP="00255394">
      <w:pPr>
        <w:spacing w:line="520" w:lineRule="exact"/>
        <w:ind w:firstLine="709"/>
        <w:jc w:val="both"/>
        <w:rPr>
          <w:lang w:val="uk-UA"/>
        </w:rPr>
      </w:pPr>
      <w:r>
        <w:rPr>
          <w:lang w:val="uk-UA"/>
        </w:rPr>
        <w:t xml:space="preserve">Проведені дослідження можуть бути покладені в основу планування системи соціальних, профілактичних та лікувальних заходів для поліпшення якості стоматологічної допомоги дітям України. </w:t>
      </w:r>
    </w:p>
    <w:p w:rsidR="00255394" w:rsidRDefault="00255394" w:rsidP="00255394">
      <w:pPr>
        <w:spacing w:line="520" w:lineRule="exact"/>
        <w:ind w:firstLine="709"/>
        <w:jc w:val="both"/>
        <w:rPr>
          <w:lang w:val="uk-UA"/>
        </w:rPr>
      </w:pPr>
      <w:r>
        <w:rPr>
          <w:lang w:val="uk-UA"/>
        </w:rPr>
        <w:t>Результати дисертаційних досліджень упроваджені в учбовий процес та практику роботи кафедр ортопедичної стоматології та кафедру стоматол</w:t>
      </w:r>
      <w:r>
        <w:rPr>
          <w:lang w:val="uk-UA"/>
        </w:rPr>
        <w:t>о</w:t>
      </w:r>
      <w:r>
        <w:rPr>
          <w:lang w:val="uk-UA"/>
        </w:rPr>
        <w:t>гії дитячого віку Львівського національного медичного університету імені Данила Галицького, в практичну діяльність Львівської державної обласної стоматологічної поліклініки, стоматологічної поліклініки Львівського наці</w:t>
      </w:r>
      <w:r>
        <w:rPr>
          <w:lang w:val="uk-UA"/>
        </w:rPr>
        <w:t>о</w:t>
      </w:r>
      <w:r>
        <w:rPr>
          <w:lang w:val="uk-UA"/>
        </w:rPr>
        <w:t>нального медичного університету імені Данила Галицького, відділ стомат</w:t>
      </w:r>
      <w:r>
        <w:rPr>
          <w:lang w:val="uk-UA"/>
        </w:rPr>
        <w:t>о</w:t>
      </w:r>
      <w:r>
        <w:rPr>
          <w:lang w:val="uk-UA"/>
        </w:rPr>
        <w:t>логії дитячого віку Державної установи „Інститут стоматології АМН Укра</w:t>
      </w:r>
      <w:r>
        <w:rPr>
          <w:lang w:val="uk-UA"/>
        </w:rPr>
        <w:t>ї</w:t>
      </w:r>
      <w:r>
        <w:rPr>
          <w:lang w:val="uk-UA"/>
        </w:rPr>
        <w:t>ни”, кафедри пропедевтики ортопедичної стоматології та ортодонтії Наці</w:t>
      </w:r>
      <w:r>
        <w:rPr>
          <w:lang w:val="uk-UA"/>
        </w:rPr>
        <w:t>о</w:t>
      </w:r>
      <w:r>
        <w:rPr>
          <w:lang w:val="uk-UA"/>
        </w:rPr>
        <w:t>нального медичного університету ім. О.О. Богомольця, кафедри стоматології дитячого віку Вінницького національного медичного університету ім. І.П. Пирогова, к</w:t>
      </w:r>
      <w:r>
        <w:rPr>
          <w:lang w:val="uk-UA"/>
        </w:rPr>
        <w:t>а</w:t>
      </w:r>
      <w:r>
        <w:rPr>
          <w:lang w:val="uk-UA"/>
        </w:rPr>
        <w:t>федри стоматології та кафедри ортопедичної стоматології Івано-Франківського національного медичного університету, а також, у практику інших стоматологічних закладів Укр</w:t>
      </w:r>
      <w:r>
        <w:rPr>
          <w:lang w:val="uk-UA"/>
        </w:rPr>
        <w:t>а</w:t>
      </w:r>
      <w:r>
        <w:rPr>
          <w:lang w:val="uk-UA"/>
        </w:rPr>
        <w:t>їни.</w:t>
      </w:r>
    </w:p>
    <w:p w:rsidR="00255394" w:rsidRDefault="00255394" w:rsidP="00255394">
      <w:pPr>
        <w:spacing w:line="520" w:lineRule="exact"/>
        <w:ind w:firstLine="709"/>
        <w:jc w:val="both"/>
        <w:rPr>
          <w:lang w:val="uk-UA"/>
        </w:rPr>
      </w:pPr>
      <w:r>
        <w:rPr>
          <w:b/>
          <w:lang w:val="uk-UA"/>
        </w:rPr>
        <w:t>Особистий внесок здобувача.</w:t>
      </w:r>
      <w:r>
        <w:rPr>
          <w:lang w:val="uk-UA"/>
        </w:rPr>
        <w:t xml:space="preserve"> Дисертаційна робота є особистим зав</w:t>
      </w:r>
      <w:r>
        <w:rPr>
          <w:lang w:val="uk-UA"/>
        </w:rPr>
        <w:t>е</w:t>
      </w:r>
      <w:r>
        <w:rPr>
          <w:lang w:val="uk-UA"/>
        </w:rPr>
        <w:t>ршеним дослідженням. Автор самостійно здійснив літературний пошук, си</w:t>
      </w:r>
      <w:r>
        <w:rPr>
          <w:lang w:val="uk-UA"/>
        </w:rPr>
        <w:t>с</w:t>
      </w:r>
      <w:r>
        <w:rPr>
          <w:lang w:val="uk-UA"/>
        </w:rPr>
        <w:t>тематизував та проаналізував джерела науково-медичної інформації за под</w:t>
      </w:r>
      <w:r>
        <w:rPr>
          <w:lang w:val="uk-UA"/>
        </w:rPr>
        <w:t>а</w:t>
      </w:r>
      <w:r>
        <w:rPr>
          <w:lang w:val="uk-UA"/>
        </w:rPr>
        <w:t>ною темою, опрацював клінічні, рентгенологічні та морфометричні дані. С</w:t>
      </w:r>
      <w:r>
        <w:rPr>
          <w:lang w:val="uk-UA"/>
        </w:rPr>
        <w:t>а</w:t>
      </w:r>
      <w:r>
        <w:rPr>
          <w:lang w:val="uk-UA"/>
        </w:rPr>
        <w:t>мостійно зібрав клінічний матеріал, узагальнив та науково обґрунтував отримані результати.</w:t>
      </w:r>
    </w:p>
    <w:p w:rsidR="00255394" w:rsidRDefault="00255394" w:rsidP="00255394">
      <w:pPr>
        <w:spacing w:line="520" w:lineRule="exact"/>
        <w:ind w:firstLine="709"/>
        <w:jc w:val="both"/>
        <w:rPr>
          <w:lang w:val="uk-UA"/>
        </w:rPr>
      </w:pPr>
      <w:r>
        <w:rPr>
          <w:lang w:val="uk-UA"/>
        </w:rPr>
        <w:lastRenderedPageBreak/>
        <w:t>Під керівництвом керівника сформульовані мета та завдання дисерт</w:t>
      </w:r>
      <w:r>
        <w:rPr>
          <w:lang w:val="uk-UA"/>
        </w:rPr>
        <w:t>а</w:t>
      </w:r>
      <w:r>
        <w:rPr>
          <w:lang w:val="uk-UA"/>
        </w:rPr>
        <w:t>ційного дослідження, а також основні положення дисертації, висновки та практичні рекомендації. Наукові публікації, текст дисертації та автореферат написані автором особисто.</w:t>
      </w:r>
    </w:p>
    <w:p w:rsidR="00255394" w:rsidRDefault="00255394" w:rsidP="00255394">
      <w:pPr>
        <w:spacing w:line="520" w:lineRule="exact"/>
        <w:ind w:firstLine="709"/>
        <w:jc w:val="both"/>
        <w:rPr>
          <w:lang w:val="uk-UA"/>
        </w:rPr>
      </w:pPr>
      <w:r>
        <w:rPr>
          <w:b/>
          <w:lang w:val="uk-UA"/>
        </w:rPr>
        <w:t>Апробація результатів дисертації.</w:t>
      </w:r>
      <w:r>
        <w:rPr>
          <w:lang w:val="uk-UA"/>
        </w:rPr>
        <w:t xml:space="preserve"> Матеріали проведених досліджень викладені на Всеукраїнській науково-практичній конференції „Сучасні те</w:t>
      </w:r>
      <w:r>
        <w:rPr>
          <w:lang w:val="uk-UA"/>
        </w:rPr>
        <w:t>х</w:t>
      </w:r>
      <w:r>
        <w:rPr>
          <w:lang w:val="uk-UA"/>
        </w:rPr>
        <w:t>нології лікування та профілактики ортопедичних і ортодонтичних хворих” (Вінниця, 2003), на II (IX) з’їзді  Асоціації стоматологів України (Київ, 2004), міжнародній науково-практичній конференції „Сучасний стан і актуальні проблеми ортопедичної стоматології” (Івано-Франківськ, 2005), міжнародній науково-практичній конференції „Досягнення і перспективи розвитку орт</w:t>
      </w:r>
      <w:r>
        <w:rPr>
          <w:lang w:val="uk-UA"/>
        </w:rPr>
        <w:t>о</w:t>
      </w:r>
      <w:r>
        <w:rPr>
          <w:lang w:val="uk-UA"/>
        </w:rPr>
        <w:t xml:space="preserve">педичної стоматології та ортодонтії в Україні” (Полтава, 2006), науково-практичній конференції „Нові технології в стоматології” (Тернопіль, 2008). </w:t>
      </w:r>
    </w:p>
    <w:p w:rsidR="00255394" w:rsidRPr="00255394" w:rsidRDefault="00255394" w:rsidP="00255394">
      <w:pPr>
        <w:pStyle w:val="aa"/>
        <w:rPr>
          <w:lang w:val="uk-UA"/>
        </w:rPr>
      </w:pPr>
      <w:r w:rsidRPr="00255394">
        <w:rPr>
          <w:lang w:val="uk-UA"/>
        </w:rPr>
        <w:t>Основні положення і результати досліджень дисертаційної роботи о</w:t>
      </w:r>
      <w:r w:rsidRPr="00255394">
        <w:rPr>
          <w:lang w:val="uk-UA"/>
        </w:rPr>
        <w:t>б</w:t>
      </w:r>
      <w:r w:rsidRPr="00255394">
        <w:rPr>
          <w:lang w:val="uk-UA"/>
        </w:rPr>
        <w:t>говорено на спільному засіданні кафедри ортопедичної стоматології та орт</w:t>
      </w:r>
      <w:r w:rsidRPr="00255394">
        <w:rPr>
          <w:lang w:val="uk-UA"/>
        </w:rPr>
        <w:t>о</w:t>
      </w:r>
      <w:r w:rsidRPr="00255394">
        <w:rPr>
          <w:lang w:val="uk-UA"/>
        </w:rPr>
        <w:t>педичного відділення стоматологічної поліклініки Львівського національн</w:t>
      </w:r>
      <w:r w:rsidRPr="00255394">
        <w:rPr>
          <w:lang w:val="uk-UA"/>
        </w:rPr>
        <w:t>о</w:t>
      </w:r>
      <w:r w:rsidRPr="00255394">
        <w:rPr>
          <w:lang w:val="uk-UA"/>
        </w:rPr>
        <w:t>го медичного університету імені Данила Галицького.</w:t>
      </w:r>
    </w:p>
    <w:p w:rsidR="00255394" w:rsidRDefault="00255394" w:rsidP="00255394">
      <w:pPr>
        <w:spacing w:line="520" w:lineRule="exact"/>
        <w:ind w:firstLine="709"/>
        <w:jc w:val="both"/>
        <w:rPr>
          <w:lang w:val="uk-UA"/>
        </w:rPr>
      </w:pPr>
      <w:r>
        <w:rPr>
          <w:b/>
          <w:lang w:val="uk-UA"/>
        </w:rPr>
        <w:t>Публікації.</w:t>
      </w:r>
      <w:r>
        <w:rPr>
          <w:lang w:val="uk-UA"/>
        </w:rPr>
        <w:t xml:space="preserve"> За темою дисертації надруковано 20 наукових праць, з них 7 статей у виданнях, ліцензованих ВАК України, 13 публікацій у збірниках наукових праць та матеріалах з’їздів та конференцій.</w:t>
      </w:r>
    </w:p>
    <w:p w:rsidR="00255394" w:rsidRDefault="00255394" w:rsidP="00255394">
      <w:pPr>
        <w:spacing w:line="360" w:lineRule="auto"/>
        <w:ind w:firstLine="709"/>
        <w:jc w:val="both"/>
        <w:rPr>
          <w:lang w:val="uk-UA"/>
        </w:rPr>
      </w:pPr>
    </w:p>
    <w:p w:rsidR="00255394" w:rsidRDefault="00255394" w:rsidP="00255394">
      <w:pPr>
        <w:spacing w:line="360" w:lineRule="auto"/>
        <w:jc w:val="center"/>
        <w:rPr>
          <w:b/>
          <w:lang w:val="uk-UA"/>
        </w:rPr>
      </w:pPr>
      <w:r w:rsidRPr="00255394">
        <w:rPr>
          <w:b/>
          <w:lang w:val="uk-UA"/>
        </w:rPr>
        <w:br w:type="page"/>
      </w:r>
      <w:r>
        <w:rPr>
          <w:b/>
          <w:lang w:val="uk-UA"/>
        </w:rPr>
        <w:lastRenderedPageBreak/>
        <w:t>ВИСНОВКИ</w:t>
      </w:r>
    </w:p>
    <w:p w:rsidR="00255394" w:rsidRDefault="00255394" w:rsidP="00255394">
      <w:pPr>
        <w:spacing w:line="360" w:lineRule="auto"/>
        <w:jc w:val="center"/>
        <w:rPr>
          <w:b/>
          <w:lang w:val="uk-UA"/>
        </w:rPr>
      </w:pPr>
    </w:p>
    <w:p w:rsidR="00255394" w:rsidRDefault="00255394" w:rsidP="00255394">
      <w:pPr>
        <w:spacing w:line="360" w:lineRule="auto"/>
        <w:ind w:firstLine="708"/>
        <w:jc w:val="both"/>
        <w:rPr>
          <w:lang w:val="uk-UA"/>
        </w:rPr>
      </w:pPr>
      <w:r>
        <w:rPr>
          <w:lang w:val="uk-UA"/>
        </w:rPr>
        <w:t>У дисертації представлено рішення актуальної науково-практичної з</w:t>
      </w:r>
      <w:r>
        <w:rPr>
          <w:lang w:val="uk-UA"/>
        </w:rPr>
        <w:t>а</w:t>
      </w:r>
      <w:r>
        <w:rPr>
          <w:lang w:val="uk-UA"/>
        </w:rPr>
        <w:t>дачі – підвищення ефективності лікування зубощелепних деформацій, які супроводжуються функціональною патологією при дистальному прикусі та  знижені кількості рецидивів із застосуванням ортодонтичних мон</w:t>
      </w:r>
      <w:r>
        <w:rPr>
          <w:lang w:val="uk-UA"/>
        </w:rPr>
        <w:t>о</w:t>
      </w:r>
      <w:r>
        <w:rPr>
          <w:lang w:val="uk-UA"/>
        </w:rPr>
        <w:t>блоків.</w:t>
      </w:r>
    </w:p>
    <w:p w:rsidR="00255394" w:rsidRDefault="00255394" w:rsidP="00255394">
      <w:pPr>
        <w:spacing w:line="360" w:lineRule="auto"/>
        <w:ind w:firstLine="708"/>
        <w:jc w:val="both"/>
        <w:rPr>
          <w:lang w:val="uk-UA"/>
        </w:rPr>
      </w:pPr>
    </w:p>
    <w:p w:rsidR="00255394" w:rsidRDefault="00255394" w:rsidP="00255394">
      <w:pPr>
        <w:spacing w:line="360" w:lineRule="auto"/>
        <w:ind w:firstLine="708"/>
        <w:jc w:val="both"/>
        <w:rPr>
          <w:lang w:val="uk-UA"/>
        </w:rPr>
      </w:pPr>
      <w:r>
        <w:rPr>
          <w:lang w:val="uk-UA"/>
        </w:rPr>
        <w:t>1. За даними проведеного дослідження зубощелепні деформації вия</w:t>
      </w:r>
      <w:r>
        <w:rPr>
          <w:lang w:val="uk-UA"/>
        </w:rPr>
        <w:t>в</w:t>
      </w:r>
      <w:r>
        <w:rPr>
          <w:lang w:val="uk-UA"/>
        </w:rPr>
        <w:t>лено у 35,4% обстежених, серед яких патологія прикусу складає 15,1%, а аномалії положення зубів та зубних рядів - 20,3%. Серед усіх патологій пр</w:t>
      </w:r>
      <w:r>
        <w:rPr>
          <w:lang w:val="uk-UA"/>
        </w:rPr>
        <w:t>и</w:t>
      </w:r>
      <w:r>
        <w:rPr>
          <w:lang w:val="uk-UA"/>
        </w:rPr>
        <w:t>кусу, найбільш розповсюджений дистальний прикус - 8,0% від числа всіх о</w:t>
      </w:r>
      <w:r>
        <w:rPr>
          <w:lang w:val="uk-UA"/>
        </w:rPr>
        <w:t>б</w:t>
      </w:r>
      <w:r>
        <w:rPr>
          <w:lang w:val="uk-UA"/>
        </w:rPr>
        <w:t>стежених та 22,7% від числа виявлених деформацій. Відповідно мезіальний прикус складає 1,9% від числа обстежених та 5,3% від числа виявлених д</w:t>
      </w:r>
      <w:r>
        <w:rPr>
          <w:lang w:val="uk-UA"/>
        </w:rPr>
        <w:t>е</w:t>
      </w:r>
      <w:r>
        <w:rPr>
          <w:lang w:val="uk-UA"/>
        </w:rPr>
        <w:t>формацій. Відкритий прикус виявлено у 2,8% обстежених і він складає 8,0% усіх деформацій, а глибокий прикус у 1,7% обстежених та 4,7% усіх зубощ</w:t>
      </w:r>
      <w:r>
        <w:rPr>
          <w:lang w:val="uk-UA"/>
        </w:rPr>
        <w:t>е</w:t>
      </w:r>
      <w:r>
        <w:rPr>
          <w:lang w:val="uk-UA"/>
        </w:rPr>
        <w:t>лепних деформацій. Перехресний прикус виявлено у 0,7% обстежених та складає 2,0% від виявлених деформ</w:t>
      </w:r>
      <w:r>
        <w:rPr>
          <w:lang w:val="uk-UA"/>
        </w:rPr>
        <w:t>а</w:t>
      </w:r>
      <w:r>
        <w:rPr>
          <w:lang w:val="uk-UA"/>
        </w:rPr>
        <w:t>цій.</w:t>
      </w:r>
    </w:p>
    <w:p w:rsidR="00255394" w:rsidRDefault="00255394" w:rsidP="00255394">
      <w:pPr>
        <w:spacing w:line="360" w:lineRule="auto"/>
        <w:ind w:firstLine="708"/>
        <w:jc w:val="both"/>
        <w:rPr>
          <w:lang w:val="uk-UA"/>
        </w:rPr>
      </w:pPr>
      <w:r>
        <w:rPr>
          <w:lang w:val="uk-UA"/>
        </w:rPr>
        <w:t>2. Визначено, що у 4,7% обстежених з патологією прикусу та у 17,4% з аномаліями положення зубів є шкідливі звички; у 68,8% з патологією прик</w:t>
      </w:r>
      <w:r>
        <w:rPr>
          <w:lang w:val="uk-UA"/>
        </w:rPr>
        <w:t>у</w:t>
      </w:r>
      <w:r>
        <w:rPr>
          <w:lang w:val="uk-UA"/>
        </w:rPr>
        <w:t>су та у 8,1% з аномаліями положення зубів – шкідливі звички у поєднанні з ротовим диханням; тільки ротове дихання виявлено у 14,0% обстежених з пат</w:t>
      </w:r>
      <w:r>
        <w:rPr>
          <w:lang w:val="uk-UA"/>
        </w:rPr>
        <w:t>о</w:t>
      </w:r>
      <w:r>
        <w:rPr>
          <w:lang w:val="uk-UA"/>
        </w:rPr>
        <w:t>логією прикусу.</w:t>
      </w:r>
    </w:p>
    <w:p w:rsidR="00255394" w:rsidRDefault="00255394" w:rsidP="00255394">
      <w:pPr>
        <w:spacing w:line="360" w:lineRule="auto"/>
        <w:ind w:firstLine="708"/>
        <w:jc w:val="both"/>
        <w:rPr>
          <w:lang w:val="uk-UA"/>
        </w:rPr>
      </w:pPr>
      <w:r>
        <w:rPr>
          <w:lang w:val="uk-UA"/>
        </w:rPr>
        <w:t>3. Аналіз зв’язку між дистальним прикусом та функціональною пат</w:t>
      </w:r>
      <w:r>
        <w:rPr>
          <w:lang w:val="uk-UA"/>
        </w:rPr>
        <w:t>о</w:t>
      </w:r>
      <w:r>
        <w:rPr>
          <w:lang w:val="uk-UA"/>
        </w:rPr>
        <w:t>логією засвідчив, що ротове дихання виявлено у 7,4%, ротове дихання у с</w:t>
      </w:r>
      <w:r>
        <w:rPr>
          <w:lang w:val="uk-UA"/>
        </w:rPr>
        <w:t>у</w:t>
      </w:r>
      <w:r>
        <w:rPr>
          <w:lang w:val="uk-UA"/>
        </w:rPr>
        <w:t>купності зі шкідливими звичками у 36,6% та у 2,5% обстежених з цією пат</w:t>
      </w:r>
      <w:r>
        <w:rPr>
          <w:lang w:val="uk-UA"/>
        </w:rPr>
        <w:t>о</w:t>
      </w:r>
      <w:r>
        <w:rPr>
          <w:lang w:val="uk-UA"/>
        </w:rPr>
        <w:t>логією є шкідливі звички; порушення функції ко</w:t>
      </w:r>
      <w:r>
        <w:rPr>
          <w:lang w:val="uk-UA"/>
        </w:rPr>
        <w:t>в</w:t>
      </w:r>
      <w:r>
        <w:rPr>
          <w:lang w:val="uk-UA"/>
        </w:rPr>
        <w:t>тання – у 6,6%.</w:t>
      </w:r>
    </w:p>
    <w:p w:rsidR="00255394" w:rsidRDefault="00255394" w:rsidP="00255394">
      <w:pPr>
        <w:spacing w:line="360" w:lineRule="auto"/>
        <w:ind w:firstLine="708"/>
        <w:jc w:val="both"/>
        <w:rPr>
          <w:lang w:val="uk-UA"/>
        </w:rPr>
      </w:pPr>
      <w:r>
        <w:rPr>
          <w:lang w:val="uk-UA"/>
        </w:rPr>
        <w:t>4. Лікування дистального прикусу з допомогою ортодонтичних мон</w:t>
      </w:r>
      <w:r>
        <w:rPr>
          <w:lang w:val="uk-UA"/>
        </w:rPr>
        <w:t>о</w:t>
      </w:r>
      <w:r>
        <w:rPr>
          <w:lang w:val="uk-UA"/>
        </w:rPr>
        <w:t>блоків сприяє рівномірному розширенню верхньої та нижньої щелеп у трансверзальній площині та оптимізації сагітального росту нижньої щелепи, що разом з дистальним зміщенням зубів верхньої щелепи нормалізує  окл</w:t>
      </w:r>
      <w:r>
        <w:rPr>
          <w:lang w:val="uk-UA"/>
        </w:rPr>
        <w:t>ю</w:t>
      </w:r>
      <w:r>
        <w:rPr>
          <w:lang w:val="uk-UA"/>
        </w:rPr>
        <w:t>зію та сприяє нормалізації дихання, жування, ковтання, ліквідації шкідливих зв</w:t>
      </w:r>
      <w:r>
        <w:rPr>
          <w:lang w:val="uk-UA"/>
        </w:rPr>
        <w:t>и</w:t>
      </w:r>
      <w:r>
        <w:rPr>
          <w:lang w:val="uk-UA"/>
        </w:rPr>
        <w:t xml:space="preserve">чок. </w:t>
      </w:r>
    </w:p>
    <w:p w:rsidR="00255394" w:rsidRDefault="00255394" w:rsidP="00255394">
      <w:pPr>
        <w:spacing w:line="360" w:lineRule="auto"/>
        <w:ind w:firstLine="708"/>
        <w:jc w:val="both"/>
        <w:rPr>
          <w:lang w:val="uk-UA"/>
        </w:rPr>
      </w:pPr>
      <w:r>
        <w:rPr>
          <w:lang w:val="uk-UA"/>
        </w:rPr>
        <w:t>Аналіз краніометричних та гнатометричних вимірювань до та після л</w:t>
      </w:r>
      <w:r>
        <w:rPr>
          <w:lang w:val="uk-UA"/>
        </w:rPr>
        <w:t>і</w:t>
      </w:r>
      <w:r>
        <w:rPr>
          <w:lang w:val="uk-UA"/>
        </w:rPr>
        <w:t>кування дистального прикусу з допомогою моноблокового апарату свідчить про збільшення довжини тіла та гілки нижньої щелепи згідно вікових пока</w:t>
      </w:r>
      <w:r>
        <w:rPr>
          <w:lang w:val="uk-UA"/>
        </w:rPr>
        <w:t>з</w:t>
      </w:r>
      <w:r>
        <w:rPr>
          <w:lang w:val="uk-UA"/>
        </w:rPr>
        <w:t>ників та нормалізації положення нижньої щелепи, а  найбільш позитивні р</w:t>
      </w:r>
      <w:r>
        <w:rPr>
          <w:lang w:val="uk-UA"/>
        </w:rPr>
        <w:t>е</w:t>
      </w:r>
      <w:r>
        <w:rPr>
          <w:lang w:val="uk-UA"/>
        </w:rPr>
        <w:t>зультати лікування досягаються у віці 6-9 та 10-12 р</w:t>
      </w:r>
      <w:r>
        <w:rPr>
          <w:lang w:val="uk-UA"/>
        </w:rPr>
        <w:t>о</w:t>
      </w:r>
      <w:r>
        <w:rPr>
          <w:lang w:val="uk-UA"/>
        </w:rPr>
        <w:t>ків.</w:t>
      </w:r>
    </w:p>
    <w:p w:rsidR="00255394" w:rsidRPr="00255394" w:rsidRDefault="00255394" w:rsidP="00255394">
      <w:pPr>
        <w:pStyle w:val="aa"/>
        <w:rPr>
          <w:lang w:val="uk-UA"/>
        </w:rPr>
      </w:pPr>
      <w:r w:rsidRPr="00255394">
        <w:rPr>
          <w:lang w:val="uk-UA"/>
        </w:rPr>
        <w:t>5. З метою стабілізації отриманих  результатів та зменшення рецидивів після проведеного ортодонтичного лікування доцільно використовувати м</w:t>
      </w:r>
      <w:r w:rsidRPr="00255394">
        <w:rPr>
          <w:lang w:val="uk-UA"/>
        </w:rPr>
        <w:t>о</w:t>
      </w:r>
      <w:r w:rsidRPr="00255394">
        <w:rPr>
          <w:lang w:val="uk-UA"/>
        </w:rPr>
        <w:t xml:space="preserve">ноблокові конструкції у якості </w:t>
      </w:r>
      <w:r w:rsidRPr="00255394">
        <w:rPr>
          <w:lang w:val="uk-UA"/>
        </w:rPr>
        <w:lastRenderedPageBreak/>
        <w:t>ретенційних апаратів. Аналіз віддалених р</w:t>
      </w:r>
      <w:r w:rsidRPr="00255394">
        <w:rPr>
          <w:lang w:val="uk-UA"/>
        </w:rPr>
        <w:t>е</w:t>
      </w:r>
      <w:r w:rsidRPr="00255394">
        <w:rPr>
          <w:lang w:val="uk-UA"/>
        </w:rPr>
        <w:t>зультатів лікування з допомогою ортодонтичних моноблоків засвідчив дос</w:t>
      </w:r>
      <w:r w:rsidRPr="00255394">
        <w:rPr>
          <w:lang w:val="uk-UA"/>
        </w:rPr>
        <w:t>я</w:t>
      </w:r>
      <w:r w:rsidRPr="00255394">
        <w:rPr>
          <w:lang w:val="uk-UA"/>
        </w:rPr>
        <w:t>гнення щільних оклюзійних контактів, нормалізації функції дихання та ус</w:t>
      </w:r>
      <w:r w:rsidRPr="00255394">
        <w:rPr>
          <w:lang w:val="uk-UA"/>
        </w:rPr>
        <w:t>у</w:t>
      </w:r>
      <w:r w:rsidRPr="00255394">
        <w:rPr>
          <w:lang w:val="uk-UA"/>
        </w:rPr>
        <w:t>нення шкідливих зв</w:t>
      </w:r>
      <w:r w:rsidRPr="00255394">
        <w:rPr>
          <w:lang w:val="uk-UA"/>
        </w:rPr>
        <w:t>и</w:t>
      </w:r>
      <w:r w:rsidRPr="00255394">
        <w:rPr>
          <w:lang w:val="uk-UA"/>
        </w:rPr>
        <w:t>чок.</w:t>
      </w:r>
    </w:p>
    <w:p w:rsidR="00255394" w:rsidRDefault="00255394" w:rsidP="00255394">
      <w:pPr>
        <w:pStyle w:val="ac"/>
        <w:spacing w:line="500" w:lineRule="exact"/>
      </w:pPr>
      <w:r>
        <w:t>СПИСОК ВИКОРИСТАНИХ ДЖЕРЕЛ</w:t>
      </w:r>
    </w:p>
    <w:p w:rsidR="00255394" w:rsidRDefault="00255394" w:rsidP="00255394">
      <w:pPr>
        <w:spacing w:line="500" w:lineRule="exact"/>
        <w:rPr>
          <w:lang w:val="uk-UA"/>
        </w:rPr>
      </w:pP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Адамчик А. А. Вредные привычки и ранее ортодонтическое лечение / А. А. Адамчик // Материалы VII междунар. конф. челюстно-лицевых хир</w:t>
      </w:r>
      <w:r>
        <w:rPr>
          <w:lang w:val="uk-UA"/>
        </w:rPr>
        <w:t>у</w:t>
      </w:r>
      <w:r>
        <w:rPr>
          <w:lang w:val="uk-UA"/>
        </w:rPr>
        <w:t>ргов и стоматол</w:t>
      </w:r>
      <w:r>
        <w:rPr>
          <w:lang w:val="uk-UA"/>
        </w:rPr>
        <w:t>о</w:t>
      </w:r>
      <w:r>
        <w:rPr>
          <w:lang w:val="uk-UA"/>
        </w:rPr>
        <w:t xml:space="preserve">гов. – Санкт-Петербург, 2002. – С. 16. </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Алиева Р. К. Влияние различных концентраций фтора в питьевой воде на распространение аномалий зубочелюстной системы у дошкольников / Р. К. Алиева, А. В. Алимский // Новое в стоматологии. – 1999. – № 1. – C. 54–57.</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Аль Абсi–Сухель. Виготовлення ортодонтичних пластиночних знiмних апаратів за вдосконаленою технологією, її клінічна оцінка : автореф. дис. на здобуття наук. ступеня канд. мед. наук : спец.14.01.21 „Стомат</w:t>
      </w:r>
      <w:r>
        <w:rPr>
          <w:lang w:val="uk-UA"/>
        </w:rPr>
        <w:t>о</w:t>
      </w:r>
      <w:r>
        <w:rPr>
          <w:lang w:val="uk-UA"/>
        </w:rPr>
        <w:t>логія” / Аль Абсі–Сухель.– Львiв, 1994. – С. 18–20.</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Андросова И. Е. Преортодонтическое и ортодонтическое лечение с п</w:t>
      </w:r>
      <w:r>
        <w:rPr>
          <w:lang w:val="uk-UA"/>
        </w:rPr>
        <w:t>о</w:t>
      </w:r>
      <w:r>
        <w:rPr>
          <w:lang w:val="uk-UA"/>
        </w:rPr>
        <w:t>мощью трейнеров / И. Е. Андросова, В. В. Сафрошкина, Л. В. Хулугур</w:t>
      </w:r>
      <w:r>
        <w:rPr>
          <w:lang w:val="uk-UA"/>
        </w:rPr>
        <w:t>о</w:t>
      </w:r>
      <w:r>
        <w:rPr>
          <w:lang w:val="uk-UA"/>
        </w:rPr>
        <w:t>ва // Стоматология детского возраста и профилактика. – 2003. – №  1–2. – С. 48–50.</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Аникеенко А. А. Закономерности корреляционных связей между парам</w:t>
      </w:r>
      <w:r>
        <w:rPr>
          <w:lang w:val="uk-UA"/>
        </w:rPr>
        <w:t>е</w:t>
      </w:r>
      <w:r>
        <w:rPr>
          <w:lang w:val="uk-UA"/>
        </w:rPr>
        <w:t>трами основания черепа и линейными параметрами лицевого скелета / А. А. Аникиенко, М. Е. Рогова // Ортодент-Инфо. – 2004. – № 1. –  С. 17–20.</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Антоненко А. И. Роль некоторых етиологических факторов в возникнов</w:t>
      </w:r>
      <w:r>
        <w:rPr>
          <w:lang w:val="uk-UA"/>
        </w:rPr>
        <w:t>е</w:t>
      </w:r>
      <w:r>
        <w:rPr>
          <w:lang w:val="uk-UA"/>
        </w:rPr>
        <w:t>нии зубо–челюстных аномалій / А. И. Антоненко // Вісник стоматології. – 2007. – №  3. – С. 34–36.</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Арсенина О. И. Ранние ортодонтические и ортопедические мероприятия в комплексном лечении пациентов с дефектами и деформациями нижней челюсти : автореф. дис. на соискание ученой степени д–ра мед. наук : спец. 14.00.21 „Стоматология” / О. И. Арсенина. – Москва, 1998. – 24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Безвушко Е. В. Частота та структура ортодонтичної патології у дітей в умовах впливу підвищеного вмісту фтору та солей важких металів / Е. В. Безвушко // Актуальні проблеми ортодонтії : матеріали першої мі</w:t>
      </w:r>
      <w:r>
        <w:rPr>
          <w:lang w:val="uk-UA"/>
        </w:rPr>
        <w:t>ж</w:t>
      </w:r>
      <w:r>
        <w:rPr>
          <w:lang w:val="uk-UA"/>
        </w:rPr>
        <w:t>нар</w:t>
      </w:r>
      <w:r>
        <w:rPr>
          <w:lang w:val="uk-UA"/>
        </w:rPr>
        <w:t>о</w:t>
      </w:r>
      <w:r>
        <w:rPr>
          <w:lang w:val="uk-UA"/>
        </w:rPr>
        <w:t>дної конференції, 6–7 жовтня 2000 р. – Львів, 2000. – С. 5–7.</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lastRenderedPageBreak/>
        <w:t>Безруков В. М. Современные представления о комплексном лечении с</w:t>
      </w:r>
      <w:r>
        <w:rPr>
          <w:lang w:val="uk-UA"/>
        </w:rPr>
        <w:t>о</w:t>
      </w:r>
      <w:r>
        <w:rPr>
          <w:lang w:val="uk-UA"/>
        </w:rPr>
        <w:t>четанных форм деформаций челюстей. Обзор литературы / В. М. Безр</w:t>
      </w:r>
      <w:r>
        <w:rPr>
          <w:lang w:val="uk-UA"/>
        </w:rPr>
        <w:t>у</w:t>
      </w:r>
      <w:r>
        <w:rPr>
          <w:lang w:val="uk-UA"/>
        </w:rPr>
        <w:t>ков, Г. Б. Оспанова, Б. Т. Оспанов // МРЖ. "Стоматология" Р12. – 1989. – № 10. – С. 24–28.</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Боловина Я. П. Эффективность комплексного лечения детей 8–12 лет с сужением верхней челюсти и затрудненным носовым дыханием : авт</w:t>
      </w:r>
      <w:r>
        <w:rPr>
          <w:lang w:val="uk-UA"/>
        </w:rPr>
        <w:t>о</w:t>
      </w:r>
      <w:r>
        <w:rPr>
          <w:lang w:val="uk-UA"/>
        </w:rPr>
        <w:t xml:space="preserve">реф. дис. на соискание ученой степени канд. мед. наук : спец. 14.00.21 „Стоматология” / Я. П. Боловина. – Волгоград, 2002. – 23 с. </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Бу–Арам Алi Абдул–Азi. Удосконалена технологiя виготовлення н</w:t>
      </w:r>
      <w:r>
        <w:rPr>
          <w:lang w:val="uk-UA"/>
        </w:rPr>
        <w:t>е</w:t>
      </w:r>
      <w:r>
        <w:rPr>
          <w:lang w:val="uk-UA"/>
        </w:rPr>
        <w:t>знiмних ортодонтичних апаратiв, її бiологiчна i економiчна оцiнка : а</w:t>
      </w:r>
      <w:r>
        <w:rPr>
          <w:lang w:val="uk-UA"/>
        </w:rPr>
        <w:t>в</w:t>
      </w:r>
      <w:r>
        <w:rPr>
          <w:lang w:val="uk-UA"/>
        </w:rPr>
        <w:t>тореф.дис. на здобуття наук. ступеня канд. мед. наук : спец. 14.01.21. „Ст</w:t>
      </w:r>
      <w:r>
        <w:rPr>
          <w:lang w:val="uk-UA"/>
        </w:rPr>
        <w:t>о</w:t>
      </w:r>
      <w:r>
        <w:rPr>
          <w:lang w:val="uk-UA"/>
        </w:rPr>
        <w:t>матологія” / Бу–Арам Алі Абдул–Азі. – Львів, 1994. – С. 5–10.</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Бурлуцкая С. И. Влияние остеогенных фармакологических препаратов на альвеолярную костную ткань в ретенционном периоде ортодонтическ</w:t>
      </w:r>
      <w:r>
        <w:rPr>
          <w:lang w:val="uk-UA"/>
        </w:rPr>
        <w:t>о</w:t>
      </w:r>
      <w:r>
        <w:rPr>
          <w:lang w:val="uk-UA"/>
        </w:rPr>
        <w:t>го лечения  / С. И. Бурлуцкая // Научно-практический журнал (учред</w:t>
      </w:r>
      <w:r>
        <w:rPr>
          <w:lang w:val="uk-UA"/>
        </w:rPr>
        <w:t>и</w:t>
      </w:r>
      <w:r>
        <w:rPr>
          <w:lang w:val="uk-UA"/>
        </w:rPr>
        <w:t>тель Институт стоматологии). – 2005. – № 1. – С. 46–47.</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Бьерн Закриссон. Важные аспекты долговременной стабильности резул</w:t>
      </w:r>
      <w:r>
        <w:rPr>
          <w:lang w:val="uk-UA"/>
        </w:rPr>
        <w:t>ь</w:t>
      </w:r>
      <w:r>
        <w:rPr>
          <w:lang w:val="uk-UA"/>
        </w:rPr>
        <w:t>татов лечения / Закриссон Бьерн // Стоматология детского возраста и профилактика. – 2003. –  № 3–4.– С. 50–63.</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Ванкевич М. М. К этиологии так называемой аномалии прикуса (о разв</w:t>
      </w:r>
      <w:r>
        <w:rPr>
          <w:lang w:val="uk-UA"/>
        </w:rPr>
        <w:t>и</w:t>
      </w:r>
      <w:r>
        <w:rPr>
          <w:lang w:val="uk-UA"/>
        </w:rPr>
        <w:t>тии деформаций лицевого скелета у животных в связи с затрудненным дыханием) / М. М. Ванкевич // Советская стоматология. – 1931. – № 5. – С. 15–23.</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Варакина И. А. Взаимосвязь размеров и положения верхней челюсти с основанием черепа у детей с патологическими видами прикуса (по да</w:t>
      </w:r>
      <w:r>
        <w:rPr>
          <w:lang w:val="uk-UA"/>
        </w:rPr>
        <w:t>н</w:t>
      </w:r>
      <w:r>
        <w:rPr>
          <w:lang w:val="uk-UA"/>
        </w:rPr>
        <w:t>ным ТРГ) : автореф. дис. на соискание ученой степени канд. мед. наук : спец. 14.00.21 „Стоматология” / И. А. Варакина. – М., 1989. – С. 6–10.</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Визначення оптимальних термінів фіксації брекетів після видалення зубів за ортодонтичними показаннями / В. Ф. Макєєв, Б. М. Мірчук, О. Б. З</w:t>
      </w:r>
      <w:r>
        <w:rPr>
          <w:lang w:val="uk-UA"/>
        </w:rPr>
        <w:t>а</w:t>
      </w:r>
      <w:r>
        <w:rPr>
          <w:lang w:val="uk-UA"/>
        </w:rPr>
        <w:t>войко [та ін.] // Новини стоматології. – № 1 (54). – 2008. – С. 42–44.</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Водолацкий М. П. Межкорневая компактостеотомия как способ снижения механической прочности челюстной кости при ортодонтическом леч</w:t>
      </w:r>
      <w:r>
        <w:rPr>
          <w:lang w:val="uk-UA"/>
        </w:rPr>
        <w:t>е</w:t>
      </w:r>
      <w:r>
        <w:rPr>
          <w:lang w:val="uk-UA"/>
        </w:rPr>
        <w:t>нии / М. П. Водолацкий, Ю. Д. Христофорандо // Стоматология. – 1991. – № 2. – С. 79–82.</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lastRenderedPageBreak/>
        <w:t xml:space="preserve">Воробьев Ю. И. Рентгенодиагностика в практике врача-стоматолога / Ю. И. Воробьев – М. : МЕДпресс–информ, 2004.– 112 с. </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Галич Л. Б. Морфологические особенности зубо–альвеолярных дуг у д</w:t>
      </w:r>
      <w:r>
        <w:rPr>
          <w:lang w:val="uk-UA"/>
        </w:rPr>
        <w:t>е</w:t>
      </w:r>
      <w:r>
        <w:rPr>
          <w:lang w:val="uk-UA"/>
        </w:rPr>
        <w:t>тей 10–12 лет с прогнатическим прикусом / Л. Б.Галич // Вісник пр</w:t>
      </w:r>
      <w:r>
        <w:rPr>
          <w:lang w:val="uk-UA"/>
        </w:rPr>
        <w:t>о</w:t>
      </w:r>
      <w:r>
        <w:rPr>
          <w:lang w:val="uk-UA"/>
        </w:rPr>
        <w:t>блем бiологiї i медицини. – Полтава, 1998. – № 24. – С. 118–120.</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Гальченко В. В. Перспективы использования эджуаз-техники для лечения ортодонтических пациентов  / В. В. Гальченко, К. Н. Лихота // Совр</w:t>
      </w:r>
      <w:r>
        <w:rPr>
          <w:lang w:val="uk-UA"/>
        </w:rPr>
        <w:t>е</w:t>
      </w:r>
      <w:r>
        <w:rPr>
          <w:lang w:val="uk-UA"/>
        </w:rPr>
        <w:t>менная стоматология. – 1999. – № 3. – С. 70–72.</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Гасымова З. В. Взаимосвязь зубочелюстно-лицевых аномалий с ротовым дыханием, нарушенной осанкой и способы комплексного лечения / З. В. Гасымова // Стоматология для всех. – 2003. –№ 3. – С. 22–25.</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Головко Н. В. Ортодонтичні апарати / Н. В. Головко. – Вінниця : НОВА КНИГА, 2006. – 216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Головко Н. В. Особенности клиники прогнатического дистального прик</w:t>
      </w:r>
      <w:r>
        <w:rPr>
          <w:lang w:val="uk-UA"/>
        </w:rPr>
        <w:t>у</w:t>
      </w:r>
      <w:r>
        <w:rPr>
          <w:lang w:val="uk-UA"/>
        </w:rPr>
        <w:t>са у детей с нарушенным носовым дыханием : автореф. дис. на соиск</w:t>
      </w:r>
      <w:r>
        <w:rPr>
          <w:lang w:val="uk-UA"/>
        </w:rPr>
        <w:t>а</w:t>
      </w:r>
      <w:r>
        <w:rPr>
          <w:lang w:val="uk-UA"/>
        </w:rPr>
        <w:t>ние ученой степени канд. мед. наук : спец. 14.01.21 „Стоматология” / Н. В. Головко. – Киев, 1985. – 15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 xml:space="preserve">Головко Н. В. Профілактика зубощелепних аномалій / Н. В. Головко. – Вінниця : НОВА КНИГА, 2005. – 272 с. </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Гордон Г. С. Эксперементальное обоснование и практическое предлож</w:t>
      </w:r>
      <w:r>
        <w:rPr>
          <w:lang w:val="uk-UA"/>
        </w:rPr>
        <w:t>е</w:t>
      </w:r>
      <w:r>
        <w:rPr>
          <w:lang w:val="uk-UA"/>
        </w:rPr>
        <w:t>ние использования ортодонтических аппаратов с наклонными плоск</w:t>
      </w:r>
      <w:r>
        <w:rPr>
          <w:lang w:val="uk-UA"/>
        </w:rPr>
        <w:t>о</w:t>
      </w:r>
      <w:r>
        <w:rPr>
          <w:lang w:val="uk-UA"/>
        </w:rPr>
        <w:t>стями для устранения прогенического соотношения челюстей : автореф. дис. на соискание ученой степени канд. мед. наук : спец. 14.01.21 „Ст</w:t>
      </w:r>
      <w:r>
        <w:rPr>
          <w:lang w:val="uk-UA"/>
        </w:rPr>
        <w:t>о</w:t>
      </w:r>
      <w:r>
        <w:rPr>
          <w:lang w:val="uk-UA"/>
        </w:rPr>
        <w:t>матология” / Г. С. Гордон. – Львов, 1992.– 16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Григорьева Л. П. Возрастные особенности строения челюстно–лицевой области у детей 7–15 лет при ортогнатическом и прогнатическом прик</w:t>
      </w:r>
      <w:r>
        <w:rPr>
          <w:lang w:val="uk-UA"/>
        </w:rPr>
        <w:t>у</w:t>
      </w:r>
      <w:r>
        <w:rPr>
          <w:lang w:val="uk-UA"/>
        </w:rPr>
        <w:t>сах по данным телерентгенографии / Л. П. Григорьева, Т. Ю. Эйхгорн // Стоматология. – 1988. – № 2. – С. 70–73.</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Григорьева Л. П. Прикус у детей / Л. П. Григорьева. – Полтава, 1995. – 232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Григорьева Л. П.</w:t>
      </w:r>
      <w:r>
        <w:rPr>
          <w:lang w:val="uk-UA"/>
        </w:rPr>
        <w:tab/>
        <w:t>Прогнатия / Л. П.</w:t>
      </w:r>
      <w:r>
        <w:rPr>
          <w:lang w:val="uk-UA"/>
        </w:rPr>
        <w:tab/>
        <w:t xml:space="preserve"> Григорьева. – Киев : Здоров</w:t>
      </w:r>
      <w:r>
        <w:rPr>
          <w:lang w:val="uk-UA"/>
        </w:rPr>
        <w:sym w:font="Arial" w:char="2019"/>
      </w:r>
      <w:r>
        <w:rPr>
          <w:lang w:val="uk-UA"/>
        </w:rPr>
        <w:t>я, 1984. – 80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Губанова О. И. Эффективность лечения дистального прикуса в разные п</w:t>
      </w:r>
      <w:r>
        <w:rPr>
          <w:lang w:val="uk-UA"/>
        </w:rPr>
        <w:t>е</w:t>
      </w:r>
      <w:r>
        <w:rPr>
          <w:lang w:val="uk-UA"/>
        </w:rPr>
        <w:t>риоды формирования оклюзии / О. И. Губанова, И. В. Чижевский // Український стоматологічний альманах. – 2005. – № 3. – С. 52–59.</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lastRenderedPageBreak/>
        <w:t>Гунько И. И. Обоснование применения методов физиотерапии в компле</w:t>
      </w:r>
      <w:r>
        <w:rPr>
          <w:lang w:val="uk-UA"/>
        </w:rPr>
        <w:t>к</w:t>
      </w:r>
      <w:r>
        <w:rPr>
          <w:lang w:val="uk-UA"/>
        </w:rPr>
        <w:t>сном лечении зубочелюстных аномалий / И. И. Гунько, В. С. Улащик // Вопросы курортологии, физиотерапии и лечебной физической культ</w:t>
      </w:r>
      <w:r>
        <w:rPr>
          <w:lang w:val="uk-UA"/>
        </w:rPr>
        <w:t>у</w:t>
      </w:r>
      <w:r>
        <w:rPr>
          <w:lang w:val="uk-UA"/>
        </w:rPr>
        <w:t>ры. – 2006. – № 2. – С. 13–17.</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Гупенкова И. В. Методы первичной профилактики зубочелюстных ан</w:t>
      </w:r>
      <w:r>
        <w:rPr>
          <w:lang w:val="uk-UA"/>
        </w:rPr>
        <w:t>о</w:t>
      </w:r>
      <w:r>
        <w:rPr>
          <w:lang w:val="uk-UA"/>
        </w:rPr>
        <w:t>малий, применяемые в лечебно-профилактических учреждениях РФ  / И. В. Гупенкова, А. Ю. Пехов, Т. Н. Новикова // Стоматология: научно-практический рецензируемый журнал. – 2005. – Т. 84, № 4. – С. 47–50.</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Даньков Н. Д. Этиопатогенетическое лечение зубочелюстных аномалий до 12 лет – альтернатива брекет-лечению / Н. Д. Даньков // Матеріали II (IX) з’їзду Асоціації стоматологів України, 1-3 грудня 2004 р. – К., 2004. – С. 458–459.</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Данькова М. Д. Дистальне положення нижньої щелепи : автореф. дис. на соискание ученой степени д-ра. мед. наук : спец. 14.01.21 „Стоматол</w:t>
      </w:r>
      <w:r>
        <w:rPr>
          <w:lang w:val="uk-UA"/>
        </w:rPr>
        <w:t>о</w:t>
      </w:r>
      <w:r>
        <w:rPr>
          <w:lang w:val="uk-UA"/>
        </w:rPr>
        <w:t>гия” / М. Д. Данькова. – Полтава, 1994. – 35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Демнер Л. М. Средние данные цефалометрических измерений у детей при ортогнатическом прикусе на основе телерентгенографии / Л. М. Де</w:t>
      </w:r>
      <w:r>
        <w:rPr>
          <w:lang w:val="uk-UA"/>
        </w:rPr>
        <w:t>м</w:t>
      </w:r>
      <w:r>
        <w:rPr>
          <w:lang w:val="uk-UA"/>
        </w:rPr>
        <w:t>нер., А. П. Колотков // Актуальные вопросы ортопедической стоматол</w:t>
      </w:r>
      <w:r>
        <w:rPr>
          <w:lang w:val="uk-UA"/>
        </w:rPr>
        <w:t>о</w:t>
      </w:r>
      <w:r>
        <w:rPr>
          <w:lang w:val="uk-UA"/>
        </w:rPr>
        <w:t>гии : сб. науч. тр. – Казань, 1969. – Т.27. – С. 198–201.</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Деньга О. В. Поширеність зубощелепних аномалій і карієсу зубів у дітей у період раннього змінного прикусу / О. В. Деньга, Б. М. Мірчук, М. Р</w:t>
      </w:r>
      <w:r>
        <w:rPr>
          <w:lang w:val="uk-UA"/>
        </w:rPr>
        <w:t>а</w:t>
      </w:r>
      <w:r>
        <w:rPr>
          <w:lang w:val="uk-UA"/>
        </w:rPr>
        <w:t>джаб // Український стоматологічний альманах. – 2004. – №  1–2. – С. 48–51.</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Джарбує Махмуд. Тактика ортодонтичного лiкування скупченостi зубiв : автореф. диc. на здобуття наук. ступеня канд. мед. наук : спец. 14.01.22 „Стоматологія” / Джарбує Махмуд. – Київ, 2000. – 17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Джон Беннетт. Механика ортодонтического лечения техникой прямой д</w:t>
      </w:r>
      <w:r>
        <w:rPr>
          <w:lang w:val="uk-UA"/>
        </w:rPr>
        <w:t>у</w:t>
      </w:r>
      <w:r>
        <w:rPr>
          <w:lang w:val="uk-UA"/>
        </w:rPr>
        <w:t>ги // Джон Беннетт, Ричард Маклоулин ; пер. с англ. – Львов : Галдент, – 2001. – 265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Диагностика и функциональное лечение зубочелюстно–лицевых аном</w:t>
      </w:r>
      <w:r>
        <w:rPr>
          <w:lang w:val="uk-UA"/>
        </w:rPr>
        <w:t>а</w:t>
      </w:r>
      <w:r>
        <w:rPr>
          <w:lang w:val="uk-UA"/>
        </w:rPr>
        <w:t>лий (Совместное издание СССР–ГДР) / [Ф. Я. Хорошилкина, Р. Фре</w:t>
      </w:r>
      <w:r>
        <w:rPr>
          <w:lang w:val="uk-UA"/>
        </w:rPr>
        <w:t>н</w:t>
      </w:r>
      <w:r>
        <w:rPr>
          <w:lang w:val="uk-UA"/>
        </w:rPr>
        <w:t>кель, Л. М. Демнер и др.]. – М. : Медицина, 1987. – 304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Дистель В. А. Зубочелюстные аномалии и деформации / В. А. Дистель. – Омск, 2001. – 100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 xml:space="preserve">Дмитренко М. І. Корекційне видалення тимчасових зубів у комплексному ортодонтичному лікуванні тісного положення фронтальних зубів в змінному прикусі : автореф. дис. на здобуття </w:t>
      </w:r>
      <w:r>
        <w:rPr>
          <w:lang w:val="uk-UA"/>
        </w:rPr>
        <w:lastRenderedPageBreak/>
        <w:t>наук. ступеня канд. мед. наук : спец. 14.01.22 "Стоматологія" / М. І. Дмитренко. – Полтава, 2005. – 20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Дмитренко М. І. Реакція пародонту на скупченість зубів у дітей / М. І. Дмитренко // Вісник стоматології. – 2004. – № 3. – С. 60–61.</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Дорошенко С. И. Основы телерентгенограмм. / С. И. Дорошенко, Е. А. Кульгинский. – К. : Зд</w:t>
      </w:r>
      <w:r>
        <w:rPr>
          <w:lang w:val="uk-UA"/>
        </w:rPr>
        <w:t>о</w:t>
      </w:r>
      <w:r>
        <w:rPr>
          <w:lang w:val="uk-UA"/>
        </w:rPr>
        <w:t>ров’я, 2007. – 199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Досвід застосування моноблокових апаратів у ретенційний період орт</w:t>
      </w:r>
      <w:r>
        <w:rPr>
          <w:lang w:val="uk-UA"/>
        </w:rPr>
        <w:t>о</w:t>
      </w:r>
      <w:r>
        <w:rPr>
          <w:lang w:val="uk-UA"/>
        </w:rPr>
        <w:t>донтичного лікування / М. М. Сегал, І. Г. Чучмай, В. П. Москвяк  [та ін.] // Сучасні технології лікування та профілактики ортопедичних і ортод</w:t>
      </w:r>
      <w:r>
        <w:rPr>
          <w:lang w:val="uk-UA"/>
        </w:rPr>
        <w:t>о</w:t>
      </w:r>
      <w:r>
        <w:rPr>
          <w:lang w:val="uk-UA"/>
        </w:rPr>
        <w:t>нтичних хворих : матеріали Всеукраїнської науково–практичної конф</w:t>
      </w:r>
      <w:r>
        <w:rPr>
          <w:lang w:val="uk-UA"/>
        </w:rPr>
        <w:t>е</w:t>
      </w:r>
      <w:r>
        <w:rPr>
          <w:lang w:val="uk-UA"/>
        </w:rPr>
        <w:t>ренції. – Вінниця, 2003. – С. 81.</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Драгомирецька М. С. Обґрунтування профілактики вогнищевої демінер</w:t>
      </w:r>
      <w:r>
        <w:rPr>
          <w:lang w:val="uk-UA"/>
        </w:rPr>
        <w:t>а</w:t>
      </w:r>
      <w:r>
        <w:rPr>
          <w:lang w:val="uk-UA"/>
        </w:rPr>
        <w:t>лізації емалі зубів при лікуванні зубощелепних аномалій незнімними ортодонтичними конструкціями : автореф. дис. на здобуття наук. ступ</w:t>
      </w:r>
      <w:r>
        <w:rPr>
          <w:lang w:val="uk-UA"/>
        </w:rPr>
        <w:t>е</w:t>
      </w:r>
      <w:r>
        <w:rPr>
          <w:lang w:val="uk-UA"/>
        </w:rPr>
        <w:t>ня канд. мед. наук : спец. 14.01.22 „Стоматологія” / М. С. Драгомирец</w:t>
      </w:r>
      <w:r>
        <w:rPr>
          <w:lang w:val="uk-UA"/>
        </w:rPr>
        <w:t>ь</w:t>
      </w:r>
      <w:r>
        <w:rPr>
          <w:lang w:val="uk-UA"/>
        </w:rPr>
        <w:t xml:space="preserve">ка. – Львів, 2003.– 19 с. </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Драгомирецька М. С. Фактори ризику виникнення демінералізації емалі зубів при використанні еджуайз–техніки / М. С. Драгомирецька, Б. М. Мірчук // Актуальні проблеми стоматології. Нові методики та технології : матеріали науково–практичної конференції. – Львів : Галдент, 1998. – С. 48–49.</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Дыбан А. П. Аномалии развития зародышей ХХ века / А. П. Дыбан – М. : Знание, 1976. – 64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Жерехов Д. В. Клинико-лабораторная разработка несъемной функцион</w:t>
      </w:r>
      <w:r>
        <w:rPr>
          <w:lang w:val="uk-UA"/>
        </w:rPr>
        <w:t>а</w:t>
      </w:r>
      <w:r>
        <w:rPr>
          <w:lang w:val="uk-UA"/>
        </w:rPr>
        <w:t>льно-действующей аппаратуры для лечения детей с дистальной оккл</w:t>
      </w:r>
      <w:r>
        <w:rPr>
          <w:lang w:val="uk-UA"/>
        </w:rPr>
        <w:t>ю</w:t>
      </w:r>
      <w:r>
        <w:rPr>
          <w:lang w:val="uk-UA"/>
        </w:rPr>
        <w:t>зией зубных рядов : автореф. дисс. на соискание ученой степени канд. мед. наук : спец. 14.00.21 "Стоматология" / Д. В. Жерехов. – М., 2001. – 16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Жулев Е. Н. Патогенетическая диагностика аномалий соотношений з</w:t>
      </w:r>
      <w:r>
        <w:rPr>
          <w:lang w:val="uk-UA"/>
        </w:rPr>
        <w:t>у</w:t>
      </w:r>
      <w:r>
        <w:rPr>
          <w:lang w:val="uk-UA"/>
        </w:rPr>
        <w:t>бных рядов с помощью телерентгенографии : автореф. дис. на соиск</w:t>
      </w:r>
      <w:r>
        <w:rPr>
          <w:lang w:val="uk-UA"/>
        </w:rPr>
        <w:t>а</w:t>
      </w:r>
      <w:r>
        <w:rPr>
          <w:lang w:val="uk-UA"/>
        </w:rPr>
        <w:t>ние уч. степени д–ра мед. наук : спец. 14.00.21 "Стоматология" / Е. Н. Жулев. – М., 1987. – 19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Жулев Е. Н. Рентгеноцефалометрическая диагностика аномалий и дефо</w:t>
      </w:r>
      <w:r>
        <w:rPr>
          <w:lang w:val="uk-UA"/>
        </w:rPr>
        <w:t>р</w:t>
      </w:r>
      <w:r>
        <w:rPr>
          <w:lang w:val="uk-UA"/>
        </w:rPr>
        <w:t>маций зубочелюстной системы / Е. Н. Жулев, Н. А. Рабухина // Стом</w:t>
      </w:r>
      <w:r>
        <w:rPr>
          <w:lang w:val="uk-UA"/>
        </w:rPr>
        <w:t>а</w:t>
      </w:r>
      <w:r>
        <w:rPr>
          <w:lang w:val="uk-UA"/>
        </w:rPr>
        <w:t>тология. – 1990. – № 5. – С. 48–52.</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lastRenderedPageBreak/>
        <w:t>Жулев Е. Н. Ретгеноцефалометрическая характеристика профиля мягких тканей лица при ортогнатическом прикусе / Е. Н. Жулев, Н. Б. Марахт</w:t>
      </w:r>
      <w:r>
        <w:rPr>
          <w:lang w:val="uk-UA"/>
        </w:rPr>
        <w:t>и</w:t>
      </w:r>
      <w:r>
        <w:rPr>
          <w:lang w:val="uk-UA"/>
        </w:rPr>
        <w:t>нов // Стоматология: научно-практический рецензируемый журнал. – 2007. – Т. 86, № 4. – С. 67–70.</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Застосування моноблокових конструкцій апаратів у ретенційний період ортодонтичного лікування / М. М. Сегал, І. Г. Чучмай, В. П. Москв’як [та ін.] // Український стоматологічний альманах : матеріали міжнаро</w:t>
      </w:r>
      <w:r>
        <w:rPr>
          <w:lang w:val="uk-UA"/>
        </w:rPr>
        <w:t>д</w:t>
      </w:r>
      <w:r>
        <w:rPr>
          <w:lang w:val="uk-UA"/>
        </w:rPr>
        <w:t>ної науково–практичної конференції ["Досягнення і перспективи розв</w:t>
      </w:r>
      <w:r>
        <w:rPr>
          <w:lang w:val="uk-UA"/>
        </w:rPr>
        <w:t>и</w:t>
      </w:r>
      <w:r>
        <w:rPr>
          <w:lang w:val="uk-UA"/>
        </w:rPr>
        <w:t>тку ортопедичної стоматології та ортодонтії в Україні"]. – 2006. – Том 3, № 1. – С. 54.</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Значение величины и положения языка в образовании ортодонтических аномалій / В. Я. Креслыня, М. П. Бриге, В. В. Шмите [и др.] // Матер. VII респ. конф. стоматологов Латвийской ССР. – Рига. – 1972. – С. 148–150.</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Зубкова Л. П. Лечебно–профилактические мероприятия в ортодонтии / Л. П. Зубкова, Ф. Л. Хорошилкина. – Киев : Здоров’я, 1993. – 343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Зубкова Л. П. Структура нарушений зубочелюстной системы у детей из разных регионов Украины / Л. П. Зубкова, О. А. Мардашко // Актуальні проблеми ортопедичної стоматології та ортодонтії : матеріали Всеукр</w:t>
      </w:r>
      <w:r>
        <w:rPr>
          <w:lang w:val="uk-UA"/>
        </w:rPr>
        <w:t>а</w:t>
      </w:r>
      <w:r>
        <w:rPr>
          <w:lang w:val="uk-UA"/>
        </w:rPr>
        <w:t>їнської наук.–практ. конф., 17-18 травня 2000 р. – Полтава, 2000. – Вип. 1. – С. 42–45.</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Иващенко С. В. Применение физиотерапевтических методов для оптим</w:t>
      </w:r>
      <w:r>
        <w:rPr>
          <w:lang w:val="uk-UA"/>
        </w:rPr>
        <w:t>и</w:t>
      </w:r>
      <w:r>
        <w:rPr>
          <w:lang w:val="uk-UA"/>
        </w:rPr>
        <w:t>зации ортодонтического лечения орального положения фронтальных зубов в сформированном прикусе / С. В. Иващенко // Медицинский ж</w:t>
      </w:r>
      <w:r>
        <w:rPr>
          <w:lang w:val="uk-UA"/>
        </w:rPr>
        <w:t>у</w:t>
      </w:r>
      <w:r>
        <w:rPr>
          <w:lang w:val="uk-UA"/>
        </w:rPr>
        <w:t>рнал: рецензируемый научно-практический журнал. – 2005. – № 3. – С. 60–61.</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Истомина А. В. Морфологическая диагностика в стоматологии с испол</w:t>
      </w:r>
      <w:r>
        <w:rPr>
          <w:lang w:val="uk-UA"/>
        </w:rPr>
        <w:t>ь</w:t>
      </w:r>
      <w:r>
        <w:rPr>
          <w:lang w:val="uk-UA"/>
        </w:rPr>
        <w:t>зованием метода координат и стереосьемки : автореф. дис. на соискание уч. степени канд. мед. наук : спец. 14.00.21 "Стоматология" / А. В. И</w:t>
      </w:r>
      <w:r>
        <w:rPr>
          <w:lang w:val="uk-UA"/>
        </w:rPr>
        <w:t>с</w:t>
      </w:r>
      <w:r>
        <w:rPr>
          <w:lang w:val="uk-UA"/>
        </w:rPr>
        <w:t>томина. – М., 1992. – С. 7–19.</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Кабанова С. А. Формирование зубочелюстно–лицевой области и факторы ее определяющие : автореф. дис. на соискание уч. степени канд. мед. н</w:t>
      </w:r>
      <w:r>
        <w:rPr>
          <w:lang w:val="uk-UA"/>
        </w:rPr>
        <w:t>а</w:t>
      </w:r>
      <w:r>
        <w:rPr>
          <w:lang w:val="uk-UA"/>
        </w:rPr>
        <w:t>ук : спец. 14.00.21 "Стоматология" / С. А. Кабанова. – Киев, 1989. – С. 8–13.</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lastRenderedPageBreak/>
        <w:t>Кабачек М. В. Профилактика развития осложнений при ортодонтическом лечении несъемной техникой : автореф. дисс. на соискание ученой ст</w:t>
      </w:r>
      <w:r>
        <w:rPr>
          <w:lang w:val="uk-UA"/>
        </w:rPr>
        <w:t>е</w:t>
      </w:r>
      <w:r>
        <w:rPr>
          <w:lang w:val="uk-UA"/>
        </w:rPr>
        <w:t>пени канд. мед. наук : спец. 14.00.21 "Стоматология" / М. В. Кабачек. – М., 2004. – 29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Каламкаров Х. А. Клиника и лечение зубочелюстных аномалий у детей / Х. А. Каламкаров. – Ташкент : Медицина, 1978. – 268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Каламкаров Х. А. Клинико–морфологическая классификация в диагно</w:t>
      </w:r>
      <w:r>
        <w:rPr>
          <w:lang w:val="uk-UA"/>
        </w:rPr>
        <w:t>с</w:t>
      </w:r>
      <w:r>
        <w:rPr>
          <w:lang w:val="uk-UA"/>
        </w:rPr>
        <w:t>тике зубо–челюстных деформаций / Х. А. Каламкаров // Стоматология. – 1972. – Т. 51, № 2. – С. 81–84.</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Калвелис Д. А. Опыт диагностики зубо–челюстных аномалий / Д. А. Ка</w:t>
      </w:r>
      <w:r>
        <w:rPr>
          <w:lang w:val="uk-UA"/>
        </w:rPr>
        <w:t>л</w:t>
      </w:r>
      <w:r>
        <w:rPr>
          <w:lang w:val="uk-UA"/>
        </w:rPr>
        <w:t>велис. – Рига, 1957. – 75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Карнюшина Е. В. Сравнительная оценка результатов ортодонтического лечения пациентов с зубочелюстными аномалиями с использованем р</w:t>
      </w:r>
      <w:r>
        <w:rPr>
          <w:lang w:val="uk-UA"/>
        </w:rPr>
        <w:t>а</w:t>
      </w:r>
      <w:r>
        <w:rPr>
          <w:lang w:val="uk-UA"/>
        </w:rPr>
        <w:t>зличных методик несъемной техники : автореф. дисс. на соискание уч</w:t>
      </w:r>
      <w:r>
        <w:rPr>
          <w:lang w:val="uk-UA"/>
        </w:rPr>
        <w:t>е</w:t>
      </w:r>
      <w:r>
        <w:rPr>
          <w:lang w:val="uk-UA"/>
        </w:rPr>
        <w:t>ной степени канд. мед. наук : спец. 14.00.21 "Стоматология" / Е. В. Ка</w:t>
      </w:r>
      <w:r>
        <w:rPr>
          <w:lang w:val="uk-UA"/>
        </w:rPr>
        <w:t>р</w:t>
      </w:r>
      <w:r>
        <w:rPr>
          <w:lang w:val="uk-UA"/>
        </w:rPr>
        <w:t>нюшина. – М., 2005. – 28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Катц А. Я. Взаимообусловленность формы и функции при ортодонтиче</w:t>
      </w:r>
      <w:r>
        <w:rPr>
          <w:lang w:val="uk-UA"/>
        </w:rPr>
        <w:t>с</w:t>
      </w:r>
      <w:r>
        <w:rPr>
          <w:lang w:val="uk-UA"/>
        </w:rPr>
        <w:t>ком лечении / А. Я. Катц // Стоматология. – 1937. – № 3 – С. 91–94.</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 xml:space="preserve">Катц А. Я. Наши установки и методы зубо–челюстно–лицевой ортопедии (ортодонтии) / А. Я. Катц // Стоматология. – 1939. – № 1. – С. 73–90. </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Кларк У. Дж. Ортодонтическое лечение парными блоками: пер. с англ. / Уильям Дж. Кларк. – М. : Медпресс–информ, 2007. – 384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Колесов А. А. Стоматология детского возраста / А. А. Колесов. – М. : М</w:t>
      </w:r>
      <w:r>
        <w:rPr>
          <w:lang w:val="uk-UA"/>
        </w:rPr>
        <w:t>е</w:t>
      </w:r>
      <w:r>
        <w:rPr>
          <w:lang w:val="uk-UA"/>
        </w:rPr>
        <w:t>дицина, 1985. – 480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Колотков А. П. Цефалометрические данные анализа боковых ТРГ головы, полученные у подростков с ортогнатическим прикусом / А. П. Колотков // Стоматология. – 1973. – № 4. – С. 45–77.</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Конструкции ортоднтических аппаратов, применяемых при лечении з</w:t>
      </w:r>
      <w:r>
        <w:rPr>
          <w:lang w:val="uk-UA"/>
        </w:rPr>
        <w:t>у</w:t>
      </w:r>
      <w:r>
        <w:rPr>
          <w:lang w:val="uk-UA"/>
        </w:rPr>
        <w:t>бочелюстных аномалий в регионах Беларуси / С. А. Пронин, А. В. Рус</w:t>
      </w:r>
      <w:r>
        <w:rPr>
          <w:lang w:val="uk-UA"/>
        </w:rPr>
        <w:t>а</w:t>
      </w:r>
      <w:r>
        <w:rPr>
          <w:lang w:val="uk-UA"/>
        </w:rPr>
        <w:t>кович, Н. С. Никитина [и др.] // Стоматологический журнал: научно-практический журнал. – 2005. – № 1. – С. 19–21.</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Король М. Д. Математический анализ строения зубных дуг и биометрич</w:t>
      </w:r>
      <w:r>
        <w:rPr>
          <w:lang w:val="uk-UA"/>
        </w:rPr>
        <w:t>е</w:t>
      </w:r>
      <w:r>
        <w:rPr>
          <w:lang w:val="uk-UA"/>
        </w:rPr>
        <w:t>ские исследования диагностических моделей челюстей / М. Д. Король // Проблеми екології та медицини. – 1999. – № 1–2. – С. 99–104.</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lastRenderedPageBreak/>
        <w:t>Король М. Д. Ортодонтические методы лечения вторичных деформаций зубных рядов / М. Д. Король // Вісник проблем біології і медицини. – 1998. – № 22. – С. 7–12.</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Король М. Д. Функциональные методы лечения вторичных деформаций зубных рядов / М. Д. Король // Вісник проблем біології і медицини. – 1999. – № 4. – С. 9–11.</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Корреляция рентгеноцефалометрических параметров гнатической части черепа с антропометрическими поазателями зубных рядов и данными функциональных исследований у лиц с физиологической окклюзией / С. Д. Арутюнов, Л. С. Персин, Д. С. Арутюнов [и др.] // Стоматология. – 2001. – Т. 80, № 5. – С. 40–46.</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Корхова Н. В. Представление о форме зубных дуг / Н. В. Корхова // Ст</w:t>
      </w:r>
      <w:r>
        <w:rPr>
          <w:lang w:val="uk-UA"/>
        </w:rPr>
        <w:t>о</w:t>
      </w:r>
      <w:r>
        <w:rPr>
          <w:lang w:val="uk-UA"/>
        </w:rPr>
        <w:t>матологический журнал: научно-практический журнал (учредитель – УП "Белсаинформ"). – 2008. – Т. 9, № 1. – С. 6.</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Коцюбинский И. П. Распространенность и интенсивность кариеса зубов, зубочелюстных аномалий в условиях дефицита фтора / И. П. Коцюбин</w:t>
      </w:r>
      <w:r>
        <w:rPr>
          <w:lang w:val="uk-UA"/>
        </w:rPr>
        <w:t>с</w:t>
      </w:r>
      <w:r>
        <w:rPr>
          <w:lang w:val="uk-UA"/>
        </w:rPr>
        <w:t>кий, Ю. В. Филимонов, Р. В. Казакова // Матер. 7 съезда стоматологов УССР ["Комплексное лечение и профилактика стоматологических заб</w:t>
      </w:r>
      <w:r>
        <w:rPr>
          <w:lang w:val="uk-UA"/>
        </w:rPr>
        <w:t>о</w:t>
      </w:r>
      <w:r>
        <w:rPr>
          <w:lang w:val="uk-UA"/>
        </w:rPr>
        <w:t>леваний"]. – Киев, 1989. – С. 296–297.</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Краниологическое исследование – важный метод изучения стоматолог</w:t>
      </w:r>
      <w:r>
        <w:rPr>
          <w:lang w:val="uk-UA"/>
        </w:rPr>
        <w:t>и</w:t>
      </w:r>
      <w:r>
        <w:rPr>
          <w:lang w:val="uk-UA"/>
        </w:rPr>
        <w:t>ческой патологии / М. З. Миргазизов, Л. М. Смердина, Г. А. Кошкин [и др.] // Стоматология. – 1998. – № 5. – С. 61–62.</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Кузнецова Г. В. Трафареты для экспресс–диагностики нарушений прод</w:t>
      </w:r>
      <w:r>
        <w:rPr>
          <w:lang w:val="uk-UA"/>
        </w:rPr>
        <w:t>о</w:t>
      </w:r>
      <w:r>
        <w:rPr>
          <w:lang w:val="uk-UA"/>
        </w:rPr>
        <w:t>льных и поперечных размеров зубных рядов / Г. В. Кузнецова, И. В. П</w:t>
      </w:r>
      <w:r>
        <w:rPr>
          <w:lang w:val="uk-UA"/>
        </w:rPr>
        <w:t>о</w:t>
      </w:r>
      <w:r>
        <w:rPr>
          <w:lang w:val="uk-UA"/>
        </w:rPr>
        <w:t>пова, А. А. Аникеенко // Ортодент–инфо: Ортодонтия. – 1998. – № 4. – С. 4–7.</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Кузнецова И. Л. Математическое описание графической формы зубных рядов / И Л. Кузнецова, Г. И. Саблина, В. В. Шлафман // Ортодент–и</w:t>
      </w:r>
      <w:r>
        <w:rPr>
          <w:lang w:val="uk-UA"/>
        </w:rPr>
        <w:t>н</w:t>
      </w:r>
      <w:r>
        <w:rPr>
          <w:lang w:val="uk-UA"/>
        </w:rPr>
        <w:t>фо: Ортодонтия. – 1998. – № 4. – С. 4–8.</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Курляндский В. Ю.  Зубо–челюстные аномалии у детей и методы лечения / В. Ю. Курляндский. – М. : Медгиз, 1957. – 222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Куроедова В. Д. Морфофункціональні перебудови в динаміці комплек</w:t>
      </w:r>
      <w:r>
        <w:rPr>
          <w:lang w:val="uk-UA"/>
        </w:rPr>
        <w:t>с</w:t>
      </w:r>
      <w:r>
        <w:rPr>
          <w:lang w:val="uk-UA"/>
        </w:rPr>
        <w:t>ного лікування дітей з порушеннями прикусу в сполучені з мілким пр</w:t>
      </w:r>
      <w:r>
        <w:rPr>
          <w:lang w:val="uk-UA"/>
        </w:rPr>
        <w:t>и</w:t>
      </w:r>
      <w:r>
        <w:rPr>
          <w:lang w:val="uk-UA"/>
        </w:rPr>
        <w:t>сінком порожнини рота / В. Д. Куроедова, О. О. Карасюнок // Актуальні проблеми ортодонтії : матеріали першої міжнародної конференції. – Львів, 2000. – С. 36–38.</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lastRenderedPageBreak/>
        <w:t>Куроедова В. Д. Особенности восприятия собственной внешности паци</w:t>
      </w:r>
      <w:r>
        <w:rPr>
          <w:lang w:val="uk-UA"/>
        </w:rPr>
        <w:t>е</w:t>
      </w:r>
      <w:r>
        <w:rPr>
          <w:lang w:val="uk-UA"/>
        </w:rPr>
        <w:t>нта с зубочелюстными аномалиями / В. Д. Куроедова // Ортодент–инфо: Ортодонтия. – 1998. – № 1. – С. 30–34.</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Куроедова В. Д. Особенности наследуемости зубочелюстных аномалий / В. Д. Куроедова, Л. А. Атраментова // Ортодент–инфо: Ортодонтия. – 1998 – № 4. – С. 26–29.</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Куроедова В. Д. Применение коррекционного удаления молочных зубов при лечении наследственной ортопедической патологии в периоде сменного прикуса / В. Д. Куроедова, М. И. Дмитренко, Аль Саед Азд</w:t>
      </w:r>
      <w:r>
        <w:rPr>
          <w:lang w:val="uk-UA"/>
        </w:rPr>
        <w:t>а</w:t>
      </w:r>
      <w:r>
        <w:rPr>
          <w:lang w:val="uk-UA"/>
        </w:rPr>
        <w:t>шер // Ортодонтия (Москва). – 2006. – № 1. – С. 72–73.</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Куроедова В. Д. Современный подход к лечению наследственных форм нарушений прикуса / В. Д. Куроедова // Вісник стоматології – 2008. – № 1. – С. 66.</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Куроедова В. Д. Состояние жевательных и височных мышц при дистал</w:t>
      </w:r>
      <w:r>
        <w:rPr>
          <w:lang w:val="uk-UA"/>
        </w:rPr>
        <w:t>ь</w:t>
      </w:r>
      <w:r>
        <w:rPr>
          <w:lang w:val="uk-UA"/>
        </w:rPr>
        <w:t>ном прикусе и его изменения в динамике лечения : автореф. дис. на со</w:t>
      </w:r>
      <w:r>
        <w:rPr>
          <w:lang w:val="uk-UA"/>
        </w:rPr>
        <w:t>и</w:t>
      </w:r>
      <w:r>
        <w:rPr>
          <w:lang w:val="uk-UA"/>
        </w:rPr>
        <w:t>скание уч. степени канд. мед. наук : спец. 14.01.21 "Стоматология" / В. Д. Куроедова. – Киев, 1981. – 30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Куроєдова В. Д. Сімейно-генетичне успадкування аномалій прикусу / В. Д. Куроєдова // Вісник стоматології. – 2007. – № 1. – С. 19–21.</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Куроєдова В. Д. Сучасні методи профілактики зубощелепних аномалій і деформацій / В. Д. Куроєдова, М. І. Дмитренко  // Світ ортодонтії (дод</w:t>
      </w:r>
      <w:r>
        <w:rPr>
          <w:lang w:val="uk-UA"/>
        </w:rPr>
        <w:t>а</w:t>
      </w:r>
      <w:r>
        <w:rPr>
          <w:lang w:val="uk-UA"/>
        </w:rPr>
        <w:t>ток до журналу "Сучасна стоматологія"). – 2003. – № 1. – С. 6–9.</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Лавриков В. Г. Унифицированный ортометр для диагностики деформаций зубных рядов / В. Г. Лавриков, А. Н. Чумаков // Ортодонтия: методы профилактики, диагностики и лечения : труды ЦНИИС. – М., 1990. – С. 157–158.</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Лебеденко И. Ю. Клинические методы диагностики функциональных н</w:t>
      </w:r>
      <w:r>
        <w:rPr>
          <w:lang w:val="uk-UA"/>
        </w:rPr>
        <w:t>а</w:t>
      </w:r>
      <w:r>
        <w:rPr>
          <w:lang w:val="uk-UA"/>
        </w:rPr>
        <w:t>рушений зубочелюстной системы / И. Ю. Лебеденко. – М. : МЕ</w:t>
      </w:r>
      <w:r>
        <w:rPr>
          <w:lang w:val="uk-UA"/>
        </w:rPr>
        <w:t>Д</w:t>
      </w:r>
      <w:r>
        <w:rPr>
          <w:lang w:val="uk-UA"/>
        </w:rPr>
        <w:t>пресс-информ, 2005. – С. 16–69.</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Лепорський Д. В. Удосконалення диференційованих підходів до компле</w:t>
      </w:r>
      <w:r>
        <w:rPr>
          <w:lang w:val="uk-UA"/>
        </w:rPr>
        <w:t>к</w:t>
      </w:r>
      <w:r>
        <w:rPr>
          <w:lang w:val="uk-UA"/>
        </w:rPr>
        <w:t>сного лікування ортодонтичних хворих : автореф. дис. на здобуття наук. ступеня канд. мед наук : спец. 14.01.22 "Стоматологія" / Д. В. Лепорс</w:t>
      </w:r>
      <w:r>
        <w:rPr>
          <w:lang w:val="uk-UA"/>
        </w:rPr>
        <w:t>ь</w:t>
      </w:r>
      <w:r>
        <w:rPr>
          <w:lang w:val="uk-UA"/>
        </w:rPr>
        <w:t>кий. – К., 2006. – 16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Лечение зубочелюстных деформаций / С. И. Криштаб, З. Ф. Василевская, А. Д. Мухина [и др.]. – Киев : Здоров’я, 1982. – 192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Лукашин В. В. Клинико-функциональное состояние зубочелюстной си</w:t>
      </w:r>
      <w:r>
        <w:rPr>
          <w:lang w:val="uk-UA"/>
        </w:rPr>
        <w:t>с</w:t>
      </w:r>
      <w:r>
        <w:rPr>
          <w:lang w:val="uk-UA"/>
        </w:rPr>
        <w:t>темы при восстановлении окклюзионных контактов у пациентов с ре</w:t>
      </w:r>
      <w:r>
        <w:rPr>
          <w:lang w:val="uk-UA"/>
        </w:rPr>
        <w:t>з</w:t>
      </w:r>
      <w:r>
        <w:rPr>
          <w:lang w:val="uk-UA"/>
        </w:rPr>
        <w:t xml:space="preserve">цовой дизокклюзией зубных </w:t>
      </w:r>
      <w:r>
        <w:rPr>
          <w:lang w:val="uk-UA"/>
        </w:rPr>
        <w:lastRenderedPageBreak/>
        <w:t>рядов в процессе ортодонтического леч</w:t>
      </w:r>
      <w:r>
        <w:rPr>
          <w:lang w:val="uk-UA"/>
        </w:rPr>
        <w:t>е</w:t>
      </w:r>
      <w:r>
        <w:rPr>
          <w:lang w:val="uk-UA"/>
        </w:rPr>
        <w:t>ния : автореф. дисс. на соискание ученой степени канд. мед. наук : спец. 14.00.21 "Стоматология" / В. В. Лукашина. – М., 2004. – 24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Лютик Г. И. Сокращение сроков ортодонтического лечения с помощью электровибратора : автореф. дис. на соискание уч. степени канд. мед. наук : спец. 14.00.21 "Стоматология" / Г. И. Лютик. – Киев, 1987. – С. 9–21.</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Макеев В. Ф. Клініка, діагностика та концептуальні основи ортопедичних заходів у комплексному лікуванні дефектів та деформацій зубо-щелепної системи хворих з незрощеннями верхньої губи та піднебіння : автореф. дис. на здобуття наук. ступеня д–ра мед. наук : спец. 14.01.22 "Стоматологія" / В. Ф. Макєєв. – Одеса, 2008. – 31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Макєєв В. Ф. Надкомплектні зуби як причина деформації зубних рядів / В. Ф. Макєєв, Ю. О. Ріберт, Н. В. Пилипів // Новини стоматології. – № 3 (44). – 2005. – С. 67–72.</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Макєєв В. Ф. Практика використання ортодонтичних моноблоків в ко</w:t>
      </w:r>
      <w:r>
        <w:rPr>
          <w:lang w:val="uk-UA"/>
        </w:rPr>
        <w:t>м</w:t>
      </w:r>
      <w:r>
        <w:rPr>
          <w:lang w:val="uk-UA"/>
        </w:rPr>
        <w:t>плексному лікуванні зубощелепових деформацій / В.  Ф. Макєєв, М. М. Сегал // Актуальні проблеми стоматології. Нові методики та технології : матеріали науково–практичної конференції.– Львів : Галдент, 1998. – С. 93–94.</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Макєєв В. Ф. Практика лікування прогенії за допомогою ортодонтичного моноблока / В. Ф. Макєєв, М. М. Покровський, М. М. Сегал // Стомат</w:t>
      </w:r>
      <w:r>
        <w:rPr>
          <w:lang w:val="uk-UA"/>
        </w:rPr>
        <w:t>о</w:t>
      </w:r>
      <w:r>
        <w:rPr>
          <w:lang w:val="uk-UA"/>
        </w:rPr>
        <w:t>логічні новини. Актуальні проблеми стоматології. – Львів, 2000. – С. 57–58.</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Макєєв В. Ф. Результати обстеження та аналіз причин виникнення дефе</w:t>
      </w:r>
      <w:r>
        <w:rPr>
          <w:lang w:val="uk-UA"/>
        </w:rPr>
        <w:t>к</w:t>
      </w:r>
      <w:r>
        <w:rPr>
          <w:lang w:val="uk-UA"/>
        </w:rPr>
        <w:t>тів зубних рядів у дітей / В. Ф. Макєєв, Т. Ю. Зосім // Вісник стоматол</w:t>
      </w:r>
      <w:r>
        <w:rPr>
          <w:lang w:val="uk-UA"/>
        </w:rPr>
        <w:t>о</w:t>
      </w:r>
      <w:r>
        <w:rPr>
          <w:lang w:val="uk-UA"/>
        </w:rPr>
        <w:t>гії. – 2007. – № 1. – С. 45–48.</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Макєєв В. Ф. Характеристика зубощелепних деформацій у дітей із незр</w:t>
      </w:r>
      <w:r>
        <w:rPr>
          <w:lang w:val="uk-UA"/>
        </w:rPr>
        <w:t>о</w:t>
      </w:r>
      <w:r>
        <w:rPr>
          <w:lang w:val="uk-UA"/>
        </w:rPr>
        <w:t>щеннями верхньої щелепи і піднебіння / В. Ф. Макєєв // Український стоматологічний альманах. – 2007.– № 6. – С. 49–54.</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Малыгин Ю. М. Клиники-лабораторное обоснование топикометрической диагностики зубочелюстных аномалий и совершенствование методов их лечения : автореф. дисс. на соскание ученой степени д–ра мед. наук : спец. 14.00.21 "Стоматология" / Ю М. Малыгин. – М., 1990. – 24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lastRenderedPageBreak/>
        <w:t>Маннанова Ф. Ф. Морфофункциональная характеристика зубочелюс</w:t>
      </w:r>
      <w:r>
        <w:rPr>
          <w:lang w:val="uk-UA"/>
        </w:rPr>
        <w:t>т</w:t>
      </w:r>
      <w:r>
        <w:rPr>
          <w:lang w:val="uk-UA"/>
        </w:rPr>
        <w:t>ных аномалий у подростков и взрослых при недоразвитии нижней ч</w:t>
      </w:r>
      <w:r>
        <w:rPr>
          <w:lang w:val="uk-UA"/>
        </w:rPr>
        <w:t>е</w:t>
      </w:r>
      <w:r>
        <w:rPr>
          <w:lang w:val="uk-UA"/>
        </w:rPr>
        <w:t>люсти / Ф. Ф. Маннанова // Ортодент–инфо: Ортодонтия. – 1998. – № 3. – С. 7–11.</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Матвеева Е. А. Исследование тесного положения зубов на функцион</w:t>
      </w:r>
      <w:r>
        <w:rPr>
          <w:lang w:val="uk-UA"/>
        </w:rPr>
        <w:t>а</w:t>
      </w:r>
      <w:r>
        <w:rPr>
          <w:lang w:val="uk-UA"/>
        </w:rPr>
        <w:t>льные изменения в структурах жевательного аппарата при ортодонтич</w:t>
      </w:r>
      <w:r>
        <w:rPr>
          <w:lang w:val="uk-UA"/>
        </w:rPr>
        <w:t>е</w:t>
      </w:r>
      <w:r>
        <w:rPr>
          <w:lang w:val="uk-UA"/>
        </w:rPr>
        <w:t>ском лечении : автореф. дисс. на соискание ученой степени канд. мед. наук : спец. 14.00.21 "Стоматология" / Е. А. Матвеева. – М., 2004. – 29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Методика визначення розмірів і форми верхнього ряду зубів / М. М. П</w:t>
      </w:r>
      <w:r>
        <w:rPr>
          <w:lang w:val="uk-UA"/>
        </w:rPr>
        <w:t>о</w:t>
      </w:r>
      <w:r>
        <w:rPr>
          <w:lang w:val="uk-UA"/>
        </w:rPr>
        <w:t>кровський, Ю. М. Покровський, М. Г. Стащук [та ін.] // Вісник стомат</w:t>
      </w:r>
      <w:r>
        <w:rPr>
          <w:lang w:val="uk-UA"/>
        </w:rPr>
        <w:t>о</w:t>
      </w:r>
      <w:r>
        <w:rPr>
          <w:lang w:val="uk-UA"/>
        </w:rPr>
        <w:t>логії. – 2001. – № 5. – С. 115.</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Методы эстетической ретенции / С. М. Зуева, Г. Б. Оспанова, Е. О. Б</w:t>
      </w:r>
      <w:r>
        <w:rPr>
          <w:lang w:val="uk-UA"/>
        </w:rPr>
        <w:t>е</w:t>
      </w:r>
      <w:r>
        <w:rPr>
          <w:lang w:val="uk-UA"/>
        </w:rPr>
        <w:t>локурова [и др.] // Ортодент-Инфо. – 2000. – № 3. – С. 29–33.</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Миргазимов М. З. Применение математической статистики и ЭВМ в стоматологии / М. З. Миргазимов, А. Д. Ткачев, А. Р. Петрушев. – Кем</w:t>
      </w:r>
      <w:r>
        <w:rPr>
          <w:lang w:val="uk-UA"/>
        </w:rPr>
        <w:t>е</w:t>
      </w:r>
      <w:r>
        <w:rPr>
          <w:lang w:val="uk-UA"/>
        </w:rPr>
        <w:t>рово, 1980. – С. 134.</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 xml:space="preserve">Мирчук Л. Н. Клиника и лечение скученного положения зубов верхней челюсти : автореф. дис. на соискание уч. степени канд. мед. наук : спец. 14.00.21 "Стоматология" / Л. Н. Мирчук. – Киев, 1981. – 14 с. </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Мірчук Б. М. Біометричний аналіз діагностичних моделей пацієнтів з аномаліями і деформаціями зубних рядів / Б. М. Мірчук // Український стоматологічний альманах. – 2007. – № 6. – С. 55–59.</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Мірчук Б. М. Заходи, які можуть вплинути на терміни ретенційного п</w:t>
      </w:r>
      <w:r>
        <w:rPr>
          <w:lang w:val="uk-UA"/>
        </w:rPr>
        <w:t>е</w:t>
      </w:r>
      <w:r>
        <w:rPr>
          <w:lang w:val="uk-UA"/>
        </w:rPr>
        <w:t>ріоду ортодонтичного лікування / Б. М. Мірчук // Стоматологічні нов</w:t>
      </w:r>
      <w:r>
        <w:rPr>
          <w:lang w:val="uk-UA"/>
        </w:rPr>
        <w:t>и</w:t>
      </w:r>
      <w:r>
        <w:rPr>
          <w:lang w:val="uk-UA"/>
        </w:rPr>
        <w:t>ни : зб. наукових праць. – Львів, 2003. – Вип. 3. – С. 45–48.</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Мірчук Б. М. Лікування ретенції зубів із застосуванням брекетів / Б. М. Мірчук, Л. М. Завойко, І. Г. Чучмай // Актуальні проблеми ортопедичної стоматології : зб. наук. праць. – Львів, 1996. – С. 34–35.</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Мірчук Б. М. Покази до застосування ретенційних апаратів / Б. М. Мі</w:t>
      </w:r>
      <w:r>
        <w:rPr>
          <w:lang w:val="uk-UA"/>
        </w:rPr>
        <w:t>р</w:t>
      </w:r>
      <w:r>
        <w:rPr>
          <w:lang w:val="uk-UA"/>
        </w:rPr>
        <w:t>чук // Актуальні проблеми ортопедичної стоматології та ортодонтії: м</w:t>
      </w:r>
      <w:r>
        <w:rPr>
          <w:lang w:val="uk-UA"/>
        </w:rPr>
        <w:t>а</w:t>
      </w:r>
      <w:r>
        <w:rPr>
          <w:lang w:val="uk-UA"/>
        </w:rPr>
        <w:t>теріали Всеукраїнської науково–практичної конференції. – Полтава, 2000. – С. 72–73.</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lastRenderedPageBreak/>
        <w:t>Мірчук Б. М. Стан гігієни порожнини рота і тканин пародонту при ко</w:t>
      </w:r>
      <w:r>
        <w:rPr>
          <w:lang w:val="uk-UA"/>
        </w:rPr>
        <w:t>м</w:t>
      </w:r>
      <w:r>
        <w:rPr>
          <w:lang w:val="uk-UA"/>
        </w:rPr>
        <w:t>плексному лікуванні дітей зі скупченням зубів / Б. М. Мірчук, О. М. Ославський // Вісник стоматології. – 2006. – №  3. – С. 70–74.</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Молчанов Н. А. Ортодонтическое лечение сужения зубных рядов с и</w:t>
      </w:r>
      <w:r>
        <w:rPr>
          <w:lang w:val="uk-UA"/>
        </w:rPr>
        <w:t>с</w:t>
      </w:r>
      <w:r>
        <w:rPr>
          <w:lang w:val="uk-UA"/>
        </w:rPr>
        <w:t>пользованием сверхэластичных конструкций с памятью формы : авт</w:t>
      </w:r>
      <w:r>
        <w:rPr>
          <w:lang w:val="uk-UA"/>
        </w:rPr>
        <w:t>о</w:t>
      </w:r>
      <w:r>
        <w:rPr>
          <w:lang w:val="uk-UA"/>
        </w:rPr>
        <w:t>реф. дисс. на соискание ученой степени канд. мед. наук : спец. 14.00.21 "Ст</w:t>
      </w:r>
      <w:r>
        <w:rPr>
          <w:lang w:val="uk-UA"/>
        </w:rPr>
        <w:t>о</w:t>
      </w:r>
      <w:r>
        <w:rPr>
          <w:lang w:val="uk-UA"/>
        </w:rPr>
        <w:t>матология" / Н. А. Молчанов. – Новосибирск, 2001. – 18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Мониторинг и реабилитация пациентов с патологией окклюзии. Прим</w:t>
      </w:r>
      <w:r>
        <w:rPr>
          <w:lang w:val="uk-UA"/>
        </w:rPr>
        <w:t>е</w:t>
      </w:r>
      <w:r>
        <w:rPr>
          <w:lang w:val="uk-UA"/>
        </w:rPr>
        <w:t>нение функционально-действующей аппаратуры, трейнера-Т4А / И. И. Черникова, А. Ф. Иванюк, Е. Ф. Проскурин [и др.] // Новое в стоматол</w:t>
      </w:r>
      <w:r>
        <w:rPr>
          <w:lang w:val="uk-UA"/>
        </w:rPr>
        <w:t>о</w:t>
      </w:r>
      <w:r>
        <w:rPr>
          <w:lang w:val="uk-UA"/>
        </w:rPr>
        <w:t>гии. – 2005. – № 8. – С. 34–36.</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Москвяк В. П. Распространенность зубо–челюстных аномалий у детей Прикарпатья / В. П. Москвяк, Н. И. Смоляр, М. М. Покровский // Респ. межвед. сб. "Стоматология". – Киев, 1985. – Вып. 20. – С. 105–107.</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Мунтян Л. М. Профілактика виникнення рецидиву після ортодонтичн</w:t>
      </w:r>
      <w:r>
        <w:rPr>
          <w:lang w:val="uk-UA"/>
        </w:rPr>
        <w:t>о</w:t>
      </w:r>
      <w:r>
        <w:rPr>
          <w:lang w:val="uk-UA"/>
        </w:rPr>
        <w:t>го лікування брекет – системами / Л. М. Мунтян, О. О. Тєкєрєв // Суча</w:t>
      </w:r>
      <w:r>
        <w:rPr>
          <w:lang w:val="uk-UA"/>
        </w:rPr>
        <w:t>с</w:t>
      </w:r>
      <w:r>
        <w:rPr>
          <w:lang w:val="uk-UA"/>
        </w:rPr>
        <w:t>ні технології лікування та профілактики ортопедичних і ортодонтичних хворих : матеріали Всеукраїнської науково–практичної конференції. – Ві</w:t>
      </w:r>
      <w:r>
        <w:rPr>
          <w:lang w:val="uk-UA"/>
        </w:rPr>
        <w:t>н</w:t>
      </w:r>
      <w:r>
        <w:rPr>
          <w:lang w:val="uk-UA"/>
        </w:rPr>
        <w:t>ниця, 2003. – С. 56–57.</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Немеш Т. Ю. Система для масштабного фотографирования и изучения диагностических моделей челюстей / Т. Ю. Немеш, Г. Б. Мартинек, И. Г. Чучмай // Научно–технический прогресс в стоматологии : материалы науч.– практ. конф. кафедр стомат. профиля. – Симферопль, 1990. – С. 75–77.</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Нидзельский М. Я. Корреляционная взаимосвязь между различными вредными привычками и видами зубочелюстных аномалий у школьн</w:t>
      </w:r>
      <w:r>
        <w:rPr>
          <w:lang w:val="uk-UA"/>
        </w:rPr>
        <w:t>и</w:t>
      </w:r>
      <w:r>
        <w:rPr>
          <w:lang w:val="uk-UA"/>
        </w:rPr>
        <w:t>ков Иордании (12–15 лет) / М. Я. Нидзельский, А.–Ф. Саяле Сами // С</w:t>
      </w:r>
      <w:r>
        <w:rPr>
          <w:lang w:val="uk-UA"/>
        </w:rPr>
        <w:t>о</w:t>
      </w:r>
      <w:r>
        <w:rPr>
          <w:lang w:val="uk-UA"/>
        </w:rPr>
        <w:t>временная ст</w:t>
      </w:r>
      <w:r>
        <w:rPr>
          <w:lang w:val="uk-UA"/>
        </w:rPr>
        <w:t>о</w:t>
      </w:r>
      <w:r>
        <w:rPr>
          <w:lang w:val="uk-UA"/>
        </w:rPr>
        <w:t xml:space="preserve">матология. – 2000. – № 2. – С. 58–60. </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Образцов Ю. Л. Влияние одностороннего выключения носового дых</w:t>
      </w:r>
      <w:r>
        <w:rPr>
          <w:lang w:val="uk-UA"/>
        </w:rPr>
        <w:t>а</w:t>
      </w:r>
      <w:r>
        <w:rPr>
          <w:lang w:val="uk-UA"/>
        </w:rPr>
        <w:t>ния на развитие черепа в эксперименте / Ю. Л. Образцов, С. Н. Лари</w:t>
      </w:r>
      <w:r>
        <w:rPr>
          <w:lang w:val="uk-UA"/>
        </w:rPr>
        <w:t>о</w:t>
      </w:r>
      <w:r>
        <w:rPr>
          <w:lang w:val="uk-UA"/>
        </w:rPr>
        <w:t>нов // Стоматология. – 1998. – № 3. –С 4–6.</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Окушко В. П. Аномалии зубочелюстной системы, связанные с вредн</w:t>
      </w:r>
      <w:r>
        <w:rPr>
          <w:lang w:val="uk-UA"/>
        </w:rPr>
        <w:t>ы</w:t>
      </w:r>
      <w:r>
        <w:rPr>
          <w:lang w:val="uk-UA"/>
        </w:rPr>
        <w:t>ми привычками и их лечение / В. П. Окушко. – М. : Медицина, 1975. – 159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Основы ортодонтии : руководство к практическим занятиям / В. А. Ди</w:t>
      </w:r>
      <w:r>
        <w:rPr>
          <w:lang w:val="uk-UA"/>
        </w:rPr>
        <w:t>с</w:t>
      </w:r>
      <w:r>
        <w:rPr>
          <w:lang w:val="uk-UA"/>
        </w:rPr>
        <w:t>тель, В. Г. Свинцов. В. Д. Вагнер [и др.]. – М. : Медицинская книга, Н. Новгород : НГМА, 2001. – 244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lastRenderedPageBreak/>
        <w:t>Особенности формирования зубных дуг у детей в возрасте 4–13 лет : Информ. письмо. Львов. гос. мед. ин–т. / В. Ф. Макеев, Л. Д. Чучмай, Л. Н. Заво</w:t>
      </w:r>
      <w:r>
        <w:rPr>
          <w:lang w:val="uk-UA"/>
        </w:rPr>
        <w:t>й</w:t>
      </w:r>
      <w:r>
        <w:rPr>
          <w:lang w:val="uk-UA"/>
        </w:rPr>
        <w:t>ко [и др.].  – Киев, 1983. – 6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Оспанова Г. Б. Клиническое применение миофункциональных аппар</w:t>
      </w:r>
      <w:r>
        <w:rPr>
          <w:lang w:val="uk-UA"/>
        </w:rPr>
        <w:t>а</w:t>
      </w:r>
      <w:r>
        <w:rPr>
          <w:lang w:val="uk-UA"/>
        </w:rPr>
        <w:t>тов нового поколения у детей / Г. Б. Оспанова, Е. В. Кулакова, В. Р. Обух</w:t>
      </w:r>
      <w:r>
        <w:rPr>
          <w:lang w:val="uk-UA"/>
        </w:rPr>
        <w:t>а</w:t>
      </w:r>
      <w:r>
        <w:rPr>
          <w:lang w:val="uk-UA"/>
        </w:rPr>
        <w:t>нич // Стоматология для всех. – 2001. – № 3. – С. 4–9.</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Оспанова Г. Б. Средние размеры зубоальвеолярных дуг челюстей у д</w:t>
      </w:r>
      <w:r>
        <w:rPr>
          <w:lang w:val="uk-UA"/>
        </w:rPr>
        <w:t>е</w:t>
      </w:r>
      <w:r>
        <w:rPr>
          <w:lang w:val="uk-UA"/>
        </w:rPr>
        <w:t>тей и подростков с прогнатическим прикусом в возрастном аспекте / Г. Б. Оспанова, Д. Н. Попова, О. И. Попова // Стоматология. – 1988. – № 5. – С. 69–72.</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Панкратова Н. В. Методика определения размеров зубных рядов в зав</w:t>
      </w:r>
      <w:r>
        <w:rPr>
          <w:lang w:val="uk-UA"/>
        </w:rPr>
        <w:t>и</w:t>
      </w:r>
      <w:r>
        <w:rPr>
          <w:lang w:val="uk-UA"/>
        </w:rPr>
        <w:t>симости от размеров нижних резцов / Н. В. Панкратова, А. Б. Слабков</w:t>
      </w:r>
      <w:r>
        <w:rPr>
          <w:lang w:val="uk-UA"/>
        </w:rPr>
        <w:t>с</w:t>
      </w:r>
      <w:r>
        <w:rPr>
          <w:lang w:val="uk-UA"/>
        </w:rPr>
        <w:t>кая // Ортодент–инфо: Ортодонтия. – 1998. – № 1. – С. 6–8.</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Персин Л. С. Клинико–рентгенологическая и функциональная характ</w:t>
      </w:r>
      <w:r>
        <w:rPr>
          <w:lang w:val="uk-UA"/>
        </w:rPr>
        <w:t>е</w:t>
      </w:r>
      <w:r>
        <w:rPr>
          <w:lang w:val="uk-UA"/>
        </w:rPr>
        <w:t>ристика зубочелюстной системы у детей с дистальной оклюзией зубных рядов : автореф. дис. на соискание уч. степени д-ра. мед. наук : спец. 14.00.21 "Стоматология" / Л. С. Персин. – М., 1988. – 33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Персин Л. С. Ортодонтия. Диагностика и лечение зубочелюстных ан</w:t>
      </w:r>
      <w:r>
        <w:rPr>
          <w:lang w:val="uk-UA"/>
        </w:rPr>
        <w:t>о</w:t>
      </w:r>
      <w:r>
        <w:rPr>
          <w:lang w:val="uk-UA"/>
        </w:rPr>
        <w:t>малий : руководство для врачей / Л. С.Персин. – М. : Медицина, 2004. – 360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Персин Л. С. Ортодонтия. Диагностика, виды зубочелюстных аномалий : учебник / Л. С. Персин. – Изд. второе, доп. – М. : Ортодент.– инфо, 1999. – 273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Персин Л. С. Ортодонтия. Лечение зубочелюстных аномалий / Л. С. П</w:t>
      </w:r>
      <w:r>
        <w:rPr>
          <w:lang w:val="uk-UA"/>
        </w:rPr>
        <w:t>е</w:t>
      </w:r>
      <w:r>
        <w:rPr>
          <w:lang w:val="uk-UA"/>
        </w:rPr>
        <w:t xml:space="preserve">рсин. – М. : Научно–издательский центр “Инженер”, 1998. – 297 с. </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Пестрикова В. Н. Ретгенцефалометрическая диагностика и лечение ди</w:t>
      </w:r>
      <w:r>
        <w:rPr>
          <w:lang w:val="uk-UA"/>
        </w:rPr>
        <w:t>с</w:t>
      </w:r>
      <w:r>
        <w:rPr>
          <w:lang w:val="uk-UA"/>
        </w:rPr>
        <w:t>тальной окклюзии зубных рядов : автореф. дисс. на соискание ученой степени канд. мед. наук : спец. 14.00.21 "Стоматология" / В. Н. Пестр</w:t>
      </w:r>
      <w:r>
        <w:rPr>
          <w:lang w:val="uk-UA"/>
        </w:rPr>
        <w:t>и</w:t>
      </w:r>
      <w:r>
        <w:rPr>
          <w:lang w:val="uk-UA"/>
        </w:rPr>
        <w:t>кова. – Тверь, 1999. – 23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Покровський М. М. Дисталізація верхніх молярів при безекстраційному лікуванні прогнатії / М. М. Покровський, Ю. М. Покровський // Новини стоматології. – 1998. – № 3. – С. 26–28.</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Покровський М. М. Лікування дистальної оклюзії у поєднанні із ску</w:t>
      </w:r>
      <w:r>
        <w:rPr>
          <w:lang w:val="uk-UA"/>
        </w:rPr>
        <w:t>п</w:t>
      </w:r>
      <w:r>
        <w:rPr>
          <w:lang w:val="uk-UA"/>
        </w:rPr>
        <w:t>ченістю зубів тяжкого ступеня / М. М. Покровський, Ю. М. Парубок // Сучасна ортодонтія. – 2007. – № 2. – С. 27–30.</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Покровський М. М. Особливості застосування експандера з нітаніума / М. М. Покровський, Ю. М. Парубок, М. М. Халавка // Сучасні технол</w:t>
      </w:r>
      <w:r>
        <w:rPr>
          <w:lang w:val="uk-UA"/>
        </w:rPr>
        <w:t>о</w:t>
      </w:r>
      <w:r>
        <w:rPr>
          <w:lang w:val="uk-UA"/>
        </w:rPr>
        <w:t xml:space="preserve">гії лікування та профілактики ортопедичних і </w:t>
      </w:r>
      <w:r>
        <w:rPr>
          <w:lang w:val="uk-UA"/>
        </w:rPr>
        <w:lastRenderedPageBreak/>
        <w:t>ортодонтичних хворих : матеріали Всеукраїнської наук.–практ. конф. – Вінниця, 2003. – С. 66–67.</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Полторацкая В. С. Функциональная перестройка мышц верхней губы, языка и собственно жевательных у детей в процессе формирования о</w:t>
      </w:r>
      <w:r>
        <w:rPr>
          <w:lang w:val="uk-UA"/>
        </w:rPr>
        <w:t>р</w:t>
      </w:r>
      <w:r>
        <w:rPr>
          <w:lang w:val="uk-UA"/>
        </w:rPr>
        <w:t>тогнатического и прогнатического соотношения челюстей (от 3 до 10 лет) : автореф. дис. на соискание ученой степени канд. мед. наук : спец. 14.00.22 "Стоматология" / В. С. По</w:t>
      </w:r>
      <w:r>
        <w:rPr>
          <w:lang w:val="uk-UA"/>
        </w:rPr>
        <w:t>л</w:t>
      </w:r>
      <w:r>
        <w:rPr>
          <w:lang w:val="uk-UA"/>
        </w:rPr>
        <w:t>торацкая. – М., 1975. – 18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Поттер Э. Патологическая анатомия плодов, новорожденных и детей раннего возраста / Э. Поттер. – М., 1971. – 344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Поширеність зубощелепних аномалій та стан порожнини рота у дітей м. Дніпропетровська / О. В. Дєньга, Б. М. Мірчук, В. Н. Горохівський [та ін.] // Вісник стоматології. – 2004. – № 2. – С. 74–77.</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Поширеність ЗЩА у дітей та підлітків Полтавської області / Н. В. Гол</w:t>
      </w:r>
      <w:r>
        <w:rPr>
          <w:lang w:val="uk-UA"/>
        </w:rPr>
        <w:t>о</w:t>
      </w:r>
      <w:r>
        <w:rPr>
          <w:lang w:val="uk-UA"/>
        </w:rPr>
        <w:t>вко, Л. Б. Галич, Н. В. Куліш [та ін.] // Український стоматологічний альманах. – 2006. – № 4. – С. 48–51.</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Профілактика уражень твердих тканин зубів при ортодонтичному лік</w:t>
      </w:r>
      <w:r>
        <w:rPr>
          <w:lang w:val="uk-UA"/>
        </w:rPr>
        <w:t>у</w:t>
      </w:r>
      <w:r>
        <w:rPr>
          <w:lang w:val="uk-UA"/>
        </w:rPr>
        <w:t>ванні / Н. І. Смоляр, М. С. Дрогомирецька, Е. В. Безвушко [та ін.] // Стоматологічні новини : зб. наукових праць.– Львів : ЛДМУ, 2001. – Вип. 1. – С. 74–76.</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Проффит У. Р. Современная ортодонтия / У. Р. Проффит ; пер. с англ. ; под ред. Л. С. Персина. – М. : МЕДпресс-информ, 2006. – 560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Рабухина Н. А. Рентгенодиагностика в стоматологии / Н. А. Рабухина, А. П. Аржанцев. – 2–е изд. – М. : ООО МИА, 2003. – 452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Распространенность зубочелюстных аномалий у детей, подвергшихся воздействию "чернобильского фактора" / А. В. Севбитов, Н. В. Панкр</w:t>
      </w:r>
      <w:r>
        <w:rPr>
          <w:lang w:val="uk-UA"/>
        </w:rPr>
        <w:t>а</w:t>
      </w:r>
      <w:r>
        <w:rPr>
          <w:lang w:val="uk-UA"/>
        </w:rPr>
        <w:t>това, Л. С. Персин [и др.] // Ортодент–Инфо. – М., 2000. – № 3, – С. 8–12.</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Ращенко Н. В. Стимулирующая терапия в комплексном лечении дист</w:t>
      </w:r>
      <w:r>
        <w:rPr>
          <w:lang w:val="uk-UA"/>
        </w:rPr>
        <w:t>а</w:t>
      </w:r>
      <w:r>
        <w:rPr>
          <w:lang w:val="uk-UA"/>
        </w:rPr>
        <w:t>льного прикуса : автореф. дис. на соискание уч. степени канд. мед. наук : спец. 14.01.22 "Стоматология" / Н. В. Ращенко. – Киев, 1994. – С. 8–21.</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Результаты ортодонтического лечения аномалий зубного ряда у детей и подростков с удалением и без удаления зубов / А. Н. Еловикова, Л. М. Гвоздева, К. Л. Буберман [и др.] // Стоматология. – 1989. – № 6. – С. 60–62.</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lastRenderedPageBreak/>
        <w:t>Рогинский В. В. Методика обследования детей и подростков с приобр</w:t>
      </w:r>
      <w:r>
        <w:rPr>
          <w:lang w:val="uk-UA"/>
        </w:rPr>
        <w:t>е</w:t>
      </w:r>
      <w:r>
        <w:rPr>
          <w:lang w:val="uk-UA"/>
        </w:rPr>
        <w:t>тенными деформациями челюстно–лицевой области : метод. рекоме</w:t>
      </w:r>
      <w:r>
        <w:rPr>
          <w:lang w:val="uk-UA"/>
        </w:rPr>
        <w:t>н</w:t>
      </w:r>
      <w:r>
        <w:rPr>
          <w:lang w:val="uk-UA"/>
        </w:rPr>
        <w:t>дации / В. В. Рогинский, Н. К. Логинова, Н. А.Рабухина. – М., 1990. – 10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Романовская А. П. Особенности лечения дистального прикуса у подро</w:t>
      </w:r>
      <w:r>
        <w:rPr>
          <w:lang w:val="uk-UA"/>
        </w:rPr>
        <w:t>с</w:t>
      </w:r>
      <w:r>
        <w:rPr>
          <w:lang w:val="uk-UA"/>
        </w:rPr>
        <w:t>тков / А. П.  Романовская // Стоматология. – 1985. – № 1. – С. 83–84.</w:t>
      </w:r>
      <w:r>
        <w:rPr>
          <w:b/>
          <w:lang w:val="uk-UA"/>
        </w:rPr>
        <w:t>143</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Романовская А. П. Устройство для измерения моделей челюстей / А. П. Романовская // Материалы обл. юбилейной науч.– практ. конф. Крым</w:t>
      </w:r>
      <w:r>
        <w:rPr>
          <w:lang w:val="uk-UA"/>
        </w:rPr>
        <w:t>с</w:t>
      </w:r>
      <w:r>
        <w:rPr>
          <w:lang w:val="uk-UA"/>
        </w:rPr>
        <w:t>кого мед. ин–та: ["Научно–технический прогресс в стоматологии"]. – Симфер</w:t>
      </w:r>
      <w:r>
        <w:rPr>
          <w:lang w:val="uk-UA"/>
        </w:rPr>
        <w:t>о</w:t>
      </w:r>
      <w:r>
        <w:rPr>
          <w:lang w:val="uk-UA"/>
        </w:rPr>
        <w:t>поль, 1990. – Т.128. – С. 102–103.</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Романовська А. П. Вплив функції дихання на форму і розмір щелеп / А. П. Романовська, М. П. Сисоєв // Сучасні технології лікування та проф</w:t>
      </w:r>
      <w:r>
        <w:rPr>
          <w:lang w:val="uk-UA"/>
        </w:rPr>
        <w:t>і</w:t>
      </w:r>
      <w:r>
        <w:rPr>
          <w:lang w:val="uk-UA"/>
        </w:rPr>
        <w:t>лактики ортопедичних і ортодонтичних хворих : матеріали Всеукраїнс</w:t>
      </w:r>
      <w:r>
        <w:rPr>
          <w:lang w:val="uk-UA"/>
        </w:rPr>
        <w:t>ь</w:t>
      </w:r>
      <w:r>
        <w:rPr>
          <w:lang w:val="uk-UA"/>
        </w:rPr>
        <w:t>кої науково–практичної конференції. – Вінниця, 2003. – С. 75–76.</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Рубинов И. С. Физиология и патфизиология жевания и глотания / И. С. Рубинов. – Л. : Медгиз. – 1958. – 338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 xml:space="preserve">Руководство по ортодонтии ; под ред. Ф.Я. Хорошилкиной. – [2–е изд., перераб. и доп.] – М. : Медицина, 1999. – 800 с. </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Саблина Г. И. Обоснование показаний к выбору метода устранения те</w:t>
      </w:r>
      <w:r>
        <w:rPr>
          <w:lang w:val="uk-UA"/>
        </w:rPr>
        <w:t>с</w:t>
      </w:r>
      <w:r>
        <w:rPr>
          <w:lang w:val="uk-UA"/>
        </w:rPr>
        <w:t>ного положения фронтальных зубов нижней челюсти в период сменного прикуса / Г. И.Саблина // Стоматология. – 1986. – № 1. – С. 77–79.</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Сальковская Е. А. Нарушения смыкания губ и глотания, методы диагн</w:t>
      </w:r>
      <w:r>
        <w:rPr>
          <w:lang w:val="uk-UA"/>
        </w:rPr>
        <w:t>о</w:t>
      </w:r>
      <w:r>
        <w:rPr>
          <w:lang w:val="uk-UA"/>
        </w:rPr>
        <w:t>стики и устранения с целью профилактики рецидивов аномалий прикуса : автореф. дис. на соискание уч. степени канд. мед. наук : спец. 14.00.21 "Стоматология"  / Е. А. Сал</w:t>
      </w:r>
      <w:r>
        <w:rPr>
          <w:lang w:val="uk-UA"/>
        </w:rPr>
        <w:t>ь</w:t>
      </w:r>
      <w:r>
        <w:rPr>
          <w:lang w:val="uk-UA"/>
        </w:rPr>
        <w:t>ковская. – М., 1981. – 17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Сатыго Е. А. Комплексный метод нормализации носового дыхания у детей шести–восьми лет / Е. А. Сатыго // Стоматология детского возра</w:t>
      </w:r>
      <w:r>
        <w:rPr>
          <w:lang w:val="uk-UA"/>
        </w:rPr>
        <w:t>с</w:t>
      </w:r>
      <w:r>
        <w:rPr>
          <w:lang w:val="uk-UA"/>
        </w:rPr>
        <w:t>та и профилактика. – 2007. – № 1. – С. 26–28.</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Сегал М. М.  Ретенційний період ортодонтичного лікування пацієнтів з дистальною оклюзією та супутньою функціональною патологією / М. М. Сегал // Нові технології в стоматології : зб. тез науково–практичної конференції. – Терн</w:t>
      </w:r>
      <w:r>
        <w:rPr>
          <w:lang w:val="uk-UA"/>
        </w:rPr>
        <w:t>о</w:t>
      </w:r>
      <w:r>
        <w:rPr>
          <w:lang w:val="uk-UA"/>
        </w:rPr>
        <w:t>піль : ТДМУ, 2008. – С. 33–34.</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Сегал М. М. Аналіз взаємозв’язку функціональної патології з зубощел</w:t>
      </w:r>
      <w:r>
        <w:rPr>
          <w:lang w:val="uk-UA"/>
        </w:rPr>
        <w:t>е</w:t>
      </w:r>
      <w:r>
        <w:rPr>
          <w:lang w:val="uk-UA"/>
        </w:rPr>
        <w:t>пними деформаціями / М. М. Сегал // Український стоматологічний альманах. – 2006. – Том 3, № 1. – С. 53.</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lastRenderedPageBreak/>
        <w:t>Сегал М. М. Аналіз розповсюдженості дистального прикусу та його вз</w:t>
      </w:r>
      <w:r>
        <w:rPr>
          <w:lang w:val="uk-UA"/>
        </w:rPr>
        <w:t>а</w:t>
      </w:r>
      <w:r>
        <w:rPr>
          <w:lang w:val="uk-UA"/>
        </w:rPr>
        <w:t>ємозв’язок з супутньою функціональною патологією / М. М. Сегал, І. Г. Чучмай // Стоматологічні новини : зб. наукових праць. – Львів : ЛДМУ, 2003. – Вип. 3. – С. 59–61.</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Сегал М. М. Аналіз розповсюдженості мезіального прикусу та його вз</w:t>
      </w:r>
      <w:r>
        <w:rPr>
          <w:lang w:val="uk-UA"/>
        </w:rPr>
        <w:t>а</w:t>
      </w:r>
      <w:r>
        <w:rPr>
          <w:lang w:val="uk-UA"/>
        </w:rPr>
        <w:t>ємозв’язок з супутньою функціональною патологією / М. М. Сегал // Стоматологічні новини : зб. праць з актуальних проблем стоматології. –Львів, 2004–2005. – Вип. 4–5. – С. 99–101.</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Сегал М. М. Взаємозв’язок дистального прикусу та супутньої функці</w:t>
      </w:r>
      <w:r>
        <w:rPr>
          <w:lang w:val="uk-UA"/>
        </w:rPr>
        <w:t>о</w:t>
      </w:r>
      <w:r>
        <w:rPr>
          <w:lang w:val="uk-UA"/>
        </w:rPr>
        <w:t>нальної патології / М. М. Сегал // Актуальні питання сучасної стомат</w:t>
      </w:r>
      <w:r>
        <w:rPr>
          <w:lang w:val="uk-UA"/>
        </w:rPr>
        <w:t>о</w:t>
      </w:r>
      <w:r>
        <w:rPr>
          <w:lang w:val="uk-UA"/>
        </w:rPr>
        <w:t>логії : матеріали ювілейної міжнародної наук.-практичної конференції : зб. праць з актуальних проблем стоматології. – Львів, 2008. – Вип. 8. – С. 256–259.</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Сегал М. М. Досвід застосування ортодонтичних трейнерів при лікува</w:t>
      </w:r>
      <w:r>
        <w:rPr>
          <w:lang w:val="uk-UA"/>
        </w:rPr>
        <w:t>н</w:t>
      </w:r>
      <w:r>
        <w:rPr>
          <w:lang w:val="uk-UA"/>
        </w:rPr>
        <w:t>ні зубощелепних деформацій / М. М. Сегал // Новини стоматології. – 2006. – № 1 (46). – С. 55–58.</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Сегал М. М. Застосування ортодонтичних моноблоків для лікування з</w:t>
      </w:r>
      <w:r>
        <w:rPr>
          <w:lang w:val="uk-UA"/>
        </w:rPr>
        <w:t>у</w:t>
      </w:r>
      <w:r>
        <w:rPr>
          <w:lang w:val="uk-UA"/>
        </w:rPr>
        <w:t>бощелепних деформацій / М. М. Сегал // Вісник стоматології. – 2001. – № 1 (29). – С. 50–52.</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Сегал М. М. Ортодонтичне лікування зубо–щелепних деформацій з с</w:t>
      </w:r>
      <w:r>
        <w:rPr>
          <w:lang w:val="uk-UA"/>
        </w:rPr>
        <w:t>у</w:t>
      </w:r>
      <w:r>
        <w:rPr>
          <w:lang w:val="uk-UA"/>
        </w:rPr>
        <w:t>путньою функціональною патологією моноблоковими апаратами / М. М. Сегал // Вісник стоматології. – 2000. – № 5 (29). – С. 180–181.</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Сегал М. М. Ортодонтичні моноблоки в лікуванні мезіального прикуса з супутньою функціональною патологією / М. М. Сегал // Актуальні пр</w:t>
      </w:r>
      <w:r>
        <w:rPr>
          <w:lang w:val="uk-UA"/>
        </w:rPr>
        <w:t>о</w:t>
      </w:r>
      <w:r>
        <w:rPr>
          <w:lang w:val="uk-UA"/>
        </w:rPr>
        <w:t>блеми ортопедичної стоматології та ортодонтії : матеріали Всеукраїнс</w:t>
      </w:r>
      <w:r>
        <w:rPr>
          <w:lang w:val="uk-UA"/>
        </w:rPr>
        <w:t>ь</w:t>
      </w:r>
      <w:r>
        <w:rPr>
          <w:lang w:val="uk-UA"/>
        </w:rPr>
        <w:t>кої наук.–практ. конф. – Полтава, 2000. – С. 109–110.</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Сегал М. М. Особливості лікування дистального прикусу із супутньою функціональною патологією моноблоковим апаратом / М. М. Сегал // Український стоматологічний альманах. – 2001. – №  5. – С. 54–55.</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Сегал М. М. Особливості поетапного виготовлення моноблокового о</w:t>
      </w:r>
      <w:r>
        <w:rPr>
          <w:lang w:val="uk-UA"/>
        </w:rPr>
        <w:t>р</w:t>
      </w:r>
      <w:r>
        <w:rPr>
          <w:lang w:val="uk-UA"/>
        </w:rPr>
        <w:t>тодонтичного апарату / М. М. Сегал, І. Г. Чучмай // Сучасний стан і а</w:t>
      </w:r>
      <w:r>
        <w:rPr>
          <w:lang w:val="uk-UA"/>
        </w:rPr>
        <w:t>к</w:t>
      </w:r>
      <w:r>
        <w:rPr>
          <w:lang w:val="uk-UA"/>
        </w:rPr>
        <w:t>туальні проблеми ортопедичної стоматології : матеріали міжнародної наук.–практ. конф. – Івано–Франківськ, 2005. – С. 94.</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Сегал М. М. Практика використання ортодонтичних моноблоків у рет</w:t>
      </w:r>
      <w:r>
        <w:rPr>
          <w:lang w:val="uk-UA"/>
        </w:rPr>
        <w:t>е</w:t>
      </w:r>
      <w:r>
        <w:rPr>
          <w:lang w:val="uk-UA"/>
        </w:rPr>
        <w:t>нційний період / М. М. Сегал // Современная стоматология. – 2006. – № 1. – С. 136–137.</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lastRenderedPageBreak/>
        <w:t>Сегал М. М. Розповсюдження та взаємозв’язок зубощелепних деформ</w:t>
      </w:r>
      <w:r>
        <w:rPr>
          <w:lang w:val="uk-UA"/>
        </w:rPr>
        <w:t>а</w:t>
      </w:r>
      <w:r>
        <w:rPr>
          <w:lang w:val="uk-UA"/>
        </w:rPr>
        <w:t>цій з супутньою функціональною патологією / М. М. Сегал // Вісник стоматології. – 2003. – № 2 (39). – С. 62–64.</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Сегал М. М. Телерентгенографія, як основа лабораторної діагностики при плануванні та визначенні ефективності ортодонтичного лікування / М. М. Сегал // Стоматологічні новини. Актуальні проблеми стоматол</w:t>
      </w:r>
      <w:r>
        <w:rPr>
          <w:lang w:val="uk-UA"/>
        </w:rPr>
        <w:t>о</w:t>
      </w:r>
      <w:r>
        <w:rPr>
          <w:lang w:val="uk-UA"/>
        </w:rPr>
        <w:t>гії. – Львів, 2000. – С. 80.</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Слабковская А. Б. Форма и положение окклюзионной плоскости у лиц с дистальной окклюзией / А. Б. Слабковская, Т. В. Лисова, Л. С. Персин // Стоматология. – 2006. – Т. 85, № 1. – С. 65–68.</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Смаглюк Л. В. Деякі аспекти етіології дистального прикусу / Л. В. См</w:t>
      </w:r>
      <w:r>
        <w:rPr>
          <w:lang w:val="uk-UA"/>
        </w:rPr>
        <w:t>а</w:t>
      </w:r>
      <w:r>
        <w:rPr>
          <w:lang w:val="uk-UA"/>
        </w:rPr>
        <w:t>глюк // Український стоматологічний альманах. – 2005. – № 5. – С. 31–35.</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Смаглюк Л. В. Лікування дистального відкритого прикусу з викори</w:t>
      </w:r>
      <w:r>
        <w:rPr>
          <w:lang w:val="uk-UA"/>
        </w:rPr>
        <w:t>с</w:t>
      </w:r>
      <w:r>
        <w:rPr>
          <w:lang w:val="uk-UA"/>
        </w:rPr>
        <w:t>танням пристрою для корекції положення язика запропонованої кон</w:t>
      </w:r>
      <w:r>
        <w:rPr>
          <w:lang w:val="uk-UA"/>
        </w:rPr>
        <w:t>с</w:t>
      </w:r>
      <w:r>
        <w:rPr>
          <w:lang w:val="uk-UA"/>
        </w:rPr>
        <w:t>трукції / Л. В. Смаглюк // Український стоматологічний альманах. – 2003. – № 4. – С. 50–52.</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Смаглюк Л. В. Лікування дистального прикусу, обтяженого передча</w:t>
      </w:r>
      <w:r>
        <w:rPr>
          <w:lang w:val="uk-UA"/>
        </w:rPr>
        <w:t>с</w:t>
      </w:r>
      <w:r>
        <w:rPr>
          <w:lang w:val="uk-UA"/>
        </w:rPr>
        <w:t>ним видаленням тимчасових зубів на нижній щелепі / Л. В. Смаглюк, В. А. Сірик // Актуальні проблеми ортопедичної стоматології та ортодонтії :  матеріали Всеукраїнської наук.–практ. конф. – Полтава, 2000. – С. 115–116.</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Смаглюк Л. В. Состояние прикуса и функциональная активность мышц челюстно–лицевой области у детей в возрастной период от 3 до 6 лет в норме и при различных формах прогнатического соотношения зубных рядов : автореф. дис. на соискание уч. степени канд. мед. наук : спец. 14.00.22 "Стом</w:t>
      </w:r>
      <w:r>
        <w:rPr>
          <w:lang w:val="uk-UA"/>
        </w:rPr>
        <w:t>а</w:t>
      </w:r>
      <w:r>
        <w:rPr>
          <w:lang w:val="uk-UA"/>
        </w:rPr>
        <w:t>тология" / Л. В. Смаглюк. – Полтава, 1992. – 19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Смаглюк Л. В. Сучасні методи лікування дистальної оклюзії зубних р</w:t>
      </w:r>
      <w:r>
        <w:rPr>
          <w:lang w:val="uk-UA"/>
        </w:rPr>
        <w:t>я</w:t>
      </w:r>
      <w:r>
        <w:rPr>
          <w:lang w:val="uk-UA"/>
        </w:rPr>
        <w:t>дів. Помилки та ускладнення : автореф. дис. на здобуття наук. ступеня д–ра мед. наук : спец. 14.01.22 "Стоматологія" / Л. В. Смаглюк. – Полт</w:t>
      </w:r>
      <w:r>
        <w:rPr>
          <w:lang w:val="uk-UA"/>
        </w:rPr>
        <w:t>а</w:t>
      </w:r>
      <w:r>
        <w:rPr>
          <w:lang w:val="uk-UA"/>
        </w:rPr>
        <w:t>ва, 2006. – 33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Смоляр Н. І. Значення протравлювання емалі зубів у клінічній практиці / Н. І. Смоляр, М. С. Дрогомирецька // Новини стоматології. – 1996. – № 2–3 (7–8). – С. 68–72.</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Смоляр Н. І. Профілактика стоматологічних захворювань у дітей / Н. І. Смоляр, З. П. Масний, Л. Г. Поліканова. – Львів : Світ, 1995. – 152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lastRenderedPageBreak/>
        <w:t>Смоляр Н. И. Профилактика очаговой деминерализации при различном состоянии структурно-функциональной резистентности эмали на этапах лечения несъемной ортодонтической аппаратурой / Н. И. Смоляр, М. С. Дрогомирецкая // Современная стоматология. – 2003. – № 4. – С. 48-51.</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Смоляр Н. І. Проблеми організації гігієнічного виховання населення у комплексі первинної профілактики стоматологічних захворювань / Н. І. Смоляр, Е. В. Безвушко, Н. Л. Чухрай // Новини стоматології. – №  4. – 2006. – С. 61–64.</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Снагина Н. Г. Методы измерения моделей челюстей у детей / Н. Г. Сн</w:t>
      </w:r>
      <w:r>
        <w:rPr>
          <w:lang w:val="uk-UA"/>
        </w:rPr>
        <w:t>а</w:t>
      </w:r>
      <w:r>
        <w:rPr>
          <w:lang w:val="uk-UA"/>
        </w:rPr>
        <w:t>гина, О. В. Лобзин. – М., 1972. – С. 3–24.</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Снагина Н. Г. Рецидивы аномалий прикуса у детей с нарушениями фу</w:t>
      </w:r>
      <w:r>
        <w:rPr>
          <w:lang w:val="uk-UA"/>
        </w:rPr>
        <w:t>н</w:t>
      </w:r>
      <w:r>
        <w:rPr>
          <w:lang w:val="uk-UA"/>
        </w:rPr>
        <w:t>кции мышц околоротовой области / Н. Г. Снагина, Е. А. Сальковская, С. М. Липец // Стоматология. – 1976. – № 4. – С. 70–72.</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Сологуб Э. П. Динамика саморегуляции зубочелюстных деформаций у детей в различные возрастные периоды / Э. П. Сологуб, С. В. Радочина // Комплексное лечение и профилактика стоматологических заболев</w:t>
      </w:r>
      <w:r>
        <w:rPr>
          <w:lang w:val="uk-UA"/>
        </w:rPr>
        <w:t>а</w:t>
      </w:r>
      <w:r>
        <w:rPr>
          <w:lang w:val="uk-UA"/>
        </w:rPr>
        <w:t>ний : материалы 7 съезда стоматологов УССР. – Киев, 1989. – С. 322.</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Соотносительная роль наследственных и средовых факторов в форм</w:t>
      </w:r>
      <w:r>
        <w:rPr>
          <w:lang w:val="uk-UA"/>
        </w:rPr>
        <w:t>и</w:t>
      </w:r>
      <w:r>
        <w:rPr>
          <w:lang w:val="uk-UA"/>
        </w:rPr>
        <w:t>ровании зубочелюстной системы / Л. С. Персин, Е. Т.  Лильин, В. И. Т</w:t>
      </w:r>
      <w:r>
        <w:rPr>
          <w:lang w:val="uk-UA"/>
        </w:rPr>
        <w:t>и</w:t>
      </w:r>
      <w:r>
        <w:rPr>
          <w:lang w:val="uk-UA"/>
        </w:rPr>
        <w:t xml:space="preserve">тов [и др.] // Стоматология. – 1996. – № 2. – С. 62–69. </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Степанова С. В. Профілактика рецидивів хронічного катарального гінг</w:t>
      </w:r>
      <w:r>
        <w:rPr>
          <w:lang w:val="uk-UA"/>
        </w:rPr>
        <w:t>і</w:t>
      </w:r>
      <w:r>
        <w:rPr>
          <w:lang w:val="uk-UA"/>
        </w:rPr>
        <w:t>віту при ортопедичному лікуванні аномалій зубних рядів у дітей : авт</w:t>
      </w:r>
      <w:r>
        <w:rPr>
          <w:lang w:val="uk-UA"/>
        </w:rPr>
        <w:t>о</w:t>
      </w:r>
      <w:r>
        <w:rPr>
          <w:lang w:val="uk-UA"/>
        </w:rPr>
        <w:t>реф. дис. на здобуття наук. ступеня канд. мед. наук : спец. 14.01.22 "Стоматологія" / С. В. Степанова. – Одеса, 2008. – 20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Стереофотограмметрический метод изучения моделей челюстей и лица / Ю. Н. Панкратьев, В. Н. Трезубов, О. А. Козин [и др.] // Стоматология. – 1981.– № 5. – С. 72–74.</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Стоматологічний статус у дітей м. Борислава / Н. І. Смоляр, Е. В. Бе</w:t>
      </w:r>
      <w:r>
        <w:rPr>
          <w:lang w:val="uk-UA"/>
        </w:rPr>
        <w:t>з</w:t>
      </w:r>
      <w:r>
        <w:rPr>
          <w:lang w:val="uk-UA"/>
        </w:rPr>
        <w:t>вушко, Н. Л. Чухрай [та ін.] // Стоматологічні новини : зб. наук. праць з актуальних проблем стоматології. – Львів, 2006-2007. – Вип. 6-7. – С. 49–50.</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lastRenderedPageBreak/>
        <w:t>Тайгоборова С. С. Оценка результатов лечения некоторых зубо-челюстных аномалий несъемной дуговой техникой / С. С. Тайгоборова // Орт</w:t>
      </w:r>
      <w:r>
        <w:rPr>
          <w:lang w:val="uk-UA"/>
        </w:rPr>
        <w:t>о</w:t>
      </w:r>
      <w:r>
        <w:rPr>
          <w:lang w:val="uk-UA"/>
        </w:rPr>
        <w:t>дент–инфо: Ортодонтия. – 1998. – № 1. – С. 9–11.</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Терехова Т. Н. Современные аппараты для лечения зубочелюстных аномалий и функциональных нарушений / Т. Н. Терехова, И. В. Токар</w:t>
      </w:r>
      <w:r>
        <w:rPr>
          <w:lang w:val="uk-UA"/>
        </w:rPr>
        <w:t>е</w:t>
      </w:r>
      <w:r>
        <w:rPr>
          <w:lang w:val="uk-UA"/>
        </w:rPr>
        <w:t>вич, Я. И. Тимчук // Современная стоматология (г. Минск). – 2001. – № 3. – С. 13–16.</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Токаревич И. В. Изучение положения первого постоянного моляра при ранней потере временных моляров у детей в смешанном прикусе / И. В. Токаревич, Л. В. Кипкаева  // Стоматологический журнал. – 2004. – № 2. – С. 23–24.</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Токаревич И. В. Современные методы автоматизированного анализа т</w:t>
      </w:r>
      <w:r>
        <w:rPr>
          <w:lang w:val="uk-UA"/>
        </w:rPr>
        <w:t>е</w:t>
      </w:r>
      <w:r>
        <w:rPr>
          <w:lang w:val="uk-UA"/>
        </w:rPr>
        <w:t>лерентгенограмм / И. В. Токаревич // Современная стоматология. – 2004. – № 2. – С. 6–11.</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Трезубов В. Н. Фотографический метод анализа лица / В. Н. Трезубов, Р. А. Фадеев, О. В. Дмитриева // Ортодонтия. – 2002. – № 1. – С. 42–44.</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Туробова Г. А. Лечение прогении у дошкольников миофункциональным методом : атореф. дис. на соискание уч. степени канд. мед. наук : спец. 14.00.21 "Стоматология" / Г. А. Туробова. – Калинин, 1968. – 16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Тяжкороб Т. В. Особенности формирования костей лица у детей с мез</w:t>
      </w:r>
      <w:r>
        <w:rPr>
          <w:lang w:val="uk-UA"/>
        </w:rPr>
        <w:t>и</w:t>
      </w:r>
      <w:r>
        <w:rPr>
          <w:lang w:val="uk-UA"/>
        </w:rPr>
        <w:t>альной оклюзией в возрасте 5–16 лет / Т. В. Тяжкороб // Актуальні пр</w:t>
      </w:r>
      <w:r>
        <w:rPr>
          <w:lang w:val="uk-UA"/>
        </w:rPr>
        <w:t>о</w:t>
      </w:r>
      <w:r>
        <w:rPr>
          <w:lang w:val="uk-UA"/>
        </w:rPr>
        <w:t>блеми ортопедичної стоматології та ортодонтії : матеріали Всеукраїнс</w:t>
      </w:r>
      <w:r>
        <w:rPr>
          <w:lang w:val="uk-UA"/>
        </w:rPr>
        <w:t>ь</w:t>
      </w:r>
      <w:r>
        <w:rPr>
          <w:lang w:val="uk-UA"/>
        </w:rPr>
        <w:t>кої наук.–практ. конф. – Полтава, 2000. – С. 104–105.</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Удовицкая Е. В. Эндокринологические аспекты в стоматологии / Е. В. Удовицкая. – М. : Медицина, 1975. – 192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Ужумецкене И. И. Методы исследования в ортодонтии / И. И. Ужуме</w:t>
      </w:r>
      <w:r>
        <w:rPr>
          <w:lang w:val="uk-UA"/>
        </w:rPr>
        <w:t>ц</w:t>
      </w:r>
      <w:r>
        <w:rPr>
          <w:lang w:val="uk-UA"/>
        </w:rPr>
        <w:t>кене. – М. : Медицина, 1970. – С. 6–164.</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Фетисова А. Л. Оценка частоты зубочелюстных аномалій у детей 8–9 лет / А. Л. Фетисова // Український стоматологічний альманах. – 2006. – №  1. – С. 63.</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Філімонов Ю. В. Діагностика гіпсових моделей в трансверзальній пл</w:t>
      </w:r>
      <w:r>
        <w:rPr>
          <w:lang w:val="uk-UA"/>
        </w:rPr>
        <w:t>о</w:t>
      </w:r>
      <w:r>
        <w:rPr>
          <w:lang w:val="uk-UA"/>
        </w:rPr>
        <w:t>щині / Ю. В. Філімонов // Сучасні технології лікування та профілактики ортопедичних і ортодонтичних хворих : матеріали Всеукраїнської н</w:t>
      </w:r>
      <w:r>
        <w:rPr>
          <w:lang w:val="uk-UA"/>
        </w:rPr>
        <w:t>а</w:t>
      </w:r>
      <w:r>
        <w:rPr>
          <w:lang w:val="uk-UA"/>
        </w:rPr>
        <w:t>ук.–практ. конф. – Вінниця, 2003. – С. 91–92.</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lastRenderedPageBreak/>
        <w:t>Філімонов Ю. В. Кутові парамтери лиця у міських хлопчиків та дівчаток з ортогнатичним прикусом / Ю. В. Філімонов, М. О. Дмітрієв // Галиц</w:t>
      </w:r>
      <w:r>
        <w:rPr>
          <w:lang w:val="uk-UA"/>
        </w:rPr>
        <w:t>ь</w:t>
      </w:r>
      <w:r>
        <w:rPr>
          <w:lang w:val="uk-UA"/>
        </w:rPr>
        <w:t>кий лікарський вісник. – 2005. – Т. 12, № 1. – Ч. 1. – С. 93–95.</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Фліс П. С. Індивідуальний ортодонтичний трейнер та спосіб його виг</w:t>
      </w:r>
      <w:r>
        <w:rPr>
          <w:lang w:val="uk-UA"/>
        </w:rPr>
        <w:t>о</w:t>
      </w:r>
      <w:r>
        <w:rPr>
          <w:lang w:val="uk-UA"/>
        </w:rPr>
        <w:t>товлення / П. С. Фліс, В. В. Філоненко // Новини стоматології. – 2005. – № 4 (45). – С. 52–54.</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Фліс П. С. Ортодонтія : підручник [для студентів вищих медичних н</w:t>
      </w:r>
      <w:r>
        <w:rPr>
          <w:lang w:val="uk-UA"/>
        </w:rPr>
        <w:t>а</w:t>
      </w:r>
      <w:r>
        <w:rPr>
          <w:lang w:val="uk-UA"/>
        </w:rPr>
        <w:t>вчальних закладів] / П. С. Фліс. – Вінниця : НОВА КНИГА, 2007. – 312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Фліс П. С. Саморегуляція зубощелепних аномалій та деформацій у дітей / П. С. Фліс, В. В. Філоненко // Український стоматологічний альманах. – 2006. – № 6. – С. 49–51.</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Халиулина Е. Е. Ортодонтическое лечение пациентов с дистальной ок</w:t>
      </w:r>
      <w:r>
        <w:rPr>
          <w:lang w:val="uk-UA"/>
        </w:rPr>
        <w:t>к</w:t>
      </w:r>
      <w:r>
        <w:rPr>
          <w:lang w:val="uk-UA"/>
        </w:rPr>
        <w:t>люзией зубних рядов в период формирования постоянного прикуса с использованием аппаратов функционального действия : автореф. дис. на соискание ученой степени канд. мед. наук : спец. 14.00.21 „Стоматол</w:t>
      </w:r>
      <w:r>
        <w:rPr>
          <w:lang w:val="uk-UA"/>
        </w:rPr>
        <w:t>о</w:t>
      </w:r>
      <w:r>
        <w:rPr>
          <w:lang w:val="uk-UA"/>
        </w:rPr>
        <w:t>гия” / Е. Е. Халиулина. – Москва, 2003. – 24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Хорошилкина Ф. Я. Ортодонтия. Дефекты зубов, зубных рядов, аном</w:t>
      </w:r>
      <w:r>
        <w:rPr>
          <w:lang w:val="uk-UA"/>
        </w:rPr>
        <w:t>а</w:t>
      </w:r>
      <w:r>
        <w:rPr>
          <w:lang w:val="uk-UA"/>
        </w:rPr>
        <w:t>лии прикуса, морфофункциональные нарушения в челютно-лицевой о</w:t>
      </w:r>
      <w:r>
        <w:rPr>
          <w:lang w:val="uk-UA"/>
        </w:rPr>
        <w:t>б</w:t>
      </w:r>
      <w:r>
        <w:rPr>
          <w:lang w:val="uk-UA"/>
        </w:rPr>
        <w:t>ласти и их комплексное лечение : учебн. пособие / Ф. Я. Хорошилкина. – М. : Мед. информ. агенство, 2006. – 544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Хорошилкина Ф. Я. Ортодонтия. Комплексное лечение зубочелюстно-лицевых аномалий: ортодонтическое, хирургическое, ортопедическое / Ф. Я. Хорошилкина. – М. : ООО "Ортодент-Инфо". – 2001. – 172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Хорошилкина Ф. Я. Ортодонтия. Лечение аномалий зубов и зубных р</w:t>
      </w:r>
      <w:r>
        <w:rPr>
          <w:lang w:val="uk-UA"/>
        </w:rPr>
        <w:t>я</w:t>
      </w:r>
      <w:r>
        <w:rPr>
          <w:lang w:val="uk-UA"/>
        </w:rPr>
        <w:t>дов современными ортодонтическими аппаратами. Клинические и те</w:t>
      </w:r>
      <w:r>
        <w:rPr>
          <w:lang w:val="uk-UA"/>
        </w:rPr>
        <w:t>х</w:t>
      </w:r>
      <w:r>
        <w:rPr>
          <w:lang w:val="uk-UA"/>
        </w:rPr>
        <w:t>нические этапы их изготовления : учебное пособие; [1–2–е изд., доп.] / Ф. Я. Хорошилкина, Л. С. Персин – М. : Медицинская книга ; Н.Новгород : НГМА, 2002. – 252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Хорошилкина Ф. Я. Ортодонтия. Профилактика и лечение функцион</w:t>
      </w:r>
      <w:r>
        <w:rPr>
          <w:lang w:val="uk-UA"/>
        </w:rPr>
        <w:t>а</w:t>
      </w:r>
      <w:r>
        <w:rPr>
          <w:lang w:val="uk-UA"/>
        </w:rPr>
        <w:t>льных, морфологических и эстетических нарушений в зубочелюстно-лицевой области / Ф. Я. Хорошилкина, Л. С. Персин, В. П. Окушко-Калашникова. – М., 2005. – 453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Хорошилкина Ф. Я. Телерентгенография в ортодонтии / Ф. Я. Хороши</w:t>
      </w:r>
      <w:r>
        <w:rPr>
          <w:lang w:val="uk-UA"/>
        </w:rPr>
        <w:t>л</w:t>
      </w:r>
      <w:r>
        <w:rPr>
          <w:lang w:val="uk-UA"/>
        </w:rPr>
        <w:t>кина – М. : Медицина, 1976. – С. 63–76.</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lastRenderedPageBreak/>
        <w:t>Чухрай Н. Л. Потреба в ортодонтичному лікуванні у дітей Львівської області / Н. Л. Чухрай, Е. В. Безвушко // Український стоматологічний альмнах. – 2007. – № 2. – С. 48–51.</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Чучмай I. Г. Клiнiка та особливостi лiкування деформацiй зубних дуг у постiйному прикусi : автореф. дис. на здобуття наук. ступеня канд. мед. наук : спец. 14.01.22 "Стоматологія" / І. Г. Чучмай. – Львiв, 2000. – 19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Чучмай І. Г. Особливості ретенції результатів лікування зубощелепних деформацій / І. Г. Чучмай., М. М. Сегал // Матеріали II (IX) з’їзду Асоц</w:t>
      </w:r>
      <w:r>
        <w:rPr>
          <w:lang w:val="uk-UA"/>
        </w:rPr>
        <w:t>і</w:t>
      </w:r>
      <w:r>
        <w:rPr>
          <w:lang w:val="uk-UA"/>
        </w:rPr>
        <w:t>ації стоматологів України ["Сучасні технології профілактики та лік</w:t>
      </w:r>
      <w:r>
        <w:rPr>
          <w:lang w:val="uk-UA"/>
        </w:rPr>
        <w:t>у</w:t>
      </w:r>
      <w:r>
        <w:rPr>
          <w:lang w:val="uk-UA"/>
        </w:rPr>
        <w:t>вання в стоматології"]. – Київ, 2004. – С. 451.</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Шарова Т. В. Факторы нарушения оклюзии и методы ее нормализации / Т. В. Шарова, Г. И. Рогожников, И. В. Сидоренко. – Пермь, 1990. – С. 67–73.</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Шмут Г. П. Ф. Практическая ортодонтия / Г. П. Ф. Шмут, Э. А. Холт</w:t>
      </w:r>
      <w:r>
        <w:rPr>
          <w:lang w:val="uk-UA"/>
        </w:rPr>
        <w:t>г</w:t>
      </w:r>
      <w:r>
        <w:rPr>
          <w:lang w:val="uk-UA"/>
        </w:rPr>
        <w:t>рейв, Д. Крешер ; под ред. П. С. Лиса ; пер. с нем. – Львов : ГалДент, 1999. –208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Штефко В. Г. Возрастная остеология / В. Г.Штефко. – М. : изд-во акад</w:t>
      </w:r>
      <w:r>
        <w:rPr>
          <w:lang w:val="uk-UA"/>
        </w:rPr>
        <w:t>е</w:t>
      </w:r>
      <w:r>
        <w:rPr>
          <w:lang w:val="uk-UA"/>
        </w:rPr>
        <w:t>мии педагогических наук РСФСР, 1947. – 194 с.</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Шумінська Т. А. Вогнищева демінералізація емалі в дітей, яких лікують незнімною ортодонтичною апаратурою  / Т. А. Шумінська // Українс</w:t>
      </w:r>
      <w:r>
        <w:rPr>
          <w:lang w:val="uk-UA"/>
        </w:rPr>
        <w:t>ь</w:t>
      </w:r>
      <w:r>
        <w:rPr>
          <w:lang w:val="uk-UA"/>
        </w:rPr>
        <w:t>кий стоматологічний альманах. – 2006. – № 5. – С. 61–63.</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Щербаков А. С. Значение рентгенологического анализа в диагностике и планировании лечения ортопедического заболевания зубочелюстной с</w:t>
      </w:r>
      <w:r>
        <w:rPr>
          <w:lang w:val="uk-UA"/>
        </w:rPr>
        <w:t>и</w:t>
      </w:r>
      <w:r>
        <w:rPr>
          <w:lang w:val="uk-UA"/>
        </w:rPr>
        <w:t>стемы / А. С. Щербаков, Ю. К. Курочкин // Тр. 7 –го Всесоюзного съезда стоматологов. – М., 1981. – С. 291–293.</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Эйхгорн Т. Ю. Возрастные особенности строения лицевого скелета д</w:t>
      </w:r>
      <w:r>
        <w:rPr>
          <w:lang w:val="uk-UA"/>
        </w:rPr>
        <w:t>е</w:t>
      </w:r>
      <w:r>
        <w:rPr>
          <w:lang w:val="uk-UA"/>
        </w:rPr>
        <w:t>тей 7–15 лет в норме и при прогнатическом прикусе по данным телере</w:t>
      </w:r>
      <w:r>
        <w:rPr>
          <w:lang w:val="uk-UA"/>
        </w:rPr>
        <w:t>н</w:t>
      </w:r>
      <w:r>
        <w:rPr>
          <w:lang w:val="uk-UA"/>
        </w:rPr>
        <w:t>тгенографии : автореф. дис. на соискание уч. степени канд. мед. наук : спец. 14.01.22 "Стоматология" / Т. Ю. Эйхгорн. – Киев, 1998. – С. 6–19.</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Эффективность использования миогимнастики в ортодонтии / Т. Я. С</w:t>
      </w:r>
      <w:r>
        <w:rPr>
          <w:lang w:val="uk-UA"/>
        </w:rPr>
        <w:t>у</w:t>
      </w:r>
      <w:r>
        <w:rPr>
          <w:lang w:val="uk-UA"/>
        </w:rPr>
        <w:t>хомлинова, М. Д. Король, Л. Б. Галич [и др.] // Вісник стоматології. – 1999. – № 1. – С. 44–45.</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Юденкова С. Н. Роль генетических и средовых факторов в возникнов</w:t>
      </w:r>
      <w:r>
        <w:rPr>
          <w:lang w:val="uk-UA"/>
        </w:rPr>
        <w:t>е</w:t>
      </w:r>
      <w:r>
        <w:rPr>
          <w:lang w:val="uk-UA"/>
        </w:rPr>
        <w:t>нии зубочелюстных аномалий и кариеса зубов у детей по данным иссл</w:t>
      </w:r>
      <w:r>
        <w:rPr>
          <w:lang w:val="uk-UA"/>
        </w:rPr>
        <w:t>е</w:t>
      </w:r>
      <w:r>
        <w:rPr>
          <w:lang w:val="uk-UA"/>
        </w:rPr>
        <w:t xml:space="preserve">дования близнецов : автореф. дис. на </w:t>
      </w:r>
      <w:r>
        <w:rPr>
          <w:lang w:val="uk-UA"/>
        </w:rPr>
        <w:lastRenderedPageBreak/>
        <w:t>соискание уч. степени канд. мед. наук :  спец. 14.00.21 "Стоматология" / С. Н. Юденкова. – Пермь, 1989. – С. 11–19.</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A cephalometric and tomographic evaluation of Herbst treatment in the mixed dentition / R. S. Croft, P. H. Buschang, J. D. English [et al.] // Amer. J. O</w:t>
      </w:r>
      <w:r>
        <w:rPr>
          <w:lang w:val="uk-UA"/>
        </w:rPr>
        <w:t>r</w:t>
      </w:r>
      <w:r>
        <w:rPr>
          <w:lang w:val="uk-UA"/>
        </w:rPr>
        <w:t>thodont. Dentofacial Orthop. – 1999. – Vol. 116, № 4. – P. 435–43.</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 xml:space="preserve">A prospective optical surface scanning and cephalometric assessment of the effect of functional appliances on the soft tissues / S. McDonagh, J. P. Moss, P. Goodwin [et al.]  // Europ. J. Orthodontics. – 2001. </w:t>
      </w:r>
      <w:r>
        <w:rPr>
          <w:lang w:val="uk-UA"/>
        </w:rPr>
        <w:softHyphen/>
        <w:t>– Vol. 23. – P. 115–126.</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Ahn J. G. Cephalometric appraisal of posttreatment vertical changes in adult orthodontic patients / J. G. Ahn, B. J. Schneider // Amer. J. Orthodont. Dentofacial Orthop. – 2000. – № 118. – P. 378–384.</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Ahn Sug-Joon. Cephalometric markers to consider in the treatment of class II division 1 malocclusion with the bionator / Sug-Joon Ahn, Jong-Tae Kim, Dong-Seok Nahm // Amer. J. Orthodontics and Dentofacial Orthopedics. – 2001. – Vol. 119, № 6. – P. 578–586.</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Al-Buraiki H. The effectiveness and long-term stability of overbite correction with incisor intrusion mechanics / H. Al-Buraiki, C. Sadowsky, B. Schneider // Amer. J. Orthodont. Dentofacial Orthop. – 2005. – № 127. – P.47–55.</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Almeida M. R. Comparative study of Fränkel (FR-2) and bionator appliances in the treatment of Class II malocclusion / M. R. Almeida, J. F. C. Henriques, W. Ursi // Amer. J. Orthodontics and Dentofacial Orthopedics. – 2002. – Vol. 121. – P. 458–466.</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Almeida M. R. Treatment effects produced by the Bionator appliance. Comparison with an untreated Class II sample / M. R. Almeida, J. F. C. Henriques, R. R. Almeida // Europ. J. Orthodontics. – 2004. – Vol. 26. – P. 65–72.</w:t>
      </w:r>
      <w:r>
        <w:rPr>
          <w:b/>
          <w:lang w:val="uk-UA"/>
        </w:rPr>
        <w:t>301</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Angle E. H. Classafication of malocclusion / E. H. Angle // Dental Cosmos. – 1899. – Vol. 41, № 4. – P. 248–264.</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Angle E. H. Malocclusion of the teeth / E. H. Angle. – Philadelphia, 1907. – 250 р.</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Articolo L. C. Influence of ceramic and stainless steel brackets on the notching of archwires during clinical treatment / L. C. Articolo, K. Kusy, C. R. Sau</w:t>
      </w:r>
      <w:r>
        <w:rPr>
          <w:lang w:val="uk-UA"/>
        </w:rPr>
        <w:t>n</w:t>
      </w:r>
      <w:r>
        <w:rPr>
          <w:lang w:val="uk-UA"/>
        </w:rPr>
        <w:t>ders // Europ. J. Orthodontics. – 2000. – Vol. 22. – P. 409–425.</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lastRenderedPageBreak/>
        <w:t>Baltromejus S. Effective temporomandibular joint growth and chin position changes: Activator versus Herbst treatment. A cephalometric roentgenographic study / S. Baltromejus, S. Ruf, H. Pancherz // Europ. J. Orthodontics. – 2002. – Vol. 24, № 6. – P. 627–637.</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Basciftci F. A. The effects of activator treatment on the craniofacial structures of Class II division 1 patients / F. A. Basciftci, T. Uysal, A. Büyükerkmen // Eur</w:t>
      </w:r>
      <w:r>
        <w:rPr>
          <w:lang w:val="uk-UA"/>
        </w:rPr>
        <w:t>o</w:t>
      </w:r>
      <w:r>
        <w:rPr>
          <w:lang w:val="uk-UA"/>
        </w:rPr>
        <w:t>p. J. Orthodont. – 2003. – № 25. – P. 87–93.</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Baydas B. An investigation of cervicovertebral morphology in different sagittal skeletal growth patterns / B. Baydas, I. Yavuz, N. Durna // Europ. J.  Orthodont. – 2004. – Vol. 26, № 1. – P. 43–49.</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Bendeus M. Growth and treatment changes in patients treated with a headgear-activator appliance / M. Bendeus, U. Hägg, B. Rabie // Amer. J. Orthodo</w:t>
      </w:r>
      <w:r>
        <w:rPr>
          <w:lang w:val="uk-UA"/>
        </w:rPr>
        <w:t>n</w:t>
      </w:r>
      <w:r>
        <w:rPr>
          <w:lang w:val="uk-UA"/>
        </w:rPr>
        <w:t>tics and Dentofacial Orthopedics. – 2002. – № 121. – P. 376–384.</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Bimler H. P.  A roentgenoscopic method of analyzing the facial correlation's / H. P.  Bimler // Trans. Europ.  Orthodont. Soc. – 1957. – 13 р.</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Bimler H. P.  Kephalometrische Methoden zur Erfassung des Gebisses im Verhaltnis zum Gesichtsschtsschadel / H. P.  Bimler // Fortschr. Kieferorthop.  – 1972. – Bd. 33, № 3. – S. 257–276.</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Boyd R. L. Esthetic orthodontic treatment using the invisalign appliance for moderate to complex malocclusions / R. L. Boyd // J. Dent. Educ. – 2008. – Vol. 72, № 8. – P. 948–967.</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Brown D. F. Social and psychological factors associated with adolescence self–acceptance of occlusual condition / D. F. Brown, A. J. Spencer, P.  D. Tolliday // Community–Dent–Oral–Epidemiol. – 1987. – Vol.  15, № 2. – P.  70–73.</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Budkiewicz A. Leczenie tylozgryzow za pomoca aparatu twin–blok / A. Budkiewicz, A. Wierusz, A. Bukowinska–Zawadka// Stomatologia praktyczna. – 2001. – № 9. – S. 78–81.</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Carlton R. I Prospective study of posttreatment changes in the temporomandibular joint / R. I. Carlton, R. S. Nanda // American Journal of Orthodontics and Dentofacial Orthopedics. – 2002. – Vol.  122, № 5. – P.  486–490.</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Cephalometric evaluation of Class II malocclusion treatment with cervical headgear and mandibular fixed appliances / M. R. Freitas, D. V. Lima, K. M. Freitas [et al.] // Europ. J. Orthodont. – 2008. – Vol. 30, № 5. – P. 477–482.</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lastRenderedPageBreak/>
        <w:t>Chadwick S. M. The use myofunctional appliances in the UK: a survey of British orthodontists / S. M. Chadwick, P. Banks, J. L. Wright // Dent Update. – 1998. – Vol. 25, № 7. – P. 302–308.</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Chen J. Y.  Analysis of efficacy of functional appliances on mandibular growth / J. Y. Chen, L. A. Will, R. Niederman // American Journal of Orthodontics and Dentofacial Orthopedics. – 2002. – Vol. 122. – P. 470 – 476.</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Ciger S. Evaluation of posttreatment changes in Class II Division 1 patients after nonextraction orthodontic treatment: cephalometric and model analysis / S. Ciger, M. Aksu, D. Germeс // Amer. J. Orthodont. Dentofacial Orthop. – 2005. – Vol. 127, № 2. – P. 219–223.</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Clark W. J. Twin–Block Technique / W. J. Clark // Amer. J. Orthodont. – 1988. – Vol. 93. – P. 1–18.</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Class II division 1 malocclusion with severe overbite: cephalometric evaluation of the effects of orthodontic treatment / L. S. Marques, M. L. Ramos-Jorge, M. T. Araujo [et al.] // World J. Orthodont. – 2008. – Vol. 9, № 4. – P. 319–328.</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Class II treatment effects of the Fränkel appliance / G. R. P. Janson, J. L. A. Toruño, D. R. Martins [et al.] // Europ. J. Orthodontics. – 2003. – Vol.25, № 3. – P. 301–309.</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Collett A. R. Current concepts on functional appliances and mandibular growth stimulation / A. R. Collett // Australian Dental J. – 2000. – Vol. 45, № 3. – P. 173–178.</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Corrucini R. S. Genetic analysis of occlusual variation in twins / R. S. Corrucini, R. O. Potter // Amer. J. Orthodont, – 1980. – Vol. 78, № 2. – P. 140–154.</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Cozza P. Dentoskeletal effects and facial profile changes during activator therapy / P. Cozza, L. De Toffol, S. Colagrossi // Europ. J. Orthodont. – 2004. – Vol. 26. – P. 293–302.</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Craniofacial analysis of the Tweed Foundation in Angle Class II, division 1 malocclusion / Paulo César Tukasan, Maria Beatriz Borges de Araújo Magnani, Darcy Flávio Nouer [et al.] // Braz Oral Res. – 2005.– Vol. 19. – № 1. – P. 69-75.</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 xml:space="preserve">Darendeliler T. The influence of orthodontic extraction treatment on dental structures: a two-factor evaluation / T. Darendeliler, L. Taner-Sarisoy // Europ. J. Orthodont. – 2001. – Vol. 23. – P. 295–303. </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Dentofacial morphology and tongue function during swallowing / C. F. Cheng, C. L. Peng, H. Y. Chion [et al.] // Amer. J. Orthodontics and Dentofacial O</w:t>
      </w:r>
      <w:r>
        <w:rPr>
          <w:lang w:val="uk-UA"/>
        </w:rPr>
        <w:t>r</w:t>
      </w:r>
      <w:r>
        <w:rPr>
          <w:lang w:val="uk-UA"/>
        </w:rPr>
        <w:t>thopedics. – 2002. – Vol. 122, № 5. – P. 491–499.</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lastRenderedPageBreak/>
        <w:t>Dyer F. M. V. The Modified Twin Block Appliance in the Treatment of Class II Division 2 Malocclusions / F. M. V. Dyer, H. F. McKeown, P. J. Sandler // Journal of Orthodontics. – 2001. – Vol. 28, № 4. – P.  271–280.</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Effects of camouflage treatment on dentofacial structures in Class II division 1 mandibular retrognathic patients / A. Demir, T. Uysal, Z. Sari [et al.] // Europ. J. Orthodont. – 2005. – Vol. 27, № 5. – P. 524–531.</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Effects of functional orthodontic appliances in the correction of a primary anterior crossbite – changes in craniofacial morphology and tongue position / K. Onodera, N. Niikuni, M. Yanagisawa [et al.] // Europ. J. Orthodont. – 2006. – № 28. – P. 373–377.</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Flores-Mir C. A systematic review of cephalometric facial soft tissue changes with the Activator and Bionator appliances in Class II division 1 subjects / C. Flores-Mir, P. W. Major // Europ. J. Orthodont. –</w:t>
      </w:r>
      <w:r>
        <w:rPr>
          <w:rStyle w:val="ti2"/>
          <w:lang w:val="uk-UA"/>
        </w:rPr>
        <w:t xml:space="preserve"> </w:t>
      </w:r>
      <w:r>
        <w:rPr>
          <w:lang w:val="uk-UA"/>
        </w:rPr>
        <w:t>2006. –</w:t>
      </w:r>
      <w:r>
        <w:rPr>
          <w:rStyle w:val="ti2"/>
          <w:lang w:val="uk-UA"/>
        </w:rPr>
        <w:t xml:space="preserve"> Vol. </w:t>
      </w:r>
      <w:r>
        <w:rPr>
          <w:lang w:val="uk-UA"/>
        </w:rPr>
        <w:t>28, № 6. –P. 586–593.</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Franckel appliance therapy and the temporomandibular disc : A prospective magnetic resonance imaging study / P. A. Franco, H. R. Yamashita, H. M Lederman [et al.] // American Journal of Orthodontics and Dentofacial Orthop</w:t>
      </w:r>
      <w:r>
        <w:rPr>
          <w:lang w:val="uk-UA"/>
        </w:rPr>
        <w:t>e</w:t>
      </w:r>
      <w:r>
        <w:rPr>
          <w:lang w:val="uk-UA"/>
        </w:rPr>
        <w:t>dics. – 2002. – Vol. 121. – P. 447–457.</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Frankel R. Functionelle Aspekte des skeletfallen offenen Bisses / R. Frankel, Ch. Frankel. – Fortschr. Kieferorthop, 1982. – Vol. 43, № 1. – S. 8–18.</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Functional regulator treatment of Class II division 1 malocclusions / S. M. Chadwick, J. S. Aird, P. J. S. Taylor [et al.] // Europ. J. Orthodontics. – 2001. – Vol. 23, № 5. – P. 495–505.</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Gantes B. Effekts on the periodontium following corticotomy–facilitated orthodontica. Case reports / B. Gantes, E. Rathbun, M. Anholm// J. Periodontol. – 1990. – Vol. 61, № 4. – P. 234–238.</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Ghounzi J. Recidives: mecanismes et traitements / J. Ghounzi // L'Orthodontie Francaise. – 2000. – Vol. 71, № 1. – P. 61–71.</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Hägglund P. The integrated Herbst appliance--treatment effects in a group of adolescent males with Class II malocclusions compared with growth changes in an untreated control group / P. Hägglund, S. Segerdal, C. M. Forsberg // Europ. J. Orthodont. – 2008. – Vol. 30, № 2. – P. 120–127.</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Hale L. A long–term Follow–up of Four Cases Treated with the Andresen Appliance / L. Hale, E. Tonge // Brit. J. Orthodont. – 1986. – Vol.  13, № 4. – P.  195–208.</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lastRenderedPageBreak/>
        <w:t>Haralabakis N. B. Activator versus cervical headgear: superimpositional cephalometric comparison / N. B. Haralabakis, D. J. Halazonetis, I. B.  Sifakakis // Amer. J. Orthodontics and Dentofacial Orthopedics. – 2003. – Vol. 123. – P. 296 –305.</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Herbst E. Atlas und Grundriss der Zahnarztlichen Orthopadie / E. Herbst. – Munich : J.F. Lehmann Verlag, 1910.</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Horiuchi Y. Treatment of severe Class II Division 1 deep overbite malocclusion without extractions in an adult / Y. Horiuchi, M. Horiuchi, K. Soma // Amer. J. Orthodont. Dentofacial Orthop. – 2008. – Vol. 133, № 4. – P. 1121–1129.</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Huang T-H. The shear bond strength of composite brackets on porcelain teeth / T.-H. Huang, Ch.-T. Kao // Europ. J. Orthodontics. – 2001. – Vol. 23. – P.433–439.</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Ichida T. Relationship between lingual–palatal contact duration associated with swallowing and maxillofacial morphology with the use of electropalatography / T. Ichida, R. Takiguchi, K. Yamada // American journal of orthodontics and dentofacial orthopedics. – 1999. – Vol. 116. – P. 146–151.</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Immediate skeletal and dentoalveolar effects of the crown- or banded type Herbst appliance on Class II division 1 malocclusion / G. A. Barnett, D. W. Higgins, P. W. Major [et al.] //  Angle Orthodont. – 2008. – Vol. 78, № 2. – P. 361–369.</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Ishii N. Morphological differences in the craniofacial structure between Japanese and Caucasian girls with Class II division 1 malocclusions / N. Ishii, T. Deguchi, N. P. Hunt // Europ. J. Orthodont. – 2002. – № 24.– P. 61 –67.</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Jakobsson S. O. The influence of activator treatment on skeletal growth in Angle Class II: 1 cases. A roentgenocephalometric study / S. O. Jakobsson, G. Paulin // Europ. J. Orthodont. – 1990. – Vol. 12, № 2. – P. 174–184.</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Johal A. An investigation into the changes in airway dimension and the efficacy of mandibular advancement appliances in subjects with obstructive sleep apnoea / A. Johal, J. M. Battagel // British J. Orthodont. – 1999. – Vol. 26. – P. 205–210.</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Johnston L.E. Jr. Growing jaws for fun and profit: A modest proposal: In McNamara J.A. Jr., ed. Growth modification: What works, what doesn't, and why. Volume 25: Craniofacial growth series / L. E. Jr. Johnston. – Ann Arbor : The University of Michigan. – 1999. – P. 63–86.</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lastRenderedPageBreak/>
        <w:t>Jonas I. Zur Bedeutung der Adenoide bei kieferorthopadiachen Patienten / I. Jonas, W. Mann // Fortschritte Kieferorthopadie. – 1988. – Bd.49, № 3. – P. 239–251.</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Klocke A. Muskle activity with the mandibular lip bumper / A. Klocke, R. S. Nanda, J. Ghosh // Amer. J. Orthodontics and Dentofacial Orthopedics. – 2000. – Vol. 117, № 4. – P. 384–390.</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Levrini A. New types of elastic functional appliances / A. Levrini // J. Clin. Orthod. – 1996. – Vol. 30, № 9. – P. 57–515.</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Levrini A. The integration of functional and fixed appliance treatment / A. Levrini // J. Orthod. – 2001. – Vol. 28, № 1. – P. 13–18.</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Lux C. J. Transverse development of the craniofacial skeleton and dentition between 7 and 15 years of age – a longitudinal postero-anterior cephalometric study / C. J. Lux, Ch. Condradt, D. Burden // Europ. J. Orthodont. – 2004. – Vol. 25. – P. 31–42.</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Macey–Dare L. V. Functional appliances: mode of action and clinical use / L.V. Macey–Dare, F. Nixon // SAD. J., 1999. – Vol. 54, № 10. – P. 474–479.</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Mahony D. Combining functional appliances in the straightwire system / D. Mahony // J. Clinic. Pediatr. Dent. – 2002. – Vol. 26, № 2. – P. 137–140.</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Mandibular changes produced by functional appliances in Class II malocclusion: a systematic review / P. Cozza, T. Baccetti, L. Franchi [et al.] // Amer. J. Orthodont. Dentofacial Orthop. – 2006. – Vol. 129, № 5. – P. 599.</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Mauck Ch. Strzalkowy i pionowy wplyw aktywatora i wysuwajacej plytki podwojnej na wzrost twarzowej czesci czaszki / Ch.Mauck, G. Sieverding, F.  Trankmann // Quintess. – 2000. – Vol. VIII, № 2.</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Meikle M. C. Remodeling the Dentofacial Skeleton: The Biological Basis of Orthodontics and Dentofacial Orthopedics / M. C. Meikle // J. Dent. Res. – 2007. – Vol. 86, № 1. – P. 12–24.</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Meikle M. C. What do prospective randomized clinical trials tell us about the treatment of class II malocclusions? A personal viewpoint / M. C. Meikle // Europ. J. Orthodontics. – 2005. – Vol. 27. – P. 105-114.</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Meral O. Effects of bilateral upper first premolar extraction on the mandibule / O. Meral, H. N. Işcan, C. Okay // Europ. J. Orthodont. – 2004. – Vol. 26. – P. 223–231.</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lastRenderedPageBreak/>
        <w:t>Moorres C. Orthodontics dento–facial orthopedics – Past, present and future. Part 1 / C. Moorres // Kieferorthopadie. – 1998. – Bd.12, № 1. – S. 17–26.</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Moorres C. Orthodontics dento–facial orthopedics – Past, present and future. Part 2 / C. Moorres // Kieferorthopadie. – 1998. – Bd.12, № 2. – S. 127–140.</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Mossey P. A. The Heritability of Malocclusion: Part 1– Genetics, Principles and Terminology / P. A. Mossey // British J. Orthodont. – 1999. – Vol. 26, № 2. – P. 103–113.</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Nelson B.Class II correction in patients treated with class II elastics and with fixed functional appliances: a comparative study / B. Nelson, K. Hansen, U. Hägg // Amer. J. Orthodont. Dentofacial Orthop. – 2000. – Vol. 118, № 2. – P. 142–149.</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Oral perception in tongue thrust and other oral habits / J. S. Dahan, O. Lelong, S. Celant [et al.] // American Journal of Orthodontics and Dentofacial Orth</w:t>
      </w:r>
      <w:r>
        <w:rPr>
          <w:lang w:val="uk-UA"/>
        </w:rPr>
        <w:t>o</w:t>
      </w:r>
      <w:r>
        <w:rPr>
          <w:lang w:val="uk-UA"/>
        </w:rPr>
        <w:t>pedics. – 2000. – Vol. 118, № 4. – P. 385–391.</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Orthodontic treatment changes of chin position in Class II Division 1 patients // M. B. LaHaye, P. H. Buschang P. H., R. G. Alexander [et al.] // Amer. J. Orthodont. Dentofacial Orthop. – 2006. –Vol.130, № 6. – P.732–741.</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 xml:space="preserve">Pancherz H. </w:t>
      </w:r>
      <w:hyperlink r:id="rId8" w:history="1">
        <w:r>
          <w:rPr>
            <w:lang w:val="uk-UA"/>
          </w:rPr>
          <w:t>Amount and direction of temporomandibular joint growth changes in Herbst treatment: a cephalometric long-term investigation</w:t>
        </w:r>
      </w:hyperlink>
      <w:r>
        <w:rPr>
          <w:lang w:val="uk-UA"/>
        </w:rPr>
        <w:t xml:space="preserve"> / H. Pancherz, S. Fischer // Angle Orthodont. – 2003. – Vol. 73, № 5. – P. 493–501.</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Pancherz H. The Herbst Appliance: research – based updated clinical possibilities / H. Pancherz // World J. Orthodont. – 2000. – № 1. – P. 17–31.</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Pancherz H. Treatment of malocclusions by jumping the bite with the Herbst appliance: A cephalometric investigation / H. Pancherz // Amer. J. Orthodont. – 1979. – Vol. 76. – P. 423–441.</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Predictors for Class II treatment duration / K. Popowich, B. Nebbe, G. Heo [et al.] // Amer. J. Orthodont. Dentofacial Orthop. – 2005. – Vol. 127, № 3. – P. 293–300.</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Profit W. R. Lingual pressure patterns in the transition from tongue thrust to adult swallowing / W. R. Profit // Arch Oral Biol. – 1972. – Vol. 17. – P. 555–563.</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Purkayastha S. K. Treatment of skeletal class II malocclusion in adults: stepwise vs single-step advancement with the Herbst appliance / S. K. Purkayastha, A. B. Rabie, R. Wong // World J. Orthodont. – 2008. – Vol. 9, № 3. – P. 233–243.</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lastRenderedPageBreak/>
        <w:t>Retention und Stabilitet – unter Berucksichtigung von verschidenen Behandlungsparametern / G. Lang, G. Alfer, G. Goz [et al.] // Fortcshritte der Kieferorthopadie. – 2002. – Vol. 63, № 1. – S. 26–41.</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Ricketts R. M. Bioprogressive therapy / R. M. Ricketts, R.W. Bench, C. F. Gudino // Amer. J. Orthodont. – 1986. – Vol. 90. – P. 52–62.</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Ritto A. K. Fixed Functional Appliances – Trends for the next century / A. K. Ritto // The Functional Orthodontist. – 1999. – Vol. 16, № 2. – P. 122–135.</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Rodrigues de Almeida M. Comparative study of the Fränkel (FR-2) and bionator appliances in the treatment of Class II malocclusion / M. Rodrigues de Almeida, J. Fernando Castanha Henriques, W. Ursi // Amer. J. Orthodontics and Dentofacial Orthopedics. – 2002. – Vol. 121, № 5. – P. 458–466.</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Rondeau B. Herbst Appliance fixed-functional appliance Class II skeletal malocclusion / B. Rondeau // J. Gen. Orthodont. – 2001. – Vol. 12, № 3. – P. 7–17.</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Rothstein T. Dental and facial skeletal characteristics and growth of males and females with Class II, division 1 malocclusion between the ages of 10 and 14 (revisited) – Part I: characteristics of size, form and position / T. Rothstein, C. Yoon-Tarlie // Amer. J. Orthodont. Dentofacial Orthop. – 2000. – Vol. 117, № 3. – P. 320–332.</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Ruf S. Does bite–jumping damage the TMJ? A prospective longitudinal clinical and MRI study of Herbst patients / S. Ruf, H. Pancherz // Angle Orthod. – 2000. – Vol. 70, № 3. – P. 183–199.</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Ruf S. Herbst/multibracket appliance treatment of Class II division 1 malocclusions in early and late adulthood a prospective cephalometric study of consecutively treated subjects / S. Ruf, H. Pancherz // Europ. J. Orthodont. – 2006. – Vol. 28, № 4. – P. 352–360.</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b/>
          <w:lang w:val="uk-UA"/>
        </w:rPr>
      </w:pPr>
      <w:r>
        <w:rPr>
          <w:lang w:val="uk-UA"/>
        </w:rPr>
        <w:t>Ruf S. Temporomandibular joint remodeling in adolescents and young adults during Herbst treatment: A prospective longitudinal magnetic resonance imaging and cephalometric radiographic investigation / S. Ruf, H. Pancherz // Amer. J. Orthodont. Dentofacial Orthop.  – 1999. – Vol. 115. – P. 607–618.</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Saglam A. M. S. A comparison of mesio-distal crown dimension of the permanent teeth in subjects with and without fluorosis / A. M. S. Saglam, H. Murat Ozbaran, A. A. Saglam // Europ. J. Orthodont. – 2004. – Vol. 26, № 3. – P. 279–281.</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Sakuda M. Ishizwa M. Study of Lip Bumper / M. Sakuda // J. Dent. Res. – 1970. – Vol. 49. – P. 667.</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lastRenderedPageBreak/>
        <w:t>Schmuth G. P. F. Kieferorthopadie / G. P. F. Schmuth. – Stuttgart, 1983. –  405 s.</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Schwarz A. Lehrgangn der Gebissregelung / A. Schwarz. – Innsbruck, 1961. – Bd.1. – S. 37–141.</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Singh G. D. Soft tissue changes in patients with Class II division 1 malocclusions treated using Twin Block appliances: finiteelement scaling analysis / G. D. Singh, W. J. Clark // Europen Journal of Orthodontics. – 2003. – Vol. 25, № 3. – P.  225–230.</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Skeletal changes of Herbst appliance therapy investigated with more conventional cephalometrics and European norms / C. Manfredi, R. Cimino, A. Trani [et al.] // Angle Orthodont. – 2001. – Vol. 71, № 3. –  P. 170–176.</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Skeletal, dental and softtissue changes induced by the Jasper Jumper appliance in late adolescence /  D. Nalbantgil, T. Arun, K. Sayinsu [et al.]  // The Angle Orthodontist. – 2005. – Vol. 75. – P. 426 – 436.</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Soft tissue facial profi le changes following functional appliance therapy // C. Quintгo, I. H. V. P. Brunharo, R. C. Menezes [et al.] // Almeida Europ. J. Orthodont. – 2006. – № 28. – P. 35–41.</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Soft-tissue treatment changes in Class II Division 1 malocclusion with and without extraction of maxillary premolars / J. Guilherme, F. Acácio, de Freitas Marcos Roberto [et al.] // Amer. J. Orthodont. Dentofacial Orthop. – 2007. – Vol. 132, № 6. – P. 729.</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Swartz Michael L. Cephalometrics / L. Swartz Michael. – Санкт–Петербург, 1995. – P. 1–26.</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Talmant P. J. Ventilation nasale et recidive / P. J. Talmant, S. M. Deniaund // L'Orthodontie Francaise. – 2000. – Vol. 71, № 2. – P. 127–141.</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Tausche E. Prevalence of malocclusions in the early mixed dentition and orthodontic treatment need / E. Tausche, O. Luck, W. Harzer // Europ. J. Orthodontics. – 2004. – Vol. 26, № 3. – P. 237–244.</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The effect of functional occlusal forces on orthodontic tooth movement and tissue recovery in rats / M. S. Terespolsky, I. Brin, D. Harari [et al.] // Amer. J. Orthodont. Dentofacial Orthop. – 2002. – № 121. – P. 620–628.</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Toth L. R. Treatment effects produced by the Twin-block appliance and the FR-2 appliance of Fra¨nkel compared with an untreated Class II sample / L. R. Toth, J. A. McNamara // Amer. J. Orthodont. Dentofacial Orthop. – 1999. – №116. – P. 597–609.</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lastRenderedPageBreak/>
        <w:t>Treatment Effects Produced by Fra¨nkel Appliance in Patients with Class II, Division 1 Malocclusion / Marcio Rodrigues de Almeida, Jose´ Fernando Castanha Henriques, Renato Rodrigues de Almeida [et al.] // Angle Orthodontist. – 2002. – Vol. 72. – № 5. – P. 418-425.</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Trenouth M. J. Cephalometric evaluation of the Twin Block appliance in the treatment of Class II division 1 malocclusion with matched normative growth data / M. J. Trenouth // American Journal of Orthodontics and Dentofacial Orthopedics. – 2000. – Vol. 117. – P. 55–59.</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Tricot–Blestel M. Attaches linguales sans ligatures / M. Tricot–Blestel // Rev. Orthop. Dentofac. – 1990. – Vol. 24, № 2. – P. 247–251.</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Tümer N. Comparison of the effects of monoblock and twin-block appliances on the skeletal and dentoalveolar structures / N. Tümer, A. S. Gültan // Amer. J. Orthodont. Dentofacial Orthop. – 1999. – Vol. 116, № 4. – P. 460–468.</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Tweed C. The frankfort–mandibular plane angle in Orthodont, Diagnosis, classification, treatment planning and prognosis / C. Tweed // Amer. J. Orthodont. – 1946. – Vol. 32. – P. 175–179.</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Voudouris J. C. Improved clinical use of Twin–block and Herbst as a result of radiating viscoelastic tissue forces on the condyle and fossa in treatment and long–term retention: growth relativity / J. C. Voudouris, M. M. Kuftinec // Amer. J. Orthodont. Dentofacial Orthop.  – 2000. – Vol. 117, № 3. – P. 247–266.</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 xml:space="preserve">Walkow T. M. </w:t>
      </w:r>
      <w:hyperlink r:id="rId9" w:history="1">
        <w:r>
          <w:rPr>
            <w:lang w:val="uk-UA"/>
          </w:rPr>
          <w:t>Dental arch width in Class II Division 2 deep-bite malocclusion</w:t>
        </w:r>
      </w:hyperlink>
      <w:r>
        <w:rPr>
          <w:lang w:val="uk-UA"/>
        </w:rPr>
        <w:t xml:space="preserve"> / T. M. Walkow, S. Peck // Amer. J. Orthodont. Dentofacial Orthop. – 2002. –  Vol.122, № 6. – P. 608–613.</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Weschler D. Efficiency of three mandibular anchorage forms in Herbst treatment: a cephalometric investigation / D. Weschler, H. Pancherz // Angle O</w:t>
      </w:r>
      <w:r>
        <w:rPr>
          <w:lang w:val="uk-UA"/>
        </w:rPr>
        <w:t>r</w:t>
      </w:r>
      <w:r>
        <w:rPr>
          <w:lang w:val="uk-UA"/>
        </w:rPr>
        <w:t>thodont. – 2005. – Vol. 75, № 1. – P. 23–27.</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Wienstein S. Minimal Forces in Tooth Mevement / S. Wienstein // American Journal of Orthodontics. – 1967. – Vol. 53. – P. 881–903.</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t>Wieslander L. Long–term effect of treatment with the heagear Herbst appliance in the early mixed dentition. Stability or relapse? / L. Wieslander // Am. J. Orthod. Dentofacial Orthop.  – 1993. – Vol. 104. – P. 319–329.</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spacing w:val="4"/>
          <w:lang w:val="uk-UA"/>
        </w:rPr>
        <w:t>Wong M. L. Craniofacial morphology, head posture, and nasal respiratory resistance in obstructive sleep apnoea: an inter-ethnic comparison / M. L. Wong, A. Sandham, P. K. Ang // Europ. J. Orthodontics. – 2005. – Vol. 27, № 1. – P. 91–97.</w:t>
      </w:r>
    </w:p>
    <w:p w:rsidR="00255394" w:rsidRDefault="00255394" w:rsidP="00520FBF">
      <w:pPr>
        <w:numPr>
          <w:ilvl w:val="0"/>
          <w:numId w:val="18"/>
        </w:numPr>
        <w:overflowPunct w:val="0"/>
        <w:autoSpaceDE w:val="0"/>
        <w:autoSpaceDN w:val="0"/>
        <w:adjustRightInd w:val="0"/>
        <w:spacing w:after="0" w:line="500" w:lineRule="exact"/>
        <w:ind w:left="567" w:hanging="567"/>
        <w:jc w:val="both"/>
        <w:textAlignment w:val="baseline"/>
        <w:rPr>
          <w:lang w:val="uk-UA"/>
        </w:rPr>
      </w:pPr>
      <w:r>
        <w:rPr>
          <w:lang w:val="uk-UA"/>
        </w:rPr>
        <w:lastRenderedPageBreak/>
        <w:t>Yezdani A. A. Herbst appliance / A. A. Yezdani // Amer. J. Orthodont. Dentofacial Orthop. – 2007. – Vol. 131, № 3. – P. 300.</w:t>
      </w:r>
    </w:p>
    <w:p w:rsidR="00255394" w:rsidRDefault="00255394" w:rsidP="00255394">
      <w:pPr>
        <w:pStyle w:val="af3"/>
        <w:spacing w:line="360" w:lineRule="auto"/>
        <w:jc w:val="both"/>
        <w:rPr>
          <w:b/>
          <w:lang w:val="uk-UA"/>
        </w:rPr>
      </w:pPr>
    </w:p>
    <w:p w:rsidR="004C075C" w:rsidRDefault="009817E6" w:rsidP="00255394">
      <w:pPr>
        <w:pStyle w:val="a8"/>
        <w:widowControl w:val="0"/>
        <w:shd w:val="clear" w:color="auto" w:fill="FFFFFF"/>
        <w:spacing w:before="240" w:after="60" w:line="360" w:lineRule="auto"/>
        <w:ind w:firstLine="709"/>
        <w:jc w:val="both"/>
      </w:pPr>
      <w:r>
        <w:rPr>
          <w:szCs w:val="28"/>
          <w:lang w:val="uk-UA"/>
        </w:rPr>
        <w:t xml:space="preserve"> </w:t>
      </w:r>
      <w:r w:rsidR="004C075C" w:rsidRPr="00751995">
        <w:rPr>
          <w:rStyle w:val="a7"/>
          <w:color w:val="0070C0"/>
          <w:lang w:val="en-US"/>
        </w:rPr>
        <w:t> </w:t>
      </w:r>
      <w:r w:rsidR="004C075C">
        <w:rPr>
          <w:rStyle w:val="a7"/>
          <w:color w:val="FF0000"/>
        </w:rPr>
        <w:t xml:space="preserve">Для заказа доставки данной работы воспользуйтесь поиском на сайте по ссылке:  </w:t>
      </w:r>
      <w:hyperlink r:id="rId10" w:history="1">
        <w:r w:rsidR="004C075C">
          <w:rPr>
            <w:rStyle w:val="a7"/>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11"/>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FBF" w:rsidRDefault="00520FBF">
      <w:pPr>
        <w:spacing w:after="0" w:line="240" w:lineRule="auto"/>
      </w:pPr>
      <w:r>
        <w:separator/>
      </w:r>
    </w:p>
  </w:endnote>
  <w:endnote w:type="continuationSeparator" w:id="0">
    <w:p w:rsidR="00520FBF" w:rsidRDefault="00520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7"/>
      <w:framePr w:wrap="around" w:vAnchor="text" w:hAnchor="margin" w:xAlign="right" w:y="1"/>
      <w:rPr>
        <w:rStyle w:val="af5"/>
        <w:rFonts w:eastAsia="Garamond"/>
      </w:rPr>
    </w:pPr>
    <w:r>
      <w:rPr>
        <w:rStyle w:val="af5"/>
        <w:rFonts w:eastAsia="Garamond"/>
      </w:rPr>
      <w:fldChar w:fldCharType="begin"/>
    </w:r>
    <w:r>
      <w:rPr>
        <w:rStyle w:val="af5"/>
        <w:rFonts w:eastAsia="Garamond"/>
      </w:rPr>
      <w:instrText xml:space="preserve">PAGE  </w:instrText>
    </w:r>
    <w:r>
      <w:rPr>
        <w:rStyle w:val="af5"/>
        <w:rFonts w:eastAsia="Garamond"/>
      </w:rPr>
      <w:fldChar w:fldCharType="end"/>
    </w:r>
  </w:p>
  <w:p w:rsidR="009335CF" w:rsidRDefault="00520FBF">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7"/>
      <w:framePr w:wrap="around" w:vAnchor="text" w:hAnchor="margin" w:xAlign="right" w:y="1"/>
      <w:rPr>
        <w:rStyle w:val="af5"/>
        <w:rFonts w:eastAsia="Garamond"/>
      </w:rPr>
    </w:pPr>
    <w:r>
      <w:rPr>
        <w:rStyle w:val="af5"/>
        <w:rFonts w:eastAsia="Garamond"/>
      </w:rPr>
      <w:fldChar w:fldCharType="begin"/>
    </w:r>
    <w:r>
      <w:rPr>
        <w:rStyle w:val="af5"/>
        <w:rFonts w:eastAsia="Garamond"/>
      </w:rPr>
      <w:instrText xml:space="preserve">PAGE  </w:instrText>
    </w:r>
    <w:r>
      <w:rPr>
        <w:rStyle w:val="af5"/>
        <w:rFonts w:eastAsia="Garamond"/>
      </w:rPr>
      <w:fldChar w:fldCharType="separate"/>
    </w:r>
    <w:r w:rsidR="00255394">
      <w:rPr>
        <w:rStyle w:val="af5"/>
        <w:rFonts w:eastAsia="Garamond"/>
        <w:noProof/>
      </w:rPr>
      <w:t>2</w:t>
    </w:r>
    <w:r>
      <w:rPr>
        <w:rStyle w:val="af5"/>
        <w:rFonts w:eastAsia="Garamond"/>
      </w:rPr>
      <w:fldChar w:fldCharType="end"/>
    </w:r>
  </w:p>
  <w:p w:rsidR="009335CF" w:rsidRDefault="00520FBF">
    <w:pPr>
      <w:pStyle w:val="af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FBF" w:rsidRDefault="00520FBF">
      <w:pPr>
        <w:spacing w:after="0" w:line="240" w:lineRule="auto"/>
      </w:pPr>
      <w:r>
        <w:separator/>
      </w:r>
    </w:p>
  </w:footnote>
  <w:footnote w:type="continuationSeparator" w:id="0">
    <w:p w:rsidR="00520FBF" w:rsidRDefault="00520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9335CF" w:rsidRDefault="00520FBF">
    <w:pPr>
      <w:pStyle w:val="af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520FBF">
    <w:pPr>
      <w:pStyle w:val="af3"/>
      <w:framePr w:wrap="around" w:vAnchor="text" w:hAnchor="margin" w:xAlign="right" w:y="1"/>
      <w:rPr>
        <w:rStyle w:val="af5"/>
        <w:lang w:val="uk-UA"/>
      </w:rPr>
    </w:pPr>
  </w:p>
  <w:p w:rsidR="009335CF" w:rsidRDefault="00520FBF">
    <w:pPr>
      <w:pStyle w:val="af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6">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75E7488"/>
    <w:multiLevelType w:val="multilevel"/>
    <w:tmpl w:val="06B4A62E"/>
    <w:lvl w:ilvl="0">
      <w:start w:val="1"/>
      <w:numFmt w:val="decimal"/>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29">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93C7431"/>
    <w:multiLevelType w:val="multilevel"/>
    <w:tmpl w:val="04190023"/>
    <w:styleLink w:val="a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2">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nsid w:val="4A973883"/>
    <w:multiLevelType w:val="hybridMultilevel"/>
    <w:tmpl w:val="6676271A"/>
    <w:lvl w:ilvl="0" w:tplc="5CF6E290">
      <w:start w:val="1"/>
      <w:numFmt w:val="decimal"/>
      <w:pStyle w:val="a1"/>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F840990"/>
    <w:multiLevelType w:val="hybridMultilevel"/>
    <w:tmpl w:val="0D86245C"/>
    <w:lvl w:ilvl="0" w:tplc="4ECA15A8">
      <w:numFmt w:val="bullet"/>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5">
    <w:nsid w:val="6DCC6853"/>
    <w:multiLevelType w:val="multilevel"/>
    <w:tmpl w:val="9322E480"/>
    <w:lvl w:ilvl="0">
      <w:start w:val="1"/>
      <w:numFmt w:val="decimal"/>
      <w:pStyle w:val="2"/>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6">
    <w:nsid w:val="70286FA6"/>
    <w:multiLevelType w:val="singleLevel"/>
    <w:tmpl w:val="DC16F04C"/>
    <w:lvl w:ilvl="0">
      <w:start w:val="1"/>
      <w:numFmt w:val="decimal"/>
      <w:lvlText w:val="%1."/>
      <w:lvlJc w:val="left"/>
      <w:pPr>
        <w:tabs>
          <w:tab w:val="num" w:pos="360"/>
        </w:tabs>
        <w:ind w:left="360" w:hanging="360"/>
      </w:pPr>
      <w:rPr>
        <w:b w:val="0"/>
      </w:rPr>
    </w:lvl>
  </w:abstractNum>
  <w:abstractNum w:abstractNumId="37">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8">
    <w:nsid w:val="77265102"/>
    <w:multiLevelType w:val="hybridMultilevel"/>
    <w:tmpl w:val="0EE6E988"/>
    <w:lvl w:ilvl="0" w:tplc="F9F6D88A">
      <w:start w:val="1"/>
      <w:numFmt w:val="decimal"/>
      <w:pStyle w:val="a2"/>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909136B"/>
    <w:multiLevelType w:val="singleLevel"/>
    <w:tmpl w:val="0419000F"/>
    <w:lvl w:ilvl="0">
      <w:start w:val="1"/>
      <w:numFmt w:val="decimal"/>
      <w:lvlText w:val="%1."/>
      <w:lvlJc w:val="left"/>
      <w:pPr>
        <w:tabs>
          <w:tab w:val="num" w:pos="360"/>
        </w:tabs>
        <w:ind w:left="360" w:hanging="360"/>
      </w:pPr>
    </w:lvl>
  </w:abstractNum>
  <w:abstractNum w:abstractNumId="40">
    <w:nsid w:val="7F773E76"/>
    <w:multiLevelType w:val="hybridMultilevel"/>
    <w:tmpl w:val="21AC2E08"/>
    <w:lvl w:ilvl="0" w:tplc="0419000F">
      <w:start w:val="1"/>
      <w:numFmt w:val="decimal"/>
      <w:pStyle w:val="20"/>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37"/>
  </w:num>
  <w:num w:numId="2">
    <w:abstractNumId w:val="35"/>
  </w:num>
  <w:num w:numId="3">
    <w:abstractNumId w:val="0"/>
  </w:num>
  <w:num w:numId="4">
    <w:abstractNumId w:val="25"/>
  </w:num>
  <w:num w:numId="5">
    <w:abstractNumId w:val="24"/>
  </w:num>
  <w:num w:numId="6">
    <w:abstractNumId w:val="29"/>
  </w:num>
  <w:num w:numId="7">
    <w:abstractNumId w:val="23"/>
  </w:num>
  <w:num w:numId="8">
    <w:abstractNumId w:val="38"/>
  </w:num>
  <w:num w:numId="9">
    <w:abstractNumId w:val="28"/>
  </w:num>
  <w:num w:numId="10">
    <w:abstractNumId w:val="31"/>
  </w:num>
  <w:num w:numId="11">
    <w:abstractNumId w:val="40"/>
  </w:num>
  <w:num w:numId="12">
    <w:abstractNumId w:val="33"/>
  </w:num>
  <w:num w:numId="13">
    <w:abstractNumId w:val="34"/>
  </w:num>
  <w:num w:numId="14">
    <w:abstractNumId w:val="32"/>
  </w:num>
  <w:num w:numId="15">
    <w:abstractNumId w:val="26"/>
  </w:num>
  <w:num w:numId="16">
    <w:abstractNumId w:val="30"/>
  </w:num>
  <w:num w:numId="17">
    <w:abstractNumId w:val="39"/>
  </w:num>
  <w:num w:numId="18">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4FCA"/>
    <w:rsid w:val="00016261"/>
    <w:rsid w:val="00016940"/>
    <w:rsid w:val="000171A1"/>
    <w:rsid w:val="00017256"/>
    <w:rsid w:val="00020339"/>
    <w:rsid w:val="00020DAF"/>
    <w:rsid w:val="00023AD2"/>
    <w:rsid w:val="00023BF8"/>
    <w:rsid w:val="00023C9F"/>
    <w:rsid w:val="0002503F"/>
    <w:rsid w:val="00025F91"/>
    <w:rsid w:val="0002679D"/>
    <w:rsid w:val="00033206"/>
    <w:rsid w:val="00033211"/>
    <w:rsid w:val="00033C1A"/>
    <w:rsid w:val="00034F51"/>
    <w:rsid w:val="00036505"/>
    <w:rsid w:val="0003662D"/>
    <w:rsid w:val="00041508"/>
    <w:rsid w:val="00045269"/>
    <w:rsid w:val="0004546E"/>
    <w:rsid w:val="0004646C"/>
    <w:rsid w:val="000477A4"/>
    <w:rsid w:val="00051955"/>
    <w:rsid w:val="00056C14"/>
    <w:rsid w:val="00060D76"/>
    <w:rsid w:val="00061CF2"/>
    <w:rsid w:val="000627E3"/>
    <w:rsid w:val="00062999"/>
    <w:rsid w:val="00064D9C"/>
    <w:rsid w:val="00065017"/>
    <w:rsid w:val="000650D5"/>
    <w:rsid w:val="0006654C"/>
    <w:rsid w:val="0007066E"/>
    <w:rsid w:val="00071101"/>
    <w:rsid w:val="000745E6"/>
    <w:rsid w:val="00080F11"/>
    <w:rsid w:val="0008264B"/>
    <w:rsid w:val="00083740"/>
    <w:rsid w:val="000839E9"/>
    <w:rsid w:val="000861E9"/>
    <w:rsid w:val="00086360"/>
    <w:rsid w:val="00086D74"/>
    <w:rsid w:val="00086DF8"/>
    <w:rsid w:val="00090216"/>
    <w:rsid w:val="00093057"/>
    <w:rsid w:val="00094F2D"/>
    <w:rsid w:val="000955F1"/>
    <w:rsid w:val="00095E35"/>
    <w:rsid w:val="00096438"/>
    <w:rsid w:val="000A048A"/>
    <w:rsid w:val="000A10E0"/>
    <w:rsid w:val="000A11D3"/>
    <w:rsid w:val="000A2A2F"/>
    <w:rsid w:val="000A6382"/>
    <w:rsid w:val="000A6B58"/>
    <w:rsid w:val="000A72AE"/>
    <w:rsid w:val="000A7303"/>
    <w:rsid w:val="000A77E1"/>
    <w:rsid w:val="000B0062"/>
    <w:rsid w:val="000B4941"/>
    <w:rsid w:val="000B526A"/>
    <w:rsid w:val="000B545D"/>
    <w:rsid w:val="000B78CD"/>
    <w:rsid w:val="000C2FE7"/>
    <w:rsid w:val="000C375D"/>
    <w:rsid w:val="000C5468"/>
    <w:rsid w:val="000C5872"/>
    <w:rsid w:val="000C68FE"/>
    <w:rsid w:val="000C71E5"/>
    <w:rsid w:val="000C752C"/>
    <w:rsid w:val="000C7F3A"/>
    <w:rsid w:val="000D0843"/>
    <w:rsid w:val="000D1D10"/>
    <w:rsid w:val="000D22F6"/>
    <w:rsid w:val="000D42FA"/>
    <w:rsid w:val="000D6201"/>
    <w:rsid w:val="000E06A7"/>
    <w:rsid w:val="000E09AE"/>
    <w:rsid w:val="000E1CDE"/>
    <w:rsid w:val="000E1CE2"/>
    <w:rsid w:val="000E1D41"/>
    <w:rsid w:val="000E228B"/>
    <w:rsid w:val="000E42ED"/>
    <w:rsid w:val="000E71AE"/>
    <w:rsid w:val="000E7C26"/>
    <w:rsid w:val="000F29D9"/>
    <w:rsid w:val="000F2F8D"/>
    <w:rsid w:val="000F36BB"/>
    <w:rsid w:val="000F4875"/>
    <w:rsid w:val="000F4B2E"/>
    <w:rsid w:val="000F576E"/>
    <w:rsid w:val="000F59BE"/>
    <w:rsid w:val="000F7851"/>
    <w:rsid w:val="00102073"/>
    <w:rsid w:val="00102637"/>
    <w:rsid w:val="00102CEC"/>
    <w:rsid w:val="001047FD"/>
    <w:rsid w:val="00105D22"/>
    <w:rsid w:val="00107717"/>
    <w:rsid w:val="00107877"/>
    <w:rsid w:val="00116762"/>
    <w:rsid w:val="00116D9D"/>
    <w:rsid w:val="00120DFD"/>
    <w:rsid w:val="00121939"/>
    <w:rsid w:val="00123905"/>
    <w:rsid w:val="00130C21"/>
    <w:rsid w:val="001314C7"/>
    <w:rsid w:val="00133CD2"/>
    <w:rsid w:val="00135150"/>
    <w:rsid w:val="001359DA"/>
    <w:rsid w:val="0013663D"/>
    <w:rsid w:val="0013756F"/>
    <w:rsid w:val="0013758A"/>
    <w:rsid w:val="00140AF9"/>
    <w:rsid w:val="00141967"/>
    <w:rsid w:val="001436BC"/>
    <w:rsid w:val="00145001"/>
    <w:rsid w:val="00146722"/>
    <w:rsid w:val="00146D11"/>
    <w:rsid w:val="00151F33"/>
    <w:rsid w:val="00152E9A"/>
    <w:rsid w:val="0015342B"/>
    <w:rsid w:val="00157752"/>
    <w:rsid w:val="0016006A"/>
    <w:rsid w:val="00166B4D"/>
    <w:rsid w:val="00171F6C"/>
    <w:rsid w:val="001725E2"/>
    <w:rsid w:val="0017312A"/>
    <w:rsid w:val="0017320F"/>
    <w:rsid w:val="00174587"/>
    <w:rsid w:val="00174A18"/>
    <w:rsid w:val="0017765F"/>
    <w:rsid w:val="00180502"/>
    <w:rsid w:val="001818CF"/>
    <w:rsid w:val="00181C37"/>
    <w:rsid w:val="0018207E"/>
    <w:rsid w:val="0018224D"/>
    <w:rsid w:val="00182D69"/>
    <w:rsid w:val="00182EC1"/>
    <w:rsid w:val="00183176"/>
    <w:rsid w:val="00183560"/>
    <w:rsid w:val="00185046"/>
    <w:rsid w:val="00185B99"/>
    <w:rsid w:val="001868BC"/>
    <w:rsid w:val="00187D37"/>
    <w:rsid w:val="0019078E"/>
    <w:rsid w:val="00190B04"/>
    <w:rsid w:val="001923EE"/>
    <w:rsid w:val="0019432F"/>
    <w:rsid w:val="001A03B7"/>
    <w:rsid w:val="001A2198"/>
    <w:rsid w:val="001A23E1"/>
    <w:rsid w:val="001A2F37"/>
    <w:rsid w:val="001A2F71"/>
    <w:rsid w:val="001A3895"/>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31AC"/>
    <w:rsid w:val="001C37C3"/>
    <w:rsid w:val="001C3E59"/>
    <w:rsid w:val="001C4600"/>
    <w:rsid w:val="001C57AE"/>
    <w:rsid w:val="001C5FD4"/>
    <w:rsid w:val="001C70DE"/>
    <w:rsid w:val="001D00E2"/>
    <w:rsid w:val="001D081C"/>
    <w:rsid w:val="001D48F0"/>
    <w:rsid w:val="001D7F25"/>
    <w:rsid w:val="001E00D4"/>
    <w:rsid w:val="001E03AA"/>
    <w:rsid w:val="001E1598"/>
    <w:rsid w:val="001E1628"/>
    <w:rsid w:val="001E1AE8"/>
    <w:rsid w:val="001E1AFA"/>
    <w:rsid w:val="001E323D"/>
    <w:rsid w:val="001E3612"/>
    <w:rsid w:val="001E497D"/>
    <w:rsid w:val="001E49C7"/>
    <w:rsid w:val="001E6786"/>
    <w:rsid w:val="001F161E"/>
    <w:rsid w:val="001F2909"/>
    <w:rsid w:val="001F5022"/>
    <w:rsid w:val="001F7256"/>
    <w:rsid w:val="001F7831"/>
    <w:rsid w:val="002005A5"/>
    <w:rsid w:val="002014EC"/>
    <w:rsid w:val="00201F9A"/>
    <w:rsid w:val="002075AC"/>
    <w:rsid w:val="00211965"/>
    <w:rsid w:val="00211EF1"/>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4EC5"/>
    <w:rsid w:val="00245A32"/>
    <w:rsid w:val="00245E09"/>
    <w:rsid w:val="002470B0"/>
    <w:rsid w:val="00251AC6"/>
    <w:rsid w:val="002520B7"/>
    <w:rsid w:val="0025289A"/>
    <w:rsid w:val="00255234"/>
    <w:rsid w:val="00255394"/>
    <w:rsid w:val="00255A26"/>
    <w:rsid w:val="00256BB4"/>
    <w:rsid w:val="00257C71"/>
    <w:rsid w:val="002636FF"/>
    <w:rsid w:val="0026380E"/>
    <w:rsid w:val="0026417B"/>
    <w:rsid w:val="00267769"/>
    <w:rsid w:val="00267D6F"/>
    <w:rsid w:val="0027023F"/>
    <w:rsid w:val="002728AD"/>
    <w:rsid w:val="00273C61"/>
    <w:rsid w:val="00274B2E"/>
    <w:rsid w:val="00274DAF"/>
    <w:rsid w:val="00276968"/>
    <w:rsid w:val="00276C8B"/>
    <w:rsid w:val="00277272"/>
    <w:rsid w:val="00277A9A"/>
    <w:rsid w:val="002806FD"/>
    <w:rsid w:val="00280E54"/>
    <w:rsid w:val="00282ABB"/>
    <w:rsid w:val="0029004B"/>
    <w:rsid w:val="00295748"/>
    <w:rsid w:val="00296122"/>
    <w:rsid w:val="00296B1D"/>
    <w:rsid w:val="002A236E"/>
    <w:rsid w:val="002A3232"/>
    <w:rsid w:val="002A3ED9"/>
    <w:rsid w:val="002A4D7B"/>
    <w:rsid w:val="002A7448"/>
    <w:rsid w:val="002B26D6"/>
    <w:rsid w:val="002B37A2"/>
    <w:rsid w:val="002B4D90"/>
    <w:rsid w:val="002B508F"/>
    <w:rsid w:val="002B5A0A"/>
    <w:rsid w:val="002C0050"/>
    <w:rsid w:val="002C096B"/>
    <w:rsid w:val="002C35AD"/>
    <w:rsid w:val="002C6629"/>
    <w:rsid w:val="002D1BBB"/>
    <w:rsid w:val="002D2F8A"/>
    <w:rsid w:val="002D72D8"/>
    <w:rsid w:val="002D788F"/>
    <w:rsid w:val="002E127F"/>
    <w:rsid w:val="002E1365"/>
    <w:rsid w:val="002E354D"/>
    <w:rsid w:val="002E38E5"/>
    <w:rsid w:val="002E4C50"/>
    <w:rsid w:val="002E4F54"/>
    <w:rsid w:val="002F05AC"/>
    <w:rsid w:val="002F0C43"/>
    <w:rsid w:val="002F283C"/>
    <w:rsid w:val="002F2E4D"/>
    <w:rsid w:val="002F493F"/>
    <w:rsid w:val="002F4E53"/>
    <w:rsid w:val="002F63F9"/>
    <w:rsid w:val="00300A84"/>
    <w:rsid w:val="00300FDD"/>
    <w:rsid w:val="0030103F"/>
    <w:rsid w:val="003016BB"/>
    <w:rsid w:val="0030440D"/>
    <w:rsid w:val="00305360"/>
    <w:rsid w:val="00314741"/>
    <w:rsid w:val="00322A91"/>
    <w:rsid w:val="00324E8A"/>
    <w:rsid w:val="00330451"/>
    <w:rsid w:val="00332A3A"/>
    <w:rsid w:val="00332C29"/>
    <w:rsid w:val="003335D3"/>
    <w:rsid w:val="00334BFE"/>
    <w:rsid w:val="00334E00"/>
    <w:rsid w:val="00336D79"/>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4CA5"/>
    <w:rsid w:val="00395B1B"/>
    <w:rsid w:val="00395C70"/>
    <w:rsid w:val="00396E92"/>
    <w:rsid w:val="00397380"/>
    <w:rsid w:val="003974EA"/>
    <w:rsid w:val="0039753B"/>
    <w:rsid w:val="003A0248"/>
    <w:rsid w:val="003A2494"/>
    <w:rsid w:val="003A3D23"/>
    <w:rsid w:val="003A6995"/>
    <w:rsid w:val="003A7126"/>
    <w:rsid w:val="003B05B6"/>
    <w:rsid w:val="003B2C55"/>
    <w:rsid w:val="003B2CE8"/>
    <w:rsid w:val="003B39CE"/>
    <w:rsid w:val="003B6480"/>
    <w:rsid w:val="003B73A4"/>
    <w:rsid w:val="003B757C"/>
    <w:rsid w:val="003C0515"/>
    <w:rsid w:val="003C0E27"/>
    <w:rsid w:val="003C0E62"/>
    <w:rsid w:val="003C187B"/>
    <w:rsid w:val="003C1FA0"/>
    <w:rsid w:val="003C262F"/>
    <w:rsid w:val="003C2905"/>
    <w:rsid w:val="003C352C"/>
    <w:rsid w:val="003C3C29"/>
    <w:rsid w:val="003C5D05"/>
    <w:rsid w:val="003C6601"/>
    <w:rsid w:val="003C666B"/>
    <w:rsid w:val="003C70AE"/>
    <w:rsid w:val="003D0BF0"/>
    <w:rsid w:val="003D196D"/>
    <w:rsid w:val="003D2728"/>
    <w:rsid w:val="003D2B71"/>
    <w:rsid w:val="003D2D52"/>
    <w:rsid w:val="003D3C57"/>
    <w:rsid w:val="003D514B"/>
    <w:rsid w:val="003D62BB"/>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5B60"/>
    <w:rsid w:val="00407906"/>
    <w:rsid w:val="00412615"/>
    <w:rsid w:val="00412FAE"/>
    <w:rsid w:val="004162DA"/>
    <w:rsid w:val="00424ACA"/>
    <w:rsid w:val="0042549B"/>
    <w:rsid w:val="00426317"/>
    <w:rsid w:val="004277D0"/>
    <w:rsid w:val="0043184C"/>
    <w:rsid w:val="00432CEC"/>
    <w:rsid w:val="00435775"/>
    <w:rsid w:val="00436B9E"/>
    <w:rsid w:val="0044064D"/>
    <w:rsid w:val="004420E3"/>
    <w:rsid w:val="00443959"/>
    <w:rsid w:val="00445092"/>
    <w:rsid w:val="004462A5"/>
    <w:rsid w:val="00446C7B"/>
    <w:rsid w:val="00447B15"/>
    <w:rsid w:val="00453B26"/>
    <w:rsid w:val="0045497E"/>
    <w:rsid w:val="004562AA"/>
    <w:rsid w:val="00456F43"/>
    <w:rsid w:val="00460659"/>
    <w:rsid w:val="00465CA3"/>
    <w:rsid w:val="00467E54"/>
    <w:rsid w:val="004715A5"/>
    <w:rsid w:val="004717BA"/>
    <w:rsid w:val="004720AD"/>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442F"/>
    <w:rsid w:val="00494823"/>
    <w:rsid w:val="00494E4C"/>
    <w:rsid w:val="0049500E"/>
    <w:rsid w:val="00496838"/>
    <w:rsid w:val="004A0DF2"/>
    <w:rsid w:val="004A4A83"/>
    <w:rsid w:val="004A6594"/>
    <w:rsid w:val="004A7950"/>
    <w:rsid w:val="004B45ED"/>
    <w:rsid w:val="004B576F"/>
    <w:rsid w:val="004B5FDC"/>
    <w:rsid w:val="004B6D7F"/>
    <w:rsid w:val="004C075C"/>
    <w:rsid w:val="004C0FBC"/>
    <w:rsid w:val="004C43F2"/>
    <w:rsid w:val="004C6551"/>
    <w:rsid w:val="004C6DA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95B"/>
    <w:rsid w:val="0051768E"/>
    <w:rsid w:val="00520558"/>
    <w:rsid w:val="00520FBF"/>
    <w:rsid w:val="00522BF4"/>
    <w:rsid w:val="00530950"/>
    <w:rsid w:val="00533A55"/>
    <w:rsid w:val="00535431"/>
    <w:rsid w:val="00536E35"/>
    <w:rsid w:val="0053746B"/>
    <w:rsid w:val="005421F8"/>
    <w:rsid w:val="0054398B"/>
    <w:rsid w:val="00546F9C"/>
    <w:rsid w:val="0055467F"/>
    <w:rsid w:val="005560DA"/>
    <w:rsid w:val="00561066"/>
    <w:rsid w:val="00561707"/>
    <w:rsid w:val="00561A90"/>
    <w:rsid w:val="00561D45"/>
    <w:rsid w:val="005621E7"/>
    <w:rsid w:val="00563B1E"/>
    <w:rsid w:val="0056478E"/>
    <w:rsid w:val="00564856"/>
    <w:rsid w:val="00566A61"/>
    <w:rsid w:val="00573939"/>
    <w:rsid w:val="005740A6"/>
    <w:rsid w:val="00574BD9"/>
    <w:rsid w:val="00575297"/>
    <w:rsid w:val="00576A22"/>
    <w:rsid w:val="00576CC4"/>
    <w:rsid w:val="005829A6"/>
    <w:rsid w:val="00582A43"/>
    <w:rsid w:val="00585784"/>
    <w:rsid w:val="005860EF"/>
    <w:rsid w:val="00586E3C"/>
    <w:rsid w:val="00586FE4"/>
    <w:rsid w:val="0059050A"/>
    <w:rsid w:val="00592278"/>
    <w:rsid w:val="005932AA"/>
    <w:rsid w:val="005958E3"/>
    <w:rsid w:val="005966A4"/>
    <w:rsid w:val="005973D2"/>
    <w:rsid w:val="005A2156"/>
    <w:rsid w:val="005A3528"/>
    <w:rsid w:val="005A3FD3"/>
    <w:rsid w:val="005B24C1"/>
    <w:rsid w:val="005B2E1A"/>
    <w:rsid w:val="005B7857"/>
    <w:rsid w:val="005C170D"/>
    <w:rsid w:val="005C1EB8"/>
    <w:rsid w:val="005C2013"/>
    <w:rsid w:val="005C2AAD"/>
    <w:rsid w:val="005C3055"/>
    <w:rsid w:val="005C46CE"/>
    <w:rsid w:val="005C6B89"/>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35C9"/>
    <w:rsid w:val="005F683B"/>
    <w:rsid w:val="005F6BD4"/>
    <w:rsid w:val="005F6D0B"/>
    <w:rsid w:val="005F73BC"/>
    <w:rsid w:val="0060011E"/>
    <w:rsid w:val="00600D6E"/>
    <w:rsid w:val="00603F3C"/>
    <w:rsid w:val="0060504F"/>
    <w:rsid w:val="0060534C"/>
    <w:rsid w:val="00605D7E"/>
    <w:rsid w:val="00607074"/>
    <w:rsid w:val="00613A13"/>
    <w:rsid w:val="00614253"/>
    <w:rsid w:val="00614860"/>
    <w:rsid w:val="00615065"/>
    <w:rsid w:val="0062057C"/>
    <w:rsid w:val="00620A88"/>
    <w:rsid w:val="00620C60"/>
    <w:rsid w:val="0062254F"/>
    <w:rsid w:val="00622FD3"/>
    <w:rsid w:val="00624627"/>
    <w:rsid w:val="00627676"/>
    <w:rsid w:val="00630C37"/>
    <w:rsid w:val="006329BF"/>
    <w:rsid w:val="0063386E"/>
    <w:rsid w:val="00634088"/>
    <w:rsid w:val="0063454D"/>
    <w:rsid w:val="00635A82"/>
    <w:rsid w:val="00635C46"/>
    <w:rsid w:val="006360C2"/>
    <w:rsid w:val="006370CC"/>
    <w:rsid w:val="006371BD"/>
    <w:rsid w:val="0063738B"/>
    <w:rsid w:val="00637E7F"/>
    <w:rsid w:val="00640090"/>
    <w:rsid w:val="00641C7C"/>
    <w:rsid w:val="00642AA9"/>
    <w:rsid w:val="006457C4"/>
    <w:rsid w:val="00646301"/>
    <w:rsid w:val="006467E9"/>
    <w:rsid w:val="00647A50"/>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5D54"/>
    <w:rsid w:val="00667111"/>
    <w:rsid w:val="00667F22"/>
    <w:rsid w:val="0067363F"/>
    <w:rsid w:val="0067432B"/>
    <w:rsid w:val="006747D5"/>
    <w:rsid w:val="0067498A"/>
    <w:rsid w:val="00675614"/>
    <w:rsid w:val="00675CDB"/>
    <w:rsid w:val="00680043"/>
    <w:rsid w:val="00680986"/>
    <w:rsid w:val="00682088"/>
    <w:rsid w:val="00684669"/>
    <w:rsid w:val="006851A6"/>
    <w:rsid w:val="00687768"/>
    <w:rsid w:val="0068788E"/>
    <w:rsid w:val="0069036F"/>
    <w:rsid w:val="00691B06"/>
    <w:rsid w:val="00692841"/>
    <w:rsid w:val="00693B20"/>
    <w:rsid w:val="00694FF4"/>
    <w:rsid w:val="006A4349"/>
    <w:rsid w:val="006A4546"/>
    <w:rsid w:val="006A5673"/>
    <w:rsid w:val="006A5F50"/>
    <w:rsid w:val="006B013E"/>
    <w:rsid w:val="006B07EB"/>
    <w:rsid w:val="006B1E86"/>
    <w:rsid w:val="006B367E"/>
    <w:rsid w:val="006B4085"/>
    <w:rsid w:val="006B51C8"/>
    <w:rsid w:val="006B65EE"/>
    <w:rsid w:val="006B78F2"/>
    <w:rsid w:val="006C1C1D"/>
    <w:rsid w:val="006C38D7"/>
    <w:rsid w:val="006C3922"/>
    <w:rsid w:val="006C5396"/>
    <w:rsid w:val="006C6BF0"/>
    <w:rsid w:val="006C6D86"/>
    <w:rsid w:val="006C72EE"/>
    <w:rsid w:val="006C74A3"/>
    <w:rsid w:val="006D4E00"/>
    <w:rsid w:val="006D5B52"/>
    <w:rsid w:val="006D7060"/>
    <w:rsid w:val="006D7B1D"/>
    <w:rsid w:val="006E009B"/>
    <w:rsid w:val="006E2DA3"/>
    <w:rsid w:val="006E3878"/>
    <w:rsid w:val="006E4BC2"/>
    <w:rsid w:val="006E5C4E"/>
    <w:rsid w:val="006F0E18"/>
    <w:rsid w:val="006F2C92"/>
    <w:rsid w:val="006F2E60"/>
    <w:rsid w:val="006F310D"/>
    <w:rsid w:val="006F380D"/>
    <w:rsid w:val="006F3F35"/>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57C3"/>
    <w:rsid w:val="00716CC6"/>
    <w:rsid w:val="00720151"/>
    <w:rsid w:val="00721325"/>
    <w:rsid w:val="00721D7C"/>
    <w:rsid w:val="00721D8C"/>
    <w:rsid w:val="00721E0B"/>
    <w:rsid w:val="00723059"/>
    <w:rsid w:val="007245F9"/>
    <w:rsid w:val="00725913"/>
    <w:rsid w:val="00731DF4"/>
    <w:rsid w:val="00733256"/>
    <w:rsid w:val="007352C1"/>
    <w:rsid w:val="007361F1"/>
    <w:rsid w:val="0073694C"/>
    <w:rsid w:val="00737D0F"/>
    <w:rsid w:val="007448B5"/>
    <w:rsid w:val="00744F92"/>
    <w:rsid w:val="00745374"/>
    <w:rsid w:val="00746D90"/>
    <w:rsid w:val="00751995"/>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353D"/>
    <w:rsid w:val="0079444B"/>
    <w:rsid w:val="00794A11"/>
    <w:rsid w:val="0079543C"/>
    <w:rsid w:val="0079544F"/>
    <w:rsid w:val="007A37E4"/>
    <w:rsid w:val="007A3A60"/>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51D2"/>
    <w:rsid w:val="00805AA9"/>
    <w:rsid w:val="00806253"/>
    <w:rsid w:val="0080741B"/>
    <w:rsid w:val="00811858"/>
    <w:rsid w:val="00812799"/>
    <w:rsid w:val="0082050F"/>
    <w:rsid w:val="00820592"/>
    <w:rsid w:val="00823C3F"/>
    <w:rsid w:val="00825BCD"/>
    <w:rsid w:val="008274FF"/>
    <w:rsid w:val="008305DD"/>
    <w:rsid w:val="00832298"/>
    <w:rsid w:val="0083304F"/>
    <w:rsid w:val="00833402"/>
    <w:rsid w:val="0083729E"/>
    <w:rsid w:val="00837881"/>
    <w:rsid w:val="008421AA"/>
    <w:rsid w:val="00842345"/>
    <w:rsid w:val="00842B7C"/>
    <w:rsid w:val="00842EDE"/>
    <w:rsid w:val="00843638"/>
    <w:rsid w:val="0084423D"/>
    <w:rsid w:val="0084423E"/>
    <w:rsid w:val="008447F8"/>
    <w:rsid w:val="00847AB0"/>
    <w:rsid w:val="00850BDE"/>
    <w:rsid w:val="00851605"/>
    <w:rsid w:val="00851CAD"/>
    <w:rsid w:val="008545F3"/>
    <w:rsid w:val="00855F63"/>
    <w:rsid w:val="00856D4E"/>
    <w:rsid w:val="00857267"/>
    <w:rsid w:val="00862551"/>
    <w:rsid w:val="00864298"/>
    <w:rsid w:val="00865313"/>
    <w:rsid w:val="00866C1B"/>
    <w:rsid w:val="0087033B"/>
    <w:rsid w:val="00873C3C"/>
    <w:rsid w:val="00873CA2"/>
    <w:rsid w:val="00874724"/>
    <w:rsid w:val="00875169"/>
    <w:rsid w:val="00877302"/>
    <w:rsid w:val="00877E2F"/>
    <w:rsid w:val="008804F4"/>
    <w:rsid w:val="00880954"/>
    <w:rsid w:val="00881138"/>
    <w:rsid w:val="00882881"/>
    <w:rsid w:val="00883C1E"/>
    <w:rsid w:val="0088502D"/>
    <w:rsid w:val="00886579"/>
    <w:rsid w:val="00890C7A"/>
    <w:rsid w:val="00892199"/>
    <w:rsid w:val="00892E21"/>
    <w:rsid w:val="00894145"/>
    <w:rsid w:val="00896233"/>
    <w:rsid w:val="008A01E7"/>
    <w:rsid w:val="008A0F3D"/>
    <w:rsid w:val="008A1AF9"/>
    <w:rsid w:val="008A21EB"/>
    <w:rsid w:val="008A34ED"/>
    <w:rsid w:val="008A613A"/>
    <w:rsid w:val="008A61C5"/>
    <w:rsid w:val="008A6E87"/>
    <w:rsid w:val="008A78CA"/>
    <w:rsid w:val="008B0548"/>
    <w:rsid w:val="008B25D5"/>
    <w:rsid w:val="008B29F4"/>
    <w:rsid w:val="008B3CF8"/>
    <w:rsid w:val="008B550C"/>
    <w:rsid w:val="008B6163"/>
    <w:rsid w:val="008B65A9"/>
    <w:rsid w:val="008B7A2E"/>
    <w:rsid w:val="008C0431"/>
    <w:rsid w:val="008C44D8"/>
    <w:rsid w:val="008C63F8"/>
    <w:rsid w:val="008D09CD"/>
    <w:rsid w:val="008D1020"/>
    <w:rsid w:val="008D209B"/>
    <w:rsid w:val="008D3B34"/>
    <w:rsid w:val="008D7D74"/>
    <w:rsid w:val="008E0919"/>
    <w:rsid w:val="008E2B42"/>
    <w:rsid w:val="008E6700"/>
    <w:rsid w:val="008E672A"/>
    <w:rsid w:val="008E6949"/>
    <w:rsid w:val="008E721A"/>
    <w:rsid w:val="008E7EF4"/>
    <w:rsid w:val="008F0978"/>
    <w:rsid w:val="008F149C"/>
    <w:rsid w:val="008F3AB0"/>
    <w:rsid w:val="008F41E3"/>
    <w:rsid w:val="008F475B"/>
    <w:rsid w:val="008F5266"/>
    <w:rsid w:val="008F6AC8"/>
    <w:rsid w:val="00900E0F"/>
    <w:rsid w:val="009051B8"/>
    <w:rsid w:val="0090522B"/>
    <w:rsid w:val="00905A66"/>
    <w:rsid w:val="00905E58"/>
    <w:rsid w:val="00906460"/>
    <w:rsid w:val="009064E2"/>
    <w:rsid w:val="00910A41"/>
    <w:rsid w:val="00911BF2"/>
    <w:rsid w:val="009124BE"/>
    <w:rsid w:val="00912D3A"/>
    <w:rsid w:val="0091345C"/>
    <w:rsid w:val="00913A20"/>
    <w:rsid w:val="009153FC"/>
    <w:rsid w:val="00915B7A"/>
    <w:rsid w:val="009173DB"/>
    <w:rsid w:val="0091756D"/>
    <w:rsid w:val="00917827"/>
    <w:rsid w:val="009178CF"/>
    <w:rsid w:val="0092138F"/>
    <w:rsid w:val="00924388"/>
    <w:rsid w:val="00924CCC"/>
    <w:rsid w:val="00925026"/>
    <w:rsid w:val="00927008"/>
    <w:rsid w:val="009315BA"/>
    <w:rsid w:val="0093456D"/>
    <w:rsid w:val="00937E88"/>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A17"/>
    <w:rsid w:val="0097075C"/>
    <w:rsid w:val="00970D9C"/>
    <w:rsid w:val="0097268D"/>
    <w:rsid w:val="00973E0A"/>
    <w:rsid w:val="00973F2A"/>
    <w:rsid w:val="00975E3F"/>
    <w:rsid w:val="009817E6"/>
    <w:rsid w:val="00985173"/>
    <w:rsid w:val="00985B1C"/>
    <w:rsid w:val="00985CC0"/>
    <w:rsid w:val="009911A4"/>
    <w:rsid w:val="00991CEB"/>
    <w:rsid w:val="009922EC"/>
    <w:rsid w:val="0099333B"/>
    <w:rsid w:val="00995912"/>
    <w:rsid w:val="00996137"/>
    <w:rsid w:val="009A185E"/>
    <w:rsid w:val="009A315B"/>
    <w:rsid w:val="009A48E5"/>
    <w:rsid w:val="009A546C"/>
    <w:rsid w:val="009A6B57"/>
    <w:rsid w:val="009A6FDA"/>
    <w:rsid w:val="009B0033"/>
    <w:rsid w:val="009B099D"/>
    <w:rsid w:val="009B1AAB"/>
    <w:rsid w:val="009B4B5C"/>
    <w:rsid w:val="009B52F3"/>
    <w:rsid w:val="009C16D1"/>
    <w:rsid w:val="009C1872"/>
    <w:rsid w:val="009C30DB"/>
    <w:rsid w:val="009C6BE0"/>
    <w:rsid w:val="009D0E00"/>
    <w:rsid w:val="009D1C1C"/>
    <w:rsid w:val="009D1E27"/>
    <w:rsid w:val="009D34E4"/>
    <w:rsid w:val="009D4C5C"/>
    <w:rsid w:val="009D525E"/>
    <w:rsid w:val="009D68FF"/>
    <w:rsid w:val="009E1D6E"/>
    <w:rsid w:val="009E2CB6"/>
    <w:rsid w:val="009E2D95"/>
    <w:rsid w:val="009E31ED"/>
    <w:rsid w:val="009E6721"/>
    <w:rsid w:val="009E7034"/>
    <w:rsid w:val="009F1E6B"/>
    <w:rsid w:val="009F23E0"/>
    <w:rsid w:val="009F33C6"/>
    <w:rsid w:val="009F407A"/>
    <w:rsid w:val="009F567F"/>
    <w:rsid w:val="009F56D6"/>
    <w:rsid w:val="009F5711"/>
    <w:rsid w:val="009F5734"/>
    <w:rsid w:val="00A00E2B"/>
    <w:rsid w:val="00A022F1"/>
    <w:rsid w:val="00A02DDA"/>
    <w:rsid w:val="00A02E99"/>
    <w:rsid w:val="00A1049B"/>
    <w:rsid w:val="00A10853"/>
    <w:rsid w:val="00A10C70"/>
    <w:rsid w:val="00A10CEE"/>
    <w:rsid w:val="00A16E1B"/>
    <w:rsid w:val="00A17678"/>
    <w:rsid w:val="00A233AF"/>
    <w:rsid w:val="00A25B86"/>
    <w:rsid w:val="00A33F22"/>
    <w:rsid w:val="00A34987"/>
    <w:rsid w:val="00A3729A"/>
    <w:rsid w:val="00A3755F"/>
    <w:rsid w:val="00A435D8"/>
    <w:rsid w:val="00A43AEC"/>
    <w:rsid w:val="00A45988"/>
    <w:rsid w:val="00A46122"/>
    <w:rsid w:val="00A4685D"/>
    <w:rsid w:val="00A529DA"/>
    <w:rsid w:val="00A5373B"/>
    <w:rsid w:val="00A547D4"/>
    <w:rsid w:val="00A564C0"/>
    <w:rsid w:val="00A61105"/>
    <w:rsid w:val="00A615A1"/>
    <w:rsid w:val="00A63CF2"/>
    <w:rsid w:val="00A70474"/>
    <w:rsid w:val="00A75E7A"/>
    <w:rsid w:val="00A766CA"/>
    <w:rsid w:val="00A816C4"/>
    <w:rsid w:val="00A83018"/>
    <w:rsid w:val="00A86034"/>
    <w:rsid w:val="00A87D73"/>
    <w:rsid w:val="00A90371"/>
    <w:rsid w:val="00A91FEF"/>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F63"/>
    <w:rsid w:val="00AB5CA3"/>
    <w:rsid w:val="00AB689B"/>
    <w:rsid w:val="00AB72B4"/>
    <w:rsid w:val="00AC05CE"/>
    <w:rsid w:val="00AC1D94"/>
    <w:rsid w:val="00AC2EDD"/>
    <w:rsid w:val="00AD14F7"/>
    <w:rsid w:val="00AD19A0"/>
    <w:rsid w:val="00AD1F92"/>
    <w:rsid w:val="00AD34E0"/>
    <w:rsid w:val="00AD3FE3"/>
    <w:rsid w:val="00AD6AE5"/>
    <w:rsid w:val="00AD6F99"/>
    <w:rsid w:val="00AE33DC"/>
    <w:rsid w:val="00AE41AB"/>
    <w:rsid w:val="00AE5049"/>
    <w:rsid w:val="00AE5593"/>
    <w:rsid w:val="00AE5AFE"/>
    <w:rsid w:val="00AF0815"/>
    <w:rsid w:val="00AF2419"/>
    <w:rsid w:val="00AF25AA"/>
    <w:rsid w:val="00AF3522"/>
    <w:rsid w:val="00AF71B4"/>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5DC0"/>
    <w:rsid w:val="00B25FA9"/>
    <w:rsid w:val="00B309A5"/>
    <w:rsid w:val="00B30E71"/>
    <w:rsid w:val="00B31775"/>
    <w:rsid w:val="00B31DE8"/>
    <w:rsid w:val="00B35957"/>
    <w:rsid w:val="00B35EC0"/>
    <w:rsid w:val="00B374E2"/>
    <w:rsid w:val="00B43775"/>
    <w:rsid w:val="00B43CB9"/>
    <w:rsid w:val="00B442AE"/>
    <w:rsid w:val="00B46752"/>
    <w:rsid w:val="00B46D43"/>
    <w:rsid w:val="00B4703B"/>
    <w:rsid w:val="00B5392B"/>
    <w:rsid w:val="00B548A9"/>
    <w:rsid w:val="00B56E62"/>
    <w:rsid w:val="00B56F29"/>
    <w:rsid w:val="00B57ABD"/>
    <w:rsid w:val="00B57FFA"/>
    <w:rsid w:val="00B62486"/>
    <w:rsid w:val="00B62DED"/>
    <w:rsid w:val="00B634FC"/>
    <w:rsid w:val="00B675C5"/>
    <w:rsid w:val="00B704F4"/>
    <w:rsid w:val="00B713C5"/>
    <w:rsid w:val="00B71BA6"/>
    <w:rsid w:val="00B7256D"/>
    <w:rsid w:val="00B727BD"/>
    <w:rsid w:val="00B73582"/>
    <w:rsid w:val="00B75B4B"/>
    <w:rsid w:val="00B77CF7"/>
    <w:rsid w:val="00B8289A"/>
    <w:rsid w:val="00B82DAB"/>
    <w:rsid w:val="00B83FE3"/>
    <w:rsid w:val="00B84764"/>
    <w:rsid w:val="00B8578F"/>
    <w:rsid w:val="00B85865"/>
    <w:rsid w:val="00B864D2"/>
    <w:rsid w:val="00B8692B"/>
    <w:rsid w:val="00B93DB4"/>
    <w:rsid w:val="00B94482"/>
    <w:rsid w:val="00BA1BD3"/>
    <w:rsid w:val="00BA41A9"/>
    <w:rsid w:val="00BA5961"/>
    <w:rsid w:val="00BA5FE1"/>
    <w:rsid w:val="00BA6250"/>
    <w:rsid w:val="00BA6271"/>
    <w:rsid w:val="00BB18AB"/>
    <w:rsid w:val="00BB4BB9"/>
    <w:rsid w:val="00BB5D4D"/>
    <w:rsid w:val="00BB775E"/>
    <w:rsid w:val="00BC1417"/>
    <w:rsid w:val="00BC1C0F"/>
    <w:rsid w:val="00BC2BBC"/>
    <w:rsid w:val="00BD2AAF"/>
    <w:rsid w:val="00BD45F5"/>
    <w:rsid w:val="00BD49D1"/>
    <w:rsid w:val="00BD4B75"/>
    <w:rsid w:val="00BD57B1"/>
    <w:rsid w:val="00BE373E"/>
    <w:rsid w:val="00BE3FCD"/>
    <w:rsid w:val="00BE5F5C"/>
    <w:rsid w:val="00BE6066"/>
    <w:rsid w:val="00BF00CB"/>
    <w:rsid w:val="00BF1273"/>
    <w:rsid w:val="00BF4FE1"/>
    <w:rsid w:val="00BF544E"/>
    <w:rsid w:val="00BF55F7"/>
    <w:rsid w:val="00C027EF"/>
    <w:rsid w:val="00C043F0"/>
    <w:rsid w:val="00C10F35"/>
    <w:rsid w:val="00C12C66"/>
    <w:rsid w:val="00C12CA4"/>
    <w:rsid w:val="00C14885"/>
    <w:rsid w:val="00C151FD"/>
    <w:rsid w:val="00C15325"/>
    <w:rsid w:val="00C15D5C"/>
    <w:rsid w:val="00C16B08"/>
    <w:rsid w:val="00C16D0F"/>
    <w:rsid w:val="00C17FDC"/>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7FD7"/>
    <w:rsid w:val="00C51EDB"/>
    <w:rsid w:val="00C52152"/>
    <w:rsid w:val="00C540B3"/>
    <w:rsid w:val="00C5727B"/>
    <w:rsid w:val="00C579B7"/>
    <w:rsid w:val="00C616AA"/>
    <w:rsid w:val="00C621AA"/>
    <w:rsid w:val="00C637DC"/>
    <w:rsid w:val="00C64C9E"/>
    <w:rsid w:val="00C65D51"/>
    <w:rsid w:val="00C67578"/>
    <w:rsid w:val="00C67B25"/>
    <w:rsid w:val="00C71C57"/>
    <w:rsid w:val="00C71FA8"/>
    <w:rsid w:val="00C73551"/>
    <w:rsid w:val="00C7461E"/>
    <w:rsid w:val="00C749DA"/>
    <w:rsid w:val="00C74A46"/>
    <w:rsid w:val="00C75798"/>
    <w:rsid w:val="00C77E68"/>
    <w:rsid w:val="00C801CB"/>
    <w:rsid w:val="00C80876"/>
    <w:rsid w:val="00C80922"/>
    <w:rsid w:val="00C80C6A"/>
    <w:rsid w:val="00C80F89"/>
    <w:rsid w:val="00C816D0"/>
    <w:rsid w:val="00C84009"/>
    <w:rsid w:val="00C864BB"/>
    <w:rsid w:val="00C91C4E"/>
    <w:rsid w:val="00C92619"/>
    <w:rsid w:val="00C9458D"/>
    <w:rsid w:val="00C954CA"/>
    <w:rsid w:val="00C96106"/>
    <w:rsid w:val="00C96419"/>
    <w:rsid w:val="00CA104E"/>
    <w:rsid w:val="00CA50F4"/>
    <w:rsid w:val="00CA6211"/>
    <w:rsid w:val="00CA63F9"/>
    <w:rsid w:val="00CB1DF0"/>
    <w:rsid w:val="00CB2171"/>
    <w:rsid w:val="00CB2A51"/>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1F31"/>
    <w:rsid w:val="00D049F8"/>
    <w:rsid w:val="00D05AF0"/>
    <w:rsid w:val="00D072BE"/>
    <w:rsid w:val="00D077D0"/>
    <w:rsid w:val="00D0787B"/>
    <w:rsid w:val="00D1047D"/>
    <w:rsid w:val="00D10879"/>
    <w:rsid w:val="00D10FC4"/>
    <w:rsid w:val="00D115E0"/>
    <w:rsid w:val="00D1388D"/>
    <w:rsid w:val="00D13E19"/>
    <w:rsid w:val="00D13FEC"/>
    <w:rsid w:val="00D1711C"/>
    <w:rsid w:val="00D2065A"/>
    <w:rsid w:val="00D22767"/>
    <w:rsid w:val="00D264CE"/>
    <w:rsid w:val="00D2686E"/>
    <w:rsid w:val="00D269F5"/>
    <w:rsid w:val="00D307E7"/>
    <w:rsid w:val="00D31826"/>
    <w:rsid w:val="00D353C8"/>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7CFF"/>
    <w:rsid w:val="00D907EC"/>
    <w:rsid w:val="00D9210F"/>
    <w:rsid w:val="00D922EE"/>
    <w:rsid w:val="00D9274F"/>
    <w:rsid w:val="00D95CB1"/>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C362B"/>
    <w:rsid w:val="00DC419C"/>
    <w:rsid w:val="00DC5EB0"/>
    <w:rsid w:val="00DD2872"/>
    <w:rsid w:val="00DD3406"/>
    <w:rsid w:val="00DD5BCD"/>
    <w:rsid w:val="00DD7EB6"/>
    <w:rsid w:val="00DE1A71"/>
    <w:rsid w:val="00DE3179"/>
    <w:rsid w:val="00DE4DEF"/>
    <w:rsid w:val="00DE4FE1"/>
    <w:rsid w:val="00DE6319"/>
    <w:rsid w:val="00DE6698"/>
    <w:rsid w:val="00DF041F"/>
    <w:rsid w:val="00DF0FD6"/>
    <w:rsid w:val="00DF1BE1"/>
    <w:rsid w:val="00DF2AE9"/>
    <w:rsid w:val="00DF4179"/>
    <w:rsid w:val="00DF5C55"/>
    <w:rsid w:val="00DF60D4"/>
    <w:rsid w:val="00DF61A7"/>
    <w:rsid w:val="00DF6258"/>
    <w:rsid w:val="00DF7A1E"/>
    <w:rsid w:val="00E01228"/>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F6"/>
    <w:rsid w:val="00E2665E"/>
    <w:rsid w:val="00E26C01"/>
    <w:rsid w:val="00E33C00"/>
    <w:rsid w:val="00E356A8"/>
    <w:rsid w:val="00E41754"/>
    <w:rsid w:val="00E4323F"/>
    <w:rsid w:val="00E43BC8"/>
    <w:rsid w:val="00E44781"/>
    <w:rsid w:val="00E46306"/>
    <w:rsid w:val="00E46380"/>
    <w:rsid w:val="00E469B9"/>
    <w:rsid w:val="00E52FE3"/>
    <w:rsid w:val="00E556A5"/>
    <w:rsid w:val="00E56BAD"/>
    <w:rsid w:val="00E570A6"/>
    <w:rsid w:val="00E60F23"/>
    <w:rsid w:val="00E6193F"/>
    <w:rsid w:val="00E623E6"/>
    <w:rsid w:val="00E633B6"/>
    <w:rsid w:val="00E659C7"/>
    <w:rsid w:val="00E65A17"/>
    <w:rsid w:val="00E666A8"/>
    <w:rsid w:val="00E67201"/>
    <w:rsid w:val="00E7366F"/>
    <w:rsid w:val="00E73691"/>
    <w:rsid w:val="00E73960"/>
    <w:rsid w:val="00E77815"/>
    <w:rsid w:val="00E82D9D"/>
    <w:rsid w:val="00E830FD"/>
    <w:rsid w:val="00E831C7"/>
    <w:rsid w:val="00E84357"/>
    <w:rsid w:val="00E8563A"/>
    <w:rsid w:val="00E91E3E"/>
    <w:rsid w:val="00E91FEF"/>
    <w:rsid w:val="00E926E0"/>
    <w:rsid w:val="00E9358B"/>
    <w:rsid w:val="00E936DE"/>
    <w:rsid w:val="00E96A8D"/>
    <w:rsid w:val="00EA0F0A"/>
    <w:rsid w:val="00EA1902"/>
    <w:rsid w:val="00EA24D7"/>
    <w:rsid w:val="00EA3737"/>
    <w:rsid w:val="00EA3EED"/>
    <w:rsid w:val="00EA4CD4"/>
    <w:rsid w:val="00EA61CB"/>
    <w:rsid w:val="00EB3CC4"/>
    <w:rsid w:val="00EB474D"/>
    <w:rsid w:val="00EB5849"/>
    <w:rsid w:val="00EB59FD"/>
    <w:rsid w:val="00EB6C1B"/>
    <w:rsid w:val="00EC0FC1"/>
    <w:rsid w:val="00EC1FAE"/>
    <w:rsid w:val="00EC3296"/>
    <w:rsid w:val="00EC4265"/>
    <w:rsid w:val="00ED2235"/>
    <w:rsid w:val="00ED52BF"/>
    <w:rsid w:val="00EE1484"/>
    <w:rsid w:val="00EE1572"/>
    <w:rsid w:val="00EE27EB"/>
    <w:rsid w:val="00EE35F2"/>
    <w:rsid w:val="00EE3B81"/>
    <w:rsid w:val="00EE5F01"/>
    <w:rsid w:val="00EE746F"/>
    <w:rsid w:val="00EF0888"/>
    <w:rsid w:val="00EF5E6C"/>
    <w:rsid w:val="00EF78A9"/>
    <w:rsid w:val="00F01CB7"/>
    <w:rsid w:val="00F0548E"/>
    <w:rsid w:val="00F06CB5"/>
    <w:rsid w:val="00F07400"/>
    <w:rsid w:val="00F0796A"/>
    <w:rsid w:val="00F12374"/>
    <w:rsid w:val="00F203AB"/>
    <w:rsid w:val="00F23680"/>
    <w:rsid w:val="00F2498F"/>
    <w:rsid w:val="00F263AA"/>
    <w:rsid w:val="00F26B96"/>
    <w:rsid w:val="00F2739F"/>
    <w:rsid w:val="00F275C5"/>
    <w:rsid w:val="00F324BA"/>
    <w:rsid w:val="00F339F0"/>
    <w:rsid w:val="00F3450B"/>
    <w:rsid w:val="00F348AE"/>
    <w:rsid w:val="00F34B7F"/>
    <w:rsid w:val="00F353F6"/>
    <w:rsid w:val="00F36156"/>
    <w:rsid w:val="00F373A1"/>
    <w:rsid w:val="00F40CC8"/>
    <w:rsid w:val="00F44406"/>
    <w:rsid w:val="00F44EFE"/>
    <w:rsid w:val="00F450AD"/>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D70"/>
    <w:rsid w:val="00F95558"/>
    <w:rsid w:val="00F95B2C"/>
    <w:rsid w:val="00F95C0E"/>
    <w:rsid w:val="00FA1000"/>
    <w:rsid w:val="00FA4E1A"/>
    <w:rsid w:val="00FA58AB"/>
    <w:rsid w:val="00FA640D"/>
    <w:rsid w:val="00FA67BA"/>
    <w:rsid w:val="00FA7A9B"/>
    <w:rsid w:val="00FA7AC3"/>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D2060"/>
    <w:rsid w:val="00FD21CF"/>
    <w:rsid w:val="00FD474F"/>
    <w:rsid w:val="00FD618B"/>
    <w:rsid w:val="00FD6FD2"/>
    <w:rsid w:val="00FD72DD"/>
    <w:rsid w:val="00FE07A8"/>
    <w:rsid w:val="00FE1359"/>
    <w:rsid w:val="00FE2118"/>
    <w:rsid w:val="00FE41D5"/>
    <w:rsid w:val="00FE424F"/>
    <w:rsid w:val="00FE435D"/>
    <w:rsid w:val="00FE56F2"/>
    <w:rsid w:val="00FE5C30"/>
    <w:rsid w:val="00FE7893"/>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99" w:unhideWhenUsed="1"/>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829A6"/>
  </w:style>
  <w:style w:type="paragraph" w:styleId="10">
    <w:name w:val="heading 1"/>
    <w:aliases w:val=" Знак9"/>
    <w:basedOn w:val="a3"/>
    <w:next w:val="a3"/>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1">
    <w:name w:val="heading 2"/>
    <w:basedOn w:val="a3"/>
    <w:next w:val="a3"/>
    <w:link w:val="22"/>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
    <w:basedOn w:val="a3"/>
    <w:next w:val="a3"/>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3"/>
    <w:next w:val="a3"/>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3"/>
    <w:next w:val="a3"/>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3"/>
    <w:next w:val="a3"/>
    <w:link w:val="60"/>
    <w:uiPriority w:val="9"/>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3"/>
    <w:next w:val="a3"/>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3"/>
    <w:next w:val="a3"/>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3"/>
    <w:next w:val="a3"/>
    <w:link w:val="90"/>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semiHidden/>
    <w:unhideWhenUsed/>
  </w:style>
  <w:style w:type="character" w:styleId="a7">
    <w:name w:val="Hyperlink"/>
    <w:unhideWhenUsed/>
    <w:rsid w:val="005740A6"/>
    <w:rPr>
      <w:color w:val="0000FF"/>
      <w:u w:val="single"/>
    </w:rPr>
  </w:style>
  <w:style w:type="paragraph" w:styleId="a8">
    <w:name w:val="Body Text"/>
    <w:aliases w:val=" Знак, Знак5"/>
    <w:basedOn w:val="a3"/>
    <w:link w:val="a9"/>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9">
    <w:name w:val="Основной текст Знак"/>
    <w:aliases w:val=" Знак Знак, Знак5 Знак"/>
    <w:basedOn w:val="a4"/>
    <w:link w:val="a8"/>
    <w:rsid w:val="005740A6"/>
    <w:rPr>
      <w:rFonts w:ascii="Garamond" w:eastAsia="Garamond" w:hAnsi="Garamond" w:cs="Garamond"/>
      <w:sz w:val="28"/>
      <w:szCs w:val="24"/>
      <w:lang w:eastAsia="ar-SA"/>
    </w:rPr>
  </w:style>
  <w:style w:type="paragraph" w:styleId="aa">
    <w:name w:val="Body Text Indent"/>
    <w:basedOn w:val="a3"/>
    <w:link w:val="ab"/>
    <w:unhideWhenUsed/>
    <w:rsid w:val="007B5C28"/>
    <w:pPr>
      <w:spacing w:after="120"/>
      <w:ind w:left="283"/>
    </w:pPr>
  </w:style>
  <w:style w:type="character" w:customStyle="1" w:styleId="ab">
    <w:name w:val="Основной текст с отступом Знак"/>
    <w:basedOn w:val="a4"/>
    <w:link w:val="aa"/>
    <w:rsid w:val="007B5C28"/>
  </w:style>
  <w:style w:type="character" w:customStyle="1" w:styleId="12">
    <w:name w:val="Заголовок 1 Знак"/>
    <w:aliases w:val=" Знак9 Знак"/>
    <w:basedOn w:val="a4"/>
    <w:link w:val="10"/>
    <w:rsid w:val="007B5C28"/>
    <w:rPr>
      <w:rFonts w:ascii="Times New Roman" w:eastAsia="MS Mincho" w:hAnsi="Times New Roman" w:cs="Times New Roman"/>
      <w:sz w:val="28"/>
      <w:szCs w:val="20"/>
      <w:lang w:val="uk-UA" w:eastAsia="ru-RU"/>
    </w:rPr>
  </w:style>
  <w:style w:type="character" w:customStyle="1" w:styleId="22">
    <w:name w:val="Заголовок 2 Знак"/>
    <w:basedOn w:val="a4"/>
    <w:link w:val="21"/>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
    <w:basedOn w:val="a4"/>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4"/>
    <w:link w:val="40"/>
    <w:rsid w:val="007B5C28"/>
    <w:rPr>
      <w:rFonts w:ascii="Times New Roman" w:eastAsia="MS Mincho" w:hAnsi="Times New Roman" w:cs="Times New Roman"/>
      <w:sz w:val="28"/>
      <w:szCs w:val="20"/>
      <w:lang w:val="uk-UA" w:eastAsia="ru-RU"/>
    </w:rPr>
  </w:style>
  <w:style w:type="paragraph" w:styleId="ac">
    <w:name w:val="Title"/>
    <w:aliases w:val="Знак2,Глава"/>
    <w:basedOn w:val="a3"/>
    <w:link w:val="ad"/>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d">
    <w:name w:val="Название Знак"/>
    <w:aliases w:val="Глава Знак"/>
    <w:basedOn w:val="a4"/>
    <w:link w:val="ac"/>
    <w:rsid w:val="007B5C28"/>
    <w:rPr>
      <w:rFonts w:ascii="Times New Roman" w:eastAsia="MS Mincho" w:hAnsi="Times New Roman" w:cs="Times New Roman"/>
      <w:b/>
      <w:sz w:val="25"/>
      <w:szCs w:val="20"/>
      <w:lang w:eastAsia="ru-RU"/>
    </w:rPr>
  </w:style>
  <w:style w:type="paragraph" w:styleId="23">
    <w:name w:val="Body Text Indent 2"/>
    <w:basedOn w:val="a3"/>
    <w:link w:val="24"/>
    <w:uiPriority w:val="99"/>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4">
    <w:name w:val="Основной текст с отступом 2 Знак"/>
    <w:basedOn w:val="a4"/>
    <w:link w:val="23"/>
    <w:uiPriority w:val="99"/>
    <w:rsid w:val="007B5C28"/>
    <w:rPr>
      <w:rFonts w:ascii="Times New Roman" w:eastAsia="MS Mincho" w:hAnsi="Times New Roman" w:cs="Times New Roman"/>
      <w:sz w:val="24"/>
      <w:szCs w:val="24"/>
      <w:lang w:eastAsia="ru-RU"/>
    </w:rPr>
  </w:style>
  <w:style w:type="paragraph" w:styleId="ae">
    <w:name w:val="Plain Text"/>
    <w:basedOn w:val="a3"/>
    <w:link w:val="af"/>
    <w:rsid w:val="007B5C28"/>
    <w:pPr>
      <w:spacing w:after="0" w:line="240" w:lineRule="auto"/>
    </w:pPr>
    <w:rPr>
      <w:rFonts w:ascii="Courier New" w:eastAsia="MS Mincho" w:hAnsi="Courier New" w:cs="Times New Roman"/>
      <w:sz w:val="20"/>
      <w:szCs w:val="20"/>
      <w:lang w:eastAsia="ru-RU"/>
    </w:rPr>
  </w:style>
  <w:style w:type="character" w:customStyle="1" w:styleId="af">
    <w:name w:val="Текст Знак"/>
    <w:basedOn w:val="a4"/>
    <w:link w:val="ae"/>
    <w:rsid w:val="007B5C28"/>
    <w:rPr>
      <w:rFonts w:ascii="Courier New" w:eastAsia="MS Mincho" w:hAnsi="Courier New" w:cs="Times New Roman"/>
      <w:sz w:val="20"/>
      <w:szCs w:val="20"/>
      <w:lang w:eastAsia="ru-RU"/>
    </w:rPr>
  </w:style>
  <w:style w:type="paragraph" w:styleId="32">
    <w:name w:val="Body Text Indent 3"/>
    <w:basedOn w:val="a3"/>
    <w:link w:val="33"/>
    <w:uiPriority w:val="99"/>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4"/>
    <w:link w:val="32"/>
    <w:uiPriority w:val="99"/>
    <w:rsid w:val="007B5C28"/>
    <w:rPr>
      <w:rFonts w:ascii="Times New Roman" w:eastAsia="MS Mincho" w:hAnsi="Times New Roman" w:cs="Times New Roman"/>
      <w:sz w:val="16"/>
      <w:szCs w:val="16"/>
      <w:lang w:eastAsia="ru-RU"/>
    </w:rPr>
  </w:style>
  <w:style w:type="table" w:styleId="af0">
    <w:name w:val="Table Grid"/>
    <w:basedOn w:val="a5"/>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caption"/>
    <w:basedOn w:val="a3"/>
    <w:uiPriority w:val="35"/>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5">
    <w:name w:val="Body Text 2"/>
    <w:aliases w:val=" Знак2"/>
    <w:basedOn w:val="a3"/>
    <w:link w:val="26"/>
    <w:rsid w:val="007B5C28"/>
    <w:pPr>
      <w:spacing w:after="120" w:line="480" w:lineRule="auto"/>
    </w:pPr>
    <w:rPr>
      <w:rFonts w:ascii="Times New Roman" w:eastAsia="MS Mincho" w:hAnsi="Times New Roman" w:cs="Times New Roman"/>
      <w:sz w:val="24"/>
      <w:szCs w:val="24"/>
      <w:lang w:eastAsia="ru-RU"/>
    </w:rPr>
  </w:style>
  <w:style w:type="character" w:customStyle="1" w:styleId="26">
    <w:name w:val="Основной текст 2 Знак"/>
    <w:aliases w:val=" Знак2 Знак"/>
    <w:basedOn w:val="a4"/>
    <w:link w:val="25"/>
    <w:rsid w:val="007B5C28"/>
    <w:rPr>
      <w:rFonts w:ascii="Times New Roman" w:eastAsia="MS Mincho" w:hAnsi="Times New Roman" w:cs="Times New Roman"/>
      <w:sz w:val="24"/>
      <w:szCs w:val="24"/>
      <w:lang w:eastAsia="ru-RU"/>
    </w:rPr>
  </w:style>
  <w:style w:type="paragraph" w:customStyle="1" w:styleId="af2">
    <w:name w:val="АДРЕС"/>
    <w:basedOn w:val="a3"/>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3">
    <w:name w:val="header"/>
    <w:basedOn w:val="a3"/>
    <w:link w:val="af4"/>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4">
    <w:name w:val="Верхний колонтитул Знак"/>
    <w:basedOn w:val="a4"/>
    <w:link w:val="af3"/>
    <w:rsid w:val="00D353C8"/>
    <w:rPr>
      <w:rFonts w:ascii="Times New Roman" w:eastAsia="MS Mincho" w:hAnsi="Times New Roman" w:cs="Times New Roman"/>
      <w:sz w:val="24"/>
      <w:szCs w:val="24"/>
      <w:lang w:eastAsia="ru-RU"/>
    </w:rPr>
  </w:style>
  <w:style w:type="character" w:styleId="af5">
    <w:name w:val="page number"/>
    <w:basedOn w:val="a4"/>
    <w:rsid w:val="00D353C8"/>
  </w:style>
  <w:style w:type="paragraph" w:styleId="34">
    <w:name w:val="Body Text 3"/>
    <w:basedOn w:val="a3"/>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4"/>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4"/>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4"/>
    <w:link w:val="6"/>
    <w:uiPriority w:val="9"/>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4"/>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4"/>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4"/>
    <w:link w:val="9"/>
    <w:rsid w:val="00720151"/>
    <w:rPr>
      <w:rFonts w:ascii="Times New Roman" w:eastAsia="Times New Roman" w:hAnsi="Times New Roman" w:cs="Times New Roman"/>
      <w:sz w:val="28"/>
      <w:szCs w:val="28"/>
      <w:lang w:val="uk-UA" w:eastAsia="ru-RU"/>
    </w:rPr>
  </w:style>
  <w:style w:type="paragraph" w:customStyle="1" w:styleId="2">
    <w:name w:val="Стиль2"/>
    <w:basedOn w:val="a3"/>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6">
    <w:name w:val="Основний текст Знак"/>
    <w:basedOn w:val="a4"/>
    <w:rsid w:val="00720151"/>
    <w:rPr>
      <w:bCs/>
      <w:sz w:val="28"/>
      <w:szCs w:val="24"/>
      <w:lang w:val="uk-UA" w:eastAsia="ru-RU" w:bidi="ar-SA"/>
    </w:rPr>
  </w:style>
  <w:style w:type="paragraph" w:customStyle="1" w:styleId="13">
    <w:name w:val="заголовок 1"/>
    <w:basedOn w:val="a3"/>
    <w:next w:val="a3"/>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7">
    <w:name w:val="заголовок 2"/>
    <w:basedOn w:val="a3"/>
    <w:next w:val="a3"/>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7">
    <w:name w:val="footer"/>
    <w:basedOn w:val="a3"/>
    <w:link w:val="af8"/>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8">
    <w:name w:val="Нижний колонтитул Знак"/>
    <w:basedOn w:val="a4"/>
    <w:link w:val="af7"/>
    <w:rsid w:val="00720151"/>
    <w:rPr>
      <w:rFonts w:ascii="Times New Roman" w:eastAsia="Times New Roman" w:hAnsi="Times New Roman" w:cs="Times New Roman"/>
      <w:sz w:val="24"/>
      <w:szCs w:val="24"/>
      <w:lang w:val="uk-UA" w:eastAsia="ru-RU"/>
    </w:rPr>
  </w:style>
  <w:style w:type="paragraph" w:customStyle="1" w:styleId="1">
    <w:name w:val="Стиль1"/>
    <w:basedOn w:val="a3"/>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3"/>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9">
    <w:name w:val="Normal (Web)"/>
    <w:aliases w:val="Обычный (Web)1"/>
    <w:basedOn w:val="a3"/>
    <w:link w:val="afa"/>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4"/>
    <w:rsid w:val="00720151"/>
  </w:style>
  <w:style w:type="character" w:styleId="afb">
    <w:name w:val="Strong"/>
    <w:basedOn w:val="a4"/>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4"/>
    <w:rsid w:val="00680986"/>
    <w:rPr>
      <w:rFonts w:ascii="Times New Roman" w:hAnsi="Times New Roman" w:cs="Times New Roman"/>
      <w:b/>
      <w:bCs/>
      <w:sz w:val="24"/>
      <w:szCs w:val="24"/>
    </w:rPr>
  </w:style>
  <w:style w:type="paragraph" w:customStyle="1" w:styleId="Style2">
    <w:name w:val="Style2"/>
    <w:basedOn w:val="a3"/>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3"/>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3"/>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4"/>
    <w:rsid w:val="006B4085"/>
    <w:rPr>
      <w:rFonts w:ascii="Times New Roman" w:hAnsi="Times New Roman" w:cs="Times New Roman"/>
      <w:sz w:val="18"/>
      <w:szCs w:val="18"/>
    </w:rPr>
  </w:style>
  <w:style w:type="character" w:customStyle="1" w:styleId="FontStyle24">
    <w:name w:val="Font Style24"/>
    <w:basedOn w:val="a4"/>
    <w:rsid w:val="006B4085"/>
    <w:rPr>
      <w:rFonts w:ascii="Times New Roman" w:hAnsi="Times New Roman" w:cs="Times New Roman"/>
      <w:sz w:val="26"/>
      <w:szCs w:val="26"/>
    </w:rPr>
  </w:style>
  <w:style w:type="paragraph" w:customStyle="1" w:styleId="Style8">
    <w:name w:val="Style8"/>
    <w:basedOn w:val="a3"/>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8">
    <w:name w:val="toc 2"/>
    <w:basedOn w:val="a3"/>
    <w:next w:val="a3"/>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c">
    <w:name w:val="Block Text"/>
    <w:basedOn w:val="a3"/>
    <w:link w:val="14"/>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4"/>
    <w:rsid w:val="00BA6271"/>
  </w:style>
  <w:style w:type="paragraph" w:customStyle="1" w:styleId="15">
    <w:name w:val="Текст1"/>
    <w:basedOn w:val="a3"/>
    <w:rsid w:val="00BA6271"/>
    <w:pPr>
      <w:spacing w:after="0" w:line="240" w:lineRule="auto"/>
    </w:pPr>
    <w:rPr>
      <w:rFonts w:ascii="Courier New" w:eastAsia="Times New Roman" w:hAnsi="Courier New" w:cs="Times New Roman"/>
      <w:sz w:val="20"/>
      <w:szCs w:val="20"/>
      <w:lang w:val="uk-UA" w:eastAsia="ru-RU"/>
    </w:rPr>
  </w:style>
  <w:style w:type="paragraph" w:styleId="16">
    <w:name w:val="toc 1"/>
    <w:basedOn w:val="a3"/>
    <w:next w:val="a3"/>
    <w:autoRedefine/>
    <w:uiPriority w:val="39"/>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4"/>
    <w:rsid w:val="00BA6271"/>
    <w:rPr>
      <w:rFonts w:ascii="Tahoma" w:eastAsia="Times New Roman" w:hAnsi="Tahoma" w:cs="Tahoma" w:hint="default"/>
      <w:color w:val="333333"/>
      <w:sz w:val="20"/>
      <w:szCs w:val="20"/>
    </w:rPr>
  </w:style>
  <w:style w:type="paragraph" w:styleId="afd">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w:basedOn w:val="a3"/>
    <w:link w:val="afe"/>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e">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w:basedOn w:val="a4"/>
    <w:link w:val="afd"/>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
    <w:name w:val="footnote reference"/>
    <w:basedOn w:val="a4"/>
    <w:rsid w:val="00BA6271"/>
    <w:rPr>
      <w:vertAlign w:val="superscript"/>
    </w:rPr>
  </w:style>
  <w:style w:type="paragraph" w:customStyle="1" w:styleId="StyleZakonu">
    <w:name w:val="StyleZakonu"/>
    <w:basedOn w:val="a3"/>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4"/>
    <w:rsid w:val="00DF1BE1"/>
  </w:style>
  <w:style w:type="paragraph" w:customStyle="1" w:styleId="rvps14">
    <w:name w:val="rvps14"/>
    <w:basedOn w:val="a3"/>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4"/>
    <w:rsid w:val="00DF1BE1"/>
  </w:style>
  <w:style w:type="paragraph" w:customStyle="1" w:styleId="rvps17">
    <w:name w:val="rvps17"/>
    <w:basedOn w:val="a3"/>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4"/>
    <w:rsid w:val="00725913"/>
    <w:rPr>
      <w:rFonts w:ascii="Times New Roman" w:hAnsi="Times New Roman" w:cs="Times New Roman"/>
      <w:sz w:val="24"/>
      <w:szCs w:val="24"/>
    </w:rPr>
  </w:style>
  <w:style w:type="paragraph" w:customStyle="1" w:styleId="17">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3"/>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4"/>
    <w:rsid w:val="00725913"/>
    <w:rPr>
      <w:b/>
      <w:bCs/>
    </w:rPr>
  </w:style>
  <w:style w:type="character" w:customStyle="1" w:styleId="announcetitle1">
    <w:name w:val="announce_title1"/>
    <w:basedOn w:val="a4"/>
    <w:rsid w:val="00725913"/>
    <w:rPr>
      <w:b/>
      <w:bCs/>
      <w:color w:val="00763E"/>
      <w:sz w:val="28"/>
      <w:szCs w:val="28"/>
    </w:rPr>
  </w:style>
  <w:style w:type="character" w:customStyle="1" w:styleId="mainmagtitle1">
    <w:name w:val="main_mag_title1"/>
    <w:basedOn w:val="a4"/>
    <w:rsid w:val="00725913"/>
    <w:rPr>
      <w:b/>
      <w:bCs/>
      <w:color w:val="9D0000"/>
      <w:sz w:val="40"/>
      <w:szCs w:val="40"/>
    </w:rPr>
  </w:style>
  <w:style w:type="character" w:customStyle="1" w:styleId="mainmagnum1">
    <w:name w:val="main_mag_num1"/>
    <w:basedOn w:val="a4"/>
    <w:rsid w:val="00725913"/>
    <w:rPr>
      <w:color w:val="9D0000"/>
      <w:sz w:val="28"/>
      <w:szCs w:val="28"/>
    </w:rPr>
  </w:style>
  <w:style w:type="character" w:styleId="aff0">
    <w:name w:val="Emphasis"/>
    <w:basedOn w:val="a4"/>
    <w:qFormat/>
    <w:rsid w:val="00725913"/>
    <w:rPr>
      <w:i/>
      <w:iCs/>
    </w:rPr>
  </w:style>
  <w:style w:type="character" w:customStyle="1" w:styleId="style51">
    <w:name w:val="style51"/>
    <w:basedOn w:val="a4"/>
    <w:rsid w:val="00725913"/>
    <w:rPr>
      <w:rFonts w:ascii="Arial" w:hAnsi="Arial" w:cs="Arial" w:hint="default"/>
      <w:sz w:val="36"/>
      <w:szCs w:val="36"/>
    </w:rPr>
  </w:style>
  <w:style w:type="character" w:customStyle="1" w:styleId="style81">
    <w:name w:val="style81"/>
    <w:basedOn w:val="a4"/>
    <w:rsid w:val="00725913"/>
    <w:rPr>
      <w:rFonts w:ascii="Arial" w:hAnsi="Arial" w:cs="Arial" w:hint="default"/>
    </w:rPr>
  </w:style>
  <w:style w:type="character" w:styleId="aff1">
    <w:name w:val="FollowedHyperlink"/>
    <w:basedOn w:val="a4"/>
    <w:unhideWhenUsed/>
    <w:rsid w:val="00725913"/>
    <w:rPr>
      <w:color w:val="954F72" w:themeColor="followedHyperlink"/>
      <w:u w:val="single"/>
    </w:rPr>
  </w:style>
  <w:style w:type="paragraph" w:customStyle="1" w:styleId="aff2">
    <w:name w:val="Содержимое таблицы"/>
    <w:basedOn w:val="a3"/>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3">
    <w:name w:val="Subtitle"/>
    <w:basedOn w:val="a3"/>
    <w:next w:val="a8"/>
    <w:link w:val="aff4"/>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4">
    <w:name w:val="Подзаголовок Знак"/>
    <w:basedOn w:val="a4"/>
    <w:link w:val="aff3"/>
    <w:rsid w:val="00005941"/>
    <w:rPr>
      <w:rFonts w:ascii="Arial" w:eastAsia="Lucida Sans Unicode" w:hAnsi="Arial" w:cs="Tahoma"/>
      <w:i/>
      <w:iCs/>
      <w:sz w:val="28"/>
      <w:szCs w:val="28"/>
      <w:lang w:eastAsia="ar-SA"/>
    </w:rPr>
  </w:style>
  <w:style w:type="paragraph" w:styleId="HTML0">
    <w:name w:val="HTML Preformatted"/>
    <w:basedOn w:val="a3"/>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4"/>
    <w:link w:val="HTML0"/>
    <w:rsid w:val="003C1FA0"/>
    <w:rPr>
      <w:rFonts w:ascii="Courier New" w:eastAsia="Times New Roman" w:hAnsi="Courier New" w:cs="Courier New"/>
      <w:sz w:val="18"/>
      <w:szCs w:val="18"/>
      <w:lang w:eastAsia="ru-RU"/>
    </w:rPr>
  </w:style>
  <w:style w:type="character" w:customStyle="1" w:styleId="snoska1">
    <w:name w:val="snoska1"/>
    <w:basedOn w:val="a4"/>
    <w:rsid w:val="003C1FA0"/>
    <w:rPr>
      <w:rFonts w:ascii="Times New Roman" w:hAnsi="Times New Roman" w:cs="Times New Roman"/>
      <w:sz w:val="24"/>
      <w:szCs w:val="24"/>
    </w:rPr>
  </w:style>
  <w:style w:type="paragraph" w:customStyle="1" w:styleId="H3">
    <w:name w:val="H3"/>
    <w:basedOn w:val="a3"/>
    <w:next w:val="a3"/>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4"/>
    <w:rsid w:val="003C1FA0"/>
    <w:rPr>
      <w:rFonts w:ascii="Times New Roman" w:hAnsi="Times New Roman" w:cs="Times New Roman"/>
      <w:sz w:val="24"/>
      <w:szCs w:val="24"/>
    </w:rPr>
  </w:style>
  <w:style w:type="paragraph" w:styleId="aff5">
    <w:name w:val="Balloon Text"/>
    <w:basedOn w:val="a3"/>
    <w:link w:val="aff6"/>
    <w:rsid w:val="003C1FA0"/>
    <w:pPr>
      <w:spacing w:after="0" w:line="240" w:lineRule="auto"/>
    </w:pPr>
    <w:rPr>
      <w:rFonts w:ascii="Tahoma" w:eastAsia="Times New Roman" w:hAnsi="Tahoma" w:cs="Tahoma"/>
      <w:sz w:val="16"/>
      <w:szCs w:val="16"/>
      <w:lang w:eastAsia="ru-RU"/>
    </w:rPr>
  </w:style>
  <w:style w:type="character" w:customStyle="1" w:styleId="aff6">
    <w:name w:val="Текст выноски Знак"/>
    <w:basedOn w:val="a4"/>
    <w:link w:val="aff5"/>
    <w:rsid w:val="003C1FA0"/>
    <w:rPr>
      <w:rFonts w:ascii="Tahoma" w:eastAsia="Times New Roman" w:hAnsi="Tahoma" w:cs="Tahoma"/>
      <w:sz w:val="16"/>
      <w:szCs w:val="16"/>
      <w:lang w:eastAsia="ru-RU"/>
    </w:rPr>
  </w:style>
  <w:style w:type="paragraph" w:customStyle="1" w:styleId="18">
    <w:name w:val="Основной текст с отступом1"/>
    <w:basedOn w:val="a3"/>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7">
    <w:name w:val="Стиль"/>
    <w:rsid w:val="002636FF"/>
    <w:pPr>
      <w:spacing w:after="0" w:line="240" w:lineRule="auto"/>
    </w:pPr>
    <w:rPr>
      <w:rFonts w:ascii="Times New Roman" w:eastAsia="Times New Roman" w:hAnsi="Times New Roman" w:cs="Times New Roman"/>
      <w:sz w:val="20"/>
      <w:szCs w:val="20"/>
      <w:lang w:eastAsia="ru-RU"/>
    </w:rPr>
  </w:style>
  <w:style w:type="table" w:styleId="19">
    <w:name w:val="Table Classic 1"/>
    <w:basedOn w:val="a5"/>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Document Map"/>
    <w:basedOn w:val="a3"/>
    <w:link w:val="aff9"/>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9">
    <w:name w:val="Схема документа Знак"/>
    <w:basedOn w:val="a4"/>
    <w:link w:val="aff8"/>
    <w:rsid w:val="007C7BBA"/>
    <w:rPr>
      <w:rFonts w:ascii="Tahoma" w:eastAsia="Times New Roman" w:hAnsi="Tahoma" w:cs="Tahoma"/>
      <w:sz w:val="20"/>
      <w:szCs w:val="20"/>
      <w:shd w:val="clear" w:color="auto" w:fill="000080"/>
      <w:lang w:eastAsia="ru-RU"/>
    </w:rPr>
  </w:style>
  <w:style w:type="paragraph" w:styleId="affa">
    <w:name w:val="List Paragraph"/>
    <w:basedOn w:val="a3"/>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a">
    <w:name w:val="Основной шрифт абзаца1"/>
    <w:rsid w:val="00033211"/>
  </w:style>
  <w:style w:type="character" w:customStyle="1" w:styleId="affb">
    <w:name w:val="Íèæíèé êîëîíòèòóë Çíàê"/>
    <w:basedOn w:val="1a"/>
    <w:rsid w:val="00033211"/>
    <w:rPr>
      <w:rFonts w:cs="Times New Roman"/>
      <w:sz w:val="24"/>
      <w:szCs w:val="24"/>
    </w:rPr>
  </w:style>
  <w:style w:type="character" w:customStyle="1" w:styleId="1b">
    <w:name w:val="Номер страницы1"/>
    <w:basedOn w:val="1a"/>
    <w:rsid w:val="00033211"/>
    <w:rPr>
      <w:rFonts w:cs="Times New Roman"/>
    </w:rPr>
  </w:style>
  <w:style w:type="character" w:customStyle="1" w:styleId="affc">
    <w:name w:val="Âåðõíèé êîëîíòèòóë Çíàê"/>
    <w:basedOn w:val="1a"/>
    <w:rsid w:val="00033211"/>
    <w:rPr>
      <w:rFonts w:cs="Times New Roman"/>
      <w:sz w:val="24"/>
      <w:szCs w:val="24"/>
    </w:rPr>
  </w:style>
  <w:style w:type="character" w:customStyle="1" w:styleId="340">
    <w:name w:val="Ãèïåðññûëêà34"/>
    <w:basedOn w:val="1a"/>
    <w:rsid w:val="00033211"/>
    <w:rPr>
      <w:rFonts w:cs="Times New Roman"/>
      <w:color w:val="auto"/>
      <w:u w:val="single"/>
    </w:rPr>
  </w:style>
  <w:style w:type="paragraph" w:customStyle="1" w:styleId="affd">
    <w:name w:val="Заголовок"/>
    <w:basedOn w:val="a3"/>
    <w:next w:val="a8"/>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e">
    <w:name w:val="List"/>
    <w:basedOn w:val="a8"/>
    <w:rsid w:val="00033211"/>
    <w:pPr>
      <w:widowControl w:val="0"/>
    </w:pPr>
    <w:rPr>
      <w:rFonts w:ascii="Arial" w:eastAsia="Times New Roman" w:hAnsi="Arial" w:cs="Tahoma"/>
      <w:sz w:val="24"/>
    </w:rPr>
  </w:style>
  <w:style w:type="paragraph" w:customStyle="1" w:styleId="1c">
    <w:name w:val="Название1"/>
    <w:basedOn w:val="a3"/>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d">
    <w:name w:val="Указатель1"/>
    <w:basedOn w:val="a3"/>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e">
    <w:name w:val="Название Знак1"/>
    <w:basedOn w:val="a4"/>
    <w:rsid w:val="00033211"/>
    <w:rPr>
      <w:sz w:val="28"/>
      <w:szCs w:val="28"/>
      <w:lang w:val="uk-UA" w:eastAsia="ar-SA"/>
    </w:rPr>
  </w:style>
  <w:style w:type="paragraph" w:customStyle="1" w:styleId="1f">
    <w:name w:val="Нижний колонтитул1"/>
    <w:basedOn w:val="a3"/>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0">
    <w:name w:val="Верхний колонтитул1"/>
    <w:basedOn w:val="a3"/>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
    <w:name w:val="Çàãîëîâîê 11"/>
    <w:basedOn w:val="a3"/>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3"/>
    <w:next w:val="a3"/>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
    <w:name w:val="Цитаты"/>
    <w:basedOn w:val="a3"/>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0">
    <w:name w:val="TOC Heading"/>
    <w:basedOn w:val="10"/>
    <w:next w:val="a3"/>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3"/>
    <w:next w:val="a3"/>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1">
    <w:name w:val="Текст выноски Знак1"/>
    <w:basedOn w:val="a4"/>
    <w:rsid w:val="00CC111C"/>
    <w:rPr>
      <w:rFonts w:ascii="Tahoma" w:eastAsia="Times New Roman" w:hAnsi="Tahoma" w:cs="Tahoma"/>
      <w:sz w:val="16"/>
      <w:szCs w:val="16"/>
    </w:rPr>
  </w:style>
  <w:style w:type="character" w:styleId="afff1">
    <w:name w:val="line number"/>
    <w:basedOn w:val="a4"/>
    <w:rsid w:val="00896233"/>
  </w:style>
  <w:style w:type="paragraph" w:styleId="afff2">
    <w:name w:val="No Spacing"/>
    <w:uiPriority w:val="1"/>
    <w:qFormat/>
    <w:rsid w:val="00FB786E"/>
    <w:pPr>
      <w:spacing w:after="0" w:line="240" w:lineRule="auto"/>
    </w:pPr>
    <w:rPr>
      <w:rFonts w:ascii="Calibri" w:eastAsia="Calibri" w:hAnsi="Calibri" w:cs="Times New Roman"/>
    </w:rPr>
  </w:style>
  <w:style w:type="paragraph" w:customStyle="1" w:styleId="110">
    <w:name w:val="Заголовок 11"/>
    <w:basedOn w:val="17"/>
    <w:next w:val="17"/>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7"/>
    <w:next w:val="17"/>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7"/>
    <w:next w:val="17"/>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7"/>
    <w:next w:val="17"/>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7"/>
    <w:next w:val="17"/>
    <w:rsid w:val="009E2D95"/>
    <w:pPr>
      <w:keepNext/>
      <w:widowControl/>
      <w:spacing w:line="240" w:lineRule="auto"/>
      <w:ind w:firstLine="0"/>
      <w:jc w:val="center"/>
    </w:pPr>
    <w:rPr>
      <w:rFonts w:ascii="Times New Roman" w:hAnsi="Times New Roman"/>
      <w:b/>
      <w:snapToGrid/>
      <w:sz w:val="32"/>
      <w:lang w:val="uk-UA"/>
    </w:rPr>
  </w:style>
  <w:style w:type="paragraph" w:customStyle="1" w:styleId="1f2">
    <w:name w:val="Основной текст1"/>
    <w:basedOn w:val="17"/>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7"/>
    <w:rsid w:val="009E2D95"/>
    <w:pPr>
      <w:widowControl/>
      <w:spacing w:after="120"/>
      <w:ind w:firstLine="0"/>
      <w:jc w:val="left"/>
    </w:pPr>
    <w:rPr>
      <w:rFonts w:ascii="Times New Roman" w:hAnsi="Times New Roman"/>
      <w:snapToGrid/>
      <w:sz w:val="24"/>
    </w:rPr>
  </w:style>
  <w:style w:type="paragraph" w:customStyle="1" w:styleId="29">
    <w:name w:val="Название2"/>
    <w:basedOn w:val="17"/>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7"/>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7"/>
    <w:rsid w:val="009E2D95"/>
    <w:pPr>
      <w:widowControl/>
      <w:spacing w:line="360" w:lineRule="auto"/>
      <w:ind w:firstLine="0"/>
    </w:pPr>
    <w:rPr>
      <w:rFonts w:ascii="Times New Roman" w:hAnsi="Times New Roman"/>
      <w:snapToGrid/>
      <w:sz w:val="28"/>
    </w:rPr>
  </w:style>
  <w:style w:type="paragraph" w:customStyle="1" w:styleId="61">
    <w:name w:val="Заголовок 61"/>
    <w:basedOn w:val="17"/>
    <w:next w:val="17"/>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7"/>
    <w:next w:val="17"/>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7"/>
    <w:next w:val="17"/>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7"/>
    <w:next w:val="17"/>
    <w:rsid w:val="009E2D95"/>
    <w:pPr>
      <w:keepNext/>
      <w:widowControl/>
      <w:spacing w:line="240" w:lineRule="auto"/>
      <w:ind w:firstLine="0"/>
      <w:jc w:val="center"/>
    </w:pPr>
    <w:rPr>
      <w:rFonts w:ascii="Times New Roman" w:hAnsi="Times New Roman"/>
      <w:b/>
      <w:snapToGrid/>
      <w:sz w:val="22"/>
    </w:rPr>
  </w:style>
  <w:style w:type="paragraph" w:customStyle="1" w:styleId="1f3">
    <w:name w:val="Название объекта1"/>
    <w:basedOn w:val="17"/>
    <w:next w:val="17"/>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7"/>
    <w:rsid w:val="009E2D95"/>
    <w:pPr>
      <w:widowControl/>
      <w:spacing w:after="120" w:line="240" w:lineRule="auto"/>
      <w:ind w:left="283" w:firstLine="0"/>
      <w:jc w:val="left"/>
    </w:pPr>
    <w:rPr>
      <w:rFonts w:ascii="Times New Roman" w:hAnsi="Times New Roman"/>
      <w:snapToGrid/>
      <w:sz w:val="16"/>
    </w:rPr>
  </w:style>
  <w:style w:type="paragraph" w:customStyle="1" w:styleId="afff3">
    <w:name w:val="Тарас дисертація текст"/>
    <w:basedOn w:val="17"/>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7"/>
    <w:rsid w:val="009E2D95"/>
    <w:pPr>
      <w:widowControl/>
      <w:spacing w:line="240" w:lineRule="auto"/>
      <w:ind w:firstLine="0"/>
      <w:jc w:val="left"/>
    </w:pPr>
    <w:rPr>
      <w:rFonts w:ascii="Times New Roman" w:hAnsi="Times New Roman"/>
      <w:snapToGrid/>
      <w:sz w:val="28"/>
    </w:rPr>
  </w:style>
  <w:style w:type="character" w:customStyle="1" w:styleId="1f4">
    <w:name w:val="Гиперссылка1"/>
    <w:basedOn w:val="1a"/>
    <w:rsid w:val="009E2D95"/>
    <w:rPr>
      <w:color w:val="0000FF"/>
      <w:u w:val="single"/>
    </w:rPr>
  </w:style>
  <w:style w:type="paragraph" w:customStyle="1" w:styleId="1f5">
    <w:name w:val="Цитата1"/>
    <w:basedOn w:val="17"/>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6">
    <w:name w:val="Просмотренная гиперссылка1"/>
    <w:basedOn w:val="1a"/>
    <w:rsid w:val="009E2D95"/>
    <w:rPr>
      <w:color w:val="800080"/>
      <w:u w:val="single"/>
    </w:rPr>
  </w:style>
  <w:style w:type="paragraph" w:customStyle="1" w:styleId="afff4">
    <w:name w:val="Клас"/>
    <w:basedOn w:val="17"/>
    <w:rsid w:val="009E2D95"/>
    <w:pPr>
      <w:widowControl/>
      <w:ind w:firstLine="0"/>
      <w:jc w:val="center"/>
    </w:pPr>
    <w:rPr>
      <w:rFonts w:ascii="Arial" w:hAnsi="Arial"/>
      <w:b/>
      <w:snapToGrid/>
      <w:sz w:val="32"/>
      <w:lang w:val="uk-UA"/>
    </w:rPr>
  </w:style>
  <w:style w:type="paragraph" w:customStyle="1" w:styleId="1f7">
    <w:name w:val="Схема документа1"/>
    <w:basedOn w:val="17"/>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3"/>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5">
    <w:name w:val="Основной шрифт"/>
    <w:uiPriority w:val="99"/>
    <w:rsid w:val="00985B1C"/>
  </w:style>
  <w:style w:type="character" w:customStyle="1" w:styleId="afff6">
    <w:name w:val="номер страницы"/>
    <w:basedOn w:val="afff5"/>
    <w:rsid w:val="00985B1C"/>
  </w:style>
  <w:style w:type="paragraph" w:customStyle="1" w:styleId="afff7">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8">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9">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a">
    <w:name w:val="annotation reference"/>
    <w:basedOn w:val="a4"/>
    <w:rsid w:val="006360C2"/>
    <w:rPr>
      <w:sz w:val="16"/>
      <w:szCs w:val="16"/>
    </w:rPr>
  </w:style>
  <w:style w:type="paragraph" w:styleId="afffb">
    <w:name w:val="annotation text"/>
    <w:basedOn w:val="a3"/>
    <w:link w:val="afffc"/>
    <w:rsid w:val="006360C2"/>
    <w:pPr>
      <w:spacing w:after="0" w:line="240" w:lineRule="auto"/>
    </w:pPr>
    <w:rPr>
      <w:rFonts w:ascii="Times New Roman" w:eastAsia="Times New Roman" w:hAnsi="Times New Roman" w:cs="Times New Roman"/>
      <w:sz w:val="20"/>
      <w:szCs w:val="20"/>
      <w:lang w:eastAsia="ru-RU"/>
    </w:rPr>
  </w:style>
  <w:style w:type="character" w:customStyle="1" w:styleId="afffc">
    <w:name w:val="Текст примечания Знак"/>
    <w:basedOn w:val="a4"/>
    <w:link w:val="afffb"/>
    <w:rsid w:val="006360C2"/>
    <w:rPr>
      <w:rFonts w:ascii="Times New Roman" w:eastAsia="Times New Roman" w:hAnsi="Times New Roman" w:cs="Times New Roman"/>
      <w:sz w:val="20"/>
      <w:szCs w:val="20"/>
      <w:lang w:eastAsia="ru-RU"/>
    </w:rPr>
  </w:style>
  <w:style w:type="paragraph" w:styleId="afffd">
    <w:name w:val="annotation subject"/>
    <w:basedOn w:val="afffb"/>
    <w:next w:val="afffb"/>
    <w:link w:val="afffe"/>
    <w:rsid w:val="006360C2"/>
    <w:rPr>
      <w:b/>
      <w:bCs/>
    </w:rPr>
  </w:style>
  <w:style w:type="character" w:customStyle="1" w:styleId="afffe">
    <w:name w:val="Тема примечания Знак"/>
    <w:basedOn w:val="afffc"/>
    <w:link w:val="afffd"/>
    <w:rsid w:val="006360C2"/>
    <w:rPr>
      <w:rFonts w:ascii="Times New Roman" w:eastAsia="Times New Roman" w:hAnsi="Times New Roman" w:cs="Times New Roman"/>
      <w:b/>
      <w:bCs/>
      <w:sz w:val="20"/>
      <w:szCs w:val="20"/>
      <w:lang w:eastAsia="ru-RU"/>
    </w:rPr>
  </w:style>
  <w:style w:type="character" w:customStyle="1" w:styleId="rvts9">
    <w:name w:val="rvts9"/>
    <w:basedOn w:val="a4"/>
    <w:rsid w:val="00CE763D"/>
    <w:rPr>
      <w:rFonts w:ascii="Times New Roman" w:hAnsi="Times New Roman" w:cs="Times New Roman"/>
      <w:sz w:val="24"/>
      <w:szCs w:val="24"/>
    </w:rPr>
  </w:style>
  <w:style w:type="character" w:customStyle="1" w:styleId="rvts15">
    <w:name w:val="rvts15"/>
    <w:basedOn w:val="a4"/>
    <w:rsid w:val="00CE763D"/>
    <w:rPr>
      <w:rFonts w:ascii="Times New Roman" w:hAnsi="Times New Roman" w:cs="Times New Roman"/>
      <w:sz w:val="28"/>
      <w:szCs w:val="28"/>
    </w:rPr>
  </w:style>
  <w:style w:type="character" w:customStyle="1" w:styleId="ti">
    <w:name w:val="ti"/>
    <w:basedOn w:val="a4"/>
    <w:rsid w:val="00CE763D"/>
  </w:style>
  <w:style w:type="character" w:customStyle="1" w:styleId="citation-abbreviation">
    <w:name w:val="citation-abbreviation"/>
    <w:basedOn w:val="a4"/>
    <w:rsid w:val="00CE763D"/>
  </w:style>
  <w:style w:type="character" w:customStyle="1" w:styleId="citation-publication-date">
    <w:name w:val="citation-publication-date"/>
    <w:basedOn w:val="a4"/>
    <w:rsid w:val="00CE763D"/>
  </w:style>
  <w:style w:type="character" w:customStyle="1" w:styleId="citation-volume">
    <w:name w:val="citation-volume"/>
    <w:basedOn w:val="a4"/>
    <w:rsid w:val="00CE763D"/>
  </w:style>
  <w:style w:type="character" w:customStyle="1" w:styleId="citation-flpages">
    <w:name w:val="citation-flpages"/>
    <w:basedOn w:val="a4"/>
    <w:rsid w:val="00CE763D"/>
  </w:style>
  <w:style w:type="paragraph" w:customStyle="1" w:styleId="1f8">
    <w:name w:val="Текст выноски1"/>
    <w:basedOn w:val="a3"/>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4"/>
    <w:rsid w:val="00C30E90"/>
  </w:style>
  <w:style w:type="paragraph" w:customStyle="1" w:styleId="14pt0">
    <w:name w:val="Обычный + 14 pt"/>
    <w:basedOn w:val="a3"/>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3"/>
    <w:rsid w:val="009E1D6E"/>
    <w:pPr>
      <w:spacing w:after="0" w:line="360" w:lineRule="auto"/>
      <w:jc w:val="both"/>
    </w:pPr>
    <w:rPr>
      <w:rFonts w:ascii="Times New Roman" w:eastAsia="Times New Roman" w:hAnsi="Times New Roman" w:cs="Times New Roman"/>
      <w:sz w:val="28"/>
      <w:szCs w:val="20"/>
      <w:lang w:eastAsia="ru-RU"/>
    </w:rPr>
  </w:style>
  <w:style w:type="paragraph" w:styleId="affff">
    <w:name w:val="endnote text"/>
    <w:basedOn w:val="a3"/>
    <w:link w:val="affff0"/>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концевой сноски Знак"/>
    <w:basedOn w:val="a4"/>
    <w:link w:val="affff"/>
    <w:semiHidden/>
    <w:rsid w:val="0003662D"/>
    <w:rPr>
      <w:rFonts w:ascii="Times New Roman" w:eastAsia="Times New Roman" w:hAnsi="Times New Roman" w:cs="Times New Roman"/>
      <w:sz w:val="20"/>
      <w:szCs w:val="20"/>
      <w:lang w:eastAsia="ru-RU"/>
    </w:rPr>
  </w:style>
  <w:style w:type="character" w:customStyle="1" w:styleId="font5">
    <w:name w:val="font5"/>
    <w:basedOn w:val="a4"/>
    <w:uiPriority w:val="99"/>
    <w:rsid w:val="00DE4FE1"/>
  </w:style>
  <w:style w:type="paragraph" w:customStyle="1" w:styleId="lic">
    <w:name w:val="lic"/>
    <w:basedOn w:val="a3"/>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9">
    <w:name w:val="Обычный с отступом 1 см"/>
    <w:basedOn w:val="a3"/>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3"/>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3"/>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4"/>
    <w:rsid w:val="00DE4FE1"/>
    <w:rPr>
      <w:rFonts w:ascii="Times New Roman" w:hAnsi="Times New Roman" w:cs="Times New Roman" w:hint="default"/>
      <w:sz w:val="24"/>
      <w:szCs w:val="24"/>
    </w:rPr>
  </w:style>
  <w:style w:type="character" w:customStyle="1" w:styleId="rvts21">
    <w:name w:val="rvts21"/>
    <w:basedOn w:val="a4"/>
    <w:rsid w:val="00DE4FE1"/>
    <w:rPr>
      <w:rFonts w:ascii="Times New Roman" w:hAnsi="Times New Roman" w:cs="Times New Roman" w:hint="default"/>
      <w:spacing w:val="-15"/>
      <w:sz w:val="24"/>
      <w:szCs w:val="24"/>
    </w:rPr>
  </w:style>
  <w:style w:type="character" w:customStyle="1" w:styleId="rvts22">
    <w:name w:val="rvts22"/>
    <w:basedOn w:val="a4"/>
    <w:rsid w:val="00DE4FE1"/>
    <w:rPr>
      <w:rFonts w:ascii="Times New Roman" w:hAnsi="Times New Roman" w:cs="Times New Roman" w:hint="default"/>
      <w:color w:val="000000"/>
      <w:sz w:val="24"/>
      <w:szCs w:val="24"/>
    </w:rPr>
  </w:style>
  <w:style w:type="character" w:customStyle="1" w:styleId="affff1">
    <w:name w:val="a"/>
    <w:basedOn w:val="a4"/>
    <w:rsid w:val="00BD4B75"/>
  </w:style>
  <w:style w:type="character" w:customStyle="1" w:styleId="spelle">
    <w:name w:val="spelle"/>
    <w:basedOn w:val="a4"/>
    <w:rsid w:val="00BD4B75"/>
  </w:style>
  <w:style w:type="character" w:customStyle="1" w:styleId="grame">
    <w:name w:val="grame"/>
    <w:basedOn w:val="a4"/>
    <w:rsid w:val="00BD4B75"/>
  </w:style>
  <w:style w:type="paragraph" w:customStyle="1" w:styleId="14pt">
    <w:name w:val="Стиль Нумерованный список + 14 pt"/>
    <w:basedOn w:val="a3"/>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3"/>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4"/>
    <w:rsid w:val="00116762"/>
    <w:rPr>
      <w:rFonts w:ascii="Times New Roman" w:hAnsi="Times New Roman" w:cs="Times New Roman" w:hint="default"/>
      <w:sz w:val="24"/>
      <w:szCs w:val="24"/>
    </w:rPr>
  </w:style>
  <w:style w:type="paragraph" w:customStyle="1" w:styleId="affff2">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3">
    <w:name w:val="Таблиця"/>
    <w:basedOn w:val="a3"/>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3"/>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3"/>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3"/>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3"/>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3"/>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4"/>
    <w:rsid w:val="00116762"/>
  </w:style>
  <w:style w:type="character" w:customStyle="1" w:styleId="featuredlinkouts">
    <w:name w:val="featured_linkouts"/>
    <w:basedOn w:val="a4"/>
    <w:rsid w:val="00116762"/>
  </w:style>
  <w:style w:type="paragraph" w:customStyle="1" w:styleId="r8">
    <w:name w:val="r8"/>
    <w:basedOn w:val="a3"/>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a">
    <w:name w:val="envelope return"/>
    <w:basedOn w:val="a3"/>
    <w:rsid w:val="00BE3FCD"/>
    <w:pPr>
      <w:spacing w:after="0" w:line="240" w:lineRule="auto"/>
    </w:pPr>
    <w:rPr>
      <w:rFonts w:ascii="Times New Roman" w:eastAsia="Times New Roman" w:hAnsi="Times New Roman" w:cs="Times New Roman"/>
      <w:b/>
      <w:i/>
      <w:sz w:val="28"/>
      <w:szCs w:val="20"/>
      <w:lang w:eastAsia="ru-RU"/>
    </w:rPr>
  </w:style>
  <w:style w:type="paragraph" w:styleId="affff4">
    <w:name w:val="envelope address"/>
    <w:basedOn w:val="a3"/>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3"/>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a">
    <w:name w:val="Основной текст Знак1"/>
    <w:aliases w:val=" Знак Знак2"/>
    <w:basedOn w:val="a4"/>
    <w:rsid w:val="00BE3FCD"/>
    <w:rPr>
      <w:b/>
      <w:i/>
      <w:spacing w:val="24"/>
      <w:sz w:val="32"/>
    </w:rPr>
  </w:style>
  <w:style w:type="paragraph" w:customStyle="1" w:styleId="214">
    <w:name w:val="Основной текст с отступом 21"/>
    <w:basedOn w:val="a3"/>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5">
    <w:name w:val="Знак Знак Знак"/>
    <w:basedOn w:val="a4"/>
    <w:rsid w:val="00BE3FCD"/>
    <w:rPr>
      <w:sz w:val="28"/>
      <w:lang w:val="uk-UA" w:eastAsia="ru-RU" w:bidi="ar-SA"/>
    </w:rPr>
  </w:style>
  <w:style w:type="character" w:customStyle="1" w:styleId="hissue">
    <w:name w:val="hissue"/>
    <w:basedOn w:val="a4"/>
    <w:rsid w:val="00BE3FCD"/>
  </w:style>
  <w:style w:type="character" w:customStyle="1" w:styleId="partheader">
    <w:name w:val="partheader"/>
    <w:basedOn w:val="a4"/>
    <w:rsid w:val="00BE3FCD"/>
  </w:style>
  <w:style w:type="character" w:customStyle="1" w:styleId="small">
    <w:name w:val="small"/>
    <w:basedOn w:val="a4"/>
    <w:rsid w:val="00BE3FCD"/>
  </w:style>
  <w:style w:type="character" w:customStyle="1" w:styleId="1fb">
    <w:name w:val="Верхний колонтитул1"/>
    <w:basedOn w:val="a4"/>
    <w:rsid w:val="00BE3FCD"/>
  </w:style>
  <w:style w:type="character" w:customStyle="1" w:styleId="bolder">
    <w:name w:val="bolder"/>
    <w:basedOn w:val="a4"/>
    <w:rsid w:val="00BE3FCD"/>
  </w:style>
  <w:style w:type="character" w:customStyle="1" w:styleId="htopic">
    <w:name w:val="htopic"/>
    <w:basedOn w:val="a4"/>
    <w:rsid w:val="00BE3FCD"/>
  </w:style>
  <w:style w:type="character" w:customStyle="1" w:styleId="header3">
    <w:name w:val="header3"/>
    <w:basedOn w:val="a4"/>
    <w:rsid w:val="00BE3FCD"/>
  </w:style>
  <w:style w:type="character" w:customStyle="1" w:styleId="volume">
    <w:name w:val="volume"/>
    <w:basedOn w:val="a4"/>
    <w:rsid w:val="00BE3FCD"/>
  </w:style>
  <w:style w:type="character" w:customStyle="1" w:styleId="issue">
    <w:name w:val="issue"/>
    <w:basedOn w:val="a4"/>
    <w:rsid w:val="00BE3FCD"/>
  </w:style>
  <w:style w:type="character" w:customStyle="1" w:styleId="pages">
    <w:name w:val="pages"/>
    <w:basedOn w:val="a4"/>
    <w:rsid w:val="00BE3FCD"/>
  </w:style>
  <w:style w:type="character" w:customStyle="1" w:styleId="text1">
    <w:name w:val="text1"/>
    <w:basedOn w:val="a4"/>
    <w:rsid w:val="00BE3FCD"/>
  </w:style>
  <w:style w:type="character" w:customStyle="1" w:styleId="journalname">
    <w:name w:val="journalname"/>
    <w:basedOn w:val="a4"/>
    <w:rsid w:val="00BE3FCD"/>
    <w:rPr>
      <w:i/>
      <w:iCs/>
    </w:rPr>
  </w:style>
  <w:style w:type="character" w:customStyle="1" w:styleId="b1">
    <w:name w:val="b1"/>
    <w:basedOn w:val="a4"/>
    <w:rsid w:val="00BE3FCD"/>
    <w:rPr>
      <w:b/>
      <w:bCs/>
    </w:rPr>
  </w:style>
  <w:style w:type="character" w:customStyle="1" w:styleId="38">
    <w:name w:val="Название3"/>
    <w:basedOn w:val="a4"/>
    <w:rsid w:val="00BE3FCD"/>
  </w:style>
  <w:style w:type="paragraph" w:customStyle="1" w:styleId="head">
    <w:name w:val="head"/>
    <w:basedOn w:val="a3"/>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3"/>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3"/>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4"/>
    <w:rsid w:val="00F91DA6"/>
    <w:rPr>
      <w:i/>
      <w:iCs/>
      <w:vanish w:val="0"/>
      <w:webHidden w:val="0"/>
      <w:specVanish w:val="0"/>
    </w:rPr>
  </w:style>
  <w:style w:type="character" w:customStyle="1" w:styleId="titles-source1">
    <w:name w:val="titles-source1"/>
    <w:basedOn w:val="a4"/>
    <w:rsid w:val="00F91DA6"/>
    <w:rPr>
      <w:i/>
      <w:iCs/>
      <w:vanish w:val="0"/>
      <w:webHidden w:val="0"/>
      <w:color w:val="0A0905"/>
      <w:specVanish w:val="0"/>
    </w:rPr>
  </w:style>
  <w:style w:type="character" w:customStyle="1" w:styleId="fulltext-bd1">
    <w:name w:val="fulltext-bd1"/>
    <w:basedOn w:val="a4"/>
    <w:rsid w:val="00F91DA6"/>
    <w:rPr>
      <w:b/>
      <w:bCs/>
    </w:rPr>
  </w:style>
  <w:style w:type="character" w:customStyle="1" w:styleId="titles-title1">
    <w:name w:val="titles-title1"/>
    <w:basedOn w:val="a4"/>
    <w:rsid w:val="00F91DA6"/>
    <w:rPr>
      <w:b/>
      <w:bCs/>
      <w:vanish w:val="0"/>
      <w:webHidden w:val="0"/>
      <w:color w:val="0A0905"/>
      <w:specVanish w:val="0"/>
    </w:rPr>
  </w:style>
  <w:style w:type="character" w:customStyle="1" w:styleId="bibrecord-highlight1">
    <w:name w:val="bibrecord-highlight1"/>
    <w:basedOn w:val="a4"/>
    <w:rsid w:val="00F91DA6"/>
    <w:rPr>
      <w:b/>
      <w:bCs/>
      <w:vanish w:val="0"/>
      <w:webHidden w:val="0"/>
      <w:color w:val="EE014C"/>
      <w:specVanish w:val="0"/>
    </w:rPr>
  </w:style>
  <w:style w:type="paragraph" w:customStyle="1" w:styleId="fulltext-references">
    <w:name w:val="fulltext-references"/>
    <w:basedOn w:val="a3"/>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3"/>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4"/>
    <w:rsid w:val="00F91DA6"/>
    <w:rPr>
      <w:w w:val="89"/>
      <w:sz w:val="24"/>
      <w:szCs w:val="24"/>
      <w:lang w:val="ru-RU" w:eastAsia="ru-RU" w:bidi="ar-SA"/>
    </w:rPr>
  </w:style>
  <w:style w:type="character" w:customStyle="1" w:styleId="indent1">
    <w:name w:val="indent1"/>
    <w:basedOn w:val="a4"/>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3"/>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4"/>
    <w:rsid w:val="00F91DA6"/>
    <w:rPr>
      <w:strike w:val="0"/>
      <w:dstrike w:val="0"/>
      <w:color w:val="004C88"/>
      <w:u w:val="single"/>
      <w:effect w:val="none"/>
    </w:rPr>
  </w:style>
  <w:style w:type="character" w:customStyle="1" w:styleId="12100">
    <w:name w:val="Обычный + 12 пт;Масштаб знаков: 100% Знак"/>
    <w:basedOn w:val="a4"/>
    <w:rsid w:val="00F91DA6"/>
    <w:rPr>
      <w:w w:val="89"/>
      <w:sz w:val="24"/>
      <w:szCs w:val="24"/>
      <w:lang w:val="ru-RU" w:eastAsia="ru-RU" w:bidi="ar-SA"/>
    </w:rPr>
  </w:style>
  <w:style w:type="paragraph" w:customStyle="1" w:styleId="CommentSubject1">
    <w:name w:val="Comment Subject1"/>
    <w:basedOn w:val="afffb"/>
    <w:next w:val="afffb"/>
    <w:semiHidden/>
    <w:rsid w:val="0067363F"/>
    <w:rPr>
      <w:b/>
      <w:bCs/>
      <w:noProof/>
      <w:lang w:val="uk-UA"/>
    </w:rPr>
  </w:style>
  <w:style w:type="paragraph" w:customStyle="1" w:styleId="BalloonText1">
    <w:name w:val="Balloon Text1"/>
    <w:basedOn w:val="a3"/>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4"/>
    <w:rsid w:val="00CD0DED"/>
    <w:rPr>
      <w:rFonts w:ascii="Times New Roman" w:hAnsi="Times New Roman" w:cs="Times New Roman"/>
      <w:sz w:val="24"/>
      <w:szCs w:val="24"/>
    </w:rPr>
  </w:style>
  <w:style w:type="paragraph" w:customStyle="1" w:styleId="affff6">
    <w:name w:val="Таблица"/>
    <w:basedOn w:val="a3"/>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b">
    <w:name w:val="List 2"/>
    <w:basedOn w:val="a3"/>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3"/>
    <w:next w:val="a3"/>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4"/>
    <w:rsid w:val="00AF0815"/>
  </w:style>
  <w:style w:type="paragraph" w:customStyle="1" w:styleId="msonormalcxspmiddle">
    <w:name w:val="msonormalcxspmiddle"/>
    <w:basedOn w:val="a3"/>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c">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c">
    <w:name w:val="Основной шрифт абзаца1"/>
    <w:rsid w:val="00B634FC"/>
  </w:style>
  <w:style w:type="paragraph" w:customStyle="1" w:styleId="2d">
    <w:name w:val="Название2"/>
    <w:basedOn w:val="a3"/>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e">
    <w:name w:val="Указатель2"/>
    <w:basedOn w:val="a3"/>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3"/>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3"/>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7">
    <w:name w:val="Заголовок таблицы"/>
    <w:basedOn w:val="aff2"/>
    <w:rsid w:val="00B634FC"/>
    <w:pPr>
      <w:jc w:val="center"/>
    </w:pPr>
    <w:rPr>
      <w:b/>
      <w:bCs/>
      <w:sz w:val="28"/>
      <w:szCs w:val="24"/>
    </w:rPr>
  </w:style>
  <w:style w:type="paragraph" w:customStyle="1" w:styleId="affff8">
    <w:name w:val="Содержимое врезки"/>
    <w:basedOn w:val="a8"/>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3"/>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3"/>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3"/>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3"/>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3"/>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4"/>
    <w:rsid w:val="00605D7E"/>
    <w:rPr>
      <w:i/>
      <w:iCs/>
    </w:rPr>
  </w:style>
  <w:style w:type="character" w:customStyle="1" w:styleId="z3988">
    <w:name w:val="z3988"/>
    <w:basedOn w:val="a4"/>
    <w:rsid w:val="00605D7E"/>
  </w:style>
  <w:style w:type="paragraph" w:customStyle="1" w:styleId="2f">
    <w:name w:val="Номер страницы2"/>
    <w:basedOn w:val="a3"/>
    <w:rsid w:val="00605D7E"/>
    <w:pPr>
      <w:spacing w:after="0" w:line="240" w:lineRule="auto"/>
      <w:jc w:val="center"/>
    </w:pPr>
    <w:rPr>
      <w:rFonts w:ascii="Times" w:eastAsia="Times New Roman" w:hAnsi="Times" w:cs="Times"/>
      <w:sz w:val="24"/>
      <w:szCs w:val="24"/>
      <w:lang w:val="en-US"/>
    </w:rPr>
  </w:style>
  <w:style w:type="paragraph" w:customStyle="1" w:styleId="affff9">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3"/>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a">
    <w:name w:val="List Bullet"/>
    <w:basedOn w:val="a3"/>
    <w:link w:val="affffb"/>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d">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3"/>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4"/>
    <w:rsid w:val="00605D7E"/>
    <w:rPr>
      <w:sz w:val="28"/>
      <w:szCs w:val="28"/>
      <w:lang w:val="ru-RU" w:eastAsia="ru-RU"/>
    </w:rPr>
  </w:style>
  <w:style w:type="paragraph" w:customStyle="1" w:styleId="1fe">
    <w:name w:val="Абзац списка1"/>
    <w:basedOn w:val="a3"/>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4"/>
    <w:locked/>
    <w:rsid w:val="00605D7E"/>
    <w:rPr>
      <w:b/>
      <w:bCs/>
      <w:caps/>
      <w:kern w:val="32"/>
      <w:sz w:val="28"/>
      <w:szCs w:val="28"/>
      <w:lang w:val="ru-RU" w:eastAsia="ru-RU"/>
    </w:rPr>
  </w:style>
  <w:style w:type="character" w:customStyle="1" w:styleId="111">
    <w:name w:val="Çíàê Çíàê11"/>
    <w:basedOn w:val="a4"/>
    <w:locked/>
    <w:rsid w:val="00605D7E"/>
    <w:rPr>
      <w:b/>
      <w:bCs/>
      <w:sz w:val="28"/>
      <w:szCs w:val="28"/>
      <w:lang w:val="ru-RU" w:eastAsia="ru-RU"/>
    </w:rPr>
  </w:style>
  <w:style w:type="paragraph" w:customStyle="1" w:styleId="2f0">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3"/>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4"/>
    <w:locked/>
    <w:rsid w:val="00605D7E"/>
    <w:rPr>
      <w:b/>
      <w:bCs/>
      <w:sz w:val="28"/>
      <w:szCs w:val="28"/>
      <w:lang w:val="en-US" w:eastAsia="ru-RU"/>
    </w:rPr>
  </w:style>
  <w:style w:type="character" w:customStyle="1" w:styleId="52">
    <w:name w:val="Çíàê Çíàê5"/>
    <w:basedOn w:val="a4"/>
    <w:rsid w:val="00605D7E"/>
    <w:rPr>
      <w:color w:val="000000"/>
      <w:sz w:val="24"/>
      <w:szCs w:val="24"/>
      <w:lang w:val="pl-PL" w:eastAsia="pl-PL"/>
    </w:rPr>
  </w:style>
  <w:style w:type="character" w:customStyle="1" w:styleId="121">
    <w:name w:val="Çíàê Çíàê12"/>
    <w:basedOn w:val="a4"/>
    <w:rsid w:val="00605D7E"/>
    <w:rPr>
      <w:b/>
      <w:bCs/>
      <w:caps/>
      <w:kern w:val="32"/>
      <w:sz w:val="28"/>
      <w:szCs w:val="28"/>
      <w:lang w:val="ru-RU" w:eastAsia="ru-RU"/>
    </w:rPr>
  </w:style>
  <w:style w:type="character" w:customStyle="1" w:styleId="markupontologylegend">
    <w:name w:val="markupontologylegend"/>
    <w:basedOn w:val="a4"/>
    <w:rsid w:val="00605D7E"/>
  </w:style>
  <w:style w:type="character" w:customStyle="1" w:styleId="markupkeyword">
    <w:name w:val="markupkeyword"/>
    <w:basedOn w:val="a4"/>
    <w:rsid w:val="00605D7E"/>
  </w:style>
  <w:style w:type="paragraph" w:customStyle="1" w:styleId="CharChar4">
    <w:name w:val="Char Char4"/>
    <w:basedOn w:val="a3"/>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4"/>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3"/>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4"/>
    <w:locked/>
    <w:rsid w:val="00605D7E"/>
    <w:rPr>
      <w:i/>
      <w:iCs/>
      <w:sz w:val="28"/>
      <w:szCs w:val="28"/>
      <w:lang w:val="ru-RU" w:eastAsia="ru-RU"/>
    </w:rPr>
  </w:style>
  <w:style w:type="character" w:customStyle="1" w:styleId="ref-journal">
    <w:name w:val="ref-journal"/>
    <w:basedOn w:val="a4"/>
    <w:rsid w:val="003E2DB7"/>
  </w:style>
  <w:style w:type="character" w:customStyle="1" w:styleId="ref-vol">
    <w:name w:val="ref-vol"/>
    <w:basedOn w:val="a4"/>
    <w:rsid w:val="003E2DB7"/>
  </w:style>
  <w:style w:type="paragraph" w:customStyle="1" w:styleId="affiliation">
    <w:name w:val="affiliation"/>
    <w:basedOn w:val="a3"/>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4"/>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3"/>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3"/>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c">
    <w:name w:val="Body Text First Indent"/>
    <w:basedOn w:val="a8"/>
    <w:link w:val="affffd"/>
    <w:rsid w:val="00973F2A"/>
    <w:pPr>
      <w:suppressAutoHyphens w:val="0"/>
      <w:ind w:firstLine="210"/>
    </w:pPr>
    <w:rPr>
      <w:rFonts w:ascii="Times New Roman" w:eastAsia="Times New Roman" w:hAnsi="Times New Roman" w:cs="Times New Roman"/>
      <w:sz w:val="24"/>
    </w:rPr>
  </w:style>
  <w:style w:type="character" w:customStyle="1" w:styleId="affffd">
    <w:name w:val="Красная строка Знак"/>
    <w:basedOn w:val="a9"/>
    <w:link w:val="affffc"/>
    <w:rsid w:val="00973F2A"/>
    <w:rPr>
      <w:rFonts w:ascii="Times New Roman" w:eastAsia="Times New Roman" w:hAnsi="Times New Roman" w:cs="Times New Roman"/>
      <w:sz w:val="24"/>
      <w:szCs w:val="24"/>
      <w:lang w:eastAsia="ar-SA"/>
    </w:rPr>
  </w:style>
  <w:style w:type="paragraph" w:styleId="2f1">
    <w:name w:val="Body Text First Indent 2"/>
    <w:basedOn w:val="aa"/>
    <w:link w:val="2f2"/>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2">
    <w:name w:val="Красная строка 2 Знак"/>
    <w:basedOn w:val="ab"/>
    <w:link w:val="2f1"/>
    <w:rsid w:val="00973F2A"/>
    <w:rPr>
      <w:rFonts w:ascii="Times New Roman" w:eastAsia="Times New Roman" w:hAnsi="Times New Roman" w:cs="Times New Roman"/>
      <w:sz w:val="24"/>
      <w:szCs w:val="24"/>
      <w:lang w:eastAsia="ar-SA"/>
    </w:rPr>
  </w:style>
  <w:style w:type="table" w:styleId="-2">
    <w:name w:val="Table Web 2"/>
    <w:basedOn w:val="a5"/>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
    <w:name w:val="Стиль таблицы1"/>
    <w:basedOn w:val="af0"/>
    <w:rsid w:val="00973F2A"/>
    <w:tblPr/>
  </w:style>
  <w:style w:type="table" w:styleId="affffe">
    <w:name w:val="Table Contemporary"/>
    <w:basedOn w:val="a5"/>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5"/>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5"/>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5"/>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5"/>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Classic 2"/>
    <w:basedOn w:val="a5"/>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3"/>
    <w:next w:val="a3"/>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3"/>
    <w:rsid w:val="000F576E"/>
    <w:pPr>
      <w:spacing w:before="30" w:after="0" w:line="240" w:lineRule="auto"/>
      <w:ind w:left="300"/>
    </w:pPr>
    <w:rPr>
      <w:rFonts w:ascii="Times New Roman" w:eastAsia="Times New Roman" w:hAnsi="Times New Roman" w:cs="Times New Roman"/>
      <w:sz w:val="24"/>
      <w:szCs w:val="24"/>
      <w:lang w:bidi="en-US"/>
    </w:rPr>
  </w:style>
  <w:style w:type="paragraph" w:styleId="2f4">
    <w:name w:val="Quote"/>
    <w:basedOn w:val="a3"/>
    <w:next w:val="a3"/>
    <w:link w:val="2f5"/>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5">
    <w:name w:val="Цитата 2 Знак"/>
    <w:basedOn w:val="a4"/>
    <w:link w:val="2f4"/>
    <w:uiPriority w:val="29"/>
    <w:rsid w:val="000F576E"/>
    <w:rPr>
      <w:rFonts w:ascii="Times New Roman" w:eastAsia="Times New Roman" w:hAnsi="Times New Roman" w:cs="Times New Roman"/>
      <w:i/>
      <w:iCs/>
      <w:color w:val="000000"/>
      <w:lang w:bidi="en-US"/>
    </w:rPr>
  </w:style>
  <w:style w:type="paragraph" w:styleId="afffff">
    <w:name w:val="Intense Quote"/>
    <w:basedOn w:val="a3"/>
    <w:next w:val="a3"/>
    <w:link w:val="afffff0"/>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0">
    <w:name w:val="Выделенная цитата Знак"/>
    <w:basedOn w:val="a4"/>
    <w:link w:val="afffff"/>
    <w:uiPriority w:val="30"/>
    <w:rsid w:val="000F576E"/>
    <w:rPr>
      <w:rFonts w:ascii="Times New Roman" w:eastAsia="Times New Roman" w:hAnsi="Times New Roman" w:cs="Times New Roman"/>
      <w:b/>
      <w:bCs/>
      <w:i/>
      <w:iCs/>
      <w:color w:val="4F81BD"/>
      <w:lang w:bidi="en-US"/>
    </w:rPr>
  </w:style>
  <w:style w:type="character" w:styleId="afffff1">
    <w:name w:val="Subtle Emphasis"/>
    <w:basedOn w:val="a4"/>
    <w:uiPriority w:val="19"/>
    <w:qFormat/>
    <w:rsid w:val="000F576E"/>
    <w:rPr>
      <w:i/>
      <w:iCs/>
      <w:color w:val="808080"/>
    </w:rPr>
  </w:style>
  <w:style w:type="character" w:styleId="afffff2">
    <w:name w:val="Intense Emphasis"/>
    <w:basedOn w:val="a4"/>
    <w:uiPriority w:val="21"/>
    <w:qFormat/>
    <w:rsid w:val="000F576E"/>
    <w:rPr>
      <w:b/>
      <w:bCs/>
      <w:i/>
      <w:iCs/>
      <w:color w:val="4F81BD"/>
    </w:rPr>
  </w:style>
  <w:style w:type="character" w:styleId="afffff3">
    <w:name w:val="Subtle Reference"/>
    <w:basedOn w:val="a4"/>
    <w:uiPriority w:val="31"/>
    <w:qFormat/>
    <w:rsid w:val="000F576E"/>
    <w:rPr>
      <w:smallCaps/>
      <w:color w:val="C0504D"/>
      <w:u w:val="single"/>
    </w:rPr>
  </w:style>
  <w:style w:type="character" w:styleId="afffff4">
    <w:name w:val="Intense Reference"/>
    <w:basedOn w:val="a4"/>
    <w:uiPriority w:val="32"/>
    <w:qFormat/>
    <w:rsid w:val="000F576E"/>
    <w:rPr>
      <w:b/>
      <w:bCs/>
      <w:smallCaps/>
      <w:color w:val="C0504D"/>
      <w:spacing w:val="5"/>
      <w:u w:val="single"/>
    </w:rPr>
  </w:style>
  <w:style w:type="character" w:styleId="afffff5">
    <w:name w:val="Book Title"/>
    <w:basedOn w:val="a4"/>
    <w:uiPriority w:val="33"/>
    <w:qFormat/>
    <w:rsid w:val="000F576E"/>
    <w:rPr>
      <w:b/>
      <w:bCs/>
      <w:smallCaps/>
      <w:spacing w:val="5"/>
    </w:rPr>
  </w:style>
  <w:style w:type="paragraph" w:customStyle="1" w:styleId="literature">
    <w:name w:val="literature"/>
    <w:basedOn w:val="a3"/>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4"/>
    <w:rsid w:val="000F576E"/>
  </w:style>
  <w:style w:type="character" w:customStyle="1" w:styleId="jnumber">
    <w:name w:val="jnumber"/>
    <w:basedOn w:val="a4"/>
    <w:rsid w:val="000F576E"/>
  </w:style>
  <w:style w:type="paragraph" w:customStyle="1" w:styleId="afffff6">
    <w:name w:val="Табличній"/>
    <w:basedOn w:val="a3"/>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3"/>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3"/>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4"/>
    <w:rsid w:val="00396E92"/>
    <w:rPr>
      <w:rFonts w:ascii="Times New Roman" w:hAnsi="Times New Roman" w:cs="Times New Roman" w:hint="default"/>
      <w:spacing w:val="-20"/>
      <w:sz w:val="24"/>
      <w:szCs w:val="24"/>
    </w:rPr>
  </w:style>
  <w:style w:type="character" w:customStyle="1" w:styleId="rvts17">
    <w:name w:val="rvts17"/>
    <w:basedOn w:val="a4"/>
    <w:rsid w:val="004F58E9"/>
    <w:rPr>
      <w:rFonts w:ascii="Times New Roman" w:hAnsi="Times New Roman" w:cs="Times New Roman" w:hint="default"/>
      <w:color w:val="000000"/>
      <w:spacing w:val="-20"/>
      <w:sz w:val="24"/>
      <w:szCs w:val="24"/>
    </w:rPr>
  </w:style>
  <w:style w:type="character" w:customStyle="1" w:styleId="rvts18">
    <w:name w:val="rvts18"/>
    <w:basedOn w:val="a4"/>
    <w:rsid w:val="004F58E9"/>
    <w:rPr>
      <w:rFonts w:ascii="Times New Roman" w:hAnsi="Times New Roman" w:cs="Times New Roman" w:hint="default"/>
      <w:color w:val="000000"/>
      <w:spacing w:val="-20"/>
      <w:sz w:val="24"/>
      <w:szCs w:val="24"/>
    </w:rPr>
  </w:style>
  <w:style w:type="character" w:customStyle="1" w:styleId="rvts23">
    <w:name w:val="rvts23"/>
    <w:basedOn w:val="a4"/>
    <w:rsid w:val="004F58E9"/>
    <w:rPr>
      <w:rFonts w:ascii="Times New Roman" w:hAnsi="Times New Roman" w:cs="Times New Roman" w:hint="default"/>
      <w:b/>
      <w:bCs/>
      <w:sz w:val="24"/>
      <w:szCs w:val="24"/>
    </w:rPr>
  </w:style>
  <w:style w:type="paragraph" w:customStyle="1" w:styleId="rvps10">
    <w:name w:val="rvps10"/>
    <w:basedOn w:val="a3"/>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4"/>
    <w:rsid w:val="004F58E9"/>
    <w:rPr>
      <w:rFonts w:ascii="Arial Unicode MS" w:eastAsia="Arial Unicode MS" w:hAnsi="Arial Unicode MS" w:cs="Arial Unicode MS" w:hint="eastAsia"/>
      <w:sz w:val="24"/>
      <w:szCs w:val="24"/>
    </w:rPr>
  </w:style>
  <w:style w:type="paragraph" w:customStyle="1" w:styleId="rvps2">
    <w:name w:val="rvps2"/>
    <w:basedOn w:val="a3"/>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3"/>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4"/>
    <w:rsid w:val="00494823"/>
    <w:rPr>
      <w:rFonts w:ascii="Arial" w:hAnsi="Arial" w:hint="default"/>
      <w:color w:val="777777"/>
      <w:sz w:val="20"/>
      <w:szCs w:val="20"/>
    </w:rPr>
  </w:style>
  <w:style w:type="paragraph" w:customStyle="1" w:styleId="par">
    <w:name w:val="par"/>
    <w:basedOn w:val="a3"/>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4"/>
    <w:rsid w:val="00494823"/>
    <w:rPr>
      <w:sz w:val="24"/>
      <w:szCs w:val="24"/>
      <w:lang w:val="ru-RU" w:eastAsia="ru-RU"/>
    </w:rPr>
  </w:style>
  <w:style w:type="paragraph" w:customStyle="1" w:styleId="Heading31">
    <w:name w:val="Heading 31"/>
    <w:basedOn w:val="a3"/>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3"/>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3"/>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4"/>
    <w:rsid w:val="00494823"/>
    <w:rPr>
      <w:rFonts w:ascii="Arial" w:hAnsi="Arial" w:cs="Arial" w:hint="default"/>
      <w:color w:val="1C3664"/>
      <w:sz w:val="17"/>
      <w:szCs w:val="17"/>
    </w:rPr>
  </w:style>
  <w:style w:type="paragraph" w:customStyle="1" w:styleId="csrc">
    <w:name w:val="c_src"/>
    <w:basedOn w:val="a3"/>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4"/>
    <w:locked/>
    <w:rsid w:val="00494823"/>
    <w:rPr>
      <w:sz w:val="24"/>
      <w:szCs w:val="24"/>
      <w:lang w:val="ru-RU" w:eastAsia="ru-RU"/>
    </w:rPr>
  </w:style>
  <w:style w:type="paragraph" w:customStyle="1" w:styleId="14pt2">
    <w:name w:val="Стиль 14 pt по ширине Междустр.интервал:  полуторный"/>
    <w:basedOn w:val="a3"/>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4"/>
    <w:rsid w:val="002E354D"/>
  </w:style>
  <w:style w:type="paragraph" w:customStyle="1" w:styleId="atext">
    <w:name w:val="a_text"/>
    <w:basedOn w:val="a3"/>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0"/>
    <w:next w:val="atext"/>
    <w:autoRedefine/>
    <w:rsid w:val="00D572CB"/>
    <w:pPr>
      <w:spacing w:after="840"/>
    </w:pPr>
    <w:rPr>
      <w:rFonts w:eastAsia="Times New Roman"/>
      <w:b/>
      <w:bCs/>
      <w:kern w:val="32"/>
      <w:sz w:val="32"/>
      <w:szCs w:val="32"/>
      <w:lang w:val="ru-RU"/>
    </w:rPr>
  </w:style>
  <w:style w:type="paragraph" w:customStyle="1" w:styleId="az2">
    <w:name w:val="a_z_2"/>
    <w:basedOn w:val="21"/>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3"/>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3"/>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3"/>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4"/>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2">
    <w:name w:val="Литература"/>
    <w:basedOn w:val="a3"/>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7">
    <w:name w:val="машинка"/>
    <w:basedOn w:val="a3"/>
    <w:rsid w:val="00AC2EDD"/>
    <w:pPr>
      <w:spacing w:after="0" w:line="360" w:lineRule="auto"/>
    </w:pPr>
    <w:rPr>
      <w:rFonts w:ascii="Times New Roman" w:eastAsia="Times New Roman" w:hAnsi="Times New Roman" w:cs="Times New Roman"/>
      <w:sz w:val="28"/>
      <w:szCs w:val="28"/>
      <w:lang w:eastAsia="ru-RU"/>
    </w:rPr>
  </w:style>
  <w:style w:type="paragraph" w:customStyle="1" w:styleId="2f6">
    <w:name w:val="Основной текст с отступом2"/>
    <w:basedOn w:val="a3"/>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3"/>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8">
    <w:name w:val="Знак Знак"/>
    <w:basedOn w:val="a4"/>
    <w:rsid w:val="00D072BE"/>
    <w:rPr>
      <w:rFonts w:ascii="Tahoma" w:hAnsi="Tahoma" w:cs="Tahoma"/>
      <w:sz w:val="16"/>
      <w:szCs w:val="16"/>
      <w:lang w:val="ru-RU" w:eastAsia="ru-RU" w:bidi="ar-SA"/>
    </w:rPr>
  </w:style>
  <w:style w:type="character" w:customStyle="1" w:styleId="1ff0">
    <w:name w:val="Знак Знак1"/>
    <w:basedOn w:val="a4"/>
    <w:rsid w:val="00E6193F"/>
    <w:rPr>
      <w:noProof w:val="0"/>
      <w:sz w:val="24"/>
      <w:szCs w:val="24"/>
      <w:lang w:val="uk-UA" w:eastAsia="uk-UA" w:bidi="ar-SA"/>
    </w:rPr>
  </w:style>
  <w:style w:type="paragraph" w:customStyle="1" w:styleId="afffff9">
    <w:name w:val="ТЕКСТ"/>
    <w:basedOn w:val="a3"/>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4"/>
    <w:rsid w:val="006E3878"/>
    <w:rPr>
      <w:sz w:val="22"/>
      <w:szCs w:val="22"/>
    </w:rPr>
  </w:style>
  <w:style w:type="paragraph" w:customStyle="1" w:styleId="222">
    <w:name w:val="Заголовок 22"/>
    <w:basedOn w:val="a3"/>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4"/>
    <w:rsid w:val="006E3878"/>
    <w:rPr>
      <w:rFonts w:ascii="Times New Roman" w:hAnsi="Times New Roman" w:cs="Times New Roman" w:hint="default"/>
      <w:sz w:val="24"/>
      <w:szCs w:val="24"/>
    </w:rPr>
  </w:style>
  <w:style w:type="paragraph" w:customStyle="1" w:styleId="text">
    <w:name w:val="text"/>
    <w:basedOn w:val="a3"/>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7">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a">
    <w:name w:val="Normal Indent"/>
    <w:basedOn w:val="a3"/>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3"/>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3"/>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3"/>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3"/>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0"/>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3"/>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3"/>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2">
    <w:name w:val="Стиль11"/>
    <w:basedOn w:val="aff3"/>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3"/>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3"/>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3"/>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3"/>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3"/>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3"/>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0"/>
    <w:rsid w:val="008F149C"/>
    <w:pPr>
      <w:spacing w:before="240" w:after="60" w:line="360" w:lineRule="auto"/>
      <w:jc w:val="center"/>
    </w:pPr>
    <w:rPr>
      <w:rFonts w:eastAsia="Times New Roman" w:cs="Arial"/>
      <w:bCs/>
      <w:kern w:val="32"/>
      <w:szCs w:val="28"/>
    </w:rPr>
  </w:style>
  <w:style w:type="paragraph" w:customStyle="1" w:styleId="190">
    <w:name w:val="Стиль19"/>
    <w:basedOn w:val="aff3"/>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3"/>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0"/>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3"/>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3"/>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3"/>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3"/>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0"/>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3"/>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3"/>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3"/>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3"/>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3"/>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3"/>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3"/>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3"/>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3"/>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3"/>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3"/>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0"/>
    <w:rsid w:val="008F149C"/>
    <w:pPr>
      <w:spacing w:before="240" w:after="60" w:line="360" w:lineRule="auto"/>
      <w:jc w:val="center"/>
    </w:pPr>
    <w:rPr>
      <w:rFonts w:eastAsia="Times New Roman" w:cs="Arial"/>
      <w:bCs/>
      <w:kern w:val="32"/>
      <w:szCs w:val="28"/>
    </w:rPr>
  </w:style>
  <w:style w:type="paragraph" w:customStyle="1" w:styleId="390">
    <w:name w:val="Стиль39"/>
    <w:basedOn w:val="10"/>
    <w:rsid w:val="008F149C"/>
    <w:pPr>
      <w:spacing w:before="240" w:after="60" w:line="360" w:lineRule="auto"/>
      <w:jc w:val="center"/>
    </w:pPr>
    <w:rPr>
      <w:rFonts w:eastAsia="Times New Roman" w:cs="Arial"/>
      <w:bCs/>
      <w:kern w:val="32"/>
      <w:szCs w:val="28"/>
    </w:rPr>
  </w:style>
  <w:style w:type="paragraph" w:customStyle="1" w:styleId="400">
    <w:name w:val="Стиль40"/>
    <w:basedOn w:val="10"/>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0"/>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0"/>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3"/>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3"/>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3"/>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3"/>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3"/>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3"/>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0"/>
    <w:rsid w:val="008F149C"/>
    <w:pPr>
      <w:spacing w:before="240" w:after="60" w:line="360" w:lineRule="auto"/>
      <w:jc w:val="center"/>
    </w:pPr>
    <w:rPr>
      <w:rFonts w:eastAsia="Times New Roman" w:cs="Arial"/>
      <w:bCs/>
      <w:kern w:val="32"/>
      <w:szCs w:val="28"/>
    </w:rPr>
  </w:style>
  <w:style w:type="paragraph" w:styleId="4a">
    <w:name w:val="toc 4"/>
    <w:basedOn w:val="a3"/>
    <w:next w:val="a3"/>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3"/>
    <w:next w:val="a3"/>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3"/>
    <w:next w:val="a3"/>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3"/>
    <w:next w:val="a3"/>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3"/>
    <w:next w:val="a3"/>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3"/>
    <w:next w:val="a3"/>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b">
    <w:name w:val="Без интервала Знак"/>
    <w:basedOn w:val="a4"/>
    <w:rsid w:val="008F149C"/>
    <w:rPr>
      <w:rFonts w:ascii="Calibri" w:hAnsi="Calibri"/>
      <w:sz w:val="22"/>
      <w:szCs w:val="22"/>
      <w:lang w:val="ru-RU" w:eastAsia="en-US" w:bidi="ar-SA"/>
    </w:rPr>
  </w:style>
  <w:style w:type="paragraph" w:customStyle="1" w:styleId="500">
    <w:name w:val="Стиль50"/>
    <w:basedOn w:val="a3"/>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3"/>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8"/>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3"/>
    <w:next w:val="a3"/>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3"/>
    <w:next w:val="a3"/>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3"/>
    <w:next w:val="a3"/>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c">
    <w:name w:val="заголовок таблицы Знак Знак"/>
    <w:basedOn w:val="a3"/>
    <w:link w:val="afffffd"/>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d">
    <w:name w:val="заголовок таблицы Знак Знак Знак"/>
    <w:basedOn w:val="a4"/>
    <w:link w:val="afffffc"/>
    <w:rsid w:val="0007066E"/>
    <w:rPr>
      <w:rFonts w:ascii="Times New Roman" w:eastAsia="Times New Roman" w:hAnsi="Times New Roman" w:cs="Times New Roman"/>
      <w:i/>
      <w:sz w:val="28"/>
      <w:szCs w:val="28"/>
      <w:lang w:eastAsia="ru-RU"/>
    </w:rPr>
  </w:style>
  <w:style w:type="paragraph" w:customStyle="1" w:styleId="afffffe">
    <w:name w:val="фото Знак Знак"/>
    <w:basedOn w:val="a3"/>
    <w:link w:val="affffff"/>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
    <w:name w:val="фото Знак Знак Знак"/>
    <w:basedOn w:val="a4"/>
    <w:link w:val="afffffe"/>
    <w:rsid w:val="0007066E"/>
    <w:rPr>
      <w:rFonts w:ascii="Times New Roman" w:eastAsia="Times New Roman" w:hAnsi="Times New Roman" w:cs="Times New Roman"/>
      <w:sz w:val="24"/>
      <w:szCs w:val="24"/>
      <w:lang w:eastAsia="ru-RU"/>
    </w:rPr>
  </w:style>
  <w:style w:type="paragraph" w:customStyle="1" w:styleId="2f8">
    <w:name w:val="фото2 Знак Знак"/>
    <w:basedOn w:val="a3"/>
    <w:link w:val="2f9"/>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9">
    <w:name w:val="фото2 Знак Знак Знак"/>
    <w:basedOn w:val="a4"/>
    <w:link w:val="2f8"/>
    <w:rsid w:val="0007066E"/>
    <w:rPr>
      <w:rFonts w:ascii="Times New Roman" w:eastAsia="Times New Roman" w:hAnsi="Times New Roman" w:cs="Times New Roman"/>
      <w:sz w:val="28"/>
      <w:szCs w:val="28"/>
      <w:lang w:eastAsia="ru-RU"/>
    </w:rPr>
  </w:style>
  <w:style w:type="paragraph" w:customStyle="1" w:styleId="affffff0">
    <w:name w:val="фото"/>
    <w:basedOn w:val="a3"/>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3"/>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3"/>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3"/>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3"/>
    <w:link w:val="HTML4"/>
    <w:uiPriority w:val="99"/>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4"/>
    <w:link w:val="HTML3"/>
    <w:uiPriority w:val="99"/>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4"/>
    <w:rsid w:val="00A529DA"/>
    <w:rPr>
      <w:b/>
      <w:bCs/>
      <w:color w:val="999999"/>
      <w:sz w:val="16"/>
      <w:szCs w:val="16"/>
    </w:rPr>
  </w:style>
  <w:style w:type="character" w:customStyle="1" w:styleId="citation-abbreviation3">
    <w:name w:val="citation-abbreviation3"/>
    <w:basedOn w:val="a4"/>
    <w:rsid w:val="00A529DA"/>
  </w:style>
  <w:style w:type="character" w:customStyle="1" w:styleId="ref-title">
    <w:name w:val="ref-title"/>
    <w:basedOn w:val="a4"/>
    <w:rsid w:val="00A529DA"/>
  </w:style>
  <w:style w:type="character" w:customStyle="1" w:styleId="ref-journal1">
    <w:name w:val="ref-journal1"/>
    <w:basedOn w:val="a4"/>
    <w:rsid w:val="00A529DA"/>
    <w:rPr>
      <w:i/>
      <w:iCs/>
    </w:rPr>
  </w:style>
  <w:style w:type="paragraph" w:customStyle="1" w:styleId="affffff1">
    <w:name w:val="Дисс"/>
    <w:basedOn w:val="a3"/>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3"/>
    <w:next w:val="a3"/>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3"/>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3"/>
    <w:next w:val="a3"/>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2">
    <w:name w:val="текст сноски"/>
    <w:basedOn w:val="a3"/>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3">
    <w:name w:val="знак сноски"/>
    <w:basedOn w:val="afff5"/>
    <w:rsid w:val="00DF60D4"/>
    <w:rPr>
      <w:rFonts w:cs="Times New Roman"/>
      <w:vertAlign w:val="superscript"/>
    </w:rPr>
  </w:style>
  <w:style w:type="paragraph" w:customStyle="1" w:styleId="affffff4">
    <w:name w:val="Текст виноски"/>
    <w:basedOn w:val="a3"/>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5">
    <w:name w:val="endnote reference"/>
    <w:basedOn w:val="afff5"/>
    <w:semiHidden/>
    <w:rsid w:val="00DF60D4"/>
    <w:rPr>
      <w:rFonts w:cs="Times New Roman"/>
      <w:vertAlign w:val="superscript"/>
    </w:rPr>
  </w:style>
  <w:style w:type="paragraph" w:customStyle="1" w:styleId="c7ee1">
    <w:name w:val="заг(c7eeловок 1"/>
    <w:basedOn w:val="a3"/>
    <w:next w:val="a3"/>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3"/>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0">
    <w:name w:val="List Bullet 2"/>
    <w:basedOn w:val="a3"/>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4"/>
    <w:rsid w:val="00D269F5"/>
    <w:rPr>
      <w:bCs/>
      <w:sz w:val="28"/>
      <w:szCs w:val="28"/>
    </w:rPr>
  </w:style>
  <w:style w:type="character" w:customStyle="1" w:styleId="4b">
    <w:name w:val="Знак Знак4"/>
    <w:basedOn w:val="a4"/>
    <w:rsid w:val="00D269F5"/>
    <w:rPr>
      <w:sz w:val="24"/>
      <w:szCs w:val="24"/>
    </w:rPr>
  </w:style>
  <w:style w:type="character" w:customStyle="1" w:styleId="3e">
    <w:name w:val="Знак Знак3"/>
    <w:basedOn w:val="a4"/>
    <w:rsid w:val="00D269F5"/>
    <w:rPr>
      <w:rFonts w:ascii="Courier New" w:hAnsi="Courier New"/>
      <w:lang w:val="uk-UA"/>
    </w:rPr>
  </w:style>
  <w:style w:type="character" w:customStyle="1" w:styleId="113">
    <w:name w:val="Знак Знак11"/>
    <w:basedOn w:val="a4"/>
    <w:rsid w:val="00D269F5"/>
    <w:rPr>
      <w:b/>
      <w:bCs/>
      <w:sz w:val="36"/>
      <w:szCs w:val="36"/>
    </w:rPr>
  </w:style>
  <w:style w:type="character" w:customStyle="1" w:styleId="76">
    <w:name w:val="Знак Знак7"/>
    <w:basedOn w:val="a4"/>
    <w:rsid w:val="00D269F5"/>
    <w:rPr>
      <w:rFonts w:ascii="Calibri" w:eastAsia="Times New Roman" w:hAnsi="Calibri" w:cs="Times New Roman"/>
      <w:b/>
      <w:bCs/>
      <w:sz w:val="22"/>
      <w:szCs w:val="22"/>
    </w:rPr>
  </w:style>
  <w:style w:type="character" w:customStyle="1" w:styleId="65">
    <w:name w:val="Знак Знак6"/>
    <w:basedOn w:val="a4"/>
    <w:rsid w:val="00D269F5"/>
    <w:rPr>
      <w:rFonts w:ascii="Arial" w:hAnsi="Arial" w:cs="Arial"/>
      <w:sz w:val="22"/>
      <w:szCs w:val="22"/>
    </w:rPr>
  </w:style>
  <w:style w:type="character" w:customStyle="1" w:styleId="95">
    <w:name w:val="Знак Знак9"/>
    <w:basedOn w:val="a4"/>
    <w:rsid w:val="00D269F5"/>
    <w:rPr>
      <w:rFonts w:ascii="Calibri" w:eastAsia="Times New Roman" w:hAnsi="Calibri" w:cs="Times New Roman"/>
      <w:b/>
      <w:bCs/>
      <w:sz w:val="28"/>
      <w:szCs w:val="28"/>
    </w:rPr>
  </w:style>
  <w:style w:type="character" w:customStyle="1" w:styleId="102">
    <w:name w:val="Знак Знак10"/>
    <w:basedOn w:val="a4"/>
    <w:rsid w:val="00D269F5"/>
    <w:rPr>
      <w:rFonts w:ascii="Arial" w:hAnsi="Arial" w:cs="Arial"/>
      <w:b/>
      <w:bCs/>
      <w:sz w:val="26"/>
      <w:szCs w:val="26"/>
    </w:rPr>
  </w:style>
  <w:style w:type="character" w:customStyle="1" w:styleId="84">
    <w:name w:val="Знак Знак8"/>
    <w:basedOn w:val="a4"/>
    <w:rsid w:val="00D269F5"/>
    <w:rPr>
      <w:rFonts w:ascii="Calibri" w:eastAsia="Times New Roman" w:hAnsi="Calibri" w:cs="Times New Roman"/>
      <w:b/>
      <w:bCs/>
      <w:i/>
      <w:iCs/>
      <w:sz w:val="26"/>
      <w:szCs w:val="26"/>
    </w:rPr>
  </w:style>
  <w:style w:type="paragraph" w:styleId="affffff6">
    <w:name w:val="List Continue"/>
    <w:basedOn w:val="a3"/>
    <w:unhideWhenUsed/>
    <w:rsid w:val="00C616AA"/>
    <w:pPr>
      <w:spacing w:after="120"/>
      <w:ind w:left="283"/>
      <w:contextualSpacing/>
    </w:pPr>
  </w:style>
  <w:style w:type="paragraph" w:styleId="2fa">
    <w:name w:val="List Continue 2"/>
    <w:basedOn w:val="a3"/>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3"/>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3"/>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4"/>
    <w:rsid w:val="008A78CA"/>
  </w:style>
  <w:style w:type="paragraph" w:customStyle="1" w:styleId="Iiiaeuiueiaaaao">
    <w:name w:val="Ii.iaeuiue ia.aa.ao"/>
    <w:basedOn w:val="a3"/>
    <w:next w:val="a3"/>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1">
    <w:name w:val="Знак сноски1"/>
    <w:basedOn w:val="a3"/>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4"/>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3"/>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3"/>
    <w:uiPriority w:val="99"/>
    <w:semiHidden/>
    <w:unhideWhenUsed/>
    <w:rsid w:val="00C749DA"/>
    <w:pPr>
      <w:ind w:left="1415" w:hanging="283"/>
      <w:contextualSpacing/>
    </w:pPr>
  </w:style>
  <w:style w:type="paragraph" w:customStyle="1" w:styleId="affffff7">
    <w:name w:val="ОбычныйКрасный Знак"/>
    <w:basedOn w:val="a3"/>
    <w:link w:val="affffff8"/>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8">
    <w:name w:val="ОбычныйКрасный Знак Знак"/>
    <w:basedOn w:val="a4"/>
    <w:link w:val="affffff7"/>
    <w:rsid w:val="00405B60"/>
    <w:rPr>
      <w:rFonts w:ascii="Times New Roman" w:eastAsia="Times New Roman" w:hAnsi="Times New Roman" w:cs="Times New Roman"/>
      <w:sz w:val="28"/>
      <w:szCs w:val="24"/>
      <w:lang w:eastAsia="ru-RU"/>
    </w:rPr>
  </w:style>
  <w:style w:type="paragraph" w:customStyle="1" w:styleId="affffff9">
    <w:name w:val="НазваниеРаздела"/>
    <w:basedOn w:val="a3"/>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4">
    <w:name w:val="Содержан1.1"/>
    <w:basedOn w:val="a3"/>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2">
    <w:name w:val="Содержан1"/>
    <w:basedOn w:val="a3"/>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a">
    <w:name w:val="ОбычныйСписок"/>
    <w:basedOn w:val="a3"/>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b">
    <w:name w:val="НазваниеПодраздела"/>
    <w:basedOn w:val="affffff7"/>
    <w:rsid w:val="00405B60"/>
    <w:pPr>
      <w:ind w:left="1276" w:hanging="567"/>
      <w:jc w:val="left"/>
    </w:pPr>
  </w:style>
  <w:style w:type="paragraph" w:customStyle="1" w:styleId="1ff3">
    <w:name w:val="Таблица1Номер"/>
    <w:basedOn w:val="a3"/>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b">
    <w:name w:val="Таблица2Название"/>
    <w:basedOn w:val="a3"/>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3"/>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3"/>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5">
    <w:name w:val="НазваПодраз11"/>
    <w:basedOn w:val="affffff7"/>
    <w:rsid w:val="00405B60"/>
    <w:pPr>
      <w:ind w:left="1219" w:hanging="510"/>
      <w:jc w:val="left"/>
    </w:pPr>
  </w:style>
  <w:style w:type="paragraph" w:customStyle="1" w:styleId="1110">
    <w:name w:val="НазваПодраз111"/>
    <w:basedOn w:val="115"/>
    <w:rsid w:val="00405B60"/>
    <w:pPr>
      <w:ind w:left="1446" w:hanging="737"/>
    </w:pPr>
  </w:style>
  <w:style w:type="paragraph" w:customStyle="1" w:styleId="1111">
    <w:name w:val="НазваПодраз1111"/>
    <w:basedOn w:val="115"/>
    <w:rsid w:val="00405B60"/>
    <w:pPr>
      <w:ind w:left="1616" w:hanging="907"/>
    </w:pPr>
  </w:style>
  <w:style w:type="paragraph" w:customStyle="1" w:styleId="affffffc">
    <w:name w:val="СборТабТекст"/>
    <w:basedOn w:val="a3"/>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d">
    <w:name w:val="СборТаблицаНазвание"/>
    <w:basedOn w:val="a3"/>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e">
    <w:name w:val="СборТаблицаНомер"/>
    <w:basedOn w:val="affffffd"/>
    <w:rsid w:val="00405B60"/>
    <w:pPr>
      <w:spacing w:after="0" w:line="240" w:lineRule="auto"/>
      <w:ind w:left="0" w:right="567"/>
      <w:jc w:val="right"/>
    </w:pPr>
  </w:style>
  <w:style w:type="paragraph" w:customStyle="1" w:styleId="afffffff">
    <w:name w:val="СборТекстОснов"/>
    <w:basedOn w:val="a3"/>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0">
    <w:name w:val="СборЛитНазв"/>
    <w:basedOn w:val="a3"/>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3"/>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1">
    <w:name w:val="ТаблицаТекст"/>
    <w:basedOn w:val="a3"/>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2">
    <w:name w:val="РисНазвание"/>
    <w:basedOn w:val="a3"/>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3">
    <w:name w:val="РисунокСтиль"/>
    <w:basedOn w:val="a3"/>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4">
    <w:name w:val="ТабицаСтиль"/>
    <w:basedOn w:val="a3"/>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5">
    <w:name w:val="ТаблицаНомер"/>
    <w:basedOn w:val="a3"/>
    <w:next w:val="a3"/>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6">
    <w:name w:val="ПодраздНазвание"/>
    <w:basedOn w:val="a3"/>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7">
    <w:name w:val="РазделНазвание"/>
    <w:basedOn w:val="a3"/>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8">
    <w:name w:val="ТаблицаНазвание"/>
    <w:basedOn w:val="a3"/>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9">
    <w:name w:val="ОбычныйКрасный"/>
    <w:basedOn w:val="a3"/>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3"/>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a">
    <w:name w:val="Текст таблицы"/>
    <w:basedOn w:val="a3"/>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3"/>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b">
    <w:name w:val="АвторефКрас"/>
    <w:basedOn w:val="161"/>
    <w:rsid w:val="00405B60"/>
    <w:pPr>
      <w:keepNext w:val="0"/>
      <w:spacing w:line="293" w:lineRule="auto"/>
    </w:pPr>
  </w:style>
  <w:style w:type="paragraph" w:customStyle="1" w:styleId="afffffffc">
    <w:name w:val="ОбычныйКрасн"/>
    <w:basedOn w:val="a3"/>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3"/>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3"/>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c">
    <w:name w:val="ЖурнКрас2"/>
    <w:basedOn w:val="a3"/>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d">
    <w:name w:val="Текст выноски2"/>
    <w:basedOn w:val="a3"/>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3"/>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3"/>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3"/>
    <w:next w:val="a3"/>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3"/>
    <w:next w:val="a3"/>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4">
    <w:name w:val="1"/>
    <w:basedOn w:val="a3"/>
    <w:next w:val="af9"/>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d">
    <w:name w:val="Заголовок_таблицы"/>
    <w:basedOn w:val="a3"/>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3"/>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e">
    <w:name w:val="Загол"/>
    <w:basedOn w:val="a3"/>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
    <w:name w:val="Абзац"/>
    <w:basedOn w:val="a8"/>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e">
    <w:name w:val="2"/>
    <w:basedOn w:val="a3"/>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
    <w:name w:val="Стиль таблицы2"/>
    <w:basedOn w:val="a5"/>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0">
    <w:name w:val="асновной"/>
    <w:basedOn w:val="a3"/>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4"/>
    <w:rsid w:val="00273C61"/>
    <w:rPr>
      <w:rFonts w:ascii="Verdana" w:hAnsi="Verdana" w:hint="default"/>
      <w:color w:val="636363"/>
      <w:sz w:val="18"/>
      <w:szCs w:val="18"/>
    </w:rPr>
  </w:style>
  <w:style w:type="paragraph" w:customStyle="1" w:styleId="affffffff1">
    <w:name w:val="Осн.текст Знак Знак"/>
    <w:basedOn w:val="a3"/>
    <w:link w:val="affffffff2"/>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2">
    <w:name w:val="Осн.текст Знак Знак Знак"/>
    <w:basedOn w:val="a4"/>
    <w:link w:val="affffffff1"/>
    <w:rsid w:val="00D13E19"/>
    <w:rPr>
      <w:rFonts w:ascii="Times New Roman" w:eastAsia="Times New Roman" w:hAnsi="Times New Roman" w:cs="Times New Roman CYR"/>
      <w:sz w:val="28"/>
      <w:szCs w:val="28"/>
      <w:lang w:val="uk-UA" w:eastAsia="ru-RU"/>
    </w:rPr>
  </w:style>
  <w:style w:type="paragraph" w:customStyle="1" w:styleId="affffffff3">
    <w:name w:val="текст дис."/>
    <w:link w:val="affffffff4"/>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4">
    <w:name w:val="текст дис. Знак"/>
    <w:basedOn w:val="a4"/>
    <w:link w:val="affffffff3"/>
    <w:rsid w:val="00D13E19"/>
    <w:rPr>
      <w:rFonts w:ascii="Times New Roman" w:eastAsia="Times New Roman" w:hAnsi="Times New Roman" w:cs="Times New Roman"/>
      <w:sz w:val="28"/>
      <w:szCs w:val="24"/>
      <w:lang w:eastAsia="ru-RU"/>
    </w:rPr>
  </w:style>
  <w:style w:type="character" w:customStyle="1" w:styleId="affffffff5">
    <w:name w:val="Шрифт Ж"/>
    <w:basedOn w:val="a4"/>
    <w:rsid w:val="00BB775E"/>
    <w:rPr>
      <w:b/>
      <w:bCs/>
    </w:rPr>
  </w:style>
  <w:style w:type="paragraph" w:customStyle="1" w:styleId="affffffff6">
    <w:name w:val="текст дис. Пр"/>
    <w:basedOn w:val="affffffff3"/>
    <w:next w:val="affffffff3"/>
    <w:autoRedefine/>
    <w:rsid w:val="00BB775E"/>
    <w:pPr>
      <w:jc w:val="right"/>
    </w:pPr>
    <w:rPr>
      <w:szCs w:val="28"/>
    </w:rPr>
  </w:style>
  <w:style w:type="paragraph" w:customStyle="1" w:styleId="Norm1">
    <w:name w:val="Norm_1"/>
    <w:basedOn w:val="a3"/>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7">
    <w:name w:val="Заголовок приложения"/>
    <w:basedOn w:val="10"/>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4"/>
    <w:rsid w:val="00837881"/>
    <w:rPr>
      <w:vanish/>
      <w:webHidden w:val="0"/>
      <w:specVanish w:val="0"/>
    </w:rPr>
  </w:style>
  <w:style w:type="paragraph" w:customStyle="1" w:styleId="233">
    <w:name w:val="Основной текст с отступом 23"/>
    <w:basedOn w:val="a3"/>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0">
    <w:name w:val="Текст2"/>
    <w:basedOn w:val="a3"/>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4"/>
    <w:rsid w:val="000F4875"/>
    <w:rPr>
      <w:rFonts w:ascii="Arial" w:hAnsi="Arial" w:cs="Arial"/>
      <w:lang w:val="ru-RU" w:eastAsia="uk-UA"/>
    </w:rPr>
  </w:style>
  <w:style w:type="character" w:customStyle="1" w:styleId="3f0">
    <w:name w:val="заголовок 3 Знак Знак"/>
    <w:basedOn w:val="a4"/>
    <w:rsid w:val="00787A5F"/>
    <w:rPr>
      <w:b/>
      <w:bCs/>
      <w:i/>
      <w:iCs/>
      <w:sz w:val="26"/>
      <w:szCs w:val="26"/>
      <w:lang w:val="ru-RU" w:eastAsia="ru-RU" w:bidi="ar-SA"/>
    </w:rPr>
  </w:style>
  <w:style w:type="character" w:customStyle="1" w:styleId="4e">
    <w:name w:val="заголовок 4 Знак Знак"/>
    <w:basedOn w:val="a4"/>
    <w:rsid w:val="00787A5F"/>
    <w:rPr>
      <w:b/>
      <w:bCs/>
      <w:i/>
      <w:iCs/>
      <w:sz w:val="26"/>
      <w:szCs w:val="26"/>
      <w:u w:val="single"/>
      <w:lang w:val="ru-RU" w:eastAsia="ru-RU" w:bidi="ar-SA"/>
    </w:rPr>
  </w:style>
  <w:style w:type="paragraph" w:customStyle="1" w:styleId="affffffff8">
    <w:name w:val="Знак Знак Знак"/>
    <w:basedOn w:val="a3"/>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4"/>
    <w:rsid w:val="00787A5F"/>
    <w:rPr>
      <w:sz w:val="28"/>
      <w:szCs w:val="24"/>
      <w:lang w:val="ru-RU" w:eastAsia="ru-RU" w:bidi="ar-SA"/>
    </w:rPr>
  </w:style>
  <w:style w:type="character" w:customStyle="1" w:styleId="131">
    <w:name w:val="Знак Знак13"/>
    <w:basedOn w:val="a4"/>
    <w:rsid w:val="00787A5F"/>
    <w:rPr>
      <w:b/>
      <w:sz w:val="24"/>
      <w:szCs w:val="24"/>
      <w:lang w:val="ru-RU" w:eastAsia="ru-RU" w:bidi="ar-SA"/>
    </w:rPr>
  </w:style>
  <w:style w:type="character" w:customStyle="1" w:styleId="123">
    <w:name w:val="Знак Знак12"/>
    <w:basedOn w:val="a4"/>
    <w:rsid w:val="00787A5F"/>
    <w:rPr>
      <w:sz w:val="24"/>
      <w:szCs w:val="24"/>
      <w:lang w:val="ru-RU" w:eastAsia="ru-RU" w:bidi="ar-SA"/>
    </w:rPr>
  </w:style>
  <w:style w:type="paragraph" w:styleId="affffffff9">
    <w:name w:val="Note Heading"/>
    <w:basedOn w:val="a3"/>
    <w:next w:val="a3"/>
    <w:link w:val="affffffffa"/>
    <w:rsid w:val="00787A5F"/>
    <w:pPr>
      <w:spacing w:after="0" w:line="240" w:lineRule="auto"/>
    </w:pPr>
    <w:rPr>
      <w:rFonts w:ascii="Times New Roman" w:eastAsia="PMingLiU" w:hAnsi="Times New Roman" w:cs="Times New Roman"/>
      <w:sz w:val="24"/>
      <w:szCs w:val="24"/>
      <w:lang w:eastAsia="ru-RU"/>
    </w:rPr>
  </w:style>
  <w:style w:type="character" w:customStyle="1" w:styleId="affffffffa">
    <w:name w:val="Заголовок записки Знак"/>
    <w:basedOn w:val="a4"/>
    <w:link w:val="affffffff9"/>
    <w:rsid w:val="00787A5F"/>
    <w:rPr>
      <w:rFonts w:ascii="Times New Roman" w:eastAsia="PMingLiU" w:hAnsi="Times New Roman" w:cs="Times New Roman"/>
      <w:sz w:val="24"/>
      <w:szCs w:val="24"/>
      <w:lang w:eastAsia="ru-RU"/>
    </w:rPr>
  </w:style>
  <w:style w:type="paragraph" w:customStyle="1" w:styleId="ps6">
    <w:name w:val="ps6"/>
    <w:basedOn w:val="a3"/>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3"/>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4"/>
    <w:rsid w:val="00787A5F"/>
    <w:rPr>
      <w:rFonts w:ascii="Arial" w:hAnsi="Arial" w:cs="Arial" w:hint="default"/>
      <w:color w:val="808080"/>
      <w:sz w:val="18"/>
      <w:szCs w:val="18"/>
    </w:rPr>
  </w:style>
  <w:style w:type="character" w:customStyle="1" w:styleId="prim1">
    <w:name w:val="prim1"/>
    <w:basedOn w:val="a4"/>
    <w:rsid w:val="00787A5F"/>
    <w:rPr>
      <w:rFonts w:ascii="Arial" w:hAnsi="Arial" w:cs="Arial" w:hint="default"/>
      <w:b/>
      <w:bCs/>
      <w:i/>
      <w:iCs/>
      <w:color w:val="0000FF"/>
      <w:sz w:val="24"/>
      <w:szCs w:val="24"/>
    </w:rPr>
  </w:style>
  <w:style w:type="paragraph" w:customStyle="1" w:styleId="ps28">
    <w:name w:val="ps28"/>
    <w:basedOn w:val="a3"/>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4"/>
    <w:rsid w:val="0017312A"/>
  </w:style>
  <w:style w:type="paragraph" w:customStyle="1" w:styleId="2ff1">
    <w:name w:val="Основной текст2"/>
    <w:basedOn w:val="a3"/>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2">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3"/>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b">
    <w:name w:val="Без видступу"/>
    <w:basedOn w:val="a3"/>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c">
    <w:name w:val="Підпис малюнка"/>
    <w:basedOn w:val="a3"/>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d">
    <w:name w:val="Робота"/>
    <w:basedOn w:val="a3"/>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e">
    <w:name w:val="Розділ"/>
    <w:basedOn w:val="a3"/>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
    <w:name w:val="Назва_розділу"/>
    <w:basedOn w:val="a3"/>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8"/>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4"/>
    <w:rsid w:val="005621E7"/>
    <w:rPr>
      <w:vanish/>
      <w:color w:val="FF0000"/>
      <w:sz w:val="28"/>
      <w:szCs w:val="28"/>
    </w:rPr>
  </w:style>
  <w:style w:type="paragraph" w:customStyle="1" w:styleId="j">
    <w:name w:val="j"/>
    <w:basedOn w:val="a3"/>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0">
    <w:name w:val="Дисертация"/>
    <w:basedOn w:val="a3"/>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3">
    <w:name w:val="Абзац списка2"/>
    <w:basedOn w:val="a3"/>
    <w:rsid w:val="00E06C69"/>
    <w:pPr>
      <w:spacing w:after="200" w:line="276" w:lineRule="auto"/>
      <w:ind w:left="720"/>
    </w:pPr>
    <w:rPr>
      <w:rFonts w:ascii="Calibri" w:eastAsia="Times New Roman" w:hAnsi="Calibri" w:cs="Times New Roman"/>
      <w:lang w:eastAsia="ru-RU"/>
    </w:rPr>
  </w:style>
  <w:style w:type="paragraph" w:customStyle="1" w:styleId="afffffffff1">
    <w:name w:val="Автореферат"/>
    <w:basedOn w:val="a3"/>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2">
    <w:name w:val="Стиль дисерт"/>
    <w:basedOn w:val="a3"/>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3">
    <w:name w:val="Текст дис"/>
    <w:basedOn w:val="aa"/>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3"/>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4"/>
    <w:rsid w:val="008A21EB"/>
    <w:rPr>
      <w:b/>
      <w:bCs/>
    </w:rPr>
  </w:style>
  <w:style w:type="character" w:customStyle="1" w:styleId="namenowrap">
    <w:name w:val="name nowrap"/>
    <w:basedOn w:val="a4"/>
    <w:rsid w:val="008A21EB"/>
    <w:rPr>
      <w:i/>
      <w:iCs/>
    </w:rPr>
  </w:style>
  <w:style w:type="character" w:customStyle="1" w:styleId="citationsource-journal1">
    <w:name w:val="citation_source-journal1"/>
    <w:basedOn w:val="a4"/>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3"/>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3"/>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4"/>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4">
    <w:name w:val="Итоговая информация"/>
    <w:basedOn w:val="a3"/>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4"/>
    <w:rsid w:val="007A3A60"/>
    <w:rPr>
      <w:sz w:val="28"/>
      <w:szCs w:val="28"/>
      <w:lang w:val="ru-RU" w:eastAsia="ru-RU" w:bidi="ar-SA"/>
    </w:rPr>
  </w:style>
  <w:style w:type="character" w:customStyle="1" w:styleId="217">
    <w:name w:val="Заголовок 2 Знак1"/>
    <w:basedOn w:val="a4"/>
    <w:locked/>
    <w:rsid w:val="007C550B"/>
    <w:rPr>
      <w:rFonts w:ascii="Arial" w:hAnsi="Arial" w:cs="Arial"/>
      <w:b/>
      <w:bCs/>
      <w:i/>
      <w:iCs/>
      <w:sz w:val="28"/>
      <w:szCs w:val="28"/>
    </w:rPr>
  </w:style>
  <w:style w:type="character" w:customStyle="1" w:styleId="412">
    <w:name w:val="Заголовок 4 Знак1"/>
    <w:basedOn w:val="a4"/>
    <w:locked/>
    <w:rsid w:val="007C550B"/>
    <w:rPr>
      <w:rFonts w:ascii="Times New Roman" w:hAnsi="Times New Roman"/>
      <w:b/>
      <w:bCs/>
      <w:sz w:val="28"/>
      <w:szCs w:val="28"/>
    </w:rPr>
  </w:style>
  <w:style w:type="paragraph" w:customStyle="1" w:styleId="afffffffff5">
    <w:name w:val="......."/>
    <w:basedOn w:val="a3"/>
    <w:next w:val="a3"/>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3"/>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5">
    <w:name w:val="Знак1 Знак Знак Знак"/>
    <w:basedOn w:val="a3"/>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4"/>
    <w:rsid w:val="00AF25AA"/>
    <w:rPr>
      <w:rFonts w:ascii="Arial" w:hAnsi="Arial" w:cs="Arial" w:hint="default"/>
      <w:color w:val="666666"/>
      <w:sz w:val="18"/>
      <w:szCs w:val="18"/>
    </w:rPr>
  </w:style>
  <w:style w:type="character" w:customStyle="1" w:styleId="pagetitle1">
    <w:name w:val="pagetitle1"/>
    <w:basedOn w:val="a4"/>
    <w:rsid w:val="00AF25AA"/>
    <w:rPr>
      <w:b/>
      <w:bCs/>
      <w:color w:val="9F9F9F"/>
      <w:sz w:val="25"/>
      <w:szCs w:val="25"/>
    </w:rPr>
  </w:style>
  <w:style w:type="paragraph" w:customStyle="1" w:styleId="4f">
    <w:name w:val="Обычный4"/>
    <w:basedOn w:val="a3"/>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4"/>
    <w:rsid w:val="004420E3"/>
    <w:rPr>
      <w:rFonts w:cs="Times New Roman"/>
      <w:b/>
      <w:bCs/>
      <w:color w:val="000000"/>
      <w:sz w:val="21"/>
      <w:szCs w:val="21"/>
      <w:u w:val="none"/>
      <w:effect w:val="none"/>
    </w:rPr>
  </w:style>
  <w:style w:type="character" w:customStyle="1" w:styleId="96">
    <w:name w:val="Гиперссылка9"/>
    <w:basedOn w:val="a4"/>
    <w:rsid w:val="004420E3"/>
    <w:rPr>
      <w:rFonts w:cs="Times New Roman"/>
      <w:color w:val="800000"/>
      <w:u w:val="none"/>
      <w:effect w:val="none"/>
    </w:rPr>
  </w:style>
  <w:style w:type="character" w:customStyle="1" w:styleId="colorkey12">
    <w:name w:val="color_key_12"/>
    <w:basedOn w:val="a4"/>
    <w:rsid w:val="004420E3"/>
    <w:rPr>
      <w:rFonts w:cs="Times New Roman"/>
      <w:shd w:val="clear" w:color="auto" w:fill="FFD700"/>
    </w:rPr>
  </w:style>
  <w:style w:type="paragraph" w:customStyle="1" w:styleId="DefaultText">
    <w:name w:val="Default Text"/>
    <w:basedOn w:val="a3"/>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4"/>
    <w:rsid w:val="004420E3"/>
    <w:rPr>
      <w:rFonts w:ascii="Times New Roman" w:hAnsi="Times New Roman" w:cs="Times New Roman"/>
      <w:color w:val="000000"/>
      <w:sz w:val="24"/>
      <w:szCs w:val="24"/>
    </w:rPr>
  </w:style>
  <w:style w:type="character" w:customStyle="1" w:styleId="citeauthors">
    <w:name w:val="cite_authors"/>
    <w:basedOn w:val="a4"/>
    <w:rsid w:val="004420E3"/>
    <w:rPr>
      <w:rFonts w:ascii="Times New Roman" w:hAnsi="Times New Roman" w:cs="Times New Roman"/>
      <w:color w:val="000000"/>
      <w:sz w:val="24"/>
      <w:szCs w:val="24"/>
    </w:rPr>
  </w:style>
  <w:style w:type="paragraph" w:customStyle="1" w:styleId="1ff6">
    <w:name w:val="Стиль1 Знак Знак Знак Знак"/>
    <w:basedOn w:val="affff"/>
    <w:link w:val="1ff7"/>
    <w:rsid w:val="004420E3"/>
    <w:pPr>
      <w:spacing w:after="200" w:line="360" w:lineRule="auto"/>
      <w:jc w:val="both"/>
    </w:pPr>
    <w:rPr>
      <w:rFonts w:ascii="Arial" w:eastAsia="Calibri" w:hAnsi="Arial" w:cs="Arial"/>
      <w:b/>
      <w:bCs/>
      <w:iCs/>
      <w:kern w:val="32"/>
      <w:sz w:val="28"/>
      <w:szCs w:val="28"/>
      <w:lang w:val="en-GB"/>
    </w:rPr>
  </w:style>
  <w:style w:type="character" w:customStyle="1" w:styleId="1ff7">
    <w:name w:val="Стиль1 Знак Знак Знак Знак Знак"/>
    <w:basedOn w:val="12"/>
    <w:link w:val="1ff6"/>
    <w:rsid w:val="004420E3"/>
    <w:rPr>
      <w:rFonts w:ascii="Arial" w:eastAsia="Calibri" w:hAnsi="Arial" w:cs="Arial"/>
      <w:b/>
      <w:bCs/>
      <w:iCs/>
      <w:kern w:val="32"/>
      <w:sz w:val="28"/>
      <w:szCs w:val="28"/>
      <w:lang w:val="en-GB" w:eastAsia="ru-RU"/>
    </w:rPr>
  </w:style>
  <w:style w:type="paragraph" w:customStyle="1" w:styleId="1ff8">
    <w:name w:val="ЗАГОЛОВОК 1"/>
    <w:basedOn w:val="10"/>
    <w:rsid w:val="004420E3"/>
    <w:pPr>
      <w:spacing w:before="240" w:after="240" w:line="360" w:lineRule="auto"/>
      <w:jc w:val="center"/>
    </w:pPr>
    <w:rPr>
      <w:rFonts w:eastAsia="Times New Roman"/>
      <w:b/>
      <w:bCs/>
      <w:iCs/>
      <w:kern w:val="32"/>
      <w:szCs w:val="28"/>
    </w:rPr>
  </w:style>
  <w:style w:type="paragraph" w:customStyle="1" w:styleId="2ff4">
    <w:name w:val="ЗАГОЛОВОК 2"/>
    <w:basedOn w:val="21"/>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4"/>
    <w:rsid w:val="004420E3"/>
    <w:rPr>
      <w:vanish w:val="0"/>
      <w:webHidden w:val="0"/>
      <w:sz w:val="21"/>
      <w:szCs w:val="21"/>
      <w:specVanish w:val="0"/>
    </w:rPr>
  </w:style>
  <w:style w:type="character" w:customStyle="1" w:styleId="variant1">
    <w:name w:val="variant1"/>
    <w:basedOn w:val="a4"/>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9">
    <w:name w:val="Стиль1 Знак Знак Знак Знак Знак Знак"/>
    <w:basedOn w:val="a4"/>
    <w:rsid w:val="003C2905"/>
    <w:rPr>
      <w:sz w:val="28"/>
      <w:szCs w:val="28"/>
      <w:lang w:val="en-GB"/>
    </w:rPr>
  </w:style>
  <w:style w:type="character" w:customStyle="1" w:styleId="afffffffff6">
    <w:name w:val="Символ сноски"/>
    <w:basedOn w:val="a4"/>
    <w:rsid w:val="008545F3"/>
    <w:rPr>
      <w:vertAlign w:val="superscript"/>
    </w:rPr>
  </w:style>
  <w:style w:type="character" w:customStyle="1" w:styleId="1ffa">
    <w:name w:val="Выделение1"/>
    <w:basedOn w:val="1a"/>
    <w:rsid w:val="00B30E71"/>
    <w:rPr>
      <w:i/>
      <w:sz w:val="20"/>
    </w:rPr>
  </w:style>
  <w:style w:type="paragraph" w:customStyle="1" w:styleId="322">
    <w:name w:val="Основной текст 32"/>
    <w:basedOn w:val="a3"/>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7">
    <w:name w:val="A"/>
    <w:rsid w:val="00B30E71"/>
    <w:rPr>
      <w:i/>
    </w:rPr>
  </w:style>
  <w:style w:type="character" w:customStyle="1" w:styleId="N1">
    <w:name w:val="N1"/>
    <w:rsid w:val="00B30E71"/>
    <w:rPr>
      <w:b/>
    </w:rPr>
  </w:style>
  <w:style w:type="paragraph" w:customStyle="1" w:styleId="H4">
    <w:name w:val="H4"/>
    <w:basedOn w:val="a3"/>
    <w:next w:val="a3"/>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3"/>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8">
    <w:name w:val="ыі"/>
    <w:basedOn w:val="a3"/>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3"/>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9">
    <w:name w:val="Обычный мой"/>
    <w:basedOn w:val="a3"/>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3"/>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4"/>
    <w:link w:val="143"/>
    <w:rsid w:val="00561707"/>
    <w:rPr>
      <w:rFonts w:ascii="Times New Roman" w:eastAsia="Times New Roman" w:hAnsi="Times New Roman" w:cs="Times New Roman"/>
      <w:sz w:val="28"/>
      <w:szCs w:val="20"/>
      <w:lang w:val="uk-UA" w:eastAsia="ru-RU"/>
    </w:rPr>
  </w:style>
  <w:style w:type="paragraph" w:styleId="1ffb">
    <w:name w:val="index 1"/>
    <w:basedOn w:val="a3"/>
    <w:next w:val="a3"/>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4"/>
    <w:rsid w:val="00811858"/>
    <w:rPr>
      <w:rFonts w:cs="Times New Roman"/>
    </w:rPr>
  </w:style>
  <w:style w:type="character" w:customStyle="1" w:styleId="header1">
    <w:name w:val="header1"/>
    <w:basedOn w:val="a4"/>
    <w:rsid w:val="0079353D"/>
    <w:rPr>
      <w:rFonts w:ascii="Arial" w:hAnsi="Arial" w:cs="Arial"/>
      <w:color w:val="000000"/>
      <w:sz w:val="26"/>
      <w:szCs w:val="26"/>
    </w:rPr>
  </w:style>
  <w:style w:type="paragraph" w:customStyle="1" w:styleId="1ffc">
    <w:name w:val="Обычный (веб)1"/>
    <w:basedOn w:val="a3"/>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3"/>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3"/>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a">
    <w:name w:val="Обычный (веб) Знак"/>
    <w:basedOn w:val="a4"/>
    <w:link w:val="af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3"/>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3"/>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a">
    <w:name w:val="Диссер"/>
    <w:basedOn w:val="a3"/>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b">
    <w:name w:val="диссер"/>
    <w:basedOn w:val="dt2"/>
    <w:rsid w:val="0079353D"/>
    <w:pPr>
      <w:spacing w:line="360" w:lineRule="auto"/>
      <w:jc w:val="both"/>
    </w:pPr>
    <w:rPr>
      <w:sz w:val="32"/>
      <w:szCs w:val="32"/>
      <w:lang w:val="uk-UA"/>
    </w:rPr>
  </w:style>
  <w:style w:type="paragraph" w:customStyle="1" w:styleId="Pa3">
    <w:name w:val="Pa3"/>
    <w:basedOn w:val="a3"/>
    <w:next w:val="a3"/>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3"/>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4"/>
    <w:rsid w:val="0079353D"/>
  </w:style>
  <w:style w:type="character" w:customStyle="1" w:styleId="ptdocissue">
    <w:name w:val="ptdocissue"/>
    <w:basedOn w:val="a4"/>
    <w:rsid w:val="0079353D"/>
  </w:style>
  <w:style w:type="character" w:customStyle="1" w:styleId="ptdocissuevolume">
    <w:name w:val="ptdocissuevolume"/>
    <w:basedOn w:val="a4"/>
    <w:rsid w:val="0079353D"/>
  </w:style>
  <w:style w:type="character" w:customStyle="1" w:styleId="ptdocissuedate">
    <w:name w:val="ptdocissuedate"/>
    <w:basedOn w:val="a4"/>
    <w:rsid w:val="0079353D"/>
  </w:style>
  <w:style w:type="character" w:customStyle="1" w:styleId="ptdocissuepage">
    <w:name w:val="ptdocissuepage"/>
    <w:basedOn w:val="a4"/>
    <w:rsid w:val="0079353D"/>
  </w:style>
  <w:style w:type="character" w:customStyle="1" w:styleId="pseudotab2">
    <w:name w:val="pseudotab2"/>
    <w:basedOn w:val="a4"/>
    <w:rsid w:val="0079353D"/>
  </w:style>
  <w:style w:type="paragraph" w:customStyle="1" w:styleId="116">
    <w:name w:val="Основная часть текста Знак1 Знак1"/>
    <w:basedOn w:val="a3"/>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4"/>
    <w:rsid w:val="0079353D"/>
  </w:style>
  <w:style w:type="character" w:customStyle="1" w:styleId="ft11">
    <w:name w:val="ft11"/>
    <w:basedOn w:val="a4"/>
    <w:rsid w:val="0079353D"/>
  </w:style>
  <w:style w:type="character" w:customStyle="1" w:styleId="ft4">
    <w:name w:val="ft4"/>
    <w:basedOn w:val="a4"/>
    <w:rsid w:val="0079353D"/>
  </w:style>
  <w:style w:type="character" w:customStyle="1" w:styleId="ft8">
    <w:name w:val="ft8"/>
    <w:basedOn w:val="a4"/>
    <w:rsid w:val="0079353D"/>
  </w:style>
  <w:style w:type="character" w:customStyle="1" w:styleId="ft0">
    <w:name w:val="ft0"/>
    <w:basedOn w:val="a4"/>
    <w:rsid w:val="0079353D"/>
  </w:style>
  <w:style w:type="paragraph" w:customStyle="1" w:styleId="afffffffffc">
    <w:name w:val="Учереждение Знак Знак"/>
    <w:basedOn w:val="a3"/>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4"/>
    <w:rsid w:val="0079353D"/>
    <w:rPr>
      <w:color w:val="auto"/>
      <w:sz w:val="16"/>
      <w:szCs w:val="16"/>
    </w:rPr>
  </w:style>
  <w:style w:type="character" w:customStyle="1" w:styleId="shoutbox">
    <w:name w:val="shoutbox"/>
    <w:basedOn w:val="a4"/>
    <w:rsid w:val="0079353D"/>
  </w:style>
  <w:style w:type="paragraph" w:customStyle="1" w:styleId="bodycopyblacklargespaced">
    <w:name w:val="bodycopyblacklargespaced"/>
    <w:basedOn w:val="a3"/>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4"/>
    <w:rsid w:val="0079353D"/>
    <w:rPr>
      <w:rFonts w:ascii="Arial" w:hAnsi="Arial" w:cs="Arial"/>
      <w:b/>
      <w:bCs/>
      <w:color w:val="auto"/>
      <w:sz w:val="24"/>
      <w:szCs w:val="24"/>
      <w:u w:val="none"/>
      <w:effect w:val="none"/>
    </w:rPr>
  </w:style>
  <w:style w:type="character" w:customStyle="1" w:styleId="bodycopyblacklargespaced1">
    <w:name w:val="bodycopyblacklargespaced1"/>
    <w:basedOn w:val="a4"/>
    <w:rsid w:val="0079353D"/>
    <w:rPr>
      <w:rFonts w:ascii="Arial" w:hAnsi="Arial" w:cs="Arial"/>
      <w:color w:val="000000"/>
      <w:sz w:val="17"/>
      <w:szCs w:val="17"/>
    </w:rPr>
  </w:style>
  <w:style w:type="paragraph" w:customStyle="1" w:styleId="ptarticletocsection">
    <w:name w:val="ptarticletocsection"/>
    <w:basedOn w:val="a3"/>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4"/>
    <w:rsid w:val="0079353D"/>
    <w:rPr>
      <w:b/>
      <w:bCs/>
      <w:color w:val="auto"/>
      <w:sz w:val="24"/>
      <w:szCs w:val="24"/>
    </w:rPr>
  </w:style>
  <w:style w:type="character" w:customStyle="1" w:styleId="black9pt1">
    <w:name w:val="black9pt1"/>
    <w:basedOn w:val="a4"/>
    <w:rsid w:val="0079353D"/>
    <w:rPr>
      <w:color w:val="000000"/>
      <w:sz w:val="18"/>
      <w:szCs w:val="18"/>
    </w:rPr>
  </w:style>
  <w:style w:type="character" w:customStyle="1" w:styleId="string-date">
    <w:name w:val="string-date"/>
    <w:basedOn w:val="a4"/>
    <w:rsid w:val="0079353D"/>
  </w:style>
  <w:style w:type="character" w:customStyle="1" w:styleId="wbr1">
    <w:name w:val="wbr1"/>
    <w:basedOn w:val="a4"/>
    <w:rsid w:val="0079353D"/>
    <w:rPr>
      <w:rFonts w:ascii="Lucida Sans Unicode" w:hAnsi="Lucida Sans Unicode" w:cs="Lucida Sans Unicode"/>
      <w:color w:val="FFFFFF"/>
      <w:spacing w:val="0"/>
      <w:sz w:val="2"/>
      <w:szCs w:val="2"/>
    </w:rPr>
  </w:style>
  <w:style w:type="character" w:customStyle="1" w:styleId="ref-vol1">
    <w:name w:val="ref-vol1"/>
    <w:basedOn w:val="a4"/>
    <w:rsid w:val="0079353D"/>
    <w:rPr>
      <w:b/>
      <w:bCs/>
    </w:rPr>
  </w:style>
  <w:style w:type="character" w:customStyle="1" w:styleId="forenames">
    <w:name w:val="forenames"/>
    <w:basedOn w:val="a4"/>
    <w:rsid w:val="0079353D"/>
  </w:style>
  <w:style w:type="character" w:customStyle="1" w:styleId="surname">
    <w:name w:val="surname"/>
    <w:basedOn w:val="a4"/>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3"/>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3"/>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4"/>
    <w:rsid w:val="0079353D"/>
  </w:style>
  <w:style w:type="character" w:customStyle="1" w:styleId="h5-inline3">
    <w:name w:val="h5-inline3"/>
    <w:basedOn w:val="a4"/>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4"/>
    <w:rsid w:val="0079353D"/>
  </w:style>
  <w:style w:type="character" w:customStyle="1" w:styleId="cit-auth">
    <w:name w:val="cit-auth"/>
    <w:basedOn w:val="a4"/>
    <w:rsid w:val="0079353D"/>
  </w:style>
  <w:style w:type="character" w:customStyle="1" w:styleId="cit-name-surname">
    <w:name w:val="cit-name-surname"/>
    <w:basedOn w:val="a4"/>
    <w:rsid w:val="0079353D"/>
  </w:style>
  <w:style w:type="character" w:customStyle="1" w:styleId="cit-name-given-names">
    <w:name w:val="cit-name-given-names"/>
    <w:basedOn w:val="a4"/>
    <w:rsid w:val="0079353D"/>
  </w:style>
  <w:style w:type="character" w:customStyle="1" w:styleId="cit-etal">
    <w:name w:val="cit-etal"/>
    <w:basedOn w:val="a4"/>
    <w:rsid w:val="0079353D"/>
  </w:style>
  <w:style w:type="character" w:customStyle="1" w:styleId="cit-authcit-collab">
    <w:name w:val="cit-auth cit-collab"/>
    <w:basedOn w:val="a4"/>
    <w:rsid w:val="0079353D"/>
  </w:style>
  <w:style w:type="character" w:customStyle="1" w:styleId="cit-article-title">
    <w:name w:val="cit-article-title"/>
    <w:basedOn w:val="a4"/>
    <w:rsid w:val="0079353D"/>
  </w:style>
  <w:style w:type="character" w:customStyle="1" w:styleId="cit-comment">
    <w:name w:val="cit-comment"/>
    <w:basedOn w:val="a4"/>
    <w:rsid w:val="0079353D"/>
  </w:style>
  <w:style w:type="character" w:customStyle="1" w:styleId="ie6-abbr-wrap">
    <w:name w:val="ie6-abbr-wrap"/>
    <w:basedOn w:val="a4"/>
    <w:rsid w:val="0079353D"/>
  </w:style>
  <w:style w:type="character" w:customStyle="1" w:styleId="cit-pub-date">
    <w:name w:val="cit-pub-date"/>
    <w:basedOn w:val="a4"/>
    <w:rsid w:val="0079353D"/>
  </w:style>
  <w:style w:type="character" w:customStyle="1" w:styleId="cit-vol4">
    <w:name w:val="cit-vol4"/>
    <w:basedOn w:val="a4"/>
    <w:rsid w:val="0079353D"/>
  </w:style>
  <w:style w:type="character" w:customStyle="1" w:styleId="cit-issue">
    <w:name w:val="cit-issue"/>
    <w:basedOn w:val="a4"/>
    <w:rsid w:val="0079353D"/>
  </w:style>
  <w:style w:type="character" w:customStyle="1" w:styleId="cit-fpage">
    <w:name w:val="cit-fpage"/>
    <w:basedOn w:val="a4"/>
    <w:rsid w:val="0079353D"/>
  </w:style>
  <w:style w:type="character" w:customStyle="1" w:styleId="cit-lpage">
    <w:name w:val="cit-lpage"/>
    <w:basedOn w:val="a4"/>
    <w:rsid w:val="0079353D"/>
  </w:style>
  <w:style w:type="character" w:customStyle="1" w:styleId="cit-month">
    <w:name w:val="cit-month"/>
    <w:basedOn w:val="a4"/>
    <w:rsid w:val="0079353D"/>
  </w:style>
  <w:style w:type="paragraph" w:customStyle="1" w:styleId="norm3">
    <w:name w:val="norm3"/>
    <w:basedOn w:val="a3"/>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4"/>
    <w:rsid w:val="0079353D"/>
  </w:style>
  <w:style w:type="paragraph" w:customStyle="1" w:styleId="citations">
    <w:name w:val="citations"/>
    <w:basedOn w:val="a3"/>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4"/>
    <w:rsid w:val="0079353D"/>
    <w:rPr>
      <w:rFonts w:ascii="Arial" w:hAnsi="Arial" w:cs="Arial" w:hint="default"/>
      <w:color w:val="666666"/>
      <w:sz w:val="20"/>
      <w:szCs w:val="20"/>
    </w:rPr>
  </w:style>
  <w:style w:type="paragraph" w:customStyle="1" w:styleId="251">
    <w:name w:val="Заголовок 25"/>
    <w:basedOn w:val="a3"/>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4"/>
    <w:rsid w:val="0079353D"/>
  </w:style>
  <w:style w:type="paragraph" w:customStyle="1" w:styleId="rvps8">
    <w:name w:val="rvps8"/>
    <w:basedOn w:val="a3"/>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3"/>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3"/>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3"/>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3"/>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4"/>
    <w:rsid w:val="00B84764"/>
    <w:rPr>
      <w:rFonts w:ascii="Verdana" w:hAnsi="Verdana" w:hint="default"/>
      <w:b/>
      <w:bCs/>
      <w:color w:val="000000"/>
      <w:sz w:val="18"/>
      <w:szCs w:val="18"/>
    </w:rPr>
  </w:style>
  <w:style w:type="character" w:customStyle="1" w:styleId="ref-page">
    <w:name w:val="ref-page"/>
    <w:basedOn w:val="a4"/>
    <w:rsid w:val="00B84764"/>
  </w:style>
  <w:style w:type="character" w:customStyle="1" w:styleId="ref-author">
    <w:name w:val="ref-author"/>
    <w:basedOn w:val="a4"/>
    <w:rsid w:val="00B84764"/>
  </w:style>
  <w:style w:type="character" w:customStyle="1" w:styleId="ref-title1">
    <w:name w:val="ref-title1"/>
    <w:basedOn w:val="a4"/>
    <w:rsid w:val="00B84764"/>
    <w:rPr>
      <w:b/>
      <w:bCs/>
    </w:rPr>
  </w:style>
  <w:style w:type="character" w:customStyle="1" w:styleId="ref-pubdate">
    <w:name w:val="ref-pubdate"/>
    <w:basedOn w:val="a4"/>
    <w:rsid w:val="00B84764"/>
  </w:style>
  <w:style w:type="character" w:customStyle="1" w:styleId="maintextbldleft1">
    <w:name w:val="maintextbldleft1"/>
    <w:basedOn w:val="a4"/>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4"/>
    <w:rsid w:val="00B84764"/>
    <w:rPr>
      <w:rFonts w:ascii="Arial" w:hAnsi="Arial" w:cs="Arial" w:hint="default"/>
      <w:strike w:val="0"/>
      <w:dstrike w:val="0"/>
      <w:color w:val="000000"/>
      <w:sz w:val="18"/>
      <w:szCs w:val="18"/>
      <w:u w:val="none"/>
      <w:effect w:val="none"/>
    </w:rPr>
  </w:style>
  <w:style w:type="character" w:customStyle="1" w:styleId="rvts14">
    <w:name w:val="rvts14"/>
    <w:basedOn w:val="a4"/>
    <w:rsid w:val="00B84764"/>
    <w:rPr>
      <w:rFonts w:ascii="Times New Roman" w:hAnsi="Times New Roman" w:cs="Times New Roman" w:hint="default"/>
      <w:sz w:val="24"/>
      <w:szCs w:val="24"/>
    </w:rPr>
  </w:style>
  <w:style w:type="character" w:customStyle="1" w:styleId="rvts42">
    <w:name w:val="rvts42"/>
    <w:basedOn w:val="a4"/>
    <w:rsid w:val="00B84764"/>
    <w:rPr>
      <w:rFonts w:ascii="Arial Unicode MS" w:eastAsia="Arial Unicode MS" w:hAnsi="Arial Unicode MS" w:cs="Arial Unicode MS" w:hint="eastAsia"/>
      <w:sz w:val="24"/>
      <w:szCs w:val="24"/>
    </w:rPr>
  </w:style>
  <w:style w:type="paragraph" w:customStyle="1" w:styleId="Norm">
    <w:name w:val="Norm"/>
    <w:basedOn w:val="a3"/>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3"/>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3"/>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3"/>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3"/>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4"/>
    <w:rsid w:val="00E65A17"/>
  </w:style>
  <w:style w:type="paragraph" w:customStyle="1" w:styleId="afffffffffd">
    <w:name w:val="Стиль Основной текст + полужирный"/>
    <w:basedOn w:val="a8"/>
    <w:link w:val="afffffffffe"/>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e">
    <w:name w:val="Стиль Основной текст + полужирный Знак"/>
    <w:basedOn w:val="a9"/>
    <w:link w:val="afffffffffd"/>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5">
    <w:name w:val="Стиль Основной текст + полужирный2"/>
    <w:basedOn w:val="a8"/>
    <w:link w:val="2ff6"/>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6">
    <w:name w:val="Стиль Основной текст + полужирный2 Знак"/>
    <w:basedOn w:val="a9"/>
    <w:link w:val="2ff5"/>
    <w:rsid w:val="006A4349"/>
    <w:rPr>
      <w:rFonts w:ascii="Times New Roman" w:eastAsia="Times New Roman" w:hAnsi="Times New Roman" w:cs="Times New Roman"/>
      <w:bCs/>
      <w:snapToGrid w:val="0"/>
      <w:color w:val="000000"/>
      <w:sz w:val="28"/>
      <w:szCs w:val="28"/>
      <w:lang w:eastAsia="ru-RU"/>
    </w:rPr>
  </w:style>
  <w:style w:type="paragraph" w:customStyle="1" w:styleId="affffffffff">
    <w:name w:val="Основной"/>
    <w:basedOn w:val="a3"/>
    <w:link w:val="affffffffff0"/>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0">
    <w:name w:val="Основной Знак"/>
    <w:basedOn w:val="a4"/>
    <w:link w:val="affffffffff"/>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1">
    <w:name w:val="Список определений"/>
    <w:basedOn w:val="3c"/>
    <w:next w:val="a3"/>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0"/>
    <w:autoRedefine/>
    <w:rsid w:val="00924388"/>
    <w:rPr>
      <w:rFonts w:eastAsia="Times New Roman"/>
      <w:b/>
      <w:bCs/>
      <w:caps/>
      <w:sz w:val="22"/>
      <w:lang w:val="en-US" w:eastAsia="uk-UA"/>
    </w:rPr>
  </w:style>
  <w:style w:type="paragraph" w:customStyle="1" w:styleId="1113">
    <w:name w:val="Стиль Заголовок 1 + 11 пт полужирный"/>
    <w:basedOn w:val="10"/>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0"/>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0"/>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0"/>
    <w:autoRedefine/>
    <w:rsid w:val="00924388"/>
    <w:rPr>
      <w:rFonts w:eastAsia="Times New Roman"/>
      <w:b/>
      <w:caps/>
      <w:spacing w:val="6"/>
      <w:sz w:val="22"/>
      <w:lang w:val="en-US" w:eastAsia="uk-UA"/>
    </w:rPr>
  </w:style>
  <w:style w:type="paragraph" w:customStyle="1" w:styleId="1ffd">
    <w:name w:val="Стиль Заголовок 1"/>
    <w:aliases w:val="Знак + 16 пт"/>
    <w:basedOn w:val="10"/>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8"/>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9"/>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7">
    <w:name w:val="Знак Знак2"/>
    <w:locked/>
    <w:rsid w:val="00924388"/>
    <w:rPr>
      <w:sz w:val="24"/>
      <w:szCs w:val="24"/>
      <w:lang w:val="ru-RU" w:eastAsia="ru-RU"/>
    </w:rPr>
  </w:style>
  <w:style w:type="paragraph" w:customStyle="1" w:styleId="Style1">
    <w:name w:val="Style1"/>
    <w:basedOn w:val="a3"/>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3"/>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3"/>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3"/>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4"/>
    <w:rsid w:val="00C80C6A"/>
    <w:rPr>
      <w:rFonts w:ascii="Times New Roman" w:hAnsi="Times New Roman" w:cs="Times New Roman"/>
      <w:b/>
      <w:bCs/>
      <w:sz w:val="18"/>
      <w:szCs w:val="18"/>
    </w:rPr>
  </w:style>
  <w:style w:type="character" w:customStyle="1" w:styleId="FontStyle12">
    <w:name w:val="Font Style12"/>
    <w:basedOn w:val="a4"/>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3"/>
    <w:next w:val="a3"/>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4"/>
    <w:rsid w:val="006E009B"/>
  </w:style>
  <w:style w:type="character" w:customStyle="1" w:styleId="ja50-ce-sup">
    <w:name w:val="ja50-ce-sup"/>
    <w:basedOn w:val="a4"/>
    <w:rsid w:val="006E009B"/>
  </w:style>
  <w:style w:type="character" w:customStyle="1" w:styleId="ja50-header">
    <w:name w:val="ja50-header"/>
    <w:basedOn w:val="a4"/>
    <w:rsid w:val="006E009B"/>
  </w:style>
  <w:style w:type="character" w:customStyle="1" w:styleId="textbold">
    <w:name w:val="text_bold"/>
    <w:basedOn w:val="a4"/>
    <w:rsid w:val="006E009B"/>
  </w:style>
  <w:style w:type="character" w:customStyle="1" w:styleId="qualifications">
    <w:name w:val="qualifications"/>
    <w:basedOn w:val="a4"/>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7">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2">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8">
    <w:name w:val="Название11"/>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9">
    <w:name w:val="Указатель11"/>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3"/>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3"/>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3"/>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a"/>
    <w:rsid w:val="00882881"/>
    <w:rPr>
      <w:color w:val="000000"/>
      <w:shd w:val="clear" w:color="auto" w:fill="FFFF66"/>
    </w:rPr>
  </w:style>
  <w:style w:type="character" w:customStyle="1" w:styleId="goohl0">
    <w:name w:val="goohl0"/>
    <w:basedOn w:val="1a"/>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4"/>
    <w:rsid w:val="00882881"/>
  </w:style>
  <w:style w:type="paragraph" w:customStyle="1" w:styleId="BodyTextIndent21">
    <w:name w:val="Body Text Indent 21"/>
    <w:basedOn w:val="a3"/>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3"/>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3"/>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3"/>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3"/>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4"/>
    <w:rsid w:val="00CB3F9C"/>
    <w:rPr>
      <w:rFonts w:ascii="Times New Roman" w:hAnsi="Times New Roman" w:cs="Times New Roman"/>
      <w:i/>
      <w:iCs/>
      <w:spacing w:val="-15"/>
      <w:sz w:val="24"/>
      <w:szCs w:val="24"/>
    </w:rPr>
  </w:style>
  <w:style w:type="character" w:customStyle="1" w:styleId="rvts19">
    <w:name w:val="rvts19"/>
    <w:basedOn w:val="a4"/>
    <w:rsid w:val="00CB3F9C"/>
    <w:rPr>
      <w:rFonts w:ascii="Times New Roman" w:hAnsi="Times New Roman" w:cs="Times New Roman"/>
      <w:i/>
      <w:iCs/>
      <w:sz w:val="24"/>
      <w:szCs w:val="24"/>
    </w:rPr>
  </w:style>
  <w:style w:type="paragraph" w:customStyle="1" w:styleId="caaieiaie2">
    <w:name w:val="caaieiaie 2"/>
    <w:basedOn w:val="a3"/>
    <w:next w:val="a3"/>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3"/>
    <w:next w:val="a3"/>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3">
    <w:name w:val="Основной текст Знак Знак"/>
    <w:basedOn w:val="a4"/>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4"/>
    <w:rsid w:val="00DF61A7"/>
    <w:rPr>
      <w:rFonts w:ascii="Tahoma" w:hAnsi="Tahoma" w:cs="Tahoma" w:hint="default"/>
      <w:b/>
      <w:bCs/>
      <w:color w:val="1B2E51"/>
      <w:sz w:val="17"/>
      <w:szCs w:val="17"/>
    </w:rPr>
  </w:style>
  <w:style w:type="character" w:customStyle="1" w:styleId="affffb">
    <w:name w:val="Маркированный список Знак"/>
    <w:basedOn w:val="a4"/>
    <w:link w:val="affffa"/>
    <w:rsid w:val="00FE7893"/>
    <w:rPr>
      <w:rFonts w:ascii="Times New Roman" w:eastAsia="Times New Roman" w:hAnsi="Times New Roman" w:cs="Times New Roman"/>
      <w:sz w:val="28"/>
      <w:szCs w:val="28"/>
      <w:lang w:eastAsia="ru-RU"/>
    </w:rPr>
  </w:style>
  <w:style w:type="character" w:customStyle="1" w:styleId="nlmxref-aff">
    <w:name w:val="nlm_xref-aff"/>
    <w:basedOn w:val="a4"/>
    <w:rsid w:val="00FE7893"/>
  </w:style>
  <w:style w:type="paragraph" w:customStyle="1" w:styleId="affffffffff4">
    <w:name w:val="заг раздела"/>
    <w:basedOn w:val="a3"/>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5">
    <w:name w:val="текст дис Знак"/>
    <w:basedOn w:val="a3"/>
    <w:link w:val="affffffffff6"/>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7">
    <w:name w:val="текст табл"/>
    <w:basedOn w:val="a3"/>
    <w:next w:val="affffffffff5"/>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6">
    <w:name w:val="текст дис Знак Знак"/>
    <w:basedOn w:val="a4"/>
    <w:link w:val="affffffffff5"/>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8">
    <w:name w:val="текст дис"/>
    <w:basedOn w:val="a3"/>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9">
    <w:name w:val="заг подраздела Знак"/>
    <w:basedOn w:val="a3"/>
    <w:next w:val="affffffffff5"/>
    <w:link w:val="affffffffffa"/>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a">
    <w:name w:val="заг подраздела Знак Знак"/>
    <w:basedOn w:val="a4"/>
    <w:link w:val="affffffffff9"/>
    <w:rsid w:val="00890C7A"/>
    <w:rPr>
      <w:rFonts w:ascii="Times New Roman" w:eastAsia="Times New Roman" w:hAnsi="Times New Roman" w:cs="Times New Roman"/>
      <w:b/>
      <w:color w:val="000000"/>
      <w:sz w:val="28"/>
      <w:szCs w:val="28"/>
      <w:lang w:val="uk-UA" w:eastAsia="ru-RU"/>
    </w:rPr>
  </w:style>
  <w:style w:type="paragraph" w:customStyle="1" w:styleId="affffffffffb">
    <w:name w:val="таблица"/>
    <w:basedOn w:val="affffffffff5"/>
    <w:rsid w:val="00890C7A"/>
    <w:pPr>
      <w:jc w:val="right"/>
    </w:pPr>
  </w:style>
  <w:style w:type="paragraph" w:customStyle="1" w:styleId="affffffffffc">
    <w:name w:val="подпись к рис Знак"/>
    <w:basedOn w:val="a3"/>
    <w:next w:val="affffffffff5"/>
    <w:link w:val="affffffffffd"/>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e">
    <w:name w:val="Стиль подпись к рис + полужирный Знак"/>
    <w:basedOn w:val="affffffffffc"/>
    <w:link w:val="afffffffffff"/>
    <w:rsid w:val="00890C7A"/>
    <w:pPr>
      <w:spacing w:after="120"/>
    </w:pPr>
    <w:rPr>
      <w:bCs/>
    </w:rPr>
  </w:style>
  <w:style w:type="character" w:customStyle="1" w:styleId="affffffffffd">
    <w:name w:val="подпись к рис Знак Знак"/>
    <w:basedOn w:val="a4"/>
    <w:link w:val="affffffffffc"/>
    <w:rsid w:val="00890C7A"/>
    <w:rPr>
      <w:rFonts w:ascii="Times New Roman" w:eastAsia="Times New Roman" w:hAnsi="Times New Roman" w:cs="Times New Roman"/>
      <w:color w:val="000000"/>
      <w:sz w:val="28"/>
      <w:szCs w:val="28"/>
      <w:lang w:val="uk-UA" w:eastAsia="ru-RU"/>
    </w:rPr>
  </w:style>
  <w:style w:type="character" w:customStyle="1" w:styleId="afffffffffff">
    <w:name w:val="Стиль подпись к рис + полужирный Знак Знак"/>
    <w:basedOn w:val="affffffffffd"/>
    <w:link w:val="affffffffffe"/>
    <w:rsid w:val="00890C7A"/>
    <w:rPr>
      <w:rFonts w:ascii="Times New Roman" w:eastAsia="Times New Roman" w:hAnsi="Times New Roman" w:cs="Times New Roman"/>
      <w:bCs/>
      <w:color w:val="000000"/>
      <w:sz w:val="28"/>
      <w:szCs w:val="28"/>
      <w:lang w:val="uk-UA" w:eastAsia="ru-RU"/>
    </w:rPr>
  </w:style>
  <w:style w:type="paragraph" w:customStyle="1" w:styleId="afffffffffff0">
    <w:name w:val="название табл"/>
    <w:basedOn w:val="affffffffff5"/>
    <w:next w:val="affffffffff7"/>
    <w:rsid w:val="00890C7A"/>
    <w:pPr>
      <w:ind w:firstLine="0"/>
      <w:jc w:val="center"/>
    </w:pPr>
    <w:rPr>
      <w:b/>
    </w:rPr>
  </w:style>
  <w:style w:type="paragraph" w:customStyle="1" w:styleId="afffffffffff1">
    <w:name w:val="М Абзац текста"/>
    <w:basedOn w:val="a3"/>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2">
    <w:name w:val="подпись к рис"/>
    <w:basedOn w:val="a3"/>
    <w:next w:val="affffffffff8"/>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3"/>
    <w:next w:val="a8"/>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8">
    <w:name w:val="Название объекта2"/>
    <w:basedOn w:val="a3"/>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3"/>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3"/>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3"/>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8"/>
    <w:rsid w:val="00F324BA"/>
    <w:rPr>
      <w:rFonts w:ascii="Times New Roman" w:eastAsia="Times New Roman" w:hAnsi="Times New Roman" w:cs="Times New Roman"/>
      <w:szCs w:val="28"/>
    </w:rPr>
  </w:style>
  <w:style w:type="paragraph" w:customStyle="1" w:styleId="afffffffffff3">
    <w:name w:val="Підпис"/>
    <w:basedOn w:val="a3"/>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4">
    <w:name w:val="Центрированный текст"/>
    <w:basedOn w:val="a3"/>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5">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4"/>
    <w:rsid w:val="00E01228"/>
    <w:rPr>
      <w:rFonts w:ascii="Times New Roman" w:eastAsia="Times New Roman" w:hAnsi="Times New Roman" w:cs="Times New Roman"/>
      <w:sz w:val="28"/>
      <w:szCs w:val="24"/>
      <w:lang w:eastAsia="ru-RU"/>
    </w:rPr>
  </w:style>
  <w:style w:type="character" w:customStyle="1" w:styleId="5c">
    <w:name w:val="Знак5 Знак Знак"/>
    <w:basedOn w:val="a4"/>
    <w:rsid w:val="00E01228"/>
    <w:rPr>
      <w:rFonts w:ascii="Times New Roman" w:eastAsia="Times New Roman" w:hAnsi="Times New Roman" w:cs="Times New Roman"/>
      <w:sz w:val="28"/>
      <w:szCs w:val="24"/>
      <w:lang w:eastAsia="ru-RU"/>
    </w:rPr>
  </w:style>
  <w:style w:type="character" w:customStyle="1" w:styleId="2ff9">
    <w:name w:val="Знак2 Знак Знак"/>
    <w:basedOn w:val="a4"/>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3"/>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6">
    <w:name w:val="Термин"/>
    <w:basedOn w:val="a3"/>
    <w:next w:val="affffffffff1"/>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7">
    <w:name w:val="Гост"/>
    <w:basedOn w:val="a3"/>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8">
    <w:name w:val="Ãîñò"/>
    <w:basedOn w:val="a3"/>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9">
    <w:name w:val="ГОСТ"/>
    <w:basedOn w:val="a3"/>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3"/>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3"/>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3"/>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3"/>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3"/>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a">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b">
    <w:name w:val="заг_табл"/>
    <w:next w:val="a3"/>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3"/>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3"/>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3"/>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3"/>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3"/>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3"/>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a">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3"/>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3"/>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4"/>
    <w:rsid w:val="00B675C5"/>
    <w:rPr>
      <w:rFonts w:ascii="Times New Roman" w:eastAsia="Times New Roman" w:hAnsi="Times New Roman"/>
      <w:b/>
      <w:bCs/>
      <w:sz w:val="28"/>
      <w:szCs w:val="24"/>
    </w:rPr>
  </w:style>
  <w:style w:type="paragraph" w:customStyle="1" w:styleId="afffffffffffc">
    <w:name w:val="дисер"/>
    <w:basedOn w:val="a3"/>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3"/>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e">
    <w:name w:val="Г1"/>
    <w:basedOn w:val="a3"/>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
    <w:name w:val="Ã1"/>
    <w:basedOn w:val="a3"/>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4"/>
    <w:rsid w:val="001A2F71"/>
    <w:rPr>
      <w:sz w:val="16"/>
      <w:szCs w:val="16"/>
    </w:rPr>
  </w:style>
  <w:style w:type="character" w:customStyle="1" w:styleId="mw-headline">
    <w:name w:val="mw-headline"/>
    <w:basedOn w:val="a4"/>
    <w:rsid w:val="001A2F71"/>
  </w:style>
  <w:style w:type="character" w:customStyle="1" w:styleId="editsection8">
    <w:name w:val="editsection8"/>
    <w:basedOn w:val="a4"/>
    <w:rsid w:val="001A2F71"/>
    <w:rPr>
      <w:b w:val="0"/>
      <w:bCs w:val="0"/>
      <w:sz w:val="18"/>
      <w:szCs w:val="18"/>
    </w:rPr>
  </w:style>
  <w:style w:type="character" w:customStyle="1" w:styleId="editsection9">
    <w:name w:val="editsection9"/>
    <w:basedOn w:val="a4"/>
    <w:rsid w:val="001A2F71"/>
    <w:rPr>
      <w:b w:val="0"/>
      <w:bCs w:val="0"/>
      <w:sz w:val="21"/>
      <w:szCs w:val="21"/>
    </w:rPr>
  </w:style>
  <w:style w:type="character" w:customStyle="1" w:styleId="editsection1">
    <w:name w:val="editsection1"/>
    <w:basedOn w:val="a4"/>
    <w:rsid w:val="001A2F71"/>
  </w:style>
  <w:style w:type="character" w:styleId="HTML5">
    <w:name w:val="HTML Sample"/>
    <w:basedOn w:val="a4"/>
    <w:uiPriority w:val="99"/>
    <w:unhideWhenUsed/>
    <w:rsid w:val="001A2F71"/>
    <w:rPr>
      <w:rFonts w:ascii="Courier New" w:eastAsia="Times New Roman" w:hAnsi="Courier New" w:cs="Courier New"/>
    </w:rPr>
  </w:style>
  <w:style w:type="paragraph" w:customStyle="1" w:styleId="ajus">
    <w:name w:val="ajus"/>
    <w:basedOn w:val="a3"/>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3"/>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3"/>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3"/>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d">
    <w:name w:val="обычный Знак"/>
    <w:basedOn w:val="1fc"/>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e">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4"/>
    <w:rsid w:val="003C70AE"/>
    <w:rPr>
      <w:rFonts w:ascii="Times New Roman" w:hAnsi="Times New Roman" w:cs="Times New Roman" w:hint="default"/>
      <w:sz w:val="24"/>
      <w:szCs w:val="24"/>
    </w:rPr>
  </w:style>
  <w:style w:type="paragraph" w:customStyle="1" w:styleId="rvps13">
    <w:name w:val="rvps13"/>
    <w:basedOn w:val="a3"/>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
    <w:name w:val="........ ....."/>
    <w:basedOn w:val="a3"/>
    <w:next w:val="a3"/>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4"/>
    <w:rsid w:val="003C70AE"/>
    <w:rPr>
      <w:rFonts w:ascii="Times New Roman" w:hAnsi="Times New Roman" w:cs="Times New Roman" w:hint="default"/>
      <w:color w:val="000000"/>
      <w:spacing w:val="-17"/>
      <w:sz w:val="24"/>
      <w:szCs w:val="24"/>
    </w:rPr>
  </w:style>
  <w:style w:type="character" w:customStyle="1" w:styleId="rvts29">
    <w:name w:val="rvts29"/>
    <w:basedOn w:val="a4"/>
    <w:rsid w:val="003C70AE"/>
    <w:rPr>
      <w:rFonts w:ascii="Times New Roman" w:hAnsi="Times New Roman" w:cs="Times New Roman" w:hint="default"/>
      <w:sz w:val="24"/>
      <w:szCs w:val="24"/>
    </w:rPr>
  </w:style>
  <w:style w:type="paragraph" w:customStyle="1" w:styleId="rvps3">
    <w:name w:val="rvps3"/>
    <w:basedOn w:val="a3"/>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3"/>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3"/>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3"/>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3"/>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3"/>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3"/>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3"/>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4"/>
    <w:rsid w:val="000E1D41"/>
    <w:rPr>
      <w:rFonts w:ascii="Times New Roman" w:hAnsi="Times New Roman" w:cs="Times New Roman"/>
      <w:i/>
      <w:iCs/>
      <w:color w:val="000000"/>
      <w:sz w:val="24"/>
      <w:szCs w:val="24"/>
    </w:rPr>
  </w:style>
  <w:style w:type="paragraph" w:customStyle="1" w:styleId="3f9">
    <w:name w:val="Абзац списка3"/>
    <w:basedOn w:val="a3"/>
    <w:rsid w:val="000E1D41"/>
    <w:pPr>
      <w:spacing w:after="200" w:line="276" w:lineRule="auto"/>
      <w:ind w:left="720"/>
      <w:contextualSpacing/>
    </w:pPr>
    <w:rPr>
      <w:rFonts w:ascii="Calibri" w:eastAsia="Times New Roman" w:hAnsi="Calibri" w:cs="Times New Roman"/>
    </w:rPr>
  </w:style>
  <w:style w:type="paragraph" w:customStyle="1" w:styleId="1fff0">
    <w:name w:val="Без интервала1"/>
    <w:rsid w:val="000E1D41"/>
    <w:pPr>
      <w:spacing w:after="0" w:line="240" w:lineRule="auto"/>
    </w:pPr>
    <w:rPr>
      <w:rFonts w:ascii="Calibri" w:eastAsia="Calibri" w:hAnsi="Calibri" w:cs="Times New Roman"/>
    </w:rPr>
  </w:style>
  <w:style w:type="paragraph" w:customStyle="1" w:styleId="153">
    <w:name w:val="Нормал1.5"/>
    <w:basedOn w:val="a3"/>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3"/>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3"/>
    <w:rsid w:val="00B4703B"/>
    <w:pPr>
      <w:spacing w:after="0" w:line="240" w:lineRule="auto"/>
    </w:pPr>
    <w:rPr>
      <w:rFonts w:ascii="Arial" w:eastAsia="Times New Roman" w:hAnsi="Arial" w:cs="Arial"/>
      <w:sz w:val="24"/>
      <w:szCs w:val="24"/>
      <w:lang w:eastAsia="ru-RU"/>
    </w:rPr>
  </w:style>
  <w:style w:type="paragraph" w:customStyle="1" w:styleId="f110">
    <w:name w:val="f110"/>
    <w:basedOn w:val="a3"/>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3"/>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3"/>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3"/>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3"/>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3"/>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3"/>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3"/>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3"/>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3"/>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3"/>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3"/>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3"/>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3"/>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3"/>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3"/>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3"/>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3"/>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3"/>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4"/>
    <w:rsid w:val="00B4703B"/>
    <w:rPr>
      <w:rFonts w:ascii="Times New Roman" w:hAnsi="Times New Roman" w:cs="Times New Roman" w:hint="default"/>
      <w:b w:val="0"/>
      <w:bCs w:val="0"/>
      <w:i/>
      <w:iCs/>
    </w:rPr>
  </w:style>
  <w:style w:type="character" w:customStyle="1" w:styleId="f2101">
    <w:name w:val="f2101"/>
    <w:basedOn w:val="a4"/>
    <w:rsid w:val="00B4703B"/>
    <w:rPr>
      <w:rFonts w:ascii="Arial" w:hAnsi="Arial" w:cs="Arial" w:hint="default"/>
      <w:b w:val="0"/>
      <w:bCs w:val="0"/>
      <w:i/>
      <w:iCs/>
    </w:rPr>
  </w:style>
  <w:style w:type="character" w:customStyle="1" w:styleId="f0001">
    <w:name w:val="f0001"/>
    <w:basedOn w:val="a4"/>
    <w:rsid w:val="00B4703B"/>
    <w:rPr>
      <w:rFonts w:ascii="Arial" w:hAnsi="Arial" w:cs="Arial" w:hint="default"/>
      <w:b w:val="0"/>
      <w:bCs w:val="0"/>
      <w:i w:val="0"/>
      <w:iCs w:val="0"/>
    </w:rPr>
  </w:style>
  <w:style w:type="character" w:customStyle="1" w:styleId="f3001">
    <w:name w:val="f3001"/>
    <w:basedOn w:val="a4"/>
    <w:rsid w:val="00B4703B"/>
    <w:rPr>
      <w:rFonts w:ascii="Times New Roman" w:hAnsi="Times New Roman" w:cs="Times New Roman" w:hint="default"/>
      <w:b w:val="0"/>
      <w:bCs w:val="0"/>
      <w:i w:val="0"/>
      <w:iCs w:val="0"/>
    </w:rPr>
  </w:style>
  <w:style w:type="character" w:customStyle="1" w:styleId="f5011">
    <w:name w:val="f5011"/>
    <w:basedOn w:val="a4"/>
    <w:rsid w:val="00B4703B"/>
    <w:rPr>
      <w:rFonts w:ascii="Arial" w:hAnsi="Arial" w:cs="Arial" w:hint="default"/>
      <w:b/>
      <w:bCs/>
      <w:i w:val="0"/>
      <w:iCs w:val="0"/>
    </w:rPr>
  </w:style>
  <w:style w:type="paragraph" w:customStyle="1" w:styleId="head-orange">
    <w:name w:val="head-orange"/>
    <w:basedOn w:val="a3"/>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3"/>
    <w:rsid w:val="00B4703B"/>
    <w:pPr>
      <w:spacing w:after="0" w:line="240" w:lineRule="auto"/>
    </w:pPr>
    <w:rPr>
      <w:rFonts w:ascii="Arial" w:eastAsia="Times New Roman" w:hAnsi="Arial" w:cs="Arial"/>
      <w:sz w:val="24"/>
      <w:szCs w:val="24"/>
      <w:lang w:eastAsia="ru-RU"/>
    </w:rPr>
  </w:style>
  <w:style w:type="character" w:customStyle="1" w:styleId="f1001">
    <w:name w:val="f1001"/>
    <w:basedOn w:val="a4"/>
    <w:rsid w:val="00B4703B"/>
    <w:rPr>
      <w:rFonts w:ascii="Arial" w:hAnsi="Arial" w:cs="Arial" w:hint="default"/>
      <w:b w:val="0"/>
      <w:bCs w:val="0"/>
      <w:i w:val="0"/>
      <w:iCs w:val="0"/>
    </w:rPr>
  </w:style>
  <w:style w:type="paragraph" w:customStyle="1" w:styleId="f200">
    <w:name w:val="f200"/>
    <w:basedOn w:val="a3"/>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4"/>
    <w:rsid w:val="00B4703B"/>
    <w:rPr>
      <w:rFonts w:ascii="Arial" w:hAnsi="Arial" w:cs="Arial" w:hint="default"/>
      <w:b/>
      <w:bCs/>
      <w:i w:val="0"/>
      <w:iCs w:val="0"/>
    </w:rPr>
  </w:style>
  <w:style w:type="character" w:customStyle="1" w:styleId="f2001">
    <w:name w:val="f2001"/>
    <w:basedOn w:val="a4"/>
    <w:rsid w:val="00B4703B"/>
    <w:rPr>
      <w:rFonts w:ascii="Times New Roman" w:hAnsi="Times New Roman" w:cs="Times New Roman" w:hint="default"/>
      <w:b w:val="0"/>
      <w:bCs w:val="0"/>
      <w:i w:val="0"/>
      <w:iCs w:val="0"/>
    </w:rPr>
  </w:style>
  <w:style w:type="paragraph" w:customStyle="1" w:styleId="f201">
    <w:name w:val="f201"/>
    <w:basedOn w:val="a3"/>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4"/>
    <w:rsid w:val="00B4703B"/>
    <w:rPr>
      <w:rFonts w:ascii="Times New Roman" w:hAnsi="Times New Roman" w:cs="Times New Roman" w:hint="default"/>
      <w:b/>
      <w:bCs/>
      <w:i w:val="0"/>
      <w:iCs w:val="0"/>
    </w:rPr>
  </w:style>
  <w:style w:type="character" w:customStyle="1" w:styleId="f2011">
    <w:name w:val="f2011"/>
    <w:basedOn w:val="a4"/>
    <w:rsid w:val="00B4703B"/>
    <w:rPr>
      <w:rFonts w:ascii="Arial" w:hAnsi="Arial" w:cs="Arial" w:hint="default"/>
      <w:b/>
      <w:bCs/>
      <w:i w:val="0"/>
      <w:iCs w:val="0"/>
    </w:rPr>
  </w:style>
  <w:style w:type="character" w:customStyle="1" w:styleId="f1011">
    <w:name w:val="f1011"/>
    <w:basedOn w:val="a4"/>
    <w:rsid w:val="00B4703B"/>
    <w:rPr>
      <w:rFonts w:ascii="Arial" w:hAnsi="Arial" w:cs="Arial" w:hint="default"/>
      <w:b/>
      <w:bCs/>
      <w:i w:val="0"/>
      <w:iCs w:val="0"/>
    </w:rPr>
  </w:style>
  <w:style w:type="paragraph" w:customStyle="1" w:styleId="f301">
    <w:name w:val="f301"/>
    <w:basedOn w:val="a3"/>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3"/>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3"/>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3"/>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3"/>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4"/>
    <w:rsid w:val="00B4703B"/>
    <w:rPr>
      <w:rFonts w:ascii="Arial" w:hAnsi="Arial" w:cs="Arial" w:hint="default"/>
      <w:b w:val="0"/>
      <w:bCs w:val="0"/>
      <w:i/>
      <w:iCs/>
    </w:rPr>
  </w:style>
  <w:style w:type="character" w:customStyle="1" w:styleId="f4011">
    <w:name w:val="f4011"/>
    <w:basedOn w:val="a4"/>
    <w:rsid w:val="00B4703B"/>
    <w:rPr>
      <w:rFonts w:ascii="Arial" w:hAnsi="Arial" w:cs="Arial" w:hint="default"/>
      <w:b/>
      <w:bCs/>
      <w:i w:val="0"/>
      <w:iCs w:val="0"/>
    </w:rPr>
  </w:style>
  <w:style w:type="character" w:customStyle="1" w:styleId="f6111">
    <w:name w:val="f6111"/>
    <w:basedOn w:val="a4"/>
    <w:rsid w:val="00B4703B"/>
    <w:rPr>
      <w:rFonts w:ascii="Times New Roman" w:hAnsi="Times New Roman" w:cs="Times New Roman" w:hint="default"/>
      <w:b/>
      <w:bCs/>
      <w:i/>
      <w:iCs/>
    </w:rPr>
  </w:style>
  <w:style w:type="character" w:customStyle="1" w:styleId="f7111">
    <w:name w:val="f7111"/>
    <w:basedOn w:val="a4"/>
    <w:rsid w:val="00B4703B"/>
    <w:rPr>
      <w:rFonts w:ascii="Arial" w:hAnsi="Arial" w:cs="Arial" w:hint="default"/>
      <w:b/>
      <w:bCs/>
      <w:i/>
      <w:iCs/>
    </w:rPr>
  </w:style>
  <w:style w:type="character" w:customStyle="1" w:styleId="referencelink">
    <w:name w:val="referencelink"/>
    <w:basedOn w:val="a4"/>
    <w:rsid w:val="004F56B7"/>
  </w:style>
  <w:style w:type="paragraph" w:customStyle="1" w:styleId="affffffffffff0">
    <w:name w:val="Стиль дис.авт."/>
    <w:basedOn w:val="a3"/>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4"/>
    <w:rsid w:val="00F913D1"/>
    <w:rPr>
      <w:sz w:val="28"/>
      <w:szCs w:val="28"/>
    </w:rPr>
  </w:style>
  <w:style w:type="paragraph" w:customStyle="1" w:styleId="affffffffffff1">
    <w:name w:val="Мой текст Знак Знак"/>
    <w:basedOn w:val="a3"/>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4"/>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3"/>
    <w:next w:val="a3"/>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4"/>
    <w:rsid w:val="006747D5"/>
    <w:rPr>
      <w:rFonts w:ascii="Courier New" w:hAnsi="Courier New"/>
      <w:sz w:val="20"/>
    </w:rPr>
  </w:style>
  <w:style w:type="character" w:customStyle="1" w:styleId="names">
    <w:name w:val="names"/>
    <w:basedOn w:val="a4"/>
    <w:rsid w:val="006747D5"/>
  </w:style>
  <w:style w:type="paragraph" w:customStyle="1" w:styleId="affffffffffff2">
    <w:name w:val="Нормальний текст"/>
    <w:basedOn w:val="a3"/>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4"/>
    <w:rsid w:val="00B31775"/>
  </w:style>
  <w:style w:type="character" w:customStyle="1" w:styleId="booktitle1">
    <w:name w:val="book_title1"/>
    <w:basedOn w:val="a4"/>
    <w:rsid w:val="00B31775"/>
    <w:rPr>
      <w:b/>
      <w:bCs/>
      <w:i/>
      <w:iCs/>
      <w:sz w:val="22"/>
      <w:szCs w:val="22"/>
    </w:rPr>
  </w:style>
  <w:style w:type="paragraph" w:customStyle="1" w:styleId="ques">
    <w:name w:val="#ques"/>
    <w:basedOn w:val="a3"/>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1">
    <w:name w:val="Нет списка1"/>
    <w:next w:val="a6"/>
    <w:semiHidden/>
    <w:rsid w:val="0079544F"/>
  </w:style>
  <w:style w:type="character" w:customStyle="1" w:styleId="h11">
    <w:name w:val="h11"/>
    <w:basedOn w:val="a4"/>
    <w:rsid w:val="0079544F"/>
    <w:rPr>
      <w:rFonts w:ascii="Arial" w:hAnsi="Arial" w:cs="Arial" w:hint="default"/>
      <w:b/>
      <w:bCs/>
      <w:strike w:val="0"/>
      <w:dstrike w:val="0"/>
      <w:color w:val="384869"/>
      <w:sz w:val="21"/>
      <w:szCs w:val="21"/>
      <w:u w:val="none"/>
      <w:effect w:val="none"/>
    </w:rPr>
  </w:style>
  <w:style w:type="paragraph" w:styleId="affffffffffff3">
    <w:name w:val="index heading"/>
    <w:basedOn w:val="a3"/>
    <w:next w:val="1ffb"/>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4"/>
    <w:rsid w:val="0079544F"/>
    <w:rPr>
      <w:sz w:val="20"/>
      <w:szCs w:val="20"/>
    </w:rPr>
  </w:style>
  <w:style w:type="character" w:customStyle="1" w:styleId="fm-role1">
    <w:name w:val="fm-role1"/>
    <w:basedOn w:val="a4"/>
    <w:rsid w:val="0079544F"/>
    <w:rPr>
      <w:i/>
      <w:iCs/>
    </w:rPr>
  </w:style>
  <w:style w:type="paragraph" w:customStyle="1" w:styleId="Style6">
    <w:name w:val="Style6"/>
    <w:basedOn w:val="a3"/>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3"/>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3"/>
    <w:next w:val="a3"/>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3"/>
    <w:next w:val="a3"/>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3"/>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3"/>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3"/>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3"/>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3"/>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3"/>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b">
    <w:name w:val="Уровень 2"/>
    <w:basedOn w:val="a4"/>
    <w:rsid w:val="006F380D"/>
    <w:rPr>
      <w:rFonts w:ascii="Arial" w:hAnsi="Arial"/>
      <w:i/>
      <w:spacing w:val="0"/>
      <w:sz w:val="20"/>
      <w:u w:val="single"/>
    </w:rPr>
  </w:style>
  <w:style w:type="paragraph" w:customStyle="1" w:styleId="affffffffffff4">
    <w:name w:val="Мышца"/>
    <w:basedOn w:val="a3"/>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3"/>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3"/>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4"/>
    <w:rsid w:val="00FB0B4A"/>
    <w:rPr>
      <w:rFonts w:ascii="Times New Roman" w:hAnsi="Times New Roman" w:cs="Times New Roman"/>
      <w:i/>
      <w:iCs/>
    </w:rPr>
  </w:style>
  <w:style w:type="character" w:customStyle="1" w:styleId="productrating">
    <w:name w:val="product_rating"/>
    <w:basedOn w:val="a4"/>
    <w:rsid w:val="0076613F"/>
  </w:style>
  <w:style w:type="paragraph" w:styleId="z-">
    <w:name w:val="HTML Top of Form"/>
    <w:basedOn w:val="a3"/>
    <w:next w:val="a3"/>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4"/>
    <w:link w:val="z-"/>
    <w:rsid w:val="0076613F"/>
    <w:rPr>
      <w:rFonts w:ascii="Arial" w:eastAsia="Times New Roman" w:hAnsi="Arial" w:cs="Arial"/>
      <w:vanish/>
      <w:sz w:val="16"/>
      <w:szCs w:val="16"/>
      <w:lang w:eastAsia="ru-RU"/>
    </w:rPr>
  </w:style>
  <w:style w:type="paragraph" w:styleId="z-1">
    <w:name w:val="HTML Bottom of Form"/>
    <w:basedOn w:val="a3"/>
    <w:next w:val="a3"/>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4"/>
    <w:link w:val="z-1"/>
    <w:rsid w:val="0076613F"/>
    <w:rPr>
      <w:rFonts w:ascii="Arial" w:eastAsia="Times New Roman" w:hAnsi="Arial" w:cs="Arial"/>
      <w:vanish/>
      <w:sz w:val="16"/>
      <w:szCs w:val="16"/>
      <w:lang w:eastAsia="ru-RU"/>
    </w:rPr>
  </w:style>
  <w:style w:type="character" w:customStyle="1" w:styleId="1fff2">
    <w:name w:val="Верхний колонтитул Знак1"/>
    <w:basedOn w:val="a4"/>
    <w:semiHidden/>
    <w:rsid w:val="00080F11"/>
    <w:rPr>
      <w:rFonts w:ascii="Times New Roman" w:eastAsia="Times New Roman" w:hAnsi="Times New Roman"/>
    </w:rPr>
  </w:style>
  <w:style w:type="character" w:customStyle="1" w:styleId="1fff3">
    <w:name w:val="Нижний колонтитул Знак1"/>
    <w:basedOn w:val="a4"/>
    <w:semiHidden/>
    <w:rsid w:val="00080F11"/>
    <w:rPr>
      <w:rFonts w:ascii="Times New Roman" w:eastAsia="Times New Roman" w:hAnsi="Times New Roman"/>
    </w:rPr>
  </w:style>
  <w:style w:type="character" w:customStyle="1" w:styleId="1fff4">
    <w:name w:val="Основной текст с отступом Знак1"/>
    <w:basedOn w:val="a4"/>
    <w:semiHidden/>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3"/>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4"/>
    <w:rsid w:val="004C0FBC"/>
    <w:rPr>
      <w:sz w:val="17"/>
      <w:szCs w:val="17"/>
    </w:rPr>
  </w:style>
  <w:style w:type="character" w:customStyle="1" w:styleId="em3">
    <w:name w:val="em3"/>
    <w:basedOn w:val="a4"/>
    <w:rsid w:val="004C0FBC"/>
    <w:rPr>
      <w:b/>
      <w:bCs/>
      <w:color w:val="000080"/>
    </w:rPr>
  </w:style>
  <w:style w:type="paragraph" w:styleId="affffffffffff5">
    <w:name w:val="toa heading"/>
    <w:basedOn w:val="a3"/>
    <w:next w:val="a3"/>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3"/>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3"/>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4"/>
    <w:rsid w:val="004C0FBC"/>
    <w:rPr>
      <w:color w:val="000080"/>
      <w:sz w:val="18"/>
      <w:szCs w:val="18"/>
    </w:rPr>
  </w:style>
  <w:style w:type="paragraph" w:customStyle="1" w:styleId="litz">
    <w:name w:val="litz"/>
    <w:basedOn w:val="a3"/>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3"/>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3"/>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4"/>
    <w:rsid w:val="004C0FBC"/>
    <w:rPr>
      <w:color w:val="FF0000"/>
    </w:rPr>
  </w:style>
  <w:style w:type="character" w:customStyle="1" w:styleId="subnavlink1">
    <w:name w:val="subnavlink1"/>
    <w:basedOn w:val="a4"/>
    <w:rsid w:val="004C0FBC"/>
    <w:rPr>
      <w:rFonts w:ascii="Tahoma" w:hAnsi="Tahoma" w:cs="Tahoma" w:hint="default"/>
      <w:color w:val="663300"/>
      <w:sz w:val="18"/>
      <w:szCs w:val="18"/>
    </w:rPr>
  </w:style>
  <w:style w:type="paragraph" w:customStyle="1" w:styleId="contentsarticletitle">
    <w:name w:val="contents_article_title"/>
    <w:basedOn w:val="a3"/>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4"/>
    <w:rsid w:val="004C0FBC"/>
    <w:rPr>
      <w:b w:val="0"/>
      <w:bCs w:val="0"/>
      <w:sz w:val="18"/>
      <w:szCs w:val="18"/>
    </w:rPr>
  </w:style>
  <w:style w:type="character" w:customStyle="1" w:styleId="14">
    <w:name w:val="Цитата Знак1"/>
    <w:basedOn w:val="a4"/>
    <w:link w:val="afc"/>
    <w:rsid w:val="00851605"/>
    <w:rPr>
      <w:rFonts w:ascii="Times New Roman" w:eastAsia="Times New Roman" w:hAnsi="Times New Roman" w:cs="Times New Roman"/>
      <w:sz w:val="28"/>
      <w:szCs w:val="20"/>
      <w:lang w:val="uk-UA" w:eastAsia="ru-RU"/>
    </w:rPr>
  </w:style>
  <w:style w:type="paragraph" w:customStyle="1" w:styleId="08Body">
    <w:name w:val="08_Body"/>
    <w:basedOn w:val="a3"/>
    <w:next w:val="a3"/>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3"/>
    <w:next w:val="a3"/>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6">
    <w:name w:val="Цитата Знак"/>
    <w:basedOn w:val="a4"/>
    <w:rsid w:val="00851605"/>
    <w:rPr>
      <w:sz w:val="28"/>
      <w:lang w:val="uk-UA" w:eastAsia="ru-RU" w:bidi="ar-SA"/>
    </w:rPr>
  </w:style>
  <w:style w:type="character" w:customStyle="1" w:styleId="ped">
    <w:name w:val="ped"/>
    <w:basedOn w:val="a4"/>
    <w:rsid w:val="00851605"/>
  </w:style>
  <w:style w:type="character" w:customStyle="1" w:styleId="wbr">
    <w:name w:val="wbr"/>
    <w:basedOn w:val="a4"/>
    <w:rsid w:val="00851605"/>
  </w:style>
  <w:style w:type="character" w:customStyle="1" w:styleId="nlmarticle-title">
    <w:name w:val="nlm_article-title"/>
    <w:basedOn w:val="a4"/>
    <w:rsid w:val="00851605"/>
  </w:style>
  <w:style w:type="character" w:customStyle="1" w:styleId="citationsource-journal">
    <w:name w:val="citation_source-journal"/>
    <w:basedOn w:val="a4"/>
    <w:rsid w:val="00851605"/>
  </w:style>
  <w:style w:type="character" w:customStyle="1" w:styleId="nlmfpage">
    <w:name w:val="nlm_fpage"/>
    <w:basedOn w:val="a4"/>
    <w:rsid w:val="00851605"/>
  </w:style>
  <w:style w:type="character" w:customStyle="1" w:styleId="nlmlpage">
    <w:name w:val="nlm_lpage"/>
    <w:basedOn w:val="a4"/>
    <w:rsid w:val="00851605"/>
  </w:style>
  <w:style w:type="character" w:customStyle="1" w:styleId="nlmyear">
    <w:name w:val="nlm_year"/>
    <w:basedOn w:val="a4"/>
    <w:rsid w:val="00851605"/>
  </w:style>
  <w:style w:type="character" w:customStyle="1" w:styleId="spi">
    <w:name w:val="spi"/>
    <w:basedOn w:val="a4"/>
    <w:rsid w:val="00851605"/>
  </w:style>
  <w:style w:type="character" w:customStyle="1" w:styleId="searchterm0">
    <w:name w:val="searchterm0"/>
    <w:basedOn w:val="a4"/>
    <w:rsid w:val="00851605"/>
  </w:style>
  <w:style w:type="paragraph" w:customStyle="1" w:styleId="Style11">
    <w:name w:val="Style 1"/>
    <w:basedOn w:val="a3"/>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3"/>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3"/>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7">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8">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9">
    <w:name w:val="Знак Знак Знак Знак Знак Знак Знак Знак"/>
    <w:basedOn w:val="a3"/>
    <w:rsid w:val="006C6BF0"/>
    <w:pPr>
      <w:spacing w:after="0" w:line="240" w:lineRule="auto"/>
    </w:pPr>
    <w:rPr>
      <w:rFonts w:ascii="Verdana" w:eastAsia="Times New Roman" w:hAnsi="Verdana" w:cs="Verdana"/>
      <w:sz w:val="20"/>
      <w:szCs w:val="20"/>
      <w:lang w:val="en-US"/>
    </w:rPr>
  </w:style>
  <w:style w:type="paragraph" w:customStyle="1" w:styleId="affffffffffffa">
    <w:name w:val="Знак Знак Знак Знак Знак Знак"/>
    <w:basedOn w:val="a3"/>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4"/>
    <w:rsid w:val="006E5C4E"/>
  </w:style>
  <w:style w:type="paragraph" w:customStyle="1" w:styleId="04">
    <w:name w:val="04"/>
    <w:basedOn w:val="a3"/>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b">
    <w:name w:val="дисерт"/>
    <w:basedOn w:val="a3"/>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3"/>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3"/>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3"/>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4"/>
    <w:rsid w:val="008305DD"/>
  </w:style>
  <w:style w:type="paragraph" w:customStyle="1" w:styleId="affffffffffffc">
    <w:name w:val="текст примечания"/>
    <w:basedOn w:val="17"/>
    <w:rsid w:val="00B11673"/>
    <w:pPr>
      <w:widowControl/>
      <w:spacing w:line="240" w:lineRule="auto"/>
      <w:ind w:firstLine="0"/>
      <w:jc w:val="left"/>
    </w:pPr>
    <w:rPr>
      <w:rFonts w:ascii="Times New Roman" w:hAnsi="Times New Roman"/>
      <w:snapToGrid/>
    </w:rPr>
  </w:style>
  <w:style w:type="paragraph" w:customStyle="1" w:styleId="affffffffffffd">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e">
    <w:name w:val="Диссерт_ текст Знак"/>
    <w:basedOn w:val="a3"/>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4"/>
    <w:rsid w:val="00DA7FC4"/>
  </w:style>
  <w:style w:type="character" w:customStyle="1" w:styleId="fundquote">
    <w:name w:val="fundquote"/>
    <w:basedOn w:val="a4"/>
    <w:rsid w:val="00332A3A"/>
  </w:style>
  <w:style w:type="character" w:customStyle="1" w:styleId="sitenoticetoggle">
    <w:name w:val="sitenoticetoggle"/>
    <w:basedOn w:val="a4"/>
    <w:rsid w:val="00332A3A"/>
  </w:style>
  <w:style w:type="character" w:customStyle="1" w:styleId="fileinfo">
    <w:name w:val="fileinfo"/>
    <w:basedOn w:val="a4"/>
    <w:rsid w:val="00332A3A"/>
  </w:style>
  <w:style w:type="character" w:customStyle="1" w:styleId="editsection">
    <w:name w:val="editsection"/>
    <w:basedOn w:val="a4"/>
    <w:rsid w:val="00332A3A"/>
  </w:style>
  <w:style w:type="character" w:customStyle="1" w:styleId="divider">
    <w:name w:val="divider"/>
    <w:basedOn w:val="a4"/>
    <w:rsid w:val="00332A3A"/>
  </w:style>
  <w:style w:type="character" w:customStyle="1" w:styleId="i1">
    <w:name w:val="i1"/>
    <w:basedOn w:val="a4"/>
    <w:rsid w:val="00332A3A"/>
    <w:rPr>
      <w:i/>
      <w:iCs/>
    </w:rPr>
  </w:style>
  <w:style w:type="paragraph" w:customStyle="1" w:styleId="contentboxopenaccesstitle">
    <w:name w:val="content_box_openaccess_title"/>
    <w:basedOn w:val="a3"/>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3"/>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3"/>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3"/>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3"/>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3"/>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4"/>
    <w:rsid w:val="00332A3A"/>
    <w:rPr>
      <w:color w:val="000066"/>
      <w:u w:val="single"/>
    </w:rPr>
  </w:style>
  <w:style w:type="paragraph" w:customStyle="1" w:styleId="fm-author">
    <w:name w:val="fm-author"/>
    <w:basedOn w:val="a3"/>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4"/>
    <w:rsid w:val="00332A3A"/>
  </w:style>
  <w:style w:type="character" w:customStyle="1" w:styleId="small1">
    <w:name w:val="small1"/>
    <w:basedOn w:val="a4"/>
    <w:rsid w:val="00332A3A"/>
    <w:rPr>
      <w:rFonts w:ascii="Verdana" w:hAnsi="Verdana" w:cs="Verdana"/>
      <w:color w:val="000000"/>
      <w:sz w:val="15"/>
      <w:szCs w:val="15"/>
    </w:rPr>
  </w:style>
  <w:style w:type="character" w:customStyle="1" w:styleId="h1black1">
    <w:name w:val="h1black1"/>
    <w:basedOn w:val="a4"/>
    <w:rsid w:val="00332A3A"/>
    <w:rPr>
      <w:rFonts w:ascii="Verdana" w:hAnsi="Verdana" w:cs="Verdana"/>
      <w:b/>
      <w:bCs/>
      <w:color w:val="000000"/>
      <w:sz w:val="27"/>
      <w:szCs w:val="27"/>
      <w:u w:val="none"/>
      <w:effect w:val="none"/>
    </w:rPr>
  </w:style>
  <w:style w:type="character" w:customStyle="1" w:styleId="bodyblack1">
    <w:name w:val="bodyblack1"/>
    <w:basedOn w:val="a4"/>
    <w:rsid w:val="00332A3A"/>
    <w:rPr>
      <w:rFonts w:ascii="Verdana" w:hAnsi="Verdana" w:cs="Verdana"/>
      <w:color w:val="000000"/>
      <w:sz w:val="20"/>
      <w:szCs w:val="20"/>
    </w:rPr>
  </w:style>
  <w:style w:type="paragraph" w:customStyle="1" w:styleId="bibliomixed">
    <w:name w:val="bibliomixed"/>
    <w:basedOn w:val="a3"/>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3"/>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3"/>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3"/>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3"/>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4"/>
    <w:rsid w:val="00332A3A"/>
    <w:rPr>
      <w:rFonts w:ascii="Verdana" w:hAnsi="Verdana" w:cs="Verdana"/>
      <w:color w:val="000000"/>
      <w:sz w:val="30"/>
      <w:szCs w:val="30"/>
    </w:rPr>
  </w:style>
  <w:style w:type="character" w:customStyle="1" w:styleId="xauthor1">
    <w:name w:val="xauthor1"/>
    <w:basedOn w:val="a4"/>
    <w:rsid w:val="00332A3A"/>
    <w:rPr>
      <w:rFonts w:ascii="Verdana" w:hAnsi="Verdana" w:cs="Verdana"/>
      <w:b/>
      <w:bCs/>
      <w:sz w:val="18"/>
      <w:szCs w:val="18"/>
    </w:rPr>
  </w:style>
  <w:style w:type="character" w:customStyle="1" w:styleId="softsubbhead1">
    <w:name w:val="softsubbhead1"/>
    <w:basedOn w:val="a4"/>
    <w:rsid w:val="00332A3A"/>
    <w:rPr>
      <w:rFonts w:ascii="Verdana" w:hAnsi="Verdana" w:cs="Verdana"/>
      <w:sz w:val="23"/>
      <w:szCs w:val="23"/>
    </w:rPr>
  </w:style>
  <w:style w:type="character" w:customStyle="1" w:styleId="subhead1">
    <w:name w:val="subhead1"/>
    <w:basedOn w:val="a4"/>
    <w:rsid w:val="00332A3A"/>
    <w:rPr>
      <w:rFonts w:ascii="Verdana" w:hAnsi="Verdana" w:cs="Verdana"/>
      <w:b/>
      <w:bCs/>
      <w:sz w:val="24"/>
      <w:szCs w:val="24"/>
    </w:rPr>
  </w:style>
  <w:style w:type="paragraph" w:customStyle="1" w:styleId="xfull">
    <w:name w:val="xfull"/>
    <w:basedOn w:val="a3"/>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4"/>
    <w:rsid w:val="00332A3A"/>
    <w:rPr>
      <w:rFonts w:ascii="Verdana" w:hAnsi="Verdana" w:cs="Verdana"/>
      <w:b/>
      <w:bCs/>
      <w:sz w:val="23"/>
      <w:szCs w:val="23"/>
    </w:rPr>
  </w:style>
  <w:style w:type="character" w:customStyle="1" w:styleId="entity1">
    <w:name w:val="entity1"/>
    <w:basedOn w:val="a4"/>
    <w:rsid w:val="00332A3A"/>
    <w:rPr>
      <w:rFonts w:ascii="Verdana" w:hAnsi="Verdana" w:cs="Verdana"/>
      <w:sz w:val="20"/>
      <w:szCs w:val="20"/>
    </w:rPr>
  </w:style>
  <w:style w:type="paragraph" w:styleId="afffffffffffff">
    <w:name w:val="Signature"/>
    <w:basedOn w:val="a3"/>
    <w:link w:val="afffffffffffff0"/>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0">
    <w:name w:val="Подпись Знак"/>
    <w:basedOn w:val="a4"/>
    <w:link w:val="afffffffffffff"/>
    <w:rsid w:val="00332A3A"/>
    <w:rPr>
      <w:rFonts w:ascii="1251 Times" w:eastAsia="Times New Roman" w:hAnsi="1251 Times" w:cs="1251 Times"/>
      <w:sz w:val="17"/>
      <w:szCs w:val="17"/>
      <w:lang w:val="uk-UA" w:eastAsia="ru-RU"/>
    </w:rPr>
  </w:style>
  <w:style w:type="paragraph" w:customStyle="1" w:styleId="660">
    <w:name w:val="Заголовок 66"/>
    <w:basedOn w:val="a3"/>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4"/>
    <w:rsid w:val="00332A3A"/>
    <w:rPr>
      <w:color w:val="auto"/>
      <w:u w:val="single"/>
      <w:effect w:val="none"/>
    </w:rPr>
  </w:style>
  <w:style w:type="character" w:customStyle="1" w:styleId="351">
    <w:name w:val="Гиперссылка35"/>
    <w:basedOn w:val="a4"/>
    <w:rsid w:val="00332A3A"/>
    <w:rPr>
      <w:color w:val="auto"/>
      <w:u w:val="single"/>
      <w:effect w:val="none"/>
    </w:rPr>
  </w:style>
  <w:style w:type="character" w:customStyle="1" w:styleId="361">
    <w:name w:val="Гиперссылка36"/>
    <w:basedOn w:val="a4"/>
    <w:rsid w:val="00332A3A"/>
    <w:rPr>
      <w:color w:val="auto"/>
      <w:u w:val="single"/>
      <w:effect w:val="none"/>
    </w:rPr>
  </w:style>
  <w:style w:type="paragraph" w:customStyle="1" w:styleId="bold">
    <w:name w:val="bold"/>
    <w:basedOn w:val="a3"/>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3"/>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3"/>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3"/>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3"/>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4"/>
    <w:rsid w:val="00332A3A"/>
    <w:rPr>
      <w:b/>
      <w:bCs/>
      <w:sz w:val="18"/>
      <w:szCs w:val="18"/>
    </w:rPr>
  </w:style>
  <w:style w:type="character" w:customStyle="1" w:styleId="cssauthor">
    <w:name w:val="css_author"/>
    <w:basedOn w:val="a4"/>
    <w:rsid w:val="00332A3A"/>
    <w:rPr>
      <w:color w:val="800000"/>
    </w:rPr>
  </w:style>
  <w:style w:type="paragraph" w:customStyle="1" w:styleId="afffffffffffff1">
    <w:name w:val="+ маленький"/>
    <w:basedOn w:val="a3"/>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4"/>
    <w:rsid w:val="00332A3A"/>
  </w:style>
  <w:style w:type="paragraph" w:customStyle="1" w:styleId="afffffffffffff2">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4"/>
    <w:rsid w:val="004C6551"/>
    <w:rPr>
      <w:rFonts w:ascii="Verdana" w:hAnsi="Verdana" w:hint="default"/>
      <w:sz w:val="20"/>
      <w:szCs w:val="20"/>
    </w:rPr>
  </w:style>
  <w:style w:type="paragraph" w:customStyle="1" w:styleId="iiiaeuiue1">
    <w:name w:val="ii?iaeuiue1"/>
    <w:basedOn w:val="10"/>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Normal0">
    <w:name w:val="Normal"/>
    <w:rsid w:val="00881138"/>
    <w:pPr>
      <w:spacing w:after="0" w:line="240" w:lineRule="auto"/>
    </w:pPr>
    <w:rPr>
      <w:rFonts w:ascii="Times New Roman" w:eastAsia="MS Mincho" w:hAnsi="Times New Roman" w:cs="Times New Roman"/>
      <w:sz w:val="24"/>
      <w:szCs w:val="20"/>
      <w:lang w:eastAsia="ru-RU"/>
    </w:rPr>
  </w:style>
  <w:style w:type="character" w:customStyle="1" w:styleId="Hyperlink">
    <w:name w:val="Hyperlink"/>
    <w:rsid w:val="00881138"/>
    <w:rPr>
      <w:color w:val="0000FF"/>
      <w:u w:val="single"/>
    </w:rPr>
  </w:style>
  <w:style w:type="paragraph" w:customStyle="1" w:styleId="afffffffffffff3">
    <w:name w:val="Тайм"/>
    <w:basedOn w:val="a3"/>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c">
    <w:name w:val="Тайм заг2"/>
    <w:basedOn w:val="10"/>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4">
    <w:name w:val="Стиль Тайм + полужирный"/>
    <w:basedOn w:val="10"/>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5">
    <w:name w:val="Тайм заг1"/>
    <w:basedOn w:val="10"/>
    <w:rsid w:val="002C0050"/>
    <w:pPr>
      <w:keepLines/>
      <w:spacing w:line="360" w:lineRule="auto"/>
      <w:ind w:firstLine="652"/>
      <w:jc w:val="center"/>
    </w:pPr>
    <w:rPr>
      <w:rFonts w:eastAsia="Times New Roman"/>
      <w:b/>
      <w:szCs w:val="28"/>
      <w:lang w:val="ru-RU" w:eastAsia="en-US"/>
    </w:rPr>
  </w:style>
  <w:style w:type="paragraph" w:customStyle="1" w:styleId="afffffffffffff5">
    <w:name w:val="Стиль Тайм + полужирный По центру"/>
    <w:basedOn w:val="10"/>
    <w:rsid w:val="002C0050"/>
    <w:pPr>
      <w:keepLines/>
      <w:spacing w:before="480" w:line="276" w:lineRule="auto"/>
      <w:ind w:firstLine="652"/>
      <w:jc w:val="center"/>
    </w:pPr>
    <w:rPr>
      <w:rFonts w:eastAsia="Times New Roman"/>
      <w:b/>
      <w:color w:val="000000"/>
      <w:lang w:val="ru-RU" w:eastAsia="en-US"/>
    </w:rPr>
  </w:style>
  <w:style w:type="paragraph" w:customStyle="1" w:styleId="afffffffffffff6">
    <w:name w:val="список"/>
    <w:basedOn w:val="a3"/>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1">
    <w:name w:val="апп"/>
    <w:basedOn w:val="aa"/>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7">
    <w:name w:val="Placeholder Text"/>
    <w:basedOn w:val="a4"/>
    <w:uiPriority w:val="99"/>
    <w:semiHidden/>
    <w:rsid w:val="002C0050"/>
    <w:rPr>
      <w:color w:val="808080"/>
    </w:rPr>
  </w:style>
  <w:style w:type="paragraph" w:customStyle="1" w:styleId="1fff6">
    <w:name w:val="Загл 1"/>
    <w:basedOn w:val="afffffffffffff3"/>
    <w:next w:val="10"/>
    <w:qFormat/>
    <w:rsid w:val="002C0050"/>
  </w:style>
  <w:style w:type="paragraph" w:customStyle="1" w:styleId="TimesNewRoman121250">
    <w:name w:val="Стиль Times New Roman 12 пт Первая строка:  125 см После:  0 пт"/>
    <w:basedOn w:val="a3"/>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normal3">
    <w:name w:val="normal"/>
    <w:basedOn w:val="a3"/>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3"/>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BodyText2">
    <w:name w:val="Body Text 2"/>
    <w:basedOn w:val="a3"/>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DefaultParagraphFont">
    <w:name w:val="Default Paragraph Font"/>
    <w:rsid w:val="005F73BC"/>
  </w:style>
  <w:style w:type="paragraph" w:customStyle="1" w:styleId="BodyTextIndent">
    <w:name w:val="Body Text Indent"/>
    <w:basedOn w:val="a3"/>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BodyTextIndent3">
    <w:name w:val="Body Text Indent 3"/>
    <w:basedOn w:val="a3"/>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4"/>
    <w:rsid w:val="00522BF4"/>
  </w:style>
  <w:style w:type="paragraph" w:customStyle="1" w:styleId="afffffffffffff8">
    <w:name w:val="Примітка"/>
    <w:basedOn w:val="BodyTextIndent"/>
    <w:rsid w:val="00FA7E0D"/>
    <w:pPr>
      <w:spacing w:before="120" w:after="120"/>
    </w:pPr>
    <w:rPr>
      <w:sz w:val="28"/>
      <w:szCs w:val="28"/>
      <w:lang w:eastAsia="ja-JP"/>
    </w:rPr>
  </w:style>
  <w:style w:type="character" w:customStyle="1" w:styleId="CharChar">
    <w:name w:val="Char Char"/>
    <w:basedOn w:val="a4"/>
    <w:rsid w:val="00FA7E0D"/>
    <w:rPr>
      <w:rFonts w:eastAsia="MS Mincho"/>
      <w:sz w:val="24"/>
      <w:szCs w:val="24"/>
      <w:lang w:val="ru-RU" w:eastAsia="ja-JP"/>
    </w:rPr>
  </w:style>
  <w:style w:type="character" w:customStyle="1" w:styleId="postbody1">
    <w:name w:val="postbody1"/>
    <w:basedOn w:val="a4"/>
    <w:rsid w:val="00FA7E0D"/>
    <w:rPr>
      <w:sz w:val="18"/>
      <w:szCs w:val="18"/>
    </w:rPr>
  </w:style>
  <w:style w:type="character" w:customStyle="1" w:styleId="FontStyle45">
    <w:name w:val="Font Style45"/>
    <w:basedOn w:val="a4"/>
    <w:rsid w:val="00FA7E0D"/>
    <w:rPr>
      <w:rFonts w:ascii="Times New Roman" w:hAnsi="Times New Roman" w:cs="Times New Roman"/>
      <w:b/>
      <w:bCs/>
      <w:sz w:val="16"/>
      <w:szCs w:val="16"/>
    </w:rPr>
  </w:style>
  <w:style w:type="character" w:customStyle="1" w:styleId="FontStyle56">
    <w:name w:val="Font Style56"/>
    <w:basedOn w:val="a4"/>
    <w:rsid w:val="00FA7E0D"/>
    <w:rPr>
      <w:rFonts w:ascii="Times New Roman" w:hAnsi="Times New Roman" w:cs="Times New Roman"/>
      <w:sz w:val="16"/>
      <w:szCs w:val="16"/>
    </w:rPr>
  </w:style>
  <w:style w:type="paragraph" w:customStyle="1" w:styleId="title">
    <w:name w:val="title"/>
    <w:basedOn w:val="a3"/>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3"/>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3"/>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9">
    <w:name w:val="Рисунок"/>
    <w:basedOn w:val="a8"/>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a">
    <w:name w:val="Рисунок Знак"/>
    <w:basedOn w:val="CharChar"/>
    <w:rsid w:val="00FA7E0D"/>
    <w:rPr>
      <w:rFonts w:eastAsia="MS Mincho"/>
      <w:sz w:val="28"/>
      <w:szCs w:val="28"/>
      <w:lang w:val="uk-UA" w:eastAsia="ja-JP"/>
    </w:rPr>
  </w:style>
  <w:style w:type="paragraph" w:customStyle="1" w:styleId="-">
    <w:name w:val="заголовок-Д"/>
    <w:basedOn w:val="a3"/>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3"/>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NormalWeb">
    <w:name w:val="Normal (Web)"/>
    <w:basedOn w:val="a3"/>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b">
    <w:name w:val="Печатная машинка"/>
    <w:rsid w:val="009178CF"/>
    <w:rPr>
      <w:rFonts w:ascii="Courier New" w:hAnsi="Courier New" w:cs="Courier New"/>
      <w:sz w:val="20"/>
      <w:szCs w:val="20"/>
    </w:rPr>
  </w:style>
  <w:style w:type="paragraph" w:customStyle="1" w:styleId="afffffffffffffc">
    <w:name w:val="Готовый"/>
    <w:basedOn w:val="a3"/>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3"/>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4"/>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4"/>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4"/>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4"/>
    <w:rsid w:val="00A3755F"/>
  </w:style>
  <w:style w:type="paragraph" w:customStyle="1" w:styleId="BodyText">
    <w:name w:val="Body Text"/>
    <w:basedOn w:val="Normal0"/>
    <w:rsid w:val="003B6480"/>
    <w:rPr>
      <w:rFonts w:eastAsia="Times New Roman"/>
      <w:snapToGrid w:val="0"/>
      <w:color w:val="000000"/>
      <w:sz w:val="28"/>
    </w:rPr>
  </w:style>
  <w:style w:type="character" w:customStyle="1" w:styleId="text11">
    <w:name w:val="text11"/>
    <w:basedOn w:val="a4"/>
    <w:rsid w:val="003B6480"/>
    <w:rPr>
      <w:rFonts w:ascii="Arial" w:hAnsi="Arial" w:cs="Arial" w:hint="default"/>
      <w:color w:val="000000"/>
      <w:sz w:val="18"/>
      <w:szCs w:val="18"/>
    </w:rPr>
  </w:style>
  <w:style w:type="character" w:customStyle="1" w:styleId="textbold1">
    <w:name w:val="text_bold1"/>
    <w:basedOn w:val="a4"/>
    <w:rsid w:val="003B6480"/>
    <w:rPr>
      <w:b/>
      <w:bCs/>
    </w:rPr>
  </w:style>
  <w:style w:type="numbering" w:styleId="111111">
    <w:name w:val="Outline List 2"/>
    <w:basedOn w:val="a6"/>
    <w:rsid w:val="003B6480"/>
    <w:pPr>
      <w:numPr>
        <w:numId w:val="14"/>
      </w:numPr>
    </w:pPr>
  </w:style>
  <w:style w:type="numbering" w:styleId="1ai">
    <w:name w:val="Outline List 1"/>
    <w:basedOn w:val="a6"/>
    <w:rsid w:val="003B6480"/>
    <w:pPr>
      <w:numPr>
        <w:numId w:val="15"/>
      </w:numPr>
    </w:pPr>
  </w:style>
  <w:style w:type="numbering" w:styleId="a0">
    <w:name w:val="Outline List 3"/>
    <w:basedOn w:val="a6"/>
    <w:rsid w:val="003B6480"/>
    <w:pPr>
      <w:numPr>
        <w:numId w:val="16"/>
      </w:numPr>
    </w:pPr>
  </w:style>
  <w:style w:type="paragraph" w:customStyle="1" w:styleId="heading1">
    <w:name w:val="heading 1"/>
    <w:basedOn w:val="Normal0"/>
    <w:next w:val="Normal0"/>
    <w:rsid w:val="003B6480"/>
    <w:pPr>
      <w:keepNext/>
      <w:spacing w:line="360" w:lineRule="auto"/>
      <w:jc w:val="center"/>
    </w:pPr>
    <w:rPr>
      <w:rFonts w:eastAsia="Times New Roman"/>
      <w:sz w:val="28"/>
    </w:rPr>
  </w:style>
  <w:style w:type="paragraph" w:customStyle="1" w:styleId="afffffffffffffd">
    <w:name w:val="Автореф"/>
    <w:basedOn w:val="a3"/>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4"/>
    <w:rsid w:val="00913A20"/>
    <w:rPr>
      <w:rFonts w:ascii="Arial" w:hAnsi="Arial" w:cs="Arial" w:hint="default"/>
      <w:i/>
      <w:iCs/>
      <w:color w:val="666666"/>
      <w:sz w:val="20"/>
      <w:szCs w:val="20"/>
    </w:rPr>
  </w:style>
  <w:style w:type="character" w:customStyle="1" w:styleId="breadcrumb1">
    <w:name w:val="breadcrumb1"/>
    <w:basedOn w:val="a4"/>
    <w:rsid w:val="00913A20"/>
    <w:rPr>
      <w:rFonts w:ascii="Arial" w:hAnsi="Arial" w:cs="Arial" w:hint="default"/>
      <w:color w:val="004A8A"/>
      <w:sz w:val="16"/>
      <w:szCs w:val="16"/>
    </w:rPr>
  </w:style>
  <w:style w:type="paragraph" w:customStyle="1" w:styleId="afffffffffffffe">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4"/>
    <w:rsid w:val="00862551"/>
    <w:rPr>
      <w:rFonts w:cs="Times New Roman"/>
    </w:rPr>
  </w:style>
  <w:style w:type="character" w:customStyle="1" w:styleId="c6">
    <w:name w:val="c6"/>
    <w:basedOn w:val="a4"/>
    <w:rsid w:val="00862551"/>
    <w:rPr>
      <w:rFonts w:cs="Times New Roman"/>
    </w:rPr>
  </w:style>
  <w:style w:type="paragraph" w:customStyle="1" w:styleId="ListParagraph">
    <w:name w:val="List Paragraph"/>
    <w:basedOn w:val="a3"/>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
    <w:name w:val="Списочный"/>
    <w:basedOn w:val="a3"/>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3"/>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3"/>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4"/>
    <w:rsid w:val="00862551"/>
    <w:rPr>
      <w:rFonts w:cs="Times New Roman"/>
    </w:rPr>
  </w:style>
  <w:style w:type="paragraph" w:customStyle="1" w:styleId="affffffffffffff0">
    <w:name w:val="Опоненти"/>
    <w:basedOn w:val="affe"/>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7">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1">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2">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3">
    <w:name w:val="УДК"/>
    <w:basedOn w:val="affe"/>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4">
    <w:name w:val="прізв"/>
    <w:basedOn w:val="affffffffffffff5"/>
    <w:rsid w:val="004F16A4"/>
  </w:style>
  <w:style w:type="paragraph" w:customStyle="1" w:styleId="affffffffffffff5">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b">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6">
    <w:name w:val="Знак Знак Знак Знак Знак Знак Знак Знак Знак"/>
    <w:basedOn w:val="a3"/>
    <w:rsid w:val="004813E7"/>
    <w:pPr>
      <w:spacing w:after="0" w:line="240" w:lineRule="auto"/>
    </w:pPr>
    <w:rPr>
      <w:rFonts w:ascii="Verdana" w:eastAsia="Times New Roman" w:hAnsi="Verdana" w:cs="Verdana"/>
      <w:color w:val="000000"/>
      <w:sz w:val="20"/>
      <w:szCs w:val="20"/>
      <w:lang w:val="en-US"/>
    </w:rPr>
  </w:style>
  <w:style w:type="paragraph" w:customStyle="1" w:styleId="affffffffffffff7">
    <w:name w:val="Название таблицы"/>
    <w:basedOn w:val="a3"/>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8">
    <w:name w:val="Знак Знак Знак Знак Знак Знак Знак Знак Знак1"/>
    <w:basedOn w:val="a3"/>
    <w:rsid w:val="004813E7"/>
    <w:pPr>
      <w:spacing w:after="0" w:line="240" w:lineRule="auto"/>
    </w:pPr>
    <w:rPr>
      <w:rFonts w:ascii="Verdana" w:eastAsia="Times New Roman" w:hAnsi="Verdana" w:cs="Verdana"/>
      <w:color w:val="000000"/>
      <w:sz w:val="20"/>
      <w:szCs w:val="20"/>
      <w:lang w:val="en-US"/>
    </w:rPr>
  </w:style>
  <w:style w:type="paragraph" w:customStyle="1" w:styleId="2ffd">
    <w:name w:val="Знак Знак Знак Знак Знак Знак Знак Знак Знак2"/>
    <w:basedOn w:val="a3"/>
    <w:rsid w:val="004813E7"/>
    <w:pPr>
      <w:spacing w:after="0" w:line="240" w:lineRule="auto"/>
    </w:pPr>
    <w:rPr>
      <w:rFonts w:ascii="Verdana" w:eastAsia="Times New Roman" w:hAnsi="Verdana" w:cs="Verdana"/>
      <w:color w:val="000000"/>
      <w:sz w:val="20"/>
      <w:szCs w:val="20"/>
      <w:lang w:val="en-US"/>
    </w:rPr>
  </w:style>
  <w:style w:type="paragraph" w:customStyle="1" w:styleId="3fc">
    <w:name w:val="Знак Знак Знак Знак Знак Знак Знак Знак Знак3"/>
    <w:basedOn w:val="a3"/>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3"/>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4"/>
    <w:rsid w:val="00AA4DFF"/>
    <w:rPr>
      <w:rFonts w:ascii="Times New Roman" w:hAnsi="Times New Roman" w:cs="Times New Roman"/>
      <w:sz w:val="16"/>
      <w:szCs w:val="16"/>
    </w:rPr>
  </w:style>
  <w:style w:type="character" w:customStyle="1" w:styleId="FontStyle66">
    <w:name w:val="Font Style66"/>
    <w:basedOn w:val="a4"/>
    <w:rsid w:val="00AA4DFF"/>
    <w:rPr>
      <w:rFonts w:ascii="Times New Roman" w:hAnsi="Times New Roman" w:cs="Times New Roman"/>
      <w:i/>
      <w:iCs/>
      <w:sz w:val="16"/>
      <w:szCs w:val="16"/>
    </w:rPr>
  </w:style>
  <w:style w:type="paragraph" w:customStyle="1" w:styleId="Style110">
    <w:name w:val="Style11"/>
    <w:basedOn w:val="a3"/>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4"/>
    <w:rsid w:val="00AA4DFF"/>
    <w:rPr>
      <w:rFonts w:ascii="Times New Roman" w:hAnsi="Times New Roman" w:cs="Times New Roman"/>
      <w:sz w:val="26"/>
      <w:szCs w:val="26"/>
    </w:rPr>
  </w:style>
  <w:style w:type="character" w:customStyle="1" w:styleId="FontStyle20">
    <w:name w:val="Font Style20"/>
    <w:basedOn w:val="a4"/>
    <w:rsid w:val="00AA4DFF"/>
    <w:rPr>
      <w:rFonts w:ascii="Times New Roman" w:hAnsi="Times New Roman" w:cs="Times New Roman"/>
      <w:b/>
      <w:bCs/>
      <w:spacing w:val="30"/>
      <w:sz w:val="16"/>
      <w:szCs w:val="16"/>
    </w:rPr>
  </w:style>
  <w:style w:type="character" w:customStyle="1" w:styleId="FontStyle23">
    <w:name w:val="Font Style23"/>
    <w:basedOn w:val="a4"/>
    <w:rsid w:val="00AA4DFF"/>
    <w:rPr>
      <w:rFonts w:ascii="Times New Roman" w:hAnsi="Times New Roman" w:cs="Times New Roman"/>
      <w:sz w:val="24"/>
      <w:szCs w:val="24"/>
    </w:rPr>
  </w:style>
  <w:style w:type="character" w:customStyle="1" w:styleId="FontStyle53">
    <w:name w:val="Font Style53"/>
    <w:basedOn w:val="a4"/>
    <w:rsid w:val="00AA4DFF"/>
    <w:rPr>
      <w:rFonts w:ascii="Times New Roman" w:hAnsi="Times New Roman" w:cs="Times New Roman"/>
      <w:smallCaps/>
      <w:spacing w:val="10"/>
      <w:sz w:val="18"/>
      <w:szCs w:val="18"/>
    </w:rPr>
  </w:style>
  <w:style w:type="character" w:customStyle="1" w:styleId="FontStyle39">
    <w:name w:val="Font Style39"/>
    <w:basedOn w:val="a4"/>
    <w:rsid w:val="00AA4DFF"/>
    <w:rPr>
      <w:rFonts w:ascii="Times New Roman" w:hAnsi="Times New Roman" w:cs="Times New Roman"/>
      <w:b/>
      <w:bCs/>
      <w:sz w:val="12"/>
      <w:szCs w:val="12"/>
    </w:rPr>
  </w:style>
  <w:style w:type="paragraph" w:customStyle="1" w:styleId="innandatcbig">
    <w:name w:val="innandatcbig"/>
    <w:basedOn w:val="a3"/>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3"/>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3"/>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4"/>
    <w:locked/>
    <w:rsid w:val="00C5727B"/>
    <w:rPr>
      <w:sz w:val="16"/>
      <w:szCs w:val="16"/>
      <w:lang w:val="ru-RU" w:eastAsia="ru-RU" w:bidi="ar-SA"/>
    </w:rPr>
  </w:style>
  <w:style w:type="table" w:customStyle="1" w:styleId="affffffffffffff8">
    <w:name w:val="Світлий список"/>
    <w:basedOn w:val="a5"/>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4"/>
    <w:rsid w:val="005E1742"/>
    <w:rPr>
      <w:vanish w:val="0"/>
      <w:webHidden w:val="0"/>
      <w:sz w:val="24"/>
      <w:szCs w:val="24"/>
      <w:specVanish w:val="0"/>
    </w:rPr>
  </w:style>
  <w:style w:type="paragraph" w:customStyle="1" w:styleId="Style34">
    <w:name w:val="Style34"/>
    <w:basedOn w:val="a3"/>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3"/>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4"/>
    <w:rsid w:val="005E1742"/>
    <w:rPr>
      <w:rFonts w:ascii="Book Antiqua" w:hAnsi="Book Antiqua" w:cs="Book Antiqua"/>
      <w:sz w:val="14"/>
      <w:szCs w:val="14"/>
    </w:rPr>
  </w:style>
  <w:style w:type="character" w:customStyle="1" w:styleId="FontStyle250">
    <w:name w:val="Font Style250"/>
    <w:basedOn w:val="a4"/>
    <w:rsid w:val="005E1742"/>
    <w:rPr>
      <w:rFonts w:ascii="Book Antiqua" w:hAnsi="Book Antiqua" w:cs="Book Antiqua"/>
      <w:i/>
      <w:iCs/>
      <w:sz w:val="14"/>
      <w:szCs w:val="14"/>
    </w:rPr>
  </w:style>
  <w:style w:type="character" w:customStyle="1" w:styleId="FontStyle243">
    <w:name w:val="Font Style243"/>
    <w:basedOn w:val="a4"/>
    <w:rsid w:val="005E1742"/>
    <w:rPr>
      <w:rFonts w:ascii="Book Antiqua" w:hAnsi="Book Antiqua" w:cs="Book Antiqua"/>
      <w:sz w:val="24"/>
      <w:szCs w:val="24"/>
    </w:rPr>
  </w:style>
  <w:style w:type="character" w:customStyle="1" w:styleId="FontStyle242">
    <w:name w:val="Font Style242"/>
    <w:basedOn w:val="a4"/>
    <w:rsid w:val="005E1742"/>
    <w:rPr>
      <w:rFonts w:ascii="Book Antiqua" w:hAnsi="Book Antiqua" w:cs="Book Antiqua"/>
      <w:b/>
      <w:bCs/>
      <w:sz w:val="38"/>
      <w:szCs w:val="38"/>
    </w:rPr>
  </w:style>
  <w:style w:type="character" w:customStyle="1" w:styleId="FontStyle244">
    <w:name w:val="Font Style244"/>
    <w:basedOn w:val="a4"/>
    <w:rsid w:val="005E1742"/>
    <w:rPr>
      <w:rFonts w:ascii="Book Antiqua" w:hAnsi="Book Antiqua" w:cs="Book Antiqua"/>
      <w:sz w:val="12"/>
      <w:szCs w:val="12"/>
    </w:rPr>
  </w:style>
  <w:style w:type="paragraph" w:customStyle="1" w:styleId="Style86">
    <w:name w:val="Style86"/>
    <w:basedOn w:val="a3"/>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4"/>
    <w:rsid w:val="005E1742"/>
    <w:rPr>
      <w:rFonts w:ascii="Book Antiqua" w:hAnsi="Book Antiqua" w:cs="Book Antiqu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14580015?ordinalpos=50&amp;itool=EntrezSystem2.PEntrez.Pubmed.Pubmed_ResultsPanel.Pubmed_DefaultReportPanel.Pubmed_RVDocSu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ydisser.com/search.html" TargetMode="External"/><Relationship Id="rId4" Type="http://schemas.openxmlformats.org/officeDocument/2006/relationships/webSettings" Target="webSettings.xml"/><Relationship Id="rId9" Type="http://schemas.openxmlformats.org/officeDocument/2006/relationships/hyperlink" Target="http://www.ncbi.nlm.nih.gov/pubmed/12490871?ordinalpos=2&amp;itool=EntrezSystem2.PEntrez.Pubmed.Pubmed_ResultsPanel.Pubmed_DefaultReportPanel.Pubmed_RVDocSu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1099</TotalTime>
  <Pages>44</Pages>
  <Words>12365</Words>
  <Characters>70481</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472</cp:revision>
  <dcterms:created xsi:type="dcterms:W3CDTF">2015-05-26T12:20:00Z</dcterms:created>
  <dcterms:modified xsi:type="dcterms:W3CDTF">2015-05-28T16:19:00Z</dcterms:modified>
</cp:coreProperties>
</file>