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48CF7" w14:textId="77777777" w:rsidR="003259AC" w:rsidRDefault="003259AC" w:rsidP="003259AC">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регистрационной деятельности на региональном рынке недвижимости (на примере Самарской обл.)</w:t>
      </w:r>
    </w:p>
    <w:p w14:paraId="4284AE95" w14:textId="77777777" w:rsidR="003259AC" w:rsidRDefault="003259AC" w:rsidP="003259AC">
      <w:pPr>
        <w:rPr>
          <w:rFonts w:ascii="Verdana" w:hAnsi="Verdana"/>
          <w:color w:val="000000"/>
          <w:sz w:val="18"/>
          <w:szCs w:val="18"/>
          <w:shd w:val="clear" w:color="auto" w:fill="FFFFFF"/>
        </w:rPr>
      </w:pPr>
    </w:p>
    <w:p w14:paraId="772A5E6C" w14:textId="77777777" w:rsidR="003259AC" w:rsidRDefault="003259AC" w:rsidP="003259AC">
      <w:pPr>
        <w:rPr>
          <w:rFonts w:ascii="Verdana" w:hAnsi="Verdana"/>
          <w:color w:val="000000"/>
          <w:sz w:val="18"/>
          <w:szCs w:val="18"/>
          <w:shd w:val="clear" w:color="auto" w:fill="FFFFFF"/>
        </w:rPr>
      </w:pPr>
    </w:p>
    <w:p w14:paraId="1EF0529B" w14:textId="77777777" w:rsidR="003259AC" w:rsidRDefault="003259AC" w:rsidP="003259A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Генгут, Юлия Леонидовна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49DD828" w14:textId="77777777" w:rsidR="003259AC" w:rsidRDefault="003259AC" w:rsidP="003259AC">
      <w:pPr>
        <w:spacing w:line="270" w:lineRule="atLeast"/>
        <w:rPr>
          <w:rFonts w:ascii="Verdana" w:hAnsi="Verdana"/>
          <w:color w:val="000000"/>
          <w:sz w:val="18"/>
          <w:szCs w:val="18"/>
        </w:rPr>
      </w:pPr>
      <w:r>
        <w:rPr>
          <w:rFonts w:ascii="Verdana" w:hAnsi="Verdana"/>
          <w:color w:val="000000"/>
          <w:sz w:val="18"/>
          <w:szCs w:val="18"/>
        </w:rPr>
        <w:t>2008</w:t>
      </w:r>
    </w:p>
    <w:p w14:paraId="367A33D3" w14:textId="77777777" w:rsidR="003259AC" w:rsidRDefault="003259AC" w:rsidP="003259A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922EF76" w14:textId="77777777" w:rsidR="003259AC" w:rsidRDefault="003259AC" w:rsidP="003259AC">
      <w:pPr>
        <w:spacing w:line="270" w:lineRule="atLeast"/>
        <w:rPr>
          <w:rFonts w:ascii="Verdana" w:hAnsi="Verdana"/>
          <w:color w:val="000000"/>
          <w:sz w:val="18"/>
          <w:szCs w:val="18"/>
        </w:rPr>
      </w:pPr>
      <w:r>
        <w:rPr>
          <w:rFonts w:ascii="Verdana" w:hAnsi="Verdana"/>
          <w:color w:val="000000"/>
          <w:sz w:val="18"/>
          <w:szCs w:val="18"/>
        </w:rPr>
        <w:t>Генгут, Юлия Леонидовна</w:t>
      </w:r>
    </w:p>
    <w:p w14:paraId="1C493220" w14:textId="77777777" w:rsidR="003259AC" w:rsidRDefault="003259AC" w:rsidP="003259A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F14A834" w14:textId="77777777" w:rsidR="003259AC" w:rsidRDefault="003259AC" w:rsidP="003259A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6859DAC" w14:textId="77777777" w:rsidR="003259AC" w:rsidRDefault="003259AC" w:rsidP="003259A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EFE8D9A" w14:textId="77777777" w:rsidR="003259AC" w:rsidRDefault="003259AC" w:rsidP="003259AC">
      <w:pPr>
        <w:spacing w:line="270" w:lineRule="atLeast"/>
        <w:rPr>
          <w:rFonts w:ascii="Verdana" w:hAnsi="Verdana"/>
          <w:color w:val="000000"/>
          <w:sz w:val="18"/>
          <w:szCs w:val="18"/>
        </w:rPr>
      </w:pPr>
      <w:r>
        <w:rPr>
          <w:rFonts w:ascii="Verdana" w:hAnsi="Verdana"/>
          <w:color w:val="000000"/>
          <w:sz w:val="18"/>
          <w:szCs w:val="18"/>
        </w:rPr>
        <w:t>Ростов-на-Дону</w:t>
      </w:r>
    </w:p>
    <w:p w14:paraId="268B16AD" w14:textId="77777777" w:rsidR="003259AC" w:rsidRDefault="003259AC" w:rsidP="003259A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0F1BA7F" w14:textId="77777777" w:rsidR="003259AC" w:rsidRDefault="003259AC" w:rsidP="003259AC">
      <w:pPr>
        <w:spacing w:line="270" w:lineRule="atLeast"/>
        <w:rPr>
          <w:rFonts w:ascii="Verdana" w:hAnsi="Verdana"/>
          <w:color w:val="000000"/>
          <w:sz w:val="18"/>
          <w:szCs w:val="18"/>
        </w:rPr>
      </w:pPr>
      <w:r>
        <w:rPr>
          <w:rFonts w:ascii="Verdana" w:hAnsi="Verdana"/>
          <w:color w:val="000000"/>
          <w:sz w:val="18"/>
          <w:szCs w:val="18"/>
        </w:rPr>
        <w:t>08.00.12</w:t>
      </w:r>
    </w:p>
    <w:p w14:paraId="148C7733" w14:textId="77777777" w:rsidR="003259AC" w:rsidRDefault="003259AC" w:rsidP="003259A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BC5A9EE" w14:textId="77777777" w:rsidR="003259AC" w:rsidRDefault="003259AC" w:rsidP="003259A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914F777" w14:textId="77777777" w:rsidR="003259AC" w:rsidRDefault="003259AC" w:rsidP="003259A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4664833" w14:textId="77777777" w:rsidR="003259AC" w:rsidRDefault="003259AC" w:rsidP="003259AC">
      <w:pPr>
        <w:spacing w:line="270" w:lineRule="atLeast"/>
        <w:rPr>
          <w:rFonts w:ascii="Verdana" w:hAnsi="Verdana"/>
          <w:color w:val="000000"/>
          <w:sz w:val="18"/>
          <w:szCs w:val="18"/>
        </w:rPr>
      </w:pPr>
      <w:r>
        <w:rPr>
          <w:rFonts w:ascii="Verdana" w:hAnsi="Verdana"/>
          <w:color w:val="000000"/>
          <w:sz w:val="18"/>
          <w:szCs w:val="18"/>
        </w:rPr>
        <w:t>200</w:t>
      </w:r>
    </w:p>
    <w:p w14:paraId="72ECC0AA" w14:textId="77777777" w:rsidR="003259AC" w:rsidRDefault="003259AC" w:rsidP="003259A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Генгут, Юлия Леонидовна</w:t>
      </w:r>
    </w:p>
    <w:p w14:paraId="7FA8286C"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123C260"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и информационная база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регистрационной</w:t>
      </w:r>
      <w:r>
        <w:rPr>
          <w:rStyle w:val="WW8Num2z0"/>
          <w:rFonts w:ascii="Verdana" w:hAnsi="Verdana"/>
          <w:color w:val="000000"/>
          <w:sz w:val="18"/>
          <w:szCs w:val="18"/>
        </w:rPr>
        <w:t> </w:t>
      </w:r>
      <w:r>
        <w:rPr>
          <w:rFonts w:ascii="Verdana" w:hAnsi="Verdana"/>
          <w:color w:val="000000"/>
          <w:sz w:val="18"/>
          <w:szCs w:val="18"/>
        </w:rPr>
        <w:t>деятельности на региональном рынке</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w:t>
      </w:r>
    </w:p>
    <w:p w14:paraId="03E4C28F"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рынка недвижимости, его сущность, функции, 14 характеристики.</w:t>
      </w:r>
    </w:p>
    <w:p w14:paraId="7A0887CA"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Организационно-функциональная структура Федеральной регистрационной службы как основа статистического исследования государственного регулирования регионального рынка недвижимости.</w:t>
      </w:r>
    </w:p>
    <w:p w14:paraId="344E5827"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 статистических показателей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45 Управления Федеральной регистрационной службы по</w:t>
      </w:r>
      <w:r>
        <w:rPr>
          <w:rStyle w:val="WW8Num2z0"/>
          <w:rFonts w:ascii="Verdana" w:hAnsi="Verdana"/>
          <w:color w:val="000000"/>
          <w:sz w:val="18"/>
          <w:szCs w:val="18"/>
        </w:rPr>
        <w:t> </w:t>
      </w:r>
      <w:r>
        <w:rPr>
          <w:rStyle w:val="WW8Num3z0"/>
          <w:rFonts w:ascii="Verdana" w:hAnsi="Verdana"/>
          <w:color w:val="4682B4"/>
          <w:sz w:val="18"/>
          <w:szCs w:val="18"/>
        </w:rPr>
        <w:t>Самарской</w:t>
      </w:r>
      <w:r>
        <w:rPr>
          <w:rStyle w:val="WW8Num2z0"/>
          <w:rFonts w:ascii="Verdana" w:hAnsi="Verdana"/>
          <w:color w:val="000000"/>
          <w:sz w:val="18"/>
          <w:szCs w:val="18"/>
        </w:rPr>
        <w:t> </w:t>
      </w:r>
      <w:r>
        <w:rPr>
          <w:rFonts w:ascii="Verdana" w:hAnsi="Verdana"/>
          <w:color w:val="000000"/>
          <w:sz w:val="18"/>
          <w:szCs w:val="18"/>
        </w:rPr>
        <w:t>области.</w:t>
      </w:r>
    </w:p>
    <w:p w14:paraId="3C98AF1A"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исследование структурно -динамических взаимосвязей в регистрационной деятельности на территории Самарской области.</w:t>
      </w:r>
    </w:p>
    <w:p w14:paraId="4882579B"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2.1.Структурно-динамические характеристики регистрационной 67 деятельности Управления Федеральной регистрационной службы по Самарской области.</w:t>
      </w:r>
    </w:p>
    <w:p w14:paraId="4B67A302"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Многомерная классификация административно-территориальных единиц Самарской области.</w:t>
      </w:r>
    </w:p>
    <w:p w14:paraId="61E56B6D"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Главные компоненты регистрационной деятельности.</w:t>
      </w:r>
    </w:p>
    <w:p w14:paraId="39571D6C"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Моделирование деятельности по регистрации имущественных прав на объекты недвижимого имущества в социально-экономической системе Самарской области</w:t>
      </w:r>
    </w:p>
    <w:p w14:paraId="5E10967E"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Моделирование статистических связей между обобщенными факторами регистрационной </w:t>
      </w:r>
      <w:r>
        <w:rPr>
          <w:rFonts w:ascii="Verdana" w:hAnsi="Verdana"/>
          <w:color w:val="000000"/>
          <w:sz w:val="18"/>
          <w:szCs w:val="18"/>
        </w:rPr>
        <w:lastRenderedPageBreak/>
        <w:t>деятельности с применением методов корреляционно-регрессионного анализа.</w:t>
      </w:r>
    </w:p>
    <w:p w14:paraId="3D6A4CF2"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Моделирование статистических связей между социально- 124 экономическими факторами и интенсивностью регистрационной деятельности.</w:t>
      </w:r>
    </w:p>
    <w:p w14:paraId="3216AC58"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Регрессионное моделирование на панельных данных в 139 статистическом исследовании деятельности по регистрации прав на</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на локальном уровне региональной экономики. ЗАКЛЮЧЕНИЕ</w:t>
      </w:r>
    </w:p>
    <w:p w14:paraId="2ADE69F0" w14:textId="77777777" w:rsidR="003259AC" w:rsidRDefault="003259AC" w:rsidP="003259A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регистрационной деятельности на региональном рынке недвижимости (на примере Самарской обл.)"</w:t>
      </w:r>
    </w:p>
    <w:p w14:paraId="3192D7FB" w14:textId="77777777" w:rsidR="003259AC" w:rsidRDefault="003259AC" w:rsidP="003259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Рынок</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является одной из существенных составляющих национальной экономики Российской Федерации. Это новый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экономики, отправной точкой развития которого можно назвать Закон "О</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СССР" 1990 г. С момента принятия Федерального закона "О государственной регистрации прав на недвижимое имущество 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ним" 1997 г. неотъемлемой частью рыночного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стала государственная регистрация прав на</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 обеспечивающая легализацию и защиту имущественных прав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В современном российском обществе государственная регистрация является экономической и правовой предпосылкой формирования и стабильного развития рынка недвижимости.</w:t>
      </w:r>
    </w:p>
    <w:p w14:paraId="69749013" w14:textId="77777777" w:rsidR="003259AC" w:rsidRDefault="003259AC" w:rsidP="003259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важнейших государственных структур на рынке недвижимости является реорганизованная Федеральная регистрационная служба (</w:t>
      </w:r>
      <w:r>
        <w:rPr>
          <w:rStyle w:val="WW8Num3z0"/>
          <w:rFonts w:ascii="Verdana" w:hAnsi="Verdana"/>
          <w:color w:val="4682B4"/>
          <w:sz w:val="18"/>
          <w:szCs w:val="18"/>
        </w:rPr>
        <w:t>ФРС</w:t>
      </w:r>
      <w:r>
        <w:rPr>
          <w:rFonts w:ascii="Verdana" w:hAnsi="Verdana"/>
          <w:color w:val="000000"/>
          <w:sz w:val="18"/>
          <w:szCs w:val="18"/>
        </w:rPr>
        <w:t>), деятельность которой в настоящее время закреплена Указом Президента Российской Федерации "Вопросы Федеральной регистрационной службы" от 13 октября 2004 г. № 1315. Орган исполнительной власти, осуществляющий государственную регистрацию прав на недвижимое имущество, в процессе своего функционирования претерпевал серьезные структурные изменения, направленные на повышение качества его работы. В результате ФРС в нынешнем ее виде существует с конца 2004 г. Деятельность ФРС и ее</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подразделений имеет большое значение для развития рынка недвижимости как в отдельных регионах страны, так и в Российской Федерации в целом.</w:t>
      </w:r>
    </w:p>
    <w:p w14:paraId="37C80537" w14:textId="77777777" w:rsidR="003259AC" w:rsidRDefault="003259AC" w:rsidP="003259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задачей ФРС является государственная регистрация прав на недвижимое имущество и сделок с ним. Экономическое и социальное значение этой регистрации трудно переоценить. Она необходима для учета, контроля и» охраны права собственности на недвижимое имущество в РФ, а также для развития любых других правовых отношений в обществе: налоговых (в сфере</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уголовно-процессуальных (например, в сфере наложения ареста на имущество или его конфискации), гражданских,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(в частности, для института залога) и ряда других. Факт наличия регистрации имущественных прав на недвижимость влияет на уровень и качество жизни населения. Это объясняется следующим: во-первых, регистрация доказывает существование права на недвижимое имущество, что позволяет</w:t>
      </w:r>
      <w:r>
        <w:rPr>
          <w:rStyle w:val="WW8Num2z0"/>
          <w:rFonts w:ascii="Verdana" w:hAnsi="Verdana"/>
          <w:color w:val="000000"/>
          <w:sz w:val="18"/>
          <w:szCs w:val="18"/>
        </w:rPr>
        <w:t> </w:t>
      </w:r>
      <w:r>
        <w:rPr>
          <w:rStyle w:val="WW8Num3z0"/>
          <w:rFonts w:ascii="Verdana" w:hAnsi="Verdana"/>
          <w:color w:val="4682B4"/>
          <w:sz w:val="18"/>
          <w:szCs w:val="18"/>
        </w:rPr>
        <w:t>собственникам</w:t>
      </w:r>
      <w:r>
        <w:rPr>
          <w:rStyle w:val="WW8Num2z0"/>
          <w:rFonts w:ascii="Verdana" w:hAnsi="Verdana"/>
          <w:color w:val="000000"/>
          <w:sz w:val="18"/>
          <w:szCs w:val="18"/>
        </w:rPr>
        <w:t> </w:t>
      </w:r>
      <w:r>
        <w:rPr>
          <w:rFonts w:ascii="Verdana" w:hAnsi="Verdana"/>
          <w:color w:val="000000"/>
          <w:sz w:val="18"/>
          <w:szCs w:val="18"/>
        </w:rPr>
        <w:t>беспрепятственно владеть, пользоваться и распоряжаться</w:t>
      </w:r>
      <w:r>
        <w:rPr>
          <w:rStyle w:val="WW8Num3z0"/>
          <w:rFonts w:ascii="Verdana" w:hAnsi="Verdana"/>
          <w:color w:val="4682B4"/>
          <w:sz w:val="18"/>
          <w:szCs w:val="18"/>
        </w:rPr>
        <w:t>недвижимостью</w:t>
      </w:r>
      <w:r>
        <w:rPr>
          <w:rFonts w:ascii="Verdana" w:hAnsi="Verdana"/>
          <w:color w:val="000000"/>
          <w:sz w:val="18"/>
          <w:szCs w:val="18"/>
        </w:rPr>
        <w:t>, обеспечивая их экономическую активность, а во-вторых, регистрация прав повышает экономическую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собственников недвижимости для кредитных организаций и для государства в целом. Таким образом, сама регистрация усиливает экономическую безопасность</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недвижимого имущества, является необходимым условием увеличения располагаемых им доходов.</w:t>
      </w:r>
    </w:p>
    <w:p w14:paraId="0F7CE06E" w14:textId="77777777" w:rsidR="003259AC" w:rsidRDefault="003259AC" w:rsidP="003259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территории Самарской области органом, осуществляющим государственную регистрацию прав на недвижимое имущество и сделок с ним, является Управление Федеральной регистрационной службы по Самарской области и его обособленные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w:t>
      </w:r>
    </w:p>
    <w:p w14:paraId="44BAA072" w14:textId="77777777" w:rsidR="003259AC" w:rsidRDefault="003259AC" w:rsidP="003259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вопросов совершенствования методики и выполнения исследования регистрационной деятельности на рынке недвижимости Самарской области обусловлена необходимостью повышения эффективности данной деятельности на территории региона, оценки влияния социально-экономических факторов на распространение зарегистрированных прав на недвижимое имущество как составную часть</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отношений, складывающихся на региональном рынке недвижимости.</w:t>
      </w:r>
    </w:p>
    <w:p w14:paraId="46AA1001" w14:textId="77777777" w:rsidR="003259AC" w:rsidRDefault="003259AC" w:rsidP="003259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Исследованию рынка недвижимости посвящены многие работы современных российских ученых-экономистов и практиков - участников рынка: А.Н.</w:t>
      </w:r>
      <w:r>
        <w:rPr>
          <w:rStyle w:val="WW8Num2z0"/>
          <w:rFonts w:ascii="Verdana" w:hAnsi="Verdana"/>
          <w:color w:val="000000"/>
          <w:sz w:val="18"/>
          <w:szCs w:val="18"/>
        </w:rPr>
        <w:t> </w:t>
      </w:r>
      <w:r>
        <w:rPr>
          <w:rStyle w:val="WW8Num3z0"/>
          <w:rFonts w:ascii="Verdana" w:hAnsi="Verdana"/>
          <w:color w:val="4682B4"/>
          <w:sz w:val="18"/>
          <w:szCs w:val="18"/>
        </w:rPr>
        <w:t>Асаула</w:t>
      </w:r>
      <w:r>
        <w:rPr>
          <w:rFonts w:ascii="Verdana" w:hAnsi="Verdana"/>
          <w:color w:val="000000"/>
          <w:sz w:val="18"/>
          <w:szCs w:val="18"/>
        </w:rPr>
        <w:t>, В.А. Боровковой, В.А. Горемыкина, В.А.</w:t>
      </w:r>
      <w:r>
        <w:rPr>
          <w:rStyle w:val="WW8Num2z0"/>
          <w:rFonts w:ascii="Verdana" w:hAnsi="Verdana"/>
          <w:color w:val="000000"/>
          <w:sz w:val="18"/>
          <w:szCs w:val="18"/>
        </w:rPr>
        <w:t> </w:t>
      </w:r>
      <w:r>
        <w:rPr>
          <w:rStyle w:val="WW8Num3z0"/>
          <w:rFonts w:ascii="Verdana" w:hAnsi="Verdana"/>
          <w:color w:val="4682B4"/>
          <w:sz w:val="18"/>
          <w:szCs w:val="18"/>
        </w:rPr>
        <w:t>Киселевой</w:t>
      </w:r>
      <w:r>
        <w:rPr>
          <w:rFonts w:ascii="Verdana" w:hAnsi="Verdana"/>
          <w:color w:val="000000"/>
          <w:sz w:val="18"/>
          <w:szCs w:val="18"/>
        </w:rPr>
        <w:t xml:space="preserve">, И.И. Мазура, Н.Г. Ольдерогге, </w:t>
      </w:r>
      <w:r>
        <w:rPr>
          <w:rFonts w:ascii="Verdana" w:hAnsi="Verdana"/>
          <w:color w:val="000000"/>
          <w:sz w:val="18"/>
          <w:szCs w:val="18"/>
        </w:rPr>
        <w:lastRenderedPageBreak/>
        <w:t>В.Н.</w:t>
      </w:r>
      <w:r>
        <w:rPr>
          <w:rStyle w:val="WW8Num2z0"/>
          <w:rFonts w:ascii="Verdana" w:hAnsi="Verdana"/>
          <w:color w:val="000000"/>
          <w:sz w:val="18"/>
          <w:szCs w:val="18"/>
        </w:rPr>
        <w:t> </w:t>
      </w:r>
      <w:r>
        <w:rPr>
          <w:rStyle w:val="WW8Num3z0"/>
          <w:rFonts w:ascii="Verdana" w:hAnsi="Verdana"/>
          <w:color w:val="4682B4"/>
          <w:sz w:val="18"/>
          <w:szCs w:val="18"/>
        </w:rPr>
        <w:t>Смагина</w:t>
      </w:r>
      <w:r>
        <w:rPr>
          <w:rFonts w:ascii="Verdana" w:hAnsi="Verdana"/>
          <w:color w:val="000000"/>
          <w:sz w:val="18"/>
          <w:szCs w:val="18"/>
        </w:rPr>
        <w:t>, Г.М. Стерника, Е.И. Тарасевича и др. В этих работах даны определения рынка недвижимости, приведены различные классификации* раскрыты особенности современного российского рынка недвижимости, а также показано значение государственной регистрации прав на недвижимое имущество и деятельности органов государственной власти в сфере регистрации прав как формы государственного регулирования рынка недвижимости.</w:t>
      </w:r>
    </w:p>
    <w:p w14:paraId="0534C0FF" w14:textId="77777777" w:rsidR="003259AC" w:rsidRDefault="003259AC" w:rsidP="003259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Понятие права собственности как экономического института рассмотрено в трудах зарубежных представителей экономической школы и отечественных ученых: Р.Коуза, Т.Эггертссона, Р.И.Капелюшникова, Б.В.Корнейчука и др.</w:t>
      </w:r>
    </w:p>
    <w:p w14:paraId="53DCA6D1" w14:textId="77777777" w:rsidR="003259AC" w:rsidRDefault="003259AC" w:rsidP="003259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изучение объектов недвижимости с позиций</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нефинансовые активы в аспекте учета и оценки основных фондов, а также учета недвижимости как составляющей внутреннего</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продукта внесли труды ученых-статистиков М.Ю.Гордонова, Е.В.Заровой, Ю.Н.Иванова, М.Г.Назарова, Б.Т.Рябушкина.</w:t>
      </w:r>
    </w:p>
    <w:p w14:paraId="52F871E6" w14:textId="77777777" w:rsidR="003259AC" w:rsidRDefault="003259AC" w:rsidP="003259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статистики рынка недвижимости посвящены работы И.И.Елисеевой, В.С.Мхитаряна. Используемая методика статистического исследования нашла свое отражение в трудах В.А.Балаша, О.С.Балаш, Т. А.</w:t>
      </w:r>
      <w:r>
        <w:rPr>
          <w:rStyle w:val="WW8Num2z0"/>
          <w:rFonts w:ascii="Verdana" w:hAnsi="Verdana"/>
          <w:color w:val="000000"/>
          <w:sz w:val="18"/>
          <w:szCs w:val="18"/>
        </w:rPr>
        <w:t> </w:t>
      </w:r>
      <w:r>
        <w:rPr>
          <w:rStyle w:val="WW8Num3z0"/>
          <w:rFonts w:ascii="Verdana" w:hAnsi="Verdana"/>
          <w:color w:val="4682B4"/>
          <w:sz w:val="18"/>
          <w:szCs w:val="18"/>
        </w:rPr>
        <w:t>Дубровой</w:t>
      </w:r>
      <w:r>
        <w:rPr>
          <w:rFonts w:ascii="Verdana" w:hAnsi="Verdana"/>
          <w:color w:val="000000"/>
          <w:sz w:val="18"/>
          <w:szCs w:val="18"/>
        </w:rPr>
        <w:t>, А.И.Кобзаря, А.И.Манелли, О.В.Ткачева, Л.А.Сошниковой и др.</w:t>
      </w:r>
    </w:p>
    <w:p w14:paraId="20365375" w14:textId="77777777" w:rsidR="003259AC" w:rsidRDefault="003259AC" w:rsidP="003259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Вопросы статистического исследования степени нагрузки на государственных регистраторов в целях повышения эффективности регистрационной деятельности рассмотрены в работе Ю.В.Варенниковой.</w:t>
      </w:r>
    </w:p>
    <w:p w14:paraId="5F2C6D3E" w14:textId="77777777" w:rsidR="003259AC" w:rsidRDefault="003259AC" w:rsidP="003259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в научной литературе отсутствуют труды, посвященные выявлению и анализу статистических закономерностей процессов регистрации прав на недвижимое имущество в пределах региона - субъекта РФ с учетом влияния социальных и экономических факторов, региональных особенностей рынка недвижимости. Недостаточная разработанность и предопределила выбор темы диссертационного исследования.</w:t>
      </w:r>
    </w:p>
    <w:p w14:paraId="4667D723" w14:textId="77777777" w:rsidR="003259AC" w:rsidRDefault="003259AC" w:rsidP="003259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статистическое исследование закономерностей и факторов регистрационной деятельности на региональном рынке недвижимости.</w:t>
      </w:r>
    </w:p>
    <w:p w14:paraId="18B53DF9" w14:textId="77777777" w:rsidR="003259AC" w:rsidRDefault="003259AC" w:rsidP="003259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поставлены и решены следующие задачи: проведен анализ понятий рынка недвижимости, выделены его особенности, определено значение зарегистрированного права собственности для формирования рынка недвижимости и деятельности органов государственной власти по его регистрации; разработана система показателей деятельности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осуществляющего государственную регистрацию на территории Самарской области, на основе его организационно-функциональной структуры; разработана система</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и факторных статистических показателей и сформирован информационный массив исследования устойчивых закономерностей осуществления регистрационной деятельности на территории Самарской области; на основе кластерного анализа получены однородные группы административно-территориальных образований Самарской области по показателям регистрационной деятельности за период с 2002 по 2005 г. с последующей оценкой сформированных групп; извлечены главные компоненты состава регистрационной деятельности на территории Самарской области за исследуемый период; построены многофакторные регрессионные модели регистрационной деятельности на территории Самарской области на основе выявленных главных компонент за исследуемые периоды, а также сформированы модели с включением качественного признака формы административно-территориального образования и с учетом</w:t>
      </w:r>
      <w:r>
        <w:rPr>
          <w:rStyle w:val="WW8Num2z0"/>
          <w:rFonts w:ascii="Verdana" w:hAnsi="Verdana"/>
          <w:color w:val="000000"/>
          <w:sz w:val="18"/>
          <w:szCs w:val="18"/>
        </w:rPr>
        <w:t> </w:t>
      </w:r>
      <w:r>
        <w:rPr>
          <w:rStyle w:val="WW8Num3z0"/>
          <w:rFonts w:ascii="Verdana" w:hAnsi="Verdana"/>
          <w:color w:val="4682B4"/>
          <w:sz w:val="18"/>
          <w:szCs w:val="18"/>
        </w:rPr>
        <w:t>лагов</w:t>
      </w:r>
      <w:r>
        <w:rPr>
          <w:rStyle w:val="WW8Num2z0"/>
          <w:rFonts w:ascii="Verdana" w:hAnsi="Verdana"/>
          <w:color w:val="000000"/>
          <w:sz w:val="18"/>
          <w:szCs w:val="18"/>
        </w:rPr>
        <w:t> </w:t>
      </w:r>
      <w:r>
        <w:rPr>
          <w:rFonts w:ascii="Verdana" w:hAnsi="Verdana"/>
          <w:color w:val="000000"/>
          <w:sz w:val="18"/>
          <w:szCs w:val="18"/>
        </w:rPr>
        <w:t>запаздывания; проведено исследование статистического влияния социальных и экономических факторов на изменение показателей регистрационной деятельности на основе регрессионного моделирования и</w:t>
      </w:r>
      <w:r>
        <w:rPr>
          <w:rStyle w:val="WW8Num2z0"/>
          <w:rFonts w:ascii="Verdana" w:hAnsi="Verdana"/>
          <w:color w:val="000000"/>
          <w:sz w:val="18"/>
          <w:szCs w:val="18"/>
        </w:rPr>
        <w:t> </w:t>
      </w:r>
      <w:r>
        <w:rPr>
          <w:rStyle w:val="WW8Num3z0"/>
          <w:rFonts w:ascii="Verdana" w:hAnsi="Verdana"/>
          <w:color w:val="4682B4"/>
          <w:sz w:val="18"/>
          <w:szCs w:val="18"/>
        </w:rPr>
        <w:t>послерегрессионного</w:t>
      </w:r>
      <w:r>
        <w:rPr>
          <w:rStyle w:val="WW8Num2z0"/>
          <w:rFonts w:ascii="Verdana" w:hAnsi="Verdana"/>
          <w:color w:val="000000"/>
          <w:sz w:val="18"/>
          <w:szCs w:val="18"/>
        </w:rPr>
        <w:t> </w:t>
      </w:r>
      <w:r>
        <w:rPr>
          <w:rFonts w:ascii="Verdana" w:hAnsi="Verdana"/>
          <w:color w:val="000000"/>
          <w:sz w:val="18"/>
          <w:szCs w:val="18"/>
        </w:rPr>
        <w:t>индексного анализа; для учета влияния индивидуальных особенностей социально-экономических факторов, характеризующих конкретные административнотерриториальные единицы, на осуществление регистрационной деятельности на их территории построены и проанализированы регрессионные модели на массиве панельных данных.</w:t>
      </w:r>
    </w:p>
    <w:p w14:paraId="7C172E47" w14:textId="77777777" w:rsidR="003259AC" w:rsidRDefault="003259AC" w:rsidP="003259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Область исследования. Исследование проведено в рамках разделов 3.4 "Методология </w:t>
      </w:r>
      <w:r>
        <w:rPr>
          <w:rFonts w:ascii="Verdana" w:hAnsi="Verdana"/>
          <w:color w:val="000000"/>
          <w:sz w:val="18"/>
          <w:szCs w:val="18"/>
        </w:rPr>
        <w:lastRenderedPageBreak/>
        <w:t>социального и экономического мониторинга, статистического обеспечения управления административно-территориальным образованием; измерение неравномерности развития территориальных образований"; 3.6 "Методология экономико-статистических исследований, направленных на измерение эффективности функционирования предприятий и организаций"; 3.8 "Прикладные статистические исследования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сфер общественной, экономической, финансовой жизни общества, направленные на выявление, измерение, анализ, прогнозирование, моделирование складывающейся</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и разработки перспективных вариантов развития предприятий, организаций, отраслей экономики России и других стран"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20575C2C" w14:textId="77777777" w:rsidR="003259AC" w:rsidRDefault="003259AC" w:rsidP="003259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диссертационного исследования являются массовые процессы регистрации имущественных прав на недвижимость на территории Самарской области, пространственно-динамические закономерности деятельности территориального органа Федеральной регистрационной службы, система социально-экономических факторов интенсивности регистрации имущественных прав на недвижимость в разрезе административно-территориальных образований Самарской области.</w:t>
      </w:r>
    </w:p>
    <w:p w14:paraId="5277B98F" w14:textId="77777777" w:rsidR="003259AC" w:rsidRDefault="003259AC" w:rsidP="003259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выступает совокупность городских округов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районов Самарской области, на территории которых осуществляется государственная регистрация прав на недвижимое имущество и сделок с ним, а также социально-экономические факторы динамики и пространственной дифференциации интенсивности регистрационной деятельности на территории региона.</w:t>
      </w:r>
    </w:p>
    <w:p w14:paraId="561677EB" w14:textId="77777777" w:rsidR="003259AC" w:rsidRDefault="003259AC" w:rsidP="003259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Теоретико-методологическая основа исследования. Теоретической и методологической основой диссертации послужили Конституция РФ; федеральные законы и постановления Правительства; указы Президента РФ; законодательные и нормативные акты; труды отечественных ученых-экономистов, посвященные особенностям российского рынка недвижимости; исследования зарубежных ученых в области экономической теории прав собственности; данные Федеральной службы государственной статистики; сведения о деятельности Управления Федеральной регистрационной службы по Самарской области; информационные ресурсы Internet.</w:t>
      </w:r>
    </w:p>
    <w:p w14:paraId="37034B76" w14:textId="77777777" w:rsidR="003259AC" w:rsidRDefault="003259AC" w:rsidP="003259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работы над диссертацией использовались следующие методы: графический, табличный, группировки статистических данных, средних величин, кластерного анализа, факторного анализа, корреляционно-регрессионного анализа, в том числе на основе главных компонент, на панельных данных,</w:t>
      </w:r>
      <w:r>
        <w:rPr>
          <w:rStyle w:val="WW8Num2z0"/>
          <w:rFonts w:ascii="Verdana" w:hAnsi="Verdana"/>
          <w:color w:val="000000"/>
          <w:sz w:val="18"/>
          <w:szCs w:val="18"/>
        </w:rPr>
        <w:t> </w:t>
      </w:r>
      <w:r>
        <w:rPr>
          <w:rStyle w:val="WW8Num3z0"/>
          <w:rFonts w:ascii="Verdana" w:hAnsi="Verdana"/>
          <w:color w:val="4682B4"/>
          <w:sz w:val="18"/>
          <w:szCs w:val="18"/>
        </w:rPr>
        <w:t>послерегрессионный</w:t>
      </w:r>
      <w:r>
        <w:rPr>
          <w:rStyle w:val="WW8Num2z0"/>
          <w:rFonts w:ascii="Verdana" w:hAnsi="Verdana"/>
          <w:color w:val="000000"/>
          <w:sz w:val="18"/>
          <w:szCs w:val="18"/>
        </w:rPr>
        <w:t> </w:t>
      </w:r>
      <w:r>
        <w:rPr>
          <w:rFonts w:ascii="Verdana" w:hAnsi="Verdana"/>
          <w:color w:val="000000"/>
          <w:sz w:val="18"/>
          <w:szCs w:val="18"/>
        </w:rPr>
        <w:t>индексный анализ. Обработка данных проводилась с использованием пакетов прикладных программ STATISTICA 6.0, GRETL, табличного редактора Excel ХР, Microsoft Word.</w:t>
      </w:r>
    </w:p>
    <w:p w14:paraId="1472C696" w14:textId="77777777" w:rsidR="003259AC" w:rsidRDefault="003259AC" w:rsidP="003259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Информационной базой исследования стали данные Федеральной службы государственной статистики о городских и муниципальных округах Самарской области, опубликованные в ежегодных статистических сборниках: "Города Самарской области" и "Районы Самарской области", - издаваемых</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органом Федеральной службы государственной статистики по Самарской области. Базой исследования явились также статистические данные о деятельности Управления Федеральной регистрационной службы по Самарской области в разрезе его обособленных (территориальных)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12391E5E" w14:textId="77777777" w:rsidR="003259AC" w:rsidRDefault="003259AC" w:rsidP="003259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состоит в разработке методики и проведении комплексного статистического исследования пространственно-динамических закономерностей государственной регистрации прав на недвижимое имущество и сделок с ним на территории региона; в выявлении и оценке влияния экономических и социальных факторов- на динамику интенсивности регистрационной деятельности в разрезе административно-территориальных образований Самарской области. Элементы научной новизны представлены ниже.</w:t>
      </w:r>
    </w:p>
    <w:p w14:paraId="344EC6A1" w14:textId="77777777" w:rsidR="003259AC" w:rsidRDefault="003259AC" w:rsidP="003259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Дано теоретическое обоснование регулирующего воздействия регистрационной деятельности на формирование рынка недвижимости на городском и</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 xml:space="preserve">уровнях. Разработана иерархическая система статистических показателей исследования структурно-динамических процессов регистрации прав на объекты недвижимого имущества и влияния экономических и </w:t>
      </w:r>
      <w:r>
        <w:rPr>
          <w:rFonts w:ascii="Verdana" w:hAnsi="Verdana"/>
          <w:color w:val="000000"/>
          <w:sz w:val="18"/>
          <w:szCs w:val="18"/>
        </w:rPr>
        <w:lastRenderedPageBreak/>
        <w:t>социальных факторов на интенсивность регистрации имущественных прав на недвижимость с учетом индивидуальных особенностей административно-территориальных образований Самарской области.</w:t>
      </w:r>
    </w:p>
    <w:p w14:paraId="4D26D718" w14:textId="77777777" w:rsidR="003259AC" w:rsidRDefault="003259AC" w:rsidP="003259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Сформированы кластеры городских округов и муниципальных районов Самарской области, однородных по масштабу, емкости и составу регистрационной деятельности; установлена и оценена ротация кластерного состава за период исследования, обусловленная пространственно-временной дифференциацией влияния социально-экономических факторов на процессы регистрации недвижимого имущества.</w:t>
      </w:r>
    </w:p>
    <w:p w14:paraId="66168DEE" w14:textId="77777777" w:rsidR="003259AC" w:rsidRDefault="003259AC" w:rsidP="003259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Установлены главные компоненты состава регистрационной деятельности на рынке недвижимости Самарской области, в числе которых наиболее значимыми являются активность населения в регистрации своих имущественных прав на недвижимость, распространенность регистрации прав на</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участки, интенсивность регистрации прав на объекты недвижимого имущества, кроме</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участков.</w:t>
      </w:r>
    </w:p>
    <w:p w14:paraId="0A4FD7FA" w14:textId="77777777" w:rsidR="003259AC" w:rsidRDefault="003259AC" w:rsidP="003259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Построены многофакторные регрессионные модели на главных компонентах с включением качественного признака "тип административно-территориального образования", дана оценка влияния этого признака на интенсивность регистрационной деятельности.</w:t>
      </w:r>
    </w:p>
    <w:p w14:paraId="341D569B" w14:textId="77777777" w:rsidR="003259AC" w:rsidRDefault="003259AC" w:rsidP="003259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сочетания корреляционно-регрессионных моделей с</w:t>
      </w:r>
      <w:r>
        <w:rPr>
          <w:rStyle w:val="WW8Num2z0"/>
          <w:rFonts w:ascii="Verdana" w:hAnsi="Verdana"/>
          <w:color w:val="000000"/>
          <w:sz w:val="18"/>
          <w:szCs w:val="18"/>
        </w:rPr>
        <w:t> </w:t>
      </w:r>
      <w:r>
        <w:rPr>
          <w:rStyle w:val="WW8Num3z0"/>
          <w:rFonts w:ascii="Verdana" w:hAnsi="Verdana"/>
          <w:color w:val="4682B4"/>
          <w:sz w:val="18"/>
          <w:szCs w:val="18"/>
        </w:rPr>
        <w:t>индексным</w:t>
      </w:r>
      <w:r>
        <w:rPr>
          <w:rStyle w:val="WW8Num2z0"/>
          <w:rFonts w:ascii="Verdana" w:hAnsi="Verdana"/>
          <w:color w:val="000000"/>
          <w:sz w:val="18"/>
          <w:szCs w:val="18"/>
        </w:rPr>
        <w:t> </w:t>
      </w:r>
      <w:r>
        <w:rPr>
          <w:rFonts w:ascii="Verdana" w:hAnsi="Verdana"/>
          <w:color w:val="000000"/>
          <w:sz w:val="18"/>
          <w:szCs w:val="18"/>
        </w:rPr>
        <w:t>факторным анализом выявлена динамика соотношения</w:t>
      </w:r>
      <w:r>
        <w:rPr>
          <w:rStyle w:val="WW8Num2z0"/>
          <w:rFonts w:ascii="Verdana" w:hAnsi="Verdana"/>
          <w:color w:val="000000"/>
          <w:sz w:val="18"/>
          <w:szCs w:val="18"/>
        </w:rPr>
        <w:t> </w:t>
      </w:r>
      <w:r>
        <w:rPr>
          <w:rStyle w:val="WW8Num3z0"/>
          <w:rFonts w:ascii="Verdana" w:hAnsi="Verdana"/>
          <w:color w:val="4682B4"/>
          <w:sz w:val="18"/>
          <w:szCs w:val="18"/>
        </w:rPr>
        <w:t>факторообеспеченности</w:t>
      </w:r>
      <w:r>
        <w:rPr>
          <w:rStyle w:val="WW8Num2z0"/>
          <w:rFonts w:ascii="Verdana" w:hAnsi="Verdana"/>
          <w:color w:val="000000"/>
          <w:sz w:val="18"/>
          <w:szCs w:val="18"/>
        </w:rPr>
        <w:t> </w:t>
      </w:r>
      <w:r>
        <w:rPr>
          <w:rFonts w:ascii="Verdana" w:hAnsi="Verdana"/>
          <w:color w:val="000000"/>
          <w:sz w:val="18"/>
          <w:szCs w:val="18"/>
        </w:rPr>
        <w:t>и фактороотдачи в совокупности влияния экономических и социальных факторов на интенсивность регистрации недвижимости в административно-территориальных образованиях Самарской области.</w:t>
      </w:r>
    </w:p>
    <w:p w14:paraId="64904868" w14:textId="77777777" w:rsidR="003259AC" w:rsidRDefault="003259AC" w:rsidP="003259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Учтены индивидуальные особенности городских округов и муниципальных районов Самарской области в оценке влияния экономических и социальных факторов на интенсивность государственной регистрации прав на недвижимость путем построения и анализа регрессионных моделей с фиксированными эффектами на панельных данных.</w:t>
      </w:r>
    </w:p>
    <w:p w14:paraId="0E369E4B" w14:textId="77777777" w:rsidR="003259AC" w:rsidRDefault="003259AC" w:rsidP="003259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Теоретическая значимость диссертации состоит в решении научных задач разработки и апробации методики комплексного статистического исследования деятельности по государственной регистрации прав на недвижимое имущество на муниципальном уровне региональной экономики. Практическая значимость работы заключается в возможности использования региональными органами власти, а именно Управлением Федеральной регистрационной службы по Самарской области предложенной методики статистического исследования и моделирования регистрационной деятельности с учетом влияющих на нее факторов, что позволит повысить эффективность осуществления ее полномочий. Предложенная методика может быть использована также региональными органами власти при исследовании рынка недвижимости региона в целях государственного мониторинга и принятия дальнейших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06354EC" w14:textId="77777777" w:rsidR="003259AC" w:rsidRDefault="003259AC" w:rsidP="003259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Достоверность результатов и выводов диссертационной работы подтверждается их апробацией на научно-практических конференциях и публикацией в научных изданиях. Основные положения исследования были представлены автором на международных научно-практических конференциях: "Информационное и программное обеспечение оценочной деятельности. Интернет-технологии в оценке" (Самара, 2005), "Роль высших учебных заведений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развитии экономики регионов" (Самара, 2006) - и опубликованы в 5 работах общим объемом 3,71 печ. л.</w:t>
      </w:r>
    </w:p>
    <w:p w14:paraId="5DBDCBFB" w14:textId="77777777" w:rsidR="003259AC" w:rsidRDefault="003259AC" w:rsidP="003259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выводы и предложенные методы были включены в учебные программы курсов «</w:t>
      </w:r>
      <w:r>
        <w:rPr>
          <w:rStyle w:val="WW8Num3z0"/>
          <w:rFonts w:ascii="Verdana" w:hAnsi="Verdana"/>
          <w:color w:val="4682B4"/>
          <w:sz w:val="18"/>
          <w:szCs w:val="18"/>
        </w:rPr>
        <w:t>Общая теория статистики</w:t>
      </w:r>
      <w:r>
        <w:rPr>
          <w:rFonts w:ascii="Verdana" w:hAnsi="Verdana"/>
          <w:color w:val="000000"/>
          <w:sz w:val="18"/>
          <w:szCs w:val="18"/>
        </w:rPr>
        <w:t>», «</w:t>
      </w:r>
      <w:r>
        <w:rPr>
          <w:rStyle w:val="WW8Num3z0"/>
          <w:rFonts w:ascii="Verdana" w:hAnsi="Verdana"/>
          <w:color w:val="4682B4"/>
          <w:sz w:val="18"/>
          <w:szCs w:val="18"/>
        </w:rPr>
        <w:t>Региональная статистика</w:t>
      </w:r>
      <w:r>
        <w:rPr>
          <w:rFonts w:ascii="Verdana" w:hAnsi="Verdana"/>
          <w:color w:val="000000"/>
          <w:sz w:val="18"/>
          <w:szCs w:val="18"/>
        </w:rPr>
        <w:t>», «Социально-экономическая статистика», «</w:t>
      </w:r>
      <w:r>
        <w:rPr>
          <w:rStyle w:val="WW8Num3z0"/>
          <w:rFonts w:ascii="Verdana" w:hAnsi="Verdana"/>
          <w:color w:val="4682B4"/>
          <w:sz w:val="18"/>
          <w:szCs w:val="18"/>
        </w:rPr>
        <w:t>Статистика финансов</w:t>
      </w:r>
      <w:r>
        <w:rPr>
          <w:rFonts w:ascii="Verdana" w:hAnsi="Verdana"/>
          <w:color w:val="000000"/>
          <w:sz w:val="18"/>
          <w:szCs w:val="18"/>
        </w:rPr>
        <w:t>» Самарского государственного экономического университета. Также результаты диссертационного исследования в части разработки методики выявления и оценки влияния экономических и социальных факторов на динамику интенсивности регистрационной деятельности были использованы Управлением Федеральной регистрационной службы по Самарской области.</w:t>
      </w:r>
    </w:p>
    <w:p w14:paraId="55474BC0" w14:textId="77777777" w:rsidR="003259AC" w:rsidRDefault="003259AC" w:rsidP="003259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Структура работы. Диссертация состоит из введения, трех глав, заключения, </w:t>
      </w:r>
      <w:r>
        <w:rPr>
          <w:rFonts w:ascii="Verdana" w:hAnsi="Verdana"/>
          <w:color w:val="000000"/>
          <w:sz w:val="18"/>
          <w:szCs w:val="18"/>
        </w:rPr>
        <w:lastRenderedPageBreak/>
        <w:t>библиографического списка и приложений.</w:t>
      </w:r>
    </w:p>
    <w:p w14:paraId="2B31F059" w14:textId="77777777" w:rsidR="003259AC" w:rsidRDefault="003259AC" w:rsidP="003259A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Генгут, Юлия Леонидовна</w:t>
      </w:r>
    </w:p>
    <w:p w14:paraId="35DE59E1" w14:textId="77777777" w:rsidR="003259AC" w:rsidRDefault="003259AC" w:rsidP="003259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к главе 3:</w:t>
      </w:r>
    </w:p>
    <w:p w14:paraId="2E2AD485" w14:textId="77777777" w:rsidR="003259AC" w:rsidRDefault="003259AC" w:rsidP="003259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На основе извлеченных главных компонент состава регистрационной деятельности Управления Федеральной регистрационной службы по Самарской области построены многофакторные регрессионные модели интенсивности регистрации прав на недвижимое имущество.</w:t>
      </w:r>
    </w:p>
    <w:p w14:paraId="3C27CC9B" w14:textId="77777777" w:rsidR="003259AC" w:rsidRDefault="003259AC" w:rsidP="003259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Установлены наиболее значимые главные компоненты состава регистрационной деятельности за исследуемый период с 2002 по 2005 гг. В 2002 году к ним относились: распространенность регистрации имущественных прав на</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участки, интенсивность регистрации прав на все виды объектов недвижимого имущества, кроме</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участков, низкая степень интенсивности регистрации обременений прав на</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 В 2005 году состав значимых главных компонент существенно изменился: ими являлись низкая, степень интенсивности регистрации прав на все виды объектов недвижимого имущества, кроме земельных участков, активность населения и пассивность юридических лиц в регистрации своих имущественных прав на недвижимость.</w:t>
      </w:r>
    </w:p>
    <w:p w14:paraId="5DE12B6D" w14:textId="77777777" w:rsidR="003259AC" w:rsidRDefault="003259AC" w:rsidP="003259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Включение качественного признака «типа административно-территориального образования», выраженного через дихотомическую переменную, в регрессионную модель показало, что в 2005 году данный признак имел статистически значимые взаимосвязи с интенсивностью регистрации имущественных прав на недвижимость.</w:t>
      </w:r>
    </w:p>
    <w:p w14:paraId="224BDBA0" w14:textId="77777777" w:rsidR="003259AC" w:rsidRDefault="003259AC" w:rsidP="003259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Построены множественные регрессионные модели влияния социально-экономических показателей на интенсивность регистрации имущественных прав на недвижимость. На основе последующего применения</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факторного анализа выявлена динамика соотношения</w:t>
      </w:r>
      <w:r>
        <w:rPr>
          <w:rStyle w:val="WW8Num2z0"/>
          <w:rFonts w:ascii="Verdana" w:hAnsi="Verdana"/>
          <w:color w:val="000000"/>
          <w:sz w:val="18"/>
          <w:szCs w:val="18"/>
        </w:rPr>
        <w:t> </w:t>
      </w:r>
      <w:r>
        <w:rPr>
          <w:rStyle w:val="WW8Num3z0"/>
          <w:rFonts w:ascii="Verdana" w:hAnsi="Verdana"/>
          <w:color w:val="4682B4"/>
          <w:sz w:val="18"/>
          <w:szCs w:val="18"/>
        </w:rPr>
        <w:t>факторообеспеченности</w:t>
      </w:r>
      <w:r>
        <w:rPr>
          <w:rStyle w:val="WW8Num2z0"/>
          <w:rFonts w:ascii="Verdana" w:hAnsi="Verdana"/>
          <w:color w:val="000000"/>
          <w:sz w:val="18"/>
          <w:szCs w:val="18"/>
        </w:rPr>
        <w:t> </w:t>
      </w:r>
      <w:r>
        <w:rPr>
          <w:rFonts w:ascii="Verdana" w:hAnsi="Verdana"/>
          <w:color w:val="000000"/>
          <w:sz w:val="18"/>
          <w:szCs w:val="18"/>
        </w:rPr>
        <w:t>и фактороотдачи в совокупном влиянии выявленных социальных и экономических факторов интенсивности регистрации прав на недвижимость, которая показала, что изменение значения</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показателя интенсивности регистрационной деятельности в 2005 году по сравнению с 2002 годом на 93,5% зависело от изменения уровня значений, факторных показателей, на 71,4% - от различий в составе независимых переменных и на 25,1 % - от эффективности влияния факторов.</w:t>
      </w:r>
    </w:p>
    <w:p w14:paraId="53355999" w14:textId="77777777" w:rsidR="003259AC" w:rsidRDefault="003259AC" w:rsidP="003259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Выявленные на этапе кластерного анализа пространственно-динамические изменения процессов регистрации прав на недвижимость на территории Самарской области обусловили необходимость применения метода регрессионного анализа на панельных данных по модели с фиксированными эффектами. Для этих целей в исходной системе показателей (Глава 1, Приложение I) сформированы две группы показателей, первая из которых характеризует насыщение рынка объектами</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а вторая включает показатели</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недвижимости на рынке, подвергающегося-, государственной регистрации.</w:t>
      </w:r>
    </w:p>
    <w:p w14:paraId="40BB1F91" w14:textId="77777777" w:rsidR="003259AC" w:rsidRDefault="003259AC" w:rsidP="003259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Рассчитанные индивидуальные эффекты насыщения и оборота ранжированы по увеличению, что позволило выделить особенно значительные величины индивидуальных эффектов и предположить неоднородность совокупности.</w:t>
      </w:r>
    </w:p>
    <w:p w14:paraId="65B6E779" w14:textId="77777777" w:rsidR="003259AC" w:rsidRDefault="003259AC" w:rsidP="003259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В результате применения метода аналитической группировки к результатам регрессионного моделирования на панельных данных сделан вывод о том, что интенсивность регистрации имущественных прав на недвижимость имеет прямую взаимосвязь с величиной индивидуальных эффектов оборота объектов недвижимости в административно-территориальном образовании Самарской области за период 2002-2005 гг.</w:t>
      </w:r>
    </w:p>
    <w:p w14:paraId="34DAF914" w14:textId="77777777" w:rsidR="003259AC" w:rsidRDefault="003259AC" w:rsidP="003259A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Генгут, Юлия Леонидовна, 2008 год</w:t>
      </w:r>
    </w:p>
    <w:p w14:paraId="4F92523A"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И.И. Институциональная экономика Текст.: учеб. пособие./ И.И.Агапова — М.:Экономистъ, 2006. - 254 с.</w:t>
      </w:r>
    </w:p>
    <w:p w14:paraId="3B694C5E"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Аистов</w:t>
      </w:r>
      <w:r>
        <w:rPr>
          <w:rFonts w:ascii="Verdana" w:hAnsi="Verdana"/>
          <w:color w:val="000000"/>
          <w:sz w:val="18"/>
          <w:szCs w:val="18"/>
        </w:rPr>
        <w:t>, А.В. Эконометрика шаг за шагом Текст. : учеб. пособие для вузов / А.В. Аистов, А.Г.</w:t>
      </w:r>
      <w:r>
        <w:rPr>
          <w:rStyle w:val="WW8Num2z0"/>
          <w:rFonts w:ascii="Verdana" w:hAnsi="Verdana"/>
          <w:color w:val="000000"/>
          <w:sz w:val="18"/>
          <w:szCs w:val="18"/>
        </w:rPr>
        <w:t> </w:t>
      </w:r>
      <w:r>
        <w:rPr>
          <w:rStyle w:val="WW8Num3z0"/>
          <w:rFonts w:ascii="Verdana" w:hAnsi="Verdana"/>
          <w:color w:val="4682B4"/>
          <w:sz w:val="18"/>
          <w:szCs w:val="18"/>
        </w:rPr>
        <w:t>Максимов</w:t>
      </w:r>
      <w:r>
        <w:rPr>
          <w:rFonts w:ascii="Verdana" w:hAnsi="Verdana"/>
          <w:color w:val="000000"/>
          <w:sz w:val="18"/>
          <w:szCs w:val="18"/>
        </w:rPr>
        <w:t>. - М. : Изд.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2006. -178 с.</w:t>
      </w:r>
    </w:p>
    <w:p w14:paraId="51A38F0F"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 Айвазян А.,</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Зехин В.А. Практикум по многомерным статистическим методам (учебное пособие) Текст./ Московский государственный университет экономики, статистики и информатики. М., 2005 (1-е издание) - 77 стр.</w:t>
      </w:r>
    </w:p>
    <w:p w14:paraId="0AB41549"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Асаул</w:t>
      </w:r>
      <w:r>
        <w:rPr>
          <w:rStyle w:val="WW8Num2z0"/>
          <w:rFonts w:ascii="Verdana" w:hAnsi="Verdana"/>
          <w:color w:val="000000"/>
          <w:sz w:val="18"/>
          <w:szCs w:val="18"/>
        </w:rPr>
        <w:t> </w:t>
      </w:r>
      <w:r>
        <w:rPr>
          <w:rFonts w:ascii="Verdana" w:hAnsi="Verdana"/>
          <w:color w:val="000000"/>
          <w:sz w:val="18"/>
          <w:szCs w:val="18"/>
        </w:rPr>
        <w:t>А.Н. Экономика недвижимости. Текст. /А.Н.Асаул - 2-е изд. - СПб.: Питер, 2007. - 624 с : ил.</w:t>
      </w:r>
    </w:p>
    <w:p w14:paraId="39A13509"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В.Н. Оценка эффективности реализации экономической политики государства. Текст. / В.Н. Афанасьев, Е.В.</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А.Б. Савельев. -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- 236 с.</w:t>
      </w:r>
    </w:p>
    <w:p w14:paraId="787C77DA"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Бабешко, Л.О. Основы</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Текст./ Л.О. Бабешко. - М. :</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Акад. при Правительстве РФ, 2006. - 432 с.</w:t>
      </w:r>
    </w:p>
    <w:p w14:paraId="5A0EE160"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Большой юридический словарь. Текст. / Под ред. А.Я.Сухарева, В.Е.</w:t>
      </w:r>
      <w:r>
        <w:rPr>
          <w:rStyle w:val="WW8Num2z0"/>
          <w:rFonts w:ascii="Verdana" w:hAnsi="Verdana"/>
          <w:color w:val="000000"/>
          <w:sz w:val="18"/>
          <w:szCs w:val="18"/>
        </w:rPr>
        <w:t> </w:t>
      </w:r>
      <w:r>
        <w:rPr>
          <w:rStyle w:val="WW8Num3z0"/>
          <w:rFonts w:ascii="Verdana" w:hAnsi="Verdana"/>
          <w:color w:val="4682B4"/>
          <w:sz w:val="18"/>
          <w:szCs w:val="18"/>
        </w:rPr>
        <w:t>Крутских</w:t>
      </w:r>
      <w:r>
        <w:rPr>
          <w:rFonts w:ascii="Verdana" w:hAnsi="Verdana"/>
          <w:color w:val="000000"/>
          <w:sz w:val="18"/>
          <w:szCs w:val="18"/>
        </w:rPr>
        <w:t>. - 2-е изд., перераб. и доп. - М.:Инфра-м, 2000. - 704 с.</w:t>
      </w:r>
    </w:p>
    <w:p w14:paraId="07E91165"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Боровиков И.П. STATISTICA® - Статистический анализ и обработка данных в среде Windows®. Текст./В.П. Боровиков, И.П. Боровиков.-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 -608 с.</w:t>
      </w:r>
    </w:p>
    <w:p w14:paraId="134D0A4A"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Боровкова Вал.,Боровкова Вик., Мокин В., Пирогова О. Экономика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Текст. / Вал.Боровкова, Вик.Боровкова, В.Мокин, О.Пирогова - СПб.: Питер, 2007.- 416 с.</w:t>
      </w:r>
    </w:p>
    <w:p w14:paraId="0D906E03"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В.А.Балаш, О.С.Балаш. Модели линейной регрессии для панельных данных. Текст. /В.А.Балаш, О.С.Балаш - М.2002. - 64 с.</w:t>
      </w:r>
    </w:p>
    <w:p w14:paraId="78D9143F"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В.А.Сивелькин, А.С.Здвижков.</w:t>
      </w:r>
      <w:r>
        <w:rPr>
          <w:rStyle w:val="WW8Num2z0"/>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уровня инвестиционной активности</w:t>
      </w:r>
      <w:r>
        <w:rPr>
          <w:rStyle w:val="WW8Num2z0"/>
          <w:rFonts w:ascii="Verdana" w:hAnsi="Verdana"/>
          <w:color w:val="000000"/>
          <w:sz w:val="18"/>
          <w:szCs w:val="18"/>
        </w:rPr>
        <w:t> </w:t>
      </w:r>
      <w:r>
        <w:rPr>
          <w:rStyle w:val="WW8Num3z0"/>
          <w:rFonts w:ascii="Verdana" w:hAnsi="Verdana"/>
          <w:color w:val="4682B4"/>
          <w:sz w:val="18"/>
          <w:szCs w:val="18"/>
        </w:rPr>
        <w:t>муниципалитетов</w:t>
      </w:r>
      <w:r>
        <w:rPr>
          <w:rStyle w:val="WW8Num2z0"/>
          <w:rFonts w:ascii="Verdana" w:hAnsi="Verdana"/>
          <w:color w:val="000000"/>
          <w:sz w:val="18"/>
          <w:szCs w:val="18"/>
        </w:rPr>
        <w:t> </w:t>
      </w:r>
      <w:r>
        <w:rPr>
          <w:rFonts w:ascii="Verdana" w:hAnsi="Verdana"/>
          <w:color w:val="000000"/>
          <w:sz w:val="18"/>
          <w:szCs w:val="18"/>
        </w:rPr>
        <w:t>Оренбургской области. Текст. / В.А.Сивелькин, А.С.Здвижков // Вопросы статистики, №2, 2007 - с. 63-66.</w:t>
      </w:r>
    </w:p>
    <w:p w14:paraId="3AEAA6B4"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Д.Л. Экономика и финансы недвижимости. Текст./ Д.Л.Волков -СПб. : Изд-во Санкт-Петербургского университета, 1999, -32 с.</w:t>
      </w:r>
    </w:p>
    <w:p w14:paraId="570A1DEF"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Генгут</w:t>
      </w:r>
      <w:r>
        <w:rPr>
          <w:rStyle w:val="WW8Num2z0"/>
          <w:rFonts w:ascii="Verdana" w:hAnsi="Verdana"/>
          <w:color w:val="000000"/>
          <w:sz w:val="18"/>
          <w:szCs w:val="18"/>
        </w:rPr>
        <w:t> </w:t>
      </w:r>
      <w:r>
        <w:rPr>
          <w:rFonts w:ascii="Verdana" w:hAnsi="Verdana"/>
          <w:color w:val="000000"/>
          <w:sz w:val="18"/>
          <w:szCs w:val="18"/>
        </w:rPr>
        <w:t>Ю.Л. Моделирование статистических связей между обобщенными факторами регистрационной деятельности с применением методов корреляционно-регрессионного анализа Текст. / Ю.Л.</w:t>
      </w:r>
      <w:r>
        <w:rPr>
          <w:rStyle w:val="WW8Num2z0"/>
          <w:rFonts w:ascii="Verdana" w:hAnsi="Verdana"/>
          <w:color w:val="000000"/>
          <w:sz w:val="18"/>
          <w:szCs w:val="18"/>
        </w:rPr>
        <w:t> </w:t>
      </w:r>
      <w:r>
        <w:rPr>
          <w:rStyle w:val="WW8Num3z0"/>
          <w:rFonts w:ascii="Verdana" w:hAnsi="Verdana"/>
          <w:color w:val="4682B4"/>
          <w:sz w:val="18"/>
          <w:szCs w:val="18"/>
        </w:rPr>
        <w:t>Генгут</w:t>
      </w:r>
      <w:r>
        <w:rPr>
          <w:rStyle w:val="WW8Num2z0"/>
          <w:rFonts w:ascii="Verdana" w:hAnsi="Verdana"/>
          <w:color w:val="000000"/>
          <w:sz w:val="18"/>
          <w:szCs w:val="18"/>
        </w:rPr>
        <w:t> </w:t>
      </w:r>
      <w:r>
        <w:rPr>
          <w:rFonts w:ascii="Verdana" w:hAnsi="Verdana"/>
          <w:color w:val="000000"/>
          <w:sz w:val="18"/>
          <w:szCs w:val="18"/>
        </w:rPr>
        <w:t>// Вестн. Самар.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ун-та. - 2007. - №8 (34). - с. 28-32.</w:t>
      </w:r>
    </w:p>
    <w:p w14:paraId="3A2B2BCC"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Генгут</w:t>
      </w:r>
      <w:r>
        <w:rPr>
          <w:rStyle w:val="WW8Num2z0"/>
          <w:rFonts w:ascii="Verdana" w:hAnsi="Verdana"/>
          <w:color w:val="000000"/>
          <w:sz w:val="18"/>
          <w:szCs w:val="18"/>
        </w:rPr>
        <w:t> </w:t>
      </w:r>
      <w:r>
        <w:rPr>
          <w:rFonts w:ascii="Verdana" w:hAnsi="Verdana"/>
          <w:color w:val="000000"/>
          <w:sz w:val="18"/>
          <w:szCs w:val="18"/>
        </w:rPr>
        <w:t>Ю.Л. Статистическое исследование рынка недвижимости Самарской области: кластерный подход Текст. / Ю.Л. Генгут // Экон. науки. - 2007. - № 10 (35): - с. 321 - 329.</w:t>
      </w:r>
    </w:p>
    <w:p w14:paraId="253C0003"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Гладилин</w:t>
      </w:r>
      <w:r>
        <w:rPr>
          <w:rFonts w:ascii="Verdana" w:hAnsi="Verdana"/>
          <w:color w:val="000000"/>
          <w:sz w:val="18"/>
          <w:szCs w:val="18"/>
        </w:rPr>
        <w:t>, А.В. Эконометрика Текст., : учеб. пособие / А.В. Гладилин, А.Н.</w:t>
      </w:r>
      <w:r>
        <w:rPr>
          <w:rStyle w:val="WW8Num2z0"/>
          <w:rFonts w:ascii="Verdana" w:hAnsi="Verdana"/>
          <w:color w:val="000000"/>
          <w:sz w:val="18"/>
          <w:szCs w:val="18"/>
        </w:rPr>
        <w:t> </w:t>
      </w:r>
      <w:r>
        <w:rPr>
          <w:rStyle w:val="WW8Num3z0"/>
          <w:rFonts w:ascii="Verdana" w:hAnsi="Verdana"/>
          <w:color w:val="4682B4"/>
          <w:sz w:val="18"/>
          <w:szCs w:val="18"/>
        </w:rPr>
        <w:t>Герасимов</w:t>
      </w:r>
      <w:r>
        <w:rPr>
          <w:rFonts w:ascii="Verdana" w:hAnsi="Verdana"/>
          <w:color w:val="000000"/>
          <w:sz w:val="18"/>
          <w:szCs w:val="18"/>
        </w:rPr>
        <w:t>, Е.И. Громов. -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- 228 с:</w:t>
      </w:r>
    </w:p>
    <w:p w14:paraId="09D930D6"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Глинкина СП.</w:t>
      </w:r>
      <w:r>
        <w:rPr>
          <w:rStyle w:val="WW8Num2z0"/>
          <w:rFonts w:ascii="Verdana" w:hAnsi="Verdana"/>
          <w:color w:val="000000"/>
          <w:sz w:val="18"/>
          <w:szCs w:val="18"/>
        </w:rPr>
        <w:t> </w:t>
      </w:r>
      <w:r>
        <w:rPr>
          <w:rStyle w:val="WW8Num3z0"/>
          <w:rFonts w:ascii="Verdana" w:hAnsi="Verdana"/>
          <w:color w:val="4682B4"/>
          <w:sz w:val="18"/>
          <w:szCs w:val="18"/>
        </w:rPr>
        <w:t>Приватизация</w:t>
      </w:r>
      <w:r>
        <w:rPr>
          <w:rFonts w:ascii="Verdana" w:hAnsi="Verdana"/>
          <w:color w:val="000000"/>
          <w:sz w:val="18"/>
          <w:szCs w:val="18"/>
        </w:rPr>
        <w:t>: концепции, реализация, эффективность Текст./С.П.Глинкина.- Вопросы экономики, 2007 №7, с.152-154.</w:t>
      </w:r>
    </w:p>
    <w:p w14:paraId="6C3328A1"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Экономика недвижимости Текст.: Учебник 7 В;А.Горемыкин- М.: ТК Велби, Изд-во Проспект, 2006. - 848 с.</w:t>
      </w:r>
    </w:p>
    <w:p w14:paraId="01AA8CBF"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Города Самарской области, 2006 Текст.;</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Самара: Территор. орган Федер. службы</w:t>
      </w:r>
      <w:r>
        <w:rPr>
          <w:rStyle w:val="WW8Num2z0"/>
          <w:rFonts w:ascii="Verdana" w:hAnsi="Verdana"/>
          <w:color w:val="000000"/>
          <w:sz w:val="18"/>
          <w:szCs w:val="18"/>
        </w:rPr>
        <w:t> </w:t>
      </w:r>
      <w:r>
        <w:rPr>
          <w:rStyle w:val="WW8Num3z0"/>
          <w:rFonts w:ascii="Verdana" w:hAnsi="Verdana"/>
          <w:color w:val="4682B4"/>
          <w:sz w:val="18"/>
          <w:szCs w:val="18"/>
        </w:rPr>
        <w:t>госстатистики</w:t>
      </w:r>
      <w:r>
        <w:rPr>
          <w:rStyle w:val="WW8Num2z0"/>
          <w:rFonts w:ascii="Verdana" w:hAnsi="Verdana"/>
          <w:color w:val="000000"/>
          <w:sz w:val="18"/>
          <w:szCs w:val="18"/>
        </w:rPr>
        <w:t> </w:t>
      </w:r>
      <w:r>
        <w:rPr>
          <w:rFonts w:ascii="Verdana" w:hAnsi="Verdana"/>
          <w:color w:val="000000"/>
          <w:sz w:val="18"/>
          <w:szCs w:val="18"/>
        </w:rPr>
        <w:t>по Самар. обл., 2006...— 191 с:</w:t>
      </w:r>
    </w:p>
    <w:p w14:paraId="06E6305D"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Гранберг</w:t>
      </w:r>
      <w:r>
        <w:rPr>
          <w:rFonts w:ascii="Verdana" w:hAnsi="Verdana"/>
          <w:color w:val="000000"/>
          <w:sz w:val="18"/>
          <w:szCs w:val="18"/>
        </w:rPr>
        <w:t>, А.Г. Основы региональной экономики Текст.: / А:Г. Гранберг. — М.: Высш; шк. экономики, 2001. - 495 с. 25: Демиденко, Е.З. Линейная и нелинейная регрессия. Текст./ Е.З". Демиденко. - М.: Финансы и статистика, 1981. —301 с.</w:t>
      </w:r>
    </w:p>
    <w:p w14:paraId="47DA235F"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Дубров, А.М: Обработка статистических данных методом главных компонент. Текст./ А.М.Дубров.- М., «</w:t>
      </w:r>
      <w:r>
        <w:rPr>
          <w:rStyle w:val="WW8Num3z0"/>
          <w:rFonts w:ascii="Verdana" w:hAnsi="Verdana"/>
          <w:color w:val="4682B4"/>
          <w:sz w:val="18"/>
          <w:szCs w:val="18"/>
        </w:rPr>
        <w:t>Статистика</w:t>
      </w:r>
      <w:r>
        <w:rPr>
          <w:rFonts w:ascii="Verdana" w:hAnsi="Verdana"/>
          <w:color w:val="000000"/>
          <w:sz w:val="18"/>
          <w:szCs w:val="18"/>
        </w:rPr>
        <w:t>», 1978. - 135 с.</w:t>
      </w:r>
    </w:p>
    <w:p w14:paraId="168BDE34"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Дуброва</w:t>
      </w:r>
      <w:r>
        <w:rPr>
          <w:rFonts w:ascii="Verdana" w:hAnsi="Verdana"/>
          <w:color w:val="000000"/>
          <w:sz w:val="18"/>
          <w:szCs w:val="18"/>
        </w:rPr>
        <w:t>, Т.А; Регрессионный анализ в системе «STATISTICA» Текст. / Т.А. Дуброва, Д.Э.</w:t>
      </w:r>
      <w:r>
        <w:rPr>
          <w:rStyle w:val="WW8Num2z0"/>
          <w:rFonts w:ascii="Verdana" w:hAnsi="Verdana"/>
          <w:color w:val="000000"/>
          <w:sz w:val="18"/>
          <w:szCs w:val="18"/>
        </w:rPr>
        <w:t> </w:t>
      </w:r>
      <w:r>
        <w:rPr>
          <w:rStyle w:val="WW8Num3z0"/>
          <w:rFonts w:ascii="Verdana" w:hAnsi="Verdana"/>
          <w:color w:val="4682B4"/>
          <w:sz w:val="18"/>
          <w:szCs w:val="18"/>
        </w:rPr>
        <w:t>Павлов</w:t>
      </w:r>
      <w:r>
        <w:rPr>
          <w:rFonts w:ascii="Verdana" w:hAnsi="Verdana"/>
          <w:color w:val="000000"/>
          <w:sz w:val="18"/>
          <w:szCs w:val="18"/>
        </w:rPr>
        <w:t>, О.В. Ткачев. -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2002. - 72 с.</w:t>
      </w:r>
    </w:p>
    <w:p w14:paraId="0ED82E43"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Дюран, Б. Кластерный анализ.Текст. / Б. Дюран, П. Одел. - М.: Статистика, 1977.- 129 с. • .</w:t>
      </w:r>
    </w:p>
    <w:p w14:paraId="16736AC1"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 Общая теория статистики Текст.; учебник/ И.И.Елисеева, M.G.</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под ред. И.И. Елисеевой. - 5-е изд., перераб. и доп. — М.: Финансы и статистика, 2004. - 665 с.</w:t>
      </w:r>
    </w:p>
    <w:p w14:paraId="64D31A3E"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Заварина</w:t>
      </w:r>
      <w:r>
        <w:rPr>
          <w:rStyle w:val="WW8Num2z0"/>
          <w:rFonts w:ascii="Verdana" w:hAnsi="Verdana"/>
          <w:color w:val="000000"/>
          <w:sz w:val="18"/>
          <w:szCs w:val="18"/>
        </w:rPr>
        <w:t> </w:t>
      </w:r>
      <w:r>
        <w:rPr>
          <w:rFonts w:ascii="Verdana" w:hAnsi="Verdana"/>
          <w:color w:val="000000"/>
          <w:sz w:val="18"/>
          <w:szCs w:val="18"/>
        </w:rPr>
        <w:t>Е.С. Основы региональной статистики Текст.: учебник / Е.С. Заварина, К.Г.</w:t>
      </w:r>
      <w:r>
        <w:rPr>
          <w:rStyle w:val="WW8Num2z0"/>
          <w:rFonts w:ascii="Verdana" w:hAnsi="Verdana"/>
          <w:color w:val="000000"/>
          <w:sz w:val="18"/>
          <w:szCs w:val="18"/>
        </w:rPr>
        <w:t> </w:t>
      </w:r>
      <w:r>
        <w:rPr>
          <w:rStyle w:val="WW8Num3z0"/>
          <w:rFonts w:ascii="Verdana" w:hAnsi="Verdana"/>
          <w:color w:val="4682B4"/>
          <w:sz w:val="18"/>
          <w:szCs w:val="18"/>
        </w:rPr>
        <w:t>Чобану</w:t>
      </w:r>
      <w:r>
        <w:rPr>
          <w:rFonts w:ascii="Verdana" w:hAnsi="Verdana"/>
          <w:color w:val="000000"/>
          <w:sz w:val="18"/>
          <w:szCs w:val="18"/>
        </w:rPr>
        <w:t>. - М. : Финансы и статистика, 2006. — 416 с.</w:t>
      </w:r>
    </w:p>
    <w:p w14:paraId="11A2BC34"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Е.В. Спрос на продовольственном рынке региона Текст. / Е.В.</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Н.Н: Проживина. - М. : РЭАим. F.B.</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2000. - 174 с.</w:t>
      </w:r>
    </w:p>
    <w:p w14:paraId="2B1ADE26"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xml:space="preserve">, Е.В. Теоретические основы региональной статистики Текст. / Е.В. Зарова, </w:t>
      </w:r>
      <w:r>
        <w:rPr>
          <w:rFonts w:ascii="Verdana" w:hAnsi="Verdana"/>
          <w:color w:val="000000"/>
          <w:sz w:val="18"/>
          <w:szCs w:val="18"/>
        </w:rPr>
        <w:lastRenderedPageBreak/>
        <w:t>Н.В.</w:t>
      </w:r>
      <w:r>
        <w:rPr>
          <w:rStyle w:val="WW8Num2z0"/>
          <w:rFonts w:ascii="Verdana" w:hAnsi="Verdana"/>
          <w:color w:val="000000"/>
          <w:sz w:val="18"/>
          <w:szCs w:val="18"/>
        </w:rPr>
        <w:t> </w:t>
      </w:r>
      <w:r>
        <w:rPr>
          <w:rStyle w:val="WW8Num3z0"/>
          <w:rFonts w:ascii="Verdana" w:hAnsi="Verdana"/>
          <w:color w:val="4682B4"/>
          <w:sz w:val="18"/>
          <w:szCs w:val="18"/>
        </w:rPr>
        <w:t>Проскурина</w:t>
      </w:r>
      <w:r>
        <w:rPr>
          <w:rFonts w:ascii="Verdana" w:hAnsi="Verdana"/>
          <w:color w:val="000000"/>
          <w:sz w:val="18"/>
          <w:szCs w:val="18"/>
        </w:rPr>
        <w:t>. — Самара: Изд-воСамар: гос. экон. ун-та, 2004. - 64 с.</w:t>
      </w:r>
    </w:p>
    <w:p w14:paraId="40C927AE"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экономика: новая институциональная экономическая теория Текст.: Учебник / Под ред.</w:t>
      </w:r>
      <w:r>
        <w:rPr>
          <w:rStyle w:val="WW8Num2z0"/>
          <w:rFonts w:ascii="Verdana" w:hAnsi="Verdana"/>
          <w:color w:val="000000"/>
          <w:sz w:val="18"/>
          <w:szCs w:val="18"/>
        </w:rPr>
        <w:t> </w:t>
      </w:r>
      <w:r>
        <w:rPr>
          <w:rStyle w:val="WW8Num3z0"/>
          <w:rFonts w:ascii="Verdana" w:hAnsi="Verdana"/>
          <w:color w:val="4682B4"/>
          <w:sz w:val="18"/>
          <w:szCs w:val="18"/>
        </w:rPr>
        <w:t>Аузана</w:t>
      </w:r>
      <w:r>
        <w:rPr>
          <w:rStyle w:val="WW8Num2z0"/>
          <w:rFonts w:ascii="Verdana" w:hAnsi="Verdana"/>
          <w:color w:val="000000"/>
          <w:sz w:val="18"/>
          <w:szCs w:val="18"/>
        </w:rPr>
        <w:t> </w:t>
      </w:r>
      <w:r>
        <w:rPr>
          <w:rFonts w:ascii="Verdana" w:hAnsi="Verdana"/>
          <w:color w:val="000000"/>
          <w:sz w:val="18"/>
          <w:szCs w:val="18"/>
        </w:rPr>
        <w:t>А.А.— М.: ИНФРА^Г, 2005: - 416 с.</w:t>
      </w:r>
    </w:p>
    <w:p w14:paraId="000409D1"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Ипотека</w:t>
      </w:r>
      <w:r>
        <w:rPr>
          <w:rStyle w:val="WW8Num2z0"/>
          <w:rFonts w:ascii="Verdana" w:hAnsi="Verdana"/>
          <w:color w:val="000000"/>
          <w:sz w:val="18"/>
          <w:szCs w:val="18"/>
        </w:rPr>
        <w:t> </w:t>
      </w:r>
      <w:r>
        <w:rPr>
          <w:rFonts w:ascii="Verdana" w:hAnsi="Verdana"/>
          <w:color w:val="000000"/>
          <w:sz w:val="18"/>
          <w:szCs w:val="18"/>
        </w:rPr>
        <w:t>в России. Текст. / Под ред.</w:t>
      </w:r>
      <w:r>
        <w:rPr>
          <w:rStyle w:val="WW8Num2z0"/>
          <w:rFonts w:ascii="Verdana" w:hAnsi="Verdana"/>
          <w:color w:val="000000"/>
          <w:sz w:val="18"/>
          <w:szCs w:val="18"/>
        </w:rPr>
        <w:t> </w:t>
      </w:r>
      <w:r>
        <w:rPr>
          <w:rStyle w:val="WW8Num3z0"/>
          <w:rFonts w:ascii="Verdana" w:hAnsi="Verdana"/>
          <w:color w:val="4682B4"/>
          <w:sz w:val="18"/>
          <w:szCs w:val="18"/>
        </w:rPr>
        <w:t>Толкушкина</w:t>
      </w:r>
      <w:r>
        <w:rPr>
          <w:rFonts w:ascii="Verdana" w:hAnsi="Verdana"/>
          <w:color w:val="000000"/>
          <w:sz w:val="18"/>
          <w:szCs w:val="18"/>
        </w:rPr>
        <w:t>. А.В;- М.:Юристъ, 2002, - 525 с.</w:t>
      </w:r>
    </w:p>
    <w:p w14:paraId="35F954F8"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Кирсанов</w:t>
      </w:r>
      <w:r>
        <w:rPr>
          <w:rStyle w:val="WW8Num2z0"/>
          <w:rFonts w:ascii="Verdana" w:hAnsi="Verdana"/>
          <w:color w:val="000000"/>
          <w:sz w:val="18"/>
          <w:szCs w:val="18"/>
        </w:rPr>
        <w:t> </w:t>
      </w:r>
      <w:r>
        <w:rPr>
          <w:rFonts w:ascii="Verdana" w:hAnsi="Verdana"/>
          <w:color w:val="000000"/>
          <w:sz w:val="18"/>
          <w:szCs w:val="18"/>
        </w:rPr>
        <w:t>А.Р. Новая система государственной регистрации прав на недвижимое имущество 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ним в Российской Федерации. Текст. / А.Р.Кирсанов - М.: «Ось.- 89», 2007,.- 240 с.</w:t>
      </w:r>
    </w:p>
    <w:p w14:paraId="393D70DB"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Кобзарь, А.И. Прикладная математическая статистика для инженеров и научных работников Текст. / А.И. Кобзарь. - М. : Физматлит, 2006.-816 с.</w:t>
      </w:r>
    </w:p>
    <w:p w14:paraId="051F6332"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Е.Г. Региональная экономика и управление Текст.: Учебное пособие/ Е.Г.Коваленко - СПб.: Питер, 2005. - 288 с.:шг</w:t>
      </w:r>
    </w:p>
    <w:p w14:paraId="202D1C47"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Корнейчук</w:t>
      </w:r>
      <w:r>
        <w:rPr>
          <w:rStyle w:val="WW8Num2z0"/>
          <w:rFonts w:ascii="Verdana" w:hAnsi="Verdana"/>
          <w:color w:val="000000"/>
          <w:sz w:val="18"/>
          <w:szCs w:val="18"/>
        </w:rPr>
        <w:t> </w:t>
      </w:r>
      <w:r>
        <w:rPr>
          <w:rFonts w:ascii="Verdana" w:hAnsi="Verdana"/>
          <w:color w:val="000000"/>
          <w:sz w:val="18"/>
          <w:szCs w:val="18"/>
        </w:rPr>
        <w:t>Б.В. Институциональная экономика Текст.: учебное пособие для вузов. / Б.В.Корнейчук. - М.:Гардарики, 2007. - 225 с : ил.</w:t>
      </w:r>
    </w:p>
    <w:p w14:paraId="7DA2A296"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Косарева Н., Туманов А. Об оценке доступности</w:t>
      </w:r>
      <w:r>
        <w:rPr>
          <w:rStyle w:val="WW8Num2z0"/>
          <w:rFonts w:ascii="Verdana" w:hAnsi="Verdana"/>
          <w:color w:val="000000"/>
          <w:sz w:val="18"/>
          <w:szCs w:val="18"/>
        </w:rPr>
        <w:t> </w:t>
      </w:r>
      <w:r>
        <w:rPr>
          <w:rStyle w:val="WW8Num3z0"/>
          <w:rFonts w:ascii="Verdana" w:hAnsi="Verdana"/>
          <w:color w:val="4682B4"/>
          <w:sz w:val="18"/>
          <w:szCs w:val="18"/>
        </w:rPr>
        <w:t>жилья</w:t>
      </w:r>
      <w:r>
        <w:rPr>
          <w:rStyle w:val="WW8Num2z0"/>
          <w:rFonts w:ascii="Verdana" w:hAnsi="Verdana"/>
          <w:color w:val="000000"/>
          <w:sz w:val="18"/>
          <w:szCs w:val="18"/>
        </w:rPr>
        <w:t> </w:t>
      </w:r>
      <w:r>
        <w:rPr>
          <w:rFonts w:ascii="Verdana" w:hAnsi="Verdana"/>
          <w:color w:val="000000"/>
          <w:sz w:val="18"/>
          <w:szCs w:val="18"/>
        </w:rPr>
        <w:t>в России / Текст. /Н.Косарева, А.Туманов.- Вопросы экономики, 2007, №7 — с. 118 — 135.</w:t>
      </w:r>
    </w:p>
    <w:p w14:paraId="634449AE"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Рональд. Фирма, рынок, право. Текст. /Рональд Коуз — Пер. с англ. - М . : «</w:t>
      </w:r>
      <w:r>
        <w:rPr>
          <w:rStyle w:val="WW8Num3z0"/>
          <w:rFonts w:ascii="Verdana" w:hAnsi="Verdana"/>
          <w:color w:val="4682B4"/>
          <w:sz w:val="18"/>
          <w:szCs w:val="18"/>
        </w:rPr>
        <w:t>Дело ЛТД</w:t>
      </w:r>
      <w:r>
        <w:rPr>
          <w:rFonts w:ascii="Verdana" w:hAnsi="Verdana"/>
          <w:color w:val="000000"/>
          <w:sz w:val="18"/>
          <w:szCs w:val="18"/>
        </w:rPr>
        <w:t>» при участии изд-ва «Catallaxy», 1993, - 192 с.</w:t>
      </w:r>
    </w:p>
    <w:p w14:paraId="4DCB7559"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Кузнецова, Е.И.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в системе государственного управления национальной экономикой Текст. / Е.И. Кузнецова. — М.: Закон и право, 2006. - 174 с.</w:t>
      </w:r>
    </w:p>
    <w:p w14:paraId="1161A8B5"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Кузнецова, О.В. Экономическое развитие регионов: теоретические и практические аспекты государственного регулирования Текст. / О.В. Кузнецова. - М. : УРСС, 2004. - 304 с.</w:t>
      </w:r>
    </w:p>
    <w:p w14:paraId="6A91E545"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Кузьминов</w:t>
      </w:r>
      <w:r>
        <w:rPr>
          <w:rStyle w:val="WW8Num2z0"/>
          <w:rFonts w:ascii="Verdana" w:hAnsi="Verdana"/>
          <w:color w:val="000000"/>
          <w:sz w:val="18"/>
          <w:szCs w:val="18"/>
        </w:rPr>
        <w:t> </w:t>
      </w:r>
      <w:r>
        <w:rPr>
          <w:rFonts w:ascii="Verdana" w:hAnsi="Verdana"/>
          <w:color w:val="000000"/>
          <w:sz w:val="18"/>
          <w:szCs w:val="18"/>
        </w:rPr>
        <w:t>Я.И. Курс институциональной экономики: институты, сети,</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издержки, контракты Текст.: учебник для студентов вузов/ Я.И.</w:t>
      </w:r>
      <w:r>
        <w:rPr>
          <w:rStyle w:val="WW8Num2z0"/>
          <w:rFonts w:ascii="Verdana" w:hAnsi="Verdana"/>
          <w:color w:val="000000"/>
          <w:sz w:val="18"/>
          <w:szCs w:val="18"/>
        </w:rPr>
        <w:t> </w:t>
      </w:r>
      <w:r>
        <w:rPr>
          <w:rStyle w:val="WW8Num3z0"/>
          <w:rFonts w:ascii="Verdana" w:hAnsi="Verdana"/>
          <w:color w:val="4682B4"/>
          <w:sz w:val="18"/>
          <w:szCs w:val="18"/>
        </w:rPr>
        <w:t>Кузьминов</w:t>
      </w:r>
      <w:r>
        <w:rPr>
          <w:rFonts w:ascii="Verdana" w:hAnsi="Verdana"/>
          <w:color w:val="000000"/>
          <w:sz w:val="18"/>
          <w:szCs w:val="18"/>
        </w:rPr>
        <w:t>, К. А.Бену кидзе, М.М.Юдкевич. - М.: Изд.дом ГУ ВШЭ, 2006-XL, 442 с.</w:t>
      </w:r>
    </w:p>
    <w:p w14:paraId="7A1566C6"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Курс социально-экономической статистики Текст.: учебник/ Под ред.</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М.Г.- М.: Изд-во Омега-Л, 2006. - 984 с.</w:t>
      </w:r>
    </w:p>
    <w:p w14:paraId="2214AA8D"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Курс экономической теории. Текст. / Под общ ред. проф.</w:t>
      </w:r>
      <w:r>
        <w:rPr>
          <w:rStyle w:val="WW8Num2z0"/>
          <w:rFonts w:ascii="Verdana" w:hAnsi="Verdana"/>
          <w:color w:val="000000"/>
          <w:sz w:val="18"/>
          <w:szCs w:val="18"/>
        </w:rPr>
        <w:t> </w:t>
      </w:r>
      <w:r>
        <w:rPr>
          <w:rStyle w:val="WW8Num3z0"/>
          <w:rFonts w:ascii="Verdana" w:hAnsi="Verdana"/>
          <w:color w:val="4682B4"/>
          <w:sz w:val="18"/>
          <w:szCs w:val="18"/>
        </w:rPr>
        <w:t>Чепуриной</w:t>
      </w:r>
      <w:r>
        <w:rPr>
          <w:rStyle w:val="WW8Num2z0"/>
          <w:rFonts w:ascii="Verdana" w:hAnsi="Verdana"/>
          <w:color w:val="000000"/>
          <w:sz w:val="18"/>
          <w:szCs w:val="18"/>
        </w:rPr>
        <w:t> </w:t>
      </w:r>
      <w:r>
        <w:rPr>
          <w:rFonts w:ascii="Verdana" w:hAnsi="Verdana"/>
          <w:color w:val="000000"/>
          <w:sz w:val="18"/>
          <w:szCs w:val="18"/>
        </w:rPr>
        <w:t>М.Н., проф. Киселевой Е.А.—Киров: издательство «АСА», 1995 г. - 624 с.</w:t>
      </w:r>
    </w:p>
    <w:p w14:paraId="0DDF9700"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Куфель, Т.</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Решение задач с применением пакета программ GRETL Текст. : пер. с польск. / Т. Куфель. - М. : Горячая линия -</w:t>
      </w:r>
      <w:r>
        <w:rPr>
          <w:rStyle w:val="WW8Num2z0"/>
          <w:rFonts w:ascii="Verdana" w:hAnsi="Verdana"/>
          <w:color w:val="000000"/>
          <w:sz w:val="18"/>
          <w:szCs w:val="18"/>
        </w:rPr>
        <w:t> </w:t>
      </w:r>
      <w:r>
        <w:rPr>
          <w:rStyle w:val="WW8Num3z0"/>
          <w:rFonts w:ascii="Verdana" w:hAnsi="Verdana"/>
          <w:color w:val="4682B4"/>
          <w:sz w:val="18"/>
          <w:szCs w:val="18"/>
        </w:rPr>
        <w:t>Телеком</w:t>
      </w:r>
      <w:r>
        <w:rPr>
          <w:rFonts w:ascii="Verdana" w:hAnsi="Verdana"/>
          <w:color w:val="000000"/>
          <w:sz w:val="18"/>
          <w:szCs w:val="18"/>
        </w:rPr>
        <w:t>, 2007. - 200 с.</w:t>
      </w:r>
    </w:p>
    <w:p w14:paraId="55B0A22E"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А.А. Эконометрика. Начальный курс Текст.: Учебник. /Я.Р.Магнус, П.К.Катышев, А.А.</w:t>
      </w:r>
      <w:r>
        <w:rPr>
          <w:rStyle w:val="WW8Num2z0"/>
          <w:rFonts w:ascii="Verdana" w:hAnsi="Verdana"/>
          <w:color w:val="000000"/>
          <w:sz w:val="18"/>
          <w:szCs w:val="18"/>
        </w:rPr>
        <w:t> </w:t>
      </w:r>
      <w:r>
        <w:rPr>
          <w:rStyle w:val="WW8Num3z0"/>
          <w:rFonts w:ascii="Verdana" w:hAnsi="Verdana"/>
          <w:color w:val="4682B4"/>
          <w:sz w:val="18"/>
          <w:szCs w:val="18"/>
        </w:rPr>
        <w:t>Пересецкий</w:t>
      </w:r>
      <w:r>
        <w:rPr>
          <w:rStyle w:val="WW8Num2z0"/>
          <w:rFonts w:ascii="Verdana" w:hAnsi="Verdana"/>
          <w:color w:val="000000"/>
          <w:sz w:val="18"/>
          <w:szCs w:val="18"/>
        </w:rPr>
        <w:t> </w:t>
      </w:r>
      <w:r>
        <w:rPr>
          <w:rFonts w:ascii="Verdana" w:hAnsi="Verdana"/>
          <w:color w:val="000000"/>
          <w:sz w:val="18"/>
          <w:szCs w:val="18"/>
        </w:rPr>
        <w:t>- М.:Дело, 2007. - 504 с.</w:t>
      </w:r>
    </w:p>
    <w:p w14:paraId="744AADFA"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Шапиро В.Д., Ольдерогге Н.Г.</w:t>
      </w:r>
      <w:r>
        <w:rPr>
          <w:rStyle w:val="WW8Num2z0"/>
          <w:rFonts w:ascii="Verdana" w:hAnsi="Verdana"/>
          <w:color w:val="000000"/>
          <w:sz w:val="18"/>
          <w:szCs w:val="18"/>
        </w:rPr>
        <w:t> </w:t>
      </w:r>
      <w:r>
        <w:rPr>
          <w:rStyle w:val="WW8Num3z0"/>
          <w:rFonts w:ascii="Verdana" w:hAnsi="Verdana"/>
          <w:color w:val="4682B4"/>
          <w:sz w:val="18"/>
          <w:szCs w:val="18"/>
        </w:rPr>
        <w:t>Девелопмент</w:t>
      </w:r>
      <w:r>
        <w:rPr>
          <w:rStyle w:val="WW8Num2z0"/>
          <w:rFonts w:ascii="Verdana" w:hAnsi="Verdana"/>
          <w:color w:val="000000"/>
          <w:sz w:val="18"/>
          <w:szCs w:val="18"/>
        </w:rPr>
        <w:t> </w:t>
      </w:r>
      <w:r>
        <w:rPr>
          <w:rFonts w:ascii="Verdana" w:hAnsi="Verdana"/>
          <w:color w:val="000000"/>
          <w:sz w:val="18"/>
          <w:szCs w:val="18"/>
        </w:rPr>
        <w:t>Текст.: Учеб.пособие/Под общ. ред. проф И.И.Мазура .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2004.-521 с.</w:t>
      </w:r>
    </w:p>
    <w:p w14:paraId="700145E8"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Максимов Н. Девелопмент (развитие недвижимости). Текст. / Н.Максимов - СПб.: Питер, 2003. - 256 с:ил.</w:t>
      </w:r>
    </w:p>
    <w:p w14:paraId="7BE3B94F"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Манелля</w:t>
      </w:r>
      <w:r>
        <w:rPr>
          <w:rStyle w:val="WW8Num2z0"/>
          <w:rFonts w:ascii="Verdana" w:hAnsi="Verdana"/>
          <w:color w:val="000000"/>
          <w:sz w:val="18"/>
          <w:szCs w:val="18"/>
        </w:rPr>
        <w:t> </w:t>
      </w:r>
      <w:r>
        <w:rPr>
          <w:rFonts w:ascii="Verdana" w:hAnsi="Verdana"/>
          <w:color w:val="000000"/>
          <w:sz w:val="18"/>
          <w:szCs w:val="18"/>
        </w:rPr>
        <w:t>А.И., Послерегрессионный индексный анализ. Текст. /А.И.Манелля. - Вестник статистики, №3, 1987 - с. 17-24</w:t>
      </w:r>
    </w:p>
    <w:p w14:paraId="6A48F86B"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А.В. Экономика и управление</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Style w:val="WW8Num2z0"/>
          <w:rFonts w:ascii="Verdana" w:hAnsi="Verdana"/>
          <w:color w:val="000000"/>
          <w:sz w:val="18"/>
          <w:szCs w:val="18"/>
        </w:rPr>
        <w:t> </w:t>
      </w:r>
      <w:r>
        <w:rPr>
          <w:rFonts w:ascii="Verdana" w:hAnsi="Verdana"/>
          <w:color w:val="000000"/>
          <w:sz w:val="18"/>
          <w:szCs w:val="18"/>
        </w:rPr>
        <w:t>Текст.: Учебное пособие / А.В.Марченко. - Ростов н/Д: Феникс, 2007.- 448 с.</w:t>
      </w:r>
    </w:p>
    <w:p w14:paraId="0C6F104B"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Методологические положения по статистике. Вып. 1.</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Текст. - М., 1996. - 674с.</w:t>
      </w:r>
    </w:p>
    <w:p w14:paraId="1BD0C48C"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Методологические положения по статистике. Вып. 2/ Госкомстат России Текст.. - М.: 1998. - 244 с.</w:t>
      </w:r>
    </w:p>
    <w:p w14:paraId="3310E449"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Дуброва Т.А., Ткачев О.В. Кластерный анализ в системе «Ststistica» : Методические указания/Моск. гос. ун-т экономики, статистики и информатики. Текст. / В.С.Мхитарян, Т.А.</w:t>
      </w:r>
      <w:r>
        <w:rPr>
          <w:rStyle w:val="WW8Num2z0"/>
          <w:rFonts w:ascii="Verdana" w:hAnsi="Verdana"/>
          <w:color w:val="000000"/>
          <w:sz w:val="18"/>
          <w:szCs w:val="18"/>
        </w:rPr>
        <w:t> </w:t>
      </w:r>
      <w:r>
        <w:rPr>
          <w:rStyle w:val="WW8Num3z0"/>
          <w:rFonts w:ascii="Verdana" w:hAnsi="Verdana"/>
          <w:color w:val="4682B4"/>
          <w:sz w:val="18"/>
          <w:szCs w:val="18"/>
        </w:rPr>
        <w:t>Дуброва</w:t>
      </w:r>
      <w:r>
        <w:rPr>
          <w:rFonts w:ascii="Verdana" w:hAnsi="Verdana"/>
          <w:color w:val="000000"/>
          <w:sz w:val="18"/>
          <w:szCs w:val="18"/>
        </w:rPr>
        <w:t>, О.В. Ткачев- М., 2002 - 5 6 с.</w:t>
      </w:r>
    </w:p>
    <w:p w14:paraId="2A128B8E"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Новак, Э. Введение в методы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Текст. : пер. с польск. / Э. Новак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 М. : Финансы и статистика, 2004. -248 с.</w:t>
      </w:r>
    </w:p>
    <w:p w14:paraId="2480818E"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Новоселов, А.С. Региональные рынки Текст.: учебник / А.С. Новоселов. - М. : Инфра-М, 1999. - 479 с.</w:t>
      </w:r>
    </w:p>
    <w:p w14:paraId="70F6FC8D"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Орешин</w:t>
      </w:r>
      <w:r>
        <w:rPr>
          <w:rFonts w:ascii="Verdana" w:hAnsi="Verdana"/>
          <w:color w:val="000000"/>
          <w:sz w:val="18"/>
          <w:szCs w:val="18"/>
        </w:rPr>
        <w:t>, В.П. Управление региональной экономикой. Текст. / В.П.</w:t>
      </w:r>
      <w:r>
        <w:rPr>
          <w:rStyle w:val="WW8Num2z0"/>
          <w:rFonts w:ascii="Verdana" w:hAnsi="Verdana"/>
          <w:color w:val="000000"/>
          <w:sz w:val="18"/>
          <w:szCs w:val="18"/>
        </w:rPr>
        <w:t> </w:t>
      </w:r>
      <w:r>
        <w:rPr>
          <w:rStyle w:val="WW8Num3z0"/>
          <w:rFonts w:ascii="Verdana" w:hAnsi="Verdana"/>
          <w:color w:val="4682B4"/>
          <w:sz w:val="18"/>
          <w:szCs w:val="18"/>
        </w:rPr>
        <w:t>Орешин</w:t>
      </w:r>
      <w:r>
        <w:rPr>
          <w:rFonts w:ascii="Verdana" w:hAnsi="Verdana"/>
          <w:color w:val="000000"/>
          <w:sz w:val="18"/>
          <w:szCs w:val="18"/>
        </w:rPr>
        <w:t>, Я.В. Потаков. - М. :</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2003. - 320 с.</w:t>
      </w:r>
    </w:p>
    <w:p w14:paraId="4E439081"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52. Оценка недвижимости Текст.: Учебник/Под ред. А.Г.Грязновой, М.А.Федотовой. - М.: Финансы и статистика, 2006. - 496 с.</w:t>
      </w:r>
    </w:p>
    <w:p w14:paraId="110B7244"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И.В. Ипотечное жилищное кредитование. Текст. / И.В.Павлова - М.: Издательская группа «БЦД - пресс», 2004 - 272 с.</w:t>
      </w:r>
    </w:p>
    <w:p w14:paraId="7F2B6687"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Б.А. Современный экономический словарь Текст.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Я.Ш. Лозовский, Е.Б. Стародубцева. - М. : Инфра-М, 1996.-495 с.</w:t>
      </w:r>
    </w:p>
    <w:p w14:paraId="3F09425A"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Районы Самарской области, 2006 Текст. : стат. сб. - Самара :</w:t>
      </w:r>
      <w:r>
        <w:rPr>
          <w:rStyle w:val="WW8Num2z0"/>
          <w:rFonts w:ascii="Verdana" w:hAnsi="Verdana"/>
          <w:color w:val="000000"/>
          <w:sz w:val="18"/>
          <w:szCs w:val="18"/>
        </w:rPr>
        <w:t> </w:t>
      </w:r>
      <w:r>
        <w:rPr>
          <w:rStyle w:val="WW8Num3z0"/>
          <w:rFonts w:ascii="Verdana" w:hAnsi="Verdana"/>
          <w:color w:val="4682B4"/>
          <w:sz w:val="18"/>
          <w:szCs w:val="18"/>
        </w:rPr>
        <w:t>Территор</w:t>
      </w:r>
      <w:r>
        <w:rPr>
          <w:rFonts w:ascii="Verdana" w:hAnsi="Verdana"/>
          <w:color w:val="000000"/>
          <w:sz w:val="18"/>
          <w:szCs w:val="18"/>
        </w:rPr>
        <w:t>. орган Федер. службы госстатистики по Самар. обл., 2006. — 368 с.</w:t>
      </w:r>
    </w:p>
    <w:p w14:paraId="61435388"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Райская</w:t>
      </w:r>
      <w:r>
        <w:rPr>
          <w:rStyle w:val="WW8Num2z0"/>
          <w:rFonts w:ascii="Verdana" w:hAnsi="Verdana"/>
          <w:color w:val="000000"/>
          <w:sz w:val="18"/>
          <w:szCs w:val="18"/>
        </w:rPr>
        <w:t> </w:t>
      </w:r>
      <w:r>
        <w:rPr>
          <w:rFonts w:ascii="Verdana" w:hAnsi="Verdana"/>
          <w:color w:val="000000"/>
          <w:sz w:val="18"/>
          <w:szCs w:val="18"/>
        </w:rPr>
        <w:t>Н.Н., Сергиенко Я.В., Френкель А.А. Кластерный анализ регионов России по уровню инвестиционного потенциала. Текст. / Н.Н.Райская, Я.В.Сергиенко, А.А.Френкель.- Вопросы статистики, №5, 2007-с. 3-9</w:t>
      </w:r>
    </w:p>
    <w:p w14:paraId="6EE86444"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Региональная политика, направленная на</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социальной и правовой асимметрии Текст.. - Новосибирск :</w:t>
      </w:r>
      <w:r>
        <w:rPr>
          <w:rStyle w:val="WW8Num2z0"/>
          <w:rFonts w:ascii="Verdana" w:hAnsi="Verdana"/>
          <w:color w:val="000000"/>
          <w:sz w:val="18"/>
          <w:szCs w:val="18"/>
        </w:rPr>
        <w:t> </w:t>
      </w:r>
      <w:r>
        <w:rPr>
          <w:rStyle w:val="WW8Num3z0"/>
          <w:rFonts w:ascii="Verdana" w:hAnsi="Verdana"/>
          <w:color w:val="4682B4"/>
          <w:sz w:val="18"/>
          <w:szCs w:val="18"/>
        </w:rPr>
        <w:t>Экор</w:t>
      </w:r>
      <w:r>
        <w:rPr>
          <w:rStyle w:val="WW8Num2z0"/>
          <w:rFonts w:ascii="Verdana" w:hAnsi="Verdana"/>
          <w:color w:val="000000"/>
          <w:sz w:val="18"/>
          <w:szCs w:val="18"/>
        </w:rPr>
        <w:t> </w:t>
      </w:r>
      <w:r>
        <w:rPr>
          <w:rFonts w:ascii="Verdana" w:hAnsi="Verdana"/>
          <w:color w:val="000000"/>
          <w:sz w:val="18"/>
          <w:szCs w:val="18"/>
        </w:rPr>
        <w:t>: Сиб. соглашение, 2000.-549 с.</w:t>
      </w:r>
    </w:p>
    <w:p w14:paraId="645B7911"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Региональная статистика Текст.: учебник / под ред. Е.В.</w:t>
      </w:r>
      <w:r>
        <w:rPr>
          <w:rStyle w:val="WW8Num2z0"/>
          <w:rFonts w:ascii="Verdana" w:hAnsi="Verdana"/>
          <w:color w:val="000000"/>
          <w:sz w:val="18"/>
          <w:szCs w:val="18"/>
        </w:rPr>
        <w:t> </w:t>
      </w:r>
      <w:r>
        <w:rPr>
          <w:rStyle w:val="WW8Num3z0"/>
          <w:rFonts w:ascii="Verdana" w:hAnsi="Verdana"/>
          <w:color w:val="4682B4"/>
          <w:sz w:val="18"/>
          <w:szCs w:val="18"/>
        </w:rPr>
        <w:t>Заровой</w:t>
      </w:r>
      <w:r>
        <w:rPr>
          <w:rFonts w:ascii="Verdana" w:hAnsi="Verdana"/>
          <w:color w:val="000000"/>
          <w:sz w:val="18"/>
          <w:szCs w:val="18"/>
        </w:rPr>
        <w:t>, Г.И. Чудилина. - М.: Финансы и статистика, 2006. - 624 с.</w:t>
      </w:r>
    </w:p>
    <w:p w14:paraId="24405E77"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Региональная экономика Текст.: учеб. пособие / под ред. Т.Г. Морозовой. -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1995. - 304 с.</w:t>
      </w:r>
    </w:p>
    <w:p w14:paraId="5474B42D"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Региональная экономика Текст.: учебник / под ред. В.И.</w:t>
      </w:r>
      <w:r>
        <w:rPr>
          <w:rStyle w:val="WW8Num2z0"/>
          <w:rFonts w:ascii="Verdana" w:hAnsi="Verdana"/>
          <w:color w:val="000000"/>
          <w:sz w:val="18"/>
          <w:szCs w:val="18"/>
        </w:rPr>
        <w:t> </w:t>
      </w:r>
      <w:r>
        <w:rPr>
          <w:rStyle w:val="WW8Num3z0"/>
          <w:rFonts w:ascii="Verdana" w:hAnsi="Verdana"/>
          <w:color w:val="4682B4"/>
          <w:sz w:val="18"/>
          <w:szCs w:val="18"/>
        </w:rPr>
        <w:t>Видяпина</w:t>
      </w:r>
      <w:r>
        <w:rPr>
          <w:rFonts w:ascii="Verdana" w:hAnsi="Verdana"/>
          <w:color w:val="000000"/>
          <w:sz w:val="18"/>
          <w:szCs w:val="18"/>
        </w:rPr>
        <w:t>, М.В. Степанова. - М. : Инфра-М, 2005. - 666 с.</w:t>
      </w:r>
    </w:p>
    <w:p w14:paraId="1C30FDFD"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Региональная экономика Текст.: учебник / под ред. Н.Г.</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Г. Тяглова. - Ростов н/Д : Феникс, 2003. - 320 с.</w:t>
      </w:r>
    </w:p>
    <w:p w14:paraId="1E8C8C02"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Региональные проблемы переходной экономики: вопросы теории и практики Текст. / под ред. В.Г. Алиева. - М.: Экономика, 2002. — 646 с.</w:t>
      </w:r>
    </w:p>
    <w:p w14:paraId="10E3EBF1"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Рудакова</w:t>
      </w:r>
      <w:r>
        <w:rPr>
          <w:rStyle w:val="WW8Num2z0"/>
          <w:rFonts w:ascii="Verdana" w:hAnsi="Verdana"/>
          <w:color w:val="000000"/>
          <w:sz w:val="18"/>
          <w:szCs w:val="18"/>
        </w:rPr>
        <w:t> </w:t>
      </w:r>
      <w:r>
        <w:rPr>
          <w:rFonts w:ascii="Verdana" w:hAnsi="Verdana"/>
          <w:color w:val="000000"/>
          <w:sz w:val="18"/>
          <w:szCs w:val="18"/>
        </w:rPr>
        <w:t>Р.П., Букин Л.Л., Гаврилов В.И. Статистика. Текст. / Р.П.Рудакова, Л.Л.Букин, В.И.</w:t>
      </w:r>
      <w:r>
        <w:rPr>
          <w:rStyle w:val="WW8Num2z0"/>
          <w:rFonts w:ascii="Verdana" w:hAnsi="Verdana"/>
          <w:color w:val="000000"/>
          <w:sz w:val="18"/>
          <w:szCs w:val="18"/>
        </w:rPr>
        <w:t> </w:t>
      </w:r>
      <w:r>
        <w:rPr>
          <w:rStyle w:val="WW8Num3z0"/>
          <w:rFonts w:ascii="Verdana" w:hAnsi="Verdana"/>
          <w:color w:val="4682B4"/>
          <w:sz w:val="18"/>
          <w:szCs w:val="18"/>
        </w:rPr>
        <w:t>Гаврилов</w:t>
      </w:r>
      <w:r>
        <w:rPr>
          <w:rFonts w:ascii="Verdana" w:hAnsi="Verdana"/>
          <w:color w:val="000000"/>
          <w:sz w:val="18"/>
          <w:szCs w:val="18"/>
        </w:rPr>
        <w:t>- 2-е изд. - СПб.: Питер, 2007. — 288 с.:ил.</w:t>
      </w:r>
    </w:p>
    <w:p w14:paraId="12DF2D68"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Сажин</w:t>
      </w:r>
      <w:r>
        <w:rPr>
          <w:rFonts w:ascii="Verdana" w:hAnsi="Verdana"/>
          <w:color w:val="000000"/>
          <w:sz w:val="18"/>
          <w:szCs w:val="18"/>
        </w:rPr>
        <w:t>, Ю.В. Многомерные статистические методы Текст. / Ю.В. Сажин, В.А.</w:t>
      </w:r>
      <w:r>
        <w:rPr>
          <w:rStyle w:val="WW8Num2z0"/>
          <w:rFonts w:ascii="Verdana" w:hAnsi="Verdana"/>
          <w:color w:val="000000"/>
          <w:sz w:val="18"/>
          <w:szCs w:val="18"/>
        </w:rPr>
        <w:t> </w:t>
      </w:r>
      <w:r>
        <w:rPr>
          <w:rStyle w:val="WW8Num3z0"/>
          <w:rFonts w:ascii="Verdana" w:hAnsi="Verdana"/>
          <w:color w:val="4682B4"/>
          <w:sz w:val="18"/>
          <w:szCs w:val="18"/>
        </w:rPr>
        <w:t>Басова</w:t>
      </w:r>
      <w:r>
        <w:rPr>
          <w:rFonts w:ascii="Verdana" w:hAnsi="Verdana"/>
          <w:color w:val="000000"/>
          <w:sz w:val="18"/>
          <w:szCs w:val="18"/>
        </w:rPr>
        <w:t>. - М.: Спутник+, 2002. - 163 с.</w:t>
      </w:r>
    </w:p>
    <w:p w14:paraId="16DDB2BE"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Салин</w:t>
      </w:r>
      <w:r>
        <w:rPr>
          <w:rFonts w:ascii="Verdana" w:hAnsi="Verdana"/>
          <w:color w:val="000000"/>
          <w:sz w:val="18"/>
          <w:szCs w:val="18"/>
        </w:rPr>
        <w:t>, В.Н. Практикум по курсу «</w:t>
      </w:r>
      <w:r>
        <w:rPr>
          <w:rStyle w:val="WW8Num3z0"/>
          <w:rFonts w:ascii="Verdana" w:hAnsi="Verdana"/>
          <w:color w:val="4682B4"/>
          <w:sz w:val="18"/>
          <w:szCs w:val="18"/>
        </w:rPr>
        <w:t>Статистика</w:t>
      </w:r>
      <w:r>
        <w:rPr>
          <w:rFonts w:ascii="Verdana" w:hAnsi="Verdana"/>
          <w:color w:val="000000"/>
          <w:sz w:val="18"/>
          <w:szCs w:val="18"/>
        </w:rPr>
        <w:t>» (в системе STATISTICA) Текст. / В.Н. Салин, Э.Ю.</w:t>
      </w:r>
      <w:r>
        <w:rPr>
          <w:rStyle w:val="WW8Num2z0"/>
          <w:rFonts w:ascii="Verdana" w:hAnsi="Verdana"/>
          <w:color w:val="000000"/>
          <w:sz w:val="18"/>
          <w:szCs w:val="18"/>
        </w:rPr>
        <w:t> </w:t>
      </w:r>
      <w:r>
        <w:rPr>
          <w:rStyle w:val="WW8Num3z0"/>
          <w:rFonts w:ascii="Verdana" w:hAnsi="Verdana"/>
          <w:color w:val="4682B4"/>
          <w:sz w:val="18"/>
          <w:szCs w:val="18"/>
        </w:rPr>
        <w:t>Чурилова</w:t>
      </w:r>
      <w:r>
        <w:rPr>
          <w:rFonts w:ascii="Verdana" w:hAnsi="Verdana"/>
          <w:color w:val="000000"/>
          <w:sz w:val="18"/>
          <w:szCs w:val="18"/>
        </w:rPr>
        <w:t>. - М. : Дом, 2002. - 188 с.</w:t>
      </w:r>
    </w:p>
    <w:p w14:paraId="521EF332"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Салманов, О.Н. Эконометрика Текст.: учеб. пособие / О.Н. Салманов. - М.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2006. - 320 с.</w:t>
      </w:r>
    </w:p>
    <w:p w14:paraId="0864ACA5"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Пол, Э., Нордхаус Вильям, Д. Экономика Текст./ Пол Э.Самуэльсон, Вильям Д.Нордхаус: Пер. с англ.: 16-е изд.: - М.: Издательский дом «</w:t>
      </w:r>
      <w:r>
        <w:rPr>
          <w:rStyle w:val="WW8Num3z0"/>
          <w:rFonts w:ascii="Verdana" w:hAnsi="Verdana"/>
          <w:color w:val="4682B4"/>
          <w:sz w:val="18"/>
          <w:szCs w:val="18"/>
        </w:rPr>
        <w:t>Вильяме</w:t>
      </w:r>
      <w:r>
        <w:rPr>
          <w:rFonts w:ascii="Verdana" w:hAnsi="Verdana"/>
          <w:color w:val="000000"/>
          <w:sz w:val="18"/>
          <w:szCs w:val="18"/>
        </w:rPr>
        <w:t>», 2005. - 688 с : ил.</w:t>
      </w:r>
    </w:p>
    <w:p w14:paraId="193FE380"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Сивелькин</w:t>
      </w:r>
      <w:r>
        <w:rPr>
          <w:rFonts w:ascii="Verdana" w:hAnsi="Verdana"/>
          <w:color w:val="000000"/>
          <w:sz w:val="18"/>
          <w:szCs w:val="18"/>
        </w:rPr>
        <w:t>, В.А. Статистическое исследование инвестиционных процессов в регионах Российской Федерации Текст. / В.А. Сивелькин. — Самара : Изд-во Самар. гос. экон. акад., 2004. - 104 с.</w:t>
      </w:r>
    </w:p>
    <w:p w14:paraId="430769C3"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Симионов</w:t>
      </w:r>
      <w:r>
        <w:rPr>
          <w:rStyle w:val="WW8Num2z0"/>
          <w:rFonts w:ascii="Verdana" w:hAnsi="Verdana"/>
          <w:color w:val="000000"/>
          <w:sz w:val="18"/>
          <w:szCs w:val="18"/>
        </w:rPr>
        <w:t> </w:t>
      </w:r>
      <w:r>
        <w:rPr>
          <w:rFonts w:ascii="Verdana" w:hAnsi="Verdana"/>
          <w:color w:val="000000"/>
          <w:sz w:val="18"/>
          <w:szCs w:val="18"/>
        </w:rPr>
        <w:t>Ю.Ф., Домрачев Л.Б. Экономика недвижимости. Текст. / Ю.Ф.Симионов, Л.Б.Домрачев. - Учеб. пособие для вузов. -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2004.-224 с.</w:t>
      </w:r>
    </w:p>
    <w:p w14:paraId="0E712387"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Синявский, Н.Г.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гипотезы, инструментарий, практические решения в различных областях деятельности Текст. / Н.Г. Синявский. - М.: Финансы и статистика, 2004. - 240 с.</w:t>
      </w:r>
    </w:p>
    <w:p w14:paraId="256CA2AC"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Скворцов</w:t>
      </w:r>
      <w:r>
        <w:rPr>
          <w:rStyle w:val="WW8Num2z0"/>
          <w:rFonts w:ascii="Verdana" w:hAnsi="Verdana"/>
          <w:color w:val="000000"/>
          <w:sz w:val="18"/>
          <w:szCs w:val="18"/>
        </w:rPr>
        <w:t> </w:t>
      </w:r>
      <w:r>
        <w:rPr>
          <w:rFonts w:ascii="Verdana" w:hAnsi="Verdana"/>
          <w:color w:val="000000"/>
          <w:sz w:val="18"/>
          <w:szCs w:val="18"/>
        </w:rPr>
        <w:t>О.Ю.Сделки с недвижимостью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обороте. Текст. / О.Ю.Скворцов - М.:Валтерс Клувер, 2006. - 368 с.</w:t>
      </w:r>
    </w:p>
    <w:p w14:paraId="53A975E7"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Сошникова</w:t>
      </w:r>
      <w:r>
        <w:rPr>
          <w:rStyle w:val="WW8Num2z0"/>
          <w:rFonts w:ascii="Verdana" w:hAnsi="Verdana"/>
          <w:color w:val="000000"/>
          <w:sz w:val="18"/>
          <w:szCs w:val="18"/>
        </w:rPr>
        <w:t> </w:t>
      </w:r>
      <w:r>
        <w:rPr>
          <w:rFonts w:ascii="Verdana" w:hAnsi="Verdana"/>
          <w:color w:val="000000"/>
          <w:sz w:val="18"/>
          <w:szCs w:val="18"/>
        </w:rPr>
        <w:t>Л.А., Тамашевич В.Н., Уебе Г. Шеффер М. Многомерный статистический анализ в экономике Текст.: Учеб. пособие для вузов/Под ред. проф. В.Н.Тамашевича. - М : ЮНИТИ-ДАНА, 1999. -598 с.</w:t>
      </w:r>
    </w:p>
    <w:p w14:paraId="271CFB75"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Статистика Текст.: учебник / под ред. В.С.Мхитаряна. - М.: Экономисть, 2005. - 671с.</w:t>
      </w:r>
    </w:p>
    <w:p w14:paraId="1DE7777F"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Текст.: Учебник / Под ред. И.К.Беляевского. - М . : Финансы и статистика, 1995. - 432 с.</w:t>
      </w:r>
    </w:p>
    <w:p w14:paraId="53DFFB42"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Статистика финансов Текст.: Учебник/ Под ред. М.Г.Назарова. - М.: Изд-во Омега-Л, 2005. - 460 с.</w:t>
      </w:r>
    </w:p>
    <w:p w14:paraId="52B6EEB0"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76. Статистика финансов Текст.: Учебник/ Под ред. Салина. — М.: Финансы и статистика, </w:t>
      </w:r>
      <w:r>
        <w:rPr>
          <w:rFonts w:ascii="Verdana" w:hAnsi="Verdana"/>
          <w:color w:val="000000"/>
          <w:sz w:val="18"/>
          <w:szCs w:val="18"/>
        </w:rPr>
        <w:lastRenderedPageBreak/>
        <w:t>2000; - 186 с.</w:t>
      </w:r>
    </w:p>
    <w:p w14:paraId="4EEFBC5D"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Статистика Текст.: Учебник / Под ред. И.И.Елисеевой. - М.: Высшее образование, 2006. - 565 с.</w:t>
      </w:r>
    </w:p>
    <w:p w14:paraId="5E1A213D"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Суханова</w:t>
      </w:r>
      <w:r>
        <w:rPr>
          <w:rFonts w:ascii="Verdana" w:hAnsi="Verdana"/>
          <w:color w:val="000000"/>
          <w:sz w:val="18"/>
          <w:szCs w:val="18"/>
        </w:rPr>
        <w:t>, Е.И. Начальный курс эконометрики. Руководство' к решению задач Текст. / Е.И. Суханова, Л.К.</w:t>
      </w:r>
      <w:r>
        <w:rPr>
          <w:rStyle w:val="WW8Num2z0"/>
          <w:rFonts w:ascii="Verdana" w:hAnsi="Verdana"/>
          <w:color w:val="000000"/>
          <w:sz w:val="18"/>
          <w:szCs w:val="18"/>
        </w:rPr>
        <w:t> </w:t>
      </w:r>
      <w:r>
        <w:rPr>
          <w:rStyle w:val="WW8Num3z0"/>
          <w:rFonts w:ascii="Verdana" w:hAnsi="Verdana"/>
          <w:color w:val="4682B4"/>
          <w:sz w:val="18"/>
          <w:szCs w:val="18"/>
        </w:rPr>
        <w:t>Ширяева</w:t>
      </w:r>
      <w:r>
        <w:rPr>
          <w:rFonts w:ascii="Verdana" w:hAnsi="Verdana"/>
          <w:color w:val="000000"/>
          <w:sz w:val="18"/>
          <w:szCs w:val="18"/>
        </w:rPr>
        <w:t>.. — Самара : Изд-во Самар. гос. экон. ун-та, 2006. - 192 с.</w:t>
      </w:r>
    </w:p>
    <w:p w14:paraId="2B79F8C1"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Тарасевич</w:t>
      </w:r>
      <w:r>
        <w:rPr>
          <w:rStyle w:val="WW8Num2z0"/>
          <w:rFonts w:ascii="Verdana" w:hAnsi="Verdana"/>
          <w:color w:val="000000"/>
          <w:sz w:val="18"/>
          <w:szCs w:val="18"/>
        </w:rPr>
        <w:t> </w:t>
      </w:r>
      <w:r>
        <w:rPr>
          <w:rFonts w:ascii="Verdana" w:hAnsi="Verdana"/>
          <w:color w:val="000000"/>
          <w:sz w:val="18"/>
          <w:szCs w:val="18"/>
        </w:rPr>
        <w:t>Е.И.Анализ инвестиций в недвижимость. Текст. / Е.И.Тарасевич. - СПб.:</w:t>
      </w:r>
      <w:r>
        <w:rPr>
          <w:rStyle w:val="WW8Num2z0"/>
          <w:rFonts w:ascii="Verdana" w:hAnsi="Verdana"/>
          <w:color w:val="000000"/>
          <w:sz w:val="18"/>
          <w:szCs w:val="18"/>
        </w:rPr>
        <w:t> </w:t>
      </w:r>
      <w:r>
        <w:rPr>
          <w:rStyle w:val="WW8Num3z0"/>
          <w:rFonts w:ascii="Verdana" w:hAnsi="Verdana"/>
          <w:color w:val="4682B4"/>
          <w:sz w:val="18"/>
          <w:szCs w:val="18"/>
        </w:rPr>
        <w:t>МКС</w:t>
      </w:r>
      <w:r>
        <w:rPr>
          <w:rFonts w:ascii="Verdana" w:hAnsi="Verdana"/>
          <w:color w:val="000000"/>
          <w:sz w:val="18"/>
          <w:szCs w:val="18"/>
        </w:rPr>
        <w:t>, 2000. .160 с.</w:t>
      </w:r>
    </w:p>
    <w:p w14:paraId="0148C48E"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Теория статистики Текст.: учебник / под ред.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 М. : Финансы и статистика, 1996.-464 с.</w:t>
      </w:r>
    </w:p>
    <w:p w14:paraId="5FA93727"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Теория статистики Текст.: Учебник/Р.А.Шмойлова, В.Г.Минашкин, Н.А.</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Fonts w:ascii="Verdana" w:hAnsi="Verdana"/>
          <w:color w:val="000000"/>
          <w:sz w:val="18"/>
          <w:szCs w:val="18"/>
        </w:rPr>
        <w:t>, Е.Б.Шувалова; Под ред. Р:А.Шмойловой.- 4.-е изд., лерераб. и доп.- М.: Финансы^ статистика^ 2006.-656 с.:.ил.-С.344.</w:t>
      </w:r>
    </w:p>
    <w:p w14:paraId="79B5BC84"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Н.П;, Дорохина Е.Ю. Эконометрика Текст.: Учебник./ Н.П.Тихомиров, Е.Ю.</w:t>
      </w:r>
      <w:r>
        <w:rPr>
          <w:rStyle w:val="WW8Num2z0"/>
          <w:rFonts w:ascii="Verdana" w:hAnsi="Verdana"/>
          <w:color w:val="000000"/>
          <w:sz w:val="18"/>
          <w:szCs w:val="18"/>
        </w:rPr>
        <w:t> </w:t>
      </w:r>
      <w:r>
        <w:rPr>
          <w:rStyle w:val="WW8Num3z0"/>
          <w:rFonts w:ascii="Verdana" w:hAnsi="Verdana"/>
          <w:color w:val="4682B4"/>
          <w:sz w:val="18"/>
          <w:szCs w:val="18"/>
        </w:rPr>
        <w:t>Дорохина</w:t>
      </w:r>
      <w:r>
        <w:rPr>
          <w:rStyle w:val="WW8Num2z0"/>
          <w:rFonts w:ascii="Verdana" w:hAnsi="Verdana"/>
          <w:color w:val="000000"/>
          <w:sz w:val="18"/>
          <w:szCs w:val="18"/>
        </w:rPr>
        <w:t> </w:t>
      </w:r>
      <w:r>
        <w:rPr>
          <w:rFonts w:ascii="Verdana" w:hAnsi="Verdana"/>
          <w:color w:val="000000"/>
          <w:sz w:val="18"/>
          <w:szCs w:val="18"/>
        </w:rPr>
        <w:t>- М.:Изд-во «</w:t>
      </w:r>
      <w:r>
        <w:rPr>
          <w:rStyle w:val="WW8Num3z0"/>
          <w:rFonts w:ascii="Verdana" w:hAnsi="Verdana"/>
          <w:color w:val="4682B4"/>
          <w:sz w:val="18"/>
          <w:szCs w:val="18"/>
        </w:rPr>
        <w:t>Экзамен</w:t>
      </w:r>
      <w:r>
        <w:rPr>
          <w:rFonts w:ascii="Verdana" w:hAnsi="Verdana"/>
          <w:color w:val="000000"/>
          <w:sz w:val="18"/>
          <w:szCs w:val="18"/>
        </w:rPr>
        <w:t>», 2003. -512 с.</w:t>
      </w:r>
    </w:p>
    <w:p w14:paraId="4C0E0817"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Тихомирова, Е.И. Экономический рост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российских регионов: статистико-экономическое исследование Текст.: /Е.И. Тихомирова. - Самара: Изд-воСамар. гос: экон. ун-та; 2006; — 419 с.</w:t>
      </w:r>
    </w:p>
    <w:p w14:paraId="5159492C"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Управление</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недвижимостью Текст.: учебник/ Под ред. М.Л.Разу. - М.:КНОРУС, 2007. - 248 с.</w:t>
      </w:r>
    </w:p>
    <w:p w14:paraId="69590F9F"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Г.Г., Орешин В.П. Региональная экономика и управление Текст.: Учебник./ Г.Г.Фетисов, В.П.Орешин - М.:ИНФРА-М, 2006. - 416 с.</w:t>
      </w:r>
    </w:p>
    <w:p w14:paraId="18B94385"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Чечин</w:t>
      </w:r>
      <w:r>
        <w:rPr>
          <w:rStyle w:val="WW8Num2z0"/>
          <w:rFonts w:ascii="Verdana" w:hAnsi="Verdana"/>
          <w:color w:val="000000"/>
          <w:sz w:val="18"/>
          <w:szCs w:val="18"/>
        </w:rPr>
        <w:t> </w:t>
      </w:r>
      <w:r>
        <w:rPr>
          <w:rFonts w:ascii="Verdana" w:hAnsi="Verdana"/>
          <w:color w:val="000000"/>
          <w:sz w:val="18"/>
          <w:szCs w:val="18"/>
        </w:rPr>
        <w:t>Н.А. Оценка стоимости недвижимости: методология и управление Текст.: учеб. Пособие / Н.А.Чечин, В.Макаров. - Самара: изд-во Самарского гос. экон. ун-та, 2006. - 96 с.</w:t>
      </w:r>
    </w:p>
    <w:p w14:paraId="1660095B"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Шамхалов, Ф.И. Государство и экономика. Власть 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Текст. / Ф.И. Шалихалов. - М.: Экономика, 2005. - 714 с.</w:t>
      </w:r>
    </w:p>
    <w:p w14:paraId="7D5398D5"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Шевчук Д^А. Оценка недвижимости и управление</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Текст. / Д.А.Шевчук. - Ростов -н/Д: Феникс, 2007 - 155 с.</w:t>
      </w:r>
    </w:p>
    <w:p w14:paraId="0B1B2D1A"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Эггертсон</w:t>
      </w:r>
      <w:r>
        <w:rPr>
          <w:rStyle w:val="WW8Num2z0"/>
          <w:rFonts w:ascii="Verdana" w:hAnsi="Verdana"/>
          <w:color w:val="000000"/>
          <w:sz w:val="18"/>
          <w:szCs w:val="18"/>
        </w:rPr>
        <w:t> </w:t>
      </w:r>
      <w:r>
        <w:rPr>
          <w:rFonts w:ascii="Verdana" w:hAnsi="Verdana"/>
          <w:color w:val="000000"/>
          <w:sz w:val="18"/>
          <w:szCs w:val="18"/>
        </w:rPr>
        <w:t>Трауинн. Экономическое поведение и институты Текст. /</w:t>
      </w:r>
      <w:r>
        <w:rPr>
          <w:rStyle w:val="WW8Num2z0"/>
          <w:rFonts w:ascii="Verdana" w:hAnsi="Verdana"/>
          <w:color w:val="000000"/>
          <w:sz w:val="18"/>
          <w:szCs w:val="18"/>
        </w:rPr>
        <w:t> </w:t>
      </w:r>
      <w:r>
        <w:rPr>
          <w:rStyle w:val="WW8Num3z0"/>
          <w:rFonts w:ascii="Verdana" w:hAnsi="Verdana"/>
          <w:color w:val="4682B4"/>
          <w:sz w:val="18"/>
          <w:szCs w:val="18"/>
        </w:rPr>
        <w:t>Трауинн</w:t>
      </w:r>
      <w:r>
        <w:rPr>
          <w:rStyle w:val="WW8Num2z0"/>
          <w:rFonts w:ascii="Verdana" w:hAnsi="Verdana"/>
          <w:color w:val="000000"/>
          <w:sz w:val="18"/>
          <w:szCs w:val="18"/>
        </w:rPr>
        <w:t> </w:t>
      </w:r>
      <w:r>
        <w:rPr>
          <w:rFonts w:ascii="Verdana" w:hAnsi="Verdana"/>
          <w:color w:val="000000"/>
          <w:sz w:val="18"/>
          <w:szCs w:val="18"/>
        </w:rPr>
        <w:t>Эггертсон. - Пер. с англ. - М : Дело, 2001. - 408 с.</w:t>
      </w:r>
    </w:p>
    <w:p w14:paraId="2C9DEC87"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Эконометрика Текст.: Учебник / И.И.Елисеева, В.Курышева, Т.В.Костеева и др.: Под ред. И.И.Елисеевой. - 2 - е изд., перераб.и доп. -М.: Финансы и статистика, 2006. - 576 с : ил. .</w:t>
      </w:r>
    </w:p>
    <w:p w14:paraId="4187C5B8"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Экономика недвижимости Текст.: учебное пособие / В.Н.Смагин, В.А.Киселева. - М.: Эксмо, 2007. - 240 с.</w:t>
      </w:r>
    </w:p>
    <w:p w14:paraId="10B8F30C"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Экономическая теория. Текст./ Под ред. Дж.</w:t>
      </w:r>
      <w:r>
        <w:rPr>
          <w:rStyle w:val="WW8Num2z0"/>
          <w:rFonts w:ascii="Verdana" w:hAnsi="Verdana"/>
          <w:color w:val="000000"/>
          <w:sz w:val="18"/>
          <w:szCs w:val="18"/>
        </w:rPr>
        <w:t> </w:t>
      </w:r>
      <w:r>
        <w:rPr>
          <w:rStyle w:val="WW8Num3z0"/>
          <w:rFonts w:ascii="Verdana" w:hAnsi="Verdana"/>
          <w:color w:val="4682B4"/>
          <w:sz w:val="18"/>
          <w:szCs w:val="18"/>
        </w:rPr>
        <w:t>Итуэлла</w:t>
      </w:r>
      <w:r>
        <w:rPr>
          <w:rFonts w:ascii="Verdana" w:hAnsi="Verdana"/>
          <w:color w:val="000000"/>
          <w:sz w:val="18"/>
          <w:szCs w:val="18"/>
        </w:rPr>
        <w:t>, М.Милгейта, П.Ньюмена: Пер. с англ./Науч. Ред.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В.С.Автономов. -М.:ИНФРА-М, 2004. - XII, 931 с.</w:t>
      </w:r>
    </w:p>
    <w:p w14:paraId="2250C69D"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Экономическая теория. Текст. /В.И.Антипина, И.Э.Белоусова, Р.В.Бубликова и др.; под ред. И.П.Николаевой. - М.:ТК Велби, Изд-во Проспект, 2007-576 с.</w:t>
      </w:r>
    </w:p>
    <w:p w14:paraId="0FE031CE"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Большая советская энциклопедия. Электронный ресурс. - Режим доступа: http://slovari.yandex.ru</w:t>
      </w:r>
    </w:p>
    <w:p w14:paraId="26E36B3A"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V.Alexander, H.H. Kotz. Global divergence in Trade, Money and Policy. - Cheltenham, UK, 2006. - 239 p.</w:t>
      </w:r>
    </w:p>
    <w:p w14:paraId="7D955D2B"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Winker. Empirische Wirtschaftsforschung und Okonometrie. - Springer, Berlin, 2006.- 335 p. Нормативно-правовые акты:</w:t>
      </w:r>
    </w:p>
    <w:p w14:paraId="6624374D"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Гражданский кодекс Российской Федерации, часть первая, принят 21.10.1994 года. Электронный ресурс. - Режим доступа: http://www.garweb.ru/PROJECT/LAW/doc/10064072/10064072-001.htm</w:t>
      </w:r>
    </w:p>
    <w:p w14:paraId="166A6868"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Гражданский кодекс Российской Федерации, часть вторая, принят 22.12.1995 г. Электронный ресурс. - Режим доступа: http://www.garweb.rU/PROJECT/LAW/doc/l 0064072/10064072-001 .htm</w:t>
      </w:r>
    </w:p>
    <w:p w14:paraId="0B3412AF"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принят 28.09.2001 г. № 136-ФЗ. Электронный ресурс. - Режим доступа: http://www.consultant.ru/popular/earth/</w:t>
      </w:r>
    </w:p>
    <w:p w14:paraId="67BD8030"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Федеральный закон № 122-ФЗ «</w:t>
      </w:r>
      <w:r>
        <w:rPr>
          <w:rStyle w:val="WW8Num3z0"/>
          <w:rFonts w:ascii="Verdana" w:hAnsi="Verdana"/>
          <w:color w:val="4682B4"/>
          <w:sz w:val="18"/>
          <w:szCs w:val="18"/>
        </w:rPr>
        <w:t xml:space="preserve">О государственной регистрации прав на недвижимое </w:t>
      </w:r>
      <w:r>
        <w:rPr>
          <w:rStyle w:val="WW8Num3z0"/>
          <w:rFonts w:ascii="Verdana" w:hAnsi="Verdana"/>
          <w:color w:val="4682B4"/>
          <w:sz w:val="18"/>
          <w:szCs w:val="18"/>
        </w:rPr>
        <w:lastRenderedPageBreak/>
        <w:t>имущество и сделок с ним</w:t>
      </w:r>
      <w:r>
        <w:rPr>
          <w:rFonts w:ascii="Verdana" w:hAnsi="Verdana"/>
          <w:color w:val="000000"/>
          <w:sz w:val="18"/>
          <w:szCs w:val="18"/>
        </w:rPr>
        <w:t>» от 21.07.1991 г. Электронный ресурс. - Режим доступа: http://www.rosregistr.ru/index.php?menu=2505050000</w:t>
      </w:r>
    </w:p>
    <w:p w14:paraId="6BEBAF9D"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Указ Президента Российской Федерации от 13 октября 2004 г. N 1315 «</w:t>
      </w:r>
      <w:r>
        <w:rPr>
          <w:rStyle w:val="WW8Num3z0"/>
          <w:rFonts w:ascii="Verdana" w:hAnsi="Verdana"/>
          <w:color w:val="4682B4"/>
          <w:sz w:val="18"/>
          <w:szCs w:val="18"/>
        </w:rPr>
        <w:t>Вопросы Федеральной регистрационной службы</w:t>
      </w:r>
      <w:r>
        <w:rPr>
          <w:rFonts w:ascii="Verdana" w:hAnsi="Verdana"/>
          <w:color w:val="000000"/>
          <w:sz w:val="18"/>
          <w:szCs w:val="18"/>
        </w:rPr>
        <w:t>» по состоянию на X200__ ^ ^ период 2002-2005 гг. Электронный ресурс. - Режим доступа: http://www.rosregistr.ru/index.php?menu=2005050000</w:t>
      </w:r>
    </w:p>
    <w:p w14:paraId="4BBD15BE" w14:textId="77777777" w:rsidR="003259AC" w:rsidRDefault="003259AC" w:rsidP="003259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Постановление Правительства РФ от 18.02.1998 №219 «Об утверждении правил ведения единого государственного реестра прав на недвижимое имущество и сделок с ним». Электронный ресурс. - Режим доступа: http://www.rosregistr.ru/index.php?menu=2505050000</w:t>
      </w:r>
    </w:p>
    <w:p w14:paraId="0ED4079C" w14:textId="55B23E33" w:rsidR="008C55BB" w:rsidRPr="003259AC" w:rsidRDefault="003259AC" w:rsidP="003259AC">
      <w:r>
        <w:rPr>
          <w:rFonts w:ascii="Verdana" w:hAnsi="Verdana"/>
          <w:color w:val="000000"/>
          <w:sz w:val="18"/>
          <w:szCs w:val="18"/>
        </w:rPr>
        <w:br/>
      </w:r>
      <w:bookmarkStart w:id="0" w:name="_GoBack"/>
      <w:bookmarkEnd w:id="0"/>
    </w:p>
    <w:sectPr w:rsidR="008C55BB" w:rsidRPr="003259A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20168" w14:textId="77777777" w:rsidR="0073359A" w:rsidRDefault="0073359A">
      <w:pPr>
        <w:spacing w:after="0" w:line="240" w:lineRule="auto"/>
      </w:pPr>
      <w:r>
        <w:separator/>
      </w:r>
    </w:p>
  </w:endnote>
  <w:endnote w:type="continuationSeparator" w:id="0">
    <w:p w14:paraId="6F65101E" w14:textId="77777777" w:rsidR="0073359A" w:rsidRDefault="0073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055BD" w14:textId="77777777" w:rsidR="0073359A" w:rsidRDefault="0073359A">
      <w:pPr>
        <w:spacing w:after="0" w:line="240" w:lineRule="auto"/>
      </w:pPr>
      <w:r>
        <w:separator/>
      </w:r>
    </w:p>
  </w:footnote>
  <w:footnote w:type="continuationSeparator" w:id="0">
    <w:p w14:paraId="18CD9F24" w14:textId="77777777" w:rsidR="0073359A" w:rsidRDefault="00733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359A"/>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4D732-EE78-4456-A7D5-55B14ECA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9954</TotalTime>
  <Pages>11</Pages>
  <Words>5427</Words>
  <Characters>30934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552</cp:revision>
  <cp:lastPrinted>2009-02-06T05:36:00Z</cp:lastPrinted>
  <dcterms:created xsi:type="dcterms:W3CDTF">2016-05-04T14:28:00Z</dcterms:created>
  <dcterms:modified xsi:type="dcterms:W3CDTF">2016-07-15T10:13:00Z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