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4641D" w:rsidRPr="009C40C4" w:rsidRDefault="00D4641D" w:rsidP="00D4641D">
      <w:pPr>
        <w:widowControl w:val="0"/>
        <w:spacing w:line="360" w:lineRule="auto"/>
        <w:jc w:val="center"/>
        <w:rPr>
          <w:b/>
          <w:caps/>
          <w:sz w:val="28"/>
          <w:szCs w:val="28"/>
        </w:rPr>
      </w:pPr>
      <w:bookmarkStart w:id="0" w:name="_Hlt159839706"/>
      <w:bookmarkEnd w:id="0"/>
      <w:r>
        <w:rPr>
          <w:b/>
          <w:sz w:val="28"/>
          <w:szCs w:val="28"/>
        </w:rPr>
        <w:t>М</w:t>
      </w:r>
      <w:r w:rsidRPr="009C40C4">
        <w:rPr>
          <w:b/>
          <w:sz w:val="28"/>
          <w:szCs w:val="28"/>
        </w:rPr>
        <w:t xml:space="preserve">инистерство  здравоохранения </w:t>
      </w:r>
      <w:r>
        <w:rPr>
          <w:b/>
          <w:sz w:val="28"/>
          <w:szCs w:val="28"/>
        </w:rPr>
        <w:t>У</w:t>
      </w:r>
      <w:r w:rsidRPr="009C40C4">
        <w:rPr>
          <w:b/>
          <w:sz w:val="28"/>
          <w:szCs w:val="28"/>
        </w:rPr>
        <w:t>краины</w:t>
      </w:r>
    </w:p>
    <w:p w:rsidR="00D4641D" w:rsidRPr="009C40C4" w:rsidRDefault="00D4641D" w:rsidP="00D4641D">
      <w:pPr>
        <w:widowControl w:val="0"/>
        <w:spacing w:line="360" w:lineRule="auto"/>
        <w:jc w:val="center"/>
        <w:rPr>
          <w:b/>
          <w:caps/>
          <w:sz w:val="28"/>
          <w:szCs w:val="28"/>
        </w:rPr>
      </w:pPr>
      <w:r>
        <w:rPr>
          <w:b/>
          <w:sz w:val="28"/>
          <w:szCs w:val="28"/>
        </w:rPr>
        <w:t>К</w:t>
      </w:r>
      <w:r w:rsidRPr="009C40C4">
        <w:rPr>
          <w:b/>
          <w:sz w:val="28"/>
          <w:szCs w:val="28"/>
        </w:rPr>
        <w:t xml:space="preserve">рымский государственный </w:t>
      </w:r>
      <w:r>
        <w:rPr>
          <w:b/>
          <w:sz w:val="28"/>
          <w:szCs w:val="28"/>
        </w:rPr>
        <w:t xml:space="preserve">медицинский </w:t>
      </w:r>
      <w:r w:rsidRPr="009C40C4">
        <w:rPr>
          <w:b/>
          <w:sz w:val="28"/>
          <w:szCs w:val="28"/>
        </w:rPr>
        <w:t>университет</w:t>
      </w:r>
    </w:p>
    <w:p w:rsidR="00D4641D" w:rsidRPr="009C40C4" w:rsidRDefault="00D4641D" w:rsidP="00D4641D">
      <w:pPr>
        <w:widowControl w:val="0"/>
        <w:spacing w:line="360" w:lineRule="auto"/>
        <w:jc w:val="center"/>
        <w:rPr>
          <w:b/>
          <w:caps/>
          <w:sz w:val="28"/>
          <w:szCs w:val="28"/>
        </w:rPr>
      </w:pPr>
      <w:r w:rsidRPr="009C40C4">
        <w:rPr>
          <w:b/>
          <w:sz w:val="28"/>
          <w:szCs w:val="28"/>
        </w:rPr>
        <w:t>им. С.И.</w:t>
      </w:r>
      <w:r>
        <w:rPr>
          <w:b/>
          <w:sz w:val="28"/>
          <w:szCs w:val="28"/>
        </w:rPr>
        <w:t xml:space="preserve"> </w:t>
      </w:r>
      <w:proofErr w:type="gramStart"/>
      <w:r w:rsidRPr="009C40C4">
        <w:rPr>
          <w:b/>
          <w:sz w:val="28"/>
          <w:szCs w:val="28"/>
        </w:rPr>
        <w:t>Георгиевского</w:t>
      </w:r>
      <w:proofErr w:type="gramEnd"/>
    </w:p>
    <w:p w:rsidR="00D4641D" w:rsidRPr="009C40C4" w:rsidRDefault="00D4641D" w:rsidP="00D4641D">
      <w:pPr>
        <w:widowControl w:val="0"/>
        <w:spacing w:line="360" w:lineRule="auto"/>
        <w:jc w:val="center"/>
        <w:rPr>
          <w:b/>
          <w:caps/>
          <w:sz w:val="28"/>
          <w:szCs w:val="28"/>
        </w:rPr>
      </w:pPr>
    </w:p>
    <w:p w:rsidR="00D4641D" w:rsidRDefault="00D4641D" w:rsidP="00D4641D">
      <w:pPr>
        <w:widowControl w:val="0"/>
        <w:spacing w:line="360" w:lineRule="auto"/>
        <w:jc w:val="right"/>
        <w:rPr>
          <w:b/>
          <w:sz w:val="28"/>
          <w:szCs w:val="28"/>
        </w:rPr>
      </w:pPr>
      <w:r w:rsidRPr="009C40C4">
        <w:rPr>
          <w:b/>
          <w:sz w:val="28"/>
          <w:szCs w:val="28"/>
        </w:rPr>
        <w:t>На правах рукописи</w:t>
      </w:r>
    </w:p>
    <w:p w:rsidR="00D4641D" w:rsidRPr="009C40C4" w:rsidRDefault="00D4641D" w:rsidP="00D4641D">
      <w:pPr>
        <w:widowControl w:val="0"/>
        <w:spacing w:line="360" w:lineRule="auto"/>
        <w:jc w:val="right"/>
        <w:rPr>
          <w:b/>
          <w:caps/>
          <w:sz w:val="28"/>
          <w:szCs w:val="28"/>
        </w:rPr>
      </w:pPr>
    </w:p>
    <w:p w:rsidR="00D4641D" w:rsidRDefault="00D4641D" w:rsidP="00D4641D">
      <w:pPr>
        <w:widowControl w:val="0"/>
        <w:spacing w:line="360" w:lineRule="auto"/>
        <w:jc w:val="center"/>
        <w:rPr>
          <w:b/>
          <w:sz w:val="28"/>
          <w:szCs w:val="28"/>
        </w:rPr>
      </w:pPr>
    </w:p>
    <w:p w:rsidR="00D4641D" w:rsidRDefault="00D4641D" w:rsidP="00D4641D">
      <w:pPr>
        <w:widowControl w:val="0"/>
        <w:spacing w:line="360" w:lineRule="auto"/>
        <w:jc w:val="center"/>
        <w:rPr>
          <w:b/>
          <w:sz w:val="28"/>
          <w:szCs w:val="28"/>
        </w:rPr>
      </w:pPr>
      <w:r>
        <w:rPr>
          <w:b/>
          <w:sz w:val="28"/>
          <w:szCs w:val="28"/>
        </w:rPr>
        <w:t>ТКАЧЕНКО ВИКТОР АНАТОЛ</w:t>
      </w:r>
      <w:r>
        <w:rPr>
          <w:b/>
          <w:sz w:val="28"/>
          <w:szCs w:val="28"/>
          <w:lang w:val="uk-UA"/>
        </w:rPr>
        <w:t>Ь</w:t>
      </w:r>
      <w:r w:rsidRPr="009C40C4">
        <w:rPr>
          <w:b/>
          <w:sz w:val="28"/>
          <w:szCs w:val="28"/>
        </w:rPr>
        <w:t>ЕВИЧ</w:t>
      </w:r>
    </w:p>
    <w:p w:rsidR="00D4641D" w:rsidRPr="009C40C4" w:rsidRDefault="00D4641D" w:rsidP="00D4641D">
      <w:pPr>
        <w:widowControl w:val="0"/>
        <w:spacing w:line="360" w:lineRule="auto"/>
        <w:jc w:val="center"/>
        <w:rPr>
          <w:b/>
          <w:sz w:val="28"/>
          <w:szCs w:val="28"/>
        </w:rPr>
      </w:pPr>
    </w:p>
    <w:p w:rsidR="00D4641D" w:rsidRPr="009C40C4" w:rsidRDefault="00D4641D" w:rsidP="00D4641D">
      <w:pPr>
        <w:widowControl w:val="0"/>
        <w:spacing w:line="360" w:lineRule="auto"/>
        <w:jc w:val="right"/>
        <w:rPr>
          <w:b/>
          <w:sz w:val="28"/>
          <w:szCs w:val="28"/>
        </w:rPr>
      </w:pPr>
      <w:r w:rsidRPr="009C40C4">
        <w:rPr>
          <w:b/>
          <w:sz w:val="28"/>
          <w:szCs w:val="28"/>
        </w:rPr>
        <w:t>УДК 616.314-089.843:5</w:t>
      </w:r>
    </w:p>
    <w:p w:rsidR="00D4641D" w:rsidRPr="009C40C4" w:rsidRDefault="00D4641D" w:rsidP="00D4641D">
      <w:pPr>
        <w:widowControl w:val="0"/>
        <w:spacing w:line="360" w:lineRule="auto"/>
        <w:jc w:val="center"/>
        <w:rPr>
          <w:b/>
          <w:sz w:val="28"/>
          <w:szCs w:val="28"/>
        </w:rPr>
      </w:pPr>
    </w:p>
    <w:p w:rsidR="00D4641D" w:rsidRDefault="00D4641D" w:rsidP="00D4641D">
      <w:pPr>
        <w:widowControl w:val="0"/>
        <w:spacing w:line="360" w:lineRule="auto"/>
        <w:jc w:val="center"/>
        <w:rPr>
          <w:b/>
          <w:caps/>
          <w:sz w:val="28"/>
          <w:szCs w:val="28"/>
        </w:rPr>
      </w:pPr>
    </w:p>
    <w:p w:rsidR="00D4641D" w:rsidRDefault="00D4641D" w:rsidP="00D4641D">
      <w:pPr>
        <w:widowControl w:val="0"/>
        <w:spacing w:line="360" w:lineRule="auto"/>
        <w:jc w:val="center"/>
        <w:rPr>
          <w:b/>
          <w:caps/>
          <w:sz w:val="28"/>
          <w:szCs w:val="28"/>
        </w:rPr>
      </w:pPr>
      <w:bookmarkStart w:id="1" w:name="_GoBack"/>
      <w:r w:rsidRPr="009C40C4">
        <w:rPr>
          <w:b/>
          <w:caps/>
          <w:sz w:val="28"/>
          <w:szCs w:val="28"/>
        </w:rPr>
        <w:t>к</w:t>
      </w:r>
      <w:r>
        <w:rPr>
          <w:b/>
          <w:caps/>
          <w:sz w:val="28"/>
          <w:szCs w:val="28"/>
        </w:rPr>
        <w:t>линико-лабораторное обоснование</w:t>
      </w:r>
    </w:p>
    <w:p w:rsidR="00D4641D" w:rsidRDefault="00D4641D" w:rsidP="00D4641D">
      <w:pPr>
        <w:widowControl w:val="0"/>
        <w:spacing w:line="360" w:lineRule="auto"/>
        <w:jc w:val="center"/>
        <w:rPr>
          <w:b/>
          <w:caps/>
          <w:sz w:val="28"/>
          <w:szCs w:val="28"/>
        </w:rPr>
      </w:pPr>
      <w:r w:rsidRPr="009C40C4">
        <w:rPr>
          <w:b/>
          <w:caps/>
          <w:sz w:val="28"/>
          <w:szCs w:val="28"/>
        </w:rPr>
        <w:t>выбора лече</w:t>
      </w:r>
      <w:r>
        <w:rPr>
          <w:b/>
          <w:caps/>
          <w:sz w:val="28"/>
          <w:szCs w:val="28"/>
        </w:rPr>
        <w:t>бно-профилактического комплекса</w:t>
      </w:r>
    </w:p>
    <w:p w:rsidR="00D4641D" w:rsidRPr="009C40C4" w:rsidRDefault="00D4641D" w:rsidP="00D4641D">
      <w:pPr>
        <w:widowControl w:val="0"/>
        <w:spacing w:line="360" w:lineRule="auto"/>
        <w:jc w:val="center"/>
        <w:rPr>
          <w:caps/>
          <w:sz w:val="28"/>
          <w:szCs w:val="28"/>
        </w:rPr>
      </w:pPr>
      <w:r w:rsidRPr="009C40C4">
        <w:rPr>
          <w:b/>
          <w:caps/>
          <w:sz w:val="28"/>
          <w:szCs w:val="28"/>
        </w:rPr>
        <w:t>при дентальной имплантации</w:t>
      </w:r>
      <w:r w:rsidRPr="009C40C4">
        <w:rPr>
          <w:caps/>
          <w:sz w:val="28"/>
          <w:szCs w:val="28"/>
        </w:rPr>
        <w:t xml:space="preserve"> </w:t>
      </w:r>
    </w:p>
    <w:bookmarkEnd w:id="1"/>
    <w:p w:rsidR="00D4641D" w:rsidRDefault="00D4641D" w:rsidP="00D4641D">
      <w:pPr>
        <w:widowControl w:val="0"/>
        <w:spacing w:line="360" w:lineRule="auto"/>
        <w:jc w:val="center"/>
        <w:rPr>
          <w:b/>
          <w:smallCaps/>
          <w:sz w:val="28"/>
          <w:szCs w:val="28"/>
        </w:rPr>
      </w:pPr>
    </w:p>
    <w:p w:rsidR="00D4641D" w:rsidRPr="000633EB" w:rsidRDefault="00D4641D" w:rsidP="00D4641D">
      <w:pPr>
        <w:widowControl w:val="0"/>
        <w:spacing w:line="360" w:lineRule="auto"/>
        <w:jc w:val="center"/>
        <w:rPr>
          <w:b/>
          <w:sz w:val="28"/>
          <w:szCs w:val="28"/>
        </w:rPr>
      </w:pPr>
      <w:r w:rsidRPr="000633EB">
        <w:rPr>
          <w:b/>
          <w:sz w:val="28"/>
          <w:szCs w:val="28"/>
        </w:rPr>
        <w:t>14.01.22 – стоматология</w:t>
      </w:r>
    </w:p>
    <w:p w:rsidR="00D4641D" w:rsidRPr="009C40C4" w:rsidRDefault="00D4641D" w:rsidP="00D4641D">
      <w:pPr>
        <w:widowControl w:val="0"/>
        <w:spacing w:line="360" w:lineRule="auto"/>
        <w:jc w:val="center"/>
        <w:rPr>
          <w:b/>
          <w:smallCaps/>
          <w:sz w:val="28"/>
          <w:szCs w:val="28"/>
        </w:rPr>
      </w:pPr>
    </w:p>
    <w:p w:rsidR="00D4641D" w:rsidRDefault="00D4641D" w:rsidP="00D4641D">
      <w:pPr>
        <w:widowControl w:val="0"/>
        <w:spacing w:line="360" w:lineRule="auto"/>
        <w:jc w:val="center"/>
        <w:rPr>
          <w:b/>
          <w:sz w:val="28"/>
          <w:szCs w:val="28"/>
        </w:rPr>
      </w:pPr>
    </w:p>
    <w:p w:rsidR="00D4641D" w:rsidRPr="009C40C4" w:rsidRDefault="00D4641D" w:rsidP="00D4641D">
      <w:pPr>
        <w:widowControl w:val="0"/>
        <w:spacing w:line="360" w:lineRule="auto"/>
        <w:jc w:val="center"/>
        <w:rPr>
          <w:b/>
          <w:sz w:val="28"/>
          <w:szCs w:val="28"/>
        </w:rPr>
      </w:pPr>
      <w:r w:rsidRPr="005F0324">
        <w:rPr>
          <w:b/>
          <w:sz w:val="28"/>
          <w:szCs w:val="28"/>
        </w:rPr>
        <w:t>Диссертация</w:t>
      </w:r>
      <w:r>
        <w:rPr>
          <w:b/>
          <w:sz w:val="28"/>
          <w:szCs w:val="28"/>
        </w:rPr>
        <w:t xml:space="preserve"> </w:t>
      </w:r>
      <w:r w:rsidRPr="009C40C4">
        <w:rPr>
          <w:b/>
          <w:sz w:val="28"/>
          <w:szCs w:val="28"/>
        </w:rPr>
        <w:t>на соискание научной степени</w:t>
      </w:r>
    </w:p>
    <w:p w:rsidR="00D4641D" w:rsidRPr="009C40C4" w:rsidRDefault="00D4641D" w:rsidP="00D4641D">
      <w:pPr>
        <w:widowControl w:val="0"/>
        <w:spacing w:line="360" w:lineRule="auto"/>
        <w:jc w:val="center"/>
        <w:rPr>
          <w:b/>
          <w:sz w:val="28"/>
          <w:szCs w:val="28"/>
        </w:rPr>
      </w:pPr>
      <w:r w:rsidRPr="009C40C4">
        <w:rPr>
          <w:b/>
          <w:sz w:val="28"/>
          <w:szCs w:val="28"/>
        </w:rPr>
        <w:t>кандидата медицинских наук</w:t>
      </w:r>
    </w:p>
    <w:p w:rsidR="00D4641D" w:rsidRPr="009C40C4" w:rsidRDefault="00D4641D" w:rsidP="00D4641D">
      <w:pPr>
        <w:widowControl w:val="0"/>
        <w:spacing w:line="360" w:lineRule="auto"/>
        <w:jc w:val="center"/>
        <w:rPr>
          <w:b/>
          <w:sz w:val="28"/>
          <w:szCs w:val="28"/>
        </w:rPr>
      </w:pPr>
    </w:p>
    <w:p w:rsidR="00D4641D" w:rsidRDefault="00D4641D" w:rsidP="00D4641D">
      <w:pPr>
        <w:widowControl w:val="0"/>
        <w:spacing w:line="360" w:lineRule="auto"/>
        <w:jc w:val="right"/>
        <w:rPr>
          <w:b/>
          <w:sz w:val="28"/>
          <w:szCs w:val="28"/>
        </w:rPr>
      </w:pPr>
      <w:r w:rsidRPr="009C40C4">
        <w:rPr>
          <w:b/>
          <w:sz w:val="28"/>
          <w:szCs w:val="28"/>
        </w:rPr>
        <w:t xml:space="preserve">                                                               </w:t>
      </w:r>
      <w:r w:rsidRPr="009C40C4">
        <w:rPr>
          <w:b/>
          <w:sz w:val="28"/>
          <w:szCs w:val="28"/>
          <w:lang w:val="uk-UA"/>
        </w:rPr>
        <w:t xml:space="preserve">      </w:t>
      </w:r>
      <w:r>
        <w:rPr>
          <w:b/>
          <w:sz w:val="28"/>
          <w:szCs w:val="28"/>
        </w:rPr>
        <w:t>Научный руководитель</w:t>
      </w:r>
    </w:p>
    <w:p w:rsidR="00D4641D" w:rsidRPr="009C40C4" w:rsidRDefault="00D4641D" w:rsidP="00D4641D">
      <w:pPr>
        <w:widowControl w:val="0"/>
        <w:spacing w:line="360" w:lineRule="auto"/>
        <w:jc w:val="right"/>
        <w:rPr>
          <w:b/>
          <w:sz w:val="28"/>
          <w:szCs w:val="28"/>
        </w:rPr>
      </w:pPr>
      <w:r w:rsidRPr="009C40C4">
        <w:rPr>
          <w:b/>
          <w:sz w:val="28"/>
          <w:szCs w:val="28"/>
        </w:rPr>
        <w:t xml:space="preserve">                                                                      Жадько Сергей Игоревич</w:t>
      </w:r>
    </w:p>
    <w:p w:rsidR="00D4641D" w:rsidRPr="009C40C4" w:rsidRDefault="00D4641D" w:rsidP="00D4641D">
      <w:pPr>
        <w:widowControl w:val="0"/>
        <w:spacing w:line="360" w:lineRule="auto"/>
        <w:jc w:val="right"/>
        <w:rPr>
          <w:b/>
          <w:sz w:val="28"/>
          <w:szCs w:val="28"/>
        </w:rPr>
      </w:pPr>
      <w:r w:rsidRPr="009C40C4">
        <w:rPr>
          <w:b/>
          <w:sz w:val="28"/>
          <w:szCs w:val="28"/>
        </w:rPr>
        <w:t xml:space="preserve">                                                                 </w:t>
      </w:r>
      <w:r w:rsidRPr="009C40C4">
        <w:rPr>
          <w:b/>
          <w:sz w:val="28"/>
          <w:szCs w:val="28"/>
          <w:lang w:val="uk-UA"/>
        </w:rPr>
        <w:t xml:space="preserve">   </w:t>
      </w:r>
      <w:r w:rsidRPr="009C40C4">
        <w:rPr>
          <w:b/>
          <w:sz w:val="28"/>
          <w:szCs w:val="28"/>
        </w:rPr>
        <w:t xml:space="preserve"> </w:t>
      </w:r>
      <w:r w:rsidRPr="009C40C4">
        <w:rPr>
          <w:b/>
          <w:sz w:val="28"/>
          <w:szCs w:val="28"/>
          <w:lang w:val="uk-UA"/>
        </w:rPr>
        <w:t xml:space="preserve"> </w:t>
      </w:r>
      <w:r w:rsidRPr="009C40C4">
        <w:rPr>
          <w:b/>
          <w:sz w:val="28"/>
          <w:szCs w:val="28"/>
        </w:rPr>
        <w:t>д</w:t>
      </w:r>
      <w:r>
        <w:rPr>
          <w:b/>
          <w:sz w:val="28"/>
          <w:szCs w:val="28"/>
        </w:rPr>
        <w:t>-</w:t>
      </w:r>
      <w:r w:rsidRPr="009C40C4">
        <w:rPr>
          <w:b/>
          <w:sz w:val="28"/>
          <w:szCs w:val="28"/>
        </w:rPr>
        <w:t>р мед</w:t>
      </w:r>
      <w:proofErr w:type="gramStart"/>
      <w:r>
        <w:rPr>
          <w:b/>
          <w:sz w:val="28"/>
          <w:szCs w:val="28"/>
        </w:rPr>
        <w:t>.</w:t>
      </w:r>
      <w:proofErr w:type="gramEnd"/>
      <w:r w:rsidRPr="009C40C4">
        <w:rPr>
          <w:b/>
          <w:sz w:val="28"/>
          <w:szCs w:val="28"/>
        </w:rPr>
        <w:t xml:space="preserve"> </w:t>
      </w:r>
      <w:proofErr w:type="gramStart"/>
      <w:r w:rsidRPr="009C40C4">
        <w:rPr>
          <w:b/>
          <w:sz w:val="28"/>
          <w:szCs w:val="28"/>
        </w:rPr>
        <w:t>н</w:t>
      </w:r>
      <w:proofErr w:type="gramEnd"/>
      <w:r w:rsidRPr="009C40C4">
        <w:rPr>
          <w:b/>
          <w:sz w:val="28"/>
          <w:szCs w:val="28"/>
        </w:rPr>
        <w:t>аук,</w:t>
      </w:r>
      <w:r>
        <w:rPr>
          <w:b/>
          <w:sz w:val="28"/>
          <w:szCs w:val="28"/>
        </w:rPr>
        <w:t xml:space="preserve">  </w:t>
      </w:r>
      <w:r w:rsidRPr="009C40C4">
        <w:rPr>
          <w:b/>
          <w:sz w:val="28"/>
          <w:szCs w:val="28"/>
        </w:rPr>
        <w:t>профессор</w:t>
      </w:r>
    </w:p>
    <w:p w:rsidR="00D4641D" w:rsidRPr="009C40C4" w:rsidRDefault="00D4641D" w:rsidP="00D4641D">
      <w:pPr>
        <w:widowControl w:val="0"/>
        <w:spacing w:line="360" w:lineRule="auto"/>
        <w:jc w:val="center"/>
        <w:rPr>
          <w:b/>
          <w:sz w:val="28"/>
          <w:szCs w:val="28"/>
        </w:rPr>
      </w:pPr>
    </w:p>
    <w:p w:rsidR="00D4641D" w:rsidRPr="009C40C4" w:rsidRDefault="00D4641D" w:rsidP="00D4641D">
      <w:pPr>
        <w:widowControl w:val="0"/>
        <w:spacing w:line="360" w:lineRule="auto"/>
        <w:jc w:val="center"/>
        <w:rPr>
          <w:b/>
          <w:sz w:val="28"/>
          <w:szCs w:val="28"/>
        </w:rPr>
      </w:pPr>
    </w:p>
    <w:p w:rsidR="00D4641D" w:rsidRPr="009C40C4" w:rsidRDefault="00D4641D" w:rsidP="00D4641D">
      <w:pPr>
        <w:widowControl w:val="0"/>
        <w:spacing w:line="360" w:lineRule="auto"/>
        <w:jc w:val="center"/>
        <w:rPr>
          <w:b/>
          <w:sz w:val="28"/>
          <w:szCs w:val="28"/>
        </w:rPr>
      </w:pPr>
      <w:r w:rsidRPr="009C40C4">
        <w:rPr>
          <w:b/>
          <w:sz w:val="28"/>
          <w:szCs w:val="28"/>
        </w:rPr>
        <w:t>Симферополь - 2008</w:t>
      </w:r>
    </w:p>
    <w:p w:rsidR="00D4641D" w:rsidRPr="009C40C4" w:rsidRDefault="00D4641D" w:rsidP="00D4641D">
      <w:pPr>
        <w:pageBreakBefore/>
        <w:shd w:val="clear" w:color="auto" w:fill="FFFFFF"/>
        <w:autoSpaceDE w:val="0"/>
        <w:autoSpaceDN w:val="0"/>
        <w:adjustRightInd w:val="0"/>
        <w:spacing w:line="360" w:lineRule="auto"/>
        <w:jc w:val="center"/>
        <w:rPr>
          <w:b/>
          <w:sz w:val="28"/>
          <w:szCs w:val="28"/>
        </w:rPr>
      </w:pPr>
      <w:r w:rsidRPr="009C40C4">
        <w:rPr>
          <w:b/>
          <w:color w:val="000000"/>
          <w:sz w:val="28"/>
          <w:szCs w:val="28"/>
        </w:rPr>
        <w:lastRenderedPageBreak/>
        <w:t>СОДЕРЖАНИЕ</w:t>
      </w:r>
    </w:p>
    <w:p w:rsidR="00D4641D" w:rsidRPr="009C40C4" w:rsidRDefault="00D4641D" w:rsidP="00D4641D">
      <w:pPr>
        <w:shd w:val="clear" w:color="auto" w:fill="FFFFFF"/>
        <w:autoSpaceDE w:val="0"/>
        <w:autoSpaceDN w:val="0"/>
        <w:adjustRightInd w:val="0"/>
        <w:spacing w:line="360" w:lineRule="auto"/>
        <w:jc w:val="both"/>
        <w:rPr>
          <w:sz w:val="28"/>
          <w:szCs w:val="28"/>
        </w:rPr>
      </w:pPr>
      <w:r w:rsidRPr="009C40C4">
        <w:rPr>
          <w:color w:val="000000"/>
          <w:sz w:val="28"/>
          <w:szCs w:val="28"/>
        </w:rPr>
        <w:t xml:space="preserve">                                                                                                                              </w:t>
      </w:r>
    </w:p>
    <w:tbl>
      <w:tblPr>
        <w:tblW w:w="0" w:type="auto"/>
        <w:tblLook w:val="04A0" w:firstRow="1" w:lastRow="0" w:firstColumn="1" w:lastColumn="0" w:noHBand="0" w:noVBand="1"/>
      </w:tblPr>
      <w:tblGrid>
        <w:gridCol w:w="8948"/>
        <w:gridCol w:w="674"/>
      </w:tblGrid>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b/>
                <w:sz w:val="28"/>
                <w:szCs w:val="28"/>
                <w:lang w:val="uk-UA"/>
              </w:rPr>
            </w:pPr>
            <w:r w:rsidRPr="00517068">
              <w:rPr>
                <w:b/>
                <w:sz w:val="28"/>
                <w:szCs w:val="28"/>
                <w:lang w:val="uk-UA"/>
              </w:rPr>
              <w:t xml:space="preserve">ПЕРЕЧЕНЬ УСЛОВНЫХ ОБОЗНАЧЕНИЙ </w:t>
            </w:r>
            <w:r w:rsidRPr="00517068">
              <w:rPr>
                <w:sz w:val="28"/>
                <w:szCs w:val="28"/>
                <w:lang w:val="uk-UA"/>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b/>
                <w:sz w:val="28"/>
                <w:szCs w:val="28"/>
                <w:lang w:val="uk-UA"/>
              </w:rPr>
            </w:pPr>
            <w:r w:rsidRPr="00517068">
              <w:rPr>
                <w:b/>
                <w:sz w:val="28"/>
                <w:szCs w:val="28"/>
                <w:lang w:val="uk-UA"/>
              </w:rPr>
              <w:t>ВВЕДЕНИЕ</w:t>
            </w:r>
            <w:r w:rsidRPr="00517068">
              <w:rPr>
                <w:sz w:val="28"/>
                <w:szCs w:val="28"/>
                <w:lang w:val="uk-UA"/>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6</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b/>
                <w:sz w:val="28"/>
                <w:szCs w:val="28"/>
              </w:rPr>
            </w:pPr>
            <w:r w:rsidRPr="00517068">
              <w:rPr>
                <w:b/>
                <w:sz w:val="28"/>
                <w:szCs w:val="28"/>
                <w:lang w:val="uk-UA"/>
              </w:rPr>
              <w:t>РАЗДЕЛ 1.   ОБЗОР ЛИТЕРАТУРЫ</w:t>
            </w:r>
            <w:r w:rsidRPr="00517068">
              <w:rPr>
                <w:sz w:val="28"/>
                <w:szCs w:val="28"/>
                <w:lang w:val="uk-UA"/>
              </w:rPr>
              <w:t>…</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12</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 xml:space="preserve">1.1. Развитие имплантологических методов в стоматологии. Современные представления и  достижения  имплантологии…………… </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12</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1.2. Методы и критерии оценки состояния остеоинтеграции, периимплантит как постимплантационное осложнение………………….</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19</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 xml:space="preserve">1.3. </w:t>
            </w:r>
            <w:r w:rsidRPr="00517068">
              <w:rPr>
                <w:sz w:val="28"/>
                <w:szCs w:val="28"/>
              </w:rPr>
              <w:t>Пути улучшения остеоинтеграции……………………………………..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32</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1.4. Применение адаптогенов  и иммуномодуляторов…………………….</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38</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b/>
                <w:sz w:val="28"/>
                <w:szCs w:val="28"/>
                <w:lang w:val="uk-UA"/>
              </w:rPr>
            </w:pPr>
            <w:r w:rsidRPr="00517068">
              <w:rPr>
                <w:b/>
                <w:sz w:val="28"/>
                <w:szCs w:val="28"/>
                <w:lang w:val="uk-UA"/>
              </w:rPr>
              <w:t>РАЗДЕЛ 2. МАТЕРИАЛЫ И МЕТОДЫ ИССЛЕДОВАНИЯ</w:t>
            </w:r>
            <w:r w:rsidRPr="00517068">
              <w:rPr>
                <w:sz w:val="28"/>
                <w:szCs w:val="28"/>
                <w:lang w:val="uk-UA"/>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50</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2.1. Общая характеристика обследованных пациентов………………….</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50</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2.2. Клинические методы исследования……………………………………</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51</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2.3. Биофизические методы исследования…………………………………</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52</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2.4. Цитохимические методы исследования……………………………….</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52</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2.5. Биохимические методы исследования…………………………………</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55</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2.6. Методика внутрикостной имплантации……………………………….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57</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2.7.  Схема применения лечебно-профилактического комплекса………..</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58</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2.8. Статистическая обработка полученных даннях………………………</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59</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b/>
                <w:sz w:val="28"/>
                <w:szCs w:val="28"/>
                <w:lang w:val="uk-UA"/>
              </w:rPr>
              <w:t>РАЗДЕЛ 3. АНАЛИЗ РЕЗУЛЬТАТОВ ИЗУЧЕНИЯ БИОФИЗИЧЕСКИХ И БИОХИМИЧСКИХ ПОКАЗАТЕЛЕЙ СМЕШАННОЙ СЛЮНЫ И ЦИТОХИМИЧЕСКИХ ПОКАЗАТЕЛЕЙ ПЕРИФЕРИЧЕСКОЙ КРОВИ ПРИ ВВЕДЕНИИ ИМПЛАНТАТОВ</w:t>
            </w:r>
            <w:r w:rsidRPr="00517068">
              <w:rPr>
                <w:sz w:val="28"/>
                <w:szCs w:val="28"/>
                <w:lang w:val="uk-UA"/>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60</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3.1. Изучение биопотенциалов ротовой полости при введении различных видов имплантатов……………………………………………..</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t>60</w:t>
            </w:r>
          </w:p>
        </w:tc>
      </w:tr>
      <w:tr w:rsidR="00D4641D" w:rsidRPr="002D313C" w:rsidTr="0095184B">
        <w:tc>
          <w:tcPr>
            <w:tcW w:w="8897" w:type="dxa"/>
            <w:vAlign w:val="bottom"/>
          </w:tcPr>
          <w:p w:rsidR="00D4641D" w:rsidRPr="00517068" w:rsidRDefault="00D4641D" w:rsidP="0095184B">
            <w:pPr>
              <w:autoSpaceDE w:val="0"/>
              <w:autoSpaceDN w:val="0"/>
              <w:adjustRightInd w:val="0"/>
              <w:spacing w:line="360" w:lineRule="auto"/>
              <w:rPr>
                <w:sz w:val="28"/>
                <w:szCs w:val="28"/>
                <w:lang w:val="uk-UA"/>
              </w:rPr>
            </w:pPr>
            <w:r w:rsidRPr="00517068">
              <w:rPr>
                <w:sz w:val="28"/>
                <w:szCs w:val="28"/>
                <w:lang w:val="uk-UA"/>
              </w:rPr>
              <w:t xml:space="preserve">3.2. Изучение цитохимичеких показателей нейтрофилов периферической </w:t>
            </w:r>
            <w:r w:rsidRPr="00517068">
              <w:rPr>
                <w:sz w:val="28"/>
                <w:szCs w:val="28"/>
                <w:lang w:val="uk-UA"/>
              </w:rPr>
              <w:lastRenderedPageBreak/>
              <w:t>крови………………………………………………………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lang w:val="uk-UA"/>
              </w:rPr>
            </w:pPr>
            <w:r w:rsidRPr="00517068">
              <w:rPr>
                <w:sz w:val="28"/>
                <w:szCs w:val="28"/>
                <w:lang w:val="uk-UA"/>
              </w:rPr>
              <w:lastRenderedPageBreak/>
              <w:t>62</w:t>
            </w:r>
          </w:p>
        </w:tc>
      </w:tr>
    </w:tbl>
    <w:p w:rsidR="00D4641D" w:rsidRDefault="00D4641D" w:rsidP="00D4641D">
      <w:r>
        <w:lastRenderedPageBreak/>
        <w:br w:type="page"/>
      </w:r>
    </w:p>
    <w:tbl>
      <w:tblPr>
        <w:tblW w:w="0" w:type="auto"/>
        <w:tblLayout w:type="fixed"/>
        <w:tblLook w:val="04A0" w:firstRow="1" w:lastRow="0" w:firstColumn="1" w:lastColumn="0" w:noHBand="0" w:noVBand="1"/>
      </w:tblPr>
      <w:tblGrid>
        <w:gridCol w:w="8897"/>
        <w:gridCol w:w="674"/>
      </w:tblGrid>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lastRenderedPageBreak/>
              <w:t>3.3. Изучение антиокислительной активности (АОА) смешанной слюны при введении различных видов имплантатов…………………………….</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64</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3.4. Изучение антитриптической активности (АТА) смешанной слюны   при введении различных видов имплантатов…………………………….</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67</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3.5. Изучение трипсиноподобной активности (ТПА) смешанной слюны при введении различных видов имплантатов…………………………….</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69</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b/>
                <w:sz w:val="28"/>
                <w:szCs w:val="28"/>
              </w:rPr>
              <w:t>РАЗДЕЛ 4. РЕЗУЛЬТАТЫ ИЗУЧЕНИЯ БИОПОТЕНЦИАЛОВ ПОЛОСТИ РТА, ЦИТОХИМИЧЕСКОЙ АКТИВНОСТИ НЕЙТРОФИЛОВ ПЕРИФЕРИЧЕСКОЙ КРОВИ И БИОХИМИЧЕСКОЙ АКТИВНОСТИ СМЕШАННОЙ СЛЮНЫ ПОСЛЕ ФИКСАЦИИ НЕСЪЕМНЫХ КОНСТРУКЦИЙ</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74</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 xml:space="preserve">4.1. </w:t>
            </w:r>
            <w:r w:rsidRPr="00517068">
              <w:rPr>
                <w:bCs/>
                <w:color w:val="000000"/>
                <w:sz w:val="28"/>
                <w:szCs w:val="28"/>
              </w:rPr>
              <w:t>Изучение биопотенциалов ротовой полости при протезировании несъемными  конструкциями………………………………………………..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74</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4.2. Исследование цитохимической активности нейтрофилов периферической крови больных при протезировании несъемными конструкциями……………………………………………………………….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76</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4.3. Изучение антиокислительной активности (АОА) смешанной слюны больных при протезировании несъемными конструкциями……………..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79</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4.4. Изучение трипсиноподобной активности (ТПА) смешанной слюны больных при протезировании несъемными конструкциями……………...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81</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4.5. Изучение антитриптической активности (АТА) смешанной слюны при протезировании несъемными конструкциями………………………..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83</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b/>
                <w:sz w:val="28"/>
                <w:szCs w:val="28"/>
              </w:rPr>
              <w:t>РАЗДЕЛ 5. ОЦЕНКА ЭФФЕКТИВНОСТИ ПРИМЕНЕНИЯ ЛЕЧЕБНО-ПРОФИЛАКТИЧЕСКОГО КОМПЛЕКСА У БОЛЬНЫХ С ВОСПАЛЕНИЕМ МЯГКИХ ТКАНЕЙ, ОКРУЖАЮЩИХ ИМПЛАНТАТЫ (по данным пробы Шиллера-Писарева)</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87</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 xml:space="preserve">5.1. Изучение биопотенциалов ротовой полости больных с явлениями периимплантита при использовании лечебно-профилактического </w:t>
            </w:r>
            <w:r w:rsidRPr="00517068">
              <w:rPr>
                <w:sz w:val="28"/>
                <w:szCs w:val="28"/>
              </w:rPr>
              <w:lastRenderedPageBreak/>
              <w:t>комплекса……………………………………………………………………..</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lastRenderedPageBreak/>
              <w:t>87</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lastRenderedPageBreak/>
              <w:br w:type="page"/>
              <w:t>5.2. Изучение цитохимической активности нейтрофилов периферической крови больных с явлениями периимплантита при использовании лечебно-профилактического комплекса………………..</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88</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5.3. Изучение антиокислительной, антитриптической и трипсиноподобной активности смешанной слюны больных с явлениями периимплантита при использовании лечебно-профилактического комплекса……………………………………………………………………..</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90</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b/>
                <w:sz w:val="28"/>
                <w:szCs w:val="28"/>
              </w:rPr>
            </w:pPr>
            <w:r w:rsidRPr="00517068">
              <w:rPr>
                <w:b/>
                <w:sz w:val="28"/>
                <w:szCs w:val="28"/>
              </w:rPr>
              <w:t>РАЗДЕЛ 6. КЛИНИЧЕСКАЯ ОЦЕНКА ЭФФЕКТИВНОСТИ ЛЕЧЕБНО-ПРОФИЛАКТИЧЕСКОГО КОМПЛЕКСА</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94</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6.1. Исследование скорости саливации у пациентов после дентальной имплантации………………………………………………………………….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94</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6.2. Результаты пробы Шиллера-Писарева………………………………</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98</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6.3. Результаты рентгенологического исследования больных с дентальными имплантатами……………………………………………….</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102</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sz w:val="28"/>
                <w:szCs w:val="28"/>
              </w:rPr>
              <w:t>6.4. Примеры клинических наблюдений…………………………………...</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116</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b/>
                <w:sz w:val="28"/>
                <w:szCs w:val="28"/>
              </w:rPr>
              <w:t>АНАЛИЗ И ОБОБЩЕНИЕ РЕЗУЛЬТАТОВ ИССЛЕДОВАНИЯ</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128</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b/>
                <w:sz w:val="28"/>
                <w:szCs w:val="28"/>
              </w:rPr>
            </w:pPr>
            <w:r w:rsidRPr="00517068">
              <w:rPr>
                <w:b/>
                <w:sz w:val="28"/>
                <w:szCs w:val="28"/>
              </w:rPr>
              <w:t>ВЫВОДЫ</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134</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sz w:val="28"/>
                <w:szCs w:val="28"/>
              </w:rPr>
            </w:pPr>
            <w:r w:rsidRPr="00517068">
              <w:rPr>
                <w:b/>
                <w:sz w:val="28"/>
                <w:szCs w:val="28"/>
              </w:rPr>
              <w:t>ПРАКТИЧЕСКИЕ РЕКОМЕНДАЦИИ</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136</w:t>
            </w:r>
          </w:p>
        </w:tc>
      </w:tr>
      <w:tr w:rsidR="00D4641D" w:rsidRPr="00B93C81" w:rsidTr="0095184B">
        <w:tc>
          <w:tcPr>
            <w:tcW w:w="8897" w:type="dxa"/>
            <w:vAlign w:val="bottom"/>
          </w:tcPr>
          <w:p w:rsidR="00D4641D" w:rsidRPr="00517068" w:rsidRDefault="00D4641D" w:rsidP="0095184B">
            <w:pPr>
              <w:autoSpaceDE w:val="0"/>
              <w:autoSpaceDN w:val="0"/>
              <w:adjustRightInd w:val="0"/>
              <w:spacing w:line="360" w:lineRule="auto"/>
              <w:rPr>
                <w:b/>
                <w:sz w:val="28"/>
                <w:szCs w:val="28"/>
              </w:rPr>
            </w:pPr>
            <w:r w:rsidRPr="00517068">
              <w:rPr>
                <w:b/>
                <w:sz w:val="28"/>
                <w:szCs w:val="28"/>
              </w:rPr>
              <w:t>СПИСОК ИСПОЛЬЗОВАННЫХ ИСТОЧНИКОВ</w:t>
            </w:r>
            <w:r w:rsidRPr="00517068">
              <w:rPr>
                <w:sz w:val="28"/>
                <w:szCs w:val="28"/>
              </w:rPr>
              <w:t>…………………</w:t>
            </w:r>
          </w:p>
        </w:tc>
        <w:tc>
          <w:tcPr>
            <w:tcW w:w="674" w:type="dxa"/>
            <w:vAlign w:val="bottom"/>
          </w:tcPr>
          <w:p w:rsidR="00D4641D" w:rsidRPr="00517068" w:rsidRDefault="00D4641D" w:rsidP="0095184B">
            <w:pPr>
              <w:autoSpaceDE w:val="0"/>
              <w:autoSpaceDN w:val="0"/>
              <w:adjustRightInd w:val="0"/>
              <w:spacing w:line="360" w:lineRule="auto"/>
              <w:jc w:val="center"/>
              <w:rPr>
                <w:sz w:val="28"/>
                <w:szCs w:val="28"/>
              </w:rPr>
            </w:pPr>
            <w:r w:rsidRPr="00517068">
              <w:rPr>
                <w:sz w:val="28"/>
                <w:szCs w:val="28"/>
              </w:rPr>
              <w:t>137</w:t>
            </w:r>
          </w:p>
        </w:tc>
      </w:tr>
    </w:tbl>
    <w:p w:rsidR="00D4641D" w:rsidRDefault="00D4641D" w:rsidP="00D4641D">
      <w:pPr>
        <w:shd w:val="clear" w:color="auto" w:fill="FFFFFF"/>
        <w:autoSpaceDE w:val="0"/>
        <w:autoSpaceDN w:val="0"/>
        <w:adjustRightInd w:val="0"/>
        <w:spacing w:line="360" w:lineRule="auto"/>
        <w:jc w:val="both"/>
        <w:rPr>
          <w:b/>
          <w:color w:val="FF0000"/>
          <w:sz w:val="28"/>
          <w:szCs w:val="28"/>
          <w:lang w:val="uk-UA"/>
        </w:rPr>
      </w:pPr>
    </w:p>
    <w:p w:rsidR="00D4641D" w:rsidRPr="00C63F37" w:rsidRDefault="00D4641D" w:rsidP="00D4641D">
      <w:pPr>
        <w:shd w:val="clear" w:color="auto" w:fill="FFFFFF"/>
        <w:autoSpaceDE w:val="0"/>
        <w:autoSpaceDN w:val="0"/>
        <w:adjustRightInd w:val="0"/>
        <w:spacing w:line="360" w:lineRule="auto"/>
        <w:jc w:val="center"/>
        <w:rPr>
          <w:b/>
          <w:bCs/>
          <w:sz w:val="28"/>
          <w:szCs w:val="28"/>
        </w:rPr>
      </w:pPr>
      <w:r w:rsidRPr="005F0324">
        <w:rPr>
          <w:color w:val="FF0000"/>
          <w:sz w:val="28"/>
          <w:szCs w:val="28"/>
        </w:rPr>
        <w:br w:type="page"/>
      </w:r>
      <w:r w:rsidRPr="00C63F37">
        <w:rPr>
          <w:b/>
          <w:bCs/>
          <w:sz w:val="28"/>
          <w:szCs w:val="28"/>
        </w:rPr>
        <w:lastRenderedPageBreak/>
        <w:t>ПЕРЕЧЕНЬ УСЛОВНЫХ ОБОЗНАЧЕНИЙ</w:t>
      </w:r>
    </w:p>
    <w:p w:rsidR="00D4641D" w:rsidRDefault="00D4641D" w:rsidP="00D4641D">
      <w:pPr>
        <w:shd w:val="clear" w:color="auto" w:fill="FFFFFF"/>
        <w:autoSpaceDE w:val="0"/>
        <w:autoSpaceDN w:val="0"/>
        <w:adjustRightInd w:val="0"/>
        <w:spacing w:line="360" w:lineRule="auto"/>
        <w:ind w:firstLine="709"/>
        <w:jc w:val="both"/>
        <w:rPr>
          <w:b/>
          <w:bCs/>
          <w:sz w:val="28"/>
          <w:szCs w:val="28"/>
        </w:rPr>
      </w:pPr>
    </w:p>
    <w:tbl>
      <w:tblPr>
        <w:tblW w:w="0" w:type="auto"/>
        <w:tblInd w:w="817" w:type="dxa"/>
        <w:tblLook w:val="04A0" w:firstRow="1" w:lastRow="0" w:firstColumn="1" w:lastColumn="0" w:noHBand="0" w:noVBand="1"/>
      </w:tblPr>
      <w:tblGrid>
        <w:gridCol w:w="1021"/>
        <w:gridCol w:w="7753"/>
      </w:tblGrid>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АТА</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антитриптическая активность</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АОА</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антиокислительная активность</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АО</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альвеолярный отросток</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ГА</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гидроксиапатит</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ГАП</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гидроксиапатитовое покрытие</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И</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имплантант</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КТ</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компьютерная томография</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ЛДГ</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лактатдегидрогеназа</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НТР</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направленная тканевая регенерация</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ОПГР</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ортопантомограмма</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СДГ</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сукцинатдегидрогеназа</w:t>
            </w:r>
          </w:p>
        </w:tc>
      </w:tr>
      <w:tr w:rsidR="00D4641D" w:rsidTr="0095184B">
        <w:tc>
          <w:tcPr>
            <w:tcW w:w="1001" w:type="dxa"/>
          </w:tcPr>
          <w:p w:rsidR="00D4641D" w:rsidRPr="00517068" w:rsidRDefault="00D4641D" w:rsidP="0095184B">
            <w:pPr>
              <w:autoSpaceDE w:val="0"/>
              <w:autoSpaceDN w:val="0"/>
              <w:adjustRightInd w:val="0"/>
              <w:spacing w:line="360" w:lineRule="auto"/>
              <w:jc w:val="both"/>
              <w:rPr>
                <w:b/>
                <w:bCs/>
                <w:sz w:val="28"/>
                <w:szCs w:val="28"/>
              </w:rPr>
            </w:pPr>
            <w:r w:rsidRPr="00517068">
              <w:rPr>
                <w:b/>
                <w:bCs/>
                <w:sz w:val="28"/>
                <w:szCs w:val="28"/>
              </w:rPr>
              <w:t>ТПА</w:t>
            </w:r>
          </w:p>
        </w:tc>
        <w:tc>
          <w:tcPr>
            <w:tcW w:w="7753" w:type="dxa"/>
          </w:tcPr>
          <w:p w:rsidR="00D4641D" w:rsidRPr="00517068" w:rsidRDefault="00D4641D" w:rsidP="0095184B">
            <w:pPr>
              <w:autoSpaceDE w:val="0"/>
              <w:autoSpaceDN w:val="0"/>
              <w:adjustRightInd w:val="0"/>
              <w:spacing w:line="360" w:lineRule="auto"/>
              <w:jc w:val="both"/>
              <w:rPr>
                <w:bCs/>
                <w:sz w:val="28"/>
                <w:szCs w:val="28"/>
              </w:rPr>
            </w:pPr>
            <w:r w:rsidRPr="00517068">
              <w:rPr>
                <w:bCs/>
                <w:sz w:val="28"/>
                <w:szCs w:val="28"/>
              </w:rPr>
              <w:t>– трипсиноподобная активность</w:t>
            </w:r>
          </w:p>
        </w:tc>
      </w:tr>
    </w:tbl>
    <w:p w:rsidR="00D4641D" w:rsidRPr="00C63F37" w:rsidRDefault="00D4641D" w:rsidP="00D4641D">
      <w:pPr>
        <w:shd w:val="clear" w:color="auto" w:fill="FFFFFF"/>
        <w:autoSpaceDE w:val="0"/>
        <w:autoSpaceDN w:val="0"/>
        <w:adjustRightInd w:val="0"/>
        <w:spacing w:line="360" w:lineRule="auto"/>
        <w:ind w:firstLine="709"/>
        <w:jc w:val="both"/>
        <w:rPr>
          <w:b/>
          <w:bCs/>
          <w:sz w:val="28"/>
          <w:szCs w:val="28"/>
        </w:rPr>
      </w:pPr>
    </w:p>
    <w:p w:rsidR="00D4641D" w:rsidRPr="00C63F37" w:rsidRDefault="00D4641D" w:rsidP="00D4641D">
      <w:pPr>
        <w:shd w:val="clear" w:color="auto" w:fill="FFFFFF"/>
        <w:autoSpaceDE w:val="0"/>
        <w:autoSpaceDN w:val="0"/>
        <w:adjustRightInd w:val="0"/>
        <w:spacing w:line="360" w:lineRule="auto"/>
        <w:ind w:firstLine="709"/>
        <w:jc w:val="both"/>
        <w:rPr>
          <w:bCs/>
          <w:sz w:val="28"/>
          <w:szCs w:val="28"/>
        </w:rPr>
      </w:pPr>
    </w:p>
    <w:p w:rsidR="00D4641D" w:rsidRPr="00C63F37" w:rsidRDefault="00D4641D" w:rsidP="00D4641D">
      <w:pPr>
        <w:shd w:val="clear" w:color="auto" w:fill="FFFFFF"/>
        <w:autoSpaceDE w:val="0"/>
        <w:autoSpaceDN w:val="0"/>
        <w:adjustRightInd w:val="0"/>
        <w:spacing w:line="360" w:lineRule="auto"/>
        <w:ind w:firstLine="709"/>
        <w:jc w:val="both"/>
        <w:rPr>
          <w:b/>
          <w:bCs/>
          <w:sz w:val="28"/>
          <w:szCs w:val="28"/>
        </w:rPr>
      </w:pPr>
    </w:p>
    <w:p w:rsidR="00D4641D" w:rsidRPr="005F0324" w:rsidRDefault="00D4641D" w:rsidP="00D4641D">
      <w:pPr>
        <w:shd w:val="clear" w:color="auto" w:fill="FFFFFF"/>
        <w:autoSpaceDE w:val="0"/>
        <w:autoSpaceDN w:val="0"/>
        <w:adjustRightInd w:val="0"/>
        <w:spacing w:line="360" w:lineRule="auto"/>
        <w:ind w:firstLine="709"/>
        <w:jc w:val="both"/>
        <w:rPr>
          <w:b/>
          <w:bCs/>
          <w:color w:val="FF0000"/>
          <w:sz w:val="28"/>
          <w:szCs w:val="28"/>
        </w:rPr>
      </w:pPr>
    </w:p>
    <w:p w:rsidR="00D4641D" w:rsidRPr="009C40C4" w:rsidRDefault="00D4641D" w:rsidP="00D4641D">
      <w:pPr>
        <w:pageBreakBefore/>
        <w:shd w:val="clear" w:color="auto" w:fill="FFFFFF"/>
        <w:autoSpaceDE w:val="0"/>
        <w:autoSpaceDN w:val="0"/>
        <w:adjustRightInd w:val="0"/>
        <w:spacing w:line="360" w:lineRule="auto"/>
        <w:jc w:val="center"/>
        <w:rPr>
          <w:b/>
          <w:bCs/>
          <w:color w:val="000000"/>
          <w:sz w:val="28"/>
          <w:szCs w:val="28"/>
        </w:rPr>
      </w:pPr>
      <w:r w:rsidRPr="009C40C4">
        <w:rPr>
          <w:b/>
          <w:bCs/>
          <w:color w:val="000000"/>
          <w:sz w:val="28"/>
          <w:szCs w:val="28"/>
        </w:rPr>
        <w:lastRenderedPageBreak/>
        <w:t>ВВЕДЕНИЕ</w:t>
      </w:r>
    </w:p>
    <w:p w:rsidR="00D4641D" w:rsidRPr="00232987" w:rsidRDefault="00D4641D" w:rsidP="00D4641D">
      <w:pPr>
        <w:shd w:val="clear" w:color="auto" w:fill="FFFFFF"/>
        <w:autoSpaceDE w:val="0"/>
        <w:autoSpaceDN w:val="0"/>
        <w:adjustRightInd w:val="0"/>
        <w:spacing w:line="360" w:lineRule="auto"/>
        <w:ind w:firstLine="709"/>
        <w:jc w:val="both"/>
        <w:rPr>
          <w:bCs/>
          <w:color w:val="000000"/>
          <w:sz w:val="28"/>
          <w:szCs w:val="28"/>
        </w:rPr>
      </w:pPr>
    </w:p>
    <w:p w:rsidR="00D4641D" w:rsidRPr="009C40C4" w:rsidRDefault="00D4641D" w:rsidP="00D4641D">
      <w:pPr>
        <w:shd w:val="clear" w:color="auto" w:fill="FFFFFF"/>
        <w:autoSpaceDE w:val="0"/>
        <w:autoSpaceDN w:val="0"/>
        <w:adjustRightInd w:val="0"/>
        <w:spacing w:line="360" w:lineRule="auto"/>
        <w:ind w:firstLine="709"/>
        <w:jc w:val="both"/>
        <w:rPr>
          <w:sz w:val="28"/>
          <w:szCs w:val="28"/>
        </w:rPr>
      </w:pPr>
      <w:r w:rsidRPr="009C40C4">
        <w:rPr>
          <w:b/>
          <w:bCs/>
          <w:color w:val="000000"/>
          <w:sz w:val="28"/>
          <w:szCs w:val="28"/>
        </w:rPr>
        <w:t>Актуальность темы</w:t>
      </w:r>
      <w:r>
        <w:rPr>
          <w:b/>
          <w:bCs/>
          <w:color w:val="000000"/>
          <w:sz w:val="28"/>
          <w:szCs w:val="28"/>
        </w:rPr>
        <w:t>.</w:t>
      </w:r>
      <w:r w:rsidRPr="009C40C4">
        <w:rPr>
          <w:bCs/>
          <w:color w:val="000000"/>
          <w:sz w:val="28"/>
          <w:szCs w:val="28"/>
        </w:rPr>
        <w:tab/>
        <w:t>В последнее время все шире используется методика замещения дефектов зубных рядов с использованием имплантатов. Зубные протезы с</w:t>
      </w:r>
      <w:r w:rsidRPr="009C40C4">
        <w:rPr>
          <w:rFonts w:ascii="Arial" w:hAnsi="Arial" w:cs="Arial"/>
          <w:color w:val="000000"/>
          <w:sz w:val="28"/>
          <w:szCs w:val="28"/>
        </w:rPr>
        <w:t xml:space="preserve">  </w:t>
      </w:r>
      <w:r w:rsidRPr="009C40C4">
        <w:rPr>
          <w:bCs/>
          <w:color w:val="000000"/>
          <w:sz w:val="28"/>
          <w:szCs w:val="28"/>
        </w:rPr>
        <w:t>опорой на имплантаты восстанавливают жевательную функцию естественным путем</w:t>
      </w:r>
      <w:r>
        <w:rPr>
          <w:bCs/>
          <w:color w:val="000000"/>
          <w:sz w:val="28"/>
          <w:szCs w:val="28"/>
          <w:lang w:val="uk-UA"/>
        </w:rPr>
        <w:t>,</w:t>
      </w:r>
      <w:r w:rsidRPr="009C40C4">
        <w:rPr>
          <w:bCs/>
          <w:color w:val="000000"/>
          <w:sz w:val="28"/>
          <w:szCs w:val="28"/>
        </w:rPr>
        <w:t xml:space="preserve"> тем самым возвращая пациентам чувство комфорта и психологической</w:t>
      </w:r>
      <w:r w:rsidRPr="009C40C4">
        <w:rPr>
          <w:rFonts w:ascii="Arial" w:hAnsi="Arial" w:cs="Arial"/>
          <w:color w:val="000000"/>
          <w:sz w:val="28"/>
          <w:szCs w:val="28"/>
        </w:rPr>
        <w:t xml:space="preserve"> </w:t>
      </w:r>
      <w:r w:rsidRPr="009C40C4">
        <w:rPr>
          <w:bCs/>
          <w:color w:val="000000"/>
          <w:sz w:val="28"/>
          <w:szCs w:val="28"/>
        </w:rPr>
        <w:t>уверенности, не требуя  обязательного включения в опорную часть конструкции интактных зубов, а, следовательно, их препарирования. При этом могут быть использованы разные конструкции имплантатов и виды их поверхности</w:t>
      </w:r>
      <w:r>
        <w:rPr>
          <w:bCs/>
          <w:color w:val="000000"/>
          <w:sz w:val="28"/>
          <w:szCs w:val="28"/>
        </w:rPr>
        <w:t xml:space="preserve"> </w:t>
      </w:r>
      <w:r w:rsidRPr="009C40C4">
        <w:rPr>
          <w:bCs/>
          <w:color w:val="000000"/>
          <w:sz w:val="28"/>
          <w:szCs w:val="28"/>
        </w:rPr>
        <w:t>[</w:t>
      </w:r>
      <w:r>
        <w:rPr>
          <w:bCs/>
          <w:color w:val="000000"/>
          <w:sz w:val="28"/>
          <w:szCs w:val="28"/>
        </w:rPr>
        <w:t>1, 6, 8, 14, 20</w:t>
      </w:r>
      <w:r w:rsidRPr="009C40C4">
        <w:rPr>
          <w:bCs/>
          <w:color w:val="000000"/>
          <w:sz w:val="28"/>
          <w:szCs w:val="28"/>
        </w:rPr>
        <w:t xml:space="preserve">]. </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Применение дентальных имплантатов с керамическим покрытием заняло достойное место среди ряда методов восстановления жевательной функции у пациентов со сниженным остеорепаративным потенциалом</w:t>
      </w:r>
      <w:r w:rsidRPr="009C40C4">
        <w:rPr>
          <w:bCs/>
          <w:color w:val="000000"/>
          <w:sz w:val="28"/>
          <w:szCs w:val="28"/>
          <w:lang w:val="uk-UA"/>
        </w:rPr>
        <w:t xml:space="preserve"> </w:t>
      </w:r>
      <w:r w:rsidRPr="009C40C4">
        <w:rPr>
          <w:bCs/>
          <w:color w:val="000000"/>
          <w:sz w:val="28"/>
          <w:szCs w:val="28"/>
        </w:rPr>
        <w:t>[</w:t>
      </w:r>
      <w:r>
        <w:rPr>
          <w:bCs/>
          <w:color w:val="000000"/>
          <w:sz w:val="28"/>
          <w:szCs w:val="28"/>
        </w:rPr>
        <w:t xml:space="preserve">18, </w:t>
      </w:r>
      <w:r>
        <w:rPr>
          <w:bCs/>
          <w:color w:val="000000"/>
          <w:sz w:val="28"/>
          <w:szCs w:val="28"/>
          <w:lang w:val="uk-UA"/>
        </w:rPr>
        <w:t>28</w:t>
      </w:r>
      <w:r w:rsidRPr="009C40C4">
        <w:rPr>
          <w:bCs/>
          <w:color w:val="000000"/>
          <w:sz w:val="28"/>
          <w:szCs w:val="28"/>
          <w:lang w:val="uk-UA"/>
        </w:rPr>
        <w:t xml:space="preserve">, </w:t>
      </w:r>
      <w:r>
        <w:rPr>
          <w:bCs/>
          <w:color w:val="000000"/>
          <w:sz w:val="28"/>
          <w:szCs w:val="28"/>
          <w:lang w:val="uk-UA"/>
        </w:rPr>
        <w:t xml:space="preserve">40, </w:t>
      </w:r>
      <w:r w:rsidRPr="009C40C4">
        <w:rPr>
          <w:bCs/>
          <w:color w:val="000000"/>
          <w:sz w:val="28"/>
          <w:szCs w:val="28"/>
          <w:lang w:val="uk-UA"/>
        </w:rPr>
        <w:t>76,</w:t>
      </w:r>
      <w:r>
        <w:rPr>
          <w:bCs/>
          <w:color w:val="000000"/>
          <w:sz w:val="28"/>
          <w:szCs w:val="28"/>
          <w:lang w:val="uk-UA"/>
        </w:rPr>
        <w:t xml:space="preserve"> </w:t>
      </w:r>
      <w:r w:rsidRPr="009C40C4">
        <w:rPr>
          <w:bCs/>
          <w:color w:val="000000"/>
          <w:sz w:val="28"/>
          <w:szCs w:val="28"/>
          <w:lang w:val="uk-UA"/>
        </w:rPr>
        <w:t>8</w:t>
      </w:r>
      <w:r>
        <w:rPr>
          <w:bCs/>
          <w:color w:val="000000"/>
          <w:sz w:val="28"/>
          <w:szCs w:val="28"/>
          <w:lang w:val="uk-UA"/>
        </w:rPr>
        <w:t>0</w:t>
      </w:r>
      <w:r w:rsidRPr="009C40C4">
        <w:rPr>
          <w:bCs/>
          <w:color w:val="000000"/>
          <w:sz w:val="28"/>
          <w:szCs w:val="28"/>
          <w:lang w:val="uk-UA"/>
        </w:rPr>
        <w:t>, 8</w:t>
      </w:r>
      <w:r>
        <w:rPr>
          <w:bCs/>
          <w:color w:val="000000"/>
          <w:sz w:val="28"/>
          <w:szCs w:val="28"/>
          <w:lang w:val="uk-UA"/>
        </w:rPr>
        <w:t>1, 88</w:t>
      </w:r>
      <w:r w:rsidRPr="009C40C4">
        <w:rPr>
          <w:bCs/>
          <w:color w:val="000000"/>
          <w:sz w:val="28"/>
          <w:szCs w:val="28"/>
        </w:rPr>
        <w:t xml:space="preserve">]. С этой целью рядом авторов рекомендованы имплантаты системы </w:t>
      </w:r>
      <w:r w:rsidRPr="009C40C4">
        <w:rPr>
          <w:bCs/>
          <w:color w:val="000000"/>
          <w:sz w:val="28"/>
          <w:szCs w:val="28"/>
          <w:lang w:val="en-US"/>
        </w:rPr>
        <w:t>Calcitec</w:t>
      </w:r>
      <w:r w:rsidRPr="009C40C4">
        <w:rPr>
          <w:bCs/>
          <w:color w:val="000000"/>
          <w:sz w:val="28"/>
          <w:szCs w:val="28"/>
        </w:rPr>
        <w:t xml:space="preserve">, </w:t>
      </w:r>
      <w:r w:rsidRPr="009C40C4">
        <w:rPr>
          <w:bCs/>
          <w:color w:val="000000"/>
          <w:sz w:val="28"/>
          <w:szCs w:val="28"/>
          <w:lang w:val="en-US"/>
        </w:rPr>
        <w:t>Impladent</w:t>
      </w:r>
      <w:r w:rsidRPr="009C40C4">
        <w:rPr>
          <w:bCs/>
          <w:color w:val="000000"/>
          <w:sz w:val="28"/>
          <w:szCs w:val="28"/>
        </w:rPr>
        <w:t xml:space="preserve"> </w:t>
      </w:r>
      <w:r w:rsidRPr="009C40C4">
        <w:rPr>
          <w:bCs/>
          <w:color w:val="000000"/>
          <w:sz w:val="28"/>
          <w:szCs w:val="28"/>
          <w:lang w:val="en-US"/>
        </w:rPr>
        <w:t>SHA</w:t>
      </w:r>
      <w:r w:rsidRPr="009C40C4">
        <w:rPr>
          <w:bCs/>
          <w:color w:val="000000"/>
          <w:sz w:val="28"/>
          <w:szCs w:val="28"/>
        </w:rPr>
        <w:t xml:space="preserve">, </w:t>
      </w:r>
      <w:r w:rsidRPr="009C40C4">
        <w:rPr>
          <w:bCs/>
          <w:color w:val="000000"/>
          <w:sz w:val="28"/>
          <w:szCs w:val="28"/>
          <w:lang w:val="en-US"/>
        </w:rPr>
        <w:t>Impladent</w:t>
      </w:r>
      <w:r w:rsidRPr="009C40C4">
        <w:rPr>
          <w:bCs/>
          <w:color w:val="000000"/>
          <w:sz w:val="28"/>
          <w:szCs w:val="28"/>
        </w:rPr>
        <w:t xml:space="preserve"> </w:t>
      </w:r>
      <w:r w:rsidRPr="009C40C4">
        <w:rPr>
          <w:bCs/>
          <w:color w:val="000000"/>
          <w:sz w:val="28"/>
          <w:szCs w:val="28"/>
          <w:lang w:val="en-US"/>
        </w:rPr>
        <w:t>VHA</w:t>
      </w:r>
      <w:r w:rsidRPr="009C40C4">
        <w:rPr>
          <w:bCs/>
          <w:color w:val="000000"/>
          <w:sz w:val="28"/>
          <w:szCs w:val="28"/>
        </w:rPr>
        <w:t xml:space="preserve">, Реплейс, </w:t>
      </w:r>
      <w:r w:rsidRPr="009C40C4">
        <w:rPr>
          <w:bCs/>
          <w:color w:val="000000"/>
          <w:sz w:val="28"/>
          <w:szCs w:val="28"/>
          <w:lang w:val="en-US"/>
        </w:rPr>
        <w:t>Biolok</w:t>
      </w:r>
      <w:r w:rsidRPr="009C40C4">
        <w:rPr>
          <w:bCs/>
          <w:color w:val="000000"/>
          <w:sz w:val="28"/>
          <w:szCs w:val="28"/>
        </w:rPr>
        <w:t>, имеющие биокерамическое покрытие из фосфорно-кальциевых соединений. Фосфорно-кальциевые соединения, в первую очередь гидроксиапатит (ГА) и трикальцийфосфат обладают выраженными остеокондуктивными свойствами, обеспечивают адгезию белков и костных клеток, поддерживают ионные и ковалентные связи с различными костными структурами [</w:t>
      </w:r>
      <w:r>
        <w:rPr>
          <w:bCs/>
          <w:color w:val="000000"/>
          <w:sz w:val="28"/>
          <w:szCs w:val="28"/>
        </w:rPr>
        <w:t xml:space="preserve">9, </w:t>
      </w:r>
      <w:r w:rsidRPr="009C40C4">
        <w:rPr>
          <w:bCs/>
          <w:color w:val="000000"/>
          <w:sz w:val="28"/>
          <w:szCs w:val="28"/>
        </w:rPr>
        <w:t>14,</w:t>
      </w:r>
      <w:r>
        <w:rPr>
          <w:bCs/>
          <w:color w:val="000000"/>
          <w:sz w:val="28"/>
          <w:szCs w:val="28"/>
        </w:rPr>
        <w:t xml:space="preserve"> </w:t>
      </w:r>
      <w:r w:rsidRPr="009C40C4">
        <w:rPr>
          <w:bCs/>
          <w:color w:val="000000"/>
          <w:sz w:val="28"/>
          <w:szCs w:val="28"/>
        </w:rPr>
        <w:t>42</w:t>
      </w:r>
      <w:r>
        <w:rPr>
          <w:bCs/>
          <w:color w:val="000000"/>
          <w:sz w:val="28"/>
          <w:szCs w:val="28"/>
        </w:rPr>
        <w:t>, 49, 143, 147</w:t>
      </w:r>
      <w:r w:rsidRPr="009C40C4">
        <w:rPr>
          <w:bCs/>
          <w:color w:val="000000"/>
          <w:sz w:val="28"/>
          <w:szCs w:val="28"/>
        </w:rPr>
        <w:t>]. Морфогенетические протеины содержатся в кровяном сгустке и поступают также  из окружающих тканей. Их действие направлено на клетки - предшественники: мезенхимальные стволовые и остеопрогениторные клетки. Для оптимизации структурного построения костной ткани в зоне ложа имплантата кровяной сгусток целесообразно соединять с субстанцией, которая способствует остеодифференцировке клеток – предшественников</w:t>
      </w:r>
      <w:r w:rsidRPr="009C40C4">
        <w:rPr>
          <w:bCs/>
          <w:color w:val="000000"/>
          <w:sz w:val="28"/>
          <w:szCs w:val="28"/>
          <w:lang w:val="uk-UA"/>
        </w:rPr>
        <w:t xml:space="preserve"> </w:t>
      </w:r>
      <w:r>
        <w:rPr>
          <w:bCs/>
          <w:color w:val="000000"/>
          <w:sz w:val="28"/>
          <w:szCs w:val="28"/>
        </w:rPr>
        <w:t>[49, 107, 130, 138, 143</w:t>
      </w:r>
      <w:r w:rsidRPr="009C40C4">
        <w:rPr>
          <w:bCs/>
          <w:color w:val="000000"/>
          <w:sz w:val="28"/>
          <w:szCs w:val="28"/>
        </w:rPr>
        <w:t>].</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 xml:space="preserve">Общеизвестно, что в условиях ротовой полости металлические имплантаты и металлические каркасы зубных протезов вступают в электрохимическую реакцию </w:t>
      </w:r>
      <w:r w:rsidRPr="009C40C4">
        <w:rPr>
          <w:bCs/>
          <w:color w:val="000000"/>
          <w:sz w:val="28"/>
          <w:szCs w:val="28"/>
          <w:lang w:val="uk-UA"/>
        </w:rPr>
        <w:t xml:space="preserve"> </w:t>
      </w:r>
      <w:r w:rsidRPr="009C40C4">
        <w:rPr>
          <w:bCs/>
          <w:color w:val="000000"/>
          <w:sz w:val="28"/>
          <w:szCs w:val="28"/>
        </w:rPr>
        <w:t>[23, 5</w:t>
      </w:r>
      <w:r>
        <w:rPr>
          <w:bCs/>
          <w:color w:val="000000"/>
          <w:sz w:val="28"/>
          <w:szCs w:val="28"/>
        </w:rPr>
        <w:t>7</w:t>
      </w:r>
      <w:r w:rsidRPr="009C40C4">
        <w:rPr>
          <w:bCs/>
          <w:color w:val="000000"/>
          <w:sz w:val="28"/>
          <w:szCs w:val="28"/>
        </w:rPr>
        <w:t>,</w:t>
      </w:r>
      <w:r>
        <w:rPr>
          <w:bCs/>
          <w:color w:val="000000"/>
          <w:sz w:val="28"/>
          <w:szCs w:val="28"/>
        </w:rPr>
        <w:t xml:space="preserve"> 69, 123, 138</w:t>
      </w:r>
      <w:r w:rsidRPr="009C40C4">
        <w:rPr>
          <w:bCs/>
          <w:color w:val="000000"/>
          <w:sz w:val="28"/>
          <w:szCs w:val="28"/>
        </w:rPr>
        <w:t xml:space="preserve">], изменяют биопотенциалы ротовой полости и ферментативную активность смешанной слюны ведут к дисбалансу цитохимической активности периферической крови. Вместе с тем в литературе </w:t>
      </w:r>
      <w:r w:rsidRPr="009C40C4">
        <w:rPr>
          <w:bCs/>
          <w:color w:val="000000"/>
          <w:sz w:val="28"/>
          <w:szCs w:val="28"/>
        </w:rPr>
        <w:lastRenderedPageBreak/>
        <w:t>эти вопросы освещены еще недостаточно широко и могут служить предметом специальных научных исследований.</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
          <w:bCs/>
          <w:color w:val="000000"/>
          <w:sz w:val="28"/>
          <w:szCs w:val="28"/>
        </w:rPr>
        <w:t>Связь работы с научными программами, планами, темами</w:t>
      </w:r>
      <w:r>
        <w:rPr>
          <w:b/>
          <w:bCs/>
          <w:color w:val="000000"/>
          <w:sz w:val="28"/>
          <w:szCs w:val="28"/>
        </w:rPr>
        <w:t xml:space="preserve">. </w:t>
      </w:r>
      <w:r w:rsidRPr="009C40C4">
        <w:rPr>
          <w:bCs/>
          <w:color w:val="000000"/>
          <w:sz w:val="28"/>
          <w:szCs w:val="28"/>
        </w:rPr>
        <w:t xml:space="preserve">Работа выполнена в рамках научно-исследовательской работы кафедры ортопедической стоматологии Крымского государственного медицинского университета им. С.И. Георгиевского «Особенности ортопедического лечения больных с сопутствующей патологией при непереносимости к акриловым пластмассам» (№ </w:t>
      </w:r>
      <w:r>
        <w:rPr>
          <w:bCs/>
          <w:color w:val="000000"/>
          <w:sz w:val="28"/>
          <w:szCs w:val="28"/>
        </w:rPr>
        <w:t>ГР</w:t>
      </w:r>
      <w:r w:rsidRPr="009C40C4">
        <w:rPr>
          <w:bCs/>
          <w:color w:val="000000"/>
          <w:sz w:val="28"/>
          <w:szCs w:val="28"/>
        </w:rPr>
        <w:t xml:space="preserve"> 01984</w:t>
      </w:r>
      <w:r>
        <w:rPr>
          <w:bCs/>
          <w:color w:val="000000"/>
          <w:sz w:val="28"/>
          <w:szCs w:val="28"/>
          <w:lang w:val="en-US"/>
        </w:rPr>
        <w:t>U</w:t>
      </w:r>
      <w:r w:rsidRPr="009C40C4">
        <w:rPr>
          <w:bCs/>
          <w:color w:val="000000"/>
          <w:sz w:val="28"/>
          <w:szCs w:val="28"/>
        </w:rPr>
        <w:t>009093), где автор был исполнителем отдельного фрагмента данной темы.</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
          <w:bCs/>
          <w:color w:val="000000"/>
          <w:sz w:val="28"/>
          <w:szCs w:val="28"/>
        </w:rPr>
        <w:t>Цель исследования</w:t>
      </w:r>
      <w:r>
        <w:rPr>
          <w:b/>
          <w:bCs/>
          <w:color w:val="000000"/>
          <w:sz w:val="28"/>
          <w:szCs w:val="28"/>
        </w:rPr>
        <w:t xml:space="preserve"> - </w:t>
      </w:r>
      <w:r w:rsidRPr="00935BD6">
        <w:rPr>
          <w:bCs/>
          <w:color w:val="000000"/>
          <w:sz w:val="28"/>
          <w:szCs w:val="28"/>
        </w:rPr>
        <w:t>п</w:t>
      </w:r>
      <w:r w:rsidRPr="009C40C4">
        <w:rPr>
          <w:bCs/>
          <w:color w:val="000000"/>
          <w:sz w:val="28"/>
          <w:szCs w:val="28"/>
        </w:rPr>
        <w:t xml:space="preserve">овышение эффективности ортопедического лечения </w:t>
      </w:r>
      <w:r>
        <w:rPr>
          <w:bCs/>
          <w:color w:val="000000"/>
          <w:sz w:val="28"/>
          <w:szCs w:val="28"/>
        </w:rPr>
        <w:t xml:space="preserve">больных </w:t>
      </w:r>
      <w:r w:rsidRPr="009C40C4">
        <w:rPr>
          <w:bCs/>
          <w:color w:val="000000"/>
          <w:sz w:val="28"/>
          <w:szCs w:val="28"/>
        </w:rPr>
        <w:t xml:space="preserve">с </w:t>
      </w:r>
      <w:r>
        <w:rPr>
          <w:bCs/>
          <w:color w:val="000000"/>
          <w:sz w:val="28"/>
          <w:szCs w:val="28"/>
        </w:rPr>
        <w:t>дефектами зубных рядов</w:t>
      </w:r>
      <w:r w:rsidRPr="009C40C4">
        <w:rPr>
          <w:bCs/>
          <w:color w:val="000000"/>
          <w:sz w:val="28"/>
          <w:szCs w:val="28"/>
        </w:rPr>
        <w:t xml:space="preserve"> путем разработки комплекса лечебн</w:t>
      </w:r>
      <w:r>
        <w:rPr>
          <w:bCs/>
          <w:color w:val="000000"/>
          <w:sz w:val="28"/>
          <w:szCs w:val="28"/>
        </w:rPr>
        <w:t>о-профилактических</w:t>
      </w:r>
      <w:r w:rsidRPr="009C40C4">
        <w:rPr>
          <w:bCs/>
          <w:color w:val="000000"/>
          <w:sz w:val="28"/>
          <w:szCs w:val="28"/>
        </w:rPr>
        <w:t xml:space="preserve"> мероприятий, усиливающих процессы остеоинтеграции дентальных имплантатов и снижающих риск развития дальнейших осложнений. </w:t>
      </w:r>
    </w:p>
    <w:p w:rsidR="00D4641D" w:rsidRPr="0071697A" w:rsidRDefault="00D4641D" w:rsidP="00D4641D">
      <w:pPr>
        <w:shd w:val="clear" w:color="auto" w:fill="FFFFFF"/>
        <w:autoSpaceDE w:val="0"/>
        <w:autoSpaceDN w:val="0"/>
        <w:adjustRightInd w:val="0"/>
        <w:spacing w:line="360" w:lineRule="auto"/>
        <w:ind w:firstLine="709"/>
        <w:jc w:val="both"/>
        <w:rPr>
          <w:b/>
          <w:sz w:val="28"/>
          <w:szCs w:val="28"/>
          <w:lang w:val="uk-UA"/>
        </w:rPr>
      </w:pPr>
      <w:r w:rsidRPr="00935BD6">
        <w:rPr>
          <w:bCs/>
          <w:color w:val="000000"/>
          <w:sz w:val="28"/>
          <w:szCs w:val="28"/>
          <w:lang w:val="uk-UA"/>
        </w:rPr>
        <w:t xml:space="preserve">Для реализации поставленной цели были определены следующие </w:t>
      </w:r>
      <w:r>
        <w:rPr>
          <w:b/>
          <w:bCs/>
          <w:color w:val="000000"/>
          <w:sz w:val="28"/>
          <w:szCs w:val="28"/>
          <w:lang w:val="uk-UA"/>
        </w:rPr>
        <w:t>з</w:t>
      </w:r>
      <w:r w:rsidRPr="0071697A">
        <w:rPr>
          <w:b/>
          <w:bCs/>
          <w:color w:val="000000"/>
          <w:sz w:val="28"/>
          <w:szCs w:val="28"/>
        </w:rPr>
        <w:t>адачи</w:t>
      </w:r>
      <w:r>
        <w:rPr>
          <w:b/>
          <w:bCs/>
          <w:color w:val="000000"/>
          <w:sz w:val="28"/>
          <w:szCs w:val="28"/>
          <w:lang w:val="uk-UA"/>
        </w:rPr>
        <w:t>:</w:t>
      </w:r>
    </w:p>
    <w:p w:rsidR="00D4641D" w:rsidRPr="009C40C4" w:rsidRDefault="00D4641D" w:rsidP="00D4641D">
      <w:pPr>
        <w:shd w:val="clear" w:color="auto" w:fill="FFFFFF"/>
        <w:autoSpaceDE w:val="0"/>
        <w:autoSpaceDN w:val="0"/>
        <w:adjustRightInd w:val="0"/>
        <w:spacing w:line="360" w:lineRule="auto"/>
        <w:ind w:firstLine="709"/>
        <w:jc w:val="both"/>
        <w:rPr>
          <w:sz w:val="28"/>
          <w:szCs w:val="28"/>
        </w:rPr>
      </w:pPr>
      <w:r w:rsidRPr="009C40C4">
        <w:rPr>
          <w:sz w:val="28"/>
          <w:szCs w:val="28"/>
        </w:rPr>
        <w:t xml:space="preserve">1.  </w:t>
      </w:r>
      <w:r w:rsidRPr="009C40C4">
        <w:rPr>
          <w:color w:val="000000"/>
          <w:sz w:val="28"/>
          <w:szCs w:val="28"/>
        </w:rPr>
        <w:t>Провести сравнительную оценку скорости слюноотделения и ферментативной активности смешанной слюны у пациентов с различными типами поверхности имплантатов на всех этапах имплантации и последующего ортопедического лечения.</w:t>
      </w:r>
    </w:p>
    <w:p w:rsidR="00D4641D" w:rsidRPr="009C40C4" w:rsidRDefault="00D4641D" w:rsidP="00D4641D">
      <w:pPr>
        <w:shd w:val="clear" w:color="auto" w:fill="FFFFFF"/>
        <w:autoSpaceDE w:val="0"/>
        <w:autoSpaceDN w:val="0"/>
        <w:adjustRightInd w:val="0"/>
        <w:spacing w:line="360" w:lineRule="auto"/>
        <w:ind w:firstLine="709"/>
        <w:jc w:val="both"/>
        <w:rPr>
          <w:sz w:val="28"/>
          <w:szCs w:val="28"/>
        </w:rPr>
      </w:pPr>
      <w:r w:rsidRPr="009C40C4">
        <w:rPr>
          <w:bCs/>
          <w:color w:val="000000"/>
          <w:sz w:val="28"/>
          <w:szCs w:val="28"/>
        </w:rPr>
        <w:t>2.</w:t>
      </w:r>
      <w:r w:rsidRPr="009C40C4">
        <w:rPr>
          <w:color w:val="000000"/>
          <w:sz w:val="28"/>
          <w:szCs w:val="28"/>
        </w:rPr>
        <w:t xml:space="preserve">  </w:t>
      </w:r>
      <w:r w:rsidRPr="009C40C4">
        <w:rPr>
          <w:bCs/>
          <w:iCs/>
          <w:color w:val="000000"/>
          <w:sz w:val="28"/>
          <w:szCs w:val="28"/>
        </w:rPr>
        <w:t>Провести</w:t>
      </w:r>
      <w:r w:rsidRPr="009C40C4">
        <w:rPr>
          <w:bCs/>
          <w:i/>
          <w:iCs/>
          <w:color w:val="000000"/>
          <w:sz w:val="28"/>
          <w:szCs w:val="28"/>
        </w:rPr>
        <w:t xml:space="preserve"> </w:t>
      </w:r>
      <w:r w:rsidRPr="009C40C4">
        <w:rPr>
          <w:bCs/>
          <w:color w:val="000000"/>
          <w:sz w:val="28"/>
          <w:szCs w:val="28"/>
        </w:rPr>
        <w:t xml:space="preserve">комплексное цитохимическое исследование </w:t>
      </w:r>
      <w:r>
        <w:rPr>
          <w:bCs/>
          <w:color w:val="000000"/>
          <w:sz w:val="28"/>
          <w:szCs w:val="28"/>
        </w:rPr>
        <w:t xml:space="preserve">активности </w:t>
      </w:r>
      <w:r w:rsidRPr="009C40C4">
        <w:rPr>
          <w:bCs/>
          <w:color w:val="000000"/>
          <w:sz w:val="28"/>
          <w:szCs w:val="28"/>
        </w:rPr>
        <w:t>дегидрогеназ нейтрофил</w:t>
      </w:r>
      <w:r>
        <w:rPr>
          <w:bCs/>
          <w:color w:val="000000"/>
          <w:sz w:val="28"/>
          <w:szCs w:val="28"/>
        </w:rPr>
        <w:t>ов</w:t>
      </w:r>
      <w:r w:rsidRPr="009C40C4">
        <w:rPr>
          <w:bCs/>
          <w:color w:val="000000"/>
          <w:sz w:val="28"/>
          <w:szCs w:val="28"/>
        </w:rPr>
        <w:t xml:space="preserve"> периферической крови у ортопедических больных на этапах установки имплантатов и последующего протезирования.</w:t>
      </w:r>
    </w:p>
    <w:p w:rsidR="00D4641D" w:rsidRPr="009C40C4" w:rsidRDefault="00D4641D" w:rsidP="00D4641D">
      <w:pPr>
        <w:shd w:val="clear" w:color="auto" w:fill="FFFFFF"/>
        <w:autoSpaceDE w:val="0"/>
        <w:autoSpaceDN w:val="0"/>
        <w:adjustRightInd w:val="0"/>
        <w:spacing w:line="360" w:lineRule="auto"/>
        <w:ind w:firstLine="709"/>
        <w:jc w:val="both"/>
        <w:rPr>
          <w:sz w:val="28"/>
          <w:szCs w:val="28"/>
        </w:rPr>
      </w:pPr>
      <w:r w:rsidRPr="009C40C4">
        <w:rPr>
          <w:bCs/>
          <w:color w:val="000000"/>
          <w:sz w:val="28"/>
          <w:szCs w:val="28"/>
        </w:rPr>
        <w:t>3.</w:t>
      </w:r>
      <w:r w:rsidRPr="009C40C4">
        <w:rPr>
          <w:color w:val="000000"/>
          <w:sz w:val="28"/>
          <w:szCs w:val="28"/>
        </w:rPr>
        <w:t xml:space="preserve">  </w:t>
      </w:r>
      <w:r w:rsidRPr="009C40C4">
        <w:rPr>
          <w:bCs/>
          <w:color w:val="000000"/>
          <w:sz w:val="28"/>
          <w:szCs w:val="28"/>
        </w:rPr>
        <w:t>Оценить показатели биопотенциалов ротовой полости в период установки имплантатов</w:t>
      </w:r>
      <w:r>
        <w:rPr>
          <w:bCs/>
          <w:color w:val="000000"/>
          <w:sz w:val="28"/>
          <w:szCs w:val="28"/>
        </w:rPr>
        <w:t xml:space="preserve"> и</w:t>
      </w:r>
      <w:r w:rsidRPr="009C40C4">
        <w:rPr>
          <w:bCs/>
          <w:color w:val="000000"/>
          <w:sz w:val="28"/>
          <w:szCs w:val="28"/>
        </w:rPr>
        <w:t xml:space="preserve"> на этапах протезирования.  </w:t>
      </w:r>
    </w:p>
    <w:p w:rsidR="00D4641D" w:rsidRDefault="00D4641D" w:rsidP="00D4641D">
      <w:pPr>
        <w:shd w:val="clear" w:color="auto" w:fill="FFFFFF"/>
        <w:autoSpaceDE w:val="0"/>
        <w:autoSpaceDN w:val="0"/>
        <w:adjustRightInd w:val="0"/>
        <w:spacing w:line="360" w:lineRule="auto"/>
        <w:ind w:firstLine="709"/>
        <w:jc w:val="both"/>
        <w:rPr>
          <w:color w:val="000000"/>
          <w:sz w:val="28"/>
          <w:szCs w:val="28"/>
        </w:rPr>
      </w:pPr>
      <w:r w:rsidRPr="009C40C4">
        <w:rPr>
          <w:bCs/>
          <w:color w:val="000000"/>
          <w:sz w:val="28"/>
          <w:szCs w:val="28"/>
        </w:rPr>
        <w:t>4.</w:t>
      </w:r>
      <w:r w:rsidRPr="009C40C4">
        <w:rPr>
          <w:color w:val="000000"/>
          <w:sz w:val="28"/>
          <w:szCs w:val="28"/>
        </w:rPr>
        <w:t xml:space="preserve"> </w:t>
      </w:r>
      <w:r w:rsidRPr="009C40C4">
        <w:rPr>
          <w:bCs/>
          <w:color w:val="000000"/>
          <w:sz w:val="28"/>
          <w:szCs w:val="28"/>
        </w:rPr>
        <w:t xml:space="preserve">Разработать и </w:t>
      </w:r>
      <w:r>
        <w:rPr>
          <w:bCs/>
          <w:color w:val="000000"/>
          <w:sz w:val="28"/>
          <w:szCs w:val="28"/>
        </w:rPr>
        <w:t>о</w:t>
      </w:r>
      <w:r w:rsidRPr="009C40C4">
        <w:rPr>
          <w:bCs/>
          <w:color w:val="000000"/>
          <w:sz w:val="28"/>
          <w:szCs w:val="28"/>
        </w:rPr>
        <w:t xml:space="preserve">босновать схему комплексного использования остеотропных и противовоспалительных средств у пациентов с дентальными имплантатами на протяжении всего </w:t>
      </w:r>
      <w:proofErr w:type="gramStart"/>
      <w:r w:rsidRPr="009C40C4">
        <w:rPr>
          <w:bCs/>
          <w:color w:val="000000"/>
          <w:sz w:val="28"/>
          <w:szCs w:val="28"/>
        </w:rPr>
        <w:t>пред</w:t>
      </w:r>
      <w:proofErr w:type="gramEnd"/>
      <w:r w:rsidRPr="009C40C4">
        <w:rPr>
          <w:bCs/>
          <w:color w:val="000000"/>
          <w:sz w:val="28"/>
          <w:szCs w:val="28"/>
        </w:rPr>
        <w:t>- и послеоперационного периодов.</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Pr>
          <w:color w:val="000000"/>
          <w:sz w:val="28"/>
          <w:szCs w:val="28"/>
        </w:rPr>
        <w:t>5. П</w:t>
      </w:r>
      <w:r w:rsidRPr="009C40C4">
        <w:rPr>
          <w:color w:val="000000"/>
          <w:sz w:val="28"/>
          <w:szCs w:val="28"/>
        </w:rPr>
        <w:t xml:space="preserve">о данным рентгенологического исследования </w:t>
      </w:r>
      <w:r>
        <w:rPr>
          <w:color w:val="000000"/>
          <w:sz w:val="28"/>
          <w:szCs w:val="28"/>
        </w:rPr>
        <w:t>и</w:t>
      </w:r>
      <w:r w:rsidRPr="009C40C4">
        <w:rPr>
          <w:color w:val="000000"/>
          <w:sz w:val="28"/>
          <w:szCs w:val="28"/>
        </w:rPr>
        <w:t xml:space="preserve">зучить влияние предлагаемого комплекса лечебно-профилактических мероприятий на костную ткань </w:t>
      </w:r>
      <w:r>
        <w:rPr>
          <w:color w:val="000000"/>
          <w:sz w:val="28"/>
          <w:szCs w:val="28"/>
        </w:rPr>
        <w:t xml:space="preserve">альвеолярного отростка </w:t>
      </w:r>
      <w:r w:rsidRPr="009C40C4">
        <w:rPr>
          <w:color w:val="000000"/>
          <w:sz w:val="28"/>
          <w:szCs w:val="28"/>
        </w:rPr>
        <w:t xml:space="preserve">на всех этапах лечения. </w:t>
      </w:r>
    </w:p>
    <w:p w:rsidR="00D4641D" w:rsidRPr="008F68F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35BD6">
        <w:rPr>
          <w:bCs/>
          <w:i/>
          <w:color w:val="000000"/>
          <w:sz w:val="28"/>
          <w:szCs w:val="28"/>
        </w:rPr>
        <w:t>Объект исследования</w:t>
      </w:r>
      <w:r w:rsidRPr="009C40C4">
        <w:rPr>
          <w:bCs/>
          <w:color w:val="000000"/>
          <w:sz w:val="28"/>
          <w:szCs w:val="28"/>
        </w:rPr>
        <w:t xml:space="preserve"> </w:t>
      </w:r>
      <w:r>
        <w:rPr>
          <w:bCs/>
          <w:color w:val="000000"/>
          <w:sz w:val="28"/>
          <w:szCs w:val="28"/>
        </w:rPr>
        <w:t>–</w:t>
      </w:r>
      <w:r w:rsidRPr="009C40C4">
        <w:rPr>
          <w:bCs/>
          <w:color w:val="000000"/>
          <w:sz w:val="28"/>
          <w:szCs w:val="28"/>
        </w:rPr>
        <w:t xml:space="preserve"> </w:t>
      </w:r>
      <w:r w:rsidRPr="008F68F4">
        <w:rPr>
          <w:bCs/>
          <w:color w:val="000000"/>
          <w:sz w:val="28"/>
          <w:szCs w:val="28"/>
        </w:rPr>
        <w:t>процесс остеоинтеграции, электрические потенциалы в полости рта в зависимости от типа покрытия имплантатов, лечебно-</w:t>
      </w:r>
      <w:r w:rsidRPr="008F68F4">
        <w:rPr>
          <w:bCs/>
          <w:color w:val="000000"/>
          <w:sz w:val="28"/>
          <w:szCs w:val="28"/>
        </w:rPr>
        <w:lastRenderedPageBreak/>
        <w:t>профилактический комплекс для предотвращения п</w:t>
      </w:r>
      <w:r>
        <w:rPr>
          <w:bCs/>
          <w:color w:val="000000"/>
          <w:sz w:val="28"/>
          <w:szCs w:val="28"/>
        </w:rPr>
        <w:t>ост</w:t>
      </w:r>
      <w:r w:rsidRPr="008F68F4">
        <w:rPr>
          <w:bCs/>
          <w:color w:val="000000"/>
          <w:sz w:val="28"/>
          <w:szCs w:val="28"/>
        </w:rPr>
        <w:t>имплантационных осложнений.</w:t>
      </w:r>
    </w:p>
    <w:p w:rsidR="00D4641D"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35BD6">
        <w:rPr>
          <w:bCs/>
          <w:i/>
          <w:color w:val="000000"/>
          <w:sz w:val="28"/>
          <w:szCs w:val="28"/>
        </w:rPr>
        <w:t>Предмет исследования</w:t>
      </w:r>
      <w:r w:rsidRPr="009C40C4">
        <w:rPr>
          <w:bCs/>
          <w:color w:val="000000"/>
          <w:sz w:val="28"/>
          <w:szCs w:val="28"/>
        </w:rPr>
        <w:t xml:space="preserve"> - разработка </w:t>
      </w:r>
      <w:r>
        <w:rPr>
          <w:bCs/>
          <w:color w:val="000000"/>
          <w:sz w:val="28"/>
          <w:szCs w:val="28"/>
        </w:rPr>
        <w:t xml:space="preserve">и оценка эффективности </w:t>
      </w:r>
      <w:r w:rsidRPr="009C40C4">
        <w:rPr>
          <w:bCs/>
          <w:color w:val="000000"/>
          <w:sz w:val="28"/>
          <w:szCs w:val="28"/>
        </w:rPr>
        <w:t xml:space="preserve">комплекса лечебно-профилактических мероприятий у пациентов с дентальными имплантатами для профилактики осложнений в </w:t>
      </w:r>
      <w:proofErr w:type="gramStart"/>
      <w:r w:rsidRPr="009C40C4">
        <w:rPr>
          <w:bCs/>
          <w:color w:val="000000"/>
          <w:sz w:val="28"/>
          <w:szCs w:val="28"/>
        </w:rPr>
        <w:t>пред</w:t>
      </w:r>
      <w:proofErr w:type="gramEnd"/>
      <w:r w:rsidRPr="009C40C4">
        <w:rPr>
          <w:bCs/>
          <w:color w:val="000000"/>
          <w:sz w:val="28"/>
          <w:szCs w:val="28"/>
        </w:rPr>
        <w:t>- и послеоперационном периоде.</w:t>
      </w:r>
      <w:r w:rsidRPr="009C40C4">
        <w:rPr>
          <w:bCs/>
          <w:color w:val="000000"/>
          <w:sz w:val="28"/>
          <w:szCs w:val="28"/>
        </w:rPr>
        <w:tab/>
      </w:r>
    </w:p>
    <w:p w:rsidR="00D4641D" w:rsidRPr="008E2DC8"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35BD6">
        <w:rPr>
          <w:bCs/>
          <w:i/>
          <w:color w:val="000000"/>
          <w:sz w:val="28"/>
          <w:szCs w:val="28"/>
          <w:lang w:val="uk-UA"/>
        </w:rPr>
        <w:t>Метод</w:t>
      </w:r>
      <w:r>
        <w:rPr>
          <w:bCs/>
          <w:i/>
          <w:color w:val="000000"/>
          <w:sz w:val="28"/>
          <w:szCs w:val="28"/>
          <w:lang w:val="uk-UA"/>
        </w:rPr>
        <w:t>ы</w:t>
      </w:r>
      <w:r w:rsidRPr="00935BD6">
        <w:rPr>
          <w:bCs/>
          <w:i/>
          <w:color w:val="000000"/>
          <w:sz w:val="28"/>
          <w:szCs w:val="28"/>
          <w:lang w:val="uk-UA"/>
        </w:rPr>
        <w:t xml:space="preserve"> </w:t>
      </w:r>
      <w:r>
        <w:rPr>
          <w:bCs/>
          <w:i/>
          <w:color w:val="000000"/>
          <w:sz w:val="28"/>
          <w:szCs w:val="28"/>
          <w:lang w:val="uk-UA"/>
        </w:rPr>
        <w:t>исследования</w:t>
      </w:r>
      <w:r w:rsidRPr="00935BD6">
        <w:rPr>
          <w:bCs/>
          <w:i/>
          <w:color w:val="000000"/>
          <w:sz w:val="28"/>
          <w:szCs w:val="28"/>
          <w:lang w:val="uk-UA"/>
        </w:rPr>
        <w:t xml:space="preserve">: </w:t>
      </w:r>
      <w:r>
        <w:rPr>
          <w:bCs/>
          <w:color w:val="000000"/>
          <w:sz w:val="28"/>
          <w:szCs w:val="28"/>
          <w:lang w:val="uk-UA"/>
        </w:rPr>
        <w:t xml:space="preserve">клинико-рентгенологические </w:t>
      </w:r>
      <w:r w:rsidRPr="00935BD6">
        <w:rPr>
          <w:bCs/>
          <w:color w:val="000000"/>
          <w:sz w:val="28"/>
          <w:szCs w:val="28"/>
          <w:lang w:val="uk-UA"/>
        </w:rPr>
        <w:t xml:space="preserve">– для </w:t>
      </w:r>
      <w:r>
        <w:rPr>
          <w:bCs/>
          <w:color w:val="000000"/>
          <w:sz w:val="28"/>
          <w:szCs w:val="28"/>
          <w:lang w:val="uk-UA"/>
        </w:rPr>
        <w:t>оценки состояния полости рта и околоимплантатных тканей пациентов с дентальними имплантатами</w:t>
      </w:r>
      <w:r w:rsidRPr="00935BD6">
        <w:rPr>
          <w:bCs/>
          <w:color w:val="000000"/>
          <w:sz w:val="28"/>
          <w:szCs w:val="28"/>
          <w:lang w:val="uk-UA"/>
        </w:rPr>
        <w:t>; функц</w:t>
      </w:r>
      <w:r>
        <w:rPr>
          <w:bCs/>
          <w:color w:val="000000"/>
          <w:sz w:val="28"/>
          <w:szCs w:val="28"/>
          <w:lang w:val="uk-UA"/>
        </w:rPr>
        <w:t>и</w:t>
      </w:r>
      <w:r w:rsidRPr="00935BD6">
        <w:rPr>
          <w:bCs/>
          <w:color w:val="000000"/>
          <w:sz w:val="28"/>
          <w:szCs w:val="28"/>
          <w:lang w:val="uk-UA"/>
        </w:rPr>
        <w:t>ональн</w:t>
      </w:r>
      <w:r>
        <w:rPr>
          <w:bCs/>
          <w:color w:val="000000"/>
          <w:sz w:val="28"/>
          <w:szCs w:val="28"/>
          <w:lang w:val="uk-UA"/>
        </w:rPr>
        <w:t xml:space="preserve">ые – </w:t>
      </w:r>
      <w:r w:rsidRPr="00935BD6">
        <w:rPr>
          <w:bCs/>
          <w:color w:val="000000"/>
          <w:sz w:val="28"/>
          <w:szCs w:val="28"/>
          <w:lang w:val="uk-UA"/>
        </w:rPr>
        <w:t>оц</w:t>
      </w:r>
      <w:r>
        <w:rPr>
          <w:bCs/>
          <w:color w:val="000000"/>
          <w:sz w:val="28"/>
          <w:szCs w:val="28"/>
          <w:lang w:val="uk-UA"/>
        </w:rPr>
        <w:t>е</w:t>
      </w:r>
      <w:r w:rsidRPr="00935BD6">
        <w:rPr>
          <w:bCs/>
          <w:color w:val="000000"/>
          <w:sz w:val="28"/>
          <w:szCs w:val="28"/>
          <w:lang w:val="uk-UA"/>
        </w:rPr>
        <w:t>нк</w:t>
      </w:r>
      <w:r>
        <w:rPr>
          <w:bCs/>
          <w:color w:val="000000"/>
          <w:sz w:val="28"/>
          <w:szCs w:val="28"/>
          <w:lang w:val="uk-UA"/>
        </w:rPr>
        <w:t>а</w:t>
      </w:r>
      <w:r w:rsidRPr="00935BD6">
        <w:rPr>
          <w:bCs/>
          <w:color w:val="000000"/>
          <w:sz w:val="28"/>
          <w:szCs w:val="28"/>
          <w:lang w:val="uk-UA"/>
        </w:rPr>
        <w:t xml:space="preserve"> </w:t>
      </w:r>
      <w:r>
        <w:rPr>
          <w:bCs/>
          <w:color w:val="000000"/>
          <w:sz w:val="28"/>
          <w:szCs w:val="28"/>
        </w:rPr>
        <w:t>скорости слюноотделения</w:t>
      </w:r>
      <w:r w:rsidRPr="00935BD6">
        <w:rPr>
          <w:bCs/>
          <w:color w:val="000000"/>
          <w:sz w:val="28"/>
          <w:szCs w:val="28"/>
          <w:lang w:val="uk-UA"/>
        </w:rPr>
        <w:t xml:space="preserve">; </w:t>
      </w:r>
      <w:r>
        <w:rPr>
          <w:bCs/>
          <w:color w:val="000000"/>
          <w:sz w:val="28"/>
          <w:szCs w:val="28"/>
          <w:lang w:val="uk-UA"/>
        </w:rPr>
        <w:t>биохимические</w:t>
      </w:r>
      <w:r w:rsidRPr="00935BD6">
        <w:rPr>
          <w:bCs/>
          <w:color w:val="000000"/>
          <w:sz w:val="28"/>
          <w:szCs w:val="28"/>
          <w:lang w:val="uk-UA"/>
        </w:rPr>
        <w:t xml:space="preserve"> –</w:t>
      </w:r>
      <w:r>
        <w:rPr>
          <w:bCs/>
          <w:color w:val="000000"/>
          <w:sz w:val="28"/>
          <w:szCs w:val="28"/>
          <w:lang w:val="uk-UA"/>
        </w:rPr>
        <w:t>определение ферментативной активности смешанной слюны после введения имплантатов и последующего протезирования</w:t>
      </w:r>
      <w:r w:rsidRPr="00935BD6">
        <w:rPr>
          <w:bCs/>
          <w:color w:val="000000"/>
          <w:sz w:val="28"/>
          <w:szCs w:val="28"/>
          <w:lang w:val="uk-UA"/>
        </w:rPr>
        <w:t xml:space="preserve">; </w:t>
      </w:r>
      <w:r>
        <w:rPr>
          <w:bCs/>
          <w:color w:val="000000"/>
          <w:sz w:val="28"/>
          <w:szCs w:val="28"/>
          <w:lang w:val="uk-UA"/>
        </w:rPr>
        <w:t>биофизические</w:t>
      </w:r>
      <w:r w:rsidRPr="00935BD6">
        <w:rPr>
          <w:bCs/>
          <w:color w:val="000000"/>
          <w:sz w:val="28"/>
          <w:szCs w:val="28"/>
          <w:lang w:val="uk-UA"/>
        </w:rPr>
        <w:t xml:space="preserve"> – </w:t>
      </w:r>
      <w:r>
        <w:rPr>
          <w:bCs/>
          <w:color w:val="000000"/>
          <w:sz w:val="28"/>
          <w:szCs w:val="28"/>
          <w:lang w:val="uk-UA"/>
        </w:rPr>
        <w:t>определение биопотенциалов ротовой полости</w:t>
      </w:r>
      <w:r w:rsidRPr="00935BD6">
        <w:rPr>
          <w:bCs/>
          <w:color w:val="000000"/>
          <w:sz w:val="28"/>
          <w:szCs w:val="28"/>
          <w:lang w:val="uk-UA"/>
        </w:rPr>
        <w:t>; цитох</w:t>
      </w:r>
      <w:r>
        <w:rPr>
          <w:bCs/>
          <w:color w:val="000000"/>
          <w:sz w:val="28"/>
          <w:szCs w:val="28"/>
          <w:lang w:val="uk-UA"/>
        </w:rPr>
        <w:t>имические</w:t>
      </w:r>
      <w:r w:rsidRPr="00935BD6">
        <w:rPr>
          <w:bCs/>
          <w:color w:val="000000"/>
          <w:sz w:val="28"/>
          <w:szCs w:val="28"/>
          <w:lang w:val="uk-UA"/>
        </w:rPr>
        <w:t xml:space="preserve"> –</w:t>
      </w:r>
      <w:r>
        <w:rPr>
          <w:bCs/>
          <w:color w:val="000000"/>
          <w:sz w:val="28"/>
          <w:szCs w:val="28"/>
          <w:lang w:val="uk-UA"/>
        </w:rPr>
        <w:t>оценка активности дегидрогеназ нейтрофилов периферической крови</w:t>
      </w:r>
      <w:r w:rsidRPr="00935BD6">
        <w:rPr>
          <w:bCs/>
          <w:color w:val="000000"/>
          <w:sz w:val="28"/>
          <w:szCs w:val="28"/>
          <w:lang w:val="uk-UA"/>
        </w:rPr>
        <w:t>; статистич</w:t>
      </w:r>
      <w:r>
        <w:rPr>
          <w:bCs/>
          <w:color w:val="000000"/>
          <w:sz w:val="28"/>
          <w:szCs w:val="28"/>
          <w:lang w:val="uk-UA"/>
        </w:rPr>
        <w:t>еские</w:t>
      </w:r>
      <w:r w:rsidRPr="00935BD6">
        <w:rPr>
          <w:bCs/>
          <w:color w:val="000000"/>
          <w:sz w:val="28"/>
          <w:szCs w:val="28"/>
          <w:lang w:val="uk-UA"/>
        </w:rPr>
        <w:t>.</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
          <w:bCs/>
          <w:color w:val="000000"/>
          <w:sz w:val="28"/>
          <w:szCs w:val="28"/>
        </w:rPr>
        <w:t>Научная новизна полученных результатов.</w:t>
      </w:r>
      <w:r>
        <w:rPr>
          <w:b/>
          <w:bCs/>
          <w:color w:val="000000"/>
          <w:sz w:val="28"/>
          <w:szCs w:val="28"/>
        </w:rPr>
        <w:t xml:space="preserve"> </w:t>
      </w:r>
      <w:r>
        <w:rPr>
          <w:bCs/>
          <w:color w:val="000000"/>
          <w:sz w:val="28"/>
          <w:szCs w:val="28"/>
        </w:rPr>
        <w:t xml:space="preserve">Впервые </w:t>
      </w:r>
      <w:r w:rsidRPr="009C40C4">
        <w:rPr>
          <w:bCs/>
          <w:color w:val="000000"/>
          <w:sz w:val="28"/>
          <w:szCs w:val="28"/>
        </w:rPr>
        <w:t>научно</w:t>
      </w:r>
      <w:r>
        <w:rPr>
          <w:bCs/>
          <w:color w:val="000000"/>
          <w:sz w:val="28"/>
          <w:szCs w:val="28"/>
        </w:rPr>
        <w:t xml:space="preserve"> </w:t>
      </w:r>
      <w:r w:rsidRPr="009C40C4">
        <w:rPr>
          <w:bCs/>
          <w:color w:val="000000"/>
          <w:sz w:val="28"/>
          <w:szCs w:val="28"/>
        </w:rPr>
        <w:t xml:space="preserve">обоснован и отработан новый </w:t>
      </w:r>
      <w:proofErr w:type="gramStart"/>
      <w:r w:rsidRPr="009C40C4">
        <w:rPr>
          <w:bCs/>
          <w:color w:val="000000"/>
          <w:sz w:val="28"/>
          <w:szCs w:val="28"/>
        </w:rPr>
        <w:t>методический подход</w:t>
      </w:r>
      <w:proofErr w:type="gramEnd"/>
      <w:r w:rsidRPr="009C40C4">
        <w:rPr>
          <w:bCs/>
          <w:color w:val="000000"/>
          <w:sz w:val="28"/>
          <w:szCs w:val="28"/>
        </w:rPr>
        <w:t xml:space="preserve"> </w:t>
      </w:r>
      <w:r>
        <w:rPr>
          <w:bCs/>
          <w:color w:val="000000"/>
          <w:sz w:val="28"/>
          <w:szCs w:val="28"/>
        </w:rPr>
        <w:t xml:space="preserve">к </w:t>
      </w:r>
      <w:r w:rsidRPr="009C40C4">
        <w:rPr>
          <w:bCs/>
          <w:color w:val="000000"/>
          <w:sz w:val="28"/>
          <w:szCs w:val="28"/>
        </w:rPr>
        <w:t>профилактик</w:t>
      </w:r>
      <w:r>
        <w:rPr>
          <w:bCs/>
          <w:color w:val="000000"/>
          <w:sz w:val="28"/>
          <w:szCs w:val="28"/>
        </w:rPr>
        <w:t>е</w:t>
      </w:r>
      <w:r w:rsidRPr="009C40C4">
        <w:rPr>
          <w:bCs/>
          <w:color w:val="000000"/>
          <w:sz w:val="28"/>
          <w:szCs w:val="28"/>
        </w:rPr>
        <w:t xml:space="preserve"> послеоперационных осложнений при дентальной имплантации, основанный на  применении имплантатов с гидроксилапаптитовым покрытием, использовании </w:t>
      </w:r>
      <w:r>
        <w:rPr>
          <w:bCs/>
          <w:color w:val="000000"/>
          <w:sz w:val="28"/>
          <w:szCs w:val="28"/>
        </w:rPr>
        <w:t xml:space="preserve">остеопластического материала </w:t>
      </w:r>
      <w:r w:rsidRPr="009C40C4">
        <w:rPr>
          <w:bCs/>
          <w:color w:val="000000"/>
          <w:sz w:val="28"/>
          <w:szCs w:val="28"/>
        </w:rPr>
        <w:t xml:space="preserve">«Коллапан-Л» и </w:t>
      </w:r>
      <w:r>
        <w:rPr>
          <w:bCs/>
          <w:color w:val="000000"/>
          <w:sz w:val="28"/>
          <w:szCs w:val="28"/>
        </w:rPr>
        <w:t>назначении адаптогена</w:t>
      </w:r>
      <w:r w:rsidRPr="009C40C4">
        <w:rPr>
          <w:bCs/>
          <w:color w:val="000000"/>
          <w:sz w:val="28"/>
          <w:szCs w:val="28"/>
        </w:rPr>
        <w:t xml:space="preserve"> «Эрбисол».</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Впервые показано, что повышение электрических потенциалов в полости рта у пациентов с имплантатами зависит от типа покрытия имплантата</w:t>
      </w:r>
      <w:r>
        <w:rPr>
          <w:bCs/>
          <w:color w:val="000000"/>
          <w:sz w:val="28"/>
          <w:szCs w:val="28"/>
        </w:rPr>
        <w:t>,</w:t>
      </w:r>
      <w:r w:rsidRPr="009C40C4">
        <w:rPr>
          <w:bCs/>
          <w:color w:val="000000"/>
          <w:sz w:val="28"/>
          <w:szCs w:val="28"/>
        </w:rPr>
        <w:t xml:space="preserve"> и </w:t>
      </w:r>
      <w:r>
        <w:rPr>
          <w:bCs/>
          <w:color w:val="000000"/>
          <w:sz w:val="28"/>
          <w:szCs w:val="28"/>
        </w:rPr>
        <w:t xml:space="preserve">этот показатель </w:t>
      </w:r>
      <w:r w:rsidRPr="009C40C4">
        <w:rPr>
          <w:bCs/>
          <w:color w:val="000000"/>
          <w:sz w:val="28"/>
          <w:szCs w:val="28"/>
        </w:rPr>
        <w:t>может быть использован как прогностический критерий остеоинтеграции.</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 xml:space="preserve">Впервые выявлено, что применение предлагаемого комплекса (имплантаты с ГАП,  «Коллапан-Л», «Эрбисол») нормализует уровень биопотенциалов на 2 месяца раньше по сравнению с другими исследуемыми группами.  </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Установлено, что независимо от типа поверхности имплантатов в нейтрофилах периферической крови у всех пациентов наблюдается снижение аэробного окисления и рост анаэробного гликолиза, причем полное восстановление цитохимической активности крови наступает на месяц раньше у пациентов с имплантатами с гидроксилапатитовой поверхностью на фоне местного применения «Коллапана-Л» и внутримышечного введения «Эрбисола».</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lastRenderedPageBreak/>
        <w:t>Сравнительный  анализ антитриптической</w:t>
      </w:r>
      <w:r>
        <w:rPr>
          <w:bCs/>
          <w:color w:val="000000"/>
          <w:sz w:val="28"/>
          <w:szCs w:val="28"/>
        </w:rPr>
        <w:t>,</w:t>
      </w:r>
      <w:r w:rsidRPr="009C40C4">
        <w:rPr>
          <w:bCs/>
          <w:color w:val="000000"/>
          <w:sz w:val="28"/>
          <w:szCs w:val="28"/>
        </w:rPr>
        <w:t xml:space="preserve"> трипсиноподобной и общей антиокислительной активности смешанной слюны установил, что после имплантации и после фиксации несъемных протезов наблюдается рост </w:t>
      </w:r>
      <w:r>
        <w:rPr>
          <w:bCs/>
          <w:color w:val="000000"/>
          <w:sz w:val="28"/>
          <w:szCs w:val="28"/>
        </w:rPr>
        <w:t xml:space="preserve">этих показателей </w:t>
      </w:r>
      <w:r w:rsidRPr="009C40C4">
        <w:rPr>
          <w:bCs/>
          <w:color w:val="000000"/>
          <w:sz w:val="28"/>
          <w:szCs w:val="28"/>
        </w:rPr>
        <w:t xml:space="preserve">во всех изучаемых группах. Установлено, что в группах пациентов с имплантатами с ГАП и предложенным комплексом препаратов приближение </w:t>
      </w:r>
      <w:r>
        <w:rPr>
          <w:bCs/>
          <w:color w:val="000000"/>
          <w:sz w:val="28"/>
          <w:szCs w:val="28"/>
        </w:rPr>
        <w:t>показателей АТА, ТПА и АОА</w:t>
      </w:r>
      <w:r w:rsidRPr="009C40C4">
        <w:rPr>
          <w:bCs/>
          <w:color w:val="000000"/>
          <w:sz w:val="28"/>
          <w:szCs w:val="28"/>
        </w:rPr>
        <w:t xml:space="preserve"> к показателям контроля происходило к 4 месяцу наблюдений, а </w:t>
      </w:r>
      <w:r>
        <w:rPr>
          <w:bCs/>
          <w:color w:val="000000"/>
          <w:sz w:val="28"/>
          <w:szCs w:val="28"/>
        </w:rPr>
        <w:t xml:space="preserve">у больных </w:t>
      </w:r>
      <w:r w:rsidRPr="009C40C4">
        <w:rPr>
          <w:bCs/>
          <w:color w:val="000000"/>
          <w:sz w:val="28"/>
          <w:szCs w:val="28"/>
        </w:rPr>
        <w:t>остальных групп к 5-6 месяцам.</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До</w:t>
      </w:r>
      <w:r>
        <w:rPr>
          <w:bCs/>
          <w:color w:val="000000"/>
          <w:sz w:val="28"/>
          <w:szCs w:val="28"/>
        </w:rPr>
        <w:t>казано</w:t>
      </w:r>
      <w:r w:rsidRPr="009C40C4">
        <w:rPr>
          <w:bCs/>
          <w:color w:val="000000"/>
          <w:sz w:val="28"/>
          <w:szCs w:val="28"/>
        </w:rPr>
        <w:t xml:space="preserve">, что использование предложенного комплекса лечебно-профилактических мероприятий в постимплантационном периоде способствует уменьшению деструктивных изменений в альвеолярной кости и снижает риск возникновения осложнений. </w:t>
      </w:r>
    </w:p>
    <w:p w:rsidR="00D4641D" w:rsidRDefault="00D4641D" w:rsidP="00D4641D">
      <w:pPr>
        <w:shd w:val="clear" w:color="auto" w:fill="FFFFFF"/>
        <w:autoSpaceDE w:val="0"/>
        <w:autoSpaceDN w:val="0"/>
        <w:adjustRightInd w:val="0"/>
        <w:spacing w:line="360" w:lineRule="auto"/>
        <w:ind w:firstLine="709"/>
        <w:jc w:val="both"/>
        <w:rPr>
          <w:bCs/>
          <w:color w:val="000000"/>
          <w:sz w:val="28"/>
          <w:szCs w:val="28"/>
          <w:lang w:val="uk-UA"/>
        </w:rPr>
      </w:pPr>
      <w:r w:rsidRPr="009C40C4">
        <w:rPr>
          <w:b/>
          <w:bCs/>
          <w:color w:val="000000"/>
          <w:sz w:val="28"/>
          <w:szCs w:val="28"/>
        </w:rPr>
        <w:t>Практическое значение полученных результатов</w:t>
      </w:r>
      <w:r>
        <w:rPr>
          <w:b/>
          <w:bCs/>
          <w:color w:val="000000"/>
          <w:sz w:val="28"/>
          <w:szCs w:val="28"/>
        </w:rPr>
        <w:t xml:space="preserve">. </w:t>
      </w:r>
      <w:r w:rsidRPr="008F68F4">
        <w:rPr>
          <w:bCs/>
          <w:color w:val="000000"/>
          <w:sz w:val="28"/>
          <w:szCs w:val="28"/>
        </w:rPr>
        <w:t>Разработан, обоснован и о</w:t>
      </w:r>
      <w:r>
        <w:rPr>
          <w:bCs/>
          <w:color w:val="000000"/>
          <w:sz w:val="28"/>
          <w:szCs w:val="28"/>
        </w:rPr>
        <w:t xml:space="preserve">тработан </w:t>
      </w:r>
      <w:r w:rsidRPr="009C40C4">
        <w:rPr>
          <w:bCs/>
          <w:color w:val="000000"/>
          <w:sz w:val="28"/>
          <w:szCs w:val="28"/>
        </w:rPr>
        <w:t>комплекс</w:t>
      </w:r>
      <w:r>
        <w:rPr>
          <w:bCs/>
          <w:color w:val="000000"/>
          <w:sz w:val="28"/>
          <w:szCs w:val="28"/>
        </w:rPr>
        <w:t xml:space="preserve"> лечебно-профилактических мероприятий для оптимизации условий остеоинтеграции дентальных имплантатов и снижаения</w:t>
      </w:r>
      <w:r w:rsidRPr="009C40C4">
        <w:rPr>
          <w:bCs/>
          <w:color w:val="000000"/>
          <w:sz w:val="28"/>
          <w:szCs w:val="28"/>
        </w:rPr>
        <w:t xml:space="preserve"> риск</w:t>
      </w:r>
      <w:r>
        <w:rPr>
          <w:bCs/>
          <w:color w:val="000000"/>
          <w:sz w:val="28"/>
          <w:szCs w:val="28"/>
        </w:rPr>
        <w:t>а</w:t>
      </w:r>
      <w:r w:rsidRPr="009C40C4">
        <w:rPr>
          <w:bCs/>
          <w:color w:val="000000"/>
          <w:sz w:val="28"/>
          <w:szCs w:val="28"/>
        </w:rPr>
        <w:t xml:space="preserve"> развития дальнейших осложнений.</w:t>
      </w:r>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sidRPr="009C40C4">
        <w:rPr>
          <w:bCs/>
          <w:color w:val="000000"/>
          <w:sz w:val="28"/>
          <w:szCs w:val="28"/>
        </w:rPr>
        <w:t>При применении предложенного лечебно-профилактического комплекса нормализация скорости саливации</w:t>
      </w:r>
      <w:r>
        <w:rPr>
          <w:bCs/>
          <w:color w:val="000000"/>
          <w:sz w:val="28"/>
          <w:szCs w:val="28"/>
        </w:rPr>
        <w:t xml:space="preserve">,  ферментативной активности смешанной слюны и </w:t>
      </w:r>
      <w:r w:rsidRPr="009C40C4">
        <w:rPr>
          <w:bCs/>
          <w:color w:val="000000"/>
          <w:sz w:val="28"/>
          <w:szCs w:val="28"/>
        </w:rPr>
        <w:t>активности лакта</w:t>
      </w:r>
      <w:proofErr w:type="gramStart"/>
      <w:r w:rsidRPr="009C40C4">
        <w:rPr>
          <w:bCs/>
          <w:color w:val="000000"/>
          <w:sz w:val="28"/>
          <w:szCs w:val="28"/>
        </w:rPr>
        <w:t>т</w:t>
      </w:r>
      <w:r>
        <w:rPr>
          <w:bCs/>
          <w:color w:val="000000"/>
          <w:sz w:val="28"/>
          <w:szCs w:val="28"/>
          <w:lang w:val="uk-UA"/>
        </w:rPr>
        <w:t>-</w:t>
      </w:r>
      <w:proofErr w:type="gramEnd"/>
      <w:r w:rsidRPr="009C40C4">
        <w:rPr>
          <w:bCs/>
          <w:color w:val="000000"/>
          <w:sz w:val="28"/>
          <w:szCs w:val="28"/>
        </w:rPr>
        <w:t xml:space="preserve"> и сукцинатдегидрогеназ</w:t>
      </w:r>
      <w:r>
        <w:rPr>
          <w:bCs/>
          <w:color w:val="000000"/>
          <w:sz w:val="28"/>
          <w:szCs w:val="28"/>
        </w:rPr>
        <w:t xml:space="preserve"> </w:t>
      </w:r>
      <w:r w:rsidRPr="009C40C4">
        <w:rPr>
          <w:bCs/>
          <w:color w:val="000000"/>
          <w:sz w:val="28"/>
          <w:szCs w:val="28"/>
        </w:rPr>
        <w:t>нейтрофил</w:t>
      </w:r>
      <w:r>
        <w:rPr>
          <w:bCs/>
          <w:color w:val="000000"/>
          <w:sz w:val="28"/>
          <w:szCs w:val="28"/>
        </w:rPr>
        <w:t>ов</w:t>
      </w:r>
      <w:r w:rsidRPr="009C40C4">
        <w:rPr>
          <w:bCs/>
          <w:color w:val="000000"/>
          <w:sz w:val="28"/>
          <w:szCs w:val="28"/>
        </w:rPr>
        <w:t xml:space="preserve"> периферической крови происходит на 2 месяца раньше, чем при применении стандартных методик.  </w:t>
      </w:r>
    </w:p>
    <w:p w:rsidR="00D4641D" w:rsidRDefault="00D4641D" w:rsidP="00D4641D">
      <w:pPr>
        <w:shd w:val="clear" w:color="auto" w:fill="FFFFFF"/>
        <w:autoSpaceDE w:val="0"/>
        <w:autoSpaceDN w:val="0"/>
        <w:adjustRightInd w:val="0"/>
        <w:spacing w:line="360" w:lineRule="auto"/>
        <w:ind w:firstLine="709"/>
        <w:jc w:val="both"/>
        <w:rPr>
          <w:bCs/>
          <w:color w:val="000000"/>
          <w:sz w:val="28"/>
          <w:szCs w:val="28"/>
          <w:lang w:val="uk-UA"/>
        </w:rPr>
      </w:pPr>
      <w:proofErr w:type="gramStart"/>
      <w:r w:rsidRPr="009C40C4">
        <w:rPr>
          <w:bCs/>
          <w:color w:val="000000"/>
          <w:sz w:val="28"/>
          <w:szCs w:val="28"/>
        </w:rPr>
        <w:t xml:space="preserve">Результаты исследований внедрены в работу </w:t>
      </w:r>
      <w:r>
        <w:rPr>
          <w:bCs/>
          <w:color w:val="000000"/>
          <w:sz w:val="28"/>
          <w:szCs w:val="28"/>
        </w:rPr>
        <w:t>о</w:t>
      </w:r>
      <w:r w:rsidRPr="009C40C4">
        <w:rPr>
          <w:bCs/>
          <w:color w:val="000000"/>
          <w:sz w:val="28"/>
          <w:szCs w:val="28"/>
        </w:rPr>
        <w:t>бластной клинической стоматол</w:t>
      </w:r>
      <w:r>
        <w:rPr>
          <w:bCs/>
          <w:color w:val="000000"/>
          <w:sz w:val="28"/>
          <w:szCs w:val="28"/>
        </w:rPr>
        <w:t>огической поликлиники г. Херсон</w:t>
      </w:r>
      <w:r>
        <w:rPr>
          <w:bCs/>
          <w:color w:val="000000"/>
          <w:sz w:val="28"/>
          <w:szCs w:val="28"/>
          <w:lang w:val="uk-UA"/>
        </w:rPr>
        <w:t>,</w:t>
      </w:r>
      <w:r w:rsidRPr="009C40C4">
        <w:rPr>
          <w:bCs/>
          <w:color w:val="000000"/>
          <w:sz w:val="28"/>
          <w:szCs w:val="28"/>
        </w:rPr>
        <w:t xml:space="preserve"> КРУ «Стоматологическая клиника» г.</w:t>
      </w:r>
      <w:r>
        <w:rPr>
          <w:bCs/>
          <w:color w:val="000000"/>
          <w:sz w:val="28"/>
          <w:szCs w:val="28"/>
        </w:rPr>
        <w:t> </w:t>
      </w:r>
      <w:r w:rsidRPr="009C40C4">
        <w:rPr>
          <w:bCs/>
          <w:color w:val="000000"/>
          <w:sz w:val="28"/>
          <w:szCs w:val="28"/>
        </w:rPr>
        <w:t>Симферополь, областной клинической стоматологической поликлиники г.</w:t>
      </w:r>
      <w:r>
        <w:rPr>
          <w:bCs/>
          <w:color w:val="000000"/>
          <w:sz w:val="28"/>
          <w:szCs w:val="28"/>
        </w:rPr>
        <w:t> </w:t>
      </w:r>
      <w:r w:rsidRPr="009C40C4">
        <w:rPr>
          <w:bCs/>
          <w:color w:val="000000"/>
          <w:sz w:val="28"/>
          <w:szCs w:val="28"/>
        </w:rPr>
        <w:t>Одесс</w:t>
      </w:r>
      <w:r>
        <w:rPr>
          <w:bCs/>
          <w:color w:val="000000"/>
          <w:sz w:val="28"/>
          <w:szCs w:val="28"/>
          <w:lang w:val="uk-UA"/>
        </w:rPr>
        <w:t>а</w:t>
      </w:r>
      <w:r w:rsidRPr="009C40C4">
        <w:rPr>
          <w:bCs/>
          <w:color w:val="000000"/>
          <w:sz w:val="28"/>
          <w:szCs w:val="28"/>
        </w:rPr>
        <w:t xml:space="preserve">, отдела восстановительной и реконструктивной стоматологии </w:t>
      </w:r>
      <w:r>
        <w:rPr>
          <w:bCs/>
          <w:color w:val="000000"/>
          <w:sz w:val="28"/>
          <w:szCs w:val="28"/>
          <w:lang w:val="uk-UA"/>
        </w:rPr>
        <w:t>Г</w:t>
      </w:r>
      <w:r w:rsidRPr="009C40C4">
        <w:rPr>
          <w:bCs/>
          <w:color w:val="000000"/>
          <w:sz w:val="28"/>
          <w:szCs w:val="28"/>
        </w:rPr>
        <w:t xml:space="preserve">осударственного учереждения </w:t>
      </w:r>
      <w:r>
        <w:rPr>
          <w:bCs/>
          <w:color w:val="000000"/>
          <w:sz w:val="28"/>
          <w:szCs w:val="28"/>
        </w:rPr>
        <w:t>«</w:t>
      </w:r>
      <w:r w:rsidRPr="009C40C4">
        <w:rPr>
          <w:bCs/>
          <w:color w:val="000000"/>
          <w:sz w:val="28"/>
          <w:szCs w:val="28"/>
        </w:rPr>
        <w:t xml:space="preserve">Институт стоматологии </w:t>
      </w:r>
      <w:r>
        <w:rPr>
          <w:bCs/>
          <w:color w:val="000000"/>
          <w:sz w:val="28"/>
          <w:szCs w:val="28"/>
          <w:lang w:val="uk-UA"/>
        </w:rPr>
        <w:t>АМН</w:t>
      </w:r>
      <w:r w:rsidRPr="009C40C4">
        <w:rPr>
          <w:bCs/>
          <w:color w:val="000000"/>
          <w:sz w:val="28"/>
          <w:szCs w:val="28"/>
        </w:rPr>
        <w:t xml:space="preserve"> Украины</w:t>
      </w:r>
      <w:r>
        <w:rPr>
          <w:bCs/>
          <w:color w:val="000000"/>
          <w:sz w:val="28"/>
          <w:szCs w:val="28"/>
        </w:rPr>
        <w:t xml:space="preserve">», </w:t>
      </w:r>
      <w:r>
        <w:rPr>
          <w:bCs/>
          <w:color w:val="000000"/>
          <w:sz w:val="28"/>
          <w:szCs w:val="28"/>
          <w:lang w:val="uk-UA"/>
        </w:rPr>
        <w:t>У</w:t>
      </w:r>
      <w:r w:rsidRPr="009C40C4">
        <w:rPr>
          <w:bCs/>
          <w:color w:val="000000"/>
          <w:sz w:val="28"/>
          <w:szCs w:val="28"/>
        </w:rPr>
        <w:t>ниверситетской стоматологической поликлиники О</w:t>
      </w:r>
      <w:r>
        <w:rPr>
          <w:bCs/>
          <w:color w:val="000000"/>
          <w:sz w:val="28"/>
          <w:szCs w:val="28"/>
        </w:rPr>
        <w:t>десского государственного медицинского университета МЗ Украины</w:t>
      </w:r>
      <w:r w:rsidRPr="009C40C4">
        <w:rPr>
          <w:bCs/>
          <w:color w:val="000000"/>
          <w:sz w:val="28"/>
          <w:szCs w:val="28"/>
        </w:rPr>
        <w:t>.</w:t>
      </w:r>
      <w:proofErr w:type="gramEnd"/>
    </w:p>
    <w:p w:rsidR="00D4641D" w:rsidRPr="009C40C4" w:rsidRDefault="00D4641D" w:rsidP="00D4641D">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lang w:val="uk-UA"/>
        </w:rPr>
        <w:t>Материалы диссертации</w:t>
      </w:r>
      <w:r w:rsidRPr="009C40C4">
        <w:rPr>
          <w:bCs/>
          <w:color w:val="000000"/>
          <w:sz w:val="28"/>
          <w:szCs w:val="28"/>
        </w:rPr>
        <w:t xml:space="preserve"> включены в курс лекций и практических занятий кафедры хирургической стоматологии, кафедры ортопедической стоматологии  и кафедры стоматологии ФПО Крымского государственного медицинского университета  им. С.И. </w:t>
      </w:r>
      <w:proofErr w:type="gramStart"/>
      <w:r w:rsidRPr="009C40C4">
        <w:rPr>
          <w:bCs/>
          <w:color w:val="000000"/>
          <w:sz w:val="28"/>
          <w:szCs w:val="28"/>
        </w:rPr>
        <w:t>Георгиевского</w:t>
      </w:r>
      <w:proofErr w:type="gramEnd"/>
      <w:r>
        <w:rPr>
          <w:bCs/>
          <w:color w:val="000000"/>
          <w:sz w:val="28"/>
          <w:szCs w:val="28"/>
        </w:rPr>
        <w:t xml:space="preserve"> МЗ Украины</w:t>
      </w:r>
      <w:r w:rsidRPr="009C40C4">
        <w:rPr>
          <w:bCs/>
          <w:color w:val="000000"/>
          <w:sz w:val="28"/>
          <w:szCs w:val="28"/>
        </w:rPr>
        <w:t>.</w:t>
      </w:r>
    </w:p>
    <w:p w:rsidR="00D4641D" w:rsidRDefault="00D4641D" w:rsidP="00D4641D">
      <w:pPr>
        <w:shd w:val="clear" w:color="auto" w:fill="FFFFFF"/>
        <w:autoSpaceDE w:val="0"/>
        <w:autoSpaceDN w:val="0"/>
        <w:adjustRightInd w:val="0"/>
        <w:spacing w:line="360" w:lineRule="auto"/>
        <w:ind w:firstLine="709"/>
        <w:jc w:val="both"/>
        <w:outlineLvl w:val="0"/>
        <w:rPr>
          <w:bCs/>
          <w:color w:val="000000"/>
          <w:sz w:val="28"/>
          <w:szCs w:val="28"/>
        </w:rPr>
      </w:pPr>
      <w:r w:rsidRPr="009C40C4">
        <w:rPr>
          <w:b/>
          <w:bCs/>
          <w:color w:val="000000"/>
          <w:sz w:val="28"/>
          <w:szCs w:val="28"/>
        </w:rPr>
        <w:lastRenderedPageBreak/>
        <w:t>Личный вклад соискателя</w:t>
      </w:r>
      <w:r>
        <w:rPr>
          <w:b/>
          <w:bCs/>
          <w:color w:val="000000"/>
          <w:sz w:val="28"/>
          <w:szCs w:val="28"/>
        </w:rPr>
        <w:t xml:space="preserve">. </w:t>
      </w:r>
      <w:r>
        <w:rPr>
          <w:bCs/>
          <w:color w:val="000000"/>
          <w:sz w:val="28"/>
          <w:szCs w:val="28"/>
        </w:rPr>
        <w:t>Автором лично проделан патентно-информационный поиск, анализ научной литературы по выбранной теме, проведены все клинические исследования, обощены и проанализированы полученные результаты, проведена их статистическая обработка. Вместе с научным руководителем определены цель и задачи исследования, сформулированы основные выводы работы.</w:t>
      </w:r>
    </w:p>
    <w:p w:rsidR="00D4641D" w:rsidRPr="00EE2746" w:rsidRDefault="00D4641D" w:rsidP="00D4641D">
      <w:pPr>
        <w:shd w:val="clear" w:color="auto" w:fill="FFFFFF"/>
        <w:autoSpaceDE w:val="0"/>
        <w:autoSpaceDN w:val="0"/>
        <w:adjustRightInd w:val="0"/>
        <w:spacing w:line="360" w:lineRule="auto"/>
        <w:ind w:firstLine="709"/>
        <w:jc w:val="both"/>
        <w:outlineLvl w:val="0"/>
        <w:rPr>
          <w:rFonts w:ascii="Times New Roman CYR" w:eastAsia="SimSun" w:hAnsi="Times New Roman CYR" w:cs="Times New Roman CYR"/>
          <w:sz w:val="28"/>
          <w:szCs w:val="28"/>
          <w:lang w:val="uk-UA"/>
        </w:rPr>
      </w:pPr>
      <w:r>
        <w:rPr>
          <w:bCs/>
          <w:color w:val="000000"/>
          <w:sz w:val="28"/>
          <w:szCs w:val="28"/>
        </w:rPr>
        <w:t>Клинические и биофизические исследования проведены на базе Херсонской обсластной клинической стоматологической поликлиники (гл. врач – Заслуженный врач Украины, канд. мед</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н</w:t>
      </w:r>
      <w:proofErr w:type="gramEnd"/>
      <w:r>
        <w:rPr>
          <w:bCs/>
          <w:color w:val="000000"/>
          <w:sz w:val="28"/>
          <w:szCs w:val="28"/>
        </w:rPr>
        <w:t xml:space="preserve">аук Й.С. Филипчик), </w:t>
      </w:r>
      <w:r>
        <w:rPr>
          <w:rFonts w:ascii="Times New Roman CYR" w:eastAsia="SimSun" w:hAnsi="Times New Roman CYR" w:cs="Times New Roman CYR"/>
          <w:sz w:val="28"/>
          <w:szCs w:val="28"/>
          <w:lang w:val="uk-UA"/>
        </w:rPr>
        <w:t>биохимические и цитохимические – в клинической лаборатории больницы О. и А. Тропиных г. Херсон (зав. лаб. – Е.А. Журавлева).</w:t>
      </w:r>
    </w:p>
    <w:p w:rsidR="00D4641D" w:rsidRPr="00A859D1" w:rsidRDefault="00D4641D" w:rsidP="00D4641D">
      <w:pPr>
        <w:shd w:val="clear" w:color="auto" w:fill="FFFFFF"/>
        <w:autoSpaceDE w:val="0"/>
        <w:autoSpaceDN w:val="0"/>
        <w:adjustRightInd w:val="0"/>
        <w:spacing w:line="360" w:lineRule="auto"/>
        <w:ind w:firstLine="709"/>
        <w:jc w:val="both"/>
        <w:outlineLvl w:val="0"/>
        <w:rPr>
          <w:bCs/>
          <w:color w:val="000000"/>
          <w:sz w:val="28"/>
          <w:szCs w:val="28"/>
          <w:lang w:val="uk-UA"/>
        </w:rPr>
      </w:pPr>
      <w:r w:rsidRPr="00A859D1">
        <w:rPr>
          <w:b/>
          <w:bCs/>
          <w:color w:val="000000"/>
          <w:sz w:val="28"/>
          <w:szCs w:val="28"/>
          <w:lang w:val="uk-UA"/>
        </w:rPr>
        <w:t xml:space="preserve">Апробация результатов диссертации. </w:t>
      </w:r>
      <w:r w:rsidRPr="00A859D1">
        <w:rPr>
          <w:bCs/>
          <w:color w:val="000000"/>
          <w:sz w:val="28"/>
          <w:szCs w:val="28"/>
          <w:lang w:val="uk-UA"/>
        </w:rPr>
        <w:t>Основные положения дис</w:t>
      </w:r>
      <w:r>
        <w:rPr>
          <w:bCs/>
          <w:color w:val="000000"/>
          <w:sz w:val="28"/>
          <w:szCs w:val="28"/>
          <w:lang w:val="uk-UA"/>
        </w:rPr>
        <w:t>с</w:t>
      </w:r>
      <w:r w:rsidRPr="00A859D1">
        <w:rPr>
          <w:bCs/>
          <w:color w:val="000000"/>
          <w:sz w:val="28"/>
          <w:szCs w:val="28"/>
          <w:lang w:val="uk-UA"/>
        </w:rPr>
        <w:t>ертац</w:t>
      </w:r>
      <w:r>
        <w:rPr>
          <w:bCs/>
          <w:color w:val="000000"/>
          <w:sz w:val="28"/>
          <w:szCs w:val="28"/>
          <w:lang w:val="uk-UA"/>
        </w:rPr>
        <w:t xml:space="preserve">ионной </w:t>
      </w:r>
      <w:r w:rsidRPr="00A859D1">
        <w:rPr>
          <w:bCs/>
          <w:color w:val="000000"/>
          <w:sz w:val="28"/>
          <w:szCs w:val="28"/>
          <w:lang w:val="uk-UA"/>
        </w:rPr>
        <w:t>р</w:t>
      </w:r>
      <w:r>
        <w:rPr>
          <w:bCs/>
          <w:color w:val="000000"/>
          <w:sz w:val="28"/>
          <w:szCs w:val="28"/>
          <w:lang w:val="uk-UA"/>
        </w:rPr>
        <w:t>а</w:t>
      </w:r>
      <w:r w:rsidRPr="00A859D1">
        <w:rPr>
          <w:bCs/>
          <w:color w:val="000000"/>
          <w:sz w:val="28"/>
          <w:szCs w:val="28"/>
          <w:lang w:val="uk-UA"/>
        </w:rPr>
        <w:t>бот</w:t>
      </w:r>
      <w:r>
        <w:rPr>
          <w:bCs/>
          <w:color w:val="000000"/>
          <w:sz w:val="28"/>
          <w:szCs w:val="28"/>
          <w:lang w:val="uk-UA"/>
        </w:rPr>
        <w:t>ы</w:t>
      </w:r>
      <w:r w:rsidRPr="00A859D1">
        <w:rPr>
          <w:bCs/>
          <w:color w:val="000000"/>
          <w:sz w:val="28"/>
          <w:szCs w:val="28"/>
          <w:lang w:val="uk-UA"/>
        </w:rPr>
        <w:t xml:space="preserve"> </w:t>
      </w:r>
      <w:r>
        <w:rPr>
          <w:bCs/>
          <w:color w:val="000000"/>
          <w:sz w:val="28"/>
          <w:szCs w:val="28"/>
          <w:lang w:val="uk-UA"/>
        </w:rPr>
        <w:t xml:space="preserve">доложены и обговорены на </w:t>
      </w:r>
      <w:r w:rsidRPr="00A859D1">
        <w:rPr>
          <w:bCs/>
          <w:color w:val="000000"/>
          <w:sz w:val="28"/>
          <w:szCs w:val="28"/>
          <w:lang w:val="uk-UA"/>
        </w:rPr>
        <w:t>Всеукра</w:t>
      </w:r>
      <w:r>
        <w:rPr>
          <w:bCs/>
          <w:color w:val="000000"/>
          <w:sz w:val="28"/>
          <w:szCs w:val="28"/>
          <w:lang w:val="uk-UA"/>
        </w:rPr>
        <w:t>инской</w:t>
      </w:r>
      <w:r w:rsidRPr="00A859D1">
        <w:rPr>
          <w:bCs/>
          <w:color w:val="000000"/>
          <w:sz w:val="28"/>
          <w:szCs w:val="28"/>
          <w:lang w:val="uk-UA"/>
        </w:rPr>
        <w:t xml:space="preserve"> нау</w:t>
      </w:r>
      <w:r>
        <w:rPr>
          <w:bCs/>
          <w:color w:val="000000"/>
          <w:sz w:val="28"/>
          <w:szCs w:val="28"/>
          <w:lang w:val="uk-UA"/>
        </w:rPr>
        <w:t>чно</w:t>
      </w:r>
      <w:r w:rsidRPr="00A859D1">
        <w:rPr>
          <w:bCs/>
          <w:color w:val="000000"/>
          <w:sz w:val="28"/>
          <w:szCs w:val="28"/>
          <w:lang w:val="uk-UA"/>
        </w:rPr>
        <w:t>-практич</w:t>
      </w:r>
      <w:r>
        <w:rPr>
          <w:bCs/>
          <w:color w:val="000000"/>
          <w:sz w:val="28"/>
          <w:szCs w:val="28"/>
          <w:lang w:val="uk-UA"/>
        </w:rPr>
        <w:t>еской</w:t>
      </w:r>
      <w:r w:rsidRPr="00A859D1">
        <w:rPr>
          <w:bCs/>
          <w:color w:val="000000"/>
          <w:sz w:val="28"/>
          <w:szCs w:val="28"/>
          <w:lang w:val="uk-UA"/>
        </w:rPr>
        <w:t xml:space="preserve"> конференц</w:t>
      </w:r>
      <w:r>
        <w:rPr>
          <w:bCs/>
          <w:color w:val="000000"/>
          <w:sz w:val="28"/>
          <w:szCs w:val="28"/>
          <w:lang w:val="uk-UA"/>
        </w:rPr>
        <w:t>ии</w:t>
      </w:r>
      <w:r w:rsidRPr="00A859D1">
        <w:rPr>
          <w:bCs/>
          <w:color w:val="000000"/>
          <w:sz w:val="28"/>
          <w:szCs w:val="28"/>
          <w:lang w:val="uk-UA"/>
        </w:rPr>
        <w:t xml:space="preserve"> «Актуальні проблеми ортопедичної стоматології та ортодонтії» (Полтава, 2000); Всеукра</w:t>
      </w:r>
      <w:r>
        <w:rPr>
          <w:bCs/>
          <w:color w:val="000000"/>
          <w:sz w:val="28"/>
          <w:szCs w:val="28"/>
          <w:lang w:val="uk-UA"/>
        </w:rPr>
        <w:t>инской</w:t>
      </w:r>
      <w:r w:rsidRPr="00A859D1">
        <w:rPr>
          <w:bCs/>
          <w:color w:val="000000"/>
          <w:sz w:val="28"/>
          <w:szCs w:val="28"/>
          <w:lang w:val="uk-UA"/>
        </w:rPr>
        <w:t xml:space="preserve"> нау</w:t>
      </w:r>
      <w:r>
        <w:rPr>
          <w:bCs/>
          <w:color w:val="000000"/>
          <w:sz w:val="28"/>
          <w:szCs w:val="28"/>
          <w:lang w:val="uk-UA"/>
        </w:rPr>
        <w:t>чно</w:t>
      </w:r>
      <w:r w:rsidRPr="00A859D1">
        <w:rPr>
          <w:bCs/>
          <w:color w:val="000000"/>
          <w:sz w:val="28"/>
          <w:szCs w:val="28"/>
          <w:lang w:val="uk-UA"/>
        </w:rPr>
        <w:t>-практич</w:t>
      </w:r>
      <w:r>
        <w:rPr>
          <w:bCs/>
          <w:color w:val="000000"/>
          <w:sz w:val="28"/>
          <w:szCs w:val="28"/>
          <w:lang w:val="uk-UA"/>
        </w:rPr>
        <w:t>еской</w:t>
      </w:r>
      <w:r w:rsidRPr="00A859D1">
        <w:rPr>
          <w:bCs/>
          <w:color w:val="000000"/>
          <w:sz w:val="28"/>
          <w:szCs w:val="28"/>
          <w:lang w:val="uk-UA"/>
        </w:rPr>
        <w:t xml:space="preserve"> конференц</w:t>
      </w:r>
      <w:r>
        <w:rPr>
          <w:bCs/>
          <w:color w:val="000000"/>
          <w:sz w:val="28"/>
          <w:szCs w:val="28"/>
          <w:lang w:val="uk-UA"/>
        </w:rPr>
        <w:t>ии</w:t>
      </w:r>
      <w:r w:rsidRPr="00A859D1">
        <w:rPr>
          <w:bCs/>
          <w:color w:val="000000"/>
          <w:sz w:val="28"/>
          <w:szCs w:val="28"/>
          <w:lang w:val="uk-UA"/>
        </w:rPr>
        <w:t xml:space="preserve"> студент</w:t>
      </w:r>
      <w:r>
        <w:rPr>
          <w:bCs/>
          <w:color w:val="000000"/>
          <w:sz w:val="28"/>
          <w:szCs w:val="28"/>
          <w:lang w:val="uk-UA"/>
        </w:rPr>
        <w:t>о</w:t>
      </w:r>
      <w:r w:rsidRPr="00A859D1">
        <w:rPr>
          <w:bCs/>
          <w:color w:val="000000"/>
          <w:sz w:val="28"/>
          <w:szCs w:val="28"/>
          <w:lang w:val="uk-UA"/>
        </w:rPr>
        <w:t xml:space="preserve">в </w:t>
      </w:r>
      <w:r>
        <w:rPr>
          <w:bCs/>
          <w:color w:val="000000"/>
          <w:sz w:val="28"/>
          <w:szCs w:val="28"/>
          <w:lang w:val="uk-UA"/>
        </w:rPr>
        <w:t>и</w:t>
      </w:r>
      <w:r w:rsidRPr="00A859D1">
        <w:rPr>
          <w:bCs/>
          <w:color w:val="000000"/>
          <w:sz w:val="28"/>
          <w:szCs w:val="28"/>
          <w:lang w:val="uk-UA"/>
        </w:rPr>
        <w:t xml:space="preserve"> молод</w:t>
      </w:r>
      <w:r>
        <w:rPr>
          <w:bCs/>
          <w:color w:val="000000"/>
          <w:sz w:val="28"/>
          <w:szCs w:val="28"/>
          <w:lang w:val="uk-UA"/>
        </w:rPr>
        <w:t>ы</w:t>
      </w:r>
      <w:r w:rsidRPr="00A859D1">
        <w:rPr>
          <w:bCs/>
          <w:color w:val="000000"/>
          <w:sz w:val="28"/>
          <w:szCs w:val="28"/>
          <w:lang w:val="uk-UA"/>
        </w:rPr>
        <w:t xml:space="preserve">х </w:t>
      </w:r>
      <w:r>
        <w:rPr>
          <w:bCs/>
          <w:color w:val="000000"/>
          <w:sz w:val="28"/>
          <w:szCs w:val="28"/>
          <w:lang w:val="uk-UA"/>
        </w:rPr>
        <w:t>ученых</w:t>
      </w:r>
      <w:r w:rsidRPr="00A859D1">
        <w:rPr>
          <w:bCs/>
          <w:color w:val="000000"/>
          <w:sz w:val="28"/>
          <w:szCs w:val="28"/>
          <w:lang w:val="uk-UA"/>
        </w:rPr>
        <w:t xml:space="preserve"> «Актуальні проблеми клінічної, експериментальної, профілактичної медицини та стоматології» (Донецк, 2006); нау</w:t>
      </w:r>
      <w:r>
        <w:rPr>
          <w:bCs/>
          <w:color w:val="000000"/>
          <w:sz w:val="28"/>
          <w:szCs w:val="28"/>
          <w:lang w:val="uk-UA"/>
        </w:rPr>
        <w:t>чно</w:t>
      </w:r>
      <w:r w:rsidRPr="00A859D1">
        <w:rPr>
          <w:bCs/>
          <w:color w:val="000000"/>
          <w:sz w:val="28"/>
          <w:szCs w:val="28"/>
          <w:lang w:val="uk-UA"/>
        </w:rPr>
        <w:t>-практич</w:t>
      </w:r>
      <w:r>
        <w:rPr>
          <w:bCs/>
          <w:color w:val="000000"/>
          <w:sz w:val="28"/>
          <w:szCs w:val="28"/>
          <w:lang w:val="uk-UA"/>
        </w:rPr>
        <w:t>еской</w:t>
      </w:r>
      <w:r w:rsidRPr="00A859D1">
        <w:rPr>
          <w:bCs/>
          <w:color w:val="000000"/>
          <w:sz w:val="28"/>
          <w:szCs w:val="28"/>
          <w:lang w:val="uk-UA"/>
        </w:rPr>
        <w:t xml:space="preserve"> конференц</w:t>
      </w:r>
      <w:r>
        <w:rPr>
          <w:bCs/>
          <w:color w:val="000000"/>
          <w:sz w:val="28"/>
          <w:szCs w:val="28"/>
          <w:lang w:val="uk-UA"/>
        </w:rPr>
        <w:t>ии</w:t>
      </w:r>
      <w:r w:rsidRPr="00A859D1">
        <w:rPr>
          <w:bCs/>
          <w:color w:val="000000"/>
          <w:sz w:val="28"/>
          <w:szCs w:val="28"/>
          <w:lang w:val="uk-UA"/>
        </w:rPr>
        <w:t xml:space="preserve"> моло</w:t>
      </w:r>
      <w:r>
        <w:rPr>
          <w:bCs/>
          <w:color w:val="000000"/>
          <w:sz w:val="28"/>
          <w:szCs w:val="28"/>
          <w:lang w:val="uk-UA"/>
        </w:rPr>
        <w:t>ды</w:t>
      </w:r>
      <w:r w:rsidRPr="00A859D1">
        <w:rPr>
          <w:bCs/>
          <w:color w:val="000000"/>
          <w:sz w:val="28"/>
          <w:szCs w:val="28"/>
          <w:lang w:val="uk-UA"/>
        </w:rPr>
        <w:t xml:space="preserve">х </w:t>
      </w:r>
      <w:r>
        <w:rPr>
          <w:bCs/>
          <w:color w:val="000000"/>
          <w:sz w:val="28"/>
          <w:szCs w:val="28"/>
          <w:lang w:val="uk-UA"/>
        </w:rPr>
        <w:t>врачей</w:t>
      </w:r>
      <w:r w:rsidRPr="00A859D1">
        <w:rPr>
          <w:bCs/>
          <w:color w:val="000000"/>
          <w:sz w:val="28"/>
          <w:szCs w:val="28"/>
          <w:lang w:val="uk-UA"/>
        </w:rPr>
        <w:t xml:space="preserve"> «Актуальні питання практичної медицини» (Херсон, 2006); І-й </w:t>
      </w:r>
      <w:r>
        <w:rPr>
          <w:bCs/>
          <w:color w:val="000000"/>
          <w:sz w:val="28"/>
          <w:szCs w:val="28"/>
          <w:lang w:val="uk-UA"/>
        </w:rPr>
        <w:t>международной</w:t>
      </w:r>
      <w:r w:rsidRPr="00A859D1">
        <w:rPr>
          <w:bCs/>
          <w:color w:val="000000"/>
          <w:sz w:val="28"/>
          <w:szCs w:val="28"/>
          <w:lang w:val="uk-UA"/>
        </w:rPr>
        <w:t xml:space="preserve"> нау</w:t>
      </w:r>
      <w:r>
        <w:rPr>
          <w:bCs/>
          <w:color w:val="000000"/>
          <w:sz w:val="28"/>
          <w:szCs w:val="28"/>
          <w:lang w:val="uk-UA"/>
        </w:rPr>
        <w:t>чно</w:t>
      </w:r>
      <w:r w:rsidRPr="00A859D1">
        <w:rPr>
          <w:bCs/>
          <w:color w:val="000000"/>
          <w:sz w:val="28"/>
          <w:szCs w:val="28"/>
          <w:lang w:val="uk-UA"/>
        </w:rPr>
        <w:t>-практич</w:t>
      </w:r>
      <w:r>
        <w:rPr>
          <w:bCs/>
          <w:color w:val="000000"/>
          <w:sz w:val="28"/>
          <w:szCs w:val="28"/>
          <w:lang w:val="uk-UA"/>
        </w:rPr>
        <w:t>еской</w:t>
      </w:r>
      <w:r w:rsidRPr="00A859D1">
        <w:rPr>
          <w:bCs/>
          <w:color w:val="000000"/>
          <w:sz w:val="28"/>
          <w:szCs w:val="28"/>
          <w:lang w:val="uk-UA"/>
        </w:rPr>
        <w:t xml:space="preserve"> конференц</w:t>
      </w:r>
      <w:r>
        <w:rPr>
          <w:bCs/>
          <w:color w:val="000000"/>
          <w:sz w:val="28"/>
          <w:szCs w:val="28"/>
          <w:lang w:val="uk-UA"/>
        </w:rPr>
        <w:t>ии</w:t>
      </w:r>
      <w:r w:rsidRPr="00A859D1">
        <w:rPr>
          <w:bCs/>
          <w:color w:val="000000"/>
          <w:sz w:val="28"/>
          <w:szCs w:val="28"/>
          <w:lang w:val="uk-UA"/>
        </w:rPr>
        <w:t xml:space="preserve"> «Научная индустрия Европейского континента – ’2006» (Дн</w:t>
      </w:r>
      <w:r>
        <w:rPr>
          <w:bCs/>
          <w:color w:val="000000"/>
          <w:sz w:val="28"/>
          <w:szCs w:val="28"/>
          <w:lang w:val="uk-UA"/>
        </w:rPr>
        <w:t>е</w:t>
      </w:r>
      <w:r w:rsidRPr="00A859D1">
        <w:rPr>
          <w:bCs/>
          <w:color w:val="000000"/>
          <w:sz w:val="28"/>
          <w:szCs w:val="28"/>
          <w:lang w:val="uk-UA"/>
        </w:rPr>
        <w:t xml:space="preserve">пропетровск, 2006), ІІ-й </w:t>
      </w:r>
      <w:r>
        <w:rPr>
          <w:bCs/>
          <w:color w:val="000000"/>
          <w:sz w:val="28"/>
          <w:szCs w:val="28"/>
          <w:lang w:val="uk-UA"/>
        </w:rPr>
        <w:t>международной</w:t>
      </w:r>
      <w:r w:rsidRPr="00A859D1">
        <w:rPr>
          <w:bCs/>
          <w:color w:val="000000"/>
          <w:sz w:val="28"/>
          <w:szCs w:val="28"/>
          <w:lang w:val="uk-UA"/>
        </w:rPr>
        <w:t xml:space="preserve"> нау</w:t>
      </w:r>
      <w:r>
        <w:rPr>
          <w:bCs/>
          <w:color w:val="000000"/>
          <w:sz w:val="28"/>
          <w:szCs w:val="28"/>
          <w:lang w:val="uk-UA"/>
        </w:rPr>
        <w:t>чно</w:t>
      </w:r>
      <w:r w:rsidRPr="00A859D1">
        <w:rPr>
          <w:bCs/>
          <w:color w:val="000000"/>
          <w:sz w:val="28"/>
          <w:szCs w:val="28"/>
          <w:lang w:val="uk-UA"/>
        </w:rPr>
        <w:t>-практич</w:t>
      </w:r>
      <w:r>
        <w:rPr>
          <w:bCs/>
          <w:color w:val="000000"/>
          <w:sz w:val="28"/>
          <w:szCs w:val="28"/>
          <w:lang w:val="uk-UA"/>
        </w:rPr>
        <w:t>еской</w:t>
      </w:r>
      <w:r w:rsidRPr="00A859D1">
        <w:rPr>
          <w:bCs/>
          <w:color w:val="000000"/>
          <w:sz w:val="28"/>
          <w:szCs w:val="28"/>
          <w:lang w:val="uk-UA"/>
        </w:rPr>
        <w:t xml:space="preserve"> конференц</w:t>
      </w:r>
      <w:r>
        <w:rPr>
          <w:bCs/>
          <w:color w:val="000000"/>
          <w:sz w:val="28"/>
          <w:szCs w:val="28"/>
          <w:lang w:val="uk-UA"/>
        </w:rPr>
        <w:t>ии</w:t>
      </w:r>
      <w:r w:rsidRPr="00A859D1">
        <w:rPr>
          <w:bCs/>
          <w:color w:val="000000"/>
          <w:sz w:val="28"/>
          <w:szCs w:val="28"/>
          <w:lang w:val="uk-UA"/>
        </w:rPr>
        <w:t xml:space="preserve"> «Наука та технології: крок в майбутнє – ’2007»  (Дн</w:t>
      </w:r>
      <w:r>
        <w:rPr>
          <w:bCs/>
          <w:color w:val="000000"/>
          <w:sz w:val="28"/>
          <w:szCs w:val="28"/>
          <w:lang w:val="uk-UA"/>
        </w:rPr>
        <w:t>е</w:t>
      </w:r>
      <w:r w:rsidRPr="00A859D1">
        <w:rPr>
          <w:bCs/>
          <w:color w:val="000000"/>
          <w:sz w:val="28"/>
          <w:szCs w:val="28"/>
          <w:lang w:val="uk-UA"/>
        </w:rPr>
        <w:t xml:space="preserve">пропетровск, 2007), ІІІ-й </w:t>
      </w:r>
      <w:r>
        <w:rPr>
          <w:bCs/>
          <w:color w:val="000000"/>
          <w:sz w:val="28"/>
          <w:szCs w:val="28"/>
          <w:lang w:val="uk-UA"/>
        </w:rPr>
        <w:t xml:space="preserve">международной </w:t>
      </w:r>
      <w:r w:rsidRPr="00A859D1">
        <w:rPr>
          <w:bCs/>
          <w:color w:val="000000"/>
          <w:sz w:val="28"/>
          <w:szCs w:val="28"/>
          <w:lang w:val="uk-UA"/>
        </w:rPr>
        <w:t>нау</w:t>
      </w:r>
      <w:r>
        <w:rPr>
          <w:bCs/>
          <w:color w:val="000000"/>
          <w:sz w:val="28"/>
          <w:szCs w:val="28"/>
          <w:lang w:val="uk-UA"/>
        </w:rPr>
        <w:t>чно</w:t>
      </w:r>
      <w:r w:rsidRPr="00A859D1">
        <w:rPr>
          <w:bCs/>
          <w:color w:val="000000"/>
          <w:sz w:val="28"/>
          <w:szCs w:val="28"/>
          <w:lang w:val="uk-UA"/>
        </w:rPr>
        <w:t>-практич</w:t>
      </w:r>
      <w:r>
        <w:rPr>
          <w:bCs/>
          <w:color w:val="000000"/>
          <w:sz w:val="28"/>
          <w:szCs w:val="28"/>
          <w:lang w:val="uk-UA"/>
        </w:rPr>
        <w:t>еской</w:t>
      </w:r>
      <w:r w:rsidRPr="00A859D1">
        <w:rPr>
          <w:bCs/>
          <w:color w:val="000000"/>
          <w:sz w:val="28"/>
          <w:szCs w:val="28"/>
          <w:lang w:val="uk-UA"/>
        </w:rPr>
        <w:t xml:space="preserve"> конференц</w:t>
      </w:r>
      <w:r>
        <w:rPr>
          <w:bCs/>
          <w:color w:val="000000"/>
          <w:sz w:val="28"/>
          <w:szCs w:val="28"/>
          <w:lang w:val="uk-UA"/>
        </w:rPr>
        <w:t>ии</w:t>
      </w:r>
      <w:r w:rsidRPr="00A859D1">
        <w:rPr>
          <w:bCs/>
          <w:color w:val="000000"/>
          <w:sz w:val="28"/>
          <w:szCs w:val="28"/>
          <w:lang w:val="uk-UA"/>
        </w:rPr>
        <w:t xml:space="preserve"> «Д</w:t>
      </w:r>
      <w:r>
        <w:rPr>
          <w:bCs/>
          <w:color w:val="000000"/>
          <w:sz w:val="28"/>
          <w:szCs w:val="28"/>
          <w:lang w:val="uk-UA"/>
        </w:rPr>
        <w:t>ни науки – 2007» (Днепропетровс</w:t>
      </w:r>
      <w:r w:rsidRPr="00A859D1">
        <w:rPr>
          <w:bCs/>
          <w:color w:val="000000"/>
          <w:sz w:val="28"/>
          <w:szCs w:val="28"/>
          <w:lang w:val="uk-UA"/>
        </w:rPr>
        <w:t>к, 2007).</w:t>
      </w:r>
    </w:p>
    <w:p w:rsidR="00D4641D" w:rsidRPr="00855982" w:rsidRDefault="00D4641D" w:rsidP="00D4641D">
      <w:pPr>
        <w:shd w:val="clear" w:color="auto" w:fill="FFFFFF"/>
        <w:autoSpaceDE w:val="0"/>
        <w:autoSpaceDN w:val="0"/>
        <w:adjustRightInd w:val="0"/>
        <w:spacing w:line="360" w:lineRule="auto"/>
        <w:ind w:firstLine="709"/>
        <w:jc w:val="both"/>
        <w:outlineLvl w:val="0"/>
        <w:rPr>
          <w:rFonts w:ascii="Times New Roman CYR" w:eastAsia="SimSun" w:hAnsi="Times New Roman CYR" w:cs="Times New Roman CYR"/>
          <w:sz w:val="28"/>
          <w:szCs w:val="28"/>
          <w:lang w:val="uk-UA"/>
        </w:rPr>
      </w:pPr>
      <w:r w:rsidRPr="009C40C4">
        <w:rPr>
          <w:b/>
          <w:bCs/>
          <w:color w:val="000000"/>
          <w:sz w:val="28"/>
          <w:szCs w:val="28"/>
        </w:rPr>
        <w:t>Публикации</w:t>
      </w:r>
      <w:r>
        <w:rPr>
          <w:b/>
          <w:bCs/>
          <w:color w:val="000000"/>
          <w:sz w:val="28"/>
          <w:szCs w:val="28"/>
        </w:rPr>
        <w:t xml:space="preserve">. </w:t>
      </w:r>
      <w:r w:rsidRPr="00087030">
        <w:rPr>
          <w:bCs/>
          <w:color w:val="000000"/>
          <w:sz w:val="28"/>
          <w:szCs w:val="28"/>
        </w:rPr>
        <w:t>По материалам диссертации опубликовано</w:t>
      </w:r>
      <w:r>
        <w:rPr>
          <w:b/>
          <w:bCs/>
          <w:color w:val="000000"/>
          <w:sz w:val="28"/>
          <w:szCs w:val="28"/>
        </w:rPr>
        <w:t xml:space="preserve"> </w:t>
      </w:r>
      <w:r w:rsidRPr="00CB6BDC">
        <w:rPr>
          <w:bCs/>
          <w:color w:val="000000"/>
          <w:sz w:val="28"/>
          <w:szCs w:val="28"/>
        </w:rPr>
        <w:t>2</w:t>
      </w:r>
      <w:r>
        <w:rPr>
          <w:bCs/>
          <w:color w:val="000000"/>
          <w:sz w:val="28"/>
          <w:szCs w:val="28"/>
        </w:rPr>
        <w:t>1</w:t>
      </w:r>
      <w:r w:rsidRPr="009C40C4">
        <w:rPr>
          <w:bCs/>
          <w:color w:val="000000"/>
          <w:sz w:val="28"/>
          <w:szCs w:val="28"/>
        </w:rPr>
        <w:t xml:space="preserve"> </w:t>
      </w:r>
      <w:r>
        <w:rPr>
          <w:bCs/>
          <w:color w:val="000000"/>
          <w:sz w:val="28"/>
          <w:szCs w:val="28"/>
        </w:rPr>
        <w:t xml:space="preserve">научную работу </w:t>
      </w:r>
      <w:r w:rsidRPr="009C40C4">
        <w:rPr>
          <w:bCs/>
          <w:color w:val="000000"/>
          <w:sz w:val="28"/>
          <w:szCs w:val="28"/>
        </w:rPr>
        <w:t>(</w:t>
      </w:r>
      <w:r>
        <w:rPr>
          <w:bCs/>
          <w:color w:val="000000"/>
          <w:sz w:val="28"/>
          <w:szCs w:val="28"/>
        </w:rPr>
        <w:t>из них 7</w:t>
      </w:r>
      <w:r w:rsidRPr="009C40C4">
        <w:rPr>
          <w:bCs/>
          <w:color w:val="000000"/>
          <w:sz w:val="28"/>
          <w:szCs w:val="28"/>
        </w:rPr>
        <w:t xml:space="preserve"> самостоятельных), </w:t>
      </w:r>
      <w:r>
        <w:rPr>
          <w:bCs/>
          <w:color w:val="000000"/>
          <w:sz w:val="28"/>
          <w:szCs w:val="28"/>
        </w:rPr>
        <w:t>среди</w:t>
      </w:r>
      <w:r w:rsidRPr="009C40C4">
        <w:rPr>
          <w:bCs/>
          <w:color w:val="000000"/>
          <w:sz w:val="28"/>
          <w:szCs w:val="28"/>
        </w:rPr>
        <w:t xml:space="preserve"> них – </w:t>
      </w:r>
      <w:r>
        <w:rPr>
          <w:bCs/>
          <w:color w:val="000000"/>
          <w:sz w:val="28"/>
          <w:szCs w:val="28"/>
        </w:rPr>
        <w:t xml:space="preserve">10 статей в научных журналах, </w:t>
      </w:r>
      <w:r w:rsidRPr="009C40C4">
        <w:rPr>
          <w:bCs/>
          <w:color w:val="000000"/>
          <w:sz w:val="28"/>
          <w:szCs w:val="28"/>
        </w:rPr>
        <w:t xml:space="preserve">лицензированных ВАК Украины, </w:t>
      </w:r>
      <w:r>
        <w:rPr>
          <w:bCs/>
          <w:color w:val="000000"/>
          <w:sz w:val="28"/>
          <w:szCs w:val="28"/>
        </w:rPr>
        <w:t>2 Декларационных патента Украины, 6 тезисов в материалах научно-практических конференций.</w:t>
      </w:r>
    </w:p>
    <w:p w:rsidR="00D4641D" w:rsidRPr="00855982" w:rsidRDefault="00D4641D" w:rsidP="00D4641D">
      <w:pPr>
        <w:widowControl w:val="0"/>
        <w:shd w:val="clear" w:color="auto" w:fill="FFFFFF"/>
        <w:autoSpaceDE w:val="0"/>
        <w:autoSpaceDN w:val="0"/>
        <w:adjustRightInd w:val="0"/>
        <w:spacing w:line="264" w:lineRule="auto"/>
        <w:ind w:firstLine="709"/>
        <w:jc w:val="both"/>
        <w:rPr>
          <w:rFonts w:ascii="Times New Roman CYR" w:eastAsia="SimSun" w:hAnsi="Times New Roman CYR" w:cs="Times New Roman CYR"/>
          <w:sz w:val="28"/>
          <w:szCs w:val="28"/>
          <w:lang w:val="uk-UA"/>
        </w:rPr>
      </w:pPr>
    </w:p>
    <w:p w:rsidR="00D4641D" w:rsidRDefault="00D4641D" w:rsidP="00D4641D">
      <w:pPr>
        <w:widowControl w:val="0"/>
        <w:shd w:val="clear" w:color="auto" w:fill="FFFFFF"/>
        <w:autoSpaceDE w:val="0"/>
        <w:autoSpaceDN w:val="0"/>
        <w:adjustRightInd w:val="0"/>
        <w:spacing w:line="360" w:lineRule="auto"/>
        <w:jc w:val="center"/>
        <w:rPr>
          <w:b/>
          <w:color w:val="000000"/>
          <w:sz w:val="28"/>
          <w:szCs w:val="28"/>
        </w:rPr>
      </w:pPr>
      <w:r w:rsidRPr="00971AFE">
        <w:rPr>
          <w:b/>
          <w:color w:val="000000"/>
          <w:sz w:val="28"/>
          <w:szCs w:val="28"/>
        </w:rPr>
        <w:t>ВЫВОДЫ</w:t>
      </w:r>
    </w:p>
    <w:p w:rsidR="00D4641D" w:rsidRDefault="00D4641D" w:rsidP="00D4641D">
      <w:pPr>
        <w:widowControl w:val="0"/>
        <w:shd w:val="clear" w:color="auto" w:fill="FFFFFF"/>
        <w:autoSpaceDE w:val="0"/>
        <w:autoSpaceDN w:val="0"/>
        <w:adjustRightInd w:val="0"/>
        <w:spacing w:line="360" w:lineRule="auto"/>
        <w:jc w:val="center"/>
        <w:rPr>
          <w:b/>
          <w:color w:val="000000"/>
          <w:sz w:val="28"/>
          <w:szCs w:val="28"/>
        </w:rPr>
      </w:pPr>
    </w:p>
    <w:p w:rsidR="00D4641D" w:rsidRPr="009C40C4" w:rsidRDefault="00D4641D" w:rsidP="00D4641D">
      <w:pPr>
        <w:widowControl w:val="0"/>
        <w:shd w:val="clear" w:color="auto" w:fill="FFFFFF"/>
        <w:tabs>
          <w:tab w:val="left" w:pos="1080"/>
        </w:tabs>
        <w:autoSpaceDE w:val="0"/>
        <w:autoSpaceDN w:val="0"/>
        <w:adjustRightInd w:val="0"/>
        <w:spacing w:line="360" w:lineRule="auto"/>
        <w:ind w:firstLine="709"/>
        <w:jc w:val="both"/>
        <w:rPr>
          <w:color w:val="000000"/>
          <w:sz w:val="28"/>
          <w:szCs w:val="28"/>
        </w:rPr>
      </w:pPr>
      <w:r w:rsidRPr="009C40C4">
        <w:rPr>
          <w:color w:val="000000"/>
          <w:sz w:val="28"/>
          <w:szCs w:val="28"/>
        </w:rPr>
        <w:t>В дис</w:t>
      </w:r>
      <w:r>
        <w:rPr>
          <w:color w:val="000000"/>
          <w:sz w:val="28"/>
          <w:szCs w:val="28"/>
        </w:rPr>
        <w:t>сертационной работе представлено</w:t>
      </w:r>
      <w:r w:rsidRPr="009C40C4">
        <w:rPr>
          <w:color w:val="000000"/>
          <w:sz w:val="28"/>
          <w:szCs w:val="28"/>
        </w:rPr>
        <w:t xml:space="preserve"> теоретическое обоснование и </w:t>
      </w:r>
      <w:r>
        <w:rPr>
          <w:sz w:val="28"/>
        </w:rPr>
        <w:lastRenderedPageBreak/>
        <w:t>новое решение научной задачи, заключающееся в повышении</w:t>
      </w:r>
      <w:r w:rsidRPr="009C40C4">
        <w:rPr>
          <w:color w:val="000000"/>
          <w:sz w:val="28"/>
          <w:szCs w:val="28"/>
        </w:rPr>
        <w:t xml:space="preserve"> эффективности ортопедического лечения больных с дефектами зубных рядов при использовании имплантатов пут</w:t>
      </w:r>
      <w:r>
        <w:rPr>
          <w:color w:val="000000"/>
          <w:sz w:val="28"/>
          <w:szCs w:val="28"/>
        </w:rPr>
        <w:t>ем разработки комплекса лечебно-</w:t>
      </w:r>
      <w:r w:rsidRPr="009C40C4">
        <w:rPr>
          <w:color w:val="000000"/>
          <w:sz w:val="28"/>
          <w:szCs w:val="28"/>
        </w:rPr>
        <w:t>профилактических мероприятий</w:t>
      </w:r>
      <w:r>
        <w:rPr>
          <w:color w:val="000000"/>
          <w:sz w:val="28"/>
          <w:szCs w:val="28"/>
        </w:rPr>
        <w:t xml:space="preserve"> для оптимизации условий </w:t>
      </w:r>
      <w:r w:rsidRPr="009C40C4">
        <w:rPr>
          <w:color w:val="000000"/>
          <w:sz w:val="28"/>
          <w:szCs w:val="28"/>
        </w:rPr>
        <w:t xml:space="preserve">остеоинтеграции </w:t>
      </w:r>
      <w:r>
        <w:rPr>
          <w:color w:val="000000"/>
          <w:sz w:val="28"/>
          <w:szCs w:val="28"/>
        </w:rPr>
        <w:t>дентальных имплантатов и сниж</w:t>
      </w:r>
      <w:r w:rsidRPr="009C40C4">
        <w:rPr>
          <w:color w:val="000000"/>
          <w:sz w:val="28"/>
          <w:szCs w:val="28"/>
        </w:rPr>
        <w:t>е</w:t>
      </w:r>
      <w:r>
        <w:rPr>
          <w:color w:val="000000"/>
          <w:sz w:val="28"/>
          <w:szCs w:val="28"/>
        </w:rPr>
        <w:t>ния</w:t>
      </w:r>
      <w:r w:rsidRPr="009C40C4">
        <w:rPr>
          <w:color w:val="000000"/>
          <w:sz w:val="28"/>
          <w:szCs w:val="28"/>
        </w:rPr>
        <w:t xml:space="preserve"> риск</w:t>
      </w:r>
      <w:r>
        <w:rPr>
          <w:color w:val="000000"/>
          <w:sz w:val="28"/>
          <w:szCs w:val="28"/>
        </w:rPr>
        <w:t>а</w:t>
      </w:r>
      <w:r w:rsidRPr="009C40C4">
        <w:rPr>
          <w:color w:val="000000"/>
          <w:sz w:val="28"/>
          <w:szCs w:val="28"/>
        </w:rPr>
        <w:t xml:space="preserve"> развития </w:t>
      </w:r>
      <w:r>
        <w:rPr>
          <w:color w:val="000000"/>
          <w:sz w:val="28"/>
          <w:szCs w:val="28"/>
        </w:rPr>
        <w:t>дальнейших осложнений</w:t>
      </w:r>
      <w:r w:rsidRPr="009C40C4">
        <w:rPr>
          <w:color w:val="000000"/>
          <w:sz w:val="28"/>
          <w:szCs w:val="28"/>
        </w:rPr>
        <w:t xml:space="preserve">. </w:t>
      </w:r>
    </w:p>
    <w:p w:rsidR="00D4641D" w:rsidRPr="009C40C4" w:rsidRDefault="00D4641D" w:rsidP="002229DB">
      <w:pPr>
        <w:widowControl w:val="0"/>
        <w:numPr>
          <w:ilvl w:val="0"/>
          <w:numId w:val="67"/>
        </w:numPr>
        <w:shd w:val="clear" w:color="auto" w:fill="FFFFFF"/>
        <w:tabs>
          <w:tab w:val="clear" w:pos="1440"/>
          <w:tab w:val="num" w:pos="0"/>
          <w:tab w:val="num" w:pos="90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 xml:space="preserve">Доказано, что установка имплантатов сопровождается  значительными сдвигами скорости саливации и </w:t>
      </w:r>
      <w:r>
        <w:rPr>
          <w:color w:val="000000"/>
          <w:sz w:val="28"/>
          <w:szCs w:val="28"/>
        </w:rPr>
        <w:t xml:space="preserve">антиокислительной, антитриптической и трипсиноподобной </w:t>
      </w:r>
      <w:r w:rsidRPr="009C40C4">
        <w:rPr>
          <w:color w:val="000000"/>
          <w:sz w:val="28"/>
          <w:szCs w:val="28"/>
        </w:rPr>
        <w:t xml:space="preserve">активности смешанной слюны. </w:t>
      </w:r>
      <w:proofErr w:type="gramStart"/>
      <w:r w:rsidRPr="009C40C4">
        <w:rPr>
          <w:color w:val="000000"/>
          <w:sz w:val="28"/>
          <w:szCs w:val="28"/>
        </w:rPr>
        <w:t>Скорость саливации во всех исследуемых группах достоверно увеличивается с первого по третий месяц до 1,28</w:t>
      </w:r>
      <w:r>
        <w:rPr>
          <w:color w:val="000000"/>
          <w:sz w:val="28"/>
          <w:szCs w:val="28"/>
        </w:rPr>
        <w:t xml:space="preserve"> ± 0,046 </w:t>
      </w:r>
      <w:r w:rsidRPr="009C40C4">
        <w:rPr>
          <w:color w:val="000000"/>
          <w:sz w:val="28"/>
          <w:szCs w:val="28"/>
        </w:rPr>
        <w:t>м</w:t>
      </w:r>
      <w:r>
        <w:rPr>
          <w:color w:val="000000"/>
          <w:sz w:val="28"/>
          <w:szCs w:val="28"/>
        </w:rPr>
        <w:t>л</w:t>
      </w:r>
      <w:r w:rsidRPr="009C40C4">
        <w:rPr>
          <w:color w:val="000000"/>
          <w:sz w:val="28"/>
          <w:szCs w:val="28"/>
        </w:rPr>
        <w:t>/мин, однако в группе с примененным комплексом увеличение скорости саливации наименее выражено и концу третьего месяца приближается к норме, составляя 0,77</w:t>
      </w:r>
      <w:r>
        <w:rPr>
          <w:color w:val="000000"/>
          <w:sz w:val="28"/>
          <w:szCs w:val="28"/>
        </w:rPr>
        <w:t> ± 0,037</w:t>
      </w:r>
      <w:r w:rsidRPr="009C40C4">
        <w:rPr>
          <w:color w:val="000000"/>
          <w:sz w:val="28"/>
          <w:szCs w:val="28"/>
        </w:rPr>
        <w:t xml:space="preserve"> м</w:t>
      </w:r>
      <w:r>
        <w:rPr>
          <w:color w:val="000000"/>
          <w:sz w:val="28"/>
          <w:szCs w:val="28"/>
        </w:rPr>
        <w:t>л</w:t>
      </w:r>
      <w:r w:rsidRPr="009C40C4">
        <w:rPr>
          <w:color w:val="000000"/>
          <w:sz w:val="28"/>
          <w:szCs w:val="28"/>
        </w:rPr>
        <w:t>/мин.  Антиокислительная активность увеличивается на 18,2% и составляет 0,039</w:t>
      </w:r>
      <w:r>
        <w:rPr>
          <w:color w:val="000000"/>
          <w:sz w:val="28"/>
          <w:szCs w:val="28"/>
        </w:rPr>
        <w:t> ± 0,003</w:t>
      </w:r>
      <w:r w:rsidRPr="009C40C4">
        <w:rPr>
          <w:color w:val="000000"/>
          <w:sz w:val="28"/>
          <w:szCs w:val="28"/>
        </w:rPr>
        <w:t xml:space="preserve"> мМоль/л, трипсиноподобная активность</w:t>
      </w:r>
      <w:r>
        <w:rPr>
          <w:color w:val="000000"/>
          <w:sz w:val="28"/>
          <w:szCs w:val="28"/>
        </w:rPr>
        <w:t xml:space="preserve"> возрастает на 17,1% и составляет</w:t>
      </w:r>
      <w:r w:rsidRPr="009C40C4">
        <w:rPr>
          <w:color w:val="000000"/>
          <w:sz w:val="28"/>
          <w:szCs w:val="28"/>
        </w:rPr>
        <w:t xml:space="preserve"> 56,12</w:t>
      </w:r>
      <w:proofErr w:type="gramEnd"/>
      <w:r>
        <w:rPr>
          <w:color w:val="000000"/>
          <w:sz w:val="28"/>
          <w:szCs w:val="28"/>
        </w:rPr>
        <w:t> ± 1,32</w:t>
      </w:r>
      <w:r w:rsidRPr="009C40C4">
        <w:rPr>
          <w:color w:val="000000"/>
          <w:sz w:val="28"/>
          <w:szCs w:val="28"/>
        </w:rPr>
        <w:t xml:space="preserve"> мк</w:t>
      </w:r>
      <w:r>
        <w:rPr>
          <w:color w:val="000000"/>
          <w:sz w:val="28"/>
          <w:szCs w:val="28"/>
        </w:rPr>
        <w:t>ат</w:t>
      </w:r>
      <w:r w:rsidRPr="009C40C4">
        <w:rPr>
          <w:color w:val="000000"/>
          <w:sz w:val="28"/>
          <w:szCs w:val="28"/>
        </w:rPr>
        <w:t xml:space="preserve">/л, антитриптичекая </w:t>
      </w:r>
      <w:r>
        <w:rPr>
          <w:color w:val="000000"/>
          <w:sz w:val="28"/>
          <w:szCs w:val="28"/>
        </w:rPr>
        <w:t>–</w:t>
      </w:r>
      <w:r w:rsidRPr="009C40C4">
        <w:rPr>
          <w:color w:val="000000"/>
          <w:sz w:val="28"/>
          <w:szCs w:val="28"/>
        </w:rPr>
        <w:t xml:space="preserve"> на 17,5% </w:t>
      </w:r>
      <w:r>
        <w:rPr>
          <w:color w:val="000000"/>
          <w:sz w:val="28"/>
          <w:szCs w:val="28"/>
        </w:rPr>
        <w:t>(</w:t>
      </w:r>
      <w:r w:rsidRPr="009C40C4">
        <w:rPr>
          <w:color w:val="000000"/>
          <w:sz w:val="28"/>
          <w:szCs w:val="28"/>
        </w:rPr>
        <w:t>168,15</w:t>
      </w:r>
      <w:r>
        <w:rPr>
          <w:color w:val="000000"/>
          <w:sz w:val="28"/>
          <w:szCs w:val="28"/>
        </w:rPr>
        <w:t> ± 12,21</w:t>
      </w:r>
      <w:r w:rsidRPr="009C40C4">
        <w:rPr>
          <w:color w:val="000000"/>
          <w:sz w:val="28"/>
          <w:szCs w:val="28"/>
        </w:rPr>
        <w:t xml:space="preserve"> ИЕ</w:t>
      </w:r>
      <w:r>
        <w:rPr>
          <w:color w:val="000000"/>
          <w:sz w:val="28"/>
          <w:szCs w:val="28"/>
        </w:rPr>
        <w:t>/мл)</w:t>
      </w:r>
      <w:r w:rsidRPr="009C40C4">
        <w:rPr>
          <w:color w:val="000000"/>
          <w:sz w:val="28"/>
          <w:szCs w:val="28"/>
        </w:rPr>
        <w:t>.</w:t>
      </w:r>
    </w:p>
    <w:p w:rsidR="00D4641D" w:rsidRPr="009C40C4" w:rsidRDefault="00D4641D" w:rsidP="002229DB">
      <w:pPr>
        <w:widowControl w:val="0"/>
        <w:numPr>
          <w:ilvl w:val="0"/>
          <w:numId w:val="67"/>
        </w:numPr>
        <w:shd w:val="clear" w:color="auto" w:fill="FFFFFF"/>
        <w:tabs>
          <w:tab w:val="clear" w:pos="1440"/>
          <w:tab w:val="num" w:pos="0"/>
          <w:tab w:val="num" w:pos="90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Установлено, что операция имплантации влияет на активность дегидрогеназ нейтрофил</w:t>
      </w:r>
      <w:r>
        <w:rPr>
          <w:color w:val="000000"/>
          <w:sz w:val="28"/>
          <w:szCs w:val="28"/>
        </w:rPr>
        <w:t>ов</w:t>
      </w:r>
      <w:r w:rsidRPr="009C40C4">
        <w:rPr>
          <w:color w:val="000000"/>
          <w:sz w:val="28"/>
          <w:szCs w:val="28"/>
        </w:rPr>
        <w:t xml:space="preserve"> периферической крови. При этом наблюдается снижение аэробного окисления и рост анаэробного гликолиза: снижение активности сукцинатдегидрогеназы на 19,7% и рост активности лактатдегидрогеназы нейтрофил</w:t>
      </w:r>
      <w:r>
        <w:rPr>
          <w:color w:val="000000"/>
          <w:sz w:val="28"/>
          <w:szCs w:val="28"/>
        </w:rPr>
        <w:t>ов</w:t>
      </w:r>
      <w:r w:rsidRPr="009C40C4">
        <w:rPr>
          <w:color w:val="000000"/>
          <w:sz w:val="28"/>
          <w:szCs w:val="28"/>
        </w:rPr>
        <w:t xml:space="preserve"> периферической крови на 16,8%.</w:t>
      </w:r>
    </w:p>
    <w:p w:rsidR="00D4641D" w:rsidRPr="009C40C4" w:rsidRDefault="00D4641D" w:rsidP="002229DB">
      <w:pPr>
        <w:widowControl w:val="0"/>
        <w:numPr>
          <w:ilvl w:val="0"/>
          <w:numId w:val="67"/>
        </w:numPr>
        <w:shd w:val="clear" w:color="auto" w:fill="FFFFFF"/>
        <w:tabs>
          <w:tab w:val="clear" w:pos="1440"/>
          <w:tab w:val="num" w:pos="0"/>
          <w:tab w:val="left" w:pos="90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 xml:space="preserve"> Проведение дентальной имплантации и последующего протезирования  приводит к увеличению биопотенциалов тканей ротовой полости на 15,4% по сравнению с нормой (соответственно до180</w:t>
      </w:r>
      <w:r>
        <w:rPr>
          <w:color w:val="000000"/>
          <w:sz w:val="28"/>
          <w:szCs w:val="28"/>
        </w:rPr>
        <w:t xml:space="preserve"> </w:t>
      </w:r>
      <w:r w:rsidRPr="009C40C4">
        <w:rPr>
          <w:color w:val="000000"/>
          <w:sz w:val="28"/>
          <w:szCs w:val="28"/>
        </w:rPr>
        <w:t>мВ).</w:t>
      </w:r>
    </w:p>
    <w:p w:rsidR="00D4641D" w:rsidRDefault="00D4641D" w:rsidP="002229DB">
      <w:pPr>
        <w:widowControl w:val="0"/>
        <w:numPr>
          <w:ilvl w:val="0"/>
          <w:numId w:val="67"/>
        </w:numPr>
        <w:shd w:val="clear" w:color="auto" w:fill="FFFFFF"/>
        <w:tabs>
          <w:tab w:val="clear" w:pos="1440"/>
          <w:tab w:val="num" w:pos="0"/>
          <w:tab w:val="left" w:pos="90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 xml:space="preserve"> </w:t>
      </w:r>
      <w:r>
        <w:rPr>
          <w:color w:val="000000"/>
          <w:sz w:val="28"/>
          <w:szCs w:val="28"/>
        </w:rPr>
        <w:t>Разработан и клинически о</w:t>
      </w:r>
      <w:r w:rsidRPr="009C40C4">
        <w:rPr>
          <w:color w:val="000000"/>
          <w:sz w:val="28"/>
          <w:szCs w:val="28"/>
        </w:rPr>
        <w:t xml:space="preserve">боснован лечебно-профилактический комплекс для пациентов с дентальными имплантатами на основе остеотропных и противовоспалительных средств (ГАП + «Коллапан-Л» + «Эрбисол») направленного действия </w:t>
      </w:r>
      <w:r>
        <w:rPr>
          <w:color w:val="000000"/>
          <w:sz w:val="28"/>
          <w:szCs w:val="28"/>
        </w:rPr>
        <w:t>для</w:t>
      </w:r>
      <w:r w:rsidRPr="009C40C4">
        <w:rPr>
          <w:color w:val="000000"/>
          <w:sz w:val="28"/>
          <w:szCs w:val="28"/>
        </w:rPr>
        <w:t xml:space="preserve"> предотвращени</w:t>
      </w:r>
      <w:r>
        <w:rPr>
          <w:color w:val="000000"/>
          <w:sz w:val="28"/>
          <w:szCs w:val="28"/>
        </w:rPr>
        <w:t>я</w:t>
      </w:r>
      <w:r w:rsidRPr="009C40C4">
        <w:rPr>
          <w:color w:val="000000"/>
          <w:sz w:val="28"/>
          <w:szCs w:val="28"/>
        </w:rPr>
        <w:t xml:space="preserve"> осложнений и</w:t>
      </w:r>
      <w:r>
        <w:rPr>
          <w:color w:val="000000"/>
          <w:sz w:val="28"/>
          <w:szCs w:val="28"/>
        </w:rPr>
        <w:t xml:space="preserve"> оптимизацию умловий </w:t>
      </w:r>
      <w:r w:rsidRPr="009C40C4">
        <w:rPr>
          <w:color w:val="000000"/>
          <w:sz w:val="28"/>
          <w:szCs w:val="28"/>
        </w:rPr>
        <w:t>остеоинтеграции дентальных имплантатов</w:t>
      </w:r>
      <w:r>
        <w:rPr>
          <w:color w:val="000000"/>
          <w:sz w:val="28"/>
          <w:szCs w:val="28"/>
        </w:rPr>
        <w:t>, позволяющий</w:t>
      </w:r>
      <w:r w:rsidRPr="009C40C4">
        <w:rPr>
          <w:color w:val="000000"/>
          <w:sz w:val="28"/>
          <w:szCs w:val="28"/>
        </w:rPr>
        <w:t xml:space="preserve"> </w:t>
      </w:r>
      <w:r>
        <w:rPr>
          <w:color w:val="000000"/>
          <w:sz w:val="28"/>
          <w:szCs w:val="28"/>
        </w:rPr>
        <w:t>предотвратить</w:t>
      </w:r>
      <w:r w:rsidRPr="009C40C4">
        <w:rPr>
          <w:color w:val="000000"/>
          <w:sz w:val="28"/>
          <w:szCs w:val="28"/>
        </w:rPr>
        <w:t xml:space="preserve"> деструкци</w:t>
      </w:r>
      <w:r>
        <w:rPr>
          <w:color w:val="000000"/>
          <w:sz w:val="28"/>
          <w:szCs w:val="28"/>
        </w:rPr>
        <w:t>ю</w:t>
      </w:r>
      <w:r w:rsidRPr="009C40C4">
        <w:rPr>
          <w:color w:val="000000"/>
          <w:sz w:val="28"/>
          <w:szCs w:val="28"/>
        </w:rPr>
        <w:t xml:space="preserve"> костной ткани на 1,5 -2мм в срок до 1,5 лет после проведения вмешательств.</w:t>
      </w:r>
    </w:p>
    <w:p w:rsidR="00D4641D" w:rsidRPr="009C40C4" w:rsidRDefault="00D4641D" w:rsidP="002229DB">
      <w:pPr>
        <w:widowControl w:val="0"/>
        <w:numPr>
          <w:ilvl w:val="0"/>
          <w:numId w:val="67"/>
        </w:numPr>
        <w:shd w:val="clear" w:color="auto" w:fill="FFFFFF"/>
        <w:tabs>
          <w:tab w:val="clear" w:pos="1440"/>
          <w:tab w:val="num" w:pos="0"/>
          <w:tab w:val="left" w:pos="90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У пациентов</w:t>
      </w:r>
      <w:r>
        <w:rPr>
          <w:color w:val="000000"/>
          <w:sz w:val="28"/>
          <w:szCs w:val="28"/>
        </w:rPr>
        <w:t>, которые применяли</w:t>
      </w:r>
      <w:r w:rsidRPr="009C40C4">
        <w:rPr>
          <w:color w:val="000000"/>
          <w:sz w:val="28"/>
          <w:szCs w:val="28"/>
        </w:rPr>
        <w:t xml:space="preserve"> </w:t>
      </w:r>
      <w:r>
        <w:rPr>
          <w:color w:val="000000"/>
          <w:sz w:val="28"/>
          <w:szCs w:val="28"/>
        </w:rPr>
        <w:t>предложенный</w:t>
      </w:r>
      <w:r w:rsidRPr="009C40C4">
        <w:rPr>
          <w:color w:val="000000"/>
          <w:sz w:val="28"/>
          <w:szCs w:val="28"/>
        </w:rPr>
        <w:t xml:space="preserve"> комплекс</w:t>
      </w:r>
      <w:r>
        <w:rPr>
          <w:color w:val="000000"/>
          <w:sz w:val="28"/>
          <w:szCs w:val="28"/>
        </w:rPr>
        <w:t xml:space="preserve">, </w:t>
      </w:r>
      <w:r w:rsidRPr="009C40C4">
        <w:rPr>
          <w:color w:val="000000"/>
          <w:sz w:val="28"/>
          <w:szCs w:val="28"/>
        </w:rPr>
        <w:lastRenderedPageBreak/>
        <w:t xml:space="preserve">нормализация биопотенциалов наступала к 4 месяцу, в то время как в других группах </w:t>
      </w:r>
      <w:r>
        <w:rPr>
          <w:color w:val="000000"/>
          <w:sz w:val="28"/>
          <w:szCs w:val="28"/>
        </w:rPr>
        <w:t xml:space="preserve">больных </w:t>
      </w:r>
      <w:r w:rsidRPr="009C40C4">
        <w:rPr>
          <w:color w:val="000000"/>
          <w:sz w:val="28"/>
          <w:szCs w:val="28"/>
        </w:rPr>
        <w:t xml:space="preserve">эти показатели приходили к норме к 6 месяцу наблюдений. </w:t>
      </w:r>
    </w:p>
    <w:p w:rsidR="00D4641D" w:rsidRPr="009C40C4" w:rsidRDefault="00D4641D" w:rsidP="002229DB">
      <w:pPr>
        <w:widowControl w:val="0"/>
        <w:numPr>
          <w:ilvl w:val="0"/>
          <w:numId w:val="67"/>
        </w:numPr>
        <w:shd w:val="clear" w:color="auto" w:fill="FFFFFF"/>
        <w:tabs>
          <w:tab w:val="clear" w:pos="1440"/>
          <w:tab w:val="num" w:pos="0"/>
          <w:tab w:val="num" w:pos="90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 xml:space="preserve">При анализе результатов рентгенологического исследования (ОПТГ) выявлено, что резорбция вокруг имплантатов с гидроксиапатитовым покрытием и использованием «Коллапана-Л» и «Эрбисола» составляет стабильную цифру от 0 до 1,5мм и удерживается на этом уровня в срок с момента имплантации до 1,5 лет.  </w:t>
      </w:r>
    </w:p>
    <w:p w:rsidR="00D4641D" w:rsidRPr="009C40C4" w:rsidRDefault="00D4641D" w:rsidP="00D4641D">
      <w:pPr>
        <w:shd w:val="clear" w:color="auto" w:fill="FFFFFF"/>
        <w:tabs>
          <w:tab w:val="left" w:pos="1080"/>
          <w:tab w:val="num" w:pos="1440"/>
        </w:tabs>
        <w:autoSpaceDE w:val="0"/>
        <w:autoSpaceDN w:val="0"/>
        <w:adjustRightInd w:val="0"/>
        <w:spacing w:line="360" w:lineRule="auto"/>
        <w:ind w:left="709"/>
        <w:jc w:val="both"/>
        <w:rPr>
          <w:color w:val="000000"/>
          <w:sz w:val="28"/>
          <w:szCs w:val="28"/>
        </w:rPr>
      </w:pPr>
    </w:p>
    <w:p w:rsidR="00D4641D" w:rsidRPr="009C40C4" w:rsidRDefault="00D4641D" w:rsidP="00D4641D">
      <w:pPr>
        <w:shd w:val="clear" w:color="auto" w:fill="FFFFFF"/>
        <w:autoSpaceDE w:val="0"/>
        <w:autoSpaceDN w:val="0"/>
        <w:adjustRightInd w:val="0"/>
        <w:spacing w:line="360" w:lineRule="auto"/>
        <w:ind w:firstLine="709"/>
        <w:jc w:val="both"/>
        <w:rPr>
          <w:b/>
          <w:color w:val="000000"/>
          <w:sz w:val="28"/>
          <w:szCs w:val="28"/>
        </w:rPr>
      </w:pPr>
    </w:p>
    <w:p w:rsidR="00D4641D" w:rsidRPr="009C40C4" w:rsidRDefault="00D4641D" w:rsidP="00D4641D">
      <w:pPr>
        <w:shd w:val="clear" w:color="auto" w:fill="FFFFFF"/>
        <w:autoSpaceDE w:val="0"/>
        <w:autoSpaceDN w:val="0"/>
        <w:adjustRightInd w:val="0"/>
        <w:spacing w:line="360" w:lineRule="auto"/>
        <w:ind w:firstLine="709"/>
        <w:jc w:val="both"/>
        <w:rPr>
          <w:b/>
          <w:color w:val="000000"/>
          <w:sz w:val="28"/>
          <w:szCs w:val="28"/>
        </w:rPr>
      </w:pPr>
    </w:p>
    <w:p w:rsidR="00D4641D" w:rsidRDefault="00D4641D" w:rsidP="00D4641D">
      <w:pPr>
        <w:widowControl w:val="0"/>
        <w:shd w:val="clear" w:color="auto" w:fill="FFFFFF"/>
        <w:autoSpaceDE w:val="0"/>
        <w:autoSpaceDN w:val="0"/>
        <w:adjustRightInd w:val="0"/>
        <w:spacing w:line="360" w:lineRule="auto"/>
        <w:jc w:val="center"/>
        <w:rPr>
          <w:b/>
          <w:caps/>
          <w:color w:val="000000"/>
          <w:sz w:val="28"/>
          <w:szCs w:val="28"/>
        </w:rPr>
      </w:pPr>
      <w:r>
        <w:rPr>
          <w:b/>
          <w:caps/>
          <w:color w:val="000000"/>
          <w:sz w:val="28"/>
          <w:szCs w:val="28"/>
        </w:rPr>
        <w:br w:type="page"/>
      </w:r>
      <w:r w:rsidRPr="009C40C4">
        <w:rPr>
          <w:b/>
          <w:caps/>
          <w:color w:val="000000"/>
          <w:sz w:val="28"/>
          <w:szCs w:val="28"/>
        </w:rPr>
        <w:lastRenderedPageBreak/>
        <w:t>Практические рекомендации</w:t>
      </w:r>
    </w:p>
    <w:p w:rsidR="00D4641D" w:rsidRPr="009C40C4" w:rsidRDefault="00D4641D" w:rsidP="00D4641D">
      <w:pPr>
        <w:widowControl w:val="0"/>
        <w:shd w:val="clear" w:color="auto" w:fill="FFFFFF"/>
        <w:autoSpaceDE w:val="0"/>
        <w:autoSpaceDN w:val="0"/>
        <w:adjustRightInd w:val="0"/>
        <w:spacing w:line="360" w:lineRule="auto"/>
        <w:jc w:val="center"/>
        <w:rPr>
          <w:b/>
          <w:caps/>
          <w:color w:val="000000"/>
          <w:sz w:val="28"/>
          <w:szCs w:val="28"/>
        </w:rPr>
      </w:pPr>
    </w:p>
    <w:p w:rsidR="00D4641D" w:rsidRPr="009C40C4" w:rsidRDefault="00D4641D" w:rsidP="002229DB">
      <w:pPr>
        <w:widowControl w:val="0"/>
        <w:numPr>
          <w:ilvl w:val="0"/>
          <w:numId w:val="68"/>
        </w:numPr>
        <w:shd w:val="clear" w:color="auto" w:fill="FFFFFF"/>
        <w:suppressAutoHyphens w:val="0"/>
        <w:autoSpaceDE w:val="0"/>
        <w:autoSpaceDN w:val="0"/>
        <w:adjustRightInd w:val="0"/>
        <w:spacing w:line="360" w:lineRule="auto"/>
        <w:ind w:left="0" w:firstLine="709"/>
        <w:jc w:val="both"/>
        <w:rPr>
          <w:color w:val="000000"/>
          <w:sz w:val="28"/>
          <w:szCs w:val="28"/>
        </w:rPr>
      </w:pPr>
      <w:r>
        <w:rPr>
          <w:color w:val="000000"/>
          <w:sz w:val="28"/>
          <w:szCs w:val="28"/>
        </w:rPr>
        <w:t xml:space="preserve">Для оптимизации условий остеинтергации при дентальной имплантации целесообразнее </w:t>
      </w:r>
      <w:r w:rsidRPr="009C40C4">
        <w:rPr>
          <w:color w:val="000000"/>
          <w:sz w:val="28"/>
          <w:szCs w:val="28"/>
        </w:rPr>
        <w:t>исп</w:t>
      </w:r>
      <w:r>
        <w:rPr>
          <w:color w:val="000000"/>
          <w:sz w:val="28"/>
          <w:szCs w:val="28"/>
        </w:rPr>
        <w:t>ользовать имплантаты с гидрокси</w:t>
      </w:r>
      <w:r w:rsidRPr="009C40C4">
        <w:rPr>
          <w:color w:val="000000"/>
          <w:sz w:val="28"/>
          <w:szCs w:val="28"/>
        </w:rPr>
        <w:t>апатитовым покрытием</w:t>
      </w:r>
      <w:r>
        <w:rPr>
          <w:color w:val="000000"/>
          <w:sz w:val="28"/>
          <w:szCs w:val="28"/>
        </w:rPr>
        <w:t xml:space="preserve"> с дополнительным введение в ложе имплантата остеопластического материала «Коллапан-Л»</w:t>
      </w:r>
      <w:r w:rsidRPr="009C40C4">
        <w:rPr>
          <w:color w:val="000000"/>
          <w:sz w:val="28"/>
          <w:szCs w:val="28"/>
        </w:rPr>
        <w:t>.</w:t>
      </w:r>
    </w:p>
    <w:p w:rsidR="00D4641D" w:rsidRPr="00855982" w:rsidRDefault="00D4641D" w:rsidP="002229DB">
      <w:pPr>
        <w:widowControl w:val="0"/>
        <w:numPr>
          <w:ilvl w:val="0"/>
          <w:numId w:val="68"/>
        </w:numPr>
        <w:shd w:val="clear" w:color="auto" w:fill="FFFFFF"/>
        <w:suppressAutoHyphens w:val="0"/>
        <w:autoSpaceDE w:val="0"/>
        <w:autoSpaceDN w:val="0"/>
        <w:adjustRightInd w:val="0"/>
        <w:spacing w:line="360" w:lineRule="auto"/>
        <w:ind w:left="0" w:firstLine="709"/>
        <w:jc w:val="both"/>
        <w:rPr>
          <w:sz w:val="28"/>
          <w:szCs w:val="28"/>
          <w:lang w:val="uk-UA"/>
        </w:rPr>
      </w:pPr>
      <w:r w:rsidRPr="009C40C4">
        <w:rPr>
          <w:sz w:val="28"/>
          <w:szCs w:val="28"/>
        </w:rPr>
        <w:t xml:space="preserve">Для </w:t>
      </w:r>
      <w:r>
        <w:rPr>
          <w:sz w:val="28"/>
          <w:szCs w:val="28"/>
        </w:rPr>
        <w:t xml:space="preserve">профилактики и лечения воспалительных явлений в мягких тканях около имплантата рекомендуется назначать адаптоген «Эрбисол», </w:t>
      </w:r>
      <w:r w:rsidRPr="009C40C4">
        <w:rPr>
          <w:sz w:val="28"/>
          <w:szCs w:val="28"/>
        </w:rPr>
        <w:t xml:space="preserve">парентерально по 1,0 мл 1 раз в день в течение 10 дней. </w:t>
      </w:r>
    </w:p>
    <w:p w:rsidR="00D4641D" w:rsidRPr="00855982" w:rsidRDefault="00D4641D" w:rsidP="00D4641D">
      <w:pPr>
        <w:widowControl w:val="0"/>
        <w:spacing w:line="264" w:lineRule="auto"/>
        <w:ind w:left="720"/>
        <w:jc w:val="both"/>
        <w:rPr>
          <w:sz w:val="28"/>
          <w:szCs w:val="28"/>
          <w:lang w:val="uk-UA"/>
        </w:rPr>
      </w:pPr>
    </w:p>
    <w:p w:rsidR="00D4641D" w:rsidRDefault="00D4641D" w:rsidP="00D4641D">
      <w:pPr>
        <w:widowControl w:val="0"/>
        <w:shd w:val="clear" w:color="auto" w:fill="FFFFFF"/>
        <w:autoSpaceDE w:val="0"/>
        <w:autoSpaceDN w:val="0"/>
        <w:adjustRightInd w:val="0"/>
        <w:spacing w:line="360" w:lineRule="auto"/>
        <w:jc w:val="center"/>
        <w:rPr>
          <w:b/>
          <w:bCs/>
          <w:color w:val="000000"/>
          <w:sz w:val="28"/>
          <w:szCs w:val="28"/>
        </w:rPr>
      </w:pPr>
      <w:r>
        <w:rPr>
          <w:color w:val="000000"/>
          <w:sz w:val="28"/>
          <w:szCs w:val="28"/>
          <w:lang w:val="uk-UA"/>
        </w:rPr>
        <w:br w:type="page"/>
      </w:r>
      <w:r w:rsidRPr="009C40C4">
        <w:rPr>
          <w:b/>
          <w:bCs/>
          <w:color w:val="000000"/>
          <w:sz w:val="28"/>
          <w:szCs w:val="28"/>
        </w:rPr>
        <w:lastRenderedPageBreak/>
        <w:t>СПИСОК ИСПОЛЬЗОВАННЫХ ИСТОЧНИКОВ</w:t>
      </w:r>
    </w:p>
    <w:p w:rsidR="00D4641D" w:rsidRPr="009C40C4" w:rsidRDefault="00D4641D" w:rsidP="00D4641D">
      <w:pPr>
        <w:widowControl w:val="0"/>
        <w:shd w:val="clear" w:color="auto" w:fill="FFFFFF"/>
        <w:autoSpaceDE w:val="0"/>
        <w:autoSpaceDN w:val="0"/>
        <w:adjustRightInd w:val="0"/>
        <w:spacing w:line="360" w:lineRule="auto"/>
        <w:jc w:val="center"/>
        <w:rPr>
          <w:b/>
          <w:bCs/>
          <w:color w:val="000000"/>
          <w:sz w:val="28"/>
          <w:szCs w:val="28"/>
        </w:rPr>
      </w:pPr>
    </w:p>
    <w:p w:rsidR="00D4641D" w:rsidRPr="009C40C4" w:rsidRDefault="00D4641D" w:rsidP="002229DB">
      <w:pPr>
        <w:widowControl w:val="0"/>
        <w:numPr>
          <w:ilvl w:val="0"/>
          <w:numId w:val="66"/>
        </w:numPr>
        <w:shd w:val="clear" w:color="auto" w:fill="FFFFFF"/>
        <w:tabs>
          <w:tab w:val="left" w:pos="180"/>
          <w:tab w:val="left" w:pos="540"/>
          <w:tab w:val="left" w:pos="126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Абдуллаев Ф.А. Клинико–экспериментальное обоснование метода непосредственной имплантации</w:t>
      </w:r>
      <w:r>
        <w:rPr>
          <w:color w:val="000000"/>
          <w:sz w:val="28"/>
          <w:szCs w:val="28"/>
        </w:rPr>
        <w:t xml:space="preserve"> </w:t>
      </w:r>
      <w:r w:rsidRPr="009C40C4">
        <w:rPr>
          <w:color w:val="000000"/>
          <w:sz w:val="28"/>
          <w:szCs w:val="28"/>
        </w:rPr>
        <w:t xml:space="preserve">: </w:t>
      </w:r>
      <w:r>
        <w:rPr>
          <w:color w:val="000000"/>
          <w:sz w:val="28"/>
          <w:szCs w:val="28"/>
        </w:rPr>
        <w:t>автореф. дисс. на соискание учен</w:t>
      </w:r>
      <w:proofErr w:type="gramStart"/>
      <w:r w:rsidRPr="009C40C4">
        <w:rPr>
          <w:color w:val="000000"/>
          <w:sz w:val="28"/>
          <w:szCs w:val="28"/>
        </w:rPr>
        <w:t>.</w:t>
      </w:r>
      <w:proofErr w:type="gramEnd"/>
      <w:r>
        <w:rPr>
          <w:color w:val="000000"/>
          <w:sz w:val="28"/>
          <w:szCs w:val="28"/>
          <w:lang w:val="uk-UA"/>
        </w:rPr>
        <w:t xml:space="preserve"> </w:t>
      </w:r>
      <w:proofErr w:type="gramStart"/>
      <w:r>
        <w:rPr>
          <w:color w:val="000000"/>
          <w:sz w:val="28"/>
          <w:szCs w:val="28"/>
          <w:lang w:val="uk-UA"/>
        </w:rPr>
        <w:t>с</w:t>
      </w:r>
      <w:proofErr w:type="gramEnd"/>
      <w:r>
        <w:rPr>
          <w:color w:val="000000"/>
          <w:sz w:val="28"/>
          <w:szCs w:val="28"/>
          <w:lang w:val="uk-UA"/>
        </w:rPr>
        <w:t>тепени</w:t>
      </w:r>
      <w:r w:rsidRPr="009C40C4">
        <w:rPr>
          <w:color w:val="000000"/>
          <w:sz w:val="28"/>
          <w:szCs w:val="28"/>
        </w:rPr>
        <w:t xml:space="preserve"> канд. мед. наук</w:t>
      </w:r>
      <w:r>
        <w:rPr>
          <w:color w:val="000000"/>
          <w:sz w:val="28"/>
          <w:szCs w:val="28"/>
          <w:lang w:val="uk-UA"/>
        </w:rPr>
        <w:t xml:space="preserve"> : спец. 14.01.22 «Стоматология» / В.А. Абдулаев</w:t>
      </w:r>
      <w:r w:rsidRPr="009C40C4">
        <w:rPr>
          <w:color w:val="000000"/>
          <w:sz w:val="28"/>
          <w:szCs w:val="28"/>
        </w:rPr>
        <w:t>.</w:t>
      </w:r>
      <w:r>
        <w:rPr>
          <w:color w:val="000000"/>
          <w:sz w:val="28"/>
          <w:szCs w:val="28"/>
        </w:rPr>
        <w:t xml:space="preserve"> – </w:t>
      </w:r>
      <w:r w:rsidRPr="009C40C4">
        <w:rPr>
          <w:color w:val="000000"/>
          <w:sz w:val="28"/>
          <w:szCs w:val="28"/>
        </w:rPr>
        <w:t xml:space="preserve"> М</w:t>
      </w:r>
      <w:r>
        <w:rPr>
          <w:color w:val="000000"/>
          <w:sz w:val="28"/>
          <w:szCs w:val="28"/>
        </w:rPr>
        <w:t>осква,</w:t>
      </w:r>
      <w:r w:rsidRPr="009C40C4">
        <w:rPr>
          <w:color w:val="000000"/>
          <w:sz w:val="28"/>
          <w:szCs w:val="28"/>
        </w:rPr>
        <w:t xml:space="preserve"> 2003</w:t>
      </w:r>
      <w:r>
        <w:rPr>
          <w:color w:val="000000"/>
          <w:sz w:val="28"/>
          <w:szCs w:val="28"/>
        </w:rPr>
        <w:t xml:space="preserve">. – </w:t>
      </w:r>
      <w:r w:rsidRPr="009C40C4">
        <w:rPr>
          <w:color w:val="000000"/>
          <w:sz w:val="28"/>
          <w:szCs w:val="28"/>
        </w:rPr>
        <w:t>24</w:t>
      </w:r>
      <w:r>
        <w:rPr>
          <w:color w:val="000000"/>
          <w:sz w:val="28"/>
          <w:szCs w:val="28"/>
        </w:rPr>
        <w:t xml:space="preserve"> с</w:t>
      </w:r>
      <w:r w:rsidRPr="009C40C4">
        <w:rPr>
          <w:color w:val="000000"/>
          <w:sz w:val="28"/>
          <w:szCs w:val="28"/>
        </w:rPr>
        <w:t xml:space="preserve">. </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Абрамова Ж.И. Человек и противоокислительные вещества</w:t>
      </w:r>
      <w:r>
        <w:rPr>
          <w:color w:val="000000"/>
          <w:sz w:val="28"/>
          <w:szCs w:val="28"/>
        </w:rPr>
        <w:t xml:space="preserve"> / </w:t>
      </w:r>
      <w:r w:rsidRPr="009C40C4">
        <w:rPr>
          <w:color w:val="000000"/>
          <w:sz w:val="28"/>
          <w:szCs w:val="28"/>
        </w:rPr>
        <w:t>Ж.И.</w:t>
      </w:r>
      <w:r>
        <w:rPr>
          <w:color w:val="000000"/>
          <w:sz w:val="28"/>
          <w:szCs w:val="28"/>
        </w:rPr>
        <w:t> </w:t>
      </w:r>
      <w:r w:rsidRPr="009C40C4">
        <w:rPr>
          <w:color w:val="000000"/>
          <w:sz w:val="28"/>
          <w:szCs w:val="28"/>
        </w:rPr>
        <w:t>Абрамова, Г.И.</w:t>
      </w:r>
      <w:r>
        <w:rPr>
          <w:color w:val="000000"/>
          <w:sz w:val="28"/>
          <w:szCs w:val="28"/>
        </w:rPr>
        <w:t xml:space="preserve"> </w:t>
      </w:r>
      <w:r w:rsidRPr="009C40C4">
        <w:rPr>
          <w:color w:val="000000"/>
          <w:sz w:val="28"/>
          <w:szCs w:val="28"/>
        </w:rPr>
        <w:t>Оксенденгелер – Л.</w:t>
      </w:r>
      <w:r>
        <w:rPr>
          <w:color w:val="000000"/>
          <w:sz w:val="28"/>
          <w:szCs w:val="28"/>
        </w:rPr>
        <w:t>,</w:t>
      </w:r>
      <w:r w:rsidRPr="009C40C4">
        <w:rPr>
          <w:color w:val="000000"/>
          <w:sz w:val="28"/>
          <w:szCs w:val="28"/>
        </w:rPr>
        <w:t xml:space="preserve"> Наука, 1985</w:t>
      </w:r>
      <w:r>
        <w:rPr>
          <w:color w:val="000000"/>
          <w:sz w:val="28"/>
          <w:szCs w:val="28"/>
        </w:rPr>
        <w:t xml:space="preserve">. – </w:t>
      </w:r>
      <w:r w:rsidRPr="009C40C4">
        <w:rPr>
          <w:color w:val="000000"/>
          <w:sz w:val="28"/>
          <w:szCs w:val="28"/>
        </w:rPr>
        <w:t>230</w:t>
      </w:r>
      <w:r>
        <w:rPr>
          <w:color w:val="000000"/>
          <w:sz w:val="28"/>
          <w:szCs w:val="28"/>
        </w:rPr>
        <w:t xml:space="preserve"> с</w:t>
      </w:r>
      <w:r w:rsidRPr="009C40C4">
        <w:rPr>
          <w:color w:val="000000"/>
          <w:sz w:val="28"/>
          <w:szCs w:val="28"/>
        </w:rPr>
        <w:t>.</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Адонина О.В. Клинико-рентгенологическая оценка результатов операции внутрикостной имплантации с поднятием дна верхнечелюстных пазух</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w:t>
      </w:r>
      <w:r>
        <w:rPr>
          <w:color w:val="000000"/>
          <w:sz w:val="28"/>
          <w:szCs w:val="28"/>
        </w:rPr>
        <w:t>тореф.  дисс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тепени</w:t>
      </w:r>
      <w:r w:rsidRPr="009C40C4">
        <w:rPr>
          <w:color w:val="000000"/>
          <w:sz w:val="28"/>
          <w:szCs w:val="28"/>
        </w:rPr>
        <w:t xml:space="preserve">  канд. мед. наук</w:t>
      </w:r>
      <w:r>
        <w:rPr>
          <w:color w:val="000000"/>
          <w:sz w:val="28"/>
          <w:szCs w:val="28"/>
        </w:rPr>
        <w:t xml:space="preserve"> </w:t>
      </w:r>
      <w:r w:rsidRPr="009C40C4">
        <w:rPr>
          <w:color w:val="000000"/>
          <w:sz w:val="28"/>
          <w:szCs w:val="28"/>
        </w:rPr>
        <w:t>:</w:t>
      </w:r>
      <w:r>
        <w:rPr>
          <w:color w:val="000000"/>
          <w:sz w:val="28"/>
          <w:szCs w:val="28"/>
        </w:rPr>
        <w:t xml:space="preserve"> спец. 14.01.22 «Стоматология» /О.В. Авдонина. – </w:t>
      </w:r>
      <w:r w:rsidRPr="009C40C4">
        <w:rPr>
          <w:color w:val="000000"/>
          <w:sz w:val="28"/>
          <w:szCs w:val="28"/>
        </w:rPr>
        <w:t>М</w:t>
      </w:r>
      <w:r>
        <w:rPr>
          <w:color w:val="000000"/>
          <w:sz w:val="28"/>
          <w:szCs w:val="28"/>
        </w:rPr>
        <w:t>.,</w:t>
      </w:r>
      <w:r w:rsidRPr="009C40C4">
        <w:rPr>
          <w:color w:val="000000"/>
          <w:sz w:val="28"/>
          <w:szCs w:val="28"/>
        </w:rPr>
        <w:t xml:space="preserve"> 2004</w:t>
      </w:r>
      <w:r>
        <w:rPr>
          <w:color w:val="000000"/>
          <w:sz w:val="28"/>
          <w:szCs w:val="28"/>
        </w:rPr>
        <w:t xml:space="preserve">. – </w:t>
      </w:r>
      <w:r w:rsidRPr="009C40C4">
        <w:rPr>
          <w:color w:val="000000"/>
          <w:sz w:val="28"/>
          <w:szCs w:val="28"/>
        </w:rPr>
        <w:t xml:space="preserve">28 </w:t>
      </w:r>
      <w:r>
        <w:rPr>
          <w:color w:val="000000"/>
          <w:sz w:val="28"/>
          <w:szCs w:val="28"/>
        </w:rPr>
        <w:t>с</w:t>
      </w:r>
      <w:r w:rsidRPr="009C40C4">
        <w:rPr>
          <w:color w:val="000000"/>
          <w:sz w:val="28"/>
          <w:szCs w:val="28"/>
        </w:rPr>
        <w:t>.</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Амхадова М.А. Хирургическая тактика при использовании метода имплантации у пациентов с дефектами зубных рядов и значительной атрофией челюстей</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дис</w:t>
      </w:r>
      <w:r>
        <w:rPr>
          <w:color w:val="000000"/>
          <w:sz w:val="28"/>
          <w:szCs w:val="28"/>
        </w:rPr>
        <w:t>с</w:t>
      </w:r>
      <w:r w:rsidRPr="009C40C4">
        <w:rPr>
          <w:color w:val="000000"/>
          <w:sz w:val="28"/>
          <w:szCs w:val="28"/>
        </w:rPr>
        <w:t>.</w:t>
      </w:r>
      <w:r>
        <w:rPr>
          <w:color w:val="000000"/>
          <w:sz w:val="28"/>
          <w:szCs w:val="28"/>
        </w:rPr>
        <w:t xml:space="preserve"> 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тепени</w:t>
      </w:r>
      <w:r w:rsidRPr="009C40C4">
        <w:rPr>
          <w:color w:val="000000"/>
          <w:sz w:val="28"/>
          <w:szCs w:val="28"/>
        </w:rPr>
        <w:t xml:space="preserve"> д-ра. мед. наук</w:t>
      </w:r>
      <w:r>
        <w:rPr>
          <w:color w:val="000000"/>
          <w:sz w:val="28"/>
          <w:szCs w:val="28"/>
        </w:rPr>
        <w:t xml:space="preserve"> </w:t>
      </w:r>
      <w:r w:rsidRPr="009C40C4">
        <w:rPr>
          <w:color w:val="000000"/>
          <w:sz w:val="28"/>
          <w:szCs w:val="28"/>
        </w:rPr>
        <w:t xml:space="preserve">: </w:t>
      </w:r>
      <w:r>
        <w:rPr>
          <w:color w:val="000000"/>
          <w:sz w:val="28"/>
          <w:szCs w:val="28"/>
        </w:rPr>
        <w:t xml:space="preserve">спец. 14.01.22 «Стоматология» / </w:t>
      </w:r>
      <w:r w:rsidRPr="009C40C4">
        <w:rPr>
          <w:color w:val="000000"/>
          <w:sz w:val="28"/>
          <w:szCs w:val="28"/>
        </w:rPr>
        <w:t>М.А. Амхадова</w:t>
      </w:r>
      <w:r>
        <w:rPr>
          <w:color w:val="000000"/>
          <w:sz w:val="28"/>
          <w:szCs w:val="28"/>
        </w:rPr>
        <w:t>. –</w:t>
      </w:r>
      <w:r w:rsidRPr="009C40C4">
        <w:rPr>
          <w:color w:val="000000"/>
          <w:sz w:val="28"/>
          <w:szCs w:val="28"/>
        </w:rPr>
        <w:t xml:space="preserve"> М</w:t>
      </w:r>
      <w:r>
        <w:rPr>
          <w:color w:val="000000"/>
          <w:sz w:val="28"/>
          <w:szCs w:val="28"/>
        </w:rPr>
        <w:t>осква,</w:t>
      </w:r>
      <w:r w:rsidRPr="009C40C4">
        <w:rPr>
          <w:color w:val="000000"/>
          <w:sz w:val="28"/>
          <w:szCs w:val="28"/>
        </w:rPr>
        <w:t xml:space="preserve"> 2005</w:t>
      </w:r>
      <w:r>
        <w:rPr>
          <w:color w:val="000000"/>
          <w:sz w:val="28"/>
          <w:szCs w:val="28"/>
        </w:rPr>
        <w:t xml:space="preserve">. – </w:t>
      </w:r>
      <w:r w:rsidRPr="009C40C4">
        <w:rPr>
          <w:color w:val="000000"/>
          <w:sz w:val="28"/>
          <w:szCs w:val="28"/>
        </w:rPr>
        <w:t>37</w:t>
      </w:r>
      <w:r>
        <w:rPr>
          <w:color w:val="000000"/>
          <w:sz w:val="28"/>
          <w:szCs w:val="28"/>
        </w:rPr>
        <w:t xml:space="preserve"> с</w:t>
      </w:r>
      <w:r w:rsidRPr="009C40C4">
        <w:rPr>
          <w:color w:val="000000"/>
          <w:sz w:val="28"/>
          <w:szCs w:val="28"/>
        </w:rPr>
        <w:t>.</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Ан А.В.  Клинико-функциональное обоснование использования метода имплантации у пациентов с врожденной адентией</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канд. мед. наук : спец. 14.01.22 «Стоматология» / </w:t>
      </w:r>
      <w:r w:rsidRPr="009C40C4">
        <w:rPr>
          <w:color w:val="000000"/>
          <w:sz w:val="28"/>
          <w:szCs w:val="28"/>
        </w:rPr>
        <w:t xml:space="preserve">А.В.  </w:t>
      </w:r>
      <w:r>
        <w:rPr>
          <w:color w:val="000000"/>
          <w:sz w:val="28"/>
          <w:szCs w:val="28"/>
        </w:rPr>
        <w:t xml:space="preserve">Ан. – </w:t>
      </w:r>
      <w:r w:rsidRPr="009C40C4">
        <w:rPr>
          <w:color w:val="000000"/>
          <w:sz w:val="28"/>
          <w:szCs w:val="28"/>
        </w:rPr>
        <w:t>М</w:t>
      </w:r>
      <w:r>
        <w:rPr>
          <w:color w:val="000000"/>
          <w:sz w:val="28"/>
          <w:szCs w:val="28"/>
        </w:rPr>
        <w:t>осква,</w:t>
      </w:r>
      <w:r w:rsidRPr="009C40C4">
        <w:rPr>
          <w:color w:val="000000"/>
          <w:sz w:val="28"/>
          <w:szCs w:val="28"/>
        </w:rPr>
        <w:t xml:space="preserve"> 2003</w:t>
      </w:r>
      <w:r>
        <w:rPr>
          <w:color w:val="000000"/>
          <w:sz w:val="28"/>
          <w:szCs w:val="28"/>
        </w:rPr>
        <w:t xml:space="preserve"> – </w:t>
      </w:r>
      <w:r w:rsidRPr="009C40C4">
        <w:rPr>
          <w:color w:val="000000"/>
          <w:sz w:val="28"/>
          <w:szCs w:val="28"/>
        </w:rPr>
        <w:t>25</w:t>
      </w:r>
      <w:r>
        <w:rPr>
          <w:color w:val="000000"/>
          <w:sz w:val="28"/>
          <w:szCs w:val="28"/>
        </w:rPr>
        <w:t xml:space="preserve"> с</w:t>
      </w:r>
      <w:r w:rsidRPr="009C40C4">
        <w:rPr>
          <w:color w:val="000000"/>
          <w:sz w:val="28"/>
          <w:szCs w:val="28"/>
        </w:rPr>
        <w:t>.</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Базикян Э.Я.  Принципы прогнозирования и профилактики осложнений при дентальной имплантации (клинико-лабораторные исследования)</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канд. мед. наук : спец. 14.01.22 «Стоматология» / </w:t>
      </w:r>
      <w:r w:rsidRPr="009C40C4">
        <w:rPr>
          <w:color w:val="000000"/>
          <w:sz w:val="28"/>
          <w:szCs w:val="28"/>
        </w:rPr>
        <w:t>Э.Я.  Базикян.</w:t>
      </w:r>
      <w:r>
        <w:rPr>
          <w:color w:val="000000"/>
          <w:sz w:val="28"/>
          <w:szCs w:val="28"/>
        </w:rPr>
        <w:t xml:space="preserve"> – </w:t>
      </w:r>
      <w:r w:rsidRPr="009C40C4">
        <w:rPr>
          <w:color w:val="000000"/>
          <w:sz w:val="28"/>
          <w:szCs w:val="28"/>
        </w:rPr>
        <w:t>М</w:t>
      </w:r>
      <w:r>
        <w:rPr>
          <w:color w:val="000000"/>
          <w:sz w:val="28"/>
          <w:szCs w:val="28"/>
        </w:rPr>
        <w:t>осква,</w:t>
      </w:r>
      <w:r w:rsidRPr="009C40C4">
        <w:rPr>
          <w:color w:val="000000"/>
          <w:sz w:val="28"/>
          <w:szCs w:val="28"/>
        </w:rPr>
        <w:t xml:space="preserve"> 2001</w:t>
      </w:r>
      <w:r>
        <w:rPr>
          <w:color w:val="000000"/>
          <w:sz w:val="28"/>
          <w:szCs w:val="28"/>
        </w:rPr>
        <w:t xml:space="preserve">. – </w:t>
      </w:r>
      <w:r w:rsidRPr="009C40C4">
        <w:rPr>
          <w:color w:val="000000"/>
          <w:sz w:val="28"/>
          <w:szCs w:val="28"/>
        </w:rPr>
        <w:t>25</w:t>
      </w:r>
      <w:r>
        <w:rPr>
          <w:color w:val="000000"/>
          <w:sz w:val="28"/>
          <w:szCs w:val="28"/>
        </w:rPr>
        <w:t xml:space="preserve"> с</w:t>
      </w:r>
      <w:r w:rsidRPr="009C40C4">
        <w:rPr>
          <w:color w:val="000000"/>
          <w:sz w:val="28"/>
          <w:szCs w:val="28"/>
        </w:rPr>
        <w:t>.</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Балуда И.В. Состояние тканей протезного ложа у больных с концевыми дефектами зубных рядов при лечении с использованием имплантатов</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канд. мед. наук : спец. 14.01.22 «Стоматология» / </w:t>
      </w:r>
      <w:r w:rsidRPr="009C40C4">
        <w:rPr>
          <w:color w:val="000000"/>
          <w:sz w:val="28"/>
          <w:szCs w:val="28"/>
        </w:rPr>
        <w:t>И.В.</w:t>
      </w:r>
      <w:r>
        <w:rPr>
          <w:color w:val="000000"/>
          <w:sz w:val="28"/>
          <w:szCs w:val="28"/>
        </w:rPr>
        <w:t xml:space="preserve"> </w:t>
      </w:r>
      <w:r w:rsidRPr="009C40C4">
        <w:rPr>
          <w:color w:val="000000"/>
          <w:sz w:val="28"/>
          <w:szCs w:val="28"/>
        </w:rPr>
        <w:t>Балуда.</w:t>
      </w:r>
      <w:r>
        <w:rPr>
          <w:color w:val="000000"/>
          <w:sz w:val="28"/>
          <w:szCs w:val="28"/>
        </w:rPr>
        <w:t xml:space="preserve"> –</w:t>
      </w:r>
      <w:r w:rsidRPr="009C40C4">
        <w:rPr>
          <w:color w:val="000000"/>
          <w:sz w:val="28"/>
          <w:szCs w:val="28"/>
        </w:rPr>
        <w:t xml:space="preserve"> М</w:t>
      </w:r>
      <w:r>
        <w:rPr>
          <w:color w:val="000000"/>
          <w:sz w:val="28"/>
          <w:szCs w:val="28"/>
        </w:rPr>
        <w:t xml:space="preserve">осква, 2003. – </w:t>
      </w:r>
      <w:r w:rsidRPr="009C40C4">
        <w:rPr>
          <w:color w:val="000000"/>
          <w:sz w:val="28"/>
          <w:szCs w:val="28"/>
        </w:rPr>
        <w:t>25</w:t>
      </w:r>
      <w:r>
        <w:rPr>
          <w:color w:val="000000"/>
          <w:sz w:val="28"/>
          <w:szCs w:val="28"/>
        </w:rPr>
        <w:t xml:space="preserve"> с</w:t>
      </w:r>
      <w:r w:rsidRPr="009C40C4">
        <w:rPr>
          <w:color w:val="000000"/>
          <w:sz w:val="28"/>
          <w:szCs w:val="28"/>
        </w:rPr>
        <w:t xml:space="preserve">.      </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Безруков В.М., Матвеева А.И., Кулаков А.А. Результаты и перспективы исследования проблем дентальной имплантологии в России</w:t>
      </w:r>
      <w:r>
        <w:rPr>
          <w:color w:val="000000"/>
          <w:sz w:val="28"/>
          <w:szCs w:val="28"/>
        </w:rPr>
        <w:t xml:space="preserve"> / </w:t>
      </w:r>
      <w:r w:rsidRPr="009C40C4">
        <w:rPr>
          <w:color w:val="000000"/>
          <w:sz w:val="28"/>
          <w:szCs w:val="28"/>
        </w:rPr>
        <w:t>В.М.</w:t>
      </w:r>
      <w:r>
        <w:rPr>
          <w:color w:val="000000"/>
          <w:sz w:val="28"/>
          <w:szCs w:val="28"/>
        </w:rPr>
        <w:t xml:space="preserve"> </w:t>
      </w:r>
      <w:r w:rsidRPr="009C40C4">
        <w:rPr>
          <w:color w:val="000000"/>
          <w:sz w:val="28"/>
          <w:szCs w:val="28"/>
        </w:rPr>
        <w:t>Безруков, А.И.</w:t>
      </w:r>
      <w:r>
        <w:rPr>
          <w:color w:val="000000"/>
          <w:sz w:val="28"/>
          <w:szCs w:val="28"/>
        </w:rPr>
        <w:t xml:space="preserve"> </w:t>
      </w:r>
      <w:r w:rsidRPr="009C40C4">
        <w:rPr>
          <w:color w:val="000000"/>
          <w:sz w:val="28"/>
          <w:szCs w:val="28"/>
        </w:rPr>
        <w:t>Матвеева, А.А.</w:t>
      </w:r>
      <w:r>
        <w:rPr>
          <w:color w:val="000000"/>
          <w:sz w:val="28"/>
          <w:szCs w:val="28"/>
        </w:rPr>
        <w:t xml:space="preserve"> </w:t>
      </w:r>
      <w:r w:rsidRPr="009C40C4">
        <w:rPr>
          <w:color w:val="000000"/>
          <w:sz w:val="28"/>
          <w:szCs w:val="28"/>
        </w:rPr>
        <w:t xml:space="preserve">Кулаков </w:t>
      </w:r>
      <w:r>
        <w:rPr>
          <w:color w:val="000000"/>
          <w:sz w:val="28"/>
          <w:szCs w:val="28"/>
        </w:rPr>
        <w:t>//</w:t>
      </w:r>
      <w:r w:rsidRPr="009C40C4">
        <w:rPr>
          <w:color w:val="000000"/>
          <w:sz w:val="28"/>
          <w:szCs w:val="28"/>
        </w:rPr>
        <w:t xml:space="preserve"> Стомато</w:t>
      </w:r>
      <w:r>
        <w:rPr>
          <w:color w:val="000000"/>
          <w:sz w:val="28"/>
          <w:szCs w:val="28"/>
        </w:rPr>
        <w:t xml:space="preserve">логия. – </w:t>
      </w:r>
      <w:r w:rsidRPr="009C40C4">
        <w:rPr>
          <w:color w:val="000000"/>
          <w:sz w:val="28"/>
          <w:szCs w:val="28"/>
        </w:rPr>
        <w:t>2002</w:t>
      </w:r>
      <w:r>
        <w:rPr>
          <w:color w:val="000000"/>
          <w:sz w:val="28"/>
          <w:szCs w:val="28"/>
        </w:rPr>
        <w:t>. – №</w:t>
      </w:r>
      <w:r w:rsidRPr="009C40C4">
        <w:rPr>
          <w:color w:val="000000"/>
          <w:sz w:val="28"/>
          <w:szCs w:val="28"/>
        </w:rPr>
        <w:t xml:space="preserve"> 1</w:t>
      </w:r>
      <w:r>
        <w:rPr>
          <w:color w:val="000000"/>
          <w:sz w:val="28"/>
          <w:szCs w:val="28"/>
        </w:rPr>
        <w:t xml:space="preserve"> – С. </w:t>
      </w:r>
      <w:r w:rsidRPr="009C40C4">
        <w:rPr>
          <w:color w:val="000000"/>
          <w:sz w:val="28"/>
          <w:szCs w:val="28"/>
        </w:rPr>
        <w:t xml:space="preserve">52-55. </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Бер</w:t>
      </w:r>
      <w:r w:rsidRPr="009C40C4">
        <w:rPr>
          <w:color w:val="000000"/>
          <w:sz w:val="28"/>
          <w:szCs w:val="28"/>
          <w:lang w:val="uk-UA"/>
        </w:rPr>
        <w:t>че</w:t>
      </w:r>
      <w:r w:rsidRPr="009C40C4">
        <w:rPr>
          <w:color w:val="000000"/>
          <w:sz w:val="28"/>
          <w:szCs w:val="28"/>
        </w:rPr>
        <w:t>нко Г.Н</w:t>
      </w:r>
      <w:r>
        <w:rPr>
          <w:color w:val="000000"/>
          <w:sz w:val="28"/>
          <w:szCs w:val="28"/>
        </w:rPr>
        <w:t xml:space="preserve">. </w:t>
      </w:r>
      <w:r w:rsidRPr="009C40C4">
        <w:rPr>
          <w:color w:val="000000"/>
          <w:sz w:val="28"/>
          <w:szCs w:val="28"/>
        </w:rPr>
        <w:t xml:space="preserve">Активизация репаративного   остеогенеза с помощью    </w:t>
      </w:r>
      <w:r w:rsidRPr="009C40C4">
        <w:rPr>
          <w:color w:val="000000"/>
          <w:sz w:val="28"/>
          <w:szCs w:val="28"/>
        </w:rPr>
        <w:lastRenderedPageBreak/>
        <w:t>биоактивных</w:t>
      </w:r>
      <w:r>
        <w:rPr>
          <w:color w:val="000000"/>
          <w:sz w:val="28"/>
          <w:szCs w:val="28"/>
        </w:rPr>
        <w:t xml:space="preserve"> резорбирующих материалов - </w:t>
      </w:r>
      <w:proofErr w:type="gramStart"/>
      <w:r w:rsidRPr="009C40C4">
        <w:rPr>
          <w:color w:val="000000"/>
          <w:sz w:val="28"/>
          <w:szCs w:val="28"/>
        </w:rPr>
        <w:t>кальций-фосфатной</w:t>
      </w:r>
      <w:proofErr w:type="gramEnd"/>
      <w:r>
        <w:rPr>
          <w:color w:val="000000"/>
          <w:sz w:val="28"/>
          <w:szCs w:val="28"/>
        </w:rPr>
        <w:t xml:space="preserve"> </w:t>
      </w:r>
      <w:r>
        <w:rPr>
          <w:iCs/>
          <w:color w:val="000000"/>
          <w:sz w:val="28"/>
          <w:szCs w:val="28"/>
        </w:rPr>
        <w:t>биокерамики</w:t>
      </w:r>
      <w:r w:rsidRPr="009C40C4">
        <w:rPr>
          <w:iCs/>
          <w:color w:val="000000"/>
          <w:sz w:val="28"/>
          <w:szCs w:val="28"/>
        </w:rPr>
        <w:t xml:space="preserve"> </w:t>
      </w:r>
      <w:r w:rsidRPr="009C40C4">
        <w:rPr>
          <w:color w:val="000000"/>
          <w:sz w:val="28"/>
          <w:szCs w:val="28"/>
        </w:rPr>
        <w:t>и комплексного</w:t>
      </w:r>
      <w:r>
        <w:rPr>
          <w:smallCaps/>
          <w:color w:val="000000"/>
          <w:sz w:val="28"/>
          <w:szCs w:val="28"/>
        </w:rPr>
        <w:t xml:space="preserve"> </w:t>
      </w:r>
      <w:r w:rsidRPr="009C40C4">
        <w:rPr>
          <w:color w:val="000000"/>
          <w:sz w:val="28"/>
          <w:szCs w:val="28"/>
        </w:rPr>
        <w:t>препарата Коллапан</w:t>
      </w:r>
      <w:r>
        <w:rPr>
          <w:color w:val="000000"/>
          <w:sz w:val="28"/>
          <w:szCs w:val="28"/>
        </w:rPr>
        <w:t xml:space="preserve"> / Г.Н. Берченко</w:t>
      </w:r>
      <w:r w:rsidRPr="009C40C4">
        <w:rPr>
          <w:color w:val="000000"/>
          <w:sz w:val="28"/>
          <w:szCs w:val="28"/>
        </w:rPr>
        <w:t xml:space="preserve"> //</w:t>
      </w:r>
      <w:r>
        <w:rPr>
          <w:color w:val="000000"/>
          <w:sz w:val="28"/>
          <w:szCs w:val="28"/>
        </w:rPr>
        <w:t xml:space="preserve"> </w:t>
      </w:r>
      <w:r w:rsidRPr="009C40C4">
        <w:rPr>
          <w:color w:val="000000"/>
          <w:sz w:val="28"/>
          <w:szCs w:val="28"/>
        </w:rPr>
        <w:t>Ортопедия, травматология и протезирование. - 2000. - № 2. - С.</w:t>
      </w:r>
      <w:r>
        <w:rPr>
          <w:color w:val="000000"/>
          <w:sz w:val="28"/>
          <w:szCs w:val="28"/>
        </w:rPr>
        <w:t xml:space="preserve"> </w:t>
      </w:r>
      <w:r w:rsidRPr="009C40C4">
        <w:rPr>
          <w:color w:val="000000"/>
          <w:sz w:val="28"/>
          <w:szCs w:val="28"/>
        </w:rPr>
        <w:t>96.</w:t>
      </w:r>
    </w:p>
    <w:p w:rsidR="00D4641D" w:rsidRPr="009C40C4" w:rsidRDefault="00D4641D" w:rsidP="002229DB">
      <w:pPr>
        <w:widowControl w:val="0"/>
        <w:numPr>
          <w:ilvl w:val="0"/>
          <w:numId w:val="66"/>
        </w:numPr>
        <w:shd w:val="clear" w:color="auto" w:fill="FFFFFF"/>
        <w:tabs>
          <w:tab w:val="left" w:pos="540"/>
          <w:tab w:val="left" w:pos="108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 xml:space="preserve"> Борисенко А.В. Пр</w:t>
      </w:r>
      <w:r>
        <w:rPr>
          <w:color w:val="000000"/>
          <w:sz w:val="28"/>
          <w:szCs w:val="28"/>
        </w:rPr>
        <w:t>и</w:t>
      </w:r>
      <w:r w:rsidRPr="009C40C4">
        <w:rPr>
          <w:color w:val="000000"/>
          <w:sz w:val="28"/>
          <w:szCs w:val="28"/>
        </w:rPr>
        <w:t>менение эрбисола в терапии эрозивно-язвенных форм красного плоского лишая</w:t>
      </w:r>
      <w:r>
        <w:rPr>
          <w:color w:val="000000"/>
          <w:sz w:val="28"/>
          <w:szCs w:val="28"/>
        </w:rPr>
        <w:t xml:space="preserve"> / </w:t>
      </w:r>
      <w:r w:rsidRPr="009C40C4">
        <w:rPr>
          <w:color w:val="000000"/>
          <w:sz w:val="28"/>
          <w:szCs w:val="28"/>
        </w:rPr>
        <w:t>Борисенко А.В., Васильченко Е.И., Дземан Н.А.</w:t>
      </w:r>
      <w:r>
        <w:rPr>
          <w:color w:val="000000"/>
          <w:sz w:val="28"/>
          <w:szCs w:val="28"/>
        </w:rPr>
        <w:t xml:space="preserve"> [и др.] //</w:t>
      </w:r>
      <w:r w:rsidRPr="009C40C4">
        <w:rPr>
          <w:color w:val="000000"/>
          <w:sz w:val="28"/>
          <w:szCs w:val="28"/>
        </w:rPr>
        <w:t xml:space="preserve"> Современная стоматология. -</w:t>
      </w:r>
      <w:r>
        <w:rPr>
          <w:color w:val="000000"/>
          <w:sz w:val="28"/>
          <w:szCs w:val="28"/>
        </w:rPr>
        <w:t xml:space="preserve"> </w:t>
      </w:r>
      <w:r w:rsidRPr="009C40C4">
        <w:rPr>
          <w:color w:val="000000"/>
          <w:sz w:val="28"/>
          <w:szCs w:val="28"/>
        </w:rPr>
        <w:t>2000. -</w:t>
      </w:r>
      <w:r>
        <w:rPr>
          <w:color w:val="000000"/>
          <w:sz w:val="28"/>
          <w:szCs w:val="28"/>
        </w:rPr>
        <w:t xml:space="preserve"> </w:t>
      </w:r>
      <w:r w:rsidRPr="009C40C4">
        <w:rPr>
          <w:color w:val="000000"/>
          <w:sz w:val="28"/>
          <w:szCs w:val="28"/>
        </w:rPr>
        <w:t>№</w:t>
      </w:r>
      <w:r>
        <w:rPr>
          <w:color w:val="000000"/>
          <w:sz w:val="28"/>
          <w:szCs w:val="28"/>
        </w:rPr>
        <w:t xml:space="preserve"> </w:t>
      </w:r>
      <w:r w:rsidRPr="009C40C4">
        <w:rPr>
          <w:color w:val="000000"/>
          <w:sz w:val="28"/>
          <w:szCs w:val="28"/>
        </w:rPr>
        <w:t>1</w:t>
      </w:r>
      <w:r>
        <w:rPr>
          <w:color w:val="000000"/>
          <w:sz w:val="28"/>
          <w:szCs w:val="28"/>
        </w:rPr>
        <w:t xml:space="preserve"> – </w:t>
      </w:r>
      <w:r w:rsidRPr="009C40C4">
        <w:rPr>
          <w:color w:val="000000"/>
          <w:sz w:val="28"/>
          <w:szCs w:val="28"/>
        </w:rPr>
        <w:t>С.</w:t>
      </w:r>
      <w:r>
        <w:rPr>
          <w:color w:val="000000"/>
          <w:sz w:val="28"/>
          <w:szCs w:val="28"/>
        </w:rPr>
        <w:t xml:space="preserve"> </w:t>
      </w:r>
      <w:r w:rsidRPr="009C40C4">
        <w:rPr>
          <w:color w:val="000000"/>
          <w:sz w:val="28"/>
          <w:szCs w:val="28"/>
        </w:rPr>
        <w:t>42-44.</w:t>
      </w:r>
    </w:p>
    <w:p w:rsidR="00D4641D" w:rsidRPr="009C40C4" w:rsidRDefault="00D4641D" w:rsidP="002229DB">
      <w:pPr>
        <w:widowControl w:val="0"/>
        <w:numPr>
          <w:ilvl w:val="0"/>
          <w:numId w:val="66"/>
        </w:numPr>
        <w:shd w:val="clear" w:color="auto" w:fill="FFFFFF"/>
        <w:tabs>
          <w:tab w:val="left" w:pos="540"/>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Борисов А.Г. Влияние направления сил жевательной нагрузки на опорные ткани  при протезировании больных с применением имплантатов</w:t>
      </w:r>
      <w:r>
        <w:rPr>
          <w:color w:val="000000"/>
          <w:sz w:val="28"/>
          <w:szCs w:val="28"/>
          <w:lang w:val="uk-UA"/>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дис</w:t>
      </w:r>
      <w:r>
        <w:rPr>
          <w:color w:val="000000"/>
          <w:sz w:val="28"/>
          <w:szCs w:val="28"/>
        </w:rPr>
        <w:t>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канд. мед. наук : спец. 14.01.22 «Стоматология» / А.Г. Борисов. – </w:t>
      </w:r>
      <w:r w:rsidRPr="009C40C4">
        <w:rPr>
          <w:color w:val="000000"/>
          <w:sz w:val="28"/>
          <w:szCs w:val="28"/>
          <w:lang w:val="uk-UA"/>
        </w:rPr>
        <w:t>М</w:t>
      </w:r>
      <w:r>
        <w:rPr>
          <w:color w:val="000000"/>
          <w:sz w:val="28"/>
          <w:szCs w:val="28"/>
          <w:lang w:val="uk-UA"/>
        </w:rPr>
        <w:t>осква,</w:t>
      </w:r>
      <w:r w:rsidRPr="009C40C4">
        <w:rPr>
          <w:color w:val="000000"/>
          <w:sz w:val="28"/>
          <w:szCs w:val="28"/>
          <w:lang w:val="uk-UA"/>
        </w:rPr>
        <w:t xml:space="preserve"> 2002</w:t>
      </w:r>
      <w:r>
        <w:rPr>
          <w:color w:val="000000"/>
          <w:sz w:val="28"/>
          <w:szCs w:val="28"/>
          <w:lang w:val="uk-UA"/>
        </w:rPr>
        <w:t xml:space="preserve">. – </w:t>
      </w:r>
      <w:r w:rsidRPr="009C40C4">
        <w:rPr>
          <w:color w:val="000000"/>
          <w:sz w:val="28"/>
          <w:szCs w:val="28"/>
          <w:lang w:val="uk-UA"/>
        </w:rPr>
        <w:t>27</w:t>
      </w:r>
      <w:r>
        <w:rPr>
          <w:color w:val="000000"/>
          <w:sz w:val="28"/>
          <w:szCs w:val="28"/>
          <w:lang w:val="uk-UA"/>
        </w:rPr>
        <w:t xml:space="preserve"> с</w:t>
      </w:r>
      <w:r w:rsidRPr="009C40C4">
        <w:rPr>
          <w:color w:val="000000"/>
          <w:sz w:val="28"/>
          <w:szCs w:val="28"/>
          <w:lang w:val="uk-UA"/>
        </w:rPr>
        <w:t>.</w:t>
      </w:r>
    </w:p>
    <w:p w:rsidR="00D4641D" w:rsidRPr="009C40C4" w:rsidRDefault="00D4641D" w:rsidP="002229DB">
      <w:pPr>
        <w:numPr>
          <w:ilvl w:val="0"/>
          <w:numId w:val="66"/>
        </w:numPr>
        <w:shd w:val="clear" w:color="auto" w:fill="FFFFFF"/>
        <w:tabs>
          <w:tab w:val="left" w:pos="540"/>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Борисова М.А. Новые суправитальные способы цитохимического определения лактатдегидрогеназы и сукцинатдегидрогеназы в клетках крови </w:t>
      </w:r>
      <w:r>
        <w:rPr>
          <w:color w:val="000000"/>
          <w:sz w:val="28"/>
          <w:szCs w:val="28"/>
          <w:lang w:val="uk-UA"/>
        </w:rPr>
        <w:t xml:space="preserve">/ </w:t>
      </w:r>
      <w:r w:rsidRPr="009C40C4">
        <w:rPr>
          <w:color w:val="000000"/>
          <w:sz w:val="28"/>
          <w:szCs w:val="28"/>
          <w:lang w:val="uk-UA"/>
        </w:rPr>
        <w:t>М.А.</w:t>
      </w:r>
      <w:r>
        <w:rPr>
          <w:color w:val="000000"/>
          <w:sz w:val="28"/>
          <w:szCs w:val="28"/>
          <w:lang w:val="uk-UA"/>
        </w:rPr>
        <w:t xml:space="preserve"> </w:t>
      </w:r>
      <w:r w:rsidRPr="009C40C4">
        <w:rPr>
          <w:color w:val="000000"/>
          <w:sz w:val="28"/>
          <w:szCs w:val="28"/>
          <w:lang w:val="uk-UA"/>
        </w:rPr>
        <w:t>Борисова, Н.И.</w:t>
      </w:r>
      <w:r>
        <w:rPr>
          <w:color w:val="000000"/>
          <w:sz w:val="28"/>
          <w:szCs w:val="28"/>
          <w:lang w:val="uk-UA"/>
        </w:rPr>
        <w:t xml:space="preserve"> </w:t>
      </w:r>
      <w:r w:rsidRPr="009C40C4">
        <w:rPr>
          <w:color w:val="000000"/>
          <w:sz w:val="28"/>
          <w:szCs w:val="28"/>
          <w:lang w:val="uk-UA"/>
        </w:rPr>
        <w:t>Овчаренко, А.С.</w:t>
      </w:r>
      <w:r>
        <w:rPr>
          <w:color w:val="000000"/>
          <w:sz w:val="28"/>
          <w:szCs w:val="28"/>
          <w:lang w:val="uk-UA"/>
        </w:rPr>
        <w:t xml:space="preserve"> </w:t>
      </w:r>
      <w:r w:rsidRPr="009C40C4">
        <w:rPr>
          <w:color w:val="000000"/>
          <w:sz w:val="28"/>
          <w:szCs w:val="28"/>
          <w:lang w:val="uk-UA"/>
        </w:rPr>
        <w:t xml:space="preserve">Спахов </w:t>
      </w:r>
      <w:r>
        <w:rPr>
          <w:color w:val="000000"/>
          <w:sz w:val="28"/>
          <w:szCs w:val="28"/>
          <w:lang w:val="uk-UA"/>
        </w:rPr>
        <w:t>//</w:t>
      </w:r>
      <w:r w:rsidRPr="009C40C4">
        <w:rPr>
          <w:color w:val="000000"/>
          <w:sz w:val="28"/>
          <w:szCs w:val="28"/>
          <w:lang w:val="uk-UA"/>
        </w:rPr>
        <w:t xml:space="preserve"> Лабораторное дело. – 1975. - №12. – С. 723-725.</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 Борисова М.А. Суправитальные способы цитохимического определения активности α-глицерофосфат-дегидрогеназы и глюкозо-6-фосфатдегидрогеназы в лейкоцитах периферической крови</w:t>
      </w:r>
      <w:r>
        <w:rPr>
          <w:color w:val="000000"/>
          <w:sz w:val="28"/>
          <w:szCs w:val="28"/>
          <w:lang w:val="uk-UA"/>
        </w:rPr>
        <w:t xml:space="preserve"> / </w:t>
      </w:r>
      <w:r w:rsidRPr="009C40C4">
        <w:rPr>
          <w:color w:val="000000"/>
          <w:sz w:val="28"/>
          <w:szCs w:val="28"/>
          <w:lang w:val="uk-UA"/>
        </w:rPr>
        <w:t>М.А.</w:t>
      </w:r>
      <w:r>
        <w:rPr>
          <w:color w:val="000000"/>
          <w:sz w:val="28"/>
          <w:szCs w:val="28"/>
          <w:lang w:val="uk-UA"/>
        </w:rPr>
        <w:t xml:space="preserve"> </w:t>
      </w:r>
      <w:r w:rsidRPr="009C40C4">
        <w:rPr>
          <w:color w:val="000000"/>
          <w:sz w:val="28"/>
          <w:szCs w:val="28"/>
          <w:lang w:val="uk-UA"/>
        </w:rPr>
        <w:t>Борисова, Н.И.</w:t>
      </w:r>
      <w:r>
        <w:rPr>
          <w:color w:val="000000"/>
          <w:sz w:val="28"/>
          <w:szCs w:val="28"/>
          <w:lang w:val="uk-UA"/>
        </w:rPr>
        <w:t xml:space="preserve"> </w:t>
      </w:r>
      <w:r w:rsidRPr="009C40C4">
        <w:rPr>
          <w:color w:val="000000"/>
          <w:sz w:val="28"/>
          <w:szCs w:val="28"/>
          <w:lang w:val="uk-UA"/>
        </w:rPr>
        <w:t>Овчаренко, С.И.</w:t>
      </w:r>
      <w:r>
        <w:rPr>
          <w:color w:val="000000"/>
          <w:sz w:val="28"/>
          <w:szCs w:val="28"/>
          <w:lang w:val="uk-UA"/>
        </w:rPr>
        <w:t xml:space="preserve"> </w:t>
      </w:r>
      <w:r w:rsidRPr="009C40C4">
        <w:rPr>
          <w:color w:val="000000"/>
          <w:sz w:val="28"/>
          <w:szCs w:val="28"/>
          <w:lang w:val="uk-UA"/>
        </w:rPr>
        <w:t xml:space="preserve">Шпак </w:t>
      </w:r>
      <w:r>
        <w:rPr>
          <w:color w:val="000000"/>
          <w:sz w:val="28"/>
          <w:szCs w:val="28"/>
          <w:lang w:val="uk-UA"/>
        </w:rPr>
        <w:t>[</w:t>
      </w:r>
      <w:r w:rsidRPr="009C40C4">
        <w:rPr>
          <w:color w:val="000000"/>
          <w:sz w:val="28"/>
          <w:szCs w:val="28"/>
          <w:lang w:val="uk-UA"/>
        </w:rPr>
        <w:t>и др.</w:t>
      </w:r>
      <w:r>
        <w:rPr>
          <w:color w:val="000000"/>
          <w:sz w:val="28"/>
          <w:szCs w:val="28"/>
          <w:lang w:val="uk-UA"/>
        </w:rPr>
        <w:t>] //</w:t>
      </w:r>
      <w:r w:rsidRPr="009C40C4">
        <w:rPr>
          <w:color w:val="000000"/>
          <w:sz w:val="28"/>
          <w:szCs w:val="28"/>
          <w:lang w:val="uk-UA"/>
        </w:rPr>
        <w:t xml:space="preserve"> Лабораторное дело. – 1983. - №</w:t>
      </w:r>
      <w:r>
        <w:rPr>
          <w:color w:val="000000"/>
          <w:sz w:val="28"/>
          <w:szCs w:val="28"/>
          <w:lang w:val="uk-UA"/>
        </w:rPr>
        <w:t xml:space="preserve"> </w:t>
      </w:r>
      <w:r w:rsidRPr="009C40C4">
        <w:rPr>
          <w:color w:val="000000"/>
          <w:sz w:val="28"/>
          <w:szCs w:val="28"/>
          <w:lang w:val="uk-UA"/>
        </w:rPr>
        <w:t>9. – С. 8-10.</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Борченко Н.А. Влияние свойств поверхности имплантата на процесс остеоинтеграции при внутрикостной имплантации</w:t>
      </w:r>
      <w:r>
        <w:rPr>
          <w:bCs/>
          <w:color w:val="000000"/>
          <w:sz w:val="28"/>
          <w:szCs w:val="28"/>
          <w:lang w:val="uk-UA"/>
        </w:rPr>
        <w:t xml:space="preserve"> / Н.А. Борченко</w:t>
      </w:r>
      <w:r w:rsidRPr="009C40C4">
        <w:rPr>
          <w:bCs/>
          <w:color w:val="000000"/>
          <w:sz w:val="28"/>
          <w:szCs w:val="28"/>
          <w:lang w:val="uk-UA"/>
        </w:rPr>
        <w:t xml:space="preserve">, </w:t>
      </w:r>
      <w:r>
        <w:rPr>
          <w:bCs/>
          <w:color w:val="000000"/>
          <w:sz w:val="28"/>
          <w:szCs w:val="28"/>
          <w:lang w:val="uk-UA"/>
        </w:rPr>
        <w:t xml:space="preserve">А.Г. Гулюк // </w:t>
      </w:r>
      <w:r w:rsidRPr="009C40C4">
        <w:rPr>
          <w:bCs/>
          <w:color w:val="000000"/>
          <w:sz w:val="28"/>
          <w:szCs w:val="28"/>
          <w:lang w:val="uk-UA"/>
        </w:rPr>
        <w:t>Вісник стоматології.</w:t>
      </w:r>
      <w:r>
        <w:rPr>
          <w:bCs/>
          <w:color w:val="000000"/>
          <w:sz w:val="28"/>
          <w:szCs w:val="28"/>
          <w:lang w:val="uk-UA"/>
        </w:rPr>
        <w:t xml:space="preserve"> –</w:t>
      </w:r>
      <w:r w:rsidRPr="009C40C4">
        <w:rPr>
          <w:bCs/>
          <w:color w:val="000000"/>
          <w:sz w:val="28"/>
          <w:szCs w:val="28"/>
          <w:lang w:val="uk-UA"/>
        </w:rPr>
        <w:t xml:space="preserve"> 2005</w:t>
      </w:r>
      <w:r>
        <w:rPr>
          <w:bCs/>
          <w:color w:val="000000"/>
          <w:sz w:val="28"/>
          <w:szCs w:val="28"/>
          <w:lang w:val="uk-UA"/>
        </w:rPr>
        <w:t>. -</w:t>
      </w:r>
      <w:r w:rsidRPr="009C40C4">
        <w:rPr>
          <w:bCs/>
          <w:color w:val="000000"/>
          <w:sz w:val="28"/>
          <w:szCs w:val="28"/>
          <w:lang w:val="uk-UA"/>
        </w:rPr>
        <w:t xml:space="preserve"> №1.</w:t>
      </w:r>
      <w:r>
        <w:rPr>
          <w:bCs/>
          <w:color w:val="000000"/>
          <w:sz w:val="28"/>
          <w:szCs w:val="28"/>
          <w:lang w:val="uk-UA"/>
        </w:rPr>
        <w:t xml:space="preserve"> –</w:t>
      </w:r>
      <w:r w:rsidRPr="009C40C4">
        <w:rPr>
          <w:bCs/>
          <w:color w:val="000000"/>
          <w:sz w:val="28"/>
          <w:szCs w:val="28"/>
          <w:lang w:val="uk-UA"/>
        </w:rPr>
        <w:t xml:space="preserve"> С.</w:t>
      </w:r>
      <w:r>
        <w:rPr>
          <w:bCs/>
          <w:color w:val="000000"/>
          <w:sz w:val="28"/>
          <w:szCs w:val="28"/>
          <w:lang w:val="uk-UA"/>
        </w:rPr>
        <w:t xml:space="preserve"> </w:t>
      </w:r>
      <w:r w:rsidRPr="009C40C4">
        <w:rPr>
          <w:bCs/>
          <w:color w:val="000000"/>
          <w:sz w:val="28"/>
          <w:szCs w:val="28"/>
          <w:lang w:val="uk-UA"/>
        </w:rPr>
        <w:t>93-98.</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Вигдерович В.А. Изменения в иммунной системе больніх с дентальніми имплантатами из различніх материалов</w:t>
      </w:r>
      <w:r>
        <w:rPr>
          <w:bCs/>
          <w:color w:val="000000"/>
          <w:sz w:val="28"/>
          <w:szCs w:val="28"/>
          <w:lang w:val="uk-UA"/>
        </w:rPr>
        <w:t xml:space="preserve"> / </w:t>
      </w:r>
      <w:r w:rsidRPr="009C40C4">
        <w:rPr>
          <w:bCs/>
          <w:color w:val="000000"/>
          <w:sz w:val="28"/>
          <w:szCs w:val="28"/>
          <w:lang w:val="uk-UA"/>
        </w:rPr>
        <w:t>В.А.</w:t>
      </w:r>
      <w:r>
        <w:rPr>
          <w:bCs/>
          <w:color w:val="000000"/>
          <w:sz w:val="28"/>
          <w:szCs w:val="28"/>
          <w:lang w:val="uk-UA"/>
        </w:rPr>
        <w:t xml:space="preserve"> </w:t>
      </w:r>
      <w:r w:rsidRPr="009C40C4">
        <w:rPr>
          <w:bCs/>
          <w:color w:val="000000"/>
          <w:sz w:val="28"/>
          <w:szCs w:val="28"/>
          <w:lang w:val="uk-UA"/>
        </w:rPr>
        <w:t>Вигдерович, В.Н.</w:t>
      </w:r>
      <w:r>
        <w:rPr>
          <w:bCs/>
          <w:color w:val="000000"/>
          <w:sz w:val="28"/>
          <w:szCs w:val="28"/>
          <w:lang w:val="uk-UA"/>
        </w:rPr>
        <w:t xml:space="preserve"> </w:t>
      </w:r>
      <w:r w:rsidRPr="009C40C4">
        <w:rPr>
          <w:bCs/>
          <w:color w:val="000000"/>
          <w:sz w:val="28"/>
          <w:szCs w:val="28"/>
          <w:lang w:val="uk-UA"/>
        </w:rPr>
        <w:t>Николаенко, Е.М.</w:t>
      </w:r>
      <w:r>
        <w:rPr>
          <w:bCs/>
          <w:color w:val="000000"/>
          <w:sz w:val="28"/>
          <w:szCs w:val="28"/>
          <w:lang w:val="uk-UA"/>
        </w:rPr>
        <w:t xml:space="preserve"> </w:t>
      </w:r>
      <w:r w:rsidRPr="009C40C4">
        <w:rPr>
          <w:bCs/>
          <w:color w:val="000000"/>
          <w:sz w:val="28"/>
          <w:szCs w:val="28"/>
          <w:lang w:val="uk-UA"/>
        </w:rPr>
        <w:t xml:space="preserve">Вегер </w:t>
      </w:r>
      <w:r>
        <w:rPr>
          <w:bCs/>
          <w:color w:val="000000"/>
          <w:sz w:val="28"/>
          <w:szCs w:val="28"/>
          <w:lang w:val="uk-UA"/>
        </w:rPr>
        <w:t>[и др.] //</w:t>
      </w:r>
      <w:r w:rsidRPr="009C40C4">
        <w:rPr>
          <w:bCs/>
          <w:color w:val="000000"/>
          <w:sz w:val="28"/>
          <w:szCs w:val="28"/>
          <w:lang w:val="uk-UA"/>
        </w:rPr>
        <w:t xml:space="preserve"> Стоматология. 1990. №4. С. 54-57.</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Вигдерович В.А. Прогнозирование результатов хирургического єтапа дентальной имплангтации</w:t>
      </w:r>
      <w:r>
        <w:rPr>
          <w:color w:val="000000"/>
          <w:sz w:val="28"/>
          <w:szCs w:val="28"/>
          <w:lang w:val="uk-UA"/>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канд. мед. наук : спец. 14.01.22 «Стоматология» / В.А. Вигдерович. – </w:t>
      </w:r>
      <w:r w:rsidRPr="009C40C4">
        <w:rPr>
          <w:color w:val="000000"/>
          <w:sz w:val="28"/>
          <w:szCs w:val="28"/>
          <w:lang w:val="uk-UA"/>
        </w:rPr>
        <w:t>М</w:t>
      </w:r>
      <w:r>
        <w:rPr>
          <w:color w:val="000000"/>
          <w:sz w:val="28"/>
          <w:szCs w:val="28"/>
          <w:lang w:val="uk-UA"/>
        </w:rPr>
        <w:t>осква,</w:t>
      </w:r>
      <w:r w:rsidRPr="009C40C4">
        <w:rPr>
          <w:color w:val="000000"/>
          <w:sz w:val="28"/>
          <w:szCs w:val="28"/>
          <w:lang w:val="uk-UA"/>
        </w:rPr>
        <w:t xml:space="preserve"> 1991</w:t>
      </w:r>
      <w:r>
        <w:rPr>
          <w:color w:val="000000"/>
          <w:sz w:val="28"/>
          <w:szCs w:val="28"/>
          <w:lang w:val="uk-UA"/>
        </w:rPr>
        <w:t xml:space="preserve"> – </w:t>
      </w:r>
      <w:r w:rsidRPr="009C40C4">
        <w:rPr>
          <w:color w:val="000000"/>
          <w:sz w:val="28"/>
          <w:szCs w:val="28"/>
          <w:lang w:val="uk-UA"/>
        </w:rPr>
        <w:t>25</w:t>
      </w:r>
      <w:r>
        <w:rPr>
          <w:color w:val="000000"/>
          <w:sz w:val="28"/>
          <w:szCs w:val="28"/>
          <w:lang w:val="uk-UA"/>
        </w:rPr>
        <w:t xml:space="preserve"> с</w:t>
      </w:r>
      <w:r w:rsidRPr="009C40C4">
        <w:rPr>
          <w:color w:val="000000"/>
          <w:sz w:val="28"/>
          <w:szCs w:val="28"/>
          <w:lang w:val="uk-UA"/>
        </w:rPr>
        <w:t>.</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Воложин А.И.</w:t>
      </w:r>
      <w:r>
        <w:rPr>
          <w:bCs/>
          <w:color w:val="000000"/>
          <w:sz w:val="28"/>
          <w:szCs w:val="28"/>
          <w:lang w:val="uk-UA"/>
        </w:rPr>
        <w:t xml:space="preserve"> </w:t>
      </w:r>
      <w:r w:rsidRPr="009C40C4">
        <w:rPr>
          <w:bCs/>
          <w:color w:val="000000"/>
          <w:sz w:val="28"/>
          <w:szCs w:val="28"/>
        </w:rPr>
        <w:t>Аллергия и другие виды непереносимости в стоматологии</w:t>
      </w:r>
      <w:r>
        <w:rPr>
          <w:bCs/>
          <w:color w:val="000000"/>
          <w:sz w:val="28"/>
          <w:szCs w:val="28"/>
        </w:rPr>
        <w:t xml:space="preserve"> </w:t>
      </w:r>
      <w:r>
        <w:rPr>
          <w:bCs/>
          <w:color w:val="000000"/>
          <w:sz w:val="28"/>
          <w:szCs w:val="28"/>
          <w:lang w:val="uk-UA"/>
        </w:rPr>
        <w:t>: м</w:t>
      </w:r>
      <w:r w:rsidRPr="009C40C4">
        <w:rPr>
          <w:bCs/>
          <w:color w:val="000000"/>
          <w:sz w:val="28"/>
          <w:szCs w:val="28"/>
        </w:rPr>
        <w:t>етод</w:t>
      </w:r>
      <w:proofErr w:type="gramStart"/>
      <w:r>
        <w:rPr>
          <w:bCs/>
          <w:color w:val="000000"/>
          <w:sz w:val="28"/>
          <w:szCs w:val="28"/>
          <w:lang w:val="uk-UA"/>
        </w:rPr>
        <w:t>.</w:t>
      </w:r>
      <w:proofErr w:type="gramEnd"/>
      <w:r w:rsidRPr="009C40C4">
        <w:rPr>
          <w:bCs/>
          <w:color w:val="000000"/>
          <w:sz w:val="28"/>
          <w:szCs w:val="28"/>
        </w:rPr>
        <w:t xml:space="preserve"> </w:t>
      </w:r>
      <w:proofErr w:type="gramStart"/>
      <w:r w:rsidRPr="009C40C4">
        <w:rPr>
          <w:bCs/>
          <w:color w:val="000000"/>
          <w:sz w:val="28"/>
          <w:szCs w:val="28"/>
        </w:rPr>
        <w:t>п</w:t>
      </w:r>
      <w:proofErr w:type="gramEnd"/>
      <w:r w:rsidRPr="009C40C4">
        <w:rPr>
          <w:bCs/>
          <w:color w:val="000000"/>
          <w:sz w:val="28"/>
          <w:szCs w:val="28"/>
        </w:rPr>
        <w:t>особие</w:t>
      </w:r>
      <w:r>
        <w:rPr>
          <w:bCs/>
          <w:color w:val="000000"/>
          <w:sz w:val="28"/>
          <w:szCs w:val="28"/>
        </w:rPr>
        <w:t xml:space="preserve"> / </w:t>
      </w:r>
      <w:r w:rsidRPr="009C40C4">
        <w:rPr>
          <w:bCs/>
          <w:color w:val="000000"/>
          <w:sz w:val="28"/>
          <w:szCs w:val="28"/>
        </w:rPr>
        <w:t>А.И.</w:t>
      </w:r>
      <w:r>
        <w:rPr>
          <w:bCs/>
          <w:color w:val="000000"/>
          <w:sz w:val="28"/>
          <w:szCs w:val="28"/>
          <w:lang w:val="uk-UA"/>
        </w:rPr>
        <w:t xml:space="preserve"> </w:t>
      </w:r>
      <w:r w:rsidRPr="009C40C4">
        <w:rPr>
          <w:bCs/>
          <w:color w:val="000000"/>
          <w:sz w:val="28"/>
          <w:szCs w:val="28"/>
        </w:rPr>
        <w:t xml:space="preserve">Воложин, </w:t>
      </w:r>
      <w:r>
        <w:rPr>
          <w:bCs/>
          <w:color w:val="000000"/>
          <w:sz w:val="28"/>
          <w:szCs w:val="28"/>
        </w:rPr>
        <w:t>Т.И.</w:t>
      </w:r>
      <w:r>
        <w:rPr>
          <w:bCs/>
          <w:color w:val="000000"/>
          <w:sz w:val="28"/>
          <w:szCs w:val="28"/>
          <w:lang w:val="uk-UA"/>
        </w:rPr>
        <w:t xml:space="preserve"> </w:t>
      </w:r>
      <w:r w:rsidRPr="009C40C4">
        <w:rPr>
          <w:bCs/>
          <w:color w:val="000000"/>
          <w:sz w:val="28"/>
          <w:szCs w:val="28"/>
        </w:rPr>
        <w:t>С</w:t>
      </w:r>
      <w:r>
        <w:rPr>
          <w:bCs/>
          <w:color w:val="000000"/>
          <w:sz w:val="28"/>
          <w:szCs w:val="28"/>
        </w:rPr>
        <w:t>ашкина, С.Б.</w:t>
      </w:r>
      <w:r>
        <w:rPr>
          <w:bCs/>
          <w:color w:val="000000"/>
          <w:sz w:val="28"/>
          <w:szCs w:val="28"/>
          <w:lang w:val="uk-UA"/>
        </w:rPr>
        <w:t xml:space="preserve"> </w:t>
      </w:r>
      <w:r>
        <w:rPr>
          <w:bCs/>
          <w:color w:val="000000"/>
          <w:sz w:val="28"/>
          <w:szCs w:val="28"/>
        </w:rPr>
        <w:t>Жолудев</w:t>
      </w:r>
      <w:r w:rsidRPr="009C40C4">
        <w:rPr>
          <w:bCs/>
          <w:color w:val="000000"/>
          <w:sz w:val="28"/>
          <w:szCs w:val="28"/>
        </w:rPr>
        <w:t>.</w:t>
      </w:r>
      <w:r>
        <w:rPr>
          <w:bCs/>
          <w:color w:val="000000"/>
          <w:sz w:val="28"/>
          <w:szCs w:val="28"/>
          <w:lang w:val="uk-UA"/>
        </w:rPr>
        <w:t xml:space="preserve"> </w:t>
      </w:r>
      <w:r>
        <w:rPr>
          <w:bCs/>
          <w:color w:val="000000"/>
          <w:sz w:val="28"/>
          <w:szCs w:val="28"/>
        </w:rPr>
        <w:t>–</w:t>
      </w:r>
      <w:r>
        <w:rPr>
          <w:bCs/>
          <w:color w:val="000000"/>
          <w:sz w:val="28"/>
          <w:szCs w:val="28"/>
          <w:lang w:val="uk-UA"/>
        </w:rPr>
        <w:t xml:space="preserve"> </w:t>
      </w:r>
      <w:r w:rsidRPr="009C40C4">
        <w:rPr>
          <w:bCs/>
          <w:color w:val="000000"/>
          <w:sz w:val="28"/>
          <w:szCs w:val="28"/>
        </w:rPr>
        <w:t>М</w:t>
      </w:r>
      <w:r>
        <w:rPr>
          <w:bCs/>
          <w:color w:val="000000"/>
          <w:sz w:val="28"/>
          <w:szCs w:val="28"/>
          <w:lang w:val="uk-UA"/>
        </w:rPr>
        <w:t>осква</w:t>
      </w:r>
      <w:r>
        <w:rPr>
          <w:bCs/>
          <w:color w:val="000000"/>
          <w:sz w:val="28"/>
          <w:szCs w:val="28"/>
        </w:rPr>
        <w:t>, 1994</w:t>
      </w:r>
      <w:r>
        <w:rPr>
          <w:bCs/>
          <w:color w:val="000000"/>
          <w:sz w:val="28"/>
          <w:szCs w:val="28"/>
          <w:lang w:val="uk-UA"/>
        </w:rPr>
        <w:t xml:space="preserve">. – </w:t>
      </w:r>
      <w:r w:rsidRPr="009C40C4">
        <w:rPr>
          <w:bCs/>
          <w:color w:val="000000"/>
          <w:sz w:val="28"/>
          <w:szCs w:val="28"/>
        </w:rPr>
        <w:t>35</w:t>
      </w:r>
      <w:r>
        <w:rPr>
          <w:bCs/>
          <w:color w:val="000000"/>
          <w:sz w:val="28"/>
          <w:szCs w:val="28"/>
          <w:lang w:val="uk-UA"/>
        </w:rPr>
        <w:t xml:space="preserve"> </w:t>
      </w:r>
      <w:r w:rsidRPr="009C40C4">
        <w:rPr>
          <w:bCs/>
          <w:color w:val="000000"/>
          <w:sz w:val="28"/>
          <w:szCs w:val="28"/>
        </w:rPr>
        <w:t>с.</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lastRenderedPageBreak/>
        <w:t>Воложин Г.А. Применение винтовых дентальных имплантатов покрытых трикальцийфосфатной керамикой у больных с системным остеопорозом</w:t>
      </w:r>
      <w:r>
        <w:rPr>
          <w:color w:val="000000"/>
          <w:sz w:val="28"/>
          <w:szCs w:val="28"/>
          <w:lang w:val="uk-UA"/>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тепени канд. мед. наук : спец. 14.01.22 «Стоматология» /</w:t>
      </w:r>
      <w:r>
        <w:rPr>
          <w:color w:val="000000"/>
          <w:sz w:val="28"/>
          <w:szCs w:val="28"/>
          <w:lang w:val="uk-UA"/>
        </w:rPr>
        <w:t xml:space="preserve"> Г.А. Воложин. – </w:t>
      </w:r>
      <w:r w:rsidRPr="009C40C4">
        <w:rPr>
          <w:color w:val="000000"/>
          <w:sz w:val="28"/>
          <w:szCs w:val="28"/>
          <w:lang w:val="uk-UA"/>
        </w:rPr>
        <w:t>М</w:t>
      </w:r>
      <w:r>
        <w:rPr>
          <w:color w:val="000000"/>
          <w:sz w:val="28"/>
          <w:szCs w:val="28"/>
          <w:lang w:val="uk-UA"/>
        </w:rPr>
        <w:t>осква,</w:t>
      </w:r>
      <w:r w:rsidRPr="009C40C4">
        <w:rPr>
          <w:color w:val="000000"/>
          <w:sz w:val="28"/>
          <w:szCs w:val="28"/>
          <w:lang w:val="uk-UA"/>
        </w:rPr>
        <w:t xml:space="preserve"> 2006</w:t>
      </w:r>
      <w:r>
        <w:rPr>
          <w:color w:val="000000"/>
          <w:sz w:val="28"/>
          <w:szCs w:val="28"/>
          <w:lang w:val="uk-UA"/>
        </w:rPr>
        <w:t xml:space="preserve">. – </w:t>
      </w:r>
      <w:r w:rsidRPr="009C40C4">
        <w:rPr>
          <w:color w:val="000000"/>
          <w:sz w:val="28"/>
          <w:szCs w:val="28"/>
          <w:lang w:val="uk-UA"/>
        </w:rPr>
        <w:t>24</w:t>
      </w:r>
      <w:r>
        <w:rPr>
          <w:color w:val="000000"/>
          <w:sz w:val="28"/>
          <w:szCs w:val="28"/>
          <w:lang w:val="uk-UA"/>
        </w:rPr>
        <w:t xml:space="preserve"> с</w:t>
      </w:r>
      <w:r w:rsidRPr="009C40C4">
        <w:rPr>
          <w:color w:val="000000"/>
          <w:sz w:val="28"/>
          <w:szCs w:val="28"/>
          <w:lang w:val="uk-UA"/>
        </w:rPr>
        <w:t>.</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bCs/>
          <w:color w:val="000000"/>
          <w:sz w:val="28"/>
          <w:szCs w:val="28"/>
        </w:rPr>
        <w:t>Гаврилов Е.И.</w:t>
      </w:r>
      <w:r>
        <w:rPr>
          <w:bCs/>
          <w:color w:val="000000"/>
          <w:sz w:val="28"/>
          <w:szCs w:val="28"/>
        </w:rPr>
        <w:t xml:space="preserve"> </w:t>
      </w:r>
      <w:r w:rsidRPr="009C40C4">
        <w:rPr>
          <w:bCs/>
          <w:color w:val="000000"/>
          <w:sz w:val="28"/>
          <w:szCs w:val="28"/>
        </w:rPr>
        <w:t>Ортопедическая стоматология</w:t>
      </w:r>
      <w:r>
        <w:rPr>
          <w:bCs/>
          <w:color w:val="000000"/>
          <w:sz w:val="28"/>
          <w:szCs w:val="28"/>
          <w:lang w:val="uk-UA"/>
        </w:rPr>
        <w:t xml:space="preserve"> / </w:t>
      </w:r>
      <w:r w:rsidRPr="009C40C4">
        <w:rPr>
          <w:bCs/>
          <w:color w:val="000000"/>
          <w:sz w:val="28"/>
          <w:szCs w:val="28"/>
        </w:rPr>
        <w:t>Е.И.</w:t>
      </w:r>
      <w:r>
        <w:rPr>
          <w:bCs/>
          <w:color w:val="000000"/>
          <w:sz w:val="28"/>
          <w:szCs w:val="28"/>
          <w:lang w:val="uk-UA"/>
        </w:rPr>
        <w:t xml:space="preserve"> </w:t>
      </w:r>
      <w:r w:rsidRPr="009C40C4">
        <w:rPr>
          <w:bCs/>
          <w:color w:val="000000"/>
          <w:sz w:val="28"/>
          <w:szCs w:val="28"/>
        </w:rPr>
        <w:t>Гаврилов, А.С</w:t>
      </w:r>
      <w:r w:rsidRPr="009C40C4">
        <w:rPr>
          <w:bCs/>
          <w:color w:val="000000"/>
          <w:sz w:val="28"/>
          <w:szCs w:val="28"/>
          <w:lang w:val="uk-UA"/>
        </w:rPr>
        <w:t>.</w:t>
      </w:r>
      <w:r>
        <w:rPr>
          <w:bCs/>
          <w:color w:val="000000"/>
          <w:sz w:val="28"/>
          <w:szCs w:val="28"/>
          <w:lang w:val="uk-UA"/>
        </w:rPr>
        <w:t xml:space="preserve"> </w:t>
      </w:r>
      <w:r w:rsidRPr="009C40C4">
        <w:rPr>
          <w:bCs/>
          <w:color w:val="000000"/>
          <w:sz w:val="28"/>
          <w:szCs w:val="28"/>
        </w:rPr>
        <w:t xml:space="preserve">Щербаков </w:t>
      </w:r>
      <w:r>
        <w:rPr>
          <w:bCs/>
          <w:color w:val="000000"/>
          <w:sz w:val="28"/>
          <w:szCs w:val="28"/>
        </w:rPr>
        <w:t>–</w:t>
      </w:r>
      <w:r w:rsidRPr="009C40C4">
        <w:rPr>
          <w:bCs/>
          <w:color w:val="000000"/>
          <w:sz w:val="28"/>
          <w:szCs w:val="28"/>
        </w:rPr>
        <w:t xml:space="preserve"> М</w:t>
      </w:r>
      <w:r>
        <w:rPr>
          <w:bCs/>
          <w:color w:val="000000"/>
          <w:sz w:val="28"/>
          <w:szCs w:val="28"/>
          <w:lang w:val="uk-UA"/>
        </w:rPr>
        <w:t>осква</w:t>
      </w:r>
      <w:r w:rsidRPr="009C40C4">
        <w:rPr>
          <w:bCs/>
          <w:color w:val="000000"/>
          <w:sz w:val="28"/>
          <w:szCs w:val="28"/>
        </w:rPr>
        <w:t>, 19</w:t>
      </w:r>
      <w:r w:rsidRPr="009C40C4">
        <w:rPr>
          <w:bCs/>
          <w:color w:val="000000"/>
          <w:sz w:val="28"/>
          <w:szCs w:val="28"/>
          <w:lang w:val="uk-UA"/>
        </w:rPr>
        <w:t>9</w:t>
      </w:r>
      <w:r w:rsidRPr="009C40C4">
        <w:rPr>
          <w:bCs/>
          <w:color w:val="000000"/>
          <w:sz w:val="28"/>
          <w:szCs w:val="28"/>
        </w:rPr>
        <w:t>4.</w:t>
      </w:r>
      <w:r>
        <w:rPr>
          <w:bCs/>
          <w:color w:val="000000"/>
          <w:sz w:val="28"/>
          <w:szCs w:val="28"/>
          <w:lang w:val="uk-UA"/>
        </w:rPr>
        <w:t xml:space="preserve"> </w:t>
      </w:r>
      <w:r>
        <w:rPr>
          <w:bCs/>
          <w:color w:val="000000"/>
          <w:sz w:val="28"/>
          <w:szCs w:val="28"/>
        </w:rPr>
        <w:t>–</w:t>
      </w:r>
      <w:r>
        <w:rPr>
          <w:bCs/>
          <w:color w:val="000000"/>
          <w:sz w:val="28"/>
          <w:szCs w:val="28"/>
          <w:lang w:val="uk-UA"/>
        </w:rPr>
        <w:t xml:space="preserve"> </w:t>
      </w:r>
      <w:r w:rsidRPr="009C40C4">
        <w:rPr>
          <w:bCs/>
          <w:color w:val="000000"/>
          <w:sz w:val="28"/>
          <w:szCs w:val="28"/>
        </w:rPr>
        <w:t>С</w:t>
      </w:r>
      <w:r w:rsidRPr="009C40C4">
        <w:rPr>
          <w:bCs/>
          <w:color w:val="000000"/>
          <w:sz w:val="28"/>
          <w:szCs w:val="28"/>
          <w:lang w:val="uk-UA"/>
        </w:rPr>
        <w:t xml:space="preserve">. </w:t>
      </w:r>
      <w:r w:rsidRPr="009C40C4">
        <w:rPr>
          <w:bCs/>
          <w:color w:val="000000"/>
          <w:sz w:val="28"/>
          <w:szCs w:val="28"/>
        </w:rPr>
        <w:t>322-399.</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sz w:val="28"/>
          <w:szCs w:val="28"/>
        </w:rPr>
      </w:pPr>
      <w:r w:rsidRPr="009C40C4">
        <w:rPr>
          <w:color w:val="000000"/>
          <w:sz w:val="28"/>
          <w:szCs w:val="28"/>
          <w:lang w:val="uk-UA"/>
        </w:rPr>
        <w:t>Гветадзе Р.Ш. Комплексная оценка отдаленных результатов дентальной имплантации</w:t>
      </w:r>
      <w:r>
        <w:rPr>
          <w:color w:val="000000"/>
          <w:sz w:val="28"/>
          <w:szCs w:val="28"/>
          <w:lang w:val="uk-UA"/>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тепени канд. мед. наук : спец. 14.01.22 «Стоматология» /</w:t>
      </w:r>
      <w:r>
        <w:rPr>
          <w:color w:val="000000"/>
          <w:sz w:val="28"/>
          <w:szCs w:val="28"/>
          <w:lang w:val="uk-UA"/>
        </w:rPr>
        <w:t xml:space="preserve"> Р.Ш. Гветадзе. – Москва,</w:t>
      </w:r>
      <w:r w:rsidRPr="009C40C4">
        <w:rPr>
          <w:bCs/>
          <w:color w:val="000000"/>
          <w:sz w:val="28"/>
          <w:szCs w:val="28"/>
        </w:rPr>
        <w:t xml:space="preserve"> 1996</w:t>
      </w:r>
      <w:r>
        <w:rPr>
          <w:bCs/>
          <w:color w:val="000000"/>
          <w:sz w:val="28"/>
          <w:szCs w:val="28"/>
          <w:lang w:val="uk-UA"/>
        </w:rPr>
        <w:t xml:space="preserve"> – </w:t>
      </w:r>
      <w:r w:rsidRPr="009C40C4">
        <w:rPr>
          <w:bCs/>
          <w:color w:val="000000"/>
          <w:sz w:val="28"/>
          <w:szCs w:val="28"/>
        </w:rPr>
        <w:t>28</w:t>
      </w:r>
      <w:r>
        <w:rPr>
          <w:bCs/>
          <w:color w:val="000000"/>
          <w:sz w:val="28"/>
          <w:szCs w:val="28"/>
          <w:lang w:val="uk-UA"/>
        </w:rPr>
        <w:t xml:space="preserve"> с</w:t>
      </w:r>
      <w:r w:rsidRPr="009C40C4">
        <w:rPr>
          <w:bCs/>
          <w:color w:val="000000"/>
          <w:sz w:val="28"/>
          <w:szCs w:val="28"/>
        </w:rPr>
        <w:t>.</w:t>
      </w:r>
    </w:p>
    <w:p w:rsidR="00D4641D" w:rsidRPr="009C40C4" w:rsidRDefault="00D4641D" w:rsidP="002229DB">
      <w:pPr>
        <w:numPr>
          <w:ilvl w:val="0"/>
          <w:numId w:val="66"/>
        </w:numPr>
        <w:shd w:val="clear" w:color="auto" w:fill="FFFFFF"/>
        <w:tabs>
          <w:tab w:val="left" w:pos="108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lang w:val="uk-UA"/>
        </w:rPr>
        <w:t xml:space="preserve"> </w:t>
      </w:r>
      <w:r w:rsidRPr="009C40C4">
        <w:rPr>
          <w:color w:val="000000"/>
          <w:sz w:val="28"/>
          <w:szCs w:val="28"/>
        </w:rPr>
        <w:t xml:space="preserve"> Гветадзе Р.Ш. Клинико-функциональное и биомеханическое обоснованиие ортопедических методов лечения больных в дентальной имплантологии</w:t>
      </w:r>
      <w:r>
        <w:rPr>
          <w:color w:val="000000"/>
          <w:sz w:val="28"/>
          <w:szCs w:val="28"/>
          <w:lang w:val="uk-UA"/>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Pr>
          <w:color w:val="000000"/>
          <w:sz w:val="28"/>
          <w:szCs w:val="28"/>
          <w:lang w:val="uk-UA"/>
        </w:rPr>
        <w:t>д-ра</w:t>
      </w:r>
      <w:r>
        <w:rPr>
          <w:color w:val="000000"/>
          <w:sz w:val="28"/>
          <w:szCs w:val="28"/>
        </w:rPr>
        <w:t xml:space="preserve"> мед. наук : спец. 14.01.22 «Стоматология» /</w:t>
      </w:r>
      <w:r>
        <w:rPr>
          <w:color w:val="000000"/>
          <w:sz w:val="28"/>
          <w:szCs w:val="28"/>
          <w:lang w:val="uk-UA"/>
        </w:rPr>
        <w:t xml:space="preserve"> Р.Ш. Гветадзе. – Москва,</w:t>
      </w:r>
      <w:r w:rsidRPr="009C40C4">
        <w:rPr>
          <w:color w:val="000000"/>
          <w:sz w:val="28"/>
          <w:szCs w:val="28"/>
        </w:rPr>
        <w:t xml:space="preserve"> 2001</w:t>
      </w:r>
      <w:r>
        <w:rPr>
          <w:color w:val="000000"/>
          <w:sz w:val="28"/>
          <w:szCs w:val="28"/>
        </w:rPr>
        <w:t>.</w:t>
      </w:r>
      <w:r>
        <w:rPr>
          <w:color w:val="000000"/>
          <w:sz w:val="28"/>
          <w:szCs w:val="28"/>
          <w:lang w:val="uk-UA"/>
        </w:rPr>
        <w:t xml:space="preserve"> – </w:t>
      </w:r>
      <w:r w:rsidRPr="009C40C4">
        <w:rPr>
          <w:color w:val="000000"/>
          <w:sz w:val="28"/>
          <w:szCs w:val="28"/>
        </w:rPr>
        <w:t>47</w:t>
      </w:r>
      <w:r>
        <w:rPr>
          <w:color w:val="000000"/>
          <w:sz w:val="28"/>
          <w:szCs w:val="28"/>
          <w:lang w:val="uk-UA"/>
        </w:rPr>
        <w:t xml:space="preserve"> с</w:t>
      </w:r>
      <w:r w:rsidRPr="009C40C4">
        <w:rPr>
          <w:color w:val="000000"/>
          <w:sz w:val="28"/>
          <w:szCs w:val="28"/>
        </w:rPr>
        <w:t>.</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Глаголев В.Х. Клеточные реакции и остеоинтегративные свойства дентальных имплантатов различных систем (</w:t>
      </w:r>
      <w:r>
        <w:rPr>
          <w:color w:val="000000"/>
          <w:sz w:val="28"/>
          <w:szCs w:val="28"/>
          <w:lang w:val="uk-UA"/>
        </w:rPr>
        <w:t>э</w:t>
      </w:r>
      <w:r w:rsidRPr="009C40C4">
        <w:rPr>
          <w:color w:val="000000"/>
          <w:sz w:val="28"/>
          <w:szCs w:val="28"/>
        </w:rPr>
        <w:t>кспериментально-клиническое исследование)</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w:t>
      </w:r>
      <w:r>
        <w:rPr>
          <w:color w:val="000000"/>
          <w:sz w:val="28"/>
          <w:szCs w:val="28"/>
        </w:rPr>
        <w:t>с</w:t>
      </w:r>
      <w:r w:rsidRPr="009C40C4">
        <w:rPr>
          <w:color w:val="000000"/>
          <w:sz w:val="28"/>
          <w:szCs w:val="28"/>
        </w:rPr>
        <w:t xml:space="preserve">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тепени канд. мед. наук : спец. 14.01.22 «Стоматология» /</w:t>
      </w:r>
      <w:r>
        <w:rPr>
          <w:color w:val="000000"/>
          <w:sz w:val="28"/>
          <w:szCs w:val="28"/>
          <w:lang w:val="uk-UA"/>
        </w:rPr>
        <w:t xml:space="preserve"> В.Х. Глаголев. – Москва,</w:t>
      </w:r>
      <w:r w:rsidRPr="009C40C4">
        <w:rPr>
          <w:color w:val="000000"/>
          <w:sz w:val="28"/>
          <w:szCs w:val="28"/>
        </w:rPr>
        <w:t xml:space="preserve"> 2004.</w:t>
      </w:r>
      <w:r>
        <w:rPr>
          <w:color w:val="000000"/>
          <w:sz w:val="28"/>
          <w:szCs w:val="28"/>
        </w:rPr>
        <w:t xml:space="preserve"> –</w:t>
      </w:r>
      <w:r w:rsidRPr="009C40C4">
        <w:rPr>
          <w:color w:val="000000"/>
          <w:sz w:val="28"/>
          <w:szCs w:val="28"/>
        </w:rPr>
        <w:t xml:space="preserve"> 24</w:t>
      </w:r>
      <w:r>
        <w:rPr>
          <w:color w:val="000000"/>
          <w:sz w:val="28"/>
          <w:szCs w:val="28"/>
        </w:rPr>
        <w:t xml:space="preserve"> с</w:t>
      </w:r>
      <w:r w:rsidRPr="009C40C4">
        <w:rPr>
          <w:color w:val="000000"/>
          <w:sz w:val="28"/>
          <w:szCs w:val="28"/>
        </w:rPr>
        <w:t>.</w:t>
      </w:r>
    </w:p>
    <w:p w:rsidR="00D4641D" w:rsidRPr="009C40C4" w:rsidRDefault="00D4641D" w:rsidP="002229DB">
      <w:pPr>
        <w:numPr>
          <w:ilvl w:val="0"/>
          <w:numId w:val="66"/>
        </w:numPr>
        <w:shd w:val="clear" w:color="auto" w:fill="FFFFFF"/>
        <w:suppressAutoHyphens w:val="0"/>
        <w:autoSpaceDE w:val="0"/>
        <w:autoSpaceDN w:val="0"/>
        <w:adjustRightInd w:val="0"/>
        <w:spacing w:line="360" w:lineRule="auto"/>
        <w:ind w:left="0" w:firstLine="709"/>
        <w:jc w:val="both"/>
        <w:rPr>
          <w:bCs/>
          <w:color w:val="000000"/>
          <w:sz w:val="28"/>
          <w:szCs w:val="28"/>
        </w:rPr>
      </w:pPr>
      <w:proofErr w:type="gramStart"/>
      <w:r w:rsidRPr="009C40C4">
        <w:rPr>
          <w:bCs/>
          <w:color w:val="000000"/>
          <w:sz w:val="28"/>
          <w:szCs w:val="28"/>
        </w:rPr>
        <w:t>Гожая</w:t>
      </w:r>
      <w:proofErr w:type="gramEnd"/>
      <w:r w:rsidRPr="009C40C4">
        <w:rPr>
          <w:bCs/>
          <w:color w:val="000000"/>
          <w:sz w:val="28"/>
          <w:szCs w:val="28"/>
        </w:rPr>
        <w:t xml:space="preserve"> Л.Д. Аллергические заболевания в ортопедической стоматологии</w:t>
      </w:r>
      <w:r>
        <w:rPr>
          <w:bCs/>
          <w:color w:val="000000"/>
          <w:sz w:val="28"/>
          <w:szCs w:val="28"/>
        </w:rPr>
        <w:t xml:space="preserve"> / </w:t>
      </w:r>
      <w:r w:rsidRPr="009C40C4">
        <w:rPr>
          <w:bCs/>
          <w:color w:val="000000"/>
          <w:sz w:val="28"/>
          <w:szCs w:val="28"/>
        </w:rPr>
        <w:t>Л.Д.</w:t>
      </w:r>
      <w:r>
        <w:rPr>
          <w:bCs/>
          <w:color w:val="000000"/>
          <w:sz w:val="28"/>
          <w:szCs w:val="28"/>
        </w:rPr>
        <w:t xml:space="preserve"> </w:t>
      </w:r>
      <w:r w:rsidRPr="009C40C4">
        <w:rPr>
          <w:bCs/>
          <w:color w:val="000000"/>
          <w:sz w:val="28"/>
          <w:szCs w:val="28"/>
        </w:rPr>
        <w:t>Гожая.</w:t>
      </w:r>
      <w:r>
        <w:rPr>
          <w:bCs/>
          <w:color w:val="000000"/>
          <w:sz w:val="28"/>
          <w:szCs w:val="28"/>
        </w:rPr>
        <w:t xml:space="preserve"> – </w:t>
      </w:r>
      <w:r w:rsidRPr="009C40C4">
        <w:rPr>
          <w:bCs/>
          <w:color w:val="000000"/>
          <w:sz w:val="28"/>
          <w:szCs w:val="28"/>
        </w:rPr>
        <w:t>М</w:t>
      </w:r>
      <w:r>
        <w:rPr>
          <w:bCs/>
          <w:color w:val="000000"/>
          <w:sz w:val="28"/>
          <w:szCs w:val="28"/>
        </w:rPr>
        <w:t>осква</w:t>
      </w:r>
      <w:proofErr w:type="gramStart"/>
      <w:r>
        <w:rPr>
          <w:bCs/>
          <w:color w:val="000000"/>
          <w:sz w:val="28"/>
          <w:szCs w:val="28"/>
        </w:rPr>
        <w:t xml:space="preserve"> </w:t>
      </w:r>
      <w:r w:rsidRPr="009C40C4">
        <w:rPr>
          <w:bCs/>
          <w:color w:val="000000"/>
          <w:sz w:val="28"/>
          <w:szCs w:val="28"/>
        </w:rPr>
        <w:t>:</w:t>
      </w:r>
      <w:proofErr w:type="gramEnd"/>
      <w:r w:rsidRPr="009C40C4">
        <w:rPr>
          <w:bCs/>
          <w:color w:val="000000"/>
          <w:sz w:val="28"/>
          <w:szCs w:val="28"/>
        </w:rPr>
        <w:t xml:space="preserve"> Медицина, 19</w:t>
      </w:r>
      <w:r w:rsidRPr="009C40C4">
        <w:rPr>
          <w:bCs/>
          <w:color w:val="000000"/>
          <w:sz w:val="28"/>
          <w:szCs w:val="28"/>
          <w:lang w:val="uk-UA"/>
        </w:rPr>
        <w:t>9</w:t>
      </w:r>
      <w:r w:rsidRPr="009C40C4">
        <w:rPr>
          <w:bCs/>
          <w:color w:val="000000"/>
          <w:sz w:val="28"/>
          <w:szCs w:val="28"/>
        </w:rPr>
        <w:t>8</w:t>
      </w:r>
      <w:r>
        <w:rPr>
          <w:bCs/>
          <w:color w:val="000000"/>
          <w:sz w:val="28"/>
          <w:szCs w:val="28"/>
        </w:rPr>
        <w:t xml:space="preserve"> – </w:t>
      </w:r>
      <w:r w:rsidRPr="009C40C4">
        <w:rPr>
          <w:bCs/>
          <w:color w:val="000000"/>
          <w:sz w:val="28"/>
          <w:szCs w:val="28"/>
        </w:rPr>
        <w:t>160 с.</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Pr>
          <w:bCs/>
          <w:color w:val="000000"/>
          <w:sz w:val="28"/>
          <w:szCs w:val="28"/>
        </w:rPr>
        <w:t>Головко С.</w:t>
      </w:r>
      <w:r w:rsidRPr="009C40C4">
        <w:rPr>
          <w:bCs/>
          <w:color w:val="000000"/>
          <w:sz w:val="28"/>
          <w:szCs w:val="28"/>
        </w:rPr>
        <w:t>В. Протезування односторон</w:t>
      </w:r>
      <w:r w:rsidRPr="009C40C4">
        <w:rPr>
          <w:bCs/>
          <w:color w:val="000000"/>
          <w:sz w:val="28"/>
          <w:szCs w:val="28"/>
          <w:lang w:val="uk-UA"/>
        </w:rPr>
        <w:t>ні</w:t>
      </w:r>
      <w:r w:rsidRPr="009C40C4">
        <w:rPr>
          <w:bCs/>
          <w:color w:val="000000"/>
          <w:sz w:val="28"/>
          <w:szCs w:val="28"/>
        </w:rPr>
        <w:t>х к</w:t>
      </w:r>
      <w:r w:rsidRPr="009C40C4">
        <w:rPr>
          <w:bCs/>
          <w:color w:val="000000"/>
          <w:sz w:val="28"/>
          <w:szCs w:val="28"/>
          <w:lang w:val="uk-UA"/>
        </w:rPr>
        <w:t>ін</w:t>
      </w:r>
      <w:r w:rsidRPr="009C40C4">
        <w:rPr>
          <w:bCs/>
          <w:color w:val="000000"/>
          <w:sz w:val="28"/>
          <w:szCs w:val="28"/>
        </w:rPr>
        <w:t>цевих дефектов нижнього зубного ряду</w:t>
      </w:r>
      <w:r>
        <w:rPr>
          <w:bCs/>
          <w:color w:val="000000"/>
          <w:sz w:val="28"/>
          <w:szCs w:val="28"/>
        </w:rPr>
        <w:t xml:space="preserve"> : а</w:t>
      </w:r>
      <w:r w:rsidRPr="009C40C4">
        <w:rPr>
          <w:bCs/>
          <w:color w:val="000000"/>
          <w:sz w:val="28"/>
          <w:szCs w:val="28"/>
        </w:rPr>
        <w:t xml:space="preserve">втореф. дис. </w:t>
      </w:r>
      <w:r>
        <w:rPr>
          <w:bCs/>
          <w:color w:val="000000"/>
          <w:sz w:val="28"/>
          <w:szCs w:val="28"/>
        </w:rPr>
        <w:t>на здобуття наук</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lang w:val="uk-UA"/>
        </w:rPr>
        <w:t>с</w:t>
      </w:r>
      <w:proofErr w:type="gramEnd"/>
      <w:r>
        <w:rPr>
          <w:bCs/>
          <w:color w:val="000000"/>
          <w:sz w:val="28"/>
          <w:szCs w:val="28"/>
          <w:lang w:val="uk-UA"/>
        </w:rPr>
        <w:t xml:space="preserve">тупеня </w:t>
      </w:r>
      <w:r w:rsidRPr="009C40C4">
        <w:rPr>
          <w:bCs/>
          <w:color w:val="000000"/>
          <w:sz w:val="28"/>
          <w:szCs w:val="28"/>
        </w:rPr>
        <w:t xml:space="preserve">канд. мед. наук </w:t>
      </w:r>
      <w:r>
        <w:rPr>
          <w:bCs/>
          <w:color w:val="000000"/>
          <w:sz w:val="28"/>
          <w:szCs w:val="28"/>
          <w:lang w:val="uk-UA"/>
        </w:rPr>
        <w:t xml:space="preserve">: спец. </w:t>
      </w:r>
      <w:r w:rsidRPr="009C40C4">
        <w:rPr>
          <w:bCs/>
          <w:color w:val="000000"/>
          <w:sz w:val="28"/>
          <w:szCs w:val="28"/>
        </w:rPr>
        <w:t>14.01.22</w:t>
      </w:r>
      <w:r>
        <w:rPr>
          <w:bCs/>
          <w:color w:val="000000"/>
          <w:sz w:val="28"/>
          <w:szCs w:val="28"/>
          <w:lang w:val="uk-UA"/>
        </w:rPr>
        <w:t xml:space="preserve"> «Стоматологія»</w:t>
      </w:r>
      <w:r w:rsidRPr="009C40C4">
        <w:rPr>
          <w:bCs/>
          <w:color w:val="000000"/>
          <w:sz w:val="28"/>
          <w:szCs w:val="28"/>
        </w:rPr>
        <w:t xml:space="preserve"> / </w:t>
      </w:r>
      <w:r>
        <w:rPr>
          <w:bCs/>
          <w:color w:val="000000"/>
          <w:sz w:val="28"/>
          <w:szCs w:val="28"/>
          <w:lang w:val="uk-UA"/>
        </w:rPr>
        <w:t xml:space="preserve">С.В. Головко. – </w:t>
      </w:r>
      <w:r w:rsidRPr="009C40C4">
        <w:rPr>
          <w:bCs/>
          <w:color w:val="000000"/>
          <w:sz w:val="28"/>
          <w:szCs w:val="28"/>
        </w:rPr>
        <w:t>Полтава, 2000.</w:t>
      </w:r>
      <w:r>
        <w:rPr>
          <w:bCs/>
          <w:color w:val="000000"/>
          <w:sz w:val="28"/>
          <w:szCs w:val="28"/>
          <w:lang w:val="uk-UA"/>
        </w:rPr>
        <w:t xml:space="preserve"> – </w:t>
      </w:r>
      <w:r w:rsidRPr="009C40C4">
        <w:rPr>
          <w:bCs/>
          <w:color w:val="000000"/>
          <w:sz w:val="28"/>
          <w:szCs w:val="28"/>
        </w:rPr>
        <w:t>16</w:t>
      </w:r>
      <w:r>
        <w:rPr>
          <w:bCs/>
          <w:color w:val="000000"/>
          <w:sz w:val="28"/>
          <w:szCs w:val="28"/>
          <w:lang w:val="uk-UA"/>
        </w:rPr>
        <w:t xml:space="preserve"> </w:t>
      </w:r>
      <w:r w:rsidRPr="009C40C4">
        <w:rPr>
          <w:bCs/>
          <w:color w:val="000000"/>
          <w:sz w:val="28"/>
          <w:szCs w:val="28"/>
        </w:rPr>
        <w:t>с.</w:t>
      </w:r>
    </w:p>
    <w:p w:rsidR="00D4641D" w:rsidRPr="009C40C4"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rPr>
      </w:pPr>
      <w:r w:rsidRPr="009C40C4">
        <w:rPr>
          <w:color w:val="000000"/>
          <w:sz w:val="28"/>
          <w:szCs w:val="28"/>
        </w:rPr>
        <w:t>Григорьян А</w:t>
      </w:r>
      <w:r w:rsidRPr="009C40C4">
        <w:rPr>
          <w:color w:val="000000"/>
          <w:sz w:val="28"/>
          <w:szCs w:val="28"/>
          <w:lang w:val="uk-UA"/>
        </w:rPr>
        <w:t>.</w:t>
      </w:r>
      <w:r w:rsidRPr="009C40C4">
        <w:rPr>
          <w:color w:val="000000"/>
          <w:sz w:val="28"/>
          <w:szCs w:val="28"/>
        </w:rPr>
        <w:t>С. Динамика структурных превращений аутотрансплантантов из теменной кости</w:t>
      </w:r>
      <w:r>
        <w:rPr>
          <w:color w:val="000000"/>
          <w:sz w:val="28"/>
          <w:szCs w:val="28"/>
          <w:lang w:val="uk-UA"/>
        </w:rPr>
        <w:t xml:space="preserve"> / </w:t>
      </w:r>
      <w:r w:rsidRPr="009C40C4">
        <w:rPr>
          <w:color w:val="000000"/>
          <w:sz w:val="28"/>
          <w:szCs w:val="28"/>
        </w:rPr>
        <w:t>А</w:t>
      </w:r>
      <w:r w:rsidRPr="009C40C4">
        <w:rPr>
          <w:color w:val="000000"/>
          <w:sz w:val="28"/>
          <w:szCs w:val="28"/>
          <w:lang w:val="uk-UA"/>
        </w:rPr>
        <w:t>.</w:t>
      </w:r>
      <w:r w:rsidRPr="009C40C4">
        <w:rPr>
          <w:color w:val="000000"/>
          <w:sz w:val="28"/>
          <w:szCs w:val="28"/>
        </w:rPr>
        <w:t>С.</w:t>
      </w:r>
      <w:r>
        <w:rPr>
          <w:color w:val="000000"/>
          <w:sz w:val="28"/>
          <w:szCs w:val="28"/>
          <w:lang w:val="uk-UA"/>
        </w:rPr>
        <w:t xml:space="preserve"> </w:t>
      </w:r>
      <w:r w:rsidRPr="009C40C4">
        <w:rPr>
          <w:color w:val="000000"/>
          <w:sz w:val="28"/>
          <w:szCs w:val="28"/>
        </w:rPr>
        <w:t>Григорьян, В.И. Ялдунков //</w:t>
      </w:r>
      <w:r>
        <w:rPr>
          <w:color w:val="000000"/>
          <w:sz w:val="28"/>
          <w:szCs w:val="28"/>
          <w:lang w:val="uk-UA"/>
        </w:rPr>
        <w:t xml:space="preserve"> </w:t>
      </w:r>
      <w:r w:rsidRPr="009C40C4">
        <w:rPr>
          <w:color w:val="000000"/>
          <w:sz w:val="28"/>
          <w:szCs w:val="28"/>
        </w:rPr>
        <w:t>Стоматология</w:t>
      </w:r>
      <w:r>
        <w:rPr>
          <w:color w:val="000000"/>
          <w:sz w:val="28"/>
          <w:szCs w:val="28"/>
          <w:lang w:val="uk-UA"/>
        </w:rPr>
        <w:t xml:space="preserve">. – </w:t>
      </w:r>
      <w:r w:rsidRPr="009C40C4">
        <w:rPr>
          <w:color w:val="000000"/>
          <w:sz w:val="28"/>
          <w:szCs w:val="28"/>
        </w:rPr>
        <w:t>2000. - № 6.</w:t>
      </w:r>
      <w:r>
        <w:rPr>
          <w:color w:val="000000"/>
          <w:sz w:val="28"/>
          <w:szCs w:val="28"/>
          <w:lang w:val="uk-UA"/>
        </w:rPr>
        <w:t xml:space="preserve"> –</w:t>
      </w:r>
      <w:r w:rsidRPr="009C40C4">
        <w:rPr>
          <w:color w:val="000000"/>
          <w:sz w:val="28"/>
          <w:szCs w:val="28"/>
        </w:rPr>
        <w:t xml:space="preserve"> С.</w:t>
      </w:r>
      <w:r>
        <w:rPr>
          <w:color w:val="000000"/>
          <w:sz w:val="28"/>
          <w:szCs w:val="28"/>
          <w:lang w:val="uk-UA"/>
        </w:rPr>
        <w:t xml:space="preserve"> </w:t>
      </w:r>
      <w:r w:rsidRPr="009C40C4">
        <w:rPr>
          <w:color w:val="000000"/>
          <w:sz w:val="28"/>
          <w:szCs w:val="28"/>
        </w:rPr>
        <w:t xml:space="preserve">6-9. </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Григорьян А.С. Экспериментально-клиническая оц</w:t>
      </w:r>
      <w:r>
        <w:rPr>
          <w:color w:val="000000"/>
          <w:sz w:val="28"/>
          <w:szCs w:val="28"/>
          <w:lang w:val="uk-UA"/>
        </w:rPr>
        <w:t>е</w:t>
      </w:r>
      <w:r w:rsidRPr="009C40C4">
        <w:rPr>
          <w:color w:val="000000"/>
          <w:sz w:val="28"/>
          <w:szCs w:val="28"/>
          <w:lang w:val="uk-UA"/>
        </w:rPr>
        <w:t>нка остеопластических материалов, применяемых в челюстно-лицевой хирургии и дентальной имплантологии и их влияние на репаративный остеогенез</w:t>
      </w:r>
      <w:r>
        <w:rPr>
          <w:color w:val="000000"/>
          <w:sz w:val="28"/>
          <w:szCs w:val="28"/>
          <w:lang w:val="uk-UA"/>
        </w:rPr>
        <w:t xml:space="preserve"> / </w:t>
      </w:r>
      <w:r w:rsidRPr="009C40C4">
        <w:rPr>
          <w:color w:val="000000"/>
          <w:sz w:val="28"/>
          <w:szCs w:val="28"/>
          <w:lang w:val="uk-UA"/>
        </w:rPr>
        <w:t>А.С.</w:t>
      </w:r>
      <w:r>
        <w:rPr>
          <w:color w:val="000000"/>
          <w:sz w:val="28"/>
          <w:szCs w:val="28"/>
          <w:lang w:val="uk-UA"/>
        </w:rPr>
        <w:t xml:space="preserve"> </w:t>
      </w:r>
      <w:r w:rsidRPr="009C40C4">
        <w:rPr>
          <w:color w:val="000000"/>
          <w:sz w:val="28"/>
          <w:szCs w:val="28"/>
          <w:lang w:val="uk-UA"/>
        </w:rPr>
        <w:t>Григорьян, А.А.</w:t>
      </w:r>
      <w:r>
        <w:rPr>
          <w:color w:val="000000"/>
          <w:sz w:val="28"/>
          <w:szCs w:val="28"/>
          <w:lang w:val="uk-UA"/>
        </w:rPr>
        <w:t xml:space="preserve"> </w:t>
      </w:r>
      <w:r w:rsidRPr="009C40C4">
        <w:rPr>
          <w:color w:val="000000"/>
          <w:sz w:val="28"/>
          <w:szCs w:val="28"/>
          <w:lang w:val="uk-UA"/>
        </w:rPr>
        <w:t>Кулаков, А.И.</w:t>
      </w:r>
      <w:r>
        <w:rPr>
          <w:color w:val="000000"/>
          <w:sz w:val="28"/>
          <w:szCs w:val="28"/>
          <w:lang w:val="uk-UA"/>
        </w:rPr>
        <w:t xml:space="preserve"> </w:t>
      </w:r>
      <w:r w:rsidRPr="009C40C4">
        <w:rPr>
          <w:color w:val="000000"/>
          <w:sz w:val="28"/>
          <w:szCs w:val="28"/>
          <w:lang w:val="uk-UA"/>
        </w:rPr>
        <w:t xml:space="preserve">Воложин </w:t>
      </w:r>
      <w:r>
        <w:rPr>
          <w:color w:val="000000"/>
          <w:sz w:val="28"/>
          <w:szCs w:val="28"/>
          <w:lang w:val="uk-UA"/>
        </w:rPr>
        <w:t>[</w:t>
      </w:r>
      <w:r w:rsidRPr="009C40C4">
        <w:rPr>
          <w:color w:val="000000"/>
          <w:sz w:val="28"/>
          <w:szCs w:val="28"/>
          <w:lang w:val="uk-UA"/>
        </w:rPr>
        <w:t>и др.</w:t>
      </w:r>
      <w:r>
        <w:rPr>
          <w:color w:val="000000"/>
          <w:sz w:val="28"/>
          <w:szCs w:val="28"/>
          <w:lang w:val="uk-UA"/>
        </w:rPr>
        <w:t>] //</w:t>
      </w:r>
      <w:r w:rsidRPr="009C40C4">
        <w:rPr>
          <w:color w:val="000000"/>
          <w:sz w:val="28"/>
          <w:szCs w:val="28"/>
          <w:lang w:val="uk-UA"/>
        </w:rPr>
        <w:t xml:space="preserve"> Рос</w:t>
      </w:r>
      <w:r>
        <w:rPr>
          <w:color w:val="000000"/>
          <w:sz w:val="28"/>
          <w:szCs w:val="28"/>
          <w:lang w:val="uk-UA"/>
        </w:rPr>
        <w:t xml:space="preserve">сийский </w:t>
      </w:r>
      <w:r w:rsidRPr="009C40C4">
        <w:rPr>
          <w:color w:val="000000"/>
          <w:sz w:val="28"/>
          <w:szCs w:val="28"/>
          <w:lang w:val="uk-UA"/>
        </w:rPr>
        <w:t>вестн</w:t>
      </w:r>
      <w:r>
        <w:rPr>
          <w:color w:val="000000"/>
          <w:sz w:val="28"/>
          <w:szCs w:val="28"/>
          <w:lang w:val="uk-UA"/>
        </w:rPr>
        <w:t>ик</w:t>
      </w:r>
      <w:r w:rsidRPr="009C40C4">
        <w:rPr>
          <w:color w:val="000000"/>
          <w:sz w:val="28"/>
          <w:szCs w:val="28"/>
          <w:lang w:val="uk-UA"/>
        </w:rPr>
        <w:t xml:space="preserve"> имплант</w:t>
      </w:r>
      <w:r>
        <w:rPr>
          <w:color w:val="000000"/>
          <w:sz w:val="28"/>
          <w:szCs w:val="28"/>
          <w:lang w:val="uk-UA"/>
        </w:rPr>
        <w:t>ологии. –</w:t>
      </w:r>
      <w:r w:rsidRPr="009C40C4">
        <w:rPr>
          <w:color w:val="000000"/>
          <w:sz w:val="28"/>
          <w:szCs w:val="28"/>
          <w:lang w:val="uk-UA"/>
        </w:rPr>
        <w:t xml:space="preserve"> 2003</w:t>
      </w:r>
      <w:r>
        <w:rPr>
          <w:color w:val="000000"/>
          <w:sz w:val="28"/>
          <w:szCs w:val="28"/>
          <w:lang w:val="uk-UA"/>
        </w:rPr>
        <w:t>. - №</w:t>
      </w:r>
      <w:r w:rsidRPr="009C40C4">
        <w:rPr>
          <w:color w:val="000000"/>
          <w:sz w:val="28"/>
          <w:szCs w:val="28"/>
          <w:lang w:val="uk-UA"/>
        </w:rPr>
        <w:t xml:space="preserve"> 1</w:t>
      </w:r>
      <w:r>
        <w:rPr>
          <w:color w:val="000000"/>
          <w:sz w:val="28"/>
          <w:szCs w:val="28"/>
          <w:lang w:val="uk-UA"/>
        </w:rPr>
        <w:t xml:space="preserve">. – С. </w:t>
      </w:r>
      <w:r w:rsidRPr="009C40C4">
        <w:rPr>
          <w:color w:val="000000"/>
          <w:sz w:val="28"/>
          <w:szCs w:val="28"/>
          <w:lang w:val="uk-UA"/>
        </w:rPr>
        <w:t>38-44.</w:t>
      </w:r>
    </w:p>
    <w:p w:rsidR="00D4641D" w:rsidRPr="009C40C4" w:rsidRDefault="00D4641D" w:rsidP="002229DB">
      <w:pPr>
        <w:numPr>
          <w:ilvl w:val="0"/>
          <w:numId w:val="66"/>
        </w:numPr>
        <w:shd w:val="clear" w:color="auto" w:fill="FFFFFF"/>
        <w:tabs>
          <w:tab w:val="clear" w:pos="795"/>
          <w:tab w:val="num" w:pos="0"/>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bCs/>
          <w:color w:val="000000"/>
          <w:sz w:val="28"/>
          <w:szCs w:val="28"/>
          <w:lang w:val="uk-UA"/>
        </w:rPr>
        <w:lastRenderedPageBreak/>
        <w:t xml:space="preserve">Гризодуб В. І. </w:t>
      </w:r>
      <w:r w:rsidRPr="009C40C4">
        <w:rPr>
          <w:bCs/>
          <w:color w:val="000000"/>
          <w:sz w:val="28"/>
          <w:szCs w:val="28"/>
          <w:lang w:val="en-US"/>
        </w:rPr>
        <w:t>Ho</w:t>
      </w:r>
      <w:r w:rsidRPr="009C40C4">
        <w:rPr>
          <w:bCs/>
          <w:color w:val="000000"/>
          <w:sz w:val="28"/>
          <w:szCs w:val="28"/>
          <w:lang w:val="uk-UA"/>
        </w:rPr>
        <w:t>в</w:t>
      </w:r>
      <w:r w:rsidRPr="009C40C4">
        <w:rPr>
          <w:bCs/>
          <w:color w:val="000000"/>
          <w:sz w:val="28"/>
          <w:szCs w:val="28"/>
          <w:lang w:val="en-US"/>
        </w:rPr>
        <w:t>i</w:t>
      </w:r>
      <w:r w:rsidRPr="009C40C4">
        <w:rPr>
          <w:bCs/>
          <w:color w:val="000000"/>
          <w:sz w:val="28"/>
          <w:szCs w:val="28"/>
          <w:lang w:val="uk-UA"/>
        </w:rPr>
        <w:t xml:space="preserve"> розробки в ортопедичному лжуванні хворих з дефектами </w:t>
      </w:r>
      <w:r w:rsidRPr="009C40C4">
        <w:rPr>
          <w:bCs/>
          <w:color w:val="000000"/>
          <w:sz w:val="28"/>
          <w:szCs w:val="28"/>
          <w:lang w:val="en-US"/>
        </w:rPr>
        <w:t>i</w:t>
      </w:r>
      <w:r w:rsidRPr="009C40C4">
        <w:rPr>
          <w:bCs/>
          <w:color w:val="000000"/>
          <w:sz w:val="28"/>
          <w:szCs w:val="28"/>
          <w:lang w:val="uk-UA"/>
        </w:rPr>
        <w:t xml:space="preserve"> деформаціями щелепно-лицевої ділянки (</w:t>
      </w:r>
      <w:r>
        <w:rPr>
          <w:bCs/>
          <w:color w:val="000000"/>
          <w:sz w:val="28"/>
          <w:szCs w:val="28"/>
          <w:lang w:val="uk-UA"/>
        </w:rPr>
        <w:t>к</w:t>
      </w:r>
      <w:r w:rsidRPr="009C40C4">
        <w:rPr>
          <w:bCs/>
          <w:color w:val="000000"/>
          <w:sz w:val="28"/>
          <w:szCs w:val="28"/>
          <w:lang w:val="uk-UA"/>
        </w:rPr>
        <w:t xml:space="preserve">лініко- експериментальні дослідження): </w:t>
      </w:r>
      <w:r>
        <w:rPr>
          <w:bCs/>
          <w:color w:val="000000"/>
          <w:sz w:val="28"/>
          <w:szCs w:val="28"/>
          <w:lang w:val="uk-UA"/>
        </w:rPr>
        <w:t>д</w:t>
      </w:r>
      <w:r w:rsidRPr="009C40C4">
        <w:rPr>
          <w:bCs/>
          <w:color w:val="000000"/>
          <w:sz w:val="28"/>
          <w:szCs w:val="28"/>
          <w:lang w:val="uk-UA"/>
        </w:rPr>
        <w:t>ис.</w:t>
      </w:r>
      <w:r>
        <w:rPr>
          <w:bCs/>
          <w:color w:val="000000"/>
          <w:sz w:val="28"/>
          <w:szCs w:val="28"/>
          <w:lang w:val="uk-UA"/>
        </w:rPr>
        <w:t xml:space="preserve"> …</w:t>
      </w:r>
      <w:r w:rsidRPr="009C40C4">
        <w:rPr>
          <w:bCs/>
          <w:color w:val="000000"/>
          <w:sz w:val="28"/>
          <w:szCs w:val="28"/>
          <w:lang w:val="uk-UA"/>
        </w:rPr>
        <w:t xml:space="preserve"> д</w:t>
      </w:r>
      <w:r>
        <w:rPr>
          <w:bCs/>
          <w:color w:val="000000"/>
          <w:sz w:val="28"/>
          <w:szCs w:val="28"/>
          <w:lang w:val="uk-UA"/>
        </w:rPr>
        <w:t xml:space="preserve">октора мед. наук: </w:t>
      </w:r>
      <w:r w:rsidRPr="009C40C4">
        <w:rPr>
          <w:bCs/>
          <w:color w:val="000000"/>
          <w:sz w:val="28"/>
          <w:szCs w:val="28"/>
          <w:lang w:val="uk-UA"/>
        </w:rPr>
        <w:t>14.01.2</w:t>
      </w:r>
      <w:r>
        <w:rPr>
          <w:bCs/>
          <w:color w:val="000000"/>
          <w:sz w:val="28"/>
          <w:szCs w:val="28"/>
          <w:lang w:val="uk-UA"/>
        </w:rPr>
        <w:t>2</w:t>
      </w:r>
      <w:r w:rsidRPr="009C40C4">
        <w:rPr>
          <w:bCs/>
          <w:color w:val="000000"/>
          <w:sz w:val="28"/>
          <w:szCs w:val="28"/>
          <w:lang w:val="uk-UA"/>
        </w:rPr>
        <w:t xml:space="preserve"> / </w:t>
      </w:r>
      <w:r>
        <w:rPr>
          <w:bCs/>
          <w:color w:val="000000"/>
          <w:sz w:val="28"/>
          <w:szCs w:val="28"/>
          <w:lang w:val="uk-UA"/>
        </w:rPr>
        <w:t>В.І. Гризодуб</w:t>
      </w:r>
      <w:r w:rsidRPr="009C40C4">
        <w:rPr>
          <w:bCs/>
          <w:color w:val="000000"/>
          <w:sz w:val="28"/>
          <w:szCs w:val="28"/>
          <w:lang w:val="uk-UA"/>
        </w:rPr>
        <w:t xml:space="preserve">. </w:t>
      </w:r>
      <w:r>
        <w:rPr>
          <w:bCs/>
          <w:color w:val="000000"/>
          <w:sz w:val="28"/>
          <w:szCs w:val="28"/>
          <w:lang w:val="uk-UA"/>
        </w:rPr>
        <w:t>–</w:t>
      </w:r>
      <w:r w:rsidRPr="009C40C4">
        <w:rPr>
          <w:bCs/>
          <w:color w:val="000000"/>
          <w:sz w:val="28"/>
          <w:szCs w:val="28"/>
          <w:lang w:val="uk-UA"/>
        </w:rPr>
        <w:t xml:space="preserve"> </w:t>
      </w:r>
      <w:r w:rsidRPr="009C40C4">
        <w:rPr>
          <w:bCs/>
          <w:color w:val="000000"/>
          <w:sz w:val="28"/>
          <w:szCs w:val="28"/>
          <w:lang w:val="en-US"/>
        </w:rPr>
        <w:t>X</w:t>
      </w:r>
      <w:r w:rsidRPr="009C40C4">
        <w:rPr>
          <w:bCs/>
          <w:color w:val="000000"/>
          <w:sz w:val="28"/>
          <w:szCs w:val="28"/>
          <w:lang w:val="uk-UA"/>
        </w:rPr>
        <w:t xml:space="preserve">., 1996. </w:t>
      </w:r>
      <w:r>
        <w:rPr>
          <w:bCs/>
          <w:color w:val="000000"/>
          <w:sz w:val="28"/>
          <w:szCs w:val="28"/>
          <w:lang w:val="uk-UA"/>
        </w:rPr>
        <w:t>–</w:t>
      </w:r>
      <w:r w:rsidRPr="009C40C4">
        <w:rPr>
          <w:bCs/>
          <w:color w:val="000000"/>
          <w:sz w:val="28"/>
          <w:szCs w:val="28"/>
          <w:lang w:val="uk-UA"/>
        </w:rPr>
        <w:t xml:space="preserve"> 269</w:t>
      </w:r>
      <w:r>
        <w:rPr>
          <w:bCs/>
          <w:color w:val="000000"/>
          <w:sz w:val="28"/>
          <w:szCs w:val="28"/>
          <w:lang w:val="uk-UA"/>
        </w:rPr>
        <w:t xml:space="preserve"> с</w:t>
      </w:r>
      <w:r w:rsidRPr="009C40C4">
        <w:rPr>
          <w:bCs/>
          <w:color w:val="000000"/>
          <w:sz w:val="28"/>
          <w:szCs w:val="28"/>
          <w:lang w:val="uk-UA"/>
        </w:rPr>
        <w:t>.</w:t>
      </w:r>
    </w:p>
    <w:p w:rsidR="00D4641D" w:rsidRPr="009C40C4" w:rsidRDefault="00D4641D" w:rsidP="002229DB">
      <w:pPr>
        <w:numPr>
          <w:ilvl w:val="0"/>
          <w:numId w:val="66"/>
        </w:numPr>
        <w:shd w:val="clear" w:color="auto" w:fill="FFFFFF"/>
        <w:tabs>
          <w:tab w:val="clear" w:pos="795"/>
          <w:tab w:val="num" w:pos="0"/>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bCs/>
          <w:color w:val="000000"/>
          <w:sz w:val="28"/>
          <w:szCs w:val="28"/>
        </w:rPr>
        <w:t>Гулюк А.Г. Перспективы и особенности использования синтетического углерода в качестве биоинертного покрытия в дентальной имплантации</w:t>
      </w:r>
      <w:r>
        <w:rPr>
          <w:bCs/>
          <w:color w:val="000000"/>
          <w:sz w:val="28"/>
          <w:szCs w:val="28"/>
          <w:lang w:val="uk-UA"/>
        </w:rPr>
        <w:t xml:space="preserve"> / </w:t>
      </w:r>
      <w:r w:rsidRPr="009C40C4">
        <w:rPr>
          <w:bCs/>
          <w:color w:val="000000"/>
          <w:sz w:val="28"/>
          <w:szCs w:val="28"/>
        </w:rPr>
        <w:t>А.Г.</w:t>
      </w:r>
      <w:r>
        <w:rPr>
          <w:bCs/>
          <w:color w:val="000000"/>
          <w:sz w:val="28"/>
          <w:szCs w:val="28"/>
          <w:lang w:val="uk-UA"/>
        </w:rPr>
        <w:t xml:space="preserve"> </w:t>
      </w:r>
      <w:r w:rsidRPr="009C40C4">
        <w:rPr>
          <w:bCs/>
          <w:color w:val="000000"/>
          <w:sz w:val="28"/>
          <w:szCs w:val="28"/>
        </w:rPr>
        <w:t>Гулюк, Н.Т.</w:t>
      </w:r>
      <w:r>
        <w:rPr>
          <w:bCs/>
          <w:color w:val="000000"/>
          <w:sz w:val="28"/>
          <w:szCs w:val="28"/>
          <w:lang w:val="uk-UA"/>
        </w:rPr>
        <w:t xml:space="preserve"> </w:t>
      </w:r>
      <w:r w:rsidRPr="009C40C4">
        <w:rPr>
          <w:bCs/>
          <w:color w:val="000000"/>
          <w:sz w:val="28"/>
          <w:szCs w:val="28"/>
        </w:rPr>
        <w:t>Клименкова, Е.О.</w:t>
      </w:r>
      <w:r>
        <w:rPr>
          <w:bCs/>
          <w:color w:val="000000"/>
          <w:sz w:val="28"/>
          <w:szCs w:val="28"/>
          <w:lang w:val="uk-UA"/>
        </w:rPr>
        <w:t xml:space="preserve"> </w:t>
      </w:r>
      <w:r w:rsidRPr="009C40C4">
        <w:rPr>
          <w:bCs/>
          <w:color w:val="000000"/>
          <w:sz w:val="28"/>
          <w:szCs w:val="28"/>
        </w:rPr>
        <w:t xml:space="preserve">Прокопчук </w:t>
      </w:r>
      <w:r>
        <w:rPr>
          <w:bCs/>
          <w:color w:val="000000"/>
          <w:sz w:val="28"/>
          <w:szCs w:val="28"/>
          <w:lang w:val="uk-UA"/>
        </w:rPr>
        <w:t>//</w:t>
      </w:r>
      <w:r w:rsidRPr="009C40C4">
        <w:rPr>
          <w:bCs/>
          <w:color w:val="000000"/>
          <w:sz w:val="28"/>
          <w:szCs w:val="28"/>
        </w:rPr>
        <w:t xml:space="preserve"> Дентальные технологии. </w:t>
      </w:r>
      <w:r>
        <w:rPr>
          <w:bCs/>
          <w:color w:val="000000"/>
          <w:sz w:val="28"/>
          <w:szCs w:val="28"/>
          <w:lang w:val="uk-UA"/>
        </w:rPr>
        <w:t xml:space="preserve">- </w:t>
      </w:r>
      <w:r w:rsidRPr="009C40C4">
        <w:rPr>
          <w:bCs/>
          <w:color w:val="000000"/>
          <w:sz w:val="28"/>
          <w:szCs w:val="28"/>
        </w:rPr>
        <w:t>2003.</w:t>
      </w:r>
      <w:r>
        <w:rPr>
          <w:bCs/>
          <w:color w:val="000000"/>
          <w:sz w:val="28"/>
          <w:szCs w:val="28"/>
          <w:lang w:val="uk-UA"/>
        </w:rPr>
        <w:t xml:space="preserve"> -</w:t>
      </w:r>
      <w:r w:rsidRPr="009C40C4">
        <w:rPr>
          <w:bCs/>
          <w:color w:val="000000"/>
          <w:sz w:val="28"/>
          <w:szCs w:val="28"/>
        </w:rPr>
        <w:t xml:space="preserve"> № 6.</w:t>
      </w:r>
      <w:r>
        <w:rPr>
          <w:bCs/>
          <w:color w:val="000000"/>
          <w:sz w:val="28"/>
          <w:szCs w:val="28"/>
          <w:lang w:val="uk-UA"/>
        </w:rPr>
        <w:t xml:space="preserve"> -</w:t>
      </w:r>
      <w:r w:rsidRPr="009C40C4">
        <w:rPr>
          <w:bCs/>
          <w:color w:val="000000"/>
          <w:sz w:val="28"/>
          <w:szCs w:val="28"/>
        </w:rPr>
        <w:t xml:space="preserve"> С.</w:t>
      </w:r>
      <w:r>
        <w:rPr>
          <w:bCs/>
          <w:color w:val="000000"/>
          <w:sz w:val="28"/>
          <w:szCs w:val="28"/>
          <w:lang w:val="uk-UA"/>
        </w:rPr>
        <w:t xml:space="preserve"> </w:t>
      </w:r>
      <w:r w:rsidRPr="009C40C4">
        <w:rPr>
          <w:bCs/>
          <w:color w:val="000000"/>
          <w:sz w:val="28"/>
          <w:szCs w:val="28"/>
        </w:rPr>
        <w:t>52-54.</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Дадальян В.В. Состояние жевательной функции у пациентов после протезирования с использованием имплантатов</w:t>
      </w:r>
      <w:r>
        <w:rPr>
          <w:bCs/>
          <w:color w:val="000000"/>
          <w:sz w:val="28"/>
          <w:szCs w:val="28"/>
          <w:lang w:val="uk-UA"/>
        </w:rPr>
        <w:t xml:space="preserve"> </w:t>
      </w:r>
      <w:r w:rsidRPr="009C40C4">
        <w:rPr>
          <w:bCs/>
          <w:color w:val="000000"/>
          <w:sz w:val="28"/>
          <w:szCs w:val="28"/>
          <w:lang w:val="uk-UA"/>
        </w:rPr>
        <w:t xml:space="preserve">: </w:t>
      </w:r>
      <w:r>
        <w:rPr>
          <w:bCs/>
          <w:color w:val="000000"/>
          <w:sz w:val="28"/>
          <w:szCs w:val="28"/>
          <w:lang w:val="uk-UA"/>
        </w:rPr>
        <w:t>а</w:t>
      </w:r>
      <w:r w:rsidRPr="009C40C4">
        <w:rPr>
          <w:bCs/>
          <w:color w:val="000000"/>
          <w:sz w:val="28"/>
          <w:szCs w:val="28"/>
          <w:lang w:val="uk-UA"/>
        </w:rPr>
        <w:t>втореф. дис</w:t>
      </w:r>
      <w:r>
        <w:rPr>
          <w:bCs/>
          <w:color w:val="000000"/>
          <w:sz w:val="28"/>
          <w:szCs w:val="28"/>
          <w:lang w:val="uk-UA"/>
        </w:rPr>
        <w:t>с</w:t>
      </w:r>
      <w:r w:rsidRPr="009C40C4">
        <w:rPr>
          <w:bCs/>
          <w:color w:val="000000"/>
          <w:sz w:val="28"/>
          <w:szCs w:val="28"/>
          <w:lang w:val="uk-UA"/>
        </w:rPr>
        <w:t xml:space="preserve">. </w:t>
      </w:r>
      <w:r>
        <w:rPr>
          <w:bCs/>
          <w:color w:val="000000"/>
          <w:sz w:val="28"/>
          <w:szCs w:val="28"/>
        </w:rPr>
        <w:t>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w:t>
      </w:r>
      <w:r w:rsidRPr="009C40C4">
        <w:rPr>
          <w:bCs/>
          <w:color w:val="000000"/>
          <w:sz w:val="28"/>
          <w:szCs w:val="28"/>
          <w:lang w:val="uk-UA"/>
        </w:rPr>
        <w:t>канд. мед. наук</w:t>
      </w:r>
      <w:r>
        <w:rPr>
          <w:bCs/>
          <w:color w:val="000000"/>
          <w:sz w:val="28"/>
          <w:szCs w:val="28"/>
          <w:lang w:val="uk-UA"/>
        </w:rPr>
        <w:t xml:space="preserve"> : спец. 14.01.22 «Стоматология» / </w:t>
      </w:r>
      <w:r w:rsidRPr="009C40C4">
        <w:rPr>
          <w:bCs/>
          <w:color w:val="000000"/>
          <w:sz w:val="28"/>
          <w:szCs w:val="28"/>
          <w:lang w:val="uk-UA"/>
        </w:rPr>
        <w:t>В.В.</w:t>
      </w:r>
      <w:r>
        <w:rPr>
          <w:bCs/>
          <w:color w:val="000000"/>
          <w:sz w:val="28"/>
          <w:szCs w:val="28"/>
          <w:lang w:val="uk-UA"/>
        </w:rPr>
        <w:t xml:space="preserve"> </w:t>
      </w:r>
      <w:r w:rsidRPr="009C40C4">
        <w:rPr>
          <w:bCs/>
          <w:color w:val="000000"/>
          <w:sz w:val="28"/>
          <w:szCs w:val="28"/>
          <w:lang w:val="uk-UA"/>
        </w:rPr>
        <w:t>Дадальян</w:t>
      </w:r>
      <w:r>
        <w:rPr>
          <w:bCs/>
          <w:color w:val="000000"/>
          <w:sz w:val="28"/>
          <w:szCs w:val="28"/>
          <w:lang w:val="uk-UA"/>
        </w:rPr>
        <w:t xml:space="preserve">. – </w:t>
      </w:r>
      <w:r w:rsidRPr="009C40C4">
        <w:rPr>
          <w:bCs/>
          <w:color w:val="000000"/>
          <w:sz w:val="28"/>
          <w:szCs w:val="28"/>
          <w:lang w:val="uk-UA"/>
        </w:rPr>
        <w:t>М</w:t>
      </w:r>
      <w:r>
        <w:rPr>
          <w:bCs/>
          <w:color w:val="000000"/>
          <w:sz w:val="28"/>
          <w:szCs w:val="28"/>
          <w:lang w:val="uk-UA"/>
        </w:rPr>
        <w:t>осква,</w:t>
      </w:r>
      <w:r w:rsidRPr="009C40C4">
        <w:rPr>
          <w:bCs/>
          <w:color w:val="000000"/>
          <w:sz w:val="28"/>
          <w:szCs w:val="28"/>
          <w:lang w:val="uk-UA"/>
        </w:rPr>
        <w:t xml:space="preserve"> 2006</w:t>
      </w:r>
      <w:r>
        <w:rPr>
          <w:bCs/>
          <w:color w:val="000000"/>
          <w:sz w:val="28"/>
          <w:szCs w:val="28"/>
          <w:lang w:val="uk-UA"/>
        </w:rPr>
        <w:t xml:space="preserve"> –</w:t>
      </w:r>
      <w:r w:rsidRPr="009C40C4">
        <w:rPr>
          <w:bCs/>
          <w:color w:val="000000"/>
          <w:sz w:val="28"/>
          <w:szCs w:val="28"/>
          <w:lang w:val="uk-UA"/>
        </w:rPr>
        <w:t xml:space="preserve"> 26</w:t>
      </w:r>
      <w:r>
        <w:rPr>
          <w:bCs/>
          <w:color w:val="000000"/>
          <w:sz w:val="28"/>
          <w:szCs w:val="28"/>
          <w:lang w:val="uk-UA"/>
        </w:rPr>
        <w:t xml:space="preserve"> с</w:t>
      </w:r>
      <w:r w:rsidRPr="009C40C4">
        <w:rPr>
          <w:bCs/>
          <w:color w:val="000000"/>
          <w:sz w:val="28"/>
          <w:szCs w:val="28"/>
          <w:lang w:val="uk-UA"/>
        </w:rPr>
        <w:t>.</w:t>
      </w:r>
    </w:p>
    <w:p w:rsidR="00D4641D" w:rsidRPr="009C40C4" w:rsidRDefault="00D4641D" w:rsidP="002229DB">
      <w:pPr>
        <w:numPr>
          <w:ilvl w:val="0"/>
          <w:numId w:val="66"/>
        </w:numPr>
        <w:shd w:val="clear" w:color="auto" w:fill="FFFFFF"/>
        <w:tabs>
          <w:tab w:val="clear" w:pos="795"/>
          <w:tab w:val="num" w:pos="0"/>
          <w:tab w:val="left" w:pos="1260"/>
        </w:tabs>
        <w:suppressAutoHyphens w:val="0"/>
        <w:autoSpaceDE w:val="0"/>
        <w:autoSpaceDN w:val="0"/>
        <w:adjustRightInd w:val="0"/>
        <w:spacing w:line="360" w:lineRule="auto"/>
        <w:ind w:left="0" w:firstLine="709"/>
        <w:jc w:val="both"/>
        <w:rPr>
          <w:bCs/>
          <w:color w:val="000000"/>
          <w:sz w:val="28"/>
          <w:szCs w:val="28"/>
        </w:rPr>
      </w:pPr>
      <w:r w:rsidRPr="009C40C4">
        <w:rPr>
          <w:color w:val="000000"/>
          <w:sz w:val="28"/>
          <w:szCs w:val="28"/>
        </w:rPr>
        <w:t>Дмитрова А.Г. Комплексное изучение особенностей остеоинтеграции и оценка эффективности одно- и двухэтапного использования пластиночных имплантатов</w:t>
      </w:r>
      <w:r>
        <w:rPr>
          <w:color w:val="000000"/>
          <w:sz w:val="28"/>
          <w:szCs w:val="28"/>
        </w:rPr>
        <w:t xml:space="preserve"> </w:t>
      </w:r>
      <w:r w:rsidRPr="009C40C4">
        <w:rPr>
          <w:bCs/>
          <w:color w:val="000000"/>
          <w:sz w:val="28"/>
          <w:szCs w:val="28"/>
          <w:lang w:val="uk-UA"/>
        </w:rPr>
        <w:t xml:space="preserve">: </w:t>
      </w:r>
      <w:r>
        <w:rPr>
          <w:bCs/>
          <w:color w:val="000000"/>
          <w:sz w:val="28"/>
          <w:szCs w:val="28"/>
          <w:lang w:val="uk-UA"/>
        </w:rPr>
        <w:t>а</w:t>
      </w:r>
      <w:r w:rsidRPr="009C40C4">
        <w:rPr>
          <w:bCs/>
          <w:color w:val="000000"/>
          <w:sz w:val="28"/>
          <w:szCs w:val="28"/>
          <w:lang w:val="uk-UA"/>
        </w:rPr>
        <w:t>втореф. дис</w:t>
      </w:r>
      <w:r>
        <w:rPr>
          <w:bCs/>
          <w:color w:val="000000"/>
          <w:sz w:val="28"/>
          <w:szCs w:val="28"/>
          <w:lang w:val="uk-UA"/>
        </w:rPr>
        <w:t>с</w:t>
      </w:r>
      <w:r w:rsidRPr="009C40C4">
        <w:rPr>
          <w:bCs/>
          <w:color w:val="000000"/>
          <w:sz w:val="28"/>
          <w:szCs w:val="28"/>
          <w:lang w:val="uk-UA"/>
        </w:rPr>
        <w:t xml:space="preserve">. </w:t>
      </w:r>
      <w:r>
        <w:rPr>
          <w:bCs/>
          <w:color w:val="000000"/>
          <w:sz w:val="28"/>
          <w:szCs w:val="28"/>
        </w:rPr>
        <w:t>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w:t>
      </w:r>
      <w:r w:rsidRPr="009C40C4">
        <w:rPr>
          <w:bCs/>
          <w:color w:val="000000"/>
          <w:sz w:val="28"/>
          <w:szCs w:val="28"/>
          <w:lang w:val="uk-UA"/>
        </w:rPr>
        <w:t>канд. мед. наук</w:t>
      </w:r>
      <w:r>
        <w:rPr>
          <w:bCs/>
          <w:color w:val="000000"/>
          <w:sz w:val="28"/>
          <w:szCs w:val="28"/>
          <w:lang w:val="uk-UA"/>
        </w:rPr>
        <w:t xml:space="preserve"> : спец. 14.01.22 «Стоматология» / А.Г. Дмитрова. </w:t>
      </w:r>
      <w:r>
        <w:rPr>
          <w:color w:val="000000"/>
          <w:sz w:val="28"/>
          <w:szCs w:val="28"/>
        </w:rPr>
        <w:t xml:space="preserve">– </w:t>
      </w:r>
      <w:r w:rsidRPr="009C40C4">
        <w:rPr>
          <w:color w:val="000000"/>
          <w:sz w:val="28"/>
          <w:szCs w:val="28"/>
        </w:rPr>
        <w:t>М</w:t>
      </w:r>
      <w:r>
        <w:rPr>
          <w:color w:val="000000"/>
          <w:sz w:val="28"/>
          <w:szCs w:val="28"/>
        </w:rPr>
        <w:t>осква,</w:t>
      </w:r>
      <w:r w:rsidRPr="009C40C4">
        <w:rPr>
          <w:color w:val="000000"/>
          <w:sz w:val="28"/>
          <w:szCs w:val="28"/>
        </w:rPr>
        <w:t xml:space="preserve"> 2004</w:t>
      </w:r>
      <w:r>
        <w:rPr>
          <w:color w:val="000000"/>
          <w:sz w:val="28"/>
          <w:szCs w:val="28"/>
        </w:rPr>
        <w:t xml:space="preserve">. – </w:t>
      </w:r>
      <w:r w:rsidRPr="009C40C4">
        <w:rPr>
          <w:color w:val="000000"/>
          <w:sz w:val="28"/>
          <w:szCs w:val="28"/>
        </w:rPr>
        <w:t>27</w:t>
      </w:r>
      <w:r>
        <w:rPr>
          <w:color w:val="000000"/>
          <w:sz w:val="28"/>
          <w:szCs w:val="28"/>
        </w:rPr>
        <w:t xml:space="preserve"> с</w:t>
      </w:r>
      <w:r w:rsidRPr="009C40C4">
        <w:rPr>
          <w:bCs/>
          <w:color w:val="000000"/>
          <w:sz w:val="28"/>
          <w:szCs w:val="28"/>
        </w:rPr>
        <w:t>.</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Дойников А.И. Зуботехническое материаловедение</w:t>
      </w:r>
      <w:r>
        <w:rPr>
          <w:bCs/>
          <w:color w:val="000000"/>
          <w:sz w:val="28"/>
          <w:szCs w:val="28"/>
        </w:rPr>
        <w:t xml:space="preserve"> / </w:t>
      </w:r>
      <w:r w:rsidRPr="009C40C4">
        <w:rPr>
          <w:bCs/>
          <w:color w:val="000000"/>
          <w:sz w:val="28"/>
          <w:szCs w:val="28"/>
        </w:rPr>
        <w:t>А.И.</w:t>
      </w:r>
      <w:r>
        <w:rPr>
          <w:bCs/>
          <w:color w:val="000000"/>
          <w:sz w:val="28"/>
          <w:szCs w:val="28"/>
        </w:rPr>
        <w:t xml:space="preserve"> </w:t>
      </w:r>
      <w:r w:rsidRPr="009C40C4">
        <w:rPr>
          <w:bCs/>
          <w:color w:val="000000"/>
          <w:sz w:val="28"/>
          <w:szCs w:val="28"/>
        </w:rPr>
        <w:t>Дойников, В.Д.</w:t>
      </w:r>
      <w:r>
        <w:rPr>
          <w:bCs/>
          <w:color w:val="000000"/>
          <w:sz w:val="28"/>
          <w:szCs w:val="28"/>
        </w:rPr>
        <w:t xml:space="preserve"> </w:t>
      </w:r>
      <w:r w:rsidRPr="009C40C4">
        <w:rPr>
          <w:bCs/>
          <w:color w:val="000000"/>
          <w:sz w:val="28"/>
          <w:szCs w:val="28"/>
        </w:rPr>
        <w:t xml:space="preserve">Синицын. </w:t>
      </w:r>
      <w:r>
        <w:rPr>
          <w:bCs/>
          <w:color w:val="000000"/>
          <w:sz w:val="28"/>
          <w:szCs w:val="28"/>
        </w:rPr>
        <w:t>–</w:t>
      </w:r>
      <w:r w:rsidRPr="009C40C4">
        <w:rPr>
          <w:bCs/>
          <w:color w:val="000000"/>
          <w:sz w:val="28"/>
          <w:szCs w:val="28"/>
        </w:rPr>
        <w:t xml:space="preserve"> </w:t>
      </w:r>
      <w:r>
        <w:rPr>
          <w:bCs/>
          <w:color w:val="000000"/>
          <w:sz w:val="28"/>
          <w:szCs w:val="28"/>
        </w:rPr>
        <w:t>[2-е изд., пепераб]. –</w:t>
      </w:r>
      <w:r w:rsidRPr="009C40C4">
        <w:rPr>
          <w:bCs/>
          <w:color w:val="000000"/>
          <w:sz w:val="28"/>
          <w:szCs w:val="28"/>
        </w:rPr>
        <w:t xml:space="preserve"> М</w:t>
      </w:r>
      <w:r>
        <w:rPr>
          <w:bCs/>
          <w:color w:val="000000"/>
          <w:sz w:val="28"/>
          <w:szCs w:val="28"/>
        </w:rPr>
        <w:t>.</w:t>
      </w:r>
      <w:r w:rsidRPr="009C40C4">
        <w:rPr>
          <w:bCs/>
          <w:color w:val="000000"/>
          <w:sz w:val="28"/>
          <w:szCs w:val="28"/>
        </w:rPr>
        <w:t>: Медицина, 1986.</w:t>
      </w:r>
      <w:r>
        <w:rPr>
          <w:bCs/>
          <w:color w:val="000000"/>
          <w:sz w:val="28"/>
          <w:szCs w:val="28"/>
        </w:rPr>
        <w:t xml:space="preserve"> –</w:t>
      </w:r>
      <w:r w:rsidRPr="009C40C4">
        <w:rPr>
          <w:bCs/>
          <w:color w:val="000000"/>
          <w:sz w:val="28"/>
          <w:szCs w:val="28"/>
        </w:rPr>
        <w:t xml:space="preserve"> 208</w:t>
      </w:r>
      <w:r>
        <w:rPr>
          <w:bCs/>
          <w:color w:val="000000"/>
          <w:sz w:val="28"/>
          <w:szCs w:val="28"/>
        </w:rPr>
        <w:t xml:space="preserve"> с</w:t>
      </w:r>
      <w:r w:rsidRPr="009C40C4">
        <w:rPr>
          <w:bCs/>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Дронов Д.А. Состояние костной ткани протезного ложа при ортопедическом лечении больных с применением внутрикостных имплантатов</w:t>
      </w:r>
      <w:r>
        <w:rPr>
          <w:bCs/>
          <w:color w:val="000000"/>
          <w:sz w:val="28"/>
          <w:szCs w:val="28"/>
        </w:rPr>
        <w:t xml:space="preserve"> </w:t>
      </w:r>
      <w:r w:rsidRPr="009C40C4">
        <w:rPr>
          <w:bCs/>
          <w:color w:val="000000"/>
          <w:sz w:val="28"/>
          <w:szCs w:val="28"/>
        </w:rPr>
        <w:t xml:space="preserve">: </w:t>
      </w:r>
      <w:r>
        <w:rPr>
          <w:bCs/>
          <w:color w:val="000000"/>
          <w:sz w:val="28"/>
          <w:szCs w:val="28"/>
        </w:rPr>
        <w:t>а</w:t>
      </w:r>
      <w:r w:rsidRPr="009C40C4">
        <w:rPr>
          <w:bCs/>
          <w:color w:val="000000"/>
          <w:sz w:val="28"/>
          <w:szCs w:val="28"/>
        </w:rPr>
        <w:t>втореф. дис</w:t>
      </w:r>
      <w:r>
        <w:rPr>
          <w:bCs/>
          <w:color w:val="000000"/>
          <w:sz w:val="28"/>
          <w:szCs w:val="28"/>
        </w:rPr>
        <w:t>с</w:t>
      </w:r>
      <w:r w:rsidRPr="009C40C4">
        <w:rPr>
          <w:bCs/>
          <w:color w:val="000000"/>
          <w:sz w:val="28"/>
          <w:szCs w:val="28"/>
        </w:rPr>
        <w:t xml:space="preserve">. </w:t>
      </w:r>
      <w:r>
        <w:rPr>
          <w:bCs/>
          <w:color w:val="000000"/>
          <w:sz w:val="28"/>
          <w:szCs w:val="28"/>
        </w:rPr>
        <w:t>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w:t>
      </w:r>
      <w:r w:rsidRPr="009C40C4">
        <w:rPr>
          <w:bCs/>
          <w:color w:val="000000"/>
          <w:sz w:val="28"/>
          <w:szCs w:val="28"/>
        </w:rPr>
        <w:t>канд. мед. наук</w:t>
      </w:r>
      <w:r>
        <w:rPr>
          <w:bCs/>
          <w:color w:val="000000"/>
          <w:sz w:val="28"/>
          <w:szCs w:val="28"/>
        </w:rPr>
        <w:t xml:space="preserve"> : спец. 14.01.22 «Стоматология» / Д.А. Дронов. – </w:t>
      </w:r>
      <w:r w:rsidRPr="009C40C4">
        <w:rPr>
          <w:bCs/>
          <w:color w:val="000000"/>
          <w:sz w:val="28"/>
          <w:szCs w:val="28"/>
        </w:rPr>
        <w:t>М</w:t>
      </w:r>
      <w:r>
        <w:rPr>
          <w:bCs/>
          <w:color w:val="000000"/>
          <w:sz w:val="28"/>
          <w:szCs w:val="28"/>
        </w:rPr>
        <w:t>осква,</w:t>
      </w:r>
      <w:r w:rsidRPr="009C40C4">
        <w:rPr>
          <w:bCs/>
          <w:color w:val="000000"/>
          <w:sz w:val="28"/>
          <w:szCs w:val="28"/>
        </w:rPr>
        <w:t xml:space="preserve"> 2002</w:t>
      </w:r>
      <w:r>
        <w:rPr>
          <w:bCs/>
          <w:color w:val="000000"/>
          <w:sz w:val="28"/>
          <w:szCs w:val="28"/>
        </w:rPr>
        <w:t xml:space="preserve"> – </w:t>
      </w:r>
      <w:r w:rsidRPr="009C40C4">
        <w:rPr>
          <w:bCs/>
          <w:color w:val="000000"/>
          <w:sz w:val="28"/>
          <w:szCs w:val="28"/>
        </w:rPr>
        <w:t>26</w:t>
      </w:r>
      <w:r>
        <w:rPr>
          <w:bCs/>
          <w:color w:val="000000"/>
          <w:sz w:val="28"/>
          <w:szCs w:val="28"/>
        </w:rPr>
        <w:t xml:space="preserve"> с</w:t>
      </w:r>
      <w:r w:rsidRPr="009C40C4">
        <w:rPr>
          <w:bCs/>
          <w:color w:val="000000"/>
          <w:sz w:val="28"/>
          <w:szCs w:val="28"/>
        </w:rPr>
        <w:t>.</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Єрис Л.Б. </w:t>
      </w:r>
      <w:r w:rsidRPr="009C40C4">
        <w:rPr>
          <w:bCs/>
          <w:color w:val="000000"/>
          <w:sz w:val="28"/>
          <w:szCs w:val="28"/>
          <w:lang w:val="uk-UA"/>
        </w:rPr>
        <w:t xml:space="preserve">Підвищення ефективності протезування паціентів з повною втратою зубів та несприятливими клінічними умовами на нижній </w:t>
      </w:r>
      <w:r w:rsidRPr="009C40C4">
        <w:rPr>
          <w:color w:val="000000"/>
          <w:sz w:val="28"/>
          <w:szCs w:val="28"/>
          <w:lang w:val="uk-UA"/>
        </w:rPr>
        <w:t>щелепі</w:t>
      </w:r>
      <w:r>
        <w:rPr>
          <w:color w:val="000000"/>
          <w:sz w:val="28"/>
          <w:szCs w:val="28"/>
          <w:lang w:val="uk-UA"/>
        </w:rPr>
        <w:t xml:space="preserve">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 xml:space="preserve">втореф. дис. </w:t>
      </w:r>
      <w:r>
        <w:rPr>
          <w:color w:val="000000"/>
          <w:sz w:val="28"/>
          <w:szCs w:val="28"/>
          <w:lang w:val="uk-UA"/>
        </w:rPr>
        <w:t xml:space="preserve">на здобуття наук. ступеня </w:t>
      </w:r>
      <w:r w:rsidRPr="009C40C4">
        <w:rPr>
          <w:color w:val="000000"/>
          <w:sz w:val="28"/>
          <w:szCs w:val="28"/>
          <w:lang w:val="uk-UA"/>
        </w:rPr>
        <w:t xml:space="preserve">канд. мед. наук </w:t>
      </w:r>
      <w:r>
        <w:rPr>
          <w:color w:val="000000"/>
          <w:sz w:val="28"/>
          <w:szCs w:val="28"/>
          <w:lang w:val="uk-UA"/>
        </w:rPr>
        <w:t xml:space="preserve">: спец. </w:t>
      </w:r>
      <w:r w:rsidRPr="009C40C4">
        <w:rPr>
          <w:color w:val="000000"/>
          <w:sz w:val="28"/>
          <w:szCs w:val="28"/>
          <w:lang w:val="uk-UA"/>
        </w:rPr>
        <w:t>14.01.22</w:t>
      </w:r>
      <w:r>
        <w:rPr>
          <w:color w:val="000000"/>
          <w:sz w:val="28"/>
          <w:szCs w:val="28"/>
          <w:lang w:val="uk-UA"/>
        </w:rPr>
        <w:t xml:space="preserve"> «Стоматологія»</w:t>
      </w:r>
      <w:r w:rsidRPr="009C40C4">
        <w:rPr>
          <w:color w:val="000000"/>
          <w:sz w:val="28"/>
          <w:szCs w:val="28"/>
          <w:lang w:val="uk-UA"/>
        </w:rPr>
        <w:t xml:space="preserve"> / </w:t>
      </w:r>
      <w:r>
        <w:rPr>
          <w:color w:val="000000"/>
          <w:sz w:val="28"/>
          <w:szCs w:val="28"/>
          <w:lang w:val="uk-UA"/>
        </w:rPr>
        <w:t xml:space="preserve">Л.Б. Єрис. – </w:t>
      </w:r>
      <w:r w:rsidRPr="009C40C4">
        <w:rPr>
          <w:color w:val="000000"/>
          <w:sz w:val="28"/>
          <w:szCs w:val="28"/>
          <w:lang w:val="uk-UA"/>
        </w:rPr>
        <w:t xml:space="preserve">Полтава, 2000. </w:t>
      </w:r>
      <w:r>
        <w:rPr>
          <w:color w:val="000000"/>
          <w:sz w:val="28"/>
          <w:szCs w:val="28"/>
          <w:lang w:val="uk-UA"/>
        </w:rPr>
        <w:t>–</w:t>
      </w:r>
      <w:r w:rsidRPr="009C40C4">
        <w:rPr>
          <w:color w:val="000000"/>
          <w:sz w:val="28"/>
          <w:szCs w:val="28"/>
          <w:lang w:val="uk-UA"/>
        </w:rPr>
        <w:t xml:space="preserve"> 15</w:t>
      </w:r>
      <w:r>
        <w:rPr>
          <w:color w:val="000000"/>
          <w:sz w:val="28"/>
          <w:szCs w:val="28"/>
          <w:lang w:val="uk-UA"/>
        </w:rPr>
        <w:t xml:space="preserve"> </w:t>
      </w:r>
      <w:r w:rsidRPr="009C40C4">
        <w:rPr>
          <w:color w:val="000000"/>
          <w:sz w:val="28"/>
          <w:szCs w:val="28"/>
          <w:lang w:val="uk-UA"/>
        </w:rPr>
        <w:t>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 xml:space="preserve">Жадько С.И. </w:t>
      </w:r>
      <w:r w:rsidRPr="009C40C4">
        <w:rPr>
          <w:bCs/>
          <w:color w:val="000000"/>
          <w:sz w:val="28"/>
          <w:szCs w:val="28"/>
        </w:rPr>
        <w:t>Особенности патогенеза и лечения воспалительных заболеваний слизистой оболочки протезного ложа у больных с хронической бронхообструктивной патологией</w:t>
      </w:r>
      <w:r>
        <w:rPr>
          <w:bCs/>
          <w:color w:val="000000"/>
          <w:sz w:val="28"/>
          <w:szCs w:val="28"/>
          <w:lang w:val="uk-UA"/>
        </w:rPr>
        <w:t xml:space="preserve"> </w:t>
      </w:r>
      <w:r w:rsidRPr="009C40C4">
        <w:rPr>
          <w:color w:val="000000"/>
          <w:sz w:val="28"/>
          <w:szCs w:val="28"/>
        </w:rPr>
        <w:t xml:space="preserve">: </w:t>
      </w:r>
      <w:r>
        <w:rPr>
          <w:color w:val="000000"/>
          <w:sz w:val="28"/>
          <w:szCs w:val="28"/>
          <w:lang w:val="uk-UA"/>
        </w:rPr>
        <w:t>автореф. д</w:t>
      </w:r>
      <w:r w:rsidRPr="009C40C4">
        <w:rPr>
          <w:color w:val="000000"/>
          <w:sz w:val="28"/>
          <w:szCs w:val="28"/>
        </w:rPr>
        <w:t>ис</w:t>
      </w:r>
      <w:r>
        <w:rPr>
          <w:color w:val="000000"/>
          <w:sz w:val="28"/>
          <w:szCs w:val="28"/>
        </w:rPr>
        <w:t>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 xml:space="preserve">д-ра мед. наук </w:t>
      </w:r>
      <w:r>
        <w:rPr>
          <w:color w:val="000000"/>
          <w:sz w:val="28"/>
          <w:szCs w:val="28"/>
        </w:rPr>
        <w:t xml:space="preserve">: спец. </w:t>
      </w:r>
      <w:r w:rsidRPr="009C40C4">
        <w:rPr>
          <w:color w:val="000000"/>
          <w:sz w:val="28"/>
          <w:szCs w:val="28"/>
        </w:rPr>
        <w:t>14.01.2</w:t>
      </w:r>
      <w:r>
        <w:rPr>
          <w:color w:val="000000"/>
          <w:sz w:val="28"/>
          <w:szCs w:val="28"/>
        </w:rPr>
        <w:t>2 «Стоматология»</w:t>
      </w:r>
      <w:r w:rsidRPr="009C40C4">
        <w:rPr>
          <w:color w:val="000000"/>
          <w:sz w:val="28"/>
          <w:szCs w:val="28"/>
        </w:rPr>
        <w:t xml:space="preserve"> / </w:t>
      </w:r>
      <w:r>
        <w:rPr>
          <w:color w:val="000000"/>
          <w:sz w:val="28"/>
          <w:szCs w:val="28"/>
        </w:rPr>
        <w:t xml:space="preserve">С.И. Жадько. – </w:t>
      </w:r>
      <w:r w:rsidRPr="009C40C4">
        <w:rPr>
          <w:color w:val="000000"/>
          <w:sz w:val="28"/>
          <w:szCs w:val="28"/>
        </w:rPr>
        <w:t xml:space="preserve">Симферополь, 1996. </w:t>
      </w:r>
      <w:r>
        <w:rPr>
          <w:color w:val="000000"/>
          <w:sz w:val="28"/>
          <w:szCs w:val="28"/>
        </w:rPr>
        <w:t>–</w:t>
      </w:r>
      <w:r w:rsidRPr="009C40C4">
        <w:rPr>
          <w:color w:val="000000"/>
          <w:sz w:val="28"/>
          <w:szCs w:val="28"/>
        </w:rPr>
        <w:t xml:space="preserve"> </w:t>
      </w:r>
      <w:r>
        <w:rPr>
          <w:color w:val="000000"/>
          <w:sz w:val="28"/>
          <w:szCs w:val="28"/>
        </w:rPr>
        <w:t>3</w:t>
      </w:r>
      <w:r w:rsidRPr="009C40C4">
        <w:rPr>
          <w:color w:val="000000"/>
          <w:sz w:val="28"/>
          <w:szCs w:val="28"/>
        </w:rPr>
        <w:t>8</w:t>
      </w:r>
      <w:r>
        <w:rPr>
          <w:color w:val="000000"/>
          <w:sz w:val="28"/>
          <w:szCs w:val="28"/>
        </w:rPr>
        <w:t xml:space="preserve"> </w:t>
      </w:r>
      <w:r w:rsidRPr="009C40C4">
        <w:rPr>
          <w:color w:val="000000"/>
          <w:sz w:val="28"/>
          <w:szCs w:val="28"/>
        </w:rPr>
        <w:t>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lastRenderedPageBreak/>
        <w:t xml:space="preserve"> </w:t>
      </w:r>
      <w:r w:rsidRPr="009C40C4">
        <w:rPr>
          <w:bCs/>
          <w:color w:val="000000"/>
          <w:sz w:val="28"/>
          <w:szCs w:val="28"/>
        </w:rPr>
        <w:t>Жулев Б.</w:t>
      </w:r>
      <w:r>
        <w:rPr>
          <w:bCs/>
          <w:color w:val="000000"/>
          <w:sz w:val="28"/>
          <w:szCs w:val="28"/>
        </w:rPr>
        <w:t>Н.</w:t>
      </w:r>
      <w:r w:rsidRPr="009C40C4">
        <w:rPr>
          <w:bCs/>
          <w:color w:val="000000"/>
          <w:sz w:val="28"/>
          <w:szCs w:val="28"/>
        </w:rPr>
        <w:t xml:space="preserve"> Расчет упругих напряжений при использовании мостовидных зубных протезов </w:t>
      </w:r>
      <w:r>
        <w:rPr>
          <w:bCs/>
          <w:color w:val="000000"/>
          <w:sz w:val="28"/>
          <w:szCs w:val="28"/>
        </w:rPr>
        <w:t xml:space="preserve">/ </w:t>
      </w:r>
      <w:r w:rsidRPr="009C40C4">
        <w:rPr>
          <w:bCs/>
          <w:color w:val="000000"/>
          <w:sz w:val="28"/>
          <w:szCs w:val="28"/>
        </w:rPr>
        <w:t>Б.</w:t>
      </w:r>
      <w:r>
        <w:rPr>
          <w:bCs/>
          <w:color w:val="000000"/>
          <w:sz w:val="28"/>
          <w:szCs w:val="28"/>
        </w:rPr>
        <w:t xml:space="preserve">Н. </w:t>
      </w:r>
      <w:r w:rsidRPr="009C40C4">
        <w:rPr>
          <w:bCs/>
          <w:color w:val="000000"/>
          <w:sz w:val="28"/>
          <w:szCs w:val="28"/>
        </w:rPr>
        <w:t>Жулев</w:t>
      </w:r>
      <w:r>
        <w:rPr>
          <w:bCs/>
          <w:color w:val="000000"/>
          <w:sz w:val="28"/>
          <w:szCs w:val="28"/>
        </w:rPr>
        <w:t>, Ю.Н. Иванов, Н.</w:t>
      </w:r>
      <w:r w:rsidRPr="009C40C4">
        <w:rPr>
          <w:bCs/>
          <w:color w:val="000000"/>
          <w:sz w:val="28"/>
          <w:szCs w:val="28"/>
        </w:rPr>
        <w:t>С.</w:t>
      </w:r>
      <w:r>
        <w:rPr>
          <w:bCs/>
          <w:color w:val="000000"/>
          <w:sz w:val="28"/>
          <w:szCs w:val="28"/>
        </w:rPr>
        <w:t xml:space="preserve"> Беллюстин </w:t>
      </w:r>
      <w:r w:rsidRPr="009C40C4">
        <w:rPr>
          <w:bCs/>
          <w:color w:val="000000"/>
          <w:sz w:val="28"/>
          <w:szCs w:val="28"/>
        </w:rPr>
        <w:t>//</w:t>
      </w:r>
      <w:r>
        <w:rPr>
          <w:bCs/>
          <w:color w:val="000000"/>
          <w:sz w:val="28"/>
          <w:szCs w:val="28"/>
        </w:rPr>
        <w:t xml:space="preserve"> </w:t>
      </w:r>
      <w:r w:rsidRPr="009C40C4">
        <w:rPr>
          <w:bCs/>
          <w:color w:val="000000"/>
          <w:sz w:val="28"/>
          <w:szCs w:val="28"/>
        </w:rPr>
        <w:t>Нижегор</w:t>
      </w:r>
      <w:r>
        <w:rPr>
          <w:bCs/>
          <w:color w:val="000000"/>
          <w:sz w:val="28"/>
          <w:szCs w:val="28"/>
        </w:rPr>
        <w:t>одский</w:t>
      </w:r>
      <w:r w:rsidRPr="009C40C4">
        <w:rPr>
          <w:bCs/>
          <w:color w:val="000000"/>
          <w:sz w:val="28"/>
          <w:szCs w:val="28"/>
        </w:rPr>
        <w:t xml:space="preserve"> мед</w:t>
      </w:r>
      <w:proofErr w:type="gramStart"/>
      <w:r w:rsidRPr="009C40C4">
        <w:rPr>
          <w:bCs/>
          <w:color w:val="000000"/>
          <w:sz w:val="28"/>
          <w:szCs w:val="28"/>
        </w:rPr>
        <w:t>.</w:t>
      </w:r>
      <w:proofErr w:type="gramEnd"/>
      <w:r w:rsidRPr="009C40C4">
        <w:rPr>
          <w:bCs/>
          <w:color w:val="000000"/>
          <w:sz w:val="28"/>
          <w:szCs w:val="28"/>
        </w:rPr>
        <w:t xml:space="preserve"> </w:t>
      </w:r>
      <w:proofErr w:type="gramStart"/>
      <w:r w:rsidRPr="009C40C4">
        <w:rPr>
          <w:bCs/>
          <w:color w:val="000000"/>
          <w:sz w:val="28"/>
          <w:szCs w:val="28"/>
        </w:rPr>
        <w:t>ж</w:t>
      </w:r>
      <w:proofErr w:type="gramEnd"/>
      <w:r w:rsidRPr="009C40C4">
        <w:rPr>
          <w:bCs/>
          <w:color w:val="000000"/>
          <w:sz w:val="28"/>
          <w:szCs w:val="28"/>
        </w:rPr>
        <w:t>урн</w:t>
      </w:r>
      <w:r>
        <w:rPr>
          <w:bCs/>
          <w:color w:val="000000"/>
          <w:sz w:val="28"/>
          <w:szCs w:val="28"/>
        </w:rPr>
        <w:t xml:space="preserve">ал. – </w:t>
      </w:r>
      <w:r w:rsidRPr="009C40C4">
        <w:rPr>
          <w:bCs/>
          <w:color w:val="000000"/>
          <w:sz w:val="28"/>
          <w:szCs w:val="28"/>
        </w:rPr>
        <w:t>1996.</w:t>
      </w:r>
      <w:r>
        <w:rPr>
          <w:bCs/>
          <w:color w:val="000000"/>
          <w:sz w:val="28"/>
          <w:szCs w:val="28"/>
        </w:rPr>
        <w:t xml:space="preserve"> </w:t>
      </w:r>
      <w:r w:rsidRPr="009C40C4">
        <w:rPr>
          <w:bCs/>
          <w:color w:val="000000"/>
          <w:sz w:val="28"/>
          <w:szCs w:val="28"/>
        </w:rPr>
        <w:t>-</w:t>
      </w:r>
      <w:r>
        <w:rPr>
          <w:bCs/>
          <w:color w:val="000000"/>
          <w:sz w:val="28"/>
          <w:szCs w:val="28"/>
        </w:rPr>
        <w:t xml:space="preserve"> </w:t>
      </w:r>
      <w:r w:rsidRPr="009C40C4">
        <w:rPr>
          <w:bCs/>
          <w:color w:val="000000"/>
          <w:sz w:val="28"/>
          <w:szCs w:val="28"/>
        </w:rPr>
        <w:t>№</w:t>
      </w:r>
      <w:r>
        <w:rPr>
          <w:bCs/>
          <w:color w:val="000000"/>
          <w:sz w:val="28"/>
          <w:szCs w:val="28"/>
        </w:rPr>
        <w:t xml:space="preserve"> </w:t>
      </w:r>
      <w:r w:rsidRPr="009C40C4">
        <w:rPr>
          <w:bCs/>
          <w:color w:val="000000"/>
          <w:sz w:val="28"/>
          <w:szCs w:val="28"/>
        </w:rPr>
        <w:t>2.</w:t>
      </w:r>
      <w:r>
        <w:rPr>
          <w:bCs/>
          <w:color w:val="000000"/>
          <w:sz w:val="28"/>
          <w:szCs w:val="28"/>
        </w:rPr>
        <w:t xml:space="preserve"> – </w:t>
      </w:r>
      <w:r w:rsidRPr="009C40C4">
        <w:rPr>
          <w:bCs/>
          <w:color w:val="000000"/>
          <w:sz w:val="28"/>
          <w:szCs w:val="28"/>
        </w:rPr>
        <w:t>С.</w:t>
      </w:r>
      <w:r>
        <w:rPr>
          <w:bCs/>
          <w:color w:val="000000"/>
          <w:sz w:val="28"/>
          <w:szCs w:val="28"/>
        </w:rPr>
        <w:t xml:space="preserve"> </w:t>
      </w:r>
      <w:r w:rsidRPr="009C40C4">
        <w:rPr>
          <w:bCs/>
          <w:color w:val="000000"/>
          <w:sz w:val="28"/>
          <w:szCs w:val="28"/>
        </w:rPr>
        <w:t>49-52.</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Золотарева Ю.Б. Роль избирательного пришлифовывания  в нормализации процессов остеоинтеграции при протезировании с использованием имплантатов</w:t>
      </w:r>
      <w:r>
        <w:rPr>
          <w:bCs/>
          <w:color w:val="000000"/>
          <w:sz w:val="28"/>
          <w:szCs w:val="28"/>
        </w:rPr>
        <w:t xml:space="preserve"> / </w:t>
      </w:r>
      <w:r w:rsidRPr="009C40C4">
        <w:rPr>
          <w:bCs/>
          <w:color w:val="000000"/>
          <w:sz w:val="28"/>
          <w:szCs w:val="28"/>
        </w:rPr>
        <w:t>Ю.Б.</w:t>
      </w:r>
      <w:r>
        <w:rPr>
          <w:bCs/>
          <w:color w:val="000000"/>
          <w:sz w:val="28"/>
          <w:szCs w:val="28"/>
        </w:rPr>
        <w:t xml:space="preserve"> </w:t>
      </w:r>
      <w:r w:rsidRPr="009C40C4">
        <w:rPr>
          <w:bCs/>
          <w:color w:val="000000"/>
          <w:sz w:val="28"/>
          <w:szCs w:val="28"/>
        </w:rPr>
        <w:t>Золотарева</w:t>
      </w:r>
      <w:r>
        <w:rPr>
          <w:bCs/>
          <w:color w:val="000000"/>
          <w:sz w:val="28"/>
          <w:szCs w:val="28"/>
        </w:rPr>
        <w:t xml:space="preserve"> // </w:t>
      </w:r>
      <w:r>
        <w:rPr>
          <w:bCs/>
          <w:color w:val="000000"/>
          <w:sz w:val="28"/>
          <w:szCs w:val="28"/>
          <w:lang w:val="en-US"/>
        </w:rPr>
        <w:t>VI</w:t>
      </w:r>
      <w:r w:rsidRPr="003623BF">
        <w:rPr>
          <w:bCs/>
          <w:color w:val="000000"/>
          <w:sz w:val="28"/>
          <w:szCs w:val="28"/>
        </w:rPr>
        <w:t xml:space="preserve"> </w:t>
      </w:r>
      <w:r>
        <w:rPr>
          <w:bCs/>
          <w:color w:val="000000"/>
          <w:sz w:val="28"/>
          <w:szCs w:val="28"/>
        </w:rPr>
        <w:t>с</w:t>
      </w:r>
      <w:r w:rsidRPr="009C40C4">
        <w:rPr>
          <w:bCs/>
          <w:color w:val="000000"/>
          <w:sz w:val="28"/>
          <w:szCs w:val="28"/>
        </w:rPr>
        <w:t xml:space="preserve">ъезд </w:t>
      </w:r>
      <w:r>
        <w:rPr>
          <w:bCs/>
          <w:color w:val="000000"/>
          <w:sz w:val="28"/>
          <w:szCs w:val="28"/>
        </w:rPr>
        <w:t>с</w:t>
      </w:r>
      <w:r w:rsidRPr="009C40C4">
        <w:rPr>
          <w:bCs/>
          <w:color w:val="000000"/>
          <w:sz w:val="28"/>
          <w:szCs w:val="28"/>
        </w:rPr>
        <w:t>томатологической ассоциации России</w:t>
      </w:r>
      <w:proofErr w:type="gramStart"/>
      <w:r>
        <w:rPr>
          <w:bCs/>
          <w:color w:val="000000"/>
          <w:sz w:val="28"/>
          <w:szCs w:val="28"/>
        </w:rPr>
        <w:t xml:space="preserve"> </w:t>
      </w:r>
      <w:r w:rsidRPr="009C40C4">
        <w:rPr>
          <w:bCs/>
          <w:color w:val="000000"/>
          <w:sz w:val="28"/>
          <w:szCs w:val="28"/>
        </w:rPr>
        <w:t>:</w:t>
      </w:r>
      <w:proofErr w:type="gramEnd"/>
      <w:r>
        <w:rPr>
          <w:bCs/>
          <w:color w:val="000000"/>
          <w:sz w:val="28"/>
          <w:szCs w:val="28"/>
        </w:rPr>
        <w:t xml:space="preserve"> т</w:t>
      </w:r>
      <w:r w:rsidRPr="009C40C4">
        <w:rPr>
          <w:bCs/>
          <w:color w:val="000000"/>
          <w:sz w:val="28"/>
          <w:szCs w:val="28"/>
        </w:rPr>
        <w:t>руды.</w:t>
      </w:r>
      <w:r>
        <w:rPr>
          <w:bCs/>
          <w:color w:val="000000"/>
          <w:sz w:val="28"/>
          <w:szCs w:val="28"/>
        </w:rPr>
        <w:t xml:space="preserve"> – </w:t>
      </w:r>
      <w:r w:rsidRPr="009C40C4">
        <w:rPr>
          <w:bCs/>
          <w:color w:val="000000"/>
          <w:sz w:val="28"/>
          <w:szCs w:val="28"/>
        </w:rPr>
        <w:t>М</w:t>
      </w:r>
      <w:r>
        <w:rPr>
          <w:bCs/>
          <w:color w:val="000000"/>
          <w:sz w:val="28"/>
          <w:szCs w:val="28"/>
        </w:rPr>
        <w:t>осква,</w:t>
      </w:r>
      <w:r w:rsidRPr="009C40C4">
        <w:rPr>
          <w:bCs/>
          <w:color w:val="000000"/>
          <w:sz w:val="28"/>
          <w:szCs w:val="28"/>
        </w:rPr>
        <w:t xml:space="preserve"> 2000</w:t>
      </w:r>
      <w:r>
        <w:rPr>
          <w:bCs/>
          <w:color w:val="000000"/>
          <w:sz w:val="28"/>
          <w:szCs w:val="28"/>
        </w:rPr>
        <w:t xml:space="preserve">. – С. </w:t>
      </w:r>
      <w:r w:rsidRPr="009C40C4">
        <w:rPr>
          <w:bCs/>
          <w:color w:val="000000"/>
          <w:sz w:val="28"/>
          <w:szCs w:val="28"/>
        </w:rPr>
        <w:t>363-364.</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Иванов В.С. Заболевания пародонта</w:t>
      </w:r>
      <w:r>
        <w:rPr>
          <w:bCs/>
          <w:color w:val="000000"/>
          <w:sz w:val="28"/>
          <w:szCs w:val="28"/>
        </w:rPr>
        <w:t xml:space="preserve"> / </w:t>
      </w:r>
      <w:r w:rsidRPr="009C40C4">
        <w:rPr>
          <w:bCs/>
          <w:color w:val="000000"/>
          <w:sz w:val="28"/>
          <w:szCs w:val="28"/>
        </w:rPr>
        <w:t>В.С.</w:t>
      </w:r>
      <w:r>
        <w:rPr>
          <w:bCs/>
          <w:color w:val="000000"/>
          <w:sz w:val="28"/>
          <w:szCs w:val="28"/>
        </w:rPr>
        <w:t xml:space="preserve"> Иванов. – </w:t>
      </w:r>
      <w:r w:rsidRPr="009C40C4">
        <w:rPr>
          <w:bCs/>
          <w:color w:val="000000"/>
          <w:sz w:val="28"/>
          <w:szCs w:val="28"/>
        </w:rPr>
        <w:t>М</w:t>
      </w:r>
      <w:r>
        <w:rPr>
          <w:bCs/>
          <w:color w:val="000000"/>
          <w:sz w:val="28"/>
          <w:szCs w:val="28"/>
        </w:rPr>
        <w:t>осква</w:t>
      </w:r>
      <w:r w:rsidRPr="009C40C4">
        <w:rPr>
          <w:bCs/>
          <w:color w:val="000000"/>
          <w:sz w:val="28"/>
          <w:szCs w:val="28"/>
        </w:rPr>
        <w:t>: Мед</w:t>
      </w:r>
      <w:proofErr w:type="gramStart"/>
      <w:r w:rsidRPr="009C40C4">
        <w:rPr>
          <w:bCs/>
          <w:color w:val="000000"/>
          <w:sz w:val="28"/>
          <w:szCs w:val="28"/>
        </w:rPr>
        <w:t>.</w:t>
      </w:r>
      <w:proofErr w:type="gramEnd"/>
      <w:r w:rsidRPr="009C40C4">
        <w:rPr>
          <w:bCs/>
          <w:color w:val="000000"/>
          <w:sz w:val="28"/>
          <w:szCs w:val="28"/>
        </w:rPr>
        <w:t xml:space="preserve"> </w:t>
      </w:r>
      <w:proofErr w:type="gramStart"/>
      <w:r w:rsidRPr="009C40C4">
        <w:rPr>
          <w:bCs/>
          <w:color w:val="000000"/>
          <w:sz w:val="28"/>
          <w:szCs w:val="28"/>
        </w:rPr>
        <w:t>и</w:t>
      </w:r>
      <w:proofErr w:type="gramEnd"/>
      <w:r w:rsidRPr="009C40C4">
        <w:rPr>
          <w:bCs/>
          <w:color w:val="000000"/>
          <w:sz w:val="28"/>
          <w:szCs w:val="28"/>
        </w:rPr>
        <w:t xml:space="preserve">нформ. агентство, 1998. </w:t>
      </w:r>
      <w:r>
        <w:rPr>
          <w:bCs/>
          <w:color w:val="000000"/>
          <w:sz w:val="28"/>
          <w:szCs w:val="28"/>
        </w:rPr>
        <w:t>–</w:t>
      </w:r>
      <w:r w:rsidRPr="009C40C4">
        <w:rPr>
          <w:bCs/>
          <w:color w:val="000000"/>
          <w:sz w:val="28"/>
          <w:szCs w:val="28"/>
        </w:rPr>
        <w:t xml:space="preserve"> 296</w:t>
      </w:r>
      <w:r>
        <w:rPr>
          <w:bCs/>
          <w:color w:val="000000"/>
          <w:sz w:val="28"/>
          <w:szCs w:val="28"/>
        </w:rPr>
        <w:t xml:space="preserve"> </w:t>
      </w:r>
      <w:r w:rsidRPr="009C40C4">
        <w:rPr>
          <w:bCs/>
          <w:color w:val="000000"/>
          <w:sz w:val="28"/>
          <w:szCs w:val="28"/>
        </w:rPr>
        <w:t xml:space="preserve">с. </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lang w:val="uk-UA"/>
        </w:rPr>
        <w:t>Ілик Р.</w:t>
      </w:r>
      <w:r w:rsidRPr="009C40C4">
        <w:rPr>
          <w:color w:val="000000"/>
          <w:sz w:val="28"/>
          <w:szCs w:val="28"/>
          <w:lang w:val="uk-UA"/>
        </w:rPr>
        <w:t xml:space="preserve">Р. </w:t>
      </w:r>
      <w:r w:rsidRPr="009C40C4">
        <w:rPr>
          <w:bCs/>
          <w:color w:val="000000"/>
          <w:sz w:val="28"/>
          <w:szCs w:val="28"/>
          <w:lang w:val="uk-UA"/>
        </w:rPr>
        <w:t xml:space="preserve">Використання металевих та керамічних імплантантів при виготовленні незнімних зубних протезів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 xml:space="preserve">втореф. дис. </w:t>
      </w:r>
      <w:r>
        <w:rPr>
          <w:color w:val="000000"/>
          <w:sz w:val="28"/>
          <w:szCs w:val="28"/>
          <w:lang w:val="uk-UA"/>
        </w:rPr>
        <w:t xml:space="preserve">на здобуття наук. ступеня </w:t>
      </w:r>
      <w:r w:rsidRPr="009C40C4">
        <w:rPr>
          <w:color w:val="000000"/>
          <w:sz w:val="28"/>
          <w:szCs w:val="28"/>
          <w:lang w:val="uk-UA"/>
        </w:rPr>
        <w:t xml:space="preserve">канд. мед. наук </w:t>
      </w:r>
      <w:r>
        <w:rPr>
          <w:color w:val="000000"/>
          <w:sz w:val="28"/>
          <w:szCs w:val="28"/>
          <w:lang w:val="uk-UA"/>
        </w:rPr>
        <w:t xml:space="preserve">: спец. </w:t>
      </w:r>
      <w:r w:rsidRPr="009C40C4">
        <w:rPr>
          <w:color w:val="000000"/>
          <w:sz w:val="28"/>
          <w:szCs w:val="28"/>
          <w:lang w:val="uk-UA"/>
        </w:rPr>
        <w:t>14.01.22</w:t>
      </w:r>
      <w:r>
        <w:rPr>
          <w:color w:val="000000"/>
          <w:sz w:val="28"/>
          <w:szCs w:val="28"/>
          <w:lang w:val="uk-UA"/>
        </w:rPr>
        <w:t xml:space="preserve"> «Стоматологія» </w:t>
      </w:r>
      <w:r w:rsidRPr="009C40C4">
        <w:rPr>
          <w:color w:val="000000"/>
          <w:sz w:val="28"/>
          <w:szCs w:val="28"/>
          <w:lang w:val="uk-UA"/>
        </w:rPr>
        <w:t>/</w:t>
      </w:r>
      <w:r>
        <w:rPr>
          <w:color w:val="000000"/>
          <w:sz w:val="28"/>
          <w:szCs w:val="28"/>
          <w:lang w:val="uk-UA"/>
        </w:rPr>
        <w:t xml:space="preserve"> Р.Р. </w:t>
      </w:r>
      <w:r w:rsidRPr="009C40C4">
        <w:rPr>
          <w:color w:val="000000"/>
          <w:sz w:val="28"/>
          <w:szCs w:val="28"/>
          <w:lang w:val="uk-UA"/>
        </w:rPr>
        <w:t>Ілик</w:t>
      </w:r>
      <w:r>
        <w:rPr>
          <w:color w:val="000000"/>
          <w:sz w:val="28"/>
          <w:szCs w:val="28"/>
          <w:lang w:val="uk-UA"/>
        </w:rPr>
        <w:t xml:space="preserve">. – </w:t>
      </w:r>
      <w:r w:rsidRPr="009C40C4">
        <w:rPr>
          <w:color w:val="000000"/>
          <w:sz w:val="28"/>
          <w:szCs w:val="28"/>
          <w:lang w:val="uk-UA"/>
        </w:rPr>
        <w:t xml:space="preserve">Полтава, 1999. </w:t>
      </w:r>
      <w:r>
        <w:rPr>
          <w:color w:val="000000"/>
          <w:sz w:val="28"/>
          <w:szCs w:val="28"/>
          <w:lang w:val="uk-UA"/>
        </w:rPr>
        <w:t>–</w:t>
      </w:r>
      <w:r w:rsidRPr="009C40C4">
        <w:rPr>
          <w:color w:val="000000"/>
          <w:sz w:val="28"/>
          <w:szCs w:val="28"/>
          <w:lang w:val="uk-UA"/>
        </w:rPr>
        <w:t xml:space="preserve"> 17</w:t>
      </w:r>
      <w:r>
        <w:rPr>
          <w:color w:val="000000"/>
          <w:sz w:val="28"/>
          <w:szCs w:val="28"/>
          <w:lang w:val="uk-UA"/>
        </w:rPr>
        <w:t xml:space="preserve"> </w:t>
      </w:r>
      <w:r w:rsidRPr="009C40C4">
        <w:rPr>
          <w:color w:val="000000"/>
          <w:sz w:val="28"/>
          <w:szCs w:val="28"/>
          <w:lang w:val="uk-UA"/>
        </w:rPr>
        <w:t>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І</w:t>
      </w:r>
      <w:r w:rsidRPr="003623BF">
        <w:rPr>
          <w:color w:val="000000"/>
          <w:sz w:val="28"/>
          <w:szCs w:val="28"/>
          <w:lang w:val="uk-UA"/>
        </w:rPr>
        <w:t>лик Р</w:t>
      </w:r>
      <w:r w:rsidRPr="009C40C4">
        <w:rPr>
          <w:color w:val="000000"/>
          <w:sz w:val="28"/>
          <w:szCs w:val="28"/>
          <w:lang w:val="uk-UA"/>
        </w:rPr>
        <w:t>.</w:t>
      </w:r>
      <w:r w:rsidRPr="003623BF">
        <w:rPr>
          <w:color w:val="000000"/>
          <w:sz w:val="28"/>
          <w:szCs w:val="28"/>
          <w:lang w:val="uk-UA"/>
        </w:rPr>
        <w:t xml:space="preserve">Р. </w:t>
      </w:r>
      <w:r w:rsidRPr="003623BF">
        <w:rPr>
          <w:bCs/>
          <w:color w:val="000000"/>
          <w:sz w:val="28"/>
          <w:szCs w:val="28"/>
          <w:lang w:val="uk-UA"/>
        </w:rPr>
        <w:t xml:space="preserve">Використання металевих </w:t>
      </w:r>
      <w:r w:rsidRPr="009C40C4">
        <w:rPr>
          <w:bCs/>
          <w:color w:val="000000"/>
          <w:sz w:val="28"/>
          <w:szCs w:val="28"/>
          <w:lang w:val="uk-UA"/>
        </w:rPr>
        <w:t>і</w:t>
      </w:r>
      <w:r w:rsidRPr="003623BF">
        <w:rPr>
          <w:bCs/>
          <w:color w:val="000000"/>
          <w:sz w:val="28"/>
          <w:szCs w:val="28"/>
          <w:lang w:val="uk-UA"/>
        </w:rPr>
        <w:t>мплантант</w:t>
      </w:r>
      <w:r w:rsidRPr="009C40C4">
        <w:rPr>
          <w:bCs/>
          <w:color w:val="000000"/>
          <w:sz w:val="28"/>
          <w:szCs w:val="28"/>
          <w:lang w:val="uk-UA"/>
        </w:rPr>
        <w:t>і</w:t>
      </w:r>
      <w:r w:rsidRPr="003623BF">
        <w:rPr>
          <w:bCs/>
          <w:color w:val="000000"/>
          <w:sz w:val="28"/>
          <w:szCs w:val="28"/>
          <w:lang w:val="uk-UA"/>
        </w:rPr>
        <w:t>в при виготовлен</w:t>
      </w:r>
      <w:r w:rsidRPr="009C40C4">
        <w:rPr>
          <w:bCs/>
          <w:color w:val="000000"/>
          <w:sz w:val="28"/>
          <w:szCs w:val="28"/>
          <w:lang w:val="uk-UA"/>
        </w:rPr>
        <w:t>ні</w:t>
      </w:r>
      <w:r w:rsidRPr="003623BF">
        <w:rPr>
          <w:bCs/>
          <w:color w:val="000000"/>
          <w:sz w:val="28"/>
          <w:szCs w:val="28"/>
          <w:lang w:val="uk-UA"/>
        </w:rPr>
        <w:t xml:space="preserve"> нез</w:t>
      </w:r>
      <w:r w:rsidRPr="009C40C4">
        <w:rPr>
          <w:bCs/>
          <w:color w:val="000000"/>
          <w:sz w:val="28"/>
          <w:szCs w:val="28"/>
          <w:lang w:val="uk-UA"/>
        </w:rPr>
        <w:t>ні</w:t>
      </w:r>
      <w:r w:rsidRPr="003623BF">
        <w:rPr>
          <w:bCs/>
          <w:color w:val="000000"/>
          <w:sz w:val="28"/>
          <w:szCs w:val="28"/>
          <w:lang w:val="uk-UA"/>
        </w:rPr>
        <w:t>мних зубних протез</w:t>
      </w:r>
      <w:r w:rsidRPr="009C40C4">
        <w:rPr>
          <w:bCs/>
          <w:color w:val="000000"/>
          <w:sz w:val="28"/>
          <w:szCs w:val="28"/>
          <w:lang w:val="uk-UA"/>
        </w:rPr>
        <w:t>і</w:t>
      </w:r>
      <w:r w:rsidRPr="003623BF">
        <w:rPr>
          <w:bCs/>
          <w:color w:val="000000"/>
          <w:sz w:val="28"/>
          <w:szCs w:val="28"/>
          <w:lang w:val="uk-UA"/>
        </w:rPr>
        <w:t xml:space="preserve">в </w:t>
      </w:r>
      <w:r>
        <w:rPr>
          <w:bCs/>
          <w:color w:val="000000"/>
          <w:sz w:val="28"/>
          <w:szCs w:val="28"/>
          <w:lang w:val="uk-UA"/>
        </w:rPr>
        <w:t>/ Р.Р. Ілик // Вісник стоматології. – 1998. – № 2. – С. 21</w:t>
      </w:r>
      <w:r w:rsidRPr="005B3C68">
        <w:rPr>
          <w:color w:val="000000"/>
          <w:sz w:val="28"/>
          <w:szCs w:val="28"/>
          <w:lang w:val="uk-UA"/>
        </w:rPr>
        <w:t>.</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Каламкаров Х.А. Применение керамических имплантатов в </w:t>
      </w:r>
      <w:r>
        <w:rPr>
          <w:color w:val="000000"/>
          <w:sz w:val="28"/>
          <w:szCs w:val="28"/>
          <w:lang w:val="uk-UA"/>
        </w:rPr>
        <w:t xml:space="preserve">стоматологи </w:t>
      </w:r>
      <w:r w:rsidRPr="009C40C4">
        <w:rPr>
          <w:color w:val="000000"/>
          <w:sz w:val="28"/>
          <w:szCs w:val="28"/>
          <w:lang w:val="uk-UA"/>
        </w:rPr>
        <w:t xml:space="preserve">: </w:t>
      </w:r>
      <w:r>
        <w:rPr>
          <w:color w:val="000000"/>
          <w:sz w:val="28"/>
          <w:szCs w:val="28"/>
          <w:lang w:val="uk-UA"/>
        </w:rPr>
        <w:t>м</w:t>
      </w:r>
      <w:r w:rsidRPr="009C40C4">
        <w:rPr>
          <w:color w:val="000000"/>
          <w:sz w:val="28"/>
          <w:szCs w:val="28"/>
          <w:lang w:val="uk-UA"/>
        </w:rPr>
        <w:t>етод. рекомендации</w:t>
      </w:r>
      <w:r>
        <w:rPr>
          <w:color w:val="000000"/>
          <w:sz w:val="28"/>
          <w:szCs w:val="28"/>
          <w:lang w:val="uk-UA"/>
        </w:rPr>
        <w:t xml:space="preserve"> / </w:t>
      </w:r>
      <w:r w:rsidRPr="009C40C4">
        <w:rPr>
          <w:color w:val="000000"/>
          <w:sz w:val="28"/>
          <w:szCs w:val="28"/>
          <w:lang w:val="uk-UA"/>
        </w:rPr>
        <w:t>Х.А.</w:t>
      </w:r>
      <w:r>
        <w:rPr>
          <w:color w:val="000000"/>
          <w:sz w:val="28"/>
          <w:szCs w:val="28"/>
          <w:lang w:val="uk-UA"/>
        </w:rPr>
        <w:t xml:space="preserve"> </w:t>
      </w:r>
      <w:r w:rsidRPr="009C40C4">
        <w:rPr>
          <w:color w:val="000000"/>
          <w:sz w:val="28"/>
          <w:szCs w:val="28"/>
          <w:lang w:val="uk-UA"/>
        </w:rPr>
        <w:t>Каламкаров, А.А.</w:t>
      </w:r>
      <w:r>
        <w:rPr>
          <w:color w:val="000000"/>
          <w:sz w:val="28"/>
          <w:szCs w:val="28"/>
          <w:lang w:val="uk-UA"/>
        </w:rPr>
        <w:t xml:space="preserve"> </w:t>
      </w:r>
      <w:r w:rsidRPr="009C40C4">
        <w:rPr>
          <w:color w:val="000000"/>
          <w:sz w:val="28"/>
          <w:szCs w:val="28"/>
          <w:lang w:val="uk-UA"/>
        </w:rPr>
        <w:t>Кулаков, Ю.В.</w:t>
      </w:r>
      <w:r>
        <w:rPr>
          <w:color w:val="000000"/>
          <w:sz w:val="28"/>
          <w:szCs w:val="28"/>
          <w:lang w:val="uk-UA"/>
        </w:rPr>
        <w:t xml:space="preserve"> </w:t>
      </w:r>
      <w:r w:rsidRPr="009C40C4">
        <w:rPr>
          <w:color w:val="000000"/>
          <w:sz w:val="28"/>
          <w:szCs w:val="28"/>
          <w:lang w:val="uk-UA"/>
        </w:rPr>
        <w:t xml:space="preserve">Йонайтис </w:t>
      </w:r>
      <w:r>
        <w:rPr>
          <w:color w:val="000000"/>
          <w:sz w:val="28"/>
          <w:szCs w:val="28"/>
          <w:lang w:val="uk-UA"/>
        </w:rPr>
        <w:t>[</w:t>
      </w:r>
      <w:r w:rsidRPr="009C40C4">
        <w:rPr>
          <w:color w:val="000000"/>
          <w:sz w:val="28"/>
          <w:szCs w:val="28"/>
          <w:lang w:val="uk-UA"/>
        </w:rPr>
        <w:t>и др.</w:t>
      </w:r>
      <w:r>
        <w:rPr>
          <w:color w:val="000000"/>
          <w:sz w:val="28"/>
          <w:szCs w:val="28"/>
          <w:lang w:val="uk-UA"/>
        </w:rPr>
        <w:t xml:space="preserve">]. – </w:t>
      </w:r>
      <w:r w:rsidRPr="009C40C4">
        <w:rPr>
          <w:color w:val="000000"/>
          <w:sz w:val="28"/>
          <w:szCs w:val="28"/>
          <w:lang w:val="uk-UA"/>
        </w:rPr>
        <w:t>Каунас</w:t>
      </w:r>
      <w:r>
        <w:rPr>
          <w:color w:val="000000"/>
          <w:sz w:val="28"/>
          <w:szCs w:val="28"/>
          <w:lang w:val="uk-UA"/>
        </w:rPr>
        <w:t>,</w:t>
      </w:r>
      <w:r w:rsidRPr="009C40C4">
        <w:rPr>
          <w:color w:val="000000"/>
          <w:sz w:val="28"/>
          <w:szCs w:val="28"/>
          <w:lang w:val="uk-UA"/>
        </w:rPr>
        <w:t xml:space="preserve"> 1989.</w:t>
      </w:r>
      <w:r>
        <w:rPr>
          <w:color w:val="000000"/>
          <w:sz w:val="28"/>
          <w:szCs w:val="28"/>
          <w:lang w:val="uk-UA"/>
        </w:rPr>
        <w:t xml:space="preserve"> – 22 с.</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Канатов В.А. Ортопедическое лечение больных с дефектами зубных рядов с применением математического моделирования протезных конструкций на </w:t>
      </w:r>
      <w:r>
        <w:rPr>
          <w:color w:val="000000"/>
          <w:sz w:val="28"/>
          <w:szCs w:val="28"/>
          <w:lang w:val="uk-UA"/>
        </w:rPr>
        <w:t xml:space="preserve">імплантатах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втореф. дис</w:t>
      </w:r>
      <w:r>
        <w:rPr>
          <w:color w:val="000000"/>
          <w:sz w:val="28"/>
          <w:szCs w:val="28"/>
          <w:lang w:val="uk-UA"/>
        </w:rPr>
        <w:t>с</w:t>
      </w:r>
      <w:r w:rsidRPr="009C40C4">
        <w:rPr>
          <w:color w:val="000000"/>
          <w:sz w:val="28"/>
          <w:szCs w:val="28"/>
          <w:lang w:val="uk-UA"/>
        </w:rPr>
        <w:t xml:space="preserve">. </w:t>
      </w:r>
      <w:r>
        <w:rPr>
          <w:color w:val="000000"/>
          <w:sz w:val="28"/>
          <w:szCs w:val="28"/>
          <w:lang w:val="uk-UA"/>
        </w:rPr>
        <w:t xml:space="preserve">на соискание учен. степени </w:t>
      </w:r>
      <w:r w:rsidRPr="009C40C4">
        <w:rPr>
          <w:color w:val="000000"/>
          <w:sz w:val="28"/>
          <w:szCs w:val="28"/>
          <w:lang w:val="uk-UA"/>
        </w:rPr>
        <w:t xml:space="preserve"> канд. мед. наук.</w:t>
      </w:r>
      <w:r>
        <w:rPr>
          <w:color w:val="000000"/>
          <w:sz w:val="28"/>
          <w:szCs w:val="28"/>
          <w:lang w:val="uk-UA"/>
        </w:rPr>
        <w:t xml:space="preserve"> : спец. 14.01.22 «Стоматология» / В.А. Канатов. – </w:t>
      </w:r>
      <w:r w:rsidRPr="009C40C4">
        <w:rPr>
          <w:color w:val="000000"/>
          <w:sz w:val="28"/>
          <w:szCs w:val="28"/>
          <w:lang w:val="uk-UA"/>
        </w:rPr>
        <w:t>М</w:t>
      </w:r>
      <w:r>
        <w:rPr>
          <w:color w:val="000000"/>
          <w:sz w:val="28"/>
          <w:szCs w:val="28"/>
          <w:lang w:val="uk-UA"/>
        </w:rPr>
        <w:t>осква,</w:t>
      </w:r>
      <w:r w:rsidRPr="009C40C4">
        <w:rPr>
          <w:color w:val="000000"/>
          <w:sz w:val="28"/>
          <w:szCs w:val="28"/>
          <w:lang w:val="uk-UA"/>
        </w:rPr>
        <w:t xml:space="preserve"> 1991</w:t>
      </w:r>
      <w:r>
        <w:rPr>
          <w:color w:val="000000"/>
          <w:sz w:val="28"/>
          <w:szCs w:val="28"/>
          <w:lang w:val="uk-UA"/>
        </w:rPr>
        <w:t>. – 2</w:t>
      </w:r>
      <w:r w:rsidRPr="009C40C4">
        <w:rPr>
          <w:color w:val="000000"/>
          <w:sz w:val="28"/>
          <w:szCs w:val="28"/>
          <w:lang w:val="uk-UA"/>
        </w:rPr>
        <w:t>7</w:t>
      </w:r>
      <w:r>
        <w:rPr>
          <w:color w:val="000000"/>
          <w:sz w:val="28"/>
          <w:szCs w:val="28"/>
          <w:lang w:val="uk-UA"/>
        </w:rPr>
        <w:t xml:space="preserve"> с</w:t>
      </w:r>
      <w:r w:rsidRPr="009C40C4">
        <w:rPr>
          <w:color w:val="000000"/>
          <w:sz w:val="28"/>
          <w:szCs w:val="28"/>
          <w:lang w:val="uk-UA"/>
        </w:rPr>
        <w:t>.</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 Карапетян К.Л. Клинико</w:t>
      </w:r>
      <w:r>
        <w:rPr>
          <w:color w:val="000000"/>
          <w:sz w:val="28"/>
          <w:szCs w:val="28"/>
          <w:lang w:val="uk-UA"/>
        </w:rPr>
        <w:t>-</w:t>
      </w:r>
      <w:r w:rsidRPr="009C40C4">
        <w:rPr>
          <w:color w:val="000000"/>
          <w:sz w:val="28"/>
          <w:szCs w:val="28"/>
          <w:lang w:val="uk-UA"/>
        </w:rPr>
        <w:t>функциональная и морфологическая оценка результатов использования внутрислизистых имплантатов при сложных условиях протезирования на верхней челюсти</w:t>
      </w:r>
      <w:r>
        <w:rPr>
          <w:color w:val="000000"/>
          <w:sz w:val="28"/>
          <w:szCs w:val="28"/>
          <w:lang w:val="uk-UA"/>
        </w:rPr>
        <w:t xml:space="preserve">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втореф. дис</w:t>
      </w:r>
      <w:r>
        <w:rPr>
          <w:color w:val="000000"/>
          <w:sz w:val="28"/>
          <w:szCs w:val="28"/>
          <w:lang w:val="uk-UA"/>
        </w:rPr>
        <w:t>с</w:t>
      </w:r>
      <w:r w:rsidRPr="009C40C4">
        <w:rPr>
          <w:color w:val="000000"/>
          <w:sz w:val="28"/>
          <w:szCs w:val="28"/>
          <w:lang w:val="uk-UA"/>
        </w:rPr>
        <w:t xml:space="preserve">. </w:t>
      </w:r>
      <w:r>
        <w:rPr>
          <w:color w:val="000000"/>
          <w:sz w:val="28"/>
          <w:szCs w:val="28"/>
          <w:lang w:val="uk-UA"/>
        </w:rPr>
        <w:t xml:space="preserve">на соискание учен. степени </w:t>
      </w:r>
      <w:r w:rsidRPr="009C40C4">
        <w:rPr>
          <w:color w:val="000000"/>
          <w:sz w:val="28"/>
          <w:szCs w:val="28"/>
          <w:lang w:val="uk-UA"/>
        </w:rPr>
        <w:t xml:space="preserve"> канд. мед. наук.</w:t>
      </w:r>
      <w:r>
        <w:rPr>
          <w:color w:val="000000"/>
          <w:sz w:val="28"/>
          <w:szCs w:val="28"/>
          <w:lang w:val="uk-UA"/>
        </w:rPr>
        <w:t xml:space="preserve"> : спец. 14.01.22 «Стоматология» / К.Л. Карапетян. – </w:t>
      </w:r>
      <w:r w:rsidRPr="009C40C4">
        <w:rPr>
          <w:color w:val="000000"/>
          <w:sz w:val="28"/>
          <w:szCs w:val="28"/>
          <w:lang w:val="uk-UA"/>
        </w:rPr>
        <w:t>М</w:t>
      </w:r>
      <w:r>
        <w:rPr>
          <w:color w:val="000000"/>
          <w:sz w:val="28"/>
          <w:szCs w:val="28"/>
          <w:lang w:val="uk-UA"/>
        </w:rPr>
        <w:t>осква,</w:t>
      </w:r>
      <w:r w:rsidRPr="009C40C4">
        <w:rPr>
          <w:color w:val="000000"/>
          <w:sz w:val="28"/>
          <w:szCs w:val="28"/>
          <w:lang w:val="uk-UA"/>
        </w:rPr>
        <w:t xml:space="preserve"> 2004</w:t>
      </w:r>
      <w:r>
        <w:rPr>
          <w:color w:val="000000"/>
          <w:sz w:val="28"/>
          <w:szCs w:val="28"/>
          <w:lang w:val="uk-UA"/>
        </w:rPr>
        <w:t xml:space="preserve">. – </w:t>
      </w:r>
      <w:r w:rsidRPr="009C40C4">
        <w:rPr>
          <w:color w:val="000000"/>
          <w:sz w:val="28"/>
          <w:szCs w:val="28"/>
          <w:lang w:val="uk-UA"/>
        </w:rPr>
        <w:t>24</w:t>
      </w:r>
      <w:r>
        <w:rPr>
          <w:color w:val="000000"/>
          <w:sz w:val="28"/>
          <w:szCs w:val="28"/>
          <w:lang w:val="uk-UA"/>
        </w:rPr>
        <w:t xml:space="preserve"> с</w:t>
      </w:r>
      <w:r w:rsidRPr="009C40C4">
        <w:rPr>
          <w:color w:val="000000"/>
          <w:sz w:val="28"/>
          <w:szCs w:val="28"/>
          <w:lang w:val="uk-UA"/>
        </w:rPr>
        <w:t xml:space="preserve">. </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Король М.Д. </w:t>
      </w:r>
      <w:r w:rsidRPr="009C40C4">
        <w:rPr>
          <w:bCs/>
          <w:color w:val="000000"/>
          <w:sz w:val="28"/>
          <w:szCs w:val="28"/>
          <w:lang w:val="uk-UA"/>
        </w:rPr>
        <w:t xml:space="preserve">Підготовка </w:t>
      </w:r>
      <w:r w:rsidRPr="009C40C4">
        <w:rPr>
          <w:bCs/>
          <w:color w:val="000000"/>
          <w:sz w:val="28"/>
          <w:szCs w:val="28"/>
          <w:lang w:val="en-US"/>
        </w:rPr>
        <w:t>i</w:t>
      </w:r>
      <w:r w:rsidRPr="009C40C4">
        <w:rPr>
          <w:bCs/>
          <w:color w:val="000000"/>
          <w:sz w:val="28"/>
          <w:szCs w:val="28"/>
          <w:lang w:val="uk-UA"/>
        </w:rPr>
        <w:t xml:space="preserve"> ортопедичне лікування хворих </w:t>
      </w:r>
      <w:r w:rsidRPr="009C40C4">
        <w:rPr>
          <w:bCs/>
          <w:color w:val="000000"/>
          <w:sz w:val="28"/>
          <w:szCs w:val="28"/>
          <w:lang w:val="en-US"/>
        </w:rPr>
        <w:t>i</w:t>
      </w:r>
      <w:r w:rsidRPr="009C40C4">
        <w:rPr>
          <w:bCs/>
          <w:color w:val="000000"/>
          <w:sz w:val="28"/>
          <w:szCs w:val="28"/>
          <w:lang w:val="uk-UA"/>
        </w:rPr>
        <w:t xml:space="preserve">з вторинними деформаціями зубних рядів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 xml:space="preserve">втореф. дис. </w:t>
      </w:r>
      <w:r>
        <w:rPr>
          <w:color w:val="000000"/>
          <w:sz w:val="28"/>
          <w:szCs w:val="28"/>
          <w:lang w:val="uk-UA"/>
        </w:rPr>
        <w:t xml:space="preserve">на здобуття наук. ступеня </w:t>
      </w:r>
      <w:r w:rsidRPr="009C40C4">
        <w:rPr>
          <w:color w:val="000000"/>
          <w:sz w:val="28"/>
          <w:szCs w:val="28"/>
          <w:lang w:val="uk-UA"/>
        </w:rPr>
        <w:t xml:space="preserve">д-ра мед. наук </w:t>
      </w:r>
      <w:r>
        <w:rPr>
          <w:color w:val="000000"/>
          <w:sz w:val="28"/>
          <w:szCs w:val="28"/>
          <w:lang w:val="uk-UA"/>
        </w:rPr>
        <w:t xml:space="preserve">: спец. </w:t>
      </w:r>
      <w:r w:rsidRPr="009C40C4">
        <w:rPr>
          <w:color w:val="000000"/>
          <w:sz w:val="28"/>
          <w:szCs w:val="28"/>
          <w:lang w:val="uk-UA"/>
        </w:rPr>
        <w:t>14.01.22</w:t>
      </w:r>
      <w:r>
        <w:rPr>
          <w:color w:val="000000"/>
          <w:sz w:val="28"/>
          <w:szCs w:val="28"/>
          <w:lang w:val="uk-UA"/>
        </w:rPr>
        <w:t xml:space="preserve"> «Стоматологія» </w:t>
      </w:r>
      <w:r w:rsidRPr="009C40C4">
        <w:rPr>
          <w:color w:val="000000"/>
          <w:sz w:val="28"/>
          <w:szCs w:val="28"/>
          <w:lang w:val="uk-UA"/>
        </w:rPr>
        <w:t xml:space="preserve">/ </w:t>
      </w:r>
      <w:r>
        <w:rPr>
          <w:color w:val="000000"/>
          <w:sz w:val="28"/>
          <w:szCs w:val="28"/>
          <w:lang w:val="uk-UA"/>
        </w:rPr>
        <w:t>М.Д.Король</w:t>
      </w:r>
      <w:r w:rsidRPr="009C40C4">
        <w:rPr>
          <w:color w:val="000000"/>
          <w:sz w:val="28"/>
          <w:szCs w:val="28"/>
          <w:lang w:val="uk-UA"/>
        </w:rPr>
        <w:t>. — Полтава, 1999. — 33</w:t>
      </w:r>
      <w:r>
        <w:rPr>
          <w:color w:val="000000"/>
          <w:sz w:val="28"/>
          <w:szCs w:val="28"/>
          <w:lang w:val="uk-UA"/>
        </w:rPr>
        <w:t xml:space="preserve"> с</w:t>
      </w:r>
      <w:r w:rsidRPr="009C40C4">
        <w:rPr>
          <w:color w:val="000000"/>
          <w:sz w:val="28"/>
          <w:szCs w:val="28"/>
          <w:lang w:val="uk-UA"/>
        </w:rPr>
        <w:t xml:space="preserve">. </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063F3E">
        <w:rPr>
          <w:bCs/>
          <w:color w:val="000000"/>
          <w:sz w:val="28"/>
          <w:szCs w:val="28"/>
          <w:lang w:val="uk-UA"/>
        </w:rPr>
        <w:lastRenderedPageBreak/>
        <w:t xml:space="preserve">Кулаков А.А. Хирургические аспекты реабилитации больных с зубными </w:t>
      </w:r>
      <w:r>
        <w:rPr>
          <w:bCs/>
          <w:color w:val="000000"/>
          <w:sz w:val="28"/>
          <w:szCs w:val="28"/>
          <w:lang w:val="uk-UA"/>
        </w:rPr>
        <w:t xml:space="preserve">імплантатами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 xml:space="preserve">втореф. дис. </w:t>
      </w:r>
      <w:r>
        <w:rPr>
          <w:color w:val="000000"/>
          <w:sz w:val="28"/>
          <w:szCs w:val="28"/>
          <w:lang w:val="uk-UA"/>
        </w:rPr>
        <w:t>на соискание учен. степени  д-ра</w:t>
      </w:r>
      <w:r w:rsidRPr="009C40C4">
        <w:rPr>
          <w:color w:val="000000"/>
          <w:sz w:val="28"/>
          <w:szCs w:val="28"/>
          <w:lang w:val="uk-UA"/>
        </w:rPr>
        <w:t xml:space="preserve"> мед. наук.</w:t>
      </w:r>
      <w:r>
        <w:rPr>
          <w:color w:val="000000"/>
          <w:sz w:val="28"/>
          <w:szCs w:val="28"/>
          <w:lang w:val="uk-UA"/>
        </w:rPr>
        <w:t xml:space="preserve"> : спец. 14.01.22 «Стоматология» / А.А. Кулаков</w:t>
      </w:r>
      <w:r w:rsidRPr="00063F3E">
        <w:rPr>
          <w:bCs/>
          <w:color w:val="000000"/>
          <w:sz w:val="28"/>
          <w:szCs w:val="28"/>
          <w:lang w:val="uk-UA"/>
        </w:rPr>
        <w:t>.</w:t>
      </w:r>
      <w:r>
        <w:rPr>
          <w:bCs/>
          <w:color w:val="000000"/>
          <w:sz w:val="28"/>
          <w:szCs w:val="28"/>
          <w:lang w:val="uk-UA"/>
        </w:rPr>
        <w:t xml:space="preserve"> –</w:t>
      </w:r>
      <w:r w:rsidRPr="00063F3E">
        <w:rPr>
          <w:bCs/>
          <w:color w:val="000000"/>
          <w:sz w:val="28"/>
          <w:szCs w:val="28"/>
          <w:lang w:val="uk-UA"/>
        </w:rPr>
        <w:t xml:space="preserve"> М</w:t>
      </w:r>
      <w:r>
        <w:rPr>
          <w:bCs/>
          <w:color w:val="000000"/>
          <w:sz w:val="28"/>
          <w:szCs w:val="28"/>
          <w:lang w:val="uk-UA"/>
        </w:rPr>
        <w:t>осква,</w:t>
      </w:r>
      <w:r w:rsidRPr="00063F3E">
        <w:rPr>
          <w:bCs/>
          <w:color w:val="000000"/>
          <w:sz w:val="28"/>
          <w:szCs w:val="28"/>
          <w:lang w:val="uk-UA"/>
        </w:rPr>
        <w:t xml:space="preserve"> 1997</w:t>
      </w:r>
      <w:r>
        <w:rPr>
          <w:bCs/>
          <w:color w:val="000000"/>
          <w:sz w:val="28"/>
          <w:szCs w:val="28"/>
          <w:lang w:val="uk-UA"/>
        </w:rPr>
        <w:t xml:space="preserve">. – </w:t>
      </w:r>
      <w:r w:rsidRPr="00063F3E">
        <w:rPr>
          <w:bCs/>
          <w:color w:val="000000"/>
          <w:sz w:val="28"/>
          <w:szCs w:val="28"/>
          <w:lang w:val="uk-UA"/>
        </w:rPr>
        <w:t>4</w:t>
      </w:r>
      <w:r w:rsidRPr="009C40C4">
        <w:rPr>
          <w:bCs/>
          <w:color w:val="000000"/>
          <w:sz w:val="28"/>
          <w:szCs w:val="28"/>
        </w:rPr>
        <w:t>9</w:t>
      </w:r>
      <w:r>
        <w:rPr>
          <w:bCs/>
          <w:color w:val="000000"/>
          <w:sz w:val="28"/>
          <w:szCs w:val="28"/>
          <w:lang w:val="uk-UA"/>
        </w:rPr>
        <w:t>с</w:t>
      </w:r>
      <w:r w:rsidRPr="009C40C4">
        <w:rPr>
          <w:bCs/>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Кулаков А.А. Непосредственная имплантация</w:t>
      </w:r>
      <w:proofErr w:type="gramStart"/>
      <w:r>
        <w:rPr>
          <w:color w:val="000000"/>
          <w:sz w:val="28"/>
          <w:szCs w:val="28"/>
          <w:lang w:val="uk-UA"/>
        </w:rPr>
        <w:t xml:space="preserve"> </w:t>
      </w:r>
      <w:r w:rsidRPr="009C40C4">
        <w:rPr>
          <w:color w:val="000000"/>
          <w:sz w:val="28"/>
          <w:szCs w:val="28"/>
        </w:rPr>
        <w:t>:</w:t>
      </w:r>
      <w:proofErr w:type="gramEnd"/>
      <w:r w:rsidRPr="009C40C4">
        <w:rPr>
          <w:color w:val="000000"/>
          <w:sz w:val="28"/>
          <w:szCs w:val="28"/>
        </w:rPr>
        <w:t xml:space="preserve"> </w:t>
      </w:r>
      <w:r>
        <w:rPr>
          <w:color w:val="000000"/>
          <w:sz w:val="28"/>
          <w:szCs w:val="28"/>
          <w:lang w:val="uk-UA"/>
        </w:rPr>
        <w:t>п</w:t>
      </w:r>
      <w:r w:rsidRPr="009C40C4">
        <w:rPr>
          <w:color w:val="000000"/>
          <w:sz w:val="28"/>
          <w:szCs w:val="28"/>
        </w:rPr>
        <w:t>особие для врачей</w:t>
      </w:r>
      <w:r>
        <w:rPr>
          <w:color w:val="000000"/>
          <w:sz w:val="28"/>
          <w:szCs w:val="28"/>
          <w:lang w:val="uk-UA"/>
        </w:rPr>
        <w:t xml:space="preserve"> / А.А. </w:t>
      </w:r>
      <w:r>
        <w:rPr>
          <w:color w:val="000000"/>
          <w:sz w:val="28"/>
          <w:szCs w:val="28"/>
        </w:rPr>
        <w:t>Кулаков</w:t>
      </w:r>
      <w:r w:rsidRPr="009C40C4">
        <w:rPr>
          <w:color w:val="000000"/>
          <w:sz w:val="28"/>
          <w:szCs w:val="28"/>
        </w:rPr>
        <w:t xml:space="preserve">, </w:t>
      </w:r>
      <w:r>
        <w:rPr>
          <w:color w:val="000000"/>
          <w:sz w:val="28"/>
          <w:szCs w:val="28"/>
          <w:lang w:val="uk-UA"/>
        </w:rPr>
        <w:t xml:space="preserve">С.В. </w:t>
      </w:r>
      <w:r>
        <w:rPr>
          <w:color w:val="000000"/>
          <w:sz w:val="28"/>
          <w:szCs w:val="28"/>
        </w:rPr>
        <w:t xml:space="preserve">Подорванова, </w:t>
      </w:r>
      <w:r>
        <w:rPr>
          <w:color w:val="000000"/>
          <w:sz w:val="28"/>
          <w:szCs w:val="28"/>
          <w:lang w:val="uk-UA"/>
        </w:rPr>
        <w:t xml:space="preserve">М.А. </w:t>
      </w:r>
      <w:r>
        <w:rPr>
          <w:color w:val="000000"/>
          <w:sz w:val="28"/>
          <w:szCs w:val="28"/>
        </w:rPr>
        <w:t>Амхадова</w:t>
      </w:r>
      <w:r>
        <w:rPr>
          <w:color w:val="000000"/>
          <w:sz w:val="28"/>
          <w:szCs w:val="28"/>
          <w:lang w:val="uk-UA"/>
        </w:rPr>
        <w:t xml:space="preserve"> [и др.]</w:t>
      </w:r>
      <w:r w:rsidRPr="009C40C4">
        <w:rPr>
          <w:color w:val="000000"/>
          <w:sz w:val="28"/>
          <w:szCs w:val="28"/>
        </w:rPr>
        <w:t>.</w:t>
      </w:r>
      <w:r>
        <w:rPr>
          <w:color w:val="000000"/>
          <w:sz w:val="28"/>
          <w:szCs w:val="28"/>
          <w:lang w:val="uk-UA"/>
        </w:rPr>
        <w:t xml:space="preserve"> –</w:t>
      </w:r>
      <w:r w:rsidRPr="009C40C4">
        <w:rPr>
          <w:color w:val="000000"/>
          <w:sz w:val="28"/>
          <w:szCs w:val="28"/>
        </w:rPr>
        <w:t xml:space="preserve"> М</w:t>
      </w:r>
      <w:r>
        <w:rPr>
          <w:color w:val="000000"/>
          <w:sz w:val="28"/>
          <w:szCs w:val="28"/>
          <w:lang w:val="uk-UA"/>
        </w:rPr>
        <w:t xml:space="preserve">осква, </w:t>
      </w:r>
      <w:r w:rsidRPr="009C40C4">
        <w:rPr>
          <w:color w:val="000000"/>
          <w:sz w:val="28"/>
          <w:szCs w:val="28"/>
        </w:rPr>
        <w:t>2004</w:t>
      </w:r>
      <w:r>
        <w:rPr>
          <w:color w:val="000000"/>
          <w:sz w:val="28"/>
          <w:szCs w:val="28"/>
          <w:lang w:val="uk-UA"/>
        </w:rPr>
        <w:t xml:space="preserve">. – </w:t>
      </w:r>
      <w:r w:rsidRPr="009C40C4">
        <w:rPr>
          <w:color w:val="000000"/>
          <w:sz w:val="28"/>
          <w:szCs w:val="28"/>
        </w:rPr>
        <w:t>15</w:t>
      </w:r>
      <w:r>
        <w:rPr>
          <w:color w:val="000000"/>
          <w:sz w:val="28"/>
          <w:szCs w:val="28"/>
          <w:lang w:val="uk-UA"/>
        </w:rPr>
        <w:t xml:space="preserve"> с</w:t>
      </w:r>
      <w:r w:rsidRPr="009C40C4">
        <w:rPr>
          <w:color w:val="000000"/>
          <w:sz w:val="28"/>
          <w:szCs w:val="28"/>
        </w:rPr>
        <w:t xml:space="preserve">. </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Кулаков А.А. Хирургическая тактика и особенности операций имплантации при малом объеме костной ткани челюс</w:t>
      </w:r>
      <w:r>
        <w:rPr>
          <w:bCs/>
          <w:color w:val="000000"/>
          <w:sz w:val="28"/>
          <w:szCs w:val="28"/>
        </w:rPr>
        <w:t>тей</w:t>
      </w:r>
      <w:proofErr w:type="gramStart"/>
      <w:r>
        <w:rPr>
          <w:bCs/>
          <w:color w:val="000000"/>
          <w:sz w:val="28"/>
          <w:szCs w:val="28"/>
          <w:lang w:val="uk-UA"/>
        </w:rPr>
        <w:t xml:space="preserve"> </w:t>
      </w:r>
      <w:r>
        <w:rPr>
          <w:bCs/>
          <w:color w:val="000000"/>
          <w:sz w:val="28"/>
          <w:szCs w:val="28"/>
        </w:rPr>
        <w:t>:</w:t>
      </w:r>
      <w:proofErr w:type="gramEnd"/>
      <w:r>
        <w:rPr>
          <w:bCs/>
          <w:color w:val="000000"/>
          <w:sz w:val="28"/>
          <w:szCs w:val="28"/>
        </w:rPr>
        <w:t xml:space="preserve"> </w:t>
      </w:r>
      <w:r>
        <w:rPr>
          <w:bCs/>
          <w:color w:val="000000"/>
          <w:sz w:val="28"/>
          <w:szCs w:val="28"/>
          <w:lang w:val="uk-UA"/>
        </w:rPr>
        <w:t>п</w:t>
      </w:r>
      <w:r>
        <w:rPr>
          <w:bCs/>
          <w:color w:val="000000"/>
          <w:sz w:val="28"/>
          <w:szCs w:val="28"/>
        </w:rPr>
        <w:t>особие для врачей</w:t>
      </w:r>
      <w:r>
        <w:rPr>
          <w:bCs/>
          <w:color w:val="000000"/>
          <w:sz w:val="28"/>
          <w:szCs w:val="28"/>
          <w:lang w:val="uk-UA"/>
        </w:rPr>
        <w:t xml:space="preserve"> /А.А.  </w:t>
      </w:r>
      <w:r>
        <w:rPr>
          <w:bCs/>
          <w:color w:val="000000"/>
          <w:sz w:val="28"/>
          <w:szCs w:val="28"/>
        </w:rPr>
        <w:t>Кулаков</w:t>
      </w:r>
      <w:r w:rsidRPr="009C40C4">
        <w:rPr>
          <w:bCs/>
          <w:color w:val="000000"/>
          <w:sz w:val="28"/>
          <w:szCs w:val="28"/>
        </w:rPr>
        <w:t xml:space="preserve">, </w:t>
      </w:r>
      <w:r>
        <w:rPr>
          <w:bCs/>
          <w:color w:val="000000"/>
          <w:sz w:val="28"/>
          <w:szCs w:val="28"/>
          <w:lang w:val="uk-UA"/>
        </w:rPr>
        <w:t xml:space="preserve">А.С. </w:t>
      </w:r>
      <w:r>
        <w:rPr>
          <w:bCs/>
          <w:color w:val="000000"/>
          <w:sz w:val="28"/>
          <w:szCs w:val="28"/>
        </w:rPr>
        <w:t>Григорян</w:t>
      </w:r>
      <w:r w:rsidRPr="009C40C4">
        <w:rPr>
          <w:bCs/>
          <w:color w:val="000000"/>
          <w:sz w:val="28"/>
          <w:szCs w:val="28"/>
        </w:rPr>
        <w:t xml:space="preserve">, </w:t>
      </w:r>
      <w:r>
        <w:rPr>
          <w:bCs/>
          <w:color w:val="000000"/>
          <w:sz w:val="28"/>
          <w:szCs w:val="28"/>
          <w:lang w:val="uk-UA"/>
        </w:rPr>
        <w:t xml:space="preserve">Н.А. </w:t>
      </w:r>
      <w:r>
        <w:rPr>
          <w:bCs/>
          <w:color w:val="000000"/>
          <w:sz w:val="28"/>
          <w:szCs w:val="28"/>
        </w:rPr>
        <w:t>Рабухина</w:t>
      </w:r>
      <w:r>
        <w:rPr>
          <w:bCs/>
          <w:color w:val="000000"/>
          <w:sz w:val="28"/>
          <w:szCs w:val="28"/>
          <w:lang w:val="uk-UA"/>
        </w:rPr>
        <w:t xml:space="preserve"> [и др.]</w:t>
      </w:r>
      <w:r>
        <w:rPr>
          <w:bCs/>
          <w:color w:val="000000"/>
          <w:sz w:val="28"/>
          <w:szCs w:val="28"/>
        </w:rPr>
        <w:t>.</w:t>
      </w:r>
      <w:r>
        <w:rPr>
          <w:bCs/>
          <w:color w:val="000000"/>
          <w:sz w:val="28"/>
          <w:szCs w:val="28"/>
          <w:lang w:val="uk-UA"/>
        </w:rPr>
        <w:t xml:space="preserve"> –</w:t>
      </w:r>
      <w:r>
        <w:rPr>
          <w:bCs/>
          <w:color w:val="000000"/>
          <w:sz w:val="28"/>
          <w:szCs w:val="28"/>
        </w:rPr>
        <w:t xml:space="preserve"> М</w:t>
      </w:r>
      <w:r>
        <w:rPr>
          <w:bCs/>
          <w:color w:val="000000"/>
          <w:sz w:val="28"/>
          <w:szCs w:val="28"/>
          <w:lang w:val="uk-UA"/>
        </w:rPr>
        <w:t>осква,</w:t>
      </w:r>
      <w:r>
        <w:rPr>
          <w:bCs/>
          <w:color w:val="000000"/>
          <w:sz w:val="28"/>
          <w:szCs w:val="28"/>
        </w:rPr>
        <w:t xml:space="preserve"> 2003</w:t>
      </w:r>
      <w:r>
        <w:rPr>
          <w:bCs/>
          <w:color w:val="000000"/>
          <w:sz w:val="28"/>
          <w:szCs w:val="28"/>
          <w:lang w:val="uk-UA"/>
        </w:rPr>
        <w:t xml:space="preserve">. – </w:t>
      </w:r>
      <w:r w:rsidRPr="009C40C4">
        <w:rPr>
          <w:bCs/>
          <w:color w:val="000000"/>
          <w:sz w:val="28"/>
          <w:szCs w:val="28"/>
        </w:rPr>
        <w:t>16</w:t>
      </w:r>
      <w:r>
        <w:rPr>
          <w:bCs/>
          <w:color w:val="000000"/>
          <w:sz w:val="28"/>
          <w:szCs w:val="28"/>
          <w:lang w:val="uk-UA"/>
        </w:rPr>
        <w:t xml:space="preserve"> с</w:t>
      </w:r>
      <w:r w:rsidRPr="009C40C4">
        <w:rPr>
          <w:bCs/>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Кулаков А.А. Хирургические аспекты дентальной имплантации</w:t>
      </w:r>
      <w:r>
        <w:rPr>
          <w:bCs/>
          <w:color w:val="000000"/>
          <w:sz w:val="28"/>
          <w:szCs w:val="28"/>
          <w:lang w:val="uk-UA"/>
        </w:rPr>
        <w:t xml:space="preserve"> </w:t>
      </w:r>
      <w:r w:rsidRPr="009C40C4">
        <w:rPr>
          <w:bCs/>
          <w:color w:val="000000"/>
          <w:sz w:val="28"/>
          <w:szCs w:val="28"/>
          <w:lang w:val="uk-UA"/>
        </w:rPr>
        <w:t xml:space="preserve">: </w:t>
      </w:r>
      <w:r>
        <w:rPr>
          <w:bCs/>
          <w:color w:val="000000"/>
          <w:sz w:val="28"/>
          <w:szCs w:val="28"/>
          <w:lang w:val="uk-UA"/>
        </w:rPr>
        <w:t>м</w:t>
      </w:r>
      <w:r w:rsidRPr="009C40C4">
        <w:rPr>
          <w:bCs/>
          <w:color w:val="000000"/>
          <w:sz w:val="28"/>
          <w:szCs w:val="28"/>
          <w:lang w:val="uk-UA"/>
        </w:rPr>
        <w:t>етод. рекомендации</w:t>
      </w:r>
      <w:r>
        <w:rPr>
          <w:bCs/>
          <w:color w:val="000000"/>
          <w:sz w:val="28"/>
          <w:szCs w:val="28"/>
          <w:lang w:val="uk-UA"/>
        </w:rPr>
        <w:t xml:space="preserve"> / </w:t>
      </w:r>
      <w:r w:rsidRPr="009C40C4">
        <w:rPr>
          <w:bCs/>
          <w:color w:val="000000"/>
          <w:sz w:val="28"/>
          <w:szCs w:val="28"/>
          <w:lang w:val="uk-UA"/>
        </w:rPr>
        <w:t>А.А.</w:t>
      </w:r>
      <w:r>
        <w:rPr>
          <w:bCs/>
          <w:color w:val="000000"/>
          <w:sz w:val="28"/>
          <w:szCs w:val="28"/>
          <w:lang w:val="uk-UA"/>
        </w:rPr>
        <w:t xml:space="preserve"> </w:t>
      </w:r>
      <w:r w:rsidRPr="009C40C4">
        <w:rPr>
          <w:bCs/>
          <w:color w:val="000000"/>
          <w:sz w:val="28"/>
          <w:szCs w:val="28"/>
          <w:lang w:val="uk-UA"/>
        </w:rPr>
        <w:t>Кулаков, А.И.</w:t>
      </w:r>
      <w:r>
        <w:rPr>
          <w:bCs/>
          <w:color w:val="000000"/>
          <w:sz w:val="28"/>
          <w:szCs w:val="28"/>
          <w:lang w:val="uk-UA"/>
        </w:rPr>
        <w:t xml:space="preserve"> </w:t>
      </w:r>
      <w:r w:rsidRPr="009C40C4">
        <w:rPr>
          <w:bCs/>
          <w:color w:val="000000"/>
          <w:sz w:val="28"/>
          <w:szCs w:val="28"/>
          <w:lang w:val="uk-UA"/>
        </w:rPr>
        <w:t>Матвеева, В.И.</w:t>
      </w:r>
      <w:r>
        <w:rPr>
          <w:bCs/>
          <w:color w:val="000000"/>
          <w:sz w:val="28"/>
          <w:szCs w:val="28"/>
          <w:lang w:val="uk-UA"/>
        </w:rPr>
        <w:t xml:space="preserve"> </w:t>
      </w:r>
      <w:r w:rsidRPr="009C40C4">
        <w:rPr>
          <w:bCs/>
          <w:color w:val="000000"/>
          <w:sz w:val="28"/>
          <w:szCs w:val="28"/>
          <w:lang w:val="uk-UA"/>
        </w:rPr>
        <w:t xml:space="preserve">Налапко </w:t>
      </w:r>
      <w:r>
        <w:rPr>
          <w:bCs/>
          <w:color w:val="000000"/>
          <w:sz w:val="28"/>
          <w:szCs w:val="28"/>
          <w:lang w:val="uk-UA"/>
        </w:rPr>
        <w:t>[</w:t>
      </w:r>
      <w:r w:rsidRPr="009C40C4">
        <w:rPr>
          <w:bCs/>
          <w:color w:val="000000"/>
          <w:sz w:val="28"/>
          <w:szCs w:val="28"/>
          <w:lang w:val="uk-UA"/>
        </w:rPr>
        <w:t>и др.</w:t>
      </w:r>
      <w:r>
        <w:rPr>
          <w:bCs/>
          <w:color w:val="000000"/>
          <w:sz w:val="28"/>
          <w:szCs w:val="28"/>
          <w:lang w:val="uk-UA"/>
        </w:rPr>
        <w:t>]</w:t>
      </w:r>
      <w:r w:rsidRPr="009C40C4">
        <w:rPr>
          <w:bCs/>
          <w:color w:val="000000"/>
          <w:sz w:val="28"/>
          <w:szCs w:val="28"/>
          <w:lang w:val="uk-UA"/>
        </w:rPr>
        <w:t xml:space="preserve">. </w:t>
      </w:r>
      <w:r>
        <w:rPr>
          <w:bCs/>
          <w:color w:val="000000"/>
          <w:sz w:val="28"/>
          <w:szCs w:val="28"/>
          <w:lang w:val="uk-UA"/>
        </w:rPr>
        <w:t xml:space="preserve">– </w:t>
      </w:r>
      <w:r w:rsidRPr="009C40C4">
        <w:rPr>
          <w:bCs/>
          <w:color w:val="000000"/>
          <w:sz w:val="28"/>
          <w:szCs w:val="28"/>
          <w:lang w:val="uk-UA"/>
        </w:rPr>
        <w:t>М</w:t>
      </w:r>
      <w:r>
        <w:rPr>
          <w:bCs/>
          <w:color w:val="000000"/>
          <w:sz w:val="28"/>
          <w:szCs w:val="28"/>
          <w:lang w:val="uk-UA"/>
        </w:rPr>
        <w:t>осква,</w:t>
      </w:r>
      <w:r w:rsidRPr="009C40C4">
        <w:rPr>
          <w:bCs/>
          <w:color w:val="000000"/>
          <w:sz w:val="28"/>
          <w:szCs w:val="28"/>
          <w:lang w:val="uk-UA"/>
        </w:rPr>
        <w:t xml:space="preserve"> 2003</w:t>
      </w:r>
      <w:r>
        <w:rPr>
          <w:bCs/>
          <w:color w:val="000000"/>
          <w:sz w:val="28"/>
          <w:szCs w:val="28"/>
          <w:lang w:val="uk-UA"/>
        </w:rPr>
        <w:t xml:space="preserve">. – </w:t>
      </w:r>
      <w:r w:rsidRPr="009C40C4">
        <w:rPr>
          <w:bCs/>
          <w:color w:val="000000"/>
          <w:sz w:val="28"/>
          <w:szCs w:val="28"/>
          <w:lang w:val="uk-UA"/>
        </w:rPr>
        <w:t>15</w:t>
      </w:r>
      <w:r>
        <w:rPr>
          <w:bCs/>
          <w:color w:val="000000"/>
          <w:sz w:val="28"/>
          <w:szCs w:val="28"/>
          <w:lang w:val="uk-UA"/>
        </w:rPr>
        <w:t xml:space="preserve"> с</w:t>
      </w:r>
      <w:r w:rsidRPr="009C40C4">
        <w:rPr>
          <w:bCs/>
          <w:color w:val="000000"/>
          <w:sz w:val="28"/>
          <w:szCs w:val="28"/>
          <w:lang w:val="uk-UA"/>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 xml:space="preserve">Кулаков А.А. Непосредственная имплантация и роль ранней функциональной нагрузки на имплантат (экспериментальное исследование) </w:t>
      </w:r>
      <w:r>
        <w:rPr>
          <w:bCs/>
          <w:color w:val="000000"/>
          <w:sz w:val="28"/>
          <w:szCs w:val="28"/>
          <w:lang w:val="uk-UA"/>
        </w:rPr>
        <w:t xml:space="preserve">/ </w:t>
      </w:r>
      <w:r w:rsidRPr="009C40C4">
        <w:rPr>
          <w:bCs/>
          <w:color w:val="000000"/>
          <w:sz w:val="28"/>
          <w:szCs w:val="28"/>
        </w:rPr>
        <w:t>А.А.</w:t>
      </w:r>
      <w:r>
        <w:rPr>
          <w:bCs/>
          <w:color w:val="000000"/>
          <w:sz w:val="28"/>
          <w:szCs w:val="28"/>
          <w:lang w:val="uk-UA"/>
        </w:rPr>
        <w:t xml:space="preserve"> </w:t>
      </w:r>
      <w:r w:rsidRPr="009C40C4">
        <w:rPr>
          <w:bCs/>
          <w:color w:val="000000"/>
          <w:sz w:val="28"/>
          <w:szCs w:val="28"/>
        </w:rPr>
        <w:t xml:space="preserve">Кулаков, Ж.А. </w:t>
      </w:r>
      <w:r>
        <w:rPr>
          <w:bCs/>
          <w:color w:val="000000"/>
          <w:sz w:val="28"/>
          <w:szCs w:val="28"/>
          <w:lang w:val="uk-UA"/>
        </w:rPr>
        <w:t xml:space="preserve"> </w:t>
      </w:r>
      <w:r w:rsidRPr="009C40C4">
        <w:rPr>
          <w:bCs/>
          <w:color w:val="000000"/>
          <w:sz w:val="28"/>
          <w:szCs w:val="28"/>
        </w:rPr>
        <w:t xml:space="preserve">Ашуев </w:t>
      </w:r>
      <w:r>
        <w:rPr>
          <w:bCs/>
          <w:color w:val="000000"/>
          <w:sz w:val="28"/>
          <w:szCs w:val="28"/>
          <w:lang w:val="uk-UA"/>
        </w:rPr>
        <w:t xml:space="preserve">// </w:t>
      </w:r>
      <w:r w:rsidRPr="009C40C4">
        <w:rPr>
          <w:bCs/>
          <w:color w:val="000000"/>
          <w:sz w:val="28"/>
          <w:szCs w:val="28"/>
        </w:rPr>
        <w:t>Стоматология.</w:t>
      </w:r>
      <w:r>
        <w:rPr>
          <w:bCs/>
          <w:color w:val="000000"/>
          <w:sz w:val="28"/>
          <w:szCs w:val="28"/>
          <w:lang w:val="uk-UA"/>
        </w:rPr>
        <w:t xml:space="preserve"> –</w:t>
      </w:r>
      <w:r w:rsidRPr="009C40C4">
        <w:rPr>
          <w:bCs/>
          <w:color w:val="000000"/>
          <w:sz w:val="28"/>
          <w:szCs w:val="28"/>
        </w:rPr>
        <w:t xml:space="preserve"> 2007.</w:t>
      </w:r>
      <w:r>
        <w:rPr>
          <w:bCs/>
          <w:color w:val="000000"/>
          <w:sz w:val="28"/>
          <w:szCs w:val="28"/>
          <w:lang w:val="uk-UA"/>
        </w:rPr>
        <w:t xml:space="preserve"> –</w:t>
      </w:r>
      <w:r w:rsidRPr="009C40C4">
        <w:rPr>
          <w:bCs/>
          <w:color w:val="000000"/>
          <w:sz w:val="28"/>
          <w:szCs w:val="28"/>
        </w:rPr>
        <w:t xml:space="preserve"> №</w:t>
      </w:r>
      <w:r>
        <w:rPr>
          <w:bCs/>
          <w:color w:val="000000"/>
          <w:sz w:val="28"/>
          <w:szCs w:val="28"/>
          <w:lang w:val="uk-UA"/>
        </w:rPr>
        <w:t xml:space="preserve"> </w:t>
      </w:r>
      <w:r w:rsidRPr="009C40C4">
        <w:rPr>
          <w:bCs/>
          <w:color w:val="000000"/>
          <w:sz w:val="28"/>
          <w:szCs w:val="28"/>
        </w:rPr>
        <w:t>1.</w:t>
      </w:r>
      <w:r>
        <w:rPr>
          <w:bCs/>
          <w:color w:val="000000"/>
          <w:sz w:val="28"/>
          <w:szCs w:val="28"/>
          <w:lang w:val="uk-UA"/>
        </w:rPr>
        <w:t xml:space="preserve"> –</w:t>
      </w:r>
      <w:r w:rsidRPr="009C40C4">
        <w:rPr>
          <w:bCs/>
          <w:color w:val="000000"/>
          <w:sz w:val="28"/>
          <w:szCs w:val="28"/>
        </w:rPr>
        <w:t xml:space="preserve"> С. 23-27.</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Кулаков А.А. Усиление остеоинтеграции дентального имплантата, напыленного биокерамикой, с помощью геля на основе гиалуроновой кислоты и гидроксиапатита в эксперименте</w:t>
      </w:r>
      <w:r>
        <w:rPr>
          <w:bCs/>
          <w:color w:val="000000"/>
          <w:sz w:val="28"/>
          <w:szCs w:val="28"/>
          <w:lang w:val="uk-UA"/>
        </w:rPr>
        <w:t xml:space="preserve"> / </w:t>
      </w:r>
      <w:r w:rsidRPr="009C40C4">
        <w:rPr>
          <w:bCs/>
          <w:color w:val="000000"/>
          <w:sz w:val="28"/>
          <w:szCs w:val="28"/>
        </w:rPr>
        <w:t>А.А.</w:t>
      </w:r>
      <w:r>
        <w:rPr>
          <w:bCs/>
          <w:color w:val="000000"/>
          <w:sz w:val="28"/>
          <w:szCs w:val="28"/>
          <w:lang w:val="uk-UA"/>
        </w:rPr>
        <w:t xml:space="preserve"> </w:t>
      </w:r>
      <w:r w:rsidRPr="009C40C4">
        <w:rPr>
          <w:bCs/>
          <w:color w:val="000000"/>
          <w:sz w:val="28"/>
          <w:szCs w:val="28"/>
        </w:rPr>
        <w:t>Кулаков, Л.И.</w:t>
      </w:r>
      <w:r>
        <w:rPr>
          <w:bCs/>
          <w:color w:val="000000"/>
          <w:sz w:val="28"/>
          <w:szCs w:val="28"/>
          <w:lang w:val="uk-UA"/>
        </w:rPr>
        <w:t xml:space="preserve"> </w:t>
      </w:r>
      <w:r w:rsidRPr="009C40C4">
        <w:rPr>
          <w:bCs/>
          <w:color w:val="000000"/>
          <w:sz w:val="28"/>
          <w:szCs w:val="28"/>
        </w:rPr>
        <w:t>Воложин, В.М.</w:t>
      </w:r>
      <w:r>
        <w:rPr>
          <w:bCs/>
          <w:color w:val="000000"/>
          <w:sz w:val="28"/>
          <w:szCs w:val="28"/>
          <w:lang w:val="uk-UA"/>
        </w:rPr>
        <w:t xml:space="preserve"> </w:t>
      </w:r>
      <w:r w:rsidRPr="009C40C4">
        <w:rPr>
          <w:bCs/>
          <w:color w:val="000000"/>
          <w:sz w:val="28"/>
          <w:szCs w:val="28"/>
        </w:rPr>
        <w:t>Ткаченко</w:t>
      </w:r>
      <w:r>
        <w:rPr>
          <w:bCs/>
          <w:color w:val="000000"/>
          <w:sz w:val="28"/>
          <w:szCs w:val="28"/>
          <w:lang w:val="uk-UA"/>
        </w:rPr>
        <w:t xml:space="preserve"> [и др.] //</w:t>
      </w:r>
      <w:r w:rsidRPr="009C40C4">
        <w:rPr>
          <w:bCs/>
          <w:color w:val="000000"/>
          <w:sz w:val="28"/>
          <w:szCs w:val="28"/>
        </w:rPr>
        <w:t xml:space="preserve"> Стоматология. </w:t>
      </w:r>
      <w:r>
        <w:rPr>
          <w:bCs/>
          <w:color w:val="000000"/>
          <w:sz w:val="28"/>
          <w:szCs w:val="28"/>
          <w:lang w:val="uk-UA"/>
        </w:rPr>
        <w:t xml:space="preserve">– </w:t>
      </w:r>
      <w:r w:rsidRPr="009C40C4">
        <w:rPr>
          <w:bCs/>
          <w:color w:val="000000"/>
          <w:sz w:val="28"/>
          <w:szCs w:val="28"/>
        </w:rPr>
        <w:t xml:space="preserve">2007. </w:t>
      </w:r>
      <w:r>
        <w:rPr>
          <w:bCs/>
          <w:color w:val="000000"/>
          <w:sz w:val="28"/>
          <w:szCs w:val="28"/>
          <w:lang w:val="uk-UA"/>
        </w:rPr>
        <w:t xml:space="preserve">– </w:t>
      </w:r>
      <w:r w:rsidRPr="009C40C4">
        <w:rPr>
          <w:bCs/>
          <w:color w:val="000000"/>
          <w:sz w:val="28"/>
          <w:szCs w:val="28"/>
        </w:rPr>
        <w:t>№</w:t>
      </w:r>
      <w:r>
        <w:rPr>
          <w:bCs/>
          <w:color w:val="000000"/>
          <w:sz w:val="28"/>
          <w:szCs w:val="28"/>
          <w:lang w:val="uk-UA"/>
        </w:rPr>
        <w:t xml:space="preserve"> </w:t>
      </w:r>
      <w:r w:rsidRPr="009C40C4">
        <w:rPr>
          <w:bCs/>
          <w:color w:val="000000"/>
          <w:sz w:val="28"/>
          <w:szCs w:val="28"/>
        </w:rPr>
        <w:t>6.</w:t>
      </w:r>
      <w:r>
        <w:rPr>
          <w:bCs/>
          <w:color w:val="000000"/>
          <w:sz w:val="28"/>
          <w:szCs w:val="28"/>
          <w:lang w:val="uk-UA"/>
        </w:rPr>
        <w:t xml:space="preserve"> –</w:t>
      </w:r>
      <w:r w:rsidRPr="009C40C4">
        <w:rPr>
          <w:bCs/>
          <w:color w:val="000000"/>
          <w:sz w:val="28"/>
          <w:szCs w:val="28"/>
        </w:rPr>
        <w:t xml:space="preserve"> С. 4-9.</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Левандовский Р.А. Раннее замещение концевых и больших включенных </w:t>
      </w:r>
      <w:r w:rsidRPr="009C40C4">
        <w:rPr>
          <w:bCs/>
          <w:color w:val="000000"/>
          <w:sz w:val="28"/>
          <w:szCs w:val="28"/>
        </w:rPr>
        <w:t>дефектов зубных рядов мостовидными протезами на имплантатах</w:t>
      </w:r>
      <w:r>
        <w:rPr>
          <w:bCs/>
          <w:color w:val="000000"/>
          <w:sz w:val="28"/>
          <w:szCs w:val="28"/>
          <w:lang w:val="uk-UA"/>
        </w:rPr>
        <w:t xml:space="preserve"> </w:t>
      </w:r>
      <w:r w:rsidRPr="009C40C4">
        <w:rPr>
          <w:color w:val="000000"/>
          <w:sz w:val="28"/>
          <w:szCs w:val="28"/>
        </w:rPr>
        <w:t>:</w:t>
      </w:r>
      <w:r>
        <w:rPr>
          <w:color w:val="000000"/>
          <w:sz w:val="28"/>
          <w:szCs w:val="28"/>
          <w:lang w:val="uk-UA"/>
        </w:rPr>
        <w:t xml:space="preserve"> автореф. д</w:t>
      </w:r>
      <w:r w:rsidRPr="009C40C4">
        <w:rPr>
          <w:color w:val="000000"/>
          <w:sz w:val="28"/>
          <w:szCs w:val="28"/>
        </w:rPr>
        <w:t>ис</w:t>
      </w:r>
      <w:r>
        <w:rPr>
          <w:color w:val="000000"/>
          <w:sz w:val="28"/>
          <w:szCs w:val="28"/>
        </w:rPr>
        <w:t>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 xml:space="preserve">канд. мед. наук </w:t>
      </w:r>
      <w:r>
        <w:rPr>
          <w:color w:val="000000"/>
          <w:sz w:val="28"/>
          <w:szCs w:val="28"/>
        </w:rPr>
        <w:t xml:space="preserve">: спец. </w:t>
      </w:r>
      <w:r w:rsidRPr="009C40C4">
        <w:rPr>
          <w:color w:val="000000"/>
          <w:sz w:val="28"/>
          <w:szCs w:val="28"/>
        </w:rPr>
        <w:t>14.01.2</w:t>
      </w:r>
      <w:r>
        <w:rPr>
          <w:color w:val="000000"/>
          <w:sz w:val="28"/>
          <w:szCs w:val="28"/>
        </w:rPr>
        <w:t>2 «Стоматология»</w:t>
      </w:r>
      <w:r w:rsidRPr="009C40C4">
        <w:rPr>
          <w:color w:val="000000"/>
          <w:sz w:val="28"/>
          <w:szCs w:val="28"/>
        </w:rPr>
        <w:t xml:space="preserve"> / </w:t>
      </w:r>
      <w:r>
        <w:rPr>
          <w:color w:val="000000"/>
          <w:sz w:val="28"/>
          <w:szCs w:val="28"/>
        </w:rPr>
        <w:t>Р.А. Левандовский. –</w:t>
      </w:r>
      <w:r w:rsidRPr="009C40C4">
        <w:rPr>
          <w:color w:val="000000"/>
          <w:sz w:val="28"/>
          <w:szCs w:val="28"/>
        </w:rPr>
        <w:t xml:space="preserve"> О</w:t>
      </w:r>
      <w:r>
        <w:rPr>
          <w:color w:val="000000"/>
          <w:sz w:val="28"/>
          <w:szCs w:val="28"/>
        </w:rPr>
        <w:t>десса</w:t>
      </w:r>
      <w:r w:rsidRPr="009C40C4">
        <w:rPr>
          <w:color w:val="000000"/>
          <w:sz w:val="28"/>
          <w:szCs w:val="28"/>
        </w:rPr>
        <w:t xml:space="preserve">, 1996. </w:t>
      </w:r>
      <w:r>
        <w:rPr>
          <w:color w:val="000000"/>
          <w:sz w:val="28"/>
          <w:szCs w:val="28"/>
        </w:rPr>
        <w:t>–</w:t>
      </w:r>
      <w:r w:rsidRPr="009C40C4">
        <w:rPr>
          <w:color w:val="000000"/>
          <w:sz w:val="28"/>
          <w:szCs w:val="28"/>
        </w:rPr>
        <w:t xml:space="preserve"> </w:t>
      </w:r>
      <w:r>
        <w:rPr>
          <w:color w:val="000000"/>
          <w:sz w:val="28"/>
          <w:szCs w:val="28"/>
        </w:rPr>
        <w:t xml:space="preserve">21 </w:t>
      </w:r>
      <w:r w:rsidRPr="009C40C4">
        <w:rPr>
          <w:color w:val="000000"/>
          <w:sz w:val="28"/>
          <w:szCs w:val="28"/>
        </w:rPr>
        <w:t>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Левицкий А.П., Пищеварительные ферменты слюнных желез</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 xml:space="preserve">втореф. дисс.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д</w:t>
      </w:r>
      <w:r>
        <w:rPr>
          <w:color w:val="000000"/>
          <w:sz w:val="28"/>
          <w:szCs w:val="28"/>
        </w:rPr>
        <w:t>-ра</w:t>
      </w:r>
      <w:r w:rsidRPr="009C40C4">
        <w:rPr>
          <w:color w:val="000000"/>
          <w:sz w:val="28"/>
          <w:szCs w:val="28"/>
        </w:rPr>
        <w:t xml:space="preserve"> биол. наук</w:t>
      </w:r>
      <w:r>
        <w:rPr>
          <w:color w:val="000000"/>
          <w:sz w:val="28"/>
          <w:szCs w:val="28"/>
        </w:rPr>
        <w:t xml:space="preserve"> : спец. 03.00.05 «Биохимия» / А.П. Левицкий.</w:t>
      </w:r>
      <w:r w:rsidRPr="009C40C4">
        <w:rPr>
          <w:color w:val="000000"/>
          <w:sz w:val="28"/>
          <w:szCs w:val="28"/>
        </w:rPr>
        <w:t xml:space="preserve"> – Одесса, 1974.</w:t>
      </w:r>
      <w:r>
        <w:rPr>
          <w:color w:val="000000"/>
          <w:sz w:val="28"/>
          <w:szCs w:val="28"/>
        </w:rPr>
        <w:t xml:space="preserve"> – </w:t>
      </w:r>
      <w:r w:rsidRPr="009C40C4">
        <w:rPr>
          <w:color w:val="000000"/>
          <w:sz w:val="28"/>
          <w:szCs w:val="28"/>
        </w:rPr>
        <w:t>53</w:t>
      </w:r>
      <w:r>
        <w:rPr>
          <w:color w:val="000000"/>
          <w:sz w:val="28"/>
          <w:szCs w:val="28"/>
        </w:rPr>
        <w:t xml:space="preserve"> </w:t>
      </w:r>
      <w:r w:rsidRPr="009C40C4">
        <w:rPr>
          <w:color w:val="000000"/>
          <w:sz w:val="28"/>
          <w:szCs w:val="28"/>
        </w:rPr>
        <w:t>с.</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Левицкий А.П. Роль полифенолов пищи в формировании местной неспецифической резистентности тканей ротовой полости</w:t>
      </w:r>
      <w:r>
        <w:rPr>
          <w:color w:val="000000"/>
          <w:sz w:val="28"/>
          <w:szCs w:val="28"/>
          <w:lang w:val="uk-UA"/>
        </w:rPr>
        <w:t xml:space="preserve"> / </w:t>
      </w:r>
      <w:r w:rsidRPr="009C40C4">
        <w:rPr>
          <w:color w:val="000000"/>
          <w:sz w:val="28"/>
          <w:szCs w:val="28"/>
          <w:lang w:val="uk-UA"/>
        </w:rPr>
        <w:t>А.П.</w:t>
      </w:r>
      <w:r>
        <w:rPr>
          <w:color w:val="000000"/>
          <w:sz w:val="28"/>
          <w:szCs w:val="28"/>
          <w:lang w:val="uk-UA"/>
        </w:rPr>
        <w:t xml:space="preserve"> </w:t>
      </w:r>
      <w:r w:rsidRPr="009C40C4">
        <w:rPr>
          <w:color w:val="000000"/>
          <w:sz w:val="28"/>
          <w:szCs w:val="28"/>
          <w:lang w:val="uk-UA"/>
        </w:rPr>
        <w:t>Левицкий</w:t>
      </w:r>
      <w:r>
        <w:rPr>
          <w:color w:val="000000"/>
          <w:sz w:val="28"/>
          <w:szCs w:val="28"/>
          <w:lang w:val="uk-UA"/>
        </w:rPr>
        <w:t xml:space="preserve">, </w:t>
      </w:r>
      <w:r w:rsidRPr="009C40C4">
        <w:rPr>
          <w:color w:val="000000"/>
          <w:sz w:val="28"/>
          <w:szCs w:val="28"/>
          <w:lang w:val="uk-UA"/>
        </w:rPr>
        <w:t>О.Н.</w:t>
      </w:r>
      <w:r>
        <w:rPr>
          <w:color w:val="000000"/>
          <w:sz w:val="28"/>
          <w:szCs w:val="28"/>
          <w:lang w:val="uk-UA"/>
        </w:rPr>
        <w:t xml:space="preserve"> </w:t>
      </w:r>
      <w:r w:rsidRPr="009C40C4">
        <w:rPr>
          <w:color w:val="000000"/>
          <w:sz w:val="28"/>
          <w:szCs w:val="28"/>
          <w:lang w:val="uk-UA"/>
        </w:rPr>
        <w:t>Воскресенский, С.В.</w:t>
      </w:r>
      <w:r>
        <w:rPr>
          <w:color w:val="000000"/>
          <w:sz w:val="28"/>
          <w:szCs w:val="28"/>
          <w:lang w:val="uk-UA"/>
        </w:rPr>
        <w:t xml:space="preserve"> </w:t>
      </w:r>
      <w:r w:rsidRPr="009C40C4">
        <w:rPr>
          <w:color w:val="000000"/>
          <w:sz w:val="28"/>
          <w:szCs w:val="28"/>
          <w:lang w:val="uk-UA"/>
        </w:rPr>
        <w:t xml:space="preserve">Носийчук </w:t>
      </w:r>
      <w:r>
        <w:rPr>
          <w:color w:val="000000"/>
          <w:sz w:val="28"/>
          <w:szCs w:val="28"/>
          <w:lang w:val="uk-UA"/>
        </w:rPr>
        <w:t>//</w:t>
      </w:r>
      <w:r w:rsidRPr="009C40C4">
        <w:rPr>
          <w:color w:val="000000"/>
          <w:sz w:val="28"/>
          <w:szCs w:val="28"/>
          <w:lang w:val="uk-UA"/>
        </w:rPr>
        <w:t xml:space="preserve"> Вісник стоматології. </w:t>
      </w:r>
      <w:r>
        <w:rPr>
          <w:color w:val="000000"/>
          <w:sz w:val="28"/>
          <w:szCs w:val="28"/>
          <w:lang w:val="uk-UA"/>
        </w:rPr>
        <w:t xml:space="preserve">– </w:t>
      </w:r>
      <w:r w:rsidRPr="009C40C4">
        <w:rPr>
          <w:color w:val="000000"/>
          <w:sz w:val="28"/>
          <w:szCs w:val="28"/>
          <w:lang w:val="uk-UA"/>
        </w:rPr>
        <w:t>2005.</w:t>
      </w:r>
      <w:r>
        <w:rPr>
          <w:color w:val="000000"/>
          <w:sz w:val="28"/>
          <w:szCs w:val="28"/>
          <w:lang w:val="uk-UA"/>
        </w:rPr>
        <w:t xml:space="preserve"> –</w:t>
      </w:r>
      <w:r w:rsidRPr="009C40C4">
        <w:rPr>
          <w:color w:val="000000"/>
          <w:sz w:val="28"/>
          <w:szCs w:val="28"/>
          <w:lang w:val="uk-UA"/>
        </w:rPr>
        <w:t xml:space="preserve"> №</w:t>
      </w:r>
      <w:r>
        <w:rPr>
          <w:color w:val="000000"/>
          <w:sz w:val="28"/>
          <w:szCs w:val="28"/>
          <w:lang w:val="uk-UA"/>
        </w:rPr>
        <w:t xml:space="preserve"> </w:t>
      </w:r>
      <w:r w:rsidRPr="009C40C4">
        <w:rPr>
          <w:color w:val="000000"/>
          <w:sz w:val="28"/>
          <w:szCs w:val="28"/>
          <w:lang w:val="uk-UA"/>
        </w:rPr>
        <w:t>3.</w:t>
      </w:r>
      <w:r>
        <w:rPr>
          <w:color w:val="000000"/>
          <w:sz w:val="28"/>
          <w:szCs w:val="28"/>
          <w:lang w:val="uk-UA"/>
        </w:rPr>
        <w:t xml:space="preserve"> –</w:t>
      </w:r>
      <w:r w:rsidRPr="009C40C4">
        <w:rPr>
          <w:color w:val="000000"/>
          <w:sz w:val="28"/>
          <w:szCs w:val="28"/>
          <w:lang w:val="uk-UA"/>
        </w:rPr>
        <w:t xml:space="preserve"> С. 2-8. </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Логинов В.Э. Непосредственная имплантация, как метод ортопедического лечения больных с ограниченными дефектами зубных рядов</w:t>
      </w:r>
      <w:r>
        <w:rPr>
          <w:color w:val="000000"/>
          <w:sz w:val="28"/>
          <w:szCs w:val="28"/>
        </w:rPr>
        <w:t xml:space="preserve"> </w:t>
      </w:r>
      <w:r w:rsidRPr="009C40C4">
        <w:rPr>
          <w:color w:val="000000"/>
          <w:sz w:val="28"/>
          <w:szCs w:val="28"/>
        </w:rPr>
        <w:t xml:space="preserve">: </w:t>
      </w:r>
      <w:r>
        <w:rPr>
          <w:color w:val="000000"/>
          <w:sz w:val="28"/>
          <w:szCs w:val="28"/>
        </w:rPr>
        <w:lastRenderedPageBreak/>
        <w:t>а</w:t>
      </w:r>
      <w:r w:rsidRPr="009C40C4">
        <w:rPr>
          <w:color w:val="000000"/>
          <w:sz w:val="28"/>
          <w:szCs w:val="28"/>
        </w:rPr>
        <w:t>втореф. дис</w:t>
      </w:r>
      <w:r>
        <w:rPr>
          <w:color w:val="000000"/>
          <w:sz w:val="28"/>
          <w:szCs w:val="28"/>
        </w:rPr>
        <w:t>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канд. мед. наук</w:t>
      </w:r>
      <w:r>
        <w:rPr>
          <w:color w:val="000000"/>
          <w:sz w:val="28"/>
          <w:szCs w:val="28"/>
        </w:rPr>
        <w:t xml:space="preserve"> : спец. 14.01.22 «Стоматология» / </w:t>
      </w:r>
      <w:r w:rsidRPr="009C40C4">
        <w:rPr>
          <w:color w:val="000000"/>
          <w:sz w:val="28"/>
          <w:szCs w:val="28"/>
        </w:rPr>
        <w:t>В.Э. Логинов</w:t>
      </w:r>
      <w:r>
        <w:rPr>
          <w:color w:val="000000"/>
          <w:sz w:val="28"/>
          <w:szCs w:val="28"/>
        </w:rPr>
        <w:t>. –</w:t>
      </w:r>
      <w:r w:rsidRPr="009C40C4">
        <w:rPr>
          <w:color w:val="000000"/>
          <w:sz w:val="28"/>
          <w:szCs w:val="28"/>
        </w:rPr>
        <w:t xml:space="preserve"> М</w:t>
      </w:r>
      <w:r>
        <w:rPr>
          <w:color w:val="000000"/>
          <w:sz w:val="28"/>
          <w:szCs w:val="28"/>
        </w:rPr>
        <w:t>осква,</w:t>
      </w:r>
      <w:r w:rsidRPr="009C40C4">
        <w:rPr>
          <w:color w:val="000000"/>
          <w:sz w:val="28"/>
          <w:szCs w:val="28"/>
        </w:rPr>
        <w:t xml:space="preserve"> 1998</w:t>
      </w:r>
      <w:r>
        <w:rPr>
          <w:color w:val="000000"/>
          <w:sz w:val="28"/>
          <w:szCs w:val="28"/>
        </w:rPr>
        <w:t xml:space="preserve">. – </w:t>
      </w:r>
      <w:r w:rsidRPr="009C40C4">
        <w:rPr>
          <w:color w:val="000000"/>
          <w:sz w:val="28"/>
          <w:szCs w:val="28"/>
        </w:rPr>
        <w:t>27</w:t>
      </w:r>
      <w:r>
        <w:rPr>
          <w:color w:val="000000"/>
          <w:sz w:val="28"/>
          <w:szCs w:val="28"/>
        </w:rPr>
        <w:t xml:space="preserve"> с</w:t>
      </w:r>
      <w:r w:rsidRPr="009C40C4">
        <w:rPr>
          <w:color w:val="000000"/>
          <w:sz w:val="28"/>
          <w:szCs w:val="28"/>
        </w:rPr>
        <w:t xml:space="preserve">. </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Лосев  Ф.Ф.</w:t>
      </w:r>
      <w:r w:rsidRPr="009C40C4">
        <w:rPr>
          <w:color w:val="000000"/>
          <w:sz w:val="28"/>
          <w:szCs w:val="28"/>
          <w:lang w:val="uk-UA"/>
        </w:rPr>
        <w:t xml:space="preserve"> Экспериментально-клиническое обоснование использования </w:t>
      </w:r>
      <w:r w:rsidRPr="009C40C4">
        <w:rPr>
          <w:color w:val="000000"/>
          <w:sz w:val="28"/>
          <w:szCs w:val="28"/>
        </w:rPr>
        <w:t>материалов для направленной регенерации костной ткани при ее атрофии различной этиологии</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дис</w:t>
      </w:r>
      <w:r>
        <w:rPr>
          <w:color w:val="000000"/>
          <w:sz w:val="28"/>
          <w:szCs w:val="28"/>
        </w:rPr>
        <w:t>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канд. мед. наук</w:t>
      </w:r>
      <w:r>
        <w:rPr>
          <w:color w:val="000000"/>
          <w:sz w:val="28"/>
          <w:szCs w:val="28"/>
        </w:rPr>
        <w:t xml:space="preserve"> : спец. 14.01.22 «Стоматология» / Ф.Ф. Лосев. – </w:t>
      </w:r>
      <w:r w:rsidRPr="009C40C4">
        <w:rPr>
          <w:color w:val="000000"/>
          <w:sz w:val="28"/>
          <w:szCs w:val="28"/>
        </w:rPr>
        <w:t>М</w:t>
      </w:r>
      <w:r>
        <w:rPr>
          <w:color w:val="000000"/>
          <w:sz w:val="28"/>
          <w:szCs w:val="28"/>
        </w:rPr>
        <w:t>осква,</w:t>
      </w:r>
      <w:r w:rsidRPr="009C40C4">
        <w:rPr>
          <w:color w:val="000000"/>
          <w:sz w:val="28"/>
          <w:szCs w:val="28"/>
        </w:rPr>
        <w:t xml:space="preserve"> 2001</w:t>
      </w:r>
      <w:r>
        <w:rPr>
          <w:color w:val="000000"/>
          <w:sz w:val="28"/>
          <w:szCs w:val="28"/>
        </w:rPr>
        <w:t xml:space="preserve">. – </w:t>
      </w:r>
      <w:r w:rsidRPr="009C40C4">
        <w:rPr>
          <w:color w:val="000000"/>
          <w:sz w:val="28"/>
          <w:szCs w:val="28"/>
        </w:rPr>
        <w:t>27</w:t>
      </w:r>
      <w:r>
        <w:rPr>
          <w:color w:val="000000"/>
          <w:sz w:val="28"/>
          <w:szCs w:val="28"/>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 xml:space="preserve"> </w:t>
      </w:r>
      <w:r w:rsidRPr="009C40C4">
        <w:rPr>
          <w:bCs/>
          <w:color w:val="000000"/>
          <w:sz w:val="28"/>
          <w:szCs w:val="28"/>
        </w:rPr>
        <w:t>Лось В.В. Применение имплантатов при протезировании концевых дефектов зубных рядов</w:t>
      </w:r>
      <w:r>
        <w:rPr>
          <w:bCs/>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втореф. дис</w:t>
      </w:r>
      <w:r>
        <w:rPr>
          <w:color w:val="000000"/>
          <w:sz w:val="28"/>
          <w:szCs w:val="28"/>
        </w:rPr>
        <w:t>с</w:t>
      </w:r>
      <w:r w:rsidRPr="009C40C4">
        <w:rPr>
          <w:color w:val="000000"/>
          <w:sz w:val="28"/>
          <w:szCs w:val="28"/>
        </w:rPr>
        <w:t xml:space="preserve">.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канд. мед. наук</w:t>
      </w:r>
      <w:r>
        <w:rPr>
          <w:color w:val="000000"/>
          <w:sz w:val="28"/>
          <w:szCs w:val="28"/>
        </w:rPr>
        <w:t xml:space="preserve"> : спец. 14.01.22 «Стоматология» /В.В. Лосев</w:t>
      </w:r>
      <w:r w:rsidRPr="009C40C4">
        <w:rPr>
          <w:bCs/>
          <w:color w:val="000000"/>
          <w:sz w:val="28"/>
          <w:szCs w:val="28"/>
        </w:rPr>
        <w:t>. – Киев, 1985. –17</w:t>
      </w:r>
      <w:r>
        <w:rPr>
          <w:bCs/>
          <w:color w:val="000000"/>
          <w:sz w:val="28"/>
          <w:szCs w:val="28"/>
        </w:rPr>
        <w:t xml:space="preserve"> </w:t>
      </w:r>
      <w:r w:rsidRPr="009C40C4">
        <w:rPr>
          <w:bCs/>
          <w:color w:val="000000"/>
          <w:sz w:val="28"/>
          <w:szCs w:val="28"/>
        </w:rPr>
        <w:t>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7267C0">
        <w:rPr>
          <w:bCs/>
          <w:color w:val="000000"/>
          <w:sz w:val="28"/>
          <w:szCs w:val="28"/>
          <w:lang w:val="uk-UA"/>
        </w:rPr>
        <w:t xml:space="preserve">Майер Ю.Г. Влияние различных видов зубных протезов на уровень слюноотделения у лиц с гипосаливацией </w:t>
      </w:r>
      <w:r>
        <w:rPr>
          <w:bCs/>
          <w:color w:val="000000"/>
          <w:sz w:val="28"/>
          <w:szCs w:val="28"/>
          <w:lang w:val="uk-UA"/>
        </w:rPr>
        <w:t xml:space="preserve">/ </w:t>
      </w:r>
      <w:r w:rsidRPr="007267C0">
        <w:rPr>
          <w:bCs/>
          <w:color w:val="000000"/>
          <w:sz w:val="28"/>
          <w:szCs w:val="28"/>
          <w:lang w:val="uk-UA"/>
        </w:rPr>
        <w:t>Ю.Г.</w:t>
      </w:r>
      <w:r>
        <w:rPr>
          <w:bCs/>
          <w:color w:val="000000"/>
          <w:sz w:val="28"/>
          <w:szCs w:val="28"/>
          <w:lang w:val="uk-UA"/>
        </w:rPr>
        <w:t xml:space="preserve"> </w:t>
      </w:r>
      <w:r w:rsidRPr="007267C0">
        <w:rPr>
          <w:bCs/>
          <w:color w:val="000000"/>
          <w:sz w:val="28"/>
          <w:szCs w:val="28"/>
          <w:lang w:val="uk-UA"/>
        </w:rPr>
        <w:t>Майер, Л.Д.</w:t>
      </w:r>
      <w:r>
        <w:rPr>
          <w:bCs/>
          <w:color w:val="000000"/>
          <w:sz w:val="28"/>
          <w:szCs w:val="28"/>
          <w:lang w:val="uk-UA"/>
        </w:rPr>
        <w:t xml:space="preserve"> </w:t>
      </w:r>
      <w:r w:rsidRPr="007267C0">
        <w:rPr>
          <w:bCs/>
          <w:color w:val="000000"/>
          <w:sz w:val="28"/>
          <w:szCs w:val="28"/>
          <w:lang w:val="uk-UA"/>
        </w:rPr>
        <w:t>Чулак, А.П.</w:t>
      </w:r>
      <w:r>
        <w:rPr>
          <w:bCs/>
          <w:color w:val="000000"/>
          <w:sz w:val="28"/>
          <w:szCs w:val="28"/>
          <w:lang w:val="uk-UA"/>
        </w:rPr>
        <w:t xml:space="preserve"> </w:t>
      </w:r>
      <w:r w:rsidRPr="007267C0">
        <w:rPr>
          <w:bCs/>
          <w:color w:val="000000"/>
          <w:sz w:val="28"/>
          <w:szCs w:val="28"/>
          <w:lang w:val="uk-UA"/>
        </w:rPr>
        <w:t>Левицкий //</w:t>
      </w:r>
      <w:r>
        <w:rPr>
          <w:bCs/>
          <w:color w:val="000000"/>
          <w:sz w:val="28"/>
          <w:szCs w:val="28"/>
          <w:lang w:val="uk-UA"/>
        </w:rPr>
        <w:t xml:space="preserve"> </w:t>
      </w:r>
      <w:r w:rsidRPr="009C40C4">
        <w:rPr>
          <w:bCs/>
          <w:color w:val="000000"/>
          <w:sz w:val="28"/>
          <w:szCs w:val="28"/>
          <w:lang w:val="uk-UA"/>
        </w:rPr>
        <w:t>Вісник стоматології</w:t>
      </w:r>
      <w:r>
        <w:rPr>
          <w:bCs/>
          <w:color w:val="000000"/>
          <w:sz w:val="28"/>
          <w:szCs w:val="28"/>
          <w:lang w:val="uk-UA"/>
        </w:rPr>
        <w:t>. –</w:t>
      </w:r>
      <w:r w:rsidRPr="009C40C4">
        <w:rPr>
          <w:bCs/>
          <w:color w:val="000000"/>
          <w:sz w:val="28"/>
          <w:szCs w:val="28"/>
          <w:lang w:val="uk-UA"/>
        </w:rPr>
        <w:t xml:space="preserve"> 2006.</w:t>
      </w:r>
      <w:r>
        <w:rPr>
          <w:bCs/>
          <w:color w:val="000000"/>
          <w:sz w:val="28"/>
          <w:szCs w:val="28"/>
          <w:lang w:val="uk-UA"/>
        </w:rPr>
        <w:t xml:space="preserve"> – </w:t>
      </w:r>
      <w:r w:rsidRPr="009C40C4">
        <w:rPr>
          <w:bCs/>
          <w:color w:val="000000"/>
          <w:sz w:val="28"/>
          <w:szCs w:val="28"/>
          <w:lang w:val="uk-UA"/>
        </w:rPr>
        <w:t>№ 3.</w:t>
      </w:r>
      <w:r>
        <w:rPr>
          <w:bCs/>
          <w:color w:val="000000"/>
          <w:sz w:val="28"/>
          <w:szCs w:val="28"/>
          <w:lang w:val="uk-UA"/>
        </w:rPr>
        <w:t xml:space="preserve"> –</w:t>
      </w:r>
      <w:r w:rsidRPr="009C40C4">
        <w:rPr>
          <w:bCs/>
          <w:color w:val="000000"/>
          <w:sz w:val="28"/>
          <w:szCs w:val="28"/>
          <w:lang w:val="uk-UA"/>
        </w:rPr>
        <w:t xml:space="preserve"> С.</w:t>
      </w:r>
      <w:r>
        <w:rPr>
          <w:bCs/>
          <w:color w:val="000000"/>
          <w:sz w:val="28"/>
          <w:szCs w:val="28"/>
          <w:lang w:val="uk-UA"/>
        </w:rPr>
        <w:t xml:space="preserve"> </w:t>
      </w:r>
      <w:r w:rsidRPr="009C40C4">
        <w:rPr>
          <w:bCs/>
          <w:color w:val="000000"/>
          <w:sz w:val="28"/>
          <w:szCs w:val="28"/>
          <w:lang w:val="uk-UA"/>
        </w:rPr>
        <w:t>66-69.</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Мазен Штай Тамімі. Обгрунтування клінічного використання сучасних хірургічних методів при внутрішньокістковій дентальній імплантації</w:t>
      </w:r>
      <w:r>
        <w:rPr>
          <w:bCs/>
          <w:color w:val="000000"/>
          <w:sz w:val="28"/>
          <w:szCs w:val="28"/>
          <w:lang w:val="uk-UA"/>
        </w:rPr>
        <w:t xml:space="preserve"> :</w:t>
      </w:r>
      <w:r w:rsidRPr="009C40C4">
        <w:rPr>
          <w:bCs/>
          <w:color w:val="000000"/>
          <w:sz w:val="28"/>
          <w:szCs w:val="28"/>
          <w:lang w:val="uk-UA"/>
        </w:rPr>
        <w:t xml:space="preserve"> </w:t>
      </w:r>
      <w:r>
        <w:rPr>
          <w:bCs/>
          <w:color w:val="000000"/>
          <w:sz w:val="28"/>
          <w:szCs w:val="28"/>
          <w:lang w:val="uk-UA"/>
        </w:rPr>
        <w:t>а</w:t>
      </w:r>
      <w:r w:rsidRPr="009C40C4">
        <w:rPr>
          <w:bCs/>
          <w:color w:val="000000"/>
          <w:sz w:val="28"/>
          <w:szCs w:val="28"/>
          <w:lang w:val="uk-UA"/>
        </w:rPr>
        <w:t xml:space="preserve">втореф. дис. </w:t>
      </w:r>
      <w:r>
        <w:rPr>
          <w:bCs/>
          <w:color w:val="000000"/>
          <w:sz w:val="28"/>
          <w:szCs w:val="28"/>
          <w:lang w:val="uk-UA"/>
        </w:rPr>
        <w:t xml:space="preserve">на здобуття наук. ступеня </w:t>
      </w:r>
      <w:r w:rsidRPr="009C40C4">
        <w:rPr>
          <w:bCs/>
          <w:color w:val="000000"/>
          <w:sz w:val="28"/>
          <w:szCs w:val="28"/>
          <w:lang w:val="uk-UA"/>
        </w:rPr>
        <w:t>канд. мед. наук</w:t>
      </w:r>
      <w:r>
        <w:rPr>
          <w:bCs/>
          <w:color w:val="000000"/>
          <w:sz w:val="28"/>
          <w:szCs w:val="28"/>
          <w:lang w:val="uk-UA"/>
        </w:rPr>
        <w:t xml:space="preserve"> : спец. 14.01.22 «Стоматологія» / </w:t>
      </w:r>
      <w:r w:rsidRPr="009C40C4">
        <w:rPr>
          <w:bCs/>
          <w:color w:val="000000"/>
          <w:sz w:val="28"/>
          <w:szCs w:val="28"/>
          <w:lang w:val="uk-UA"/>
        </w:rPr>
        <w:t>Мазен Штай Тамімі.</w:t>
      </w:r>
      <w:r>
        <w:rPr>
          <w:bCs/>
          <w:color w:val="000000"/>
          <w:sz w:val="28"/>
          <w:szCs w:val="28"/>
          <w:lang w:val="uk-UA"/>
        </w:rPr>
        <w:t xml:space="preserve"> – Київ, 2002. – </w:t>
      </w:r>
      <w:r w:rsidRPr="009C40C4">
        <w:rPr>
          <w:bCs/>
          <w:color w:val="000000"/>
          <w:sz w:val="28"/>
          <w:szCs w:val="28"/>
          <w:lang w:val="uk-UA"/>
        </w:rPr>
        <w:t>22</w:t>
      </w:r>
      <w:r>
        <w:rPr>
          <w:bCs/>
          <w:color w:val="000000"/>
          <w:sz w:val="28"/>
          <w:szCs w:val="28"/>
          <w:lang w:val="uk-UA"/>
        </w:rPr>
        <w:t xml:space="preserve"> с</w:t>
      </w:r>
      <w:r w:rsidRPr="009C40C4">
        <w:rPr>
          <w:bCs/>
          <w:color w:val="000000"/>
          <w:sz w:val="28"/>
          <w:szCs w:val="28"/>
          <w:lang w:val="uk-UA"/>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uk-UA"/>
        </w:rPr>
        <w:t>Мазур И.П. Патогенетические механизмы развития воспа-лительно-деструктивных процессов в тканях пародонта при овариоектомии (экспериментальное исследование) / И.П. Мазур, Е.И. Журочко, В.В. Поворознюк [и др.] // Вісник стоматології. – 2007. – № 4. – С. 61-70.</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Матвеева А.И. Комплексный метод диагностики и прогнозирования в дентальной импланталогии</w:t>
      </w:r>
      <w:r>
        <w:rPr>
          <w:color w:val="000000"/>
          <w:sz w:val="28"/>
          <w:szCs w:val="28"/>
        </w:rPr>
        <w:t xml:space="preserve"> </w:t>
      </w:r>
      <w:r w:rsidRPr="009C40C4">
        <w:rPr>
          <w:color w:val="000000"/>
          <w:sz w:val="28"/>
          <w:szCs w:val="28"/>
        </w:rPr>
        <w:t xml:space="preserve">: </w:t>
      </w:r>
      <w:r>
        <w:rPr>
          <w:color w:val="000000"/>
          <w:sz w:val="28"/>
          <w:szCs w:val="28"/>
        </w:rPr>
        <w:t>а</w:t>
      </w:r>
      <w:r w:rsidRPr="009C40C4">
        <w:rPr>
          <w:color w:val="000000"/>
          <w:sz w:val="28"/>
          <w:szCs w:val="28"/>
        </w:rPr>
        <w:t xml:space="preserve">втореф. дис. </w:t>
      </w:r>
      <w:r>
        <w:rPr>
          <w:color w:val="000000"/>
          <w:sz w:val="28"/>
          <w:szCs w:val="28"/>
        </w:rPr>
        <w:t>на соискание учен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тепени </w:t>
      </w:r>
      <w:r w:rsidRPr="009C40C4">
        <w:rPr>
          <w:color w:val="000000"/>
          <w:sz w:val="28"/>
          <w:szCs w:val="28"/>
        </w:rPr>
        <w:t>д-ра мед. наук</w:t>
      </w:r>
      <w:r>
        <w:rPr>
          <w:color w:val="000000"/>
          <w:sz w:val="28"/>
          <w:szCs w:val="28"/>
        </w:rPr>
        <w:t xml:space="preserve"> : спец. 14.01.22 «Стоматология»</w:t>
      </w:r>
      <w:r w:rsidRPr="009C40C4">
        <w:rPr>
          <w:color w:val="000000"/>
          <w:sz w:val="28"/>
          <w:szCs w:val="28"/>
        </w:rPr>
        <w:t>.</w:t>
      </w:r>
      <w:r>
        <w:rPr>
          <w:color w:val="000000"/>
          <w:sz w:val="28"/>
          <w:szCs w:val="28"/>
        </w:rPr>
        <w:t xml:space="preserve"> –</w:t>
      </w:r>
      <w:r w:rsidRPr="009C40C4">
        <w:rPr>
          <w:color w:val="000000"/>
          <w:sz w:val="28"/>
          <w:szCs w:val="28"/>
        </w:rPr>
        <w:t xml:space="preserve"> М</w:t>
      </w:r>
      <w:r>
        <w:rPr>
          <w:color w:val="000000"/>
          <w:sz w:val="28"/>
          <w:szCs w:val="28"/>
        </w:rPr>
        <w:t>осква,</w:t>
      </w:r>
      <w:r w:rsidRPr="009C40C4">
        <w:rPr>
          <w:color w:val="000000"/>
          <w:sz w:val="28"/>
          <w:szCs w:val="28"/>
        </w:rPr>
        <w:t xml:space="preserve"> 1993</w:t>
      </w:r>
      <w:r>
        <w:rPr>
          <w:color w:val="000000"/>
          <w:sz w:val="28"/>
          <w:szCs w:val="28"/>
        </w:rPr>
        <w:t xml:space="preserve">. – </w:t>
      </w:r>
      <w:r w:rsidRPr="009C40C4">
        <w:rPr>
          <w:color w:val="000000"/>
          <w:sz w:val="28"/>
          <w:szCs w:val="28"/>
        </w:rPr>
        <w:t>37</w:t>
      </w:r>
      <w:r>
        <w:rPr>
          <w:color w:val="000000"/>
          <w:sz w:val="28"/>
          <w:szCs w:val="28"/>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 xml:space="preserve">Матвеева </w:t>
      </w:r>
      <w:r>
        <w:rPr>
          <w:color w:val="000000"/>
          <w:sz w:val="28"/>
          <w:szCs w:val="28"/>
        </w:rPr>
        <w:t>А.</w:t>
      </w:r>
      <w:r w:rsidRPr="009C40C4">
        <w:rPr>
          <w:color w:val="000000"/>
          <w:sz w:val="28"/>
          <w:szCs w:val="28"/>
        </w:rPr>
        <w:t>И. Рекомендации по профилактике осложнений при ортопедическом лечении с использованием отечественных имплантатов</w:t>
      </w:r>
      <w:r>
        <w:rPr>
          <w:color w:val="000000"/>
          <w:sz w:val="28"/>
          <w:szCs w:val="28"/>
        </w:rPr>
        <w:t xml:space="preserve"> / А.</w:t>
      </w:r>
      <w:r w:rsidRPr="009C40C4">
        <w:rPr>
          <w:color w:val="000000"/>
          <w:sz w:val="28"/>
          <w:szCs w:val="28"/>
        </w:rPr>
        <w:t>И.</w:t>
      </w:r>
      <w:r>
        <w:rPr>
          <w:color w:val="000000"/>
          <w:sz w:val="28"/>
          <w:szCs w:val="28"/>
        </w:rPr>
        <w:t xml:space="preserve"> </w:t>
      </w:r>
      <w:r w:rsidRPr="009C40C4">
        <w:rPr>
          <w:bCs/>
          <w:color w:val="000000"/>
          <w:sz w:val="28"/>
          <w:szCs w:val="28"/>
        </w:rPr>
        <w:t>Матвеева</w:t>
      </w:r>
      <w:r w:rsidRPr="009C40C4">
        <w:rPr>
          <w:color w:val="000000"/>
          <w:sz w:val="28"/>
          <w:szCs w:val="28"/>
        </w:rPr>
        <w:t>, А.М.</w:t>
      </w:r>
      <w:r>
        <w:rPr>
          <w:color w:val="000000"/>
          <w:sz w:val="28"/>
          <w:szCs w:val="28"/>
        </w:rPr>
        <w:t xml:space="preserve"> </w:t>
      </w:r>
      <w:r w:rsidRPr="009C40C4">
        <w:rPr>
          <w:color w:val="000000"/>
          <w:sz w:val="28"/>
          <w:szCs w:val="28"/>
        </w:rPr>
        <w:t>Агеенко, В.И.</w:t>
      </w:r>
      <w:r>
        <w:rPr>
          <w:color w:val="000000"/>
          <w:sz w:val="28"/>
          <w:szCs w:val="28"/>
        </w:rPr>
        <w:t xml:space="preserve"> </w:t>
      </w:r>
      <w:r w:rsidRPr="009C40C4">
        <w:rPr>
          <w:color w:val="000000"/>
          <w:sz w:val="28"/>
          <w:szCs w:val="28"/>
        </w:rPr>
        <w:t xml:space="preserve">Ребров </w:t>
      </w:r>
      <w:r>
        <w:rPr>
          <w:color w:val="000000"/>
          <w:sz w:val="28"/>
          <w:szCs w:val="28"/>
        </w:rPr>
        <w:t>//</w:t>
      </w:r>
      <w:r w:rsidRPr="009C40C4">
        <w:rPr>
          <w:color w:val="000000"/>
          <w:sz w:val="28"/>
          <w:szCs w:val="28"/>
        </w:rPr>
        <w:t xml:space="preserve"> </w:t>
      </w:r>
      <w:r>
        <w:rPr>
          <w:color w:val="000000"/>
          <w:sz w:val="28"/>
          <w:szCs w:val="28"/>
        </w:rPr>
        <w:t xml:space="preserve">Материалы </w:t>
      </w:r>
      <w:r>
        <w:rPr>
          <w:color w:val="000000"/>
          <w:sz w:val="28"/>
          <w:szCs w:val="28"/>
          <w:lang w:val="en-US"/>
        </w:rPr>
        <w:t>V</w:t>
      </w:r>
      <w:r w:rsidRPr="009C40C4">
        <w:rPr>
          <w:color w:val="000000"/>
          <w:sz w:val="28"/>
          <w:szCs w:val="28"/>
        </w:rPr>
        <w:t xml:space="preserve"> Всероссийск</w:t>
      </w:r>
      <w:r>
        <w:rPr>
          <w:color w:val="000000"/>
          <w:sz w:val="28"/>
          <w:szCs w:val="28"/>
        </w:rPr>
        <w:t>ого</w:t>
      </w:r>
      <w:r w:rsidRPr="009C40C4">
        <w:rPr>
          <w:color w:val="000000"/>
          <w:sz w:val="28"/>
          <w:szCs w:val="28"/>
        </w:rPr>
        <w:t xml:space="preserve"> съезд</w:t>
      </w:r>
      <w:r>
        <w:rPr>
          <w:color w:val="000000"/>
          <w:sz w:val="28"/>
          <w:szCs w:val="28"/>
        </w:rPr>
        <w:t>а</w:t>
      </w:r>
      <w:r w:rsidRPr="009C40C4">
        <w:rPr>
          <w:color w:val="000000"/>
          <w:sz w:val="28"/>
          <w:szCs w:val="28"/>
        </w:rPr>
        <w:t xml:space="preserve"> стоматологов.</w:t>
      </w:r>
      <w:r>
        <w:rPr>
          <w:color w:val="000000"/>
          <w:sz w:val="28"/>
          <w:szCs w:val="28"/>
        </w:rPr>
        <w:t xml:space="preserve"> –</w:t>
      </w:r>
      <w:r w:rsidRPr="009C40C4">
        <w:rPr>
          <w:color w:val="000000"/>
          <w:sz w:val="28"/>
          <w:szCs w:val="28"/>
        </w:rPr>
        <w:t xml:space="preserve"> М</w:t>
      </w:r>
      <w:r>
        <w:rPr>
          <w:color w:val="000000"/>
          <w:sz w:val="28"/>
          <w:szCs w:val="28"/>
        </w:rPr>
        <w:t xml:space="preserve">осква, 1988. – </w:t>
      </w:r>
      <w:r w:rsidRPr="009C40C4">
        <w:rPr>
          <w:color w:val="000000"/>
          <w:sz w:val="28"/>
          <w:szCs w:val="28"/>
        </w:rPr>
        <w:t>С. 134-140.</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 xml:space="preserve">Матвеева </w:t>
      </w:r>
      <w:r>
        <w:rPr>
          <w:color w:val="000000"/>
          <w:sz w:val="28"/>
          <w:szCs w:val="28"/>
        </w:rPr>
        <w:t>А.</w:t>
      </w:r>
      <w:r w:rsidRPr="009C40C4">
        <w:rPr>
          <w:color w:val="000000"/>
          <w:sz w:val="28"/>
          <w:szCs w:val="28"/>
        </w:rPr>
        <w:t>И. Комплексный метод диагностики и прогнозирования в дентальной имплантологии</w:t>
      </w:r>
      <w:r w:rsidRPr="009C40C4">
        <w:rPr>
          <w:bCs/>
          <w:color w:val="000000"/>
          <w:sz w:val="28"/>
          <w:szCs w:val="28"/>
        </w:rPr>
        <w:t xml:space="preserve">: </w:t>
      </w:r>
      <w:r>
        <w:rPr>
          <w:bCs/>
          <w:color w:val="000000"/>
          <w:sz w:val="28"/>
          <w:szCs w:val="28"/>
        </w:rPr>
        <w:t>д</w:t>
      </w:r>
      <w:r w:rsidRPr="009C40C4">
        <w:rPr>
          <w:bCs/>
          <w:color w:val="000000"/>
          <w:sz w:val="28"/>
          <w:szCs w:val="28"/>
        </w:rPr>
        <w:t>ис. … д</w:t>
      </w:r>
      <w:r>
        <w:rPr>
          <w:bCs/>
          <w:color w:val="000000"/>
          <w:sz w:val="28"/>
          <w:szCs w:val="28"/>
        </w:rPr>
        <w:t>октора</w:t>
      </w:r>
      <w:r w:rsidRPr="009C40C4">
        <w:rPr>
          <w:bCs/>
          <w:color w:val="000000"/>
          <w:sz w:val="28"/>
          <w:szCs w:val="28"/>
        </w:rPr>
        <w:t xml:space="preserve"> мед</w:t>
      </w:r>
      <w:proofErr w:type="gramStart"/>
      <w:r w:rsidRPr="009C40C4">
        <w:rPr>
          <w:bCs/>
          <w:color w:val="000000"/>
          <w:sz w:val="28"/>
          <w:szCs w:val="28"/>
        </w:rPr>
        <w:t>.</w:t>
      </w:r>
      <w:proofErr w:type="gramEnd"/>
      <w:r w:rsidRPr="009C40C4">
        <w:rPr>
          <w:bCs/>
          <w:color w:val="000000"/>
          <w:sz w:val="28"/>
          <w:szCs w:val="28"/>
        </w:rPr>
        <w:t xml:space="preserve"> </w:t>
      </w:r>
      <w:proofErr w:type="gramStart"/>
      <w:r w:rsidRPr="009C40C4">
        <w:rPr>
          <w:bCs/>
          <w:color w:val="000000"/>
          <w:sz w:val="28"/>
          <w:szCs w:val="28"/>
        </w:rPr>
        <w:t>н</w:t>
      </w:r>
      <w:proofErr w:type="gramEnd"/>
      <w:r w:rsidRPr="009C40C4">
        <w:rPr>
          <w:bCs/>
          <w:color w:val="000000"/>
          <w:sz w:val="28"/>
          <w:szCs w:val="28"/>
        </w:rPr>
        <w:t>аук</w:t>
      </w:r>
      <w:r>
        <w:rPr>
          <w:bCs/>
          <w:color w:val="000000"/>
          <w:sz w:val="28"/>
          <w:szCs w:val="28"/>
        </w:rPr>
        <w:t xml:space="preserve"> : 14.01.22 / </w:t>
      </w:r>
      <w:r w:rsidRPr="009C40C4">
        <w:rPr>
          <w:color w:val="000000"/>
          <w:sz w:val="28"/>
          <w:szCs w:val="28"/>
        </w:rPr>
        <w:t>А. И.</w:t>
      </w:r>
      <w:r>
        <w:rPr>
          <w:color w:val="000000"/>
          <w:sz w:val="28"/>
          <w:szCs w:val="28"/>
        </w:rPr>
        <w:t xml:space="preserve"> Матвеева. – </w:t>
      </w:r>
      <w:r w:rsidRPr="009C40C4">
        <w:rPr>
          <w:bCs/>
          <w:color w:val="000000"/>
          <w:sz w:val="28"/>
          <w:szCs w:val="28"/>
        </w:rPr>
        <w:t>М</w:t>
      </w:r>
      <w:r>
        <w:rPr>
          <w:bCs/>
          <w:color w:val="000000"/>
          <w:sz w:val="28"/>
          <w:szCs w:val="28"/>
        </w:rPr>
        <w:t>.,</w:t>
      </w:r>
      <w:r w:rsidRPr="009C40C4">
        <w:rPr>
          <w:bCs/>
          <w:color w:val="000000"/>
          <w:sz w:val="28"/>
          <w:szCs w:val="28"/>
        </w:rPr>
        <w:t xml:space="preserve"> 1993</w:t>
      </w:r>
      <w:r>
        <w:rPr>
          <w:bCs/>
          <w:color w:val="000000"/>
          <w:sz w:val="28"/>
          <w:szCs w:val="28"/>
        </w:rPr>
        <w:t xml:space="preserve">. – </w:t>
      </w:r>
      <w:r w:rsidRPr="009C40C4">
        <w:rPr>
          <w:bCs/>
          <w:color w:val="000000"/>
          <w:sz w:val="28"/>
          <w:szCs w:val="28"/>
        </w:rPr>
        <w:t>348</w:t>
      </w:r>
      <w:r>
        <w:rPr>
          <w:bCs/>
          <w:color w:val="000000"/>
          <w:sz w:val="28"/>
          <w:szCs w:val="28"/>
        </w:rPr>
        <w:t xml:space="preserve"> с</w:t>
      </w:r>
      <w:r w:rsidRPr="009C40C4">
        <w:rPr>
          <w:bCs/>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lastRenderedPageBreak/>
        <w:t>Мирзагизов М.З. Состояние имплантологии в России и пути ее развития</w:t>
      </w:r>
      <w:r>
        <w:rPr>
          <w:color w:val="000000"/>
          <w:sz w:val="28"/>
          <w:szCs w:val="28"/>
        </w:rPr>
        <w:t xml:space="preserve"> / </w:t>
      </w:r>
      <w:r w:rsidRPr="009C40C4">
        <w:rPr>
          <w:color w:val="000000"/>
          <w:sz w:val="28"/>
          <w:szCs w:val="28"/>
        </w:rPr>
        <w:t>М.З.</w:t>
      </w:r>
      <w:r>
        <w:rPr>
          <w:color w:val="000000"/>
          <w:sz w:val="28"/>
          <w:szCs w:val="28"/>
        </w:rPr>
        <w:t xml:space="preserve"> </w:t>
      </w:r>
      <w:r w:rsidRPr="009C40C4">
        <w:rPr>
          <w:color w:val="000000"/>
          <w:sz w:val="28"/>
          <w:szCs w:val="28"/>
        </w:rPr>
        <w:t>Мирзагизов, Т.Г.</w:t>
      </w:r>
      <w:r>
        <w:rPr>
          <w:color w:val="000000"/>
          <w:sz w:val="28"/>
          <w:szCs w:val="28"/>
        </w:rPr>
        <w:t xml:space="preserve"> </w:t>
      </w:r>
      <w:r w:rsidRPr="009C40C4">
        <w:rPr>
          <w:color w:val="000000"/>
          <w:sz w:val="28"/>
          <w:szCs w:val="28"/>
        </w:rPr>
        <w:t>Робустова, А.И.</w:t>
      </w:r>
      <w:r>
        <w:rPr>
          <w:color w:val="000000"/>
          <w:sz w:val="28"/>
          <w:szCs w:val="28"/>
        </w:rPr>
        <w:t xml:space="preserve"> </w:t>
      </w:r>
      <w:r w:rsidRPr="009C40C4">
        <w:rPr>
          <w:color w:val="000000"/>
          <w:sz w:val="28"/>
          <w:szCs w:val="28"/>
        </w:rPr>
        <w:t xml:space="preserve">Матвеева </w:t>
      </w:r>
      <w:r>
        <w:rPr>
          <w:color w:val="000000"/>
          <w:sz w:val="28"/>
          <w:szCs w:val="28"/>
        </w:rPr>
        <w:t>[и др.] //</w:t>
      </w:r>
      <w:r w:rsidRPr="009C40C4">
        <w:rPr>
          <w:color w:val="000000"/>
          <w:sz w:val="28"/>
          <w:szCs w:val="28"/>
        </w:rPr>
        <w:t xml:space="preserve"> Пробл</w:t>
      </w:r>
      <w:r>
        <w:rPr>
          <w:color w:val="000000"/>
          <w:sz w:val="28"/>
          <w:szCs w:val="28"/>
        </w:rPr>
        <w:t>емы</w:t>
      </w:r>
      <w:r w:rsidRPr="009C40C4">
        <w:rPr>
          <w:color w:val="000000"/>
          <w:sz w:val="28"/>
          <w:szCs w:val="28"/>
        </w:rPr>
        <w:t xml:space="preserve"> стоматол</w:t>
      </w:r>
      <w:r>
        <w:rPr>
          <w:color w:val="000000"/>
          <w:sz w:val="28"/>
          <w:szCs w:val="28"/>
        </w:rPr>
        <w:t>огии</w:t>
      </w:r>
      <w:r w:rsidRPr="009C40C4">
        <w:rPr>
          <w:color w:val="000000"/>
          <w:sz w:val="28"/>
          <w:szCs w:val="28"/>
        </w:rPr>
        <w:t xml:space="preserve"> и нейростоматол</w:t>
      </w:r>
      <w:r>
        <w:rPr>
          <w:color w:val="000000"/>
          <w:sz w:val="28"/>
          <w:szCs w:val="28"/>
        </w:rPr>
        <w:t>огии</w:t>
      </w:r>
      <w:proofErr w:type="gramStart"/>
      <w:r>
        <w:rPr>
          <w:color w:val="000000"/>
          <w:sz w:val="28"/>
          <w:szCs w:val="28"/>
        </w:rPr>
        <w:t xml:space="preserve"> :</w:t>
      </w:r>
      <w:proofErr w:type="gramEnd"/>
      <w:r>
        <w:rPr>
          <w:color w:val="000000"/>
          <w:sz w:val="28"/>
          <w:szCs w:val="28"/>
        </w:rPr>
        <w:t xml:space="preserve"> (т</w:t>
      </w:r>
      <w:r w:rsidRPr="009C40C4">
        <w:rPr>
          <w:color w:val="000000"/>
          <w:sz w:val="28"/>
          <w:szCs w:val="28"/>
        </w:rPr>
        <w:t>ематический выпуск – имлантология)</w:t>
      </w:r>
      <w:r>
        <w:rPr>
          <w:color w:val="000000"/>
          <w:sz w:val="28"/>
          <w:szCs w:val="28"/>
        </w:rPr>
        <w:t xml:space="preserve">. – </w:t>
      </w:r>
      <w:r w:rsidRPr="009C40C4">
        <w:rPr>
          <w:bCs/>
          <w:color w:val="000000"/>
          <w:sz w:val="28"/>
          <w:szCs w:val="28"/>
        </w:rPr>
        <w:t>1999</w:t>
      </w:r>
      <w:r>
        <w:rPr>
          <w:bCs/>
          <w:color w:val="000000"/>
          <w:sz w:val="28"/>
          <w:szCs w:val="28"/>
        </w:rPr>
        <w:t xml:space="preserve">. – № </w:t>
      </w:r>
      <w:r w:rsidRPr="009C40C4">
        <w:rPr>
          <w:bCs/>
          <w:color w:val="000000"/>
          <w:sz w:val="28"/>
          <w:szCs w:val="28"/>
        </w:rPr>
        <w:t>2</w:t>
      </w:r>
      <w:r>
        <w:rPr>
          <w:bCs/>
          <w:color w:val="000000"/>
          <w:sz w:val="28"/>
          <w:szCs w:val="28"/>
        </w:rPr>
        <w:t xml:space="preserve">. – С. </w:t>
      </w:r>
      <w:r w:rsidRPr="009C40C4">
        <w:rPr>
          <w:bCs/>
          <w:color w:val="000000"/>
          <w:sz w:val="28"/>
          <w:szCs w:val="28"/>
        </w:rPr>
        <w:t>4-7.</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 xml:space="preserve">Мирчук Б.Н. Применение фитоадаптогенов в </w:t>
      </w:r>
      <w:r>
        <w:rPr>
          <w:bCs/>
          <w:color w:val="000000"/>
          <w:sz w:val="28"/>
          <w:szCs w:val="28"/>
          <w:lang w:val="uk-UA"/>
        </w:rPr>
        <w:t xml:space="preserve">стоматологи / </w:t>
      </w:r>
      <w:r w:rsidRPr="009C40C4">
        <w:rPr>
          <w:bCs/>
          <w:color w:val="000000"/>
          <w:sz w:val="28"/>
          <w:szCs w:val="28"/>
          <w:lang w:val="uk-UA"/>
        </w:rPr>
        <w:t>Б.Н.</w:t>
      </w:r>
      <w:r>
        <w:rPr>
          <w:bCs/>
          <w:color w:val="000000"/>
          <w:sz w:val="28"/>
          <w:szCs w:val="28"/>
          <w:lang w:val="uk-UA"/>
        </w:rPr>
        <w:t xml:space="preserve"> </w:t>
      </w:r>
      <w:r w:rsidRPr="009C40C4">
        <w:rPr>
          <w:bCs/>
          <w:color w:val="000000"/>
          <w:sz w:val="28"/>
          <w:szCs w:val="28"/>
          <w:lang w:val="uk-UA"/>
        </w:rPr>
        <w:t>Мирчук, М.С.</w:t>
      </w:r>
      <w:r>
        <w:rPr>
          <w:bCs/>
          <w:color w:val="000000"/>
          <w:sz w:val="28"/>
          <w:szCs w:val="28"/>
          <w:lang w:val="uk-UA"/>
        </w:rPr>
        <w:t xml:space="preserve"> </w:t>
      </w:r>
      <w:r w:rsidRPr="009C40C4">
        <w:rPr>
          <w:bCs/>
          <w:color w:val="000000"/>
          <w:sz w:val="28"/>
          <w:szCs w:val="28"/>
          <w:lang w:val="uk-UA"/>
        </w:rPr>
        <w:t>Дрогомирецкая, О.В.</w:t>
      </w:r>
      <w:r>
        <w:rPr>
          <w:bCs/>
          <w:color w:val="000000"/>
          <w:sz w:val="28"/>
          <w:szCs w:val="28"/>
          <w:lang w:val="uk-UA"/>
        </w:rPr>
        <w:t xml:space="preserve"> </w:t>
      </w:r>
      <w:r w:rsidRPr="009C40C4">
        <w:rPr>
          <w:bCs/>
          <w:color w:val="000000"/>
          <w:sz w:val="28"/>
          <w:szCs w:val="28"/>
          <w:lang w:val="uk-UA"/>
        </w:rPr>
        <w:t xml:space="preserve">Деньга </w:t>
      </w:r>
      <w:r>
        <w:rPr>
          <w:bCs/>
          <w:color w:val="000000"/>
          <w:sz w:val="28"/>
          <w:szCs w:val="28"/>
          <w:lang w:val="uk-UA"/>
        </w:rPr>
        <w:t>[и др.] //</w:t>
      </w:r>
      <w:r w:rsidRPr="009C40C4">
        <w:rPr>
          <w:bCs/>
          <w:color w:val="000000"/>
          <w:sz w:val="28"/>
          <w:szCs w:val="28"/>
          <w:lang w:val="uk-UA"/>
        </w:rPr>
        <w:t xml:space="preserve"> Вісник стоматології.</w:t>
      </w:r>
      <w:r>
        <w:rPr>
          <w:bCs/>
          <w:color w:val="000000"/>
          <w:sz w:val="28"/>
          <w:szCs w:val="28"/>
          <w:lang w:val="uk-UA"/>
        </w:rPr>
        <w:t xml:space="preserve"> – </w:t>
      </w:r>
      <w:r w:rsidRPr="009C40C4">
        <w:rPr>
          <w:bCs/>
          <w:color w:val="000000"/>
          <w:sz w:val="28"/>
          <w:szCs w:val="28"/>
          <w:lang w:val="uk-UA"/>
        </w:rPr>
        <w:t>2007.</w:t>
      </w:r>
      <w:r>
        <w:rPr>
          <w:bCs/>
          <w:color w:val="000000"/>
          <w:sz w:val="28"/>
          <w:szCs w:val="28"/>
          <w:lang w:val="uk-UA"/>
        </w:rPr>
        <w:t xml:space="preserve"> –</w:t>
      </w:r>
      <w:r w:rsidRPr="009C40C4">
        <w:rPr>
          <w:bCs/>
          <w:color w:val="000000"/>
          <w:sz w:val="28"/>
          <w:szCs w:val="28"/>
          <w:lang w:val="uk-UA"/>
        </w:rPr>
        <w:t xml:space="preserve"> №</w:t>
      </w:r>
      <w:r>
        <w:rPr>
          <w:bCs/>
          <w:color w:val="000000"/>
          <w:sz w:val="28"/>
          <w:szCs w:val="28"/>
          <w:lang w:val="uk-UA"/>
        </w:rPr>
        <w:t xml:space="preserve"> </w:t>
      </w:r>
      <w:r w:rsidRPr="009C40C4">
        <w:rPr>
          <w:bCs/>
          <w:color w:val="000000"/>
          <w:sz w:val="28"/>
          <w:szCs w:val="28"/>
          <w:lang w:val="uk-UA"/>
        </w:rPr>
        <w:t>3</w:t>
      </w:r>
      <w:r>
        <w:rPr>
          <w:bCs/>
          <w:color w:val="000000"/>
          <w:sz w:val="28"/>
          <w:szCs w:val="28"/>
          <w:lang w:val="uk-UA"/>
        </w:rPr>
        <w:t xml:space="preserve">. – </w:t>
      </w:r>
      <w:r w:rsidRPr="009C40C4">
        <w:rPr>
          <w:bCs/>
          <w:color w:val="000000"/>
          <w:sz w:val="28"/>
          <w:szCs w:val="28"/>
          <w:lang w:val="uk-UA"/>
        </w:rPr>
        <w:t>С.</w:t>
      </w:r>
      <w:r>
        <w:rPr>
          <w:bCs/>
          <w:color w:val="000000"/>
          <w:sz w:val="28"/>
          <w:szCs w:val="28"/>
          <w:lang w:val="uk-UA"/>
        </w:rPr>
        <w:t xml:space="preserve"> </w:t>
      </w:r>
      <w:r w:rsidRPr="009C40C4">
        <w:rPr>
          <w:bCs/>
          <w:color w:val="000000"/>
          <w:sz w:val="28"/>
          <w:szCs w:val="28"/>
          <w:lang w:val="uk-UA"/>
        </w:rPr>
        <w:t>62-66.</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Мохов А.В. Разработка и клинико-эксперементальное обоснование применения эндодонто-эндооссальных имплантатов пациентам с хроническим периодонтитом</w:t>
      </w:r>
      <w:r>
        <w:rPr>
          <w:bCs/>
          <w:color w:val="000000"/>
          <w:sz w:val="28"/>
          <w:szCs w:val="28"/>
        </w:rPr>
        <w:t xml:space="preserve"> </w:t>
      </w:r>
      <w:r w:rsidRPr="009C40C4">
        <w:rPr>
          <w:bCs/>
          <w:color w:val="000000"/>
          <w:sz w:val="28"/>
          <w:szCs w:val="28"/>
        </w:rPr>
        <w:t xml:space="preserve">: </w:t>
      </w:r>
      <w:r>
        <w:rPr>
          <w:bCs/>
          <w:color w:val="000000"/>
          <w:sz w:val="28"/>
          <w:szCs w:val="28"/>
        </w:rPr>
        <w:t>а</w:t>
      </w:r>
      <w:r w:rsidRPr="009C40C4">
        <w:rPr>
          <w:bCs/>
          <w:color w:val="000000"/>
          <w:sz w:val="28"/>
          <w:szCs w:val="28"/>
        </w:rPr>
        <w:t>втореф. дис</w:t>
      </w:r>
      <w:r>
        <w:rPr>
          <w:bCs/>
          <w:color w:val="000000"/>
          <w:sz w:val="28"/>
          <w:szCs w:val="28"/>
        </w:rPr>
        <w:t>с</w:t>
      </w:r>
      <w:r w:rsidRPr="009C40C4">
        <w:rPr>
          <w:bCs/>
          <w:color w:val="000000"/>
          <w:sz w:val="28"/>
          <w:szCs w:val="28"/>
        </w:rPr>
        <w:t xml:space="preserve">. </w:t>
      </w:r>
      <w:r>
        <w:rPr>
          <w:bCs/>
          <w:color w:val="000000"/>
          <w:sz w:val="28"/>
          <w:szCs w:val="28"/>
        </w:rPr>
        <w:t>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тепени</w:t>
      </w:r>
      <w:r w:rsidRPr="009C40C4">
        <w:rPr>
          <w:bCs/>
          <w:color w:val="000000"/>
          <w:sz w:val="28"/>
          <w:szCs w:val="28"/>
        </w:rPr>
        <w:t xml:space="preserve"> канд. мед. наук</w:t>
      </w:r>
      <w:r>
        <w:rPr>
          <w:bCs/>
          <w:color w:val="000000"/>
          <w:sz w:val="28"/>
          <w:szCs w:val="28"/>
        </w:rPr>
        <w:t xml:space="preserve"> : спец. 14.01.22 «Стоматология» / А.В. Мохов. – </w:t>
      </w:r>
      <w:r w:rsidRPr="009C40C4">
        <w:rPr>
          <w:bCs/>
          <w:color w:val="000000"/>
          <w:sz w:val="28"/>
          <w:szCs w:val="28"/>
        </w:rPr>
        <w:t>М</w:t>
      </w:r>
      <w:r>
        <w:rPr>
          <w:bCs/>
          <w:color w:val="000000"/>
          <w:sz w:val="28"/>
          <w:szCs w:val="28"/>
        </w:rPr>
        <w:t>осква,</w:t>
      </w:r>
      <w:r w:rsidRPr="009C40C4">
        <w:rPr>
          <w:bCs/>
          <w:color w:val="000000"/>
          <w:sz w:val="28"/>
          <w:szCs w:val="28"/>
        </w:rPr>
        <w:t xml:space="preserve"> 2004</w:t>
      </w:r>
      <w:r>
        <w:rPr>
          <w:bCs/>
          <w:color w:val="000000"/>
          <w:sz w:val="28"/>
          <w:szCs w:val="28"/>
        </w:rPr>
        <w:t xml:space="preserve">. – </w:t>
      </w:r>
      <w:r w:rsidRPr="009C40C4">
        <w:rPr>
          <w:bCs/>
          <w:color w:val="000000"/>
          <w:sz w:val="28"/>
          <w:szCs w:val="28"/>
        </w:rPr>
        <w:t>25</w:t>
      </w:r>
      <w:r>
        <w:rPr>
          <w:bCs/>
          <w:color w:val="000000"/>
          <w:sz w:val="28"/>
          <w:szCs w:val="28"/>
        </w:rPr>
        <w:t xml:space="preserve"> с</w:t>
      </w:r>
      <w:r w:rsidRPr="009C40C4">
        <w:rPr>
          <w:bCs/>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Назаров   С.Г.</w:t>
      </w:r>
      <w:r w:rsidRPr="009C40C4">
        <w:rPr>
          <w:rFonts w:ascii="Arial" w:cs="Arial"/>
          <w:color w:val="000000"/>
          <w:sz w:val="28"/>
          <w:szCs w:val="28"/>
        </w:rPr>
        <w:t xml:space="preserve">  </w:t>
      </w:r>
      <w:r w:rsidRPr="009C40C4">
        <w:rPr>
          <w:bCs/>
          <w:color w:val="000000"/>
          <w:sz w:val="28"/>
          <w:szCs w:val="28"/>
        </w:rPr>
        <w:t>Функциональная   эффективность   зубных   протезов, фиксированных на непосредственных имплантатах</w:t>
      </w:r>
      <w:r>
        <w:rPr>
          <w:bCs/>
          <w:color w:val="000000"/>
          <w:sz w:val="28"/>
          <w:szCs w:val="28"/>
        </w:rPr>
        <w:t xml:space="preserve"> </w:t>
      </w:r>
      <w:r w:rsidRPr="009C40C4">
        <w:rPr>
          <w:bCs/>
          <w:color w:val="000000"/>
          <w:sz w:val="28"/>
          <w:szCs w:val="28"/>
        </w:rPr>
        <w:t xml:space="preserve">: </w:t>
      </w:r>
      <w:r>
        <w:rPr>
          <w:bCs/>
          <w:color w:val="000000"/>
          <w:sz w:val="28"/>
          <w:szCs w:val="28"/>
        </w:rPr>
        <w:t>а</w:t>
      </w:r>
      <w:r w:rsidRPr="009C40C4">
        <w:rPr>
          <w:bCs/>
          <w:color w:val="000000"/>
          <w:sz w:val="28"/>
          <w:szCs w:val="28"/>
        </w:rPr>
        <w:t>втореф. дис</w:t>
      </w:r>
      <w:r>
        <w:rPr>
          <w:bCs/>
          <w:color w:val="000000"/>
          <w:sz w:val="28"/>
          <w:szCs w:val="28"/>
        </w:rPr>
        <w:t>с</w:t>
      </w:r>
      <w:r w:rsidRPr="009C40C4">
        <w:rPr>
          <w:bCs/>
          <w:color w:val="000000"/>
          <w:sz w:val="28"/>
          <w:szCs w:val="28"/>
        </w:rPr>
        <w:t xml:space="preserve">. </w:t>
      </w:r>
      <w:r>
        <w:rPr>
          <w:bCs/>
          <w:color w:val="000000"/>
          <w:sz w:val="28"/>
          <w:szCs w:val="28"/>
        </w:rPr>
        <w:t>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тепени</w:t>
      </w:r>
      <w:r w:rsidRPr="009C40C4">
        <w:rPr>
          <w:bCs/>
          <w:color w:val="000000"/>
          <w:sz w:val="28"/>
          <w:szCs w:val="28"/>
        </w:rPr>
        <w:t xml:space="preserve"> канд. мед. наук</w:t>
      </w:r>
      <w:r>
        <w:rPr>
          <w:bCs/>
          <w:color w:val="000000"/>
          <w:sz w:val="28"/>
          <w:szCs w:val="28"/>
        </w:rPr>
        <w:t xml:space="preserve"> : спец. 14.01.22 «Стоматология» / С.Г. Назаров</w:t>
      </w:r>
      <w:r w:rsidRPr="009C40C4">
        <w:rPr>
          <w:bCs/>
          <w:color w:val="000000"/>
          <w:sz w:val="28"/>
          <w:szCs w:val="28"/>
        </w:rPr>
        <w:t>.</w:t>
      </w:r>
      <w:r>
        <w:rPr>
          <w:bCs/>
          <w:color w:val="000000"/>
          <w:sz w:val="28"/>
          <w:szCs w:val="28"/>
        </w:rPr>
        <w:t xml:space="preserve"> – </w:t>
      </w:r>
      <w:r w:rsidRPr="009C40C4">
        <w:rPr>
          <w:bCs/>
          <w:color w:val="000000"/>
          <w:sz w:val="28"/>
          <w:szCs w:val="28"/>
        </w:rPr>
        <w:t>М</w:t>
      </w:r>
      <w:r>
        <w:rPr>
          <w:bCs/>
          <w:color w:val="000000"/>
          <w:sz w:val="28"/>
          <w:szCs w:val="28"/>
        </w:rPr>
        <w:t>осква</w:t>
      </w:r>
      <w:r w:rsidRPr="009C40C4">
        <w:rPr>
          <w:bCs/>
          <w:color w:val="000000"/>
          <w:sz w:val="28"/>
          <w:szCs w:val="28"/>
        </w:rPr>
        <w:t>, 1991</w:t>
      </w:r>
      <w:r>
        <w:rPr>
          <w:bCs/>
          <w:color w:val="000000"/>
          <w:sz w:val="28"/>
          <w:szCs w:val="28"/>
        </w:rPr>
        <w:t>. –</w:t>
      </w:r>
      <w:r w:rsidRPr="009C40C4">
        <w:rPr>
          <w:bCs/>
          <w:color w:val="000000"/>
          <w:sz w:val="28"/>
          <w:szCs w:val="28"/>
        </w:rPr>
        <w:t xml:space="preserve"> 18 с.</w:t>
      </w:r>
    </w:p>
    <w:p w:rsidR="00D4641D" w:rsidRPr="003F315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rPr>
        <w:t xml:space="preserve">  Нартикова В.Ф. Современные методы в биохимии /  В.Ф. Нартикова, О.Г</w:t>
      </w:r>
      <w:r w:rsidRPr="009C40C4">
        <w:rPr>
          <w:color w:val="000000"/>
          <w:sz w:val="28"/>
          <w:szCs w:val="28"/>
        </w:rPr>
        <w:t>.</w:t>
      </w:r>
      <w:r>
        <w:rPr>
          <w:color w:val="000000"/>
          <w:sz w:val="28"/>
          <w:szCs w:val="28"/>
        </w:rPr>
        <w:t xml:space="preserve"> Оглоблина. – М., 1977. – С. 3-17</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Неробеев А.И.</w:t>
      </w:r>
      <w:r>
        <w:rPr>
          <w:bCs/>
          <w:color w:val="000000"/>
          <w:sz w:val="28"/>
          <w:szCs w:val="28"/>
        </w:rPr>
        <w:t xml:space="preserve"> </w:t>
      </w:r>
      <w:r w:rsidRPr="009C40C4">
        <w:rPr>
          <w:bCs/>
          <w:color w:val="000000"/>
          <w:sz w:val="28"/>
          <w:szCs w:val="28"/>
        </w:rPr>
        <w:t xml:space="preserve"> Применение дентальных имплантатов в челюстно–лицевой хирургии</w:t>
      </w:r>
      <w:r>
        <w:rPr>
          <w:bCs/>
          <w:color w:val="000000"/>
          <w:sz w:val="28"/>
          <w:szCs w:val="28"/>
        </w:rPr>
        <w:t xml:space="preserve"> / </w:t>
      </w:r>
      <w:r w:rsidRPr="009C40C4">
        <w:rPr>
          <w:bCs/>
          <w:color w:val="000000"/>
          <w:sz w:val="28"/>
          <w:szCs w:val="28"/>
        </w:rPr>
        <w:t>А.И.</w:t>
      </w:r>
      <w:r>
        <w:rPr>
          <w:bCs/>
          <w:color w:val="000000"/>
          <w:sz w:val="28"/>
          <w:szCs w:val="28"/>
        </w:rPr>
        <w:t xml:space="preserve"> </w:t>
      </w:r>
      <w:r w:rsidRPr="009C40C4">
        <w:rPr>
          <w:bCs/>
          <w:color w:val="000000"/>
          <w:sz w:val="28"/>
          <w:szCs w:val="28"/>
        </w:rPr>
        <w:t>Неробеев, В.А.</w:t>
      </w:r>
      <w:r>
        <w:rPr>
          <w:bCs/>
          <w:color w:val="000000"/>
          <w:sz w:val="28"/>
          <w:szCs w:val="28"/>
        </w:rPr>
        <w:t xml:space="preserve"> </w:t>
      </w:r>
      <w:r w:rsidRPr="009C40C4">
        <w:rPr>
          <w:bCs/>
          <w:color w:val="000000"/>
          <w:sz w:val="28"/>
          <w:szCs w:val="28"/>
        </w:rPr>
        <w:t>Вигдерович, А.А.</w:t>
      </w:r>
      <w:r>
        <w:rPr>
          <w:bCs/>
          <w:color w:val="000000"/>
          <w:sz w:val="28"/>
          <w:szCs w:val="28"/>
        </w:rPr>
        <w:t xml:space="preserve"> </w:t>
      </w:r>
      <w:r w:rsidRPr="009C40C4">
        <w:rPr>
          <w:bCs/>
          <w:color w:val="000000"/>
          <w:sz w:val="28"/>
          <w:szCs w:val="28"/>
        </w:rPr>
        <w:t xml:space="preserve">Кулаков </w:t>
      </w:r>
      <w:r>
        <w:rPr>
          <w:bCs/>
          <w:color w:val="000000"/>
          <w:sz w:val="28"/>
          <w:szCs w:val="28"/>
        </w:rPr>
        <w:t>// Материалы ІІІ с</w:t>
      </w:r>
      <w:r w:rsidRPr="009C40C4">
        <w:rPr>
          <w:bCs/>
          <w:color w:val="000000"/>
          <w:sz w:val="28"/>
          <w:szCs w:val="28"/>
        </w:rPr>
        <w:t>ъезда стоматологов Казахстана.</w:t>
      </w:r>
      <w:r>
        <w:rPr>
          <w:bCs/>
          <w:color w:val="000000"/>
          <w:sz w:val="28"/>
          <w:szCs w:val="28"/>
        </w:rPr>
        <w:t xml:space="preserve"> –</w:t>
      </w:r>
      <w:r w:rsidRPr="009C40C4">
        <w:rPr>
          <w:bCs/>
          <w:color w:val="000000"/>
          <w:sz w:val="28"/>
          <w:szCs w:val="28"/>
        </w:rPr>
        <w:t xml:space="preserve"> Алматы</w:t>
      </w:r>
      <w:r>
        <w:rPr>
          <w:bCs/>
          <w:color w:val="000000"/>
          <w:sz w:val="28"/>
          <w:szCs w:val="28"/>
        </w:rPr>
        <w:t>,</w:t>
      </w:r>
      <w:r w:rsidRPr="009C40C4">
        <w:rPr>
          <w:bCs/>
          <w:color w:val="000000"/>
          <w:sz w:val="28"/>
          <w:szCs w:val="28"/>
        </w:rPr>
        <w:t xml:space="preserve"> 2003</w:t>
      </w:r>
      <w:r>
        <w:rPr>
          <w:bCs/>
          <w:color w:val="000000"/>
          <w:sz w:val="28"/>
          <w:szCs w:val="28"/>
        </w:rPr>
        <w:t xml:space="preserve">. – С. </w:t>
      </w:r>
      <w:r w:rsidRPr="009C40C4">
        <w:rPr>
          <w:bCs/>
          <w:color w:val="000000"/>
          <w:sz w:val="28"/>
          <w:szCs w:val="28"/>
        </w:rPr>
        <w:t>80-84.</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1919"/>
          <w:sz w:val="28"/>
          <w:szCs w:val="28"/>
        </w:rPr>
        <w:t>Николаенко А. Н. Основные направления в создании и внедрении нового лекарственного препарата Эрбисол</w:t>
      </w:r>
      <w:r>
        <w:rPr>
          <w:color w:val="001919"/>
          <w:sz w:val="28"/>
          <w:szCs w:val="28"/>
        </w:rPr>
        <w:t xml:space="preserve"> </w:t>
      </w:r>
      <w:r w:rsidRPr="009C40C4">
        <w:rPr>
          <w:color w:val="001919"/>
          <w:sz w:val="28"/>
          <w:szCs w:val="28"/>
        </w:rPr>
        <w:t>//</w:t>
      </w:r>
      <w:r>
        <w:rPr>
          <w:color w:val="001919"/>
          <w:sz w:val="28"/>
          <w:szCs w:val="28"/>
        </w:rPr>
        <w:t xml:space="preserve"> </w:t>
      </w:r>
      <w:r w:rsidRPr="009C40C4">
        <w:rPr>
          <w:color w:val="001919"/>
          <w:sz w:val="28"/>
          <w:szCs w:val="28"/>
        </w:rPr>
        <w:t>Новый украинский препарат «Эрбисол»</w:t>
      </w:r>
      <w:proofErr w:type="gramStart"/>
      <w:r>
        <w:rPr>
          <w:color w:val="001919"/>
          <w:sz w:val="28"/>
          <w:szCs w:val="28"/>
        </w:rPr>
        <w:t xml:space="preserve"> </w:t>
      </w:r>
      <w:r w:rsidRPr="009C40C4">
        <w:rPr>
          <w:color w:val="001919"/>
          <w:sz w:val="28"/>
          <w:szCs w:val="28"/>
        </w:rPr>
        <w:t>:</w:t>
      </w:r>
      <w:proofErr w:type="gramEnd"/>
      <w:r w:rsidRPr="009C40C4">
        <w:rPr>
          <w:color w:val="001919"/>
          <w:sz w:val="28"/>
          <w:szCs w:val="28"/>
        </w:rPr>
        <w:t xml:space="preserve"> </w:t>
      </w:r>
      <w:r>
        <w:rPr>
          <w:color w:val="001919"/>
          <w:sz w:val="28"/>
          <w:szCs w:val="28"/>
        </w:rPr>
        <w:t>т</w:t>
      </w:r>
      <w:r w:rsidRPr="009C40C4">
        <w:rPr>
          <w:color w:val="001919"/>
          <w:sz w:val="28"/>
          <w:szCs w:val="28"/>
        </w:rPr>
        <w:t>езисы докладов.</w:t>
      </w:r>
      <w:r>
        <w:rPr>
          <w:color w:val="001919"/>
          <w:sz w:val="28"/>
          <w:szCs w:val="28"/>
        </w:rPr>
        <w:t xml:space="preserve"> –</w:t>
      </w:r>
      <w:r w:rsidRPr="009C40C4">
        <w:rPr>
          <w:color w:val="001919"/>
          <w:sz w:val="28"/>
          <w:szCs w:val="28"/>
        </w:rPr>
        <w:t xml:space="preserve"> Киев, 1994.</w:t>
      </w:r>
      <w:r>
        <w:rPr>
          <w:color w:val="001919"/>
          <w:sz w:val="28"/>
          <w:szCs w:val="28"/>
        </w:rPr>
        <w:t xml:space="preserve"> –</w:t>
      </w:r>
      <w:r w:rsidRPr="009C40C4">
        <w:rPr>
          <w:color w:val="001919"/>
          <w:sz w:val="28"/>
          <w:szCs w:val="28"/>
        </w:rPr>
        <w:t xml:space="preserve"> С. 4–9. </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 xml:space="preserve">Онищенко В.С. </w:t>
      </w:r>
      <w:r w:rsidRPr="009C40C4">
        <w:rPr>
          <w:bCs/>
          <w:color w:val="000000"/>
          <w:sz w:val="28"/>
          <w:szCs w:val="28"/>
        </w:rPr>
        <w:t>Непереносимость сплавов металлов зубных протезов (клинико-лабораторное исследование)</w:t>
      </w:r>
      <w:r>
        <w:rPr>
          <w:color w:val="000000"/>
          <w:sz w:val="28"/>
          <w:szCs w:val="28"/>
        </w:rPr>
        <w:t>: д</w:t>
      </w:r>
      <w:r w:rsidRPr="009C40C4">
        <w:rPr>
          <w:color w:val="000000"/>
          <w:sz w:val="28"/>
          <w:szCs w:val="28"/>
        </w:rPr>
        <w:t xml:space="preserve">ис. </w:t>
      </w:r>
      <w:r>
        <w:rPr>
          <w:color w:val="000000"/>
          <w:sz w:val="28"/>
          <w:szCs w:val="28"/>
        </w:rPr>
        <w:t xml:space="preserve">… </w:t>
      </w:r>
      <w:r w:rsidRPr="009C40C4">
        <w:rPr>
          <w:color w:val="000000"/>
          <w:sz w:val="28"/>
          <w:szCs w:val="28"/>
        </w:rPr>
        <w:t>д</w:t>
      </w:r>
      <w:r>
        <w:rPr>
          <w:color w:val="000000"/>
          <w:sz w:val="28"/>
          <w:szCs w:val="28"/>
        </w:rPr>
        <w:t>окто</w:t>
      </w:r>
      <w:r w:rsidRPr="009C40C4">
        <w:rPr>
          <w:color w:val="000000"/>
          <w:sz w:val="28"/>
          <w:szCs w:val="28"/>
        </w:rPr>
        <w:t>ра мед</w:t>
      </w:r>
      <w:proofErr w:type="gramStart"/>
      <w:r w:rsidRPr="009C40C4">
        <w:rPr>
          <w:color w:val="000000"/>
          <w:sz w:val="28"/>
          <w:szCs w:val="28"/>
        </w:rPr>
        <w:t>.</w:t>
      </w:r>
      <w:proofErr w:type="gramEnd"/>
      <w:r w:rsidRPr="009C40C4">
        <w:rPr>
          <w:color w:val="000000"/>
          <w:sz w:val="28"/>
          <w:szCs w:val="28"/>
        </w:rPr>
        <w:t xml:space="preserve"> </w:t>
      </w:r>
      <w:proofErr w:type="gramStart"/>
      <w:r w:rsidRPr="009C40C4">
        <w:rPr>
          <w:color w:val="000000"/>
          <w:sz w:val="28"/>
          <w:szCs w:val="28"/>
        </w:rPr>
        <w:t>н</w:t>
      </w:r>
      <w:proofErr w:type="gramEnd"/>
      <w:r w:rsidRPr="009C40C4">
        <w:rPr>
          <w:color w:val="000000"/>
          <w:sz w:val="28"/>
          <w:szCs w:val="28"/>
        </w:rPr>
        <w:t>аук</w:t>
      </w:r>
      <w:r>
        <w:rPr>
          <w:color w:val="000000"/>
          <w:sz w:val="28"/>
          <w:szCs w:val="28"/>
        </w:rPr>
        <w:t xml:space="preserve"> : </w:t>
      </w:r>
      <w:r w:rsidRPr="009C40C4">
        <w:rPr>
          <w:color w:val="000000"/>
          <w:sz w:val="28"/>
          <w:szCs w:val="28"/>
        </w:rPr>
        <w:t>14.00.2</w:t>
      </w:r>
      <w:r>
        <w:rPr>
          <w:color w:val="000000"/>
          <w:sz w:val="28"/>
          <w:szCs w:val="28"/>
        </w:rPr>
        <w:t>2</w:t>
      </w:r>
      <w:r w:rsidRPr="009C40C4">
        <w:rPr>
          <w:color w:val="000000"/>
          <w:sz w:val="28"/>
          <w:szCs w:val="28"/>
        </w:rPr>
        <w:t xml:space="preserve"> / </w:t>
      </w:r>
      <w:r>
        <w:rPr>
          <w:color w:val="000000"/>
          <w:sz w:val="28"/>
          <w:szCs w:val="28"/>
        </w:rPr>
        <w:t xml:space="preserve">В.С. Онищенко. – </w:t>
      </w:r>
      <w:r w:rsidRPr="009C40C4">
        <w:rPr>
          <w:color w:val="000000"/>
          <w:sz w:val="28"/>
          <w:szCs w:val="28"/>
        </w:rPr>
        <w:t xml:space="preserve">К., 1995. </w:t>
      </w:r>
      <w:r>
        <w:rPr>
          <w:color w:val="000000"/>
          <w:sz w:val="28"/>
          <w:szCs w:val="28"/>
        </w:rPr>
        <w:t>–</w:t>
      </w:r>
      <w:r w:rsidRPr="009C40C4">
        <w:rPr>
          <w:color w:val="000000"/>
          <w:sz w:val="28"/>
          <w:szCs w:val="28"/>
        </w:rPr>
        <w:t xml:space="preserve"> 249</w:t>
      </w:r>
      <w:r>
        <w:rPr>
          <w:color w:val="000000"/>
          <w:sz w:val="28"/>
          <w:szCs w:val="28"/>
        </w:rPr>
        <w:t xml:space="preserve"> с</w:t>
      </w:r>
      <w:r w:rsidRPr="009C40C4">
        <w:rPr>
          <w:color w:val="000000"/>
          <w:sz w:val="28"/>
          <w:szCs w:val="28"/>
        </w:rPr>
        <w:t>.</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 xml:space="preserve">Опанасюк Ю.В. </w:t>
      </w:r>
      <w:r>
        <w:rPr>
          <w:bCs/>
          <w:color w:val="000000"/>
          <w:sz w:val="28"/>
          <w:szCs w:val="28"/>
          <w:lang w:val="uk-UA"/>
        </w:rPr>
        <w:t>Клініко-</w:t>
      </w:r>
      <w:r w:rsidRPr="009C40C4">
        <w:rPr>
          <w:bCs/>
          <w:color w:val="000000"/>
          <w:sz w:val="28"/>
          <w:szCs w:val="28"/>
          <w:lang w:val="uk-UA"/>
        </w:rPr>
        <w:t>експериментальне обгрунтування раціональних методів протезування незнімними конструкціяями зубних протезів</w:t>
      </w:r>
      <w:r>
        <w:rPr>
          <w:bCs/>
          <w:color w:val="000000"/>
          <w:sz w:val="28"/>
          <w:szCs w:val="28"/>
          <w:lang w:val="uk-UA"/>
        </w:rPr>
        <w:t xml:space="preserve"> </w:t>
      </w:r>
      <w:r w:rsidRPr="009C40C4">
        <w:rPr>
          <w:color w:val="000000"/>
          <w:sz w:val="28"/>
          <w:szCs w:val="28"/>
          <w:lang w:val="uk-UA"/>
        </w:rPr>
        <w:t xml:space="preserve">: </w:t>
      </w:r>
      <w:r>
        <w:rPr>
          <w:color w:val="000000"/>
          <w:sz w:val="28"/>
          <w:szCs w:val="28"/>
          <w:lang w:val="uk-UA"/>
        </w:rPr>
        <w:t>а</w:t>
      </w:r>
      <w:r w:rsidRPr="009C40C4">
        <w:rPr>
          <w:color w:val="000000"/>
          <w:sz w:val="28"/>
          <w:szCs w:val="28"/>
          <w:lang w:val="uk-UA"/>
        </w:rPr>
        <w:t xml:space="preserve">втореф. дис. </w:t>
      </w:r>
      <w:r>
        <w:rPr>
          <w:color w:val="000000"/>
          <w:sz w:val="28"/>
          <w:szCs w:val="28"/>
          <w:lang w:val="uk-UA"/>
        </w:rPr>
        <w:t xml:space="preserve">на здобуття наук. ступеня </w:t>
      </w:r>
      <w:r w:rsidRPr="009C40C4">
        <w:rPr>
          <w:color w:val="000000"/>
          <w:sz w:val="28"/>
          <w:szCs w:val="28"/>
          <w:lang w:val="uk-UA"/>
        </w:rPr>
        <w:t>канд. мед. наук</w:t>
      </w:r>
      <w:r>
        <w:rPr>
          <w:color w:val="000000"/>
          <w:sz w:val="28"/>
          <w:szCs w:val="28"/>
          <w:lang w:val="uk-UA"/>
        </w:rPr>
        <w:t xml:space="preserve"> : спец. </w:t>
      </w:r>
      <w:r w:rsidRPr="009C40C4">
        <w:rPr>
          <w:color w:val="000000"/>
          <w:sz w:val="28"/>
          <w:szCs w:val="28"/>
          <w:lang w:val="uk-UA"/>
        </w:rPr>
        <w:t>14.01.22</w:t>
      </w:r>
      <w:r>
        <w:rPr>
          <w:color w:val="000000"/>
          <w:sz w:val="28"/>
          <w:szCs w:val="28"/>
          <w:lang w:val="uk-UA"/>
        </w:rPr>
        <w:t xml:space="preserve"> «Стоматологія» / Ю.В. Опанасюк</w:t>
      </w:r>
      <w:r w:rsidRPr="009C40C4">
        <w:rPr>
          <w:color w:val="000000"/>
          <w:sz w:val="28"/>
          <w:szCs w:val="28"/>
          <w:lang w:val="uk-UA"/>
        </w:rPr>
        <w:t>.</w:t>
      </w:r>
      <w:r>
        <w:rPr>
          <w:color w:val="000000"/>
          <w:sz w:val="28"/>
          <w:szCs w:val="28"/>
          <w:lang w:val="uk-UA"/>
        </w:rPr>
        <w:t xml:space="preserve"> – </w:t>
      </w:r>
      <w:r w:rsidRPr="009C40C4">
        <w:rPr>
          <w:color w:val="000000"/>
          <w:sz w:val="28"/>
          <w:szCs w:val="28"/>
          <w:lang w:val="uk-UA"/>
        </w:rPr>
        <w:t xml:space="preserve">Полтава, 1999. </w:t>
      </w:r>
      <w:r>
        <w:rPr>
          <w:color w:val="000000"/>
          <w:sz w:val="28"/>
          <w:szCs w:val="28"/>
          <w:lang w:val="uk-UA"/>
        </w:rPr>
        <w:t>–</w:t>
      </w:r>
      <w:r w:rsidRPr="009C40C4">
        <w:rPr>
          <w:color w:val="000000"/>
          <w:sz w:val="28"/>
          <w:szCs w:val="28"/>
          <w:lang w:val="uk-UA"/>
        </w:rPr>
        <w:t xml:space="preserve"> 19</w:t>
      </w:r>
      <w:r>
        <w:rPr>
          <w:color w:val="000000"/>
          <w:sz w:val="28"/>
          <w:szCs w:val="28"/>
          <w:lang w:val="uk-UA"/>
        </w:rPr>
        <w:t xml:space="preserve"> </w:t>
      </w:r>
      <w:r w:rsidRPr="009C40C4">
        <w:rPr>
          <w:color w:val="000000"/>
          <w:sz w:val="28"/>
          <w:szCs w:val="28"/>
          <w:lang w:val="uk-UA"/>
        </w:rPr>
        <w:t>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lastRenderedPageBreak/>
        <w:t xml:space="preserve">Параскевич В.Л. Реакция костной ткани на препарирование ложа под цилиндрические имплантаты в стоматологии (экспериментально-клиническое исследование): </w:t>
      </w:r>
      <w:r>
        <w:rPr>
          <w:color w:val="000000"/>
          <w:sz w:val="28"/>
          <w:szCs w:val="28"/>
          <w:lang w:val="uk-UA"/>
        </w:rPr>
        <w:t>д</w:t>
      </w:r>
      <w:r w:rsidRPr="009C40C4">
        <w:rPr>
          <w:color w:val="000000"/>
          <w:sz w:val="28"/>
          <w:szCs w:val="28"/>
        </w:rPr>
        <w:t>ис. … канд. мед</w:t>
      </w:r>
      <w:proofErr w:type="gramStart"/>
      <w:r w:rsidRPr="009C40C4">
        <w:rPr>
          <w:color w:val="000000"/>
          <w:sz w:val="28"/>
          <w:szCs w:val="28"/>
        </w:rPr>
        <w:t>.</w:t>
      </w:r>
      <w:proofErr w:type="gramEnd"/>
      <w:r w:rsidRPr="009C40C4">
        <w:rPr>
          <w:color w:val="000000"/>
          <w:sz w:val="28"/>
          <w:szCs w:val="28"/>
        </w:rPr>
        <w:t xml:space="preserve"> </w:t>
      </w:r>
      <w:proofErr w:type="gramStart"/>
      <w:r w:rsidRPr="009C40C4">
        <w:rPr>
          <w:color w:val="000000"/>
          <w:sz w:val="28"/>
          <w:szCs w:val="28"/>
        </w:rPr>
        <w:t>н</w:t>
      </w:r>
      <w:proofErr w:type="gramEnd"/>
      <w:r w:rsidRPr="009C40C4">
        <w:rPr>
          <w:color w:val="000000"/>
          <w:sz w:val="28"/>
          <w:szCs w:val="28"/>
        </w:rPr>
        <w:t>аук</w:t>
      </w:r>
      <w:r>
        <w:rPr>
          <w:color w:val="000000"/>
          <w:sz w:val="28"/>
          <w:szCs w:val="28"/>
          <w:lang w:val="uk-UA"/>
        </w:rPr>
        <w:t xml:space="preserve"> : 14.01.22 / В.Л. Параскевич</w:t>
      </w:r>
      <w:r w:rsidRPr="009C40C4">
        <w:rPr>
          <w:color w:val="000000"/>
          <w:sz w:val="28"/>
          <w:szCs w:val="28"/>
        </w:rPr>
        <w:t>.</w:t>
      </w:r>
      <w:r>
        <w:rPr>
          <w:color w:val="000000"/>
          <w:sz w:val="28"/>
          <w:szCs w:val="28"/>
          <w:lang w:val="uk-UA"/>
        </w:rPr>
        <w:t xml:space="preserve"> –</w:t>
      </w:r>
      <w:r w:rsidRPr="009C40C4">
        <w:rPr>
          <w:color w:val="000000"/>
          <w:sz w:val="28"/>
          <w:szCs w:val="28"/>
        </w:rPr>
        <w:t xml:space="preserve"> М</w:t>
      </w:r>
      <w:r>
        <w:rPr>
          <w:color w:val="000000"/>
          <w:sz w:val="28"/>
          <w:szCs w:val="28"/>
          <w:lang w:val="uk-UA"/>
        </w:rPr>
        <w:t>., 1</w:t>
      </w:r>
      <w:r w:rsidRPr="009C40C4">
        <w:rPr>
          <w:color w:val="000000"/>
          <w:sz w:val="28"/>
          <w:szCs w:val="28"/>
        </w:rPr>
        <w:t>991</w:t>
      </w:r>
      <w:r>
        <w:rPr>
          <w:color w:val="000000"/>
          <w:sz w:val="28"/>
          <w:szCs w:val="28"/>
          <w:lang w:val="uk-UA"/>
        </w:rPr>
        <w:t xml:space="preserve">. – </w:t>
      </w:r>
      <w:r w:rsidRPr="009C40C4">
        <w:rPr>
          <w:color w:val="000000"/>
          <w:sz w:val="28"/>
          <w:szCs w:val="28"/>
        </w:rPr>
        <w:t>101</w:t>
      </w:r>
      <w:r>
        <w:rPr>
          <w:color w:val="000000"/>
          <w:sz w:val="28"/>
          <w:szCs w:val="28"/>
          <w:lang w:val="uk-UA"/>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rPr>
        <w:t xml:space="preserve">Параскевич В.Л. Современные проблемы реабилитации больных </w:t>
      </w:r>
      <w:proofErr w:type="gramStart"/>
      <w:r w:rsidRPr="009C40C4">
        <w:rPr>
          <w:bCs/>
          <w:color w:val="000000"/>
          <w:sz w:val="28"/>
          <w:szCs w:val="28"/>
        </w:rPr>
        <w:t>с</w:t>
      </w:r>
      <w:proofErr w:type="gramEnd"/>
      <w:r w:rsidRPr="009C40C4">
        <w:rPr>
          <w:bCs/>
          <w:color w:val="000000"/>
          <w:sz w:val="28"/>
          <w:szCs w:val="28"/>
        </w:rPr>
        <w:t xml:space="preserve"> полной адентией. 4.1: Сравнительный анализ методов лечения</w:t>
      </w:r>
      <w:r>
        <w:rPr>
          <w:bCs/>
          <w:color w:val="000000"/>
          <w:sz w:val="28"/>
          <w:szCs w:val="28"/>
        </w:rPr>
        <w:t xml:space="preserve"> / В.Л. Параскевич //</w:t>
      </w:r>
      <w:r w:rsidRPr="009C40C4">
        <w:rPr>
          <w:bCs/>
          <w:color w:val="000000"/>
          <w:sz w:val="28"/>
          <w:szCs w:val="28"/>
        </w:rPr>
        <w:t xml:space="preserve"> Пробл. стоматол. и нейростоматол.</w:t>
      </w:r>
      <w:r>
        <w:rPr>
          <w:bCs/>
          <w:color w:val="000000"/>
          <w:sz w:val="28"/>
          <w:szCs w:val="28"/>
        </w:rPr>
        <w:t xml:space="preserve"> –</w:t>
      </w:r>
      <w:r w:rsidRPr="009C40C4">
        <w:rPr>
          <w:bCs/>
          <w:color w:val="000000"/>
          <w:sz w:val="28"/>
          <w:szCs w:val="28"/>
        </w:rPr>
        <w:t xml:space="preserve"> 1999</w:t>
      </w:r>
      <w:r>
        <w:rPr>
          <w:bCs/>
          <w:color w:val="000000"/>
          <w:sz w:val="28"/>
          <w:szCs w:val="28"/>
        </w:rPr>
        <w:t>. –</w:t>
      </w:r>
      <w:r w:rsidRPr="009C40C4">
        <w:rPr>
          <w:bCs/>
          <w:color w:val="000000"/>
          <w:sz w:val="28"/>
          <w:szCs w:val="28"/>
        </w:rPr>
        <w:t xml:space="preserve"> №</w:t>
      </w:r>
      <w:r>
        <w:rPr>
          <w:bCs/>
          <w:color w:val="000000"/>
          <w:sz w:val="28"/>
          <w:szCs w:val="28"/>
        </w:rPr>
        <w:t xml:space="preserve"> </w:t>
      </w:r>
      <w:r w:rsidRPr="009C40C4">
        <w:rPr>
          <w:bCs/>
          <w:color w:val="000000"/>
          <w:sz w:val="28"/>
          <w:szCs w:val="28"/>
        </w:rPr>
        <w:t xml:space="preserve">3 </w:t>
      </w:r>
      <w:r>
        <w:rPr>
          <w:bCs/>
          <w:color w:val="000000"/>
          <w:sz w:val="28"/>
          <w:szCs w:val="28"/>
        </w:rPr>
        <w:t>–</w:t>
      </w:r>
      <w:r w:rsidRPr="009C40C4">
        <w:rPr>
          <w:bCs/>
          <w:color w:val="000000"/>
          <w:sz w:val="28"/>
          <w:szCs w:val="28"/>
        </w:rPr>
        <w:t xml:space="preserve"> С.</w:t>
      </w:r>
      <w:r>
        <w:rPr>
          <w:bCs/>
          <w:color w:val="000000"/>
          <w:sz w:val="28"/>
          <w:szCs w:val="28"/>
        </w:rPr>
        <w:t xml:space="preserve"> </w:t>
      </w:r>
      <w:r w:rsidRPr="009C40C4">
        <w:rPr>
          <w:bCs/>
          <w:color w:val="000000"/>
          <w:sz w:val="28"/>
          <w:szCs w:val="28"/>
        </w:rPr>
        <w:t>42-45.</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Параскевич В.Л. Дентальная имплантация. Введе</w:t>
      </w:r>
      <w:r w:rsidRPr="009C40C4">
        <w:rPr>
          <w:color w:val="000000"/>
          <w:sz w:val="28"/>
          <w:szCs w:val="28"/>
        </w:rPr>
        <w:softHyphen/>
        <w:t>ние в специальность</w:t>
      </w:r>
      <w:r>
        <w:rPr>
          <w:color w:val="000000"/>
          <w:sz w:val="28"/>
          <w:szCs w:val="28"/>
        </w:rPr>
        <w:t xml:space="preserve"> / В.Л. Параскевич //</w:t>
      </w:r>
      <w:r w:rsidRPr="009C40C4">
        <w:rPr>
          <w:color w:val="000000"/>
          <w:sz w:val="28"/>
          <w:szCs w:val="28"/>
        </w:rPr>
        <w:t xml:space="preserve"> Стоматологический журнал. </w:t>
      </w:r>
      <w:r>
        <w:rPr>
          <w:color w:val="000000"/>
          <w:sz w:val="28"/>
          <w:szCs w:val="28"/>
        </w:rPr>
        <w:t xml:space="preserve">– </w:t>
      </w:r>
      <w:r w:rsidRPr="009C40C4">
        <w:rPr>
          <w:color w:val="000000"/>
          <w:sz w:val="28"/>
          <w:szCs w:val="28"/>
        </w:rPr>
        <w:t xml:space="preserve">2000. </w:t>
      </w:r>
      <w:r>
        <w:rPr>
          <w:color w:val="000000"/>
          <w:sz w:val="28"/>
          <w:szCs w:val="28"/>
        </w:rPr>
        <w:t xml:space="preserve">– № 5. – </w:t>
      </w:r>
      <w:r w:rsidRPr="009C40C4">
        <w:rPr>
          <w:color w:val="000000"/>
          <w:sz w:val="28"/>
          <w:szCs w:val="28"/>
          <w:lang w:val="en-US"/>
        </w:rPr>
        <w:t>C</w:t>
      </w:r>
      <w:r w:rsidRPr="009C40C4">
        <w:rPr>
          <w:color w:val="000000"/>
          <w:sz w:val="28"/>
          <w:szCs w:val="28"/>
        </w:rPr>
        <w:t>.</w:t>
      </w:r>
      <w:r>
        <w:rPr>
          <w:color w:val="000000"/>
          <w:sz w:val="28"/>
          <w:szCs w:val="28"/>
        </w:rPr>
        <w:t xml:space="preserve"> </w:t>
      </w:r>
      <w:r w:rsidRPr="009C40C4">
        <w:rPr>
          <w:color w:val="000000"/>
          <w:sz w:val="28"/>
          <w:szCs w:val="28"/>
        </w:rPr>
        <w:t>8-</w:t>
      </w:r>
      <w:r>
        <w:rPr>
          <w:color w:val="000000"/>
          <w:sz w:val="28"/>
          <w:szCs w:val="28"/>
        </w:rPr>
        <w:t>12</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 xml:space="preserve">  Параскевич В.Л. Усовершенствованный хирургичес</w:t>
      </w:r>
      <w:r w:rsidRPr="009C40C4">
        <w:rPr>
          <w:color w:val="000000"/>
          <w:sz w:val="28"/>
          <w:szCs w:val="28"/>
        </w:rPr>
        <w:softHyphen/>
        <w:t>кий подход для внутрикостной имплантации в облас</w:t>
      </w:r>
      <w:r w:rsidRPr="009C40C4">
        <w:rPr>
          <w:color w:val="000000"/>
          <w:sz w:val="28"/>
          <w:szCs w:val="28"/>
        </w:rPr>
        <w:softHyphen/>
        <w:t>ти сильно атрофированных боковых отделов нижней челюсти</w:t>
      </w:r>
      <w:r>
        <w:rPr>
          <w:color w:val="000000"/>
          <w:sz w:val="28"/>
          <w:szCs w:val="28"/>
        </w:rPr>
        <w:t xml:space="preserve"> / В.Л. Параскевич //</w:t>
      </w:r>
      <w:r w:rsidRPr="009C40C4">
        <w:rPr>
          <w:color w:val="000000"/>
          <w:sz w:val="28"/>
          <w:szCs w:val="28"/>
        </w:rPr>
        <w:t xml:space="preserve"> Современная стоматология. </w:t>
      </w:r>
      <w:r>
        <w:rPr>
          <w:color w:val="000000"/>
          <w:sz w:val="28"/>
          <w:szCs w:val="28"/>
        </w:rPr>
        <w:t xml:space="preserve">– </w:t>
      </w:r>
      <w:r w:rsidRPr="009C40C4">
        <w:rPr>
          <w:color w:val="000000"/>
          <w:sz w:val="28"/>
          <w:szCs w:val="28"/>
        </w:rPr>
        <w:t>2000.</w:t>
      </w:r>
      <w:r>
        <w:rPr>
          <w:color w:val="000000"/>
          <w:sz w:val="28"/>
          <w:szCs w:val="28"/>
        </w:rPr>
        <w:t xml:space="preserve"> – </w:t>
      </w:r>
      <w:r w:rsidRPr="009C40C4">
        <w:rPr>
          <w:color w:val="000000"/>
          <w:sz w:val="28"/>
          <w:szCs w:val="28"/>
        </w:rPr>
        <w:t>№</w:t>
      </w:r>
      <w:r>
        <w:rPr>
          <w:color w:val="000000"/>
          <w:sz w:val="28"/>
          <w:szCs w:val="28"/>
        </w:rPr>
        <w:t xml:space="preserve"> </w:t>
      </w:r>
      <w:r w:rsidRPr="009C40C4">
        <w:rPr>
          <w:color w:val="000000"/>
          <w:sz w:val="28"/>
          <w:szCs w:val="28"/>
        </w:rPr>
        <w:t>2.</w:t>
      </w:r>
      <w:r>
        <w:rPr>
          <w:color w:val="000000"/>
          <w:sz w:val="28"/>
          <w:szCs w:val="28"/>
        </w:rPr>
        <w:t xml:space="preserve"> –</w:t>
      </w:r>
      <w:r w:rsidRPr="009C40C4">
        <w:rPr>
          <w:color w:val="000000"/>
          <w:sz w:val="28"/>
          <w:szCs w:val="28"/>
        </w:rPr>
        <w:t xml:space="preserve"> С.</w:t>
      </w:r>
      <w:r>
        <w:rPr>
          <w:color w:val="000000"/>
          <w:sz w:val="28"/>
          <w:szCs w:val="28"/>
        </w:rPr>
        <w:t xml:space="preserve"> </w:t>
      </w:r>
      <w:r w:rsidRPr="009C40C4">
        <w:rPr>
          <w:color w:val="000000"/>
          <w:sz w:val="28"/>
          <w:szCs w:val="28"/>
        </w:rPr>
        <w:t>58-64.</w:t>
      </w:r>
    </w:p>
    <w:p w:rsidR="00D4641D" w:rsidRPr="00F7284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Параскевич В.Л. Дентальная имплантология. Основы теории и практики</w:t>
      </w:r>
      <w:proofErr w:type="gramStart"/>
      <w:r>
        <w:rPr>
          <w:color w:val="000000"/>
          <w:sz w:val="28"/>
          <w:szCs w:val="28"/>
        </w:rPr>
        <w:t xml:space="preserve"> :</w:t>
      </w:r>
      <w:proofErr w:type="gramEnd"/>
      <w:r w:rsidRPr="009C40C4">
        <w:rPr>
          <w:color w:val="000000"/>
          <w:sz w:val="28"/>
          <w:szCs w:val="28"/>
        </w:rPr>
        <w:t xml:space="preserve"> </w:t>
      </w:r>
      <w:r>
        <w:rPr>
          <w:color w:val="000000"/>
          <w:sz w:val="28"/>
          <w:szCs w:val="28"/>
        </w:rPr>
        <w:t>н</w:t>
      </w:r>
      <w:r w:rsidRPr="009C40C4">
        <w:rPr>
          <w:color w:val="000000"/>
          <w:sz w:val="28"/>
          <w:szCs w:val="28"/>
        </w:rPr>
        <w:t>а</w:t>
      </w:r>
      <w:r>
        <w:rPr>
          <w:color w:val="000000"/>
          <w:sz w:val="28"/>
          <w:szCs w:val="28"/>
        </w:rPr>
        <w:t>учно-</w:t>
      </w:r>
      <w:r w:rsidRPr="009C40C4">
        <w:rPr>
          <w:color w:val="000000"/>
          <w:sz w:val="28"/>
          <w:szCs w:val="28"/>
        </w:rPr>
        <w:t>практическое пособие</w:t>
      </w:r>
      <w:r>
        <w:rPr>
          <w:color w:val="000000"/>
          <w:sz w:val="28"/>
          <w:szCs w:val="28"/>
        </w:rPr>
        <w:t xml:space="preserve"> / В.Л. Параскевич</w:t>
      </w:r>
      <w:r w:rsidRPr="009C40C4">
        <w:rPr>
          <w:color w:val="000000"/>
          <w:sz w:val="28"/>
          <w:szCs w:val="28"/>
        </w:rPr>
        <w:t>.</w:t>
      </w:r>
      <w:r>
        <w:rPr>
          <w:color w:val="000000"/>
          <w:sz w:val="28"/>
          <w:szCs w:val="28"/>
        </w:rPr>
        <w:t xml:space="preserve"> –</w:t>
      </w:r>
      <w:r w:rsidRPr="009C40C4">
        <w:rPr>
          <w:color w:val="000000"/>
          <w:sz w:val="28"/>
          <w:szCs w:val="28"/>
        </w:rPr>
        <w:t xml:space="preserve"> Минск</w:t>
      </w:r>
      <w:r>
        <w:rPr>
          <w:color w:val="000000"/>
          <w:sz w:val="28"/>
          <w:szCs w:val="28"/>
        </w:rPr>
        <w:t>,</w:t>
      </w:r>
      <w:r w:rsidRPr="009C40C4">
        <w:rPr>
          <w:color w:val="000000"/>
          <w:sz w:val="28"/>
          <w:szCs w:val="28"/>
        </w:rPr>
        <w:t xml:space="preserve"> 2002</w:t>
      </w:r>
      <w:r>
        <w:rPr>
          <w:color w:val="000000"/>
          <w:sz w:val="28"/>
          <w:szCs w:val="28"/>
        </w:rPr>
        <w:t xml:space="preserve">. – </w:t>
      </w:r>
      <w:r w:rsidRPr="009C40C4">
        <w:rPr>
          <w:color w:val="000000"/>
          <w:sz w:val="28"/>
          <w:szCs w:val="28"/>
        </w:rPr>
        <w:t>368</w:t>
      </w:r>
      <w:r>
        <w:rPr>
          <w:color w:val="000000"/>
          <w:sz w:val="28"/>
          <w:szCs w:val="28"/>
        </w:rPr>
        <w:t xml:space="preserve"> с</w:t>
      </w:r>
      <w:r w:rsidRPr="009C40C4">
        <w:rPr>
          <w:color w:val="000000"/>
          <w:sz w:val="28"/>
          <w:szCs w:val="28"/>
        </w:rPr>
        <w:t xml:space="preserve">. </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lang w:val="uk-UA"/>
        </w:rPr>
        <w:t>Пасхина Т.С. Современные методы в биохимии / Т.С. Пасхина, Г.П. Егорова. – М., 1968. – С. 232-261</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rPr>
        <w:t>Подорванова С.В.  Клинико-</w:t>
      </w:r>
      <w:r w:rsidRPr="009C40C4">
        <w:rPr>
          <w:color w:val="000000"/>
          <w:sz w:val="28"/>
          <w:szCs w:val="28"/>
        </w:rPr>
        <w:t>рентгенологическое обоснование выбора оптимальных конструкций и локализации внутрикостных зубных имплантатов</w:t>
      </w:r>
      <w:r>
        <w:rPr>
          <w:color w:val="000000"/>
          <w:sz w:val="28"/>
          <w:szCs w:val="28"/>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канд. мед. наук : спец. 14.01.22 «Стоматология» / С.В. Подорванова. </w:t>
      </w:r>
      <w:r>
        <w:rPr>
          <w:color w:val="000000"/>
          <w:sz w:val="28"/>
          <w:szCs w:val="28"/>
        </w:rPr>
        <w:t xml:space="preserve">– </w:t>
      </w:r>
      <w:r w:rsidRPr="009C40C4">
        <w:rPr>
          <w:color w:val="000000"/>
          <w:sz w:val="28"/>
          <w:szCs w:val="28"/>
        </w:rPr>
        <w:t>М</w:t>
      </w:r>
      <w:r>
        <w:rPr>
          <w:color w:val="000000"/>
          <w:sz w:val="28"/>
          <w:szCs w:val="28"/>
        </w:rPr>
        <w:t>осква,</w:t>
      </w:r>
      <w:r w:rsidRPr="009C40C4">
        <w:rPr>
          <w:color w:val="000000"/>
          <w:sz w:val="28"/>
          <w:szCs w:val="28"/>
        </w:rPr>
        <w:t xml:space="preserve"> 2003</w:t>
      </w:r>
      <w:r>
        <w:rPr>
          <w:color w:val="000000"/>
          <w:sz w:val="28"/>
          <w:szCs w:val="28"/>
        </w:rPr>
        <w:t xml:space="preserve">. – </w:t>
      </w:r>
      <w:r w:rsidRPr="009C40C4">
        <w:rPr>
          <w:color w:val="000000"/>
          <w:sz w:val="28"/>
          <w:szCs w:val="28"/>
        </w:rPr>
        <w:t>27</w:t>
      </w:r>
      <w:r>
        <w:rPr>
          <w:color w:val="000000"/>
          <w:sz w:val="28"/>
          <w:szCs w:val="28"/>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rPr>
        <w:t>Подорванова С.В.  Клинико-</w:t>
      </w:r>
      <w:r w:rsidRPr="009C40C4">
        <w:rPr>
          <w:color w:val="000000"/>
          <w:sz w:val="28"/>
          <w:szCs w:val="28"/>
        </w:rPr>
        <w:t>рентгенологическое обоснование выбора оптимальных конструкций и локализации внутрикостных зубных импланта</w:t>
      </w:r>
      <w:r>
        <w:rPr>
          <w:color w:val="000000"/>
          <w:sz w:val="28"/>
          <w:szCs w:val="28"/>
        </w:rPr>
        <w:t>тов:</w:t>
      </w:r>
      <w:r w:rsidRPr="009C40C4">
        <w:rPr>
          <w:color w:val="000000"/>
          <w:sz w:val="28"/>
          <w:szCs w:val="28"/>
        </w:rPr>
        <w:t xml:space="preserve"> </w:t>
      </w:r>
      <w:r>
        <w:rPr>
          <w:color w:val="000000"/>
          <w:sz w:val="28"/>
          <w:szCs w:val="28"/>
        </w:rPr>
        <w:t>д</w:t>
      </w:r>
      <w:r w:rsidRPr="009C40C4">
        <w:rPr>
          <w:color w:val="000000"/>
          <w:sz w:val="28"/>
          <w:szCs w:val="28"/>
        </w:rPr>
        <w:t>ис. … канд. мед</w:t>
      </w:r>
      <w:proofErr w:type="gramStart"/>
      <w:r w:rsidRPr="009C40C4">
        <w:rPr>
          <w:color w:val="000000"/>
          <w:sz w:val="28"/>
          <w:szCs w:val="28"/>
        </w:rPr>
        <w:t>.</w:t>
      </w:r>
      <w:proofErr w:type="gramEnd"/>
      <w:r w:rsidRPr="009C40C4">
        <w:rPr>
          <w:color w:val="000000"/>
          <w:sz w:val="28"/>
          <w:szCs w:val="28"/>
        </w:rPr>
        <w:t xml:space="preserve"> </w:t>
      </w:r>
      <w:proofErr w:type="gramStart"/>
      <w:r w:rsidRPr="009C40C4">
        <w:rPr>
          <w:color w:val="000000"/>
          <w:sz w:val="28"/>
          <w:szCs w:val="28"/>
        </w:rPr>
        <w:t>н</w:t>
      </w:r>
      <w:proofErr w:type="gramEnd"/>
      <w:r w:rsidRPr="009C40C4">
        <w:rPr>
          <w:color w:val="000000"/>
          <w:sz w:val="28"/>
          <w:szCs w:val="28"/>
        </w:rPr>
        <w:t>аук</w:t>
      </w:r>
      <w:r>
        <w:rPr>
          <w:color w:val="000000"/>
          <w:sz w:val="28"/>
          <w:szCs w:val="28"/>
        </w:rPr>
        <w:t xml:space="preserve"> : 14.01.22 / С.В. Подорванова</w:t>
      </w:r>
      <w:r w:rsidRPr="009C40C4">
        <w:rPr>
          <w:color w:val="000000"/>
          <w:sz w:val="28"/>
          <w:szCs w:val="28"/>
        </w:rPr>
        <w:t>.</w:t>
      </w:r>
      <w:r>
        <w:rPr>
          <w:color w:val="000000"/>
          <w:sz w:val="28"/>
          <w:szCs w:val="28"/>
        </w:rPr>
        <w:t xml:space="preserve"> –</w:t>
      </w:r>
      <w:r w:rsidRPr="009C40C4">
        <w:rPr>
          <w:color w:val="000000"/>
          <w:sz w:val="28"/>
          <w:szCs w:val="28"/>
        </w:rPr>
        <w:t xml:space="preserve"> М</w:t>
      </w:r>
      <w:r>
        <w:rPr>
          <w:color w:val="000000"/>
          <w:sz w:val="28"/>
          <w:szCs w:val="28"/>
        </w:rPr>
        <w:t>.,</w:t>
      </w:r>
      <w:r w:rsidRPr="009C40C4">
        <w:rPr>
          <w:color w:val="000000"/>
          <w:sz w:val="28"/>
          <w:szCs w:val="28"/>
        </w:rPr>
        <w:t xml:space="preserve"> 2003</w:t>
      </w:r>
      <w:r>
        <w:rPr>
          <w:color w:val="000000"/>
          <w:sz w:val="28"/>
          <w:szCs w:val="28"/>
        </w:rPr>
        <w:t xml:space="preserve">. – </w:t>
      </w:r>
      <w:r w:rsidRPr="009C40C4">
        <w:rPr>
          <w:color w:val="000000"/>
          <w:sz w:val="28"/>
          <w:szCs w:val="28"/>
        </w:rPr>
        <w:t>175</w:t>
      </w:r>
      <w:r>
        <w:rPr>
          <w:color w:val="000000"/>
          <w:sz w:val="28"/>
          <w:szCs w:val="28"/>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Полякова С.В. Состояние тканей пародонта опорных зубов пациентов при протезировании на имплантатах</w:t>
      </w:r>
      <w:r>
        <w:rPr>
          <w:color w:val="000000"/>
          <w:sz w:val="28"/>
          <w:szCs w:val="28"/>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канд. мед. наук : спец. 14.01.22 «Стоматология» / С.В. Полякова. – </w:t>
      </w:r>
      <w:r w:rsidRPr="009C40C4">
        <w:rPr>
          <w:color w:val="000000"/>
          <w:sz w:val="28"/>
          <w:szCs w:val="28"/>
        </w:rPr>
        <w:t>М</w:t>
      </w:r>
      <w:r>
        <w:rPr>
          <w:color w:val="000000"/>
          <w:sz w:val="28"/>
          <w:szCs w:val="28"/>
        </w:rPr>
        <w:t>осква,</w:t>
      </w:r>
      <w:r w:rsidRPr="009C40C4">
        <w:rPr>
          <w:color w:val="000000"/>
          <w:sz w:val="28"/>
          <w:szCs w:val="28"/>
        </w:rPr>
        <w:t xml:space="preserve"> 2004</w:t>
      </w:r>
      <w:r>
        <w:rPr>
          <w:color w:val="000000"/>
          <w:sz w:val="28"/>
          <w:szCs w:val="28"/>
        </w:rPr>
        <w:t xml:space="preserve">. – </w:t>
      </w:r>
      <w:r w:rsidRPr="009C40C4">
        <w:rPr>
          <w:color w:val="000000"/>
          <w:sz w:val="28"/>
          <w:szCs w:val="28"/>
        </w:rPr>
        <w:t>19</w:t>
      </w:r>
      <w:r>
        <w:rPr>
          <w:color w:val="000000"/>
          <w:sz w:val="28"/>
          <w:szCs w:val="28"/>
        </w:rPr>
        <w:t xml:space="preserve"> с</w:t>
      </w:r>
      <w:r w:rsidRPr="009C40C4">
        <w:rPr>
          <w:bCs/>
          <w:color w:val="000000"/>
          <w:sz w:val="28"/>
          <w:szCs w:val="28"/>
          <w:lang w:val="uk-UA"/>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uk-UA"/>
        </w:rPr>
        <w:t>Робустова Т.Г.</w:t>
      </w:r>
      <w:r w:rsidRPr="009C40C4">
        <w:rPr>
          <w:bCs/>
          <w:color w:val="000000"/>
          <w:sz w:val="28"/>
          <w:szCs w:val="28"/>
          <w:lang w:val="uk-UA"/>
        </w:rPr>
        <w:t xml:space="preserve"> Имплантация зубов (хирургические аспекты)</w:t>
      </w:r>
      <w:r>
        <w:rPr>
          <w:bCs/>
          <w:color w:val="000000"/>
          <w:sz w:val="28"/>
          <w:szCs w:val="28"/>
          <w:lang w:val="uk-UA"/>
        </w:rPr>
        <w:t xml:space="preserve"> / Т.Г. Робустова</w:t>
      </w:r>
      <w:r w:rsidRPr="009C40C4">
        <w:rPr>
          <w:bCs/>
          <w:color w:val="000000"/>
          <w:sz w:val="28"/>
          <w:szCs w:val="28"/>
          <w:lang w:val="uk-UA"/>
        </w:rPr>
        <w:t>.</w:t>
      </w:r>
      <w:r>
        <w:rPr>
          <w:bCs/>
          <w:color w:val="000000"/>
          <w:sz w:val="28"/>
          <w:szCs w:val="28"/>
          <w:lang w:val="uk-UA"/>
        </w:rPr>
        <w:t xml:space="preserve"> –</w:t>
      </w:r>
      <w:r w:rsidRPr="009C40C4">
        <w:rPr>
          <w:bCs/>
          <w:color w:val="000000"/>
          <w:sz w:val="28"/>
          <w:szCs w:val="28"/>
          <w:lang w:val="uk-UA"/>
        </w:rPr>
        <w:t xml:space="preserve"> М.</w:t>
      </w:r>
      <w:r>
        <w:rPr>
          <w:bCs/>
          <w:color w:val="000000"/>
          <w:sz w:val="28"/>
          <w:szCs w:val="28"/>
          <w:lang w:val="uk-UA"/>
        </w:rPr>
        <w:t>,</w:t>
      </w:r>
      <w:r w:rsidRPr="009C40C4">
        <w:rPr>
          <w:bCs/>
          <w:color w:val="000000"/>
          <w:sz w:val="28"/>
          <w:szCs w:val="28"/>
          <w:lang w:val="uk-UA"/>
        </w:rPr>
        <w:t xml:space="preserve"> 2003</w:t>
      </w:r>
      <w:r>
        <w:rPr>
          <w:bCs/>
          <w:color w:val="000000"/>
          <w:sz w:val="28"/>
          <w:szCs w:val="28"/>
          <w:lang w:val="uk-UA"/>
        </w:rPr>
        <w:t xml:space="preserve">. – </w:t>
      </w:r>
      <w:r w:rsidRPr="009C40C4">
        <w:rPr>
          <w:bCs/>
          <w:color w:val="000000"/>
          <w:sz w:val="28"/>
          <w:szCs w:val="28"/>
          <w:lang w:val="uk-UA"/>
        </w:rPr>
        <w:t>560</w:t>
      </w:r>
      <w:r>
        <w:rPr>
          <w:bCs/>
          <w:color w:val="000000"/>
          <w:sz w:val="28"/>
          <w:szCs w:val="28"/>
          <w:lang w:val="uk-UA"/>
        </w:rPr>
        <w:t xml:space="preserve"> с.</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lastRenderedPageBreak/>
        <w:t>Розуменко А.П. Разработка и обоснование способа профилактики атрофии альвеолярных</w:t>
      </w:r>
      <w:r w:rsidRPr="009C40C4">
        <w:rPr>
          <w:color w:val="000000"/>
          <w:sz w:val="28"/>
          <w:szCs w:val="28"/>
        </w:rPr>
        <w:t xml:space="preserve"> гребней челюсти при протезировании с опорой на имплантат</w:t>
      </w:r>
      <w:r>
        <w:rPr>
          <w:color w:val="000000"/>
          <w:sz w:val="28"/>
          <w:szCs w:val="28"/>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тепени канд. мед. наук : спец. 14.01.22 «Стоматология» / А.П. Розуменко</w:t>
      </w:r>
      <w:r w:rsidRPr="009C40C4">
        <w:rPr>
          <w:color w:val="000000"/>
          <w:sz w:val="28"/>
          <w:szCs w:val="28"/>
        </w:rPr>
        <w:t>.</w:t>
      </w:r>
      <w:r>
        <w:rPr>
          <w:color w:val="000000"/>
          <w:sz w:val="28"/>
          <w:szCs w:val="28"/>
        </w:rPr>
        <w:t xml:space="preserve"> – </w:t>
      </w:r>
      <w:r w:rsidRPr="009C40C4">
        <w:rPr>
          <w:color w:val="000000"/>
          <w:sz w:val="28"/>
          <w:szCs w:val="28"/>
        </w:rPr>
        <w:t xml:space="preserve">Одесса, 2005. </w:t>
      </w:r>
      <w:r>
        <w:rPr>
          <w:color w:val="000000"/>
          <w:sz w:val="28"/>
          <w:szCs w:val="28"/>
        </w:rPr>
        <w:t>–</w:t>
      </w:r>
      <w:r w:rsidRPr="009C40C4">
        <w:rPr>
          <w:color w:val="000000"/>
          <w:sz w:val="28"/>
          <w:szCs w:val="28"/>
        </w:rPr>
        <w:t xml:space="preserve"> 22</w:t>
      </w:r>
      <w:r>
        <w:rPr>
          <w:color w:val="000000"/>
          <w:sz w:val="28"/>
          <w:szCs w:val="28"/>
        </w:rPr>
        <w:t xml:space="preserve"> </w:t>
      </w:r>
      <w:r w:rsidRPr="009C40C4">
        <w:rPr>
          <w:color w:val="000000"/>
          <w:sz w:val="28"/>
          <w:szCs w:val="28"/>
        </w:rPr>
        <w:t>с.</w:t>
      </w:r>
    </w:p>
    <w:p w:rsidR="00D4641D"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uk-UA"/>
        </w:rPr>
        <w:t>Свінницький А.С. Застосування нового вітчизняного препарату ербісол у лікуванні хворих з поєднаною патологією гастродуоденальної зони та ротової порожнини</w:t>
      </w:r>
      <w:r>
        <w:rPr>
          <w:color w:val="000000"/>
          <w:sz w:val="28"/>
          <w:szCs w:val="28"/>
          <w:lang w:val="uk-UA"/>
        </w:rPr>
        <w:t xml:space="preserve"> / </w:t>
      </w:r>
      <w:r w:rsidRPr="009C40C4">
        <w:rPr>
          <w:color w:val="000000"/>
          <w:sz w:val="28"/>
          <w:szCs w:val="28"/>
          <w:lang w:val="uk-UA"/>
        </w:rPr>
        <w:t>А.С.</w:t>
      </w:r>
      <w:r>
        <w:rPr>
          <w:color w:val="000000"/>
          <w:sz w:val="28"/>
          <w:szCs w:val="28"/>
          <w:lang w:val="uk-UA"/>
        </w:rPr>
        <w:t xml:space="preserve"> </w:t>
      </w:r>
      <w:r w:rsidRPr="009C40C4">
        <w:rPr>
          <w:color w:val="000000"/>
          <w:sz w:val="28"/>
          <w:szCs w:val="28"/>
          <w:lang w:val="uk-UA"/>
        </w:rPr>
        <w:t>Свінницький, А.В.</w:t>
      </w:r>
      <w:r>
        <w:rPr>
          <w:color w:val="000000"/>
          <w:sz w:val="28"/>
          <w:szCs w:val="28"/>
          <w:lang w:val="uk-UA"/>
        </w:rPr>
        <w:t xml:space="preserve"> </w:t>
      </w:r>
      <w:r w:rsidRPr="009C40C4">
        <w:rPr>
          <w:color w:val="000000"/>
          <w:sz w:val="28"/>
          <w:szCs w:val="28"/>
          <w:lang w:val="uk-UA"/>
        </w:rPr>
        <w:t>Борисенко, Н.Л.</w:t>
      </w:r>
      <w:r>
        <w:rPr>
          <w:color w:val="000000"/>
          <w:sz w:val="28"/>
          <w:szCs w:val="28"/>
          <w:lang w:val="uk-UA"/>
        </w:rPr>
        <w:t xml:space="preserve"> </w:t>
      </w:r>
      <w:r w:rsidRPr="009C40C4">
        <w:rPr>
          <w:color w:val="000000"/>
          <w:sz w:val="28"/>
          <w:szCs w:val="28"/>
          <w:lang w:val="uk-UA"/>
        </w:rPr>
        <w:t xml:space="preserve">Дземан </w:t>
      </w:r>
      <w:r>
        <w:rPr>
          <w:color w:val="000000"/>
          <w:sz w:val="28"/>
          <w:szCs w:val="28"/>
          <w:lang w:val="uk-UA"/>
        </w:rPr>
        <w:t>//</w:t>
      </w:r>
      <w:r w:rsidRPr="009C40C4">
        <w:rPr>
          <w:color w:val="000000"/>
          <w:sz w:val="28"/>
          <w:szCs w:val="28"/>
          <w:lang w:val="uk-UA"/>
        </w:rPr>
        <w:t xml:space="preserve"> Актуальні питання реабілітації гастроентерологічних хворих </w:t>
      </w:r>
      <w:r>
        <w:rPr>
          <w:color w:val="000000"/>
          <w:sz w:val="28"/>
          <w:szCs w:val="28"/>
          <w:lang w:val="uk-UA"/>
        </w:rPr>
        <w:t>: м</w:t>
      </w:r>
      <w:r w:rsidRPr="009C40C4">
        <w:rPr>
          <w:color w:val="000000"/>
          <w:sz w:val="28"/>
          <w:szCs w:val="28"/>
          <w:lang w:val="uk-UA"/>
        </w:rPr>
        <w:t>атеріали симпозіуму</w:t>
      </w:r>
      <w:r>
        <w:rPr>
          <w:color w:val="000000"/>
          <w:sz w:val="28"/>
          <w:szCs w:val="28"/>
          <w:lang w:val="uk-UA"/>
        </w:rPr>
        <w:t xml:space="preserve">. – </w:t>
      </w:r>
      <w:r w:rsidRPr="009C40C4">
        <w:rPr>
          <w:color w:val="000000"/>
          <w:sz w:val="28"/>
          <w:szCs w:val="28"/>
          <w:lang w:val="uk-UA"/>
        </w:rPr>
        <w:t>Чернівці, 1996</w:t>
      </w:r>
      <w:r>
        <w:rPr>
          <w:color w:val="000000"/>
          <w:sz w:val="28"/>
          <w:szCs w:val="28"/>
          <w:lang w:val="uk-UA"/>
        </w:rPr>
        <w:t xml:space="preserve">. – </w:t>
      </w:r>
      <w:r w:rsidRPr="009C40C4">
        <w:rPr>
          <w:color w:val="000000"/>
          <w:sz w:val="28"/>
          <w:szCs w:val="28"/>
          <w:lang w:val="uk-UA"/>
        </w:rPr>
        <w:t>296</w:t>
      </w:r>
      <w:r>
        <w:rPr>
          <w:color w:val="000000"/>
          <w:sz w:val="28"/>
          <w:szCs w:val="28"/>
          <w:lang w:val="uk-UA"/>
        </w:rPr>
        <w:t xml:space="preserve"> с</w:t>
      </w:r>
      <w:r w:rsidRPr="009C40C4">
        <w:rPr>
          <w:color w:val="000000"/>
          <w:sz w:val="28"/>
          <w:szCs w:val="28"/>
          <w:lang w:val="uk-UA"/>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890022">
        <w:rPr>
          <w:bCs/>
          <w:color w:val="000000"/>
          <w:sz w:val="28"/>
          <w:szCs w:val="28"/>
          <w:lang w:val="uk-UA"/>
        </w:rPr>
        <w:t>Сидельников А.И. Планирование операции имплантации с учетом антропометрических параметров лица</w:t>
      </w:r>
      <w:r>
        <w:rPr>
          <w:bCs/>
          <w:color w:val="000000"/>
          <w:sz w:val="28"/>
          <w:szCs w:val="28"/>
          <w:lang w:val="uk-UA"/>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канд. мед. наук : спец. 14.01.22 «Стоматология» / А.И. Сидельников. – </w:t>
      </w:r>
      <w:r w:rsidRPr="009C40C4">
        <w:rPr>
          <w:bCs/>
          <w:color w:val="000000"/>
          <w:sz w:val="28"/>
          <w:szCs w:val="28"/>
        </w:rPr>
        <w:t>М</w:t>
      </w:r>
      <w:r>
        <w:rPr>
          <w:bCs/>
          <w:color w:val="000000"/>
          <w:sz w:val="28"/>
          <w:szCs w:val="28"/>
        </w:rPr>
        <w:t>осква,</w:t>
      </w:r>
      <w:r w:rsidRPr="009C40C4">
        <w:rPr>
          <w:bCs/>
          <w:color w:val="000000"/>
          <w:sz w:val="28"/>
          <w:szCs w:val="28"/>
        </w:rPr>
        <w:t xml:space="preserve"> 1992</w:t>
      </w:r>
      <w:r>
        <w:rPr>
          <w:bCs/>
          <w:color w:val="000000"/>
          <w:sz w:val="28"/>
          <w:szCs w:val="28"/>
        </w:rPr>
        <w:t xml:space="preserve">. – </w:t>
      </w:r>
      <w:r w:rsidRPr="009C40C4">
        <w:rPr>
          <w:bCs/>
          <w:color w:val="000000"/>
          <w:sz w:val="28"/>
          <w:szCs w:val="28"/>
        </w:rPr>
        <w:t>20</w:t>
      </w:r>
      <w:r>
        <w:rPr>
          <w:bCs/>
          <w:color w:val="000000"/>
          <w:sz w:val="28"/>
          <w:szCs w:val="28"/>
        </w:rPr>
        <w:t xml:space="preserve"> с</w:t>
      </w:r>
      <w:r w:rsidRPr="009C40C4">
        <w:rPr>
          <w:bCs/>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Соболева С.Е. Профилактика осложнений при зубной имплантации с</w:t>
      </w:r>
      <w:r>
        <w:rPr>
          <w:bCs/>
          <w:color w:val="000000"/>
          <w:sz w:val="28"/>
          <w:szCs w:val="28"/>
          <w:lang w:val="uk-UA"/>
        </w:rPr>
        <w:t xml:space="preserve"> использованием метода магнитно-</w:t>
      </w:r>
      <w:r w:rsidRPr="009C40C4">
        <w:rPr>
          <w:bCs/>
          <w:color w:val="000000"/>
          <w:sz w:val="28"/>
          <w:szCs w:val="28"/>
          <w:lang w:val="uk-UA"/>
        </w:rPr>
        <w:t>лазерной терапии</w:t>
      </w:r>
      <w:r>
        <w:rPr>
          <w:bCs/>
          <w:color w:val="000000"/>
          <w:sz w:val="28"/>
          <w:szCs w:val="28"/>
          <w:lang w:val="uk-UA"/>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канд. мед. наук : спец. 14.01.22 «Стоматология» / С.Е. Соболева. – </w:t>
      </w:r>
      <w:r w:rsidRPr="009C40C4">
        <w:rPr>
          <w:bCs/>
          <w:color w:val="000000"/>
          <w:sz w:val="28"/>
          <w:szCs w:val="28"/>
          <w:lang w:val="uk-UA"/>
        </w:rPr>
        <w:t>М</w:t>
      </w:r>
      <w:r>
        <w:rPr>
          <w:bCs/>
          <w:color w:val="000000"/>
          <w:sz w:val="28"/>
          <w:szCs w:val="28"/>
          <w:lang w:val="uk-UA"/>
        </w:rPr>
        <w:t>осква,</w:t>
      </w:r>
      <w:r w:rsidRPr="009C40C4">
        <w:rPr>
          <w:bCs/>
          <w:color w:val="000000"/>
          <w:sz w:val="28"/>
          <w:szCs w:val="28"/>
          <w:lang w:val="uk-UA"/>
        </w:rPr>
        <w:t xml:space="preserve"> 2004</w:t>
      </w:r>
      <w:r>
        <w:rPr>
          <w:bCs/>
          <w:color w:val="000000"/>
          <w:sz w:val="28"/>
          <w:szCs w:val="28"/>
          <w:lang w:val="uk-UA"/>
        </w:rPr>
        <w:t xml:space="preserve">. – </w:t>
      </w:r>
      <w:r w:rsidRPr="009C40C4">
        <w:rPr>
          <w:bCs/>
          <w:color w:val="000000"/>
          <w:sz w:val="28"/>
          <w:szCs w:val="28"/>
          <w:lang w:val="uk-UA"/>
        </w:rPr>
        <w:t>24</w:t>
      </w:r>
      <w:r>
        <w:rPr>
          <w:bCs/>
          <w:color w:val="000000"/>
          <w:sz w:val="28"/>
          <w:szCs w:val="28"/>
          <w:lang w:val="uk-UA"/>
        </w:rPr>
        <w:t xml:space="preserve"> с</w:t>
      </w:r>
      <w:r w:rsidRPr="009C40C4">
        <w:rPr>
          <w:bCs/>
          <w:color w:val="000000"/>
          <w:sz w:val="28"/>
          <w:szCs w:val="28"/>
          <w:lang w:val="uk-UA"/>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 xml:space="preserve"> </w:t>
      </w:r>
      <w:r w:rsidRPr="009C40C4">
        <w:rPr>
          <w:color w:val="000000"/>
          <w:sz w:val="28"/>
          <w:szCs w:val="28"/>
        </w:rPr>
        <w:t>Суров О.Н. Применение имплантатов в стоматологии</w:t>
      </w:r>
      <w:r>
        <w:rPr>
          <w:color w:val="000000"/>
          <w:sz w:val="28"/>
          <w:szCs w:val="28"/>
        </w:rPr>
        <w:t xml:space="preserve"> </w:t>
      </w:r>
      <w:r w:rsidRPr="009C40C4">
        <w:rPr>
          <w:color w:val="000000"/>
          <w:sz w:val="28"/>
          <w:szCs w:val="28"/>
        </w:rPr>
        <w:t xml:space="preserve">: </w:t>
      </w:r>
      <w:r>
        <w:rPr>
          <w:color w:val="000000"/>
          <w:sz w:val="28"/>
          <w:szCs w:val="28"/>
        </w:rPr>
        <w:t>м</w:t>
      </w:r>
      <w:r w:rsidRPr="009C40C4">
        <w:rPr>
          <w:color w:val="000000"/>
          <w:sz w:val="28"/>
          <w:szCs w:val="28"/>
        </w:rPr>
        <w:t>етод</w:t>
      </w:r>
      <w:proofErr w:type="gramStart"/>
      <w:r w:rsidRPr="009C40C4">
        <w:rPr>
          <w:color w:val="000000"/>
          <w:sz w:val="28"/>
          <w:szCs w:val="28"/>
        </w:rPr>
        <w:t>.</w:t>
      </w:r>
      <w:proofErr w:type="gramEnd"/>
      <w:r w:rsidRPr="009C40C4">
        <w:rPr>
          <w:color w:val="000000"/>
          <w:sz w:val="28"/>
          <w:szCs w:val="28"/>
        </w:rPr>
        <w:t xml:space="preserve"> </w:t>
      </w:r>
      <w:proofErr w:type="gramStart"/>
      <w:r w:rsidRPr="009C40C4">
        <w:rPr>
          <w:color w:val="000000"/>
          <w:sz w:val="28"/>
          <w:szCs w:val="28"/>
        </w:rPr>
        <w:t>р</w:t>
      </w:r>
      <w:proofErr w:type="gramEnd"/>
      <w:r w:rsidRPr="009C40C4">
        <w:rPr>
          <w:color w:val="000000"/>
          <w:sz w:val="28"/>
          <w:szCs w:val="28"/>
        </w:rPr>
        <w:t>екомендации</w:t>
      </w:r>
      <w:r>
        <w:rPr>
          <w:color w:val="000000"/>
          <w:sz w:val="28"/>
          <w:szCs w:val="28"/>
        </w:rPr>
        <w:t xml:space="preserve"> / </w:t>
      </w:r>
      <w:r w:rsidRPr="009C40C4">
        <w:rPr>
          <w:color w:val="000000"/>
          <w:sz w:val="28"/>
          <w:szCs w:val="28"/>
        </w:rPr>
        <w:t>О.Н.</w:t>
      </w:r>
      <w:r>
        <w:rPr>
          <w:color w:val="000000"/>
          <w:sz w:val="28"/>
          <w:szCs w:val="28"/>
        </w:rPr>
        <w:t xml:space="preserve"> </w:t>
      </w:r>
      <w:r w:rsidRPr="009C40C4">
        <w:rPr>
          <w:color w:val="000000"/>
          <w:sz w:val="28"/>
          <w:szCs w:val="28"/>
        </w:rPr>
        <w:t>Суров, А.С.</w:t>
      </w:r>
      <w:r>
        <w:rPr>
          <w:color w:val="000000"/>
          <w:sz w:val="28"/>
          <w:szCs w:val="28"/>
        </w:rPr>
        <w:t xml:space="preserve"> </w:t>
      </w:r>
      <w:r w:rsidRPr="009C40C4">
        <w:rPr>
          <w:color w:val="000000"/>
          <w:sz w:val="28"/>
          <w:szCs w:val="28"/>
        </w:rPr>
        <w:t>Черникис, В.М.</w:t>
      </w:r>
      <w:r>
        <w:rPr>
          <w:color w:val="000000"/>
          <w:sz w:val="28"/>
          <w:szCs w:val="28"/>
        </w:rPr>
        <w:t xml:space="preserve"> </w:t>
      </w:r>
      <w:r w:rsidRPr="009C40C4">
        <w:rPr>
          <w:color w:val="000000"/>
          <w:sz w:val="28"/>
          <w:szCs w:val="28"/>
        </w:rPr>
        <w:t xml:space="preserve">Безруков </w:t>
      </w:r>
      <w:r>
        <w:rPr>
          <w:color w:val="000000"/>
          <w:sz w:val="28"/>
          <w:szCs w:val="28"/>
        </w:rPr>
        <w:t>[</w:t>
      </w:r>
      <w:r w:rsidRPr="009C40C4">
        <w:rPr>
          <w:color w:val="000000"/>
          <w:sz w:val="28"/>
          <w:szCs w:val="28"/>
        </w:rPr>
        <w:t>и др.</w:t>
      </w:r>
      <w:r>
        <w:rPr>
          <w:color w:val="000000"/>
          <w:sz w:val="28"/>
          <w:szCs w:val="28"/>
        </w:rPr>
        <w:t>]</w:t>
      </w:r>
      <w:r w:rsidRPr="009C40C4">
        <w:rPr>
          <w:color w:val="000000"/>
          <w:sz w:val="28"/>
          <w:szCs w:val="28"/>
        </w:rPr>
        <w:t>.</w:t>
      </w:r>
      <w:r>
        <w:rPr>
          <w:color w:val="000000"/>
          <w:sz w:val="28"/>
          <w:szCs w:val="28"/>
        </w:rPr>
        <w:t xml:space="preserve"> –</w:t>
      </w:r>
      <w:r w:rsidRPr="009C40C4">
        <w:rPr>
          <w:color w:val="000000"/>
          <w:sz w:val="28"/>
          <w:szCs w:val="28"/>
        </w:rPr>
        <w:t xml:space="preserve"> М</w:t>
      </w:r>
      <w:r>
        <w:rPr>
          <w:color w:val="000000"/>
          <w:sz w:val="28"/>
          <w:szCs w:val="28"/>
        </w:rPr>
        <w:t>осква,</w:t>
      </w:r>
      <w:r w:rsidRPr="009C40C4">
        <w:rPr>
          <w:color w:val="000000"/>
          <w:sz w:val="28"/>
          <w:szCs w:val="28"/>
        </w:rPr>
        <w:t xml:space="preserve"> 1986</w:t>
      </w:r>
      <w:r>
        <w:rPr>
          <w:color w:val="000000"/>
          <w:sz w:val="28"/>
          <w:szCs w:val="28"/>
        </w:rPr>
        <w:t xml:space="preserve">. – </w:t>
      </w:r>
      <w:r w:rsidRPr="009C40C4">
        <w:rPr>
          <w:color w:val="000000"/>
          <w:sz w:val="28"/>
          <w:szCs w:val="28"/>
        </w:rPr>
        <w:t>15</w:t>
      </w:r>
      <w:r>
        <w:rPr>
          <w:color w:val="000000"/>
          <w:sz w:val="28"/>
          <w:szCs w:val="28"/>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Тимофеев А.А. Применение остеотропной биокерамики «</w:t>
      </w:r>
      <w:r>
        <w:rPr>
          <w:color w:val="000000"/>
          <w:sz w:val="28"/>
          <w:szCs w:val="28"/>
        </w:rPr>
        <w:t>Биогран» и «К</w:t>
      </w:r>
      <w:r w:rsidRPr="009C40C4">
        <w:rPr>
          <w:color w:val="000000"/>
          <w:sz w:val="28"/>
          <w:szCs w:val="28"/>
        </w:rPr>
        <w:t>ергап» при проведении дентальной имплантации</w:t>
      </w:r>
      <w:r>
        <w:rPr>
          <w:color w:val="000000"/>
          <w:sz w:val="28"/>
          <w:szCs w:val="28"/>
        </w:rPr>
        <w:t xml:space="preserve"> / А.А. Тимофеев, Мазен Тамими</w:t>
      </w:r>
      <w:r w:rsidRPr="009C40C4">
        <w:rPr>
          <w:color w:val="000000"/>
          <w:sz w:val="28"/>
          <w:szCs w:val="28"/>
        </w:rPr>
        <w:t xml:space="preserve"> </w:t>
      </w:r>
      <w:r>
        <w:rPr>
          <w:color w:val="000000"/>
          <w:sz w:val="28"/>
          <w:szCs w:val="28"/>
        </w:rPr>
        <w:t>//</w:t>
      </w:r>
      <w:r w:rsidRPr="009C40C4">
        <w:rPr>
          <w:color w:val="000000"/>
          <w:sz w:val="28"/>
          <w:szCs w:val="28"/>
        </w:rPr>
        <w:t xml:space="preserve"> Современ</w:t>
      </w:r>
      <w:r>
        <w:rPr>
          <w:color w:val="000000"/>
          <w:sz w:val="28"/>
          <w:szCs w:val="28"/>
        </w:rPr>
        <w:t>ная стоматология.</w:t>
      </w:r>
      <w:r w:rsidRPr="009C40C4">
        <w:rPr>
          <w:color w:val="000000"/>
          <w:sz w:val="28"/>
          <w:szCs w:val="28"/>
        </w:rPr>
        <w:t xml:space="preserve"> </w:t>
      </w:r>
      <w:r>
        <w:rPr>
          <w:color w:val="000000"/>
          <w:sz w:val="28"/>
          <w:szCs w:val="28"/>
        </w:rPr>
        <w:t>–</w:t>
      </w:r>
      <w:r w:rsidRPr="009C40C4">
        <w:rPr>
          <w:color w:val="000000"/>
          <w:sz w:val="28"/>
          <w:szCs w:val="28"/>
        </w:rPr>
        <w:t xml:space="preserve"> 2002. </w:t>
      </w:r>
      <w:r>
        <w:rPr>
          <w:color w:val="000000"/>
          <w:sz w:val="28"/>
          <w:szCs w:val="28"/>
        </w:rPr>
        <w:t>–</w:t>
      </w:r>
      <w:r w:rsidRPr="009C40C4">
        <w:rPr>
          <w:color w:val="000000"/>
          <w:sz w:val="28"/>
          <w:szCs w:val="28"/>
        </w:rPr>
        <w:t xml:space="preserve"> №</w:t>
      </w:r>
      <w:r>
        <w:rPr>
          <w:color w:val="000000"/>
          <w:sz w:val="28"/>
          <w:szCs w:val="28"/>
        </w:rPr>
        <w:t xml:space="preserve"> </w:t>
      </w:r>
      <w:r w:rsidRPr="009C40C4">
        <w:rPr>
          <w:color w:val="000000"/>
          <w:sz w:val="28"/>
          <w:szCs w:val="28"/>
        </w:rPr>
        <w:t>4.</w:t>
      </w:r>
      <w:r>
        <w:rPr>
          <w:color w:val="000000"/>
          <w:sz w:val="28"/>
          <w:szCs w:val="28"/>
        </w:rPr>
        <w:t xml:space="preserve"> – </w:t>
      </w:r>
      <w:r w:rsidRPr="009C40C4">
        <w:rPr>
          <w:color w:val="000000"/>
          <w:sz w:val="28"/>
          <w:szCs w:val="28"/>
        </w:rPr>
        <w:t>С. 53-56.</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Тимофеев А.А. Возможность клинического применения дентальных имплантатов системы ІМР</w:t>
      </w:r>
      <w:proofErr w:type="gramStart"/>
      <w:r w:rsidRPr="009C40C4">
        <w:rPr>
          <w:color w:val="000000"/>
          <w:sz w:val="28"/>
          <w:szCs w:val="28"/>
          <w:lang w:val="en-US"/>
        </w:rPr>
        <w:t>L</w:t>
      </w:r>
      <w:proofErr w:type="gramEnd"/>
      <w:r w:rsidRPr="009C40C4">
        <w:rPr>
          <w:color w:val="000000"/>
          <w:sz w:val="28"/>
          <w:szCs w:val="28"/>
        </w:rPr>
        <w:t>А</w:t>
      </w:r>
      <w:r>
        <w:rPr>
          <w:color w:val="000000"/>
          <w:sz w:val="28"/>
          <w:szCs w:val="28"/>
        </w:rPr>
        <w:t xml:space="preserve"> / А.А. Тимофеев, Мазен Тамими //</w:t>
      </w:r>
      <w:r w:rsidRPr="009C40C4">
        <w:rPr>
          <w:color w:val="000000"/>
          <w:sz w:val="28"/>
          <w:szCs w:val="28"/>
        </w:rPr>
        <w:t xml:space="preserve"> Современная стоматология. – 2003.</w:t>
      </w:r>
      <w:r>
        <w:rPr>
          <w:color w:val="000000"/>
          <w:sz w:val="28"/>
          <w:szCs w:val="28"/>
        </w:rPr>
        <w:t xml:space="preserve"> –</w:t>
      </w:r>
      <w:r w:rsidRPr="009C40C4">
        <w:rPr>
          <w:color w:val="000000"/>
          <w:sz w:val="28"/>
          <w:szCs w:val="28"/>
        </w:rPr>
        <w:t xml:space="preserve"> №</w:t>
      </w:r>
      <w:r>
        <w:rPr>
          <w:color w:val="000000"/>
          <w:sz w:val="28"/>
          <w:szCs w:val="28"/>
        </w:rPr>
        <w:t xml:space="preserve"> </w:t>
      </w:r>
      <w:r w:rsidRPr="009C40C4">
        <w:rPr>
          <w:color w:val="000000"/>
          <w:sz w:val="28"/>
          <w:szCs w:val="28"/>
        </w:rPr>
        <w:t>1. – С. 87-92.</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Тимофеев А.А. Хирургические методы дентальной имплантации</w:t>
      </w:r>
      <w:r>
        <w:rPr>
          <w:color w:val="000000"/>
          <w:sz w:val="28"/>
          <w:szCs w:val="28"/>
        </w:rPr>
        <w:t xml:space="preserve"> / А.А. Тимофеев</w:t>
      </w:r>
      <w:r w:rsidRPr="009C40C4">
        <w:rPr>
          <w:color w:val="000000"/>
          <w:sz w:val="28"/>
          <w:szCs w:val="28"/>
        </w:rPr>
        <w:t>.</w:t>
      </w:r>
      <w:r>
        <w:rPr>
          <w:color w:val="000000"/>
          <w:sz w:val="28"/>
          <w:szCs w:val="28"/>
        </w:rPr>
        <w:t xml:space="preserve"> –</w:t>
      </w:r>
      <w:r w:rsidRPr="009C40C4">
        <w:rPr>
          <w:color w:val="000000"/>
          <w:sz w:val="28"/>
          <w:szCs w:val="28"/>
        </w:rPr>
        <w:t xml:space="preserve"> Киев</w:t>
      </w:r>
      <w:r>
        <w:rPr>
          <w:color w:val="000000"/>
          <w:sz w:val="28"/>
          <w:szCs w:val="28"/>
        </w:rPr>
        <w:t>,</w:t>
      </w:r>
      <w:r w:rsidRPr="009C40C4">
        <w:rPr>
          <w:color w:val="000000"/>
          <w:sz w:val="28"/>
          <w:szCs w:val="28"/>
        </w:rPr>
        <w:t xml:space="preserve"> 2007.</w:t>
      </w:r>
      <w:r>
        <w:rPr>
          <w:color w:val="000000"/>
          <w:sz w:val="28"/>
          <w:szCs w:val="28"/>
        </w:rPr>
        <w:t xml:space="preserve"> –</w:t>
      </w:r>
      <w:r w:rsidRPr="009C40C4">
        <w:rPr>
          <w:color w:val="000000"/>
          <w:sz w:val="28"/>
          <w:szCs w:val="28"/>
        </w:rPr>
        <w:t xml:space="preserve"> 121</w:t>
      </w:r>
      <w:r>
        <w:rPr>
          <w:color w:val="000000"/>
          <w:sz w:val="28"/>
          <w:szCs w:val="28"/>
        </w:rPr>
        <w:t xml:space="preserve"> с</w:t>
      </w:r>
      <w:r w:rsidRPr="009C40C4">
        <w:rPr>
          <w:color w:val="000000"/>
          <w:sz w:val="28"/>
          <w:szCs w:val="28"/>
        </w:rPr>
        <w:t>.</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 xml:space="preserve">Трезубов В.Н. </w:t>
      </w:r>
      <w:r w:rsidRPr="009C40C4">
        <w:rPr>
          <w:bCs/>
          <w:color w:val="000000"/>
          <w:sz w:val="28"/>
          <w:szCs w:val="28"/>
        </w:rPr>
        <w:t>Анализ отдаленных результатов протезирования полости рта с использованием внутрикостных имплантатов</w:t>
      </w:r>
      <w:r>
        <w:rPr>
          <w:bCs/>
          <w:color w:val="000000"/>
          <w:sz w:val="28"/>
          <w:szCs w:val="28"/>
        </w:rPr>
        <w:t xml:space="preserve"> / </w:t>
      </w:r>
      <w:r w:rsidRPr="009C40C4">
        <w:rPr>
          <w:bCs/>
          <w:color w:val="000000"/>
          <w:sz w:val="28"/>
          <w:szCs w:val="28"/>
          <w:lang w:val="uk-UA"/>
        </w:rPr>
        <w:t>В.Н.</w:t>
      </w:r>
      <w:r>
        <w:rPr>
          <w:bCs/>
          <w:color w:val="000000"/>
          <w:sz w:val="28"/>
          <w:szCs w:val="28"/>
          <w:lang w:val="uk-UA"/>
        </w:rPr>
        <w:t xml:space="preserve"> </w:t>
      </w:r>
      <w:r w:rsidRPr="009C40C4">
        <w:rPr>
          <w:bCs/>
          <w:color w:val="000000"/>
          <w:sz w:val="28"/>
          <w:szCs w:val="28"/>
          <w:lang w:val="uk-UA"/>
        </w:rPr>
        <w:t>Трезубов, М.М.</w:t>
      </w:r>
      <w:r>
        <w:rPr>
          <w:bCs/>
          <w:color w:val="000000"/>
          <w:sz w:val="28"/>
          <w:szCs w:val="28"/>
          <w:lang w:val="uk-UA"/>
        </w:rPr>
        <w:t xml:space="preserve"> </w:t>
      </w:r>
      <w:r w:rsidRPr="009C40C4">
        <w:rPr>
          <w:bCs/>
          <w:color w:val="000000"/>
          <w:sz w:val="28"/>
          <w:szCs w:val="28"/>
          <w:lang w:val="uk-UA"/>
        </w:rPr>
        <w:lastRenderedPageBreak/>
        <w:t>Соловьев, М.Ф.</w:t>
      </w:r>
      <w:r>
        <w:rPr>
          <w:bCs/>
          <w:color w:val="000000"/>
          <w:sz w:val="28"/>
          <w:szCs w:val="28"/>
          <w:lang w:val="uk-UA"/>
        </w:rPr>
        <w:t xml:space="preserve"> </w:t>
      </w:r>
      <w:r w:rsidRPr="009C40C4">
        <w:rPr>
          <w:bCs/>
          <w:color w:val="000000"/>
          <w:sz w:val="28"/>
          <w:szCs w:val="28"/>
          <w:lang w:val="uk-UA"/>
        </w:rPr>
        <w:t xml:space="preserve">Сухарев </w:t>
      </w:r>
      <w:r>
        <w:rPr>
          <w:bCs/>
          <w:color w:val="000000"/>
          <w:sz w:val="28"/>
          <w:szCs w:val="28"/>
          <w:lang w:val="uk-UA"/>
        </w:rPr>
        <w:t>[</w:t>
      </w:r>
      <w:r w:rsidRPr="009C40C4">
        <w:rPr>
          <w:bCs/>
          <w:color w:val="000000"/>
          <w:sz w:val="28"/>
          <w:szCs w:val="28"/>
          <w:lang w:val="uk-UA"/>
        </w:rPr>
        <w:t>и др.</w:t>
      </w:r>
      <w:r>
        <w:rPr>
          <w:bCs/>
          <w:color w:val="000000"/>
          <w:sz w:val="28"/>
          <w:szCs w:val="28"/>
          <w:lang w:val="uk-UA"/>
        </w:rPr>
        <w:t>]</w:t>
      </w:r>
      <w:r w:rsidRPr="009C40C4">
        <w:rPr>
          <w:bCs/>
          <w:color w:val="000000"/>
          <w:sz w:val="28"/>
          <w:szCs w:val="28"/>
          <w:lang w:val="uk-UA"/>
        </w:rPr>
        <w:t xml:space="preserve"> </w:t>
      </w:r>
      <w:r>
        <w:rPr>
          <w:bCs/>
          <w:color w:val="000000"/>
          <w:sz w:val="28"/>
          <w:szCs w:val="28"/>
          <w:lang w:val="uk-UA"/>
        </w:rPr>
        <w:t>//</w:t>
      </w:r>
      <w:r w:rsidRPr="009C40C4">
        <w:rPr>
          <w:bCs/>
          <w:color w:val="000000"/>
          <w:sz w:val="28"/>
          <w:szCs w:val="28"/>
        </w:rPr>
        <w:t xml:space="preserve"> Пробл</w:t>
      </w:r>
      <w:r>
        <w:rPr>
          <w:bCs/>
          <w:color w:val="000000"/>
          <w:sz w:val="28"/>
          <w:szCs w:val="28"/>
        </w:rPr>
        <w:t>.</w:t>
      </w:r>
      <w:r w:rsidRPr="009C40C4">
        <w:rPr>
          <w:bCs/>
          <w:color w:val="000000"/>
          <w:sz w:val="28"/>
          <w:szCs w:val="28"/>
        </w:rPr>
        <w:t xml:space="preserve"> стоматол</w:t>
      </w:r>
      <w:r>
        <w:rPr>
          <w:bCs/>
          <w:color w:val="000000"/>
          <w:sz w:val="28"/>
          <w:szCs w:val="28"/>
        </w:rPr>
        <w:t>.</w:t>
      </w:r>
      <w:r w:rsidRPr="009C40C4">
        <w:rPr>
          <w:bCs/>
          <w:color w:val="000000"/>
          <w:sz w:val="28"/>
          <w:szCs w:val="28"/>
        </w:rPr>
        <w:t xml:space="preserve"> и нейростоматол</w:t>
      </w:r>
      <w:r>
        <w:rPr>
          <w:bCs/>
          <w:color w:val="000000"/>
          <w:sz w:val="28"/>
          <w:szCs w:val="28"/>
        </w:rPr>
        <w:t xml:space="preserve">. – </w:t>
      </w:r>
      <w:r w:rsidRPr="009C40C4">
        <w:rPr>
          <w:bCs/>
          <w:color w:val="000000"/>
          <w:sz w:val="28"/>
          <w:szCs w:val="28"/>
        </w:rPr>
        <w:t>1999</w:t>
      </w:r>
      <w:r>
        <w:rPr>
          <w:bCs/>
          <w:color w:val="000000"/>
          <w:sz w:val="28"/>
          <w:szCs w:val="28"/>
        </w:rPr>
        <w:t>. – №</w:t>
      </w:r>
      <w:r w:rsidRPr="009C40C4">
        <w:rPr>
          <w:bCs/>
          <w:color w:val="000000"/>
          <w:sz w:val="28"/>
          <w:szCs w:val="28"/>
        </w:rPr>
        <w:t xml:space="preserve"> 2</w:t>
      </w:r>
      <w:r>
        <w:rPr>
          <w:bCs/>
          <w:color w:val="000000"/>
          <w:sz w:val="28"/>
          <w:szCs w:val="28"/>
        </w:rPr>
        <w:t>. – С.</w:t>
      </w:r>
      <w:r w:rsidRPr="009C40C4">
        <w:rPr>
          <w:bCs/>
          <w:color w:val="000000"/>
          <w:sz w:val="28"/>
          <w:szCs w:val="28"/>
        </w:rPr>
        <w:t xml:space="preserve"> 35-36.</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Ушаков А.И. Повышение эффективности хирургии зубной имплантации</w:t>
      </w:r>
      <w:r>
        <w:rPr>
          <w:bCs/>
          <w:color w:val="000000"/>
          <w:sz w:val="28"/>
          <w:szCs w:val="28"/>
          <w:lang w:val="uk-UA"/>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д-ра мед. наук : спец. 14.01.22 «Стоматология» / А.И. Ушаков. – </w:t>
      </w:r>
      <w:r w:rsidRPr="009C40C4">
        <w:rPr>
          <w:bCs/>
          <w:color w:val="000000"/>
          <w:sz w:val="28"/>
          <w:szCs w:val="28"/>
          <w:lang w:val="uk-UA"/>
        </w:rPr>
        <w:t>М</w:t>
      </w:r>
      <w:r>
        <w:rPr>
          <w:bCs/>
          <w:color w:val="000000"/>
          <w:sz w:val="28"/>
          <w:szCs w:val="28"/>
          <w:lang w:val="uk-UA"/>
        </w:rPr>
        <w:t>осква,</w:t>
      </w:r>
      <w:r w:rsidRPr="009C40C4">
        <w:rPr>
          <w:bCs/>
          <w:color w:val="000000"/>
          <w:sz w:val="28"/>
          <w:szCs w:val="28"/>
          <w:lang w:val="uk-UA"/>
        </w:rPr>
        <w:t xml:space="preserve"> 2002</w:t>
      </w:r>
      <w:r>
        <w:rPr>
          <w:bCs/>
          <w:color w:val="000000"/>
          <w:sz w:val="28"/>
          <w:szCs w:val="28"/>
          <w:lang w:val="uk-UA"/>
        </w:rPr>
        <w:t xml:space="preserve">. – № </w:t>
      </w:r>
      <w:r w:rsidRPr="009C40C4">
        <w:rPr>
          <w:bCs/>
          <w:color w:val="000000"/>
          <w:sz w:val="28"/>
          <w:szCs w:val="28"/>
          <w:lang w:val="uk-UA"/>
        </w:rPr>
        <w:t>1-2</w:t>
      </w:r>
      <w:r>
        <w:rPr>
          <w:bCs/>
          <w:color w:val="000000"/>
          <w:sz w:val="28"/>
          <w:szCs w:val="28"/>
          <w:lang w:val="uk-UA"/>
        </w:rPr>
        <w:t xml:space="preserve">. – С. </w:t>
      </w:r>
      <w:r w:rsidRPr="009C40C4">
        <w:rPr>
          <w:bCs/>
          <w:color w:val="000000"/>
          <w:sz w:val="28"/>
          <w:szCs w:val="28"/>
          <w:lang w:val="uk-UA"/>
        </w:rPr>
        <w:t>34-35.</w:t>
      </w:r>
    </w:p>
    <w:p w:rsidR="00D4641D" w:rsidRPr="00881EE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 xml:space="preserve"> Хватова В.А. Окклюзия зубных протезов на имплантатах</w:t>
      </w:r>
      <w:r>
        <w:rPr>
          <w:color w:val="000000"/>
          <w:sz w:val="28"/>
          <w:szCs w:val="28"/>
        </w:rPr>
        <w:t xml:space="preserve"> / </w:t>
      </w:r>
      <w:r w:rsidRPr="009C40C4">
        <w:rPr>
          <w:color w:val="000000"/>
          <w:sz w:val="28"/>
          <w:szCs w:val="28"/>
        </w:rPr>
        <w:t>В.А.</w:t>
      </w:r>
      <w:r>
        <w:rPr>
          <w:color w:val="000000"/>
          <w:sz w:val="28"/>
          <w:szCs w:val="28"/>
        </w:rPr>
        <w:t xml:space="preserve"> </w:t>
      </w:r>
      <w:r w:rsidRPr="009C40C4">
        <w:rPr>
          <w:color w:val="000000"/>
          <w:sz w:val="28"/>
          <w:szCs w:val="28"/>
        </w:rPr>
        <w:t>Хватова, М.В.</w:t>
      </w:r>
      <w:r>
        <w:rPr>
          <w:color w:val="000000"/>
          <w:sz w:val="28"/>
          <w:szCs w:val="28"/>
        </w:rPr>
        <w:t xml:space="preserve"> </w:t>
      </w:r>
      <w:r w:rsidRPr="009C40C4">
        <w:rPr>
          <w:color w:val="000000"/>
          <w:sz w:val="28"/>
          <w:szCs w:val="28"/>
        </w:rPr>
        <w:t xml:space="preserve">Малинин </w:t>
      </w:r>
      <w:r>
        <w:rPr>
          <w:color w:val="000000"/>
          <w:sz w:val="28"/>
          <w:szCs w:val="28"/>
        </w:rPr>
        <w:t>//</w:t>
      </w:r>
      <w:r w:rsidRPr="009C40C4">
        <w:rPr>
          <w:color w:val="000000"/>
          <w:sz w:val="28"/>
          <w:szCs w:val="28"/>
        </w:rPr>
        <w:t xml:space="preserve"> Новое в стоматологии. </w:t>
      </w:r>
      <w:r>
        <w:rPr>
          <w:color w:val="000000"/>
          <w:sz w:val="28"/>
          <w:szCs w:val="28"/>
        </w:rPr>
        <w:t xml:space="preserve">– </w:t>
      </w:r>
      <w:r w:rsidRPr="009C40C4">
        <w:rPr>
          <w:color w:val="000000"/>
          <w:sz w:val="28"/>
          <w:szCs w:val="28"/>
        </w:rPr>
        <w:t>2001</w:t>
      </w:r>
      <w:r>
        <w:rPr>
          <w:color w:val="000000"/>
          <w:sz w:val="28"/>
          <w:szCs w:val="28"/>
        </w:rPr>
        <w:t xml:space="preserve">. – № </w:t>
      </w:r>
      <w:r w:rsidRPr="009C40C4">
        <w:rPr>
          <w:color w:val="000000"/>
          <w:sz w:val="28"/>
          <w:szCs w:val="28"/>
        </w:rPr>
        <w:t>1</w:t>
      </w:r>
      <w:r>
        <w:rPr>
          <w:color w:val="000000"/>
          <w:sz w:val="28"/>
          <w:szCs w:val="28"/>
        </w:rPr>
        <w:t xml:space="preserve">. – С. </w:t>
      </w:r>
      <w:r w:rsidRPr="009C40C4">
        <w:rPr>
          <w:color w:val="000000"/>
          <w:sz w:val="28"/>
          <w:szCs w:val="28"/>
        </w:rPr>
        <w:t>66-73.</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rPr>
        <w:t>Федо</w:t>
      </w:r>
      <w:r>
        <w:rPr>
          <w:color w:val="000000"/>
          <w:sz w:val="28"/>
          <w:szCs w:val="28"/>
        </w:rPr>
        <w:t>ровская Л.Н. Экспериментально-</w:t>
      </w:r>
      <w:r w:rsidRPr="009C40C4">
        <w:rPr>
          <w:color w:val="000000"/>
          <w:sz w:val="28"/>
          <w:szCs w:val="28"/>
        </w:rPr>
        <w:t>клиническое  обоснование применения хирургических методов увеличения объема костной ткани альвеолярного отростка при ее атрофии на этапах зубной имплантации</w:t>
      </w:r>
      <w:r>
        <w:rPr>
          <w:color w:val="000000"/>
          <w:sz w:val="28"/>
          <w:szCs w:val="28"/>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канд. мед. наук : спец. 14.01.22 «Стоматология» / Л.Н. </w:t>
      </w:r>
      <w:r>
        <w:rPr>
          <w:color w:val="000000"/>
          <w:sz w:val="28"/>
          <w:szCs w:val="28"/>
        </w:rPr>
        <w:t>Федоровская</w:t>
      </w:r>
      <w:r w:rsidRPr="009C40C4">
        <w:rPr>
          <w:color w:val="000000"/>
          <w:sz w:val="28"/>
          <w:szCs w:val="28"/>
        </w:rPr>
        <w:t>.</w:t>
      </w:r>
      <w:r>
        <w:rPr>
          <w:color w:val="000000"/>
          <w:sz w:val="28"/>
          <w:szCs w:val="28"/>
        </w:rPr>
        <w:t xml:space="preserve"> –</w:t>
      </w:r>
      <w:r w:rsidRPr="009C40C4">
        <w:rPr>
          <w:color w:val="000000"/>
          <w:sz w:val="28"/>
          <w:szCs w:val="28"/>
        </w:rPr>
        <w:t xml:space="preserve"> М</w:t>
      </w:r>
      <w:r>
        <w:rPr>
          <w:color w:val="000000"/>
          <w:sz w:val="28"/>
          <w:szCs w:val="28"/>
        </w:rPr>
        <w:t>осква,</w:t>
      </w:r>
      <w:r w:rsidRPr="009C40C4">
        <w:rPr>
          <w:color w:val="000000"/>
          <w:sz w:val="28"/>
          <w:szCs w:val="28"/>
        </w:rPr>
        <w:t xml:space="preserve"> 2002</w:t>
      </w:r>
      <w:r>
        <w:rPr>
          <w:color w:val="000000"/>
          <w:sz w:val="28"/>
          <w:szCs w:val="28"/>
        </w:rPr>
        <w:t xml:space="preserve">. – </w:t>
      </w:r>
      <w:r w:rsidRPr="009C40C4">
        <w:rPr>
          <w:color w:val="000000"/>
          <w:sz w:val="28"/>
          <w:szCs w:val="28"/>
        </w:rPr>
        <w:t>29</w:t>
      </w:r>
      <w:r>
        <w:rPr>
          <w:color w:val="000000"/>
          <w:sz w:val="28"/>
          <w:szCs w:val="28"/>
        </w:rPr>
        <w:t xml:space="preserve"> с</w:t>
      </w:r>
      <w:r w:rsidRPr="009C40C4">
        <w:rPr>
          <w:color w:val="000000"/>
          <w:sz w:val="28"/>
          <w:szCs w:val="28"/>
        </w:rPr>
        <w:t>.</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uk-UA"/>
        </w:rPr>
        <w:t>Шарин А.Н.  Адаптационно-</w:t>
      </w:r>
      <w:r w:rsidRPr="009C40C4">
        <w:rPr>
          <w:bCs/>
          <w:color w:val="000000"/>
          <w:sz w:val="28"/>
          <w:szCs w:val="28"/>
          <w:lang w:val="uk-UA"/>
        </w:rPr>
        <w:t>компенсаторные изменения в структурных элементах зубочелюстной системы при частичной адентии и способы их устранения</w:t>
      </w:r>
      <w:r>
        <w:rPr>
          <w:bCs/>
          <w:color w:val="000000"/>
          <w:sz w:val="28"/>
          <w:szCs w:val="28"/>
          <w:lang w:val="uk-UA"/>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тепени д-ра мед. наук : спец. 14.01.22 «Стоматология» / А.Н. Шарин. –</w:t>
      </w:r>
      <w:r w:rsidRPr="009C40C4">
        <w:rPr>
          <w:bCs/>
          <w:color w:val="000000"/>
          <w:sz w:val="28"/>
          <w:szCs w:val="28"/>
          <w:lang w:val="uk-UA"/>
        </w:rPr>
        <w:t xml:space="preserve"> М</w:t>
      </w:r>
      <w:r>
        <w:rPr>
          <w:bCs/>
          <w:color w:val="000000"/>
          <w:sz w:val="28"/>
          <w:szCs w:val="28"/>
          <w:lang w:val="uk-UA"/>
        </w:rPr>
        <w:t>осква,</w:t>
      </w:r>
      <w:r w:rsidRPr="009C40C4">
        <w:rPr>
          <w:bCs/>
          <w:color w:val="000000"/>
          <w:sz w:val="28"/>
          <w:szCs w:val="28"/>
          <w:lang w:val="uk-UA"/>
        </w:rPr>
        <w:t xml:space="preserve"> 2000</w:t>
      </w:r>
      <w:r>
        <w:rPr>
          <w:bCs/>
          <w:color w:val="000000"/>
          <w:sz w:val="28"/>
          <w:szCs w:val="28"/>
          <w:lang w:val="uk-UA"/>
        </w:rPr>
        <w:t xml:space="preserve">. – </w:t>
      </w:r>
      <w:r w:rsidRPr="009C40C4">
        <w:rPr>
          <w:bCs/>
          <w:color w:val="000000"/>
          <w:sz w:val="28"/>
          <w:szCs w:val="28"/>
          <w:lang w:val="uk-UA"/>
        </w:rPr>
        <w:t>44</w:t>
      </w:r>
      <w:r>
        <w:rPr>
          <w:bCs/>
          <w:color w:val="000000"/>
          <w:sz w:val="28"/>
          <w:szCs w:val="28"/>
          <w:lang w:val="uk-UA"/>
        </w:rPr>
        <w:t xml:space="preserve"> с</w:t>
      </w:r>
      <w:r w:rsidRPr="009C40C4">
        <w:rPr>
          <w:bCs/>
          <w:color w:val="000000"/>
          <w:sz w:val="28"/>
          <w:szCs w:val="28"/>
          <w:lang w:val="uk-UA"/>
        </w:rPr>
        <w:t>.</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uk-UA"/>
        </w:rPr>
        <w:t>Ширина Д.Д. Клиническое обоснование применения метода флюоресцентной диагностики для оценки эффективности дентальной имплантации</w:t>
      </w:r>
      <w:r>
        <w:rPr>
          <w:bCs/>
          <w:color w:val="000000"/>
          <w:sz w:val="28"/>
          <w:szCs w:val="28"/>
          <w:lang w:val="uk-UA"/>
        </w:rPr>
        <w:t xml:space="preserve"> </w:t>
      </w:r>
      <w:r>
        <w:rPr>
          <w:bCs/>
          <w:color w:val="000000"/>
          <w:sz w:val="28"/>
          <w:szCs w:val="28"/>
        </w:rPr>
        <w:t>: автореф. дисс. на соискание учен</w:t>
      </w:r>
      <w:proofErr w:type="gramStart"/>
      <w:r>
        <w:rPr>
          <w:bCs/>
          <w:color w:val="000000"/>
          <w:sz w:val="28"/>
          <w:szCs w:val="28"/>
        </w:rPr>
        <w:t>.</w:t>
      </w:r>
      <w:proofErr w:type="gramEnd"/>
      <w:r>
        <w:rPr>
          <w:bCs/>
          <w:color w:val="000000"/>
          <w:sz w:val="28"/>
          <w:szCs w:val="28"/>
        </w:rPr>
        <w:t xml:space="preserve"> </w:t>
      </w:r>
      <w:proofErr w:type="gramStart"/>
      <w:r>
        <w:rPr>
          <w:bCs/>
          <w:color w:val="000000"/>
          <w:sz w:val="28"/>
          <w:szCs w:val="28"/>
        </w:rPr>
        <w:t>с</w:t>
      </w:r>
      <w:proofErr w:type="gramEnd"/>
      <w:r>
        <w:rPr>
          <w:bCs/>
          <w:color w:val="000000"/>
          <w:sz w:val="28"/>
          <w:szCs w:val="28"/>
        </w:rPr>
        <w:t xml:space="preserve">тепени канд. мед. наук : спец. 14.01.22 «Стоматология» / Д.Д. Ширина. – </w:t>
      </w:r>
      <w:r w:rsidRPr="009C40C4">
        <w:rPr>
          <w:bCs/>
          <w:color w:val="000000"/>
          <w:sz w:val="28"/>
          <w:szCs w:val="28"/>
          <w:lang w:val="uk-UA"/>
        </w:rPr>
        <w:t>М</w:t>
      </w:r>
      <w:r>
        <w:rPr>
          <w:bCs/>
          <w:color w:val="000000"/>
          <w:sz w:val="28"/>
          <w:szCs w:val="28"/>
          <w:lang w:val="uk-UA"/>
        </w:rPr>
        <w:t>осква,</w:t>
      </w:r>
      <w:r w:rsidRPr="009C40C4">
        <w:rPr>
          <w:bCs/>
          <w:color w:val="000000"/>
          <w:sz w:val="28"/>
          <w:szCs w:val="28"/>
          <w:lang w:val="uk-UA"/>
        </w:rPr>
        <w:t xml:space="preserve"> 2001</w:t>
      </w:r>
      <w:r>
        <w:rPr>
          <w:bCs/>
          <w:color w:val="000000"/>
          <w:sz w:val="28"/>
          <w:szCs w:val="28"/>
          <w:lang w:val="uk-UA"/>
        </w:rPr>
        <w:t xml:space="preserve">. – </w:t>
      </w:r>
      <w:r w:rsidRPr="009C40C4">
        <w:rPr>
          <w:bCs/>
          <w:color w:val="000000"/>
          <w:sz w:val="28"/>
          <w:szCs w:val="28"/>
          <w:lang w:val="uk-UA"/>
        </w:rPr>
        <w:t>27</w:t>
      </w:r>
      <w:r>
        <w:rPr>
          <w:bCs/>
          <w:color w:val="000000"/>
          <w:sz w:val="28"/>
          <w:szCs w:val="28"/>
          <w:lang w:val="uk-UA"/>
        </w:rPr>
        <w:t xml:space="preserve"> с</w:t>
      </w:r>
      <w:r w:rsidRPr="009C40C4">
        <w:rPr>
          <w:bCs/>
          <w:color w:val="000000"/>
          <w:sz w:val="28"/>
          <w:szCs w:val="28"/>
          <w:lang w:val="uk-UA"/>
        </w:rPr>
        <w:t>.</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Albrektsson T</w:t>
      </w:r>
      <w:r w:rsidRPr="009C40C4">
        <w:rPr>
          <w:color w:val="000000"/>
          <w:sz w:val="28"/>
          <w:szCs w:val="28"/>
          <w:lang w:val="uk-UA"/>
        </w:rPr>
        <w:t>.</w:t>
      </w:r>
      <w:r w:rsidRPr="009C40C4">
        <w:rPr>
          <w:color w:val="000000"/>
          <w:sz w:val="28"/>
          <w:szCs w:val="28"/>
          <w:lang w:val="en-US"/>
        </w:rPr>
        <w:t xml:space="preserve"> The long-term efficacy of currently used dental implants: A review </w:t>
      </w:r>
      <w:proofErr w:type="gramStart"/>
      <w:r w:rsidRPr="009C40C4">
        <w:rPr>
          <w:color w:val="000000"/>
          <w:sz w:val="28"/>
          <w:szCs w:val="28"/>
          <w:lang w:val="en-US"/>
        </w:rPr>
        <w:t>and  proposed</w:t>
      </w:r>
      <w:proofErr w:type="gramEnd"/>
      <w:r w:rsidRPr="009C40C4">
        <w:rPr>
          <w:color w:val="000000"/>
          <w:sz w:val="28"/>
          <w:szCs w:val="28"/>
          <w:lang w:val="en-US"/>
        </w:rPr>
        <w:t xml:space="preserve">  criteria  of success</w:t>
      </w:r>
      <w:r w:rsidRPr="00C5580F">
        <w:rPr>
          <w:color w:val="000000"/>
          <w:sz w:val="28"/>
          <w:szCs w:val="28"/>
          <w:lang w:val="en-US"/>
        </w:rPr>
        <w:t xml:space="preserve"> / </w:t>
      </w:r>
      <w:r w:rsidRPr="009C40C4">
        <w:rPr>
          <w:color w:val="000000"/>
          <w:sz w:val="28"/>
          <w:szCs w:val="28"/>
          <w:lang w:val="en-US"/>
        </w:rPr>
        <w:t>T</w:t>
      </w:r>
      <w:r w:rsidRPr="009C40C4">
        <w:rPr>
          <w:color w:val="000000"/>
          <w:sz w:val="28"/>
          <w:szCs w:val="28"/>
          <w:lang w:val="uk-UA"/>
        </w:rPr>
        <w:t>.</w:t>
      </w:r>
      <w:r>
        <w:rPr>
          <w:color w:val="000000"/>
          <w:sz w:val="28"/>
          <w:szCs w:val="28"/>
          <w:lang w:val="uk-UA"/>
        </w:rPr>
        <w:t xml:space="preserve"> </w:t>
      </w:r>
      <w:r w:rsidRPr="009C40C4">
        <w:rPr>
          <w:color w:val="000000"/>
          <w:sz w:val="28"/>
          <w:szCs w:val="28"/>
          <w:lang w:val="en-US"/>
        </w:rPr>
        <w:t>Albrektsson, G</w:t>
      </w:r>
      <w:r w:rsidRPr="009C40C4">
        <w:rPr>
          <w:color w:val="000000"/>
          <w:sz w:val="28"/>
          <w:szCs w:val="28"/>
          <w:lang w:val="uk-UA"/>
        </w:rPr>
        <w:t>.</w:t>
      </w:r>
      <w:r>
        <w:rPr>
          <w:color w:val="000000"/>
          <w:sz w:val="28"/>
          <w:szCs w:val="28"/>
          <w:lang w:val="uk-UA"/>
        </w:rPr>
        <w:t xml:space="preserve"> </w:t>
      </w:r>
      <w:r w:rsidRPr="009C40C4">
        <w:rPr>
          <w:color w:val="000000"/>
          <w:sz w:val="28"/>
          <w:szCs w:val="28"/>
          <w:lang w:val="en-US"/>
        </w:rPr>
        <w:t>Zarb, P</w:t>
      </w:r>
      <w:r w:rsidRPr="009C40C4">
        <w:rPr>
          <w:color w:val="000000"/>
          <w:sz w:val="28"/>
          <w:szCs w:val="28"/>
          <w:lang w:val="uk-UA"/>
        </w:rPr>
        <w:t>.</w:t>
      </w:r>
      <w:r>
        <w:rPr>
          <w:color w:val="000000"/>
          <w:sz w:val="28"/>
          <w:szCs w:val="28"/>
          <w:lang w:val="uk-UA"/>
        </w:rPr>
        <w:t xml:space="preserve"> </w:t>
      </w:r>
      <w:r w:rsidRPr="009C40C4">
        <w:rPr>
          <w:color w:val="000000"/>
          <w:sz w:val="28"/>
          <w:szCs w:val="28"/>
          <w:lang w:val="en-US"/>
        </w:rPr>
        <w:t>Worthington</w:t>
      </w:r>
      <w:r w:rsidRPr="00C5580F">
        <w:rPr>
          <w:color w:val="000000"/>
          <w:sz w:val="28"/>
          <w:szCs w:val="28"/>
          <w:lang w:val="en-US"/>
        </w:rPr>
        <w:t xml:space="preserve"> [et al.</w:t>
      </w:r>
      <w:r>
        <w:rPr>
          <w:color w:val="000000"/>
          <w:sz w:val="28"/>
          <w:szCs w:val="28"/>
          <w:lang w:val="en-US"/>
        </w:rPr>
        <w:t>]</w:t>
      </w:r>
      <w:r w:rsidRPr="009C40C4">
        <w:rPr>
          <w:color w:val="000000"/>
          <w:sz w:val="28"/>
          <w:szCs w:val="28"/>
          <w:lang w:val="en-US"/>
        </w:rPr>
        <w:t xml:space="preserve"> </w:t>
      </w:r>
      <w:r w:rsidRPr="00C5580F">
        <w:rPr>
          <w:color w:val="000000"/>
          <w:sz w:val="28"/>
          <w:szCs w:val="28"/>
          <w:lang w:val="en-US"/>
        </w:rPr>
        <w:t>//</w:t>
      </w:r>
      <w:r w:rsidRPr="009C40C4">
        <w:rPr>
          <w:iCs/>
          <w:color w:val="000000"/>
          <w:sz w:val="28"/>
          <w:szCs w:val="28"/>
          <w:lang w:val="en-US"/>
        </w:rPr>
        <w:t xml:space="preserve"> </w:t>
      </w:r>
      <w:r w:rsidRPr="009C40C4">
        <w:rPr>
          <w:bCs/>
          <w:iCs/>
          <w:color w:val="000000"/>
          <w:sz w:val="28"/>
          <w:szCs w:val="28"/>
          <w:lang w:val="en-US"/>
        </w:rPr>
        <w:t>J</w:t>
      </w:r>
      <w:r w:rsidRPr="00C5580F">
        <w:rPr>
          <w:bCs/>
          <w:iCs/>
          <w:color w:val="000000"/>
          <w:sz w:val="28"/>
          <w:szCs w:val="28"/>
          <w:lang w:val="en-US"/>
        </w:rPr>
        <w:t>.</w:t>
      </w:r>
      <w:r w:rsidRPr="009C40C4">
        <w:rPr>
          <w:bCs/>
          <w:iCs/>
          <w:color w:val="000000"/>
          <w:sz w:val="28"/>
          <w:szCs w:val="28"/>
          <w:lang w:val="en-US"/>
        </w:rPr>
        <w:t xml:space="preserve"> Oral</w:t>
      </w:r>
      <w:r w:rsidRPr="00C5580F">
        <w:rPr>
          <w:bCs/>
          <w:iCs/>
          <w:color w:val="000000"/>
          <w:sz w:val="28"/>
          <w:szCs w:val="28"/>
          <w:lang w:val="en-US"/>
        </w:rPr>
        <w:t>.</w:t>
      </w:r>
      <w:r w:rsidRPr="009C40C4">
        <w:rPr>
          <w:bCs/>
          <w:iCs/>
          <w:color w:val="000000"/>
          <w:sz w:val="28"/>
          <w:szCs w:val="28"/>
          <w:lang w:val="en-US"/>
        </w:rPr>
        <w:t xml:space="preserve"> Maxillofac</w:t>
      </w:r>
      <w:r w:rsidRPr="00C5580F">
        <w:rPr>
          <w:bCs/>
          <w:iCs/>
          <w:color w:val="000000"/>
          <w:sz w:val="28"/>
          <w:szCs w:val="28"/>
          <w:lang w:val="en-US"/>
        </w:rPr>
        <w:t>.</w:t>
      </w:r>
      <w:r w:rsidRPr="009C40C4">
        <w:rPr>
          <w:bCs/>
          <w:iCs/>
          <w:color w:val="000000"/>
          <w:sz w:val="28"/>
          <w:szCs w:val="28"/>
          <w:lang w:val="en-US"/>
        </w:rPr>
        <w:t xml:space="preserve"> Implants</w:t>
      </w:r>
      <w:r w:rsidRPr="00C5580F">
        <w:rPr>
          <w:bCs/>
          <w:iCs/>
          <w:color w:val="000000"/>
          <w:sz w:val="28"/>
          <w:szCs w:val="28"/>
          <w:lang w:val="en-US"/>
        </w:rPr>
        <w:t xml:space="preserve">. – </w:t>
      </w:r>
      <w:r w:rsidRPr="009C40C4">
        <w:rPr>
          <w:bCs/>
          <w:color w:val="000000"/>
          <w:sz w:val="28"/>
          <w:szCs w:val="28"/>
          <w:lang w:val="en-US"/>
        </w:rPr>
        <w:t>1986</w:t>
      </w:r>
      <w:r w:rsidRPr="00C5580F">
        <w:rPr>
          <w:bCs/>
          <w:color w:val="000000"/>
          <w:sz w:val="28"/>
          <w:szCs w:val="28"/>
          <w:lang w:val="en-US"/>
        </w:rPr>
        <w:t xml:space="preserve">. – № </w:t>
      </w:r>
      <w:r w:rsidRPr="009C40C4">
        <w:rPr>
          <w:color w:val="000000"/>
          <w:sz w:val="28"/>
          <w:szCs w:val="28"/>
          <w:lang w:val="en-US"/>
        </w:rPr>
        <w:t>1</w:t>
      </w:r>
      <w:r w:rsidRPr="00C5580F">
        <w:rPr>
          <w:color w:val="000000"/>
          <w:sz w:val="28"/>
          <w:szCs w:val="28"/>
          <w:lang w:val="en-US"/>
        </w:rPr>
        <w:t xml:space="preserve">. – </w:t>
      </w:r>
      <w:proofErr w:type="gramStart"/>
      <w:r>
        <w:rPr>
          <w:color w:val="000000"/>
          <w:sz w:val="28"/>
          <w:szCs w:val="28"/>
        </w:rPr>
        <w:t>Р</w:t>
      </w:r>
      <w:r w:rsidRPr="00C5580F">
        <w:rPr>
          <w:color w:val="000000"/>
          <w:sz w:val="28"/>
          <w:szCs w:val="28"/>
          <w:lang w:val="en-US"/>
        </w:rPr>
        <w:t xml:space="preserve">. </w:t>
      </w:r>
      <w:r w:rsidRPr="009C40C4">
        <w:rPr>
          <w:color w:val="000000"/>
          <w:sz w:val="28"/>
          <w:szCs w:val="28"/>
          <w:lang w:val="en-US"/>
        </w:rPr>
        <w:t>11</w:t>
      </w:r>
      <w:proofErr w:type="gramEnd"/>
      <w:r w:rsidRPr="009C40C4">
        <w:rPr>
          <w:color w:val="000000"/>
          <w:sz w:val="28"/>
          <w:szCs w:val="28"/>
          <w:lang w:val="en-US"/>
        </w:rPr>
        <w:t>-15.</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Adams L.P.</w:t>
      </w:r>
      <w:r>
        <w:rPr>
          <w:bCs/>
          <w:color w:val="000000"/>
          <w:sz w:val="28"/>
          <w:szCs w:val="28"/>
          <w:lang w:val="en-US"/>
        </w:rPr>
        <w:t xml:space="preserve"> </w:t>
      </w:r>
      <w:r w:rsidRPr="009C40C4">
        <w:rPr>
          <w:bCs/>
          <w:color w:val="000000"/>
          <w:sz w:val="28"/>
          <w:szCs w:val="28"/>
          <w:lang w:val="en-US"/>
        </w:rPr>
        <w:t xml:space="preserve">Biostereometric quantification of clinical denture tooth wear </w:t>
      </w:r>
      <w:r>
        <w:rPr>
          <w:bCs/>
          <w:color w:val="000000"/>
          <w:sz w:val="28"/>
          <w:szCs w:val="28"/>
          <w:lang w:val="en-US"/>
        </w:rPr>
        <w:t xml:space="preserve">/ </w:t>
      </w:r>
      <w:r w:rsidRPr="009C40C4">
        <w:rPr>
          <w:bCs/>
          <w:color w:val="000000"/>
          <w:sz w:val="28"/>
          <w:szCs w:val="28"/>
          <w:lang w:val="en-US"/>
        </w:rPr>
        <w:t>L.P.</w:t>
      </w:r>
      <w:r>
        <w:rPr>
          <w:bCs/>
          <w:color w:val="000000"/>
          <w:sz w:val="28"/>
          <w:szCs w:val="28"/>
          <w:lang w:val="en-US"/>
        </w:rPr>
        <w:t xml:space="preserve"> </w:t>
      </w:r>
      <w:r w:rsidRPr="009C40C4">
        <w:rPr>
          <w:bCs/>
          <w:color w:val="000000"/>
          <w:sz w:val="28"/>
          <w:szCs w:val="28"/>
          <w:lang w:val="en-US"/>
        </w:rPr>
        <w:t>Adams, C.H.</w:t>
      </w:r>
      <w:r>
        <w:rPr>
          <w:bCs/>
          <w:color w:val="000000"/>
          <w:sz w:val="28"/>
          <w:szCs w:val="28"/>
          <w:lang w:val="en-US"/>
        </w:rPr>
        <w:t xml:space="preserve"> </w:t>
      </w:r>
      <w:r w:rsidRPr="009C40C4">
        <w:rPr>
          <w:bCs/>
          <w:color w:val="000000"/>
          <w:sz w:val="28"/>
          <w:szCs w:val="28"/>
          <w:lang w:val="en-US"/>
        </w:rPr>
        <w:t>Jooste, C.J</w:t>
      </w:r>
      <w:r>
        <w:rPr>
          <w:bCs/>
          <w:color w:val="000000"/>
          <w:sz w:val="28"/>
          <w:szCs w:val="28"/>
          <w:lang w:val="en-US"/>
        </w:rPr>
        <w:t xml:space="preserve">. </w:t>
      </w:r>
      <w:r w:rsidRPr="009C40C4">
        <w:rPr>
          <w:bCs/>
          <w:color w:val="000000"/>
          <w:sz w:val="28"/>
          <w:szCs w:val="28"/>
          <w:lang w:val="en-US"/>
        </w:rPr>
        <w:t xml:space="preserve">Thomas //J. Oral. Rehabil. </w:t>
      </w:r>
      <w:r>
        <w:rPr>
          <w:bCs/>
          <w:color w:val="000000"/>
          <w:sz w:val="28"/>
          <w:szCs w:val="28"/>
          <w:lang w:val="en-US"/>
        </w:rPr>
        <w:t xml:space="preserve">– </w:t>
      </w:r>
      <w:r w:rsidRPr="009C40C4">
        <w:rPr>
          <w:bCs/>
          <w:color w:val="000000"/>
          <w:sz w:val="28"/>
          <w:szCs w:val="28"/>
          <w:lang w:val="en-US"/>
        </w:rPr>
        <w:t>1996.</w:t>
      </w:r>
      <w:r>
        <w:rPr>
          <w:bCs/>
          <w:color w:val="000000"/>
          <w:sz w:val="28"/>
          <w:szCs w:val="28"/>
          <w:lang w:val="en-US"/>
        </w:rPr>
        <w:t xml:space="preserve"> – </w:t>
      </w:r>
      <w:r w:rsidRPr="009C40C4">
        <w:rPr>
          <w:bCs/>
          <w:color w:val="000000"/>
          <w:sz w:val="28"/>
          <w:szCs w:val="28"/>
          <w:lang w:val="en-US"/>
        </w:rPr>
        <w:t>Vol.</w:t>
      </w:r>
      <w:r>
        <w:rPr>
          <w:bCs/>
          <w:color w:val="000000"/>
          <w:sz w:val="28"/>
          <w:szCs w:val="28"/>
          <w:lang w:val="en-US"/>
        </w:rPr>
        <w:t xml:space="preserve"> </w:t>
      </w:r>
      <w:r w:rsidRPr="009C40C4">
        <w:rPr>
          <w:bCs/>
          <w:color w:val="000000"/>
          <w:sz w:val="28"/>
          <w:szCs w:val="28"/>
          <w:lang w:val="en-US"/>
        </w:rPr>
        <w:t xml:space="preserve">23, </w:t>
      </w:r>
      <w:r w:rsidRPr="00C5580F">
        <w:rPr>
          <w:bCs/>
          <w:color w:val="000000"/>
          <w:sz w:val="28"/>
          <w:szCs w:val="28"/>
          <w:lang w:val="en-US"/>
        </w:rPr>
        <w:t xml:space="preserve">№ </w:t>
      </w:r>
      <w:r w:rsidRPr="009C40C4">
        <w:rPr>
          <w:bCs/>
          <w:color w:val="000000"/>
          <w:sz w:val="28"/>
          <w:szCs w:val="28"/>
          <w:lang w:val="en-US"/>
        </w:rPr>
        <w:t>10.</w:t>
      </w:r>
      <w:r>
        <w:rPr>
          <w:bCs/>
          <w:color w:val="000000"/>
          <w:sz w:val="28"/>
          <w:szCs w:val="28"/>
          <w:lang w:val="en-US"/>
        </w:rPr>
        <w:t xml:space="preserve"> – P. </w:t>
      </w:r>
      <w:r w:rsidRPr="009C40C4">
        <w:rPr>
          <w:bCs/>
          <w:color w:val="000000"/>
          <w:sz w:val="28"/>
          <w:szCs w:val="28"/>
          <w:lang w:val="en-US"/>
        </w:rPr>
        <w:t>667-674.</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Astaldi G., Verga L. The glicogen contect of the cells of lymphatic leukemia</w:t>
      </w:r>
      <w:r>
        <w:rPr>
          <w:color w:val="000000"/>
          <w:sz w:val="28"/>
          <w:szCs w:val="28"/>
          <w:lang w:val="en-US"/>
        </w:rPr>
        <w:t xml:space="preserve"> / </w:t>
      </w:r>
      <w:r w:rsidRPr="009C40C4">
        <w:rPr>
          <w:color w:val="000000"/>
          <w:sz w:val="28"/>
          <w:szCs w:val="28"/>
          <w:lang w:val="en-US"/>
        </w:rPr>
        <w:t>G.</w:t>
      </w:r>
      <w:r>
        <w:rPr>
          <w:color w:val="000000"/>
          <w:sz w:val="28"/>
          <w:szCs w:val="28"/>
          <w:lang w:val="en-US"/>
        </w:rPr>
        <w:t xml:space="preserve"> </w:t>
      </w:r>
      <w:r w:rsidRPr="009C40C4">
        <w:rPr>
          <w:color w:val="000000"/>
          <w:sz w:val="28"/>
          <w:szCs w:val="28"/>
          <w:lang w:val="en-US"/>
        </w:rPr>
        <w:t>Astaldi, L.</w:t>
      </w:r>
      <w:r>
        <w:rPr>
          <w:color w:val="000000"/>
          <w:sz w:val="28"/>
          <w:szCs w:val="28"/>
          <w:lang w:val="en-US"/>
        </w:rPr>
        <w:t xml:space="preserve"> </w:t>
      </w:r>
      <w:r w:rsidRPr="009C40C4">
        <w:rPr>
          <w:color w:val="000000"/>
          <w:sz w:val="28"/>
          <w:szCs w:val="28"/>
          <w:lang w:val="en-US"/>
        </w:rPr>
        <w:t xml:space="preserve">Verga </w:t>
      </w:r>
      <w:r>
        <w:rPr>
          <w:color w:val="000000"/>
          <w:sz w:val="28"/>
          <w:szCs w:val="28"/>
          <w:lang w:val="en-US"/>
        </w:rPr>
        <w:t>//</w:t>
      </w:r>
      <w:r w:rsidRPr="009C40C4">
        <w:rPr>
          <w:color w:val="000000"/>
          <w:sz w:val="28"/>
          <w:szCs w:val="28"/>
          <w:lang w:val="en-US"/>
        </w:rPr>
        <w:t xml:space="preserve"> Acta haematol. – 1987</w:t>
      </w:r>
      <w:r w:rsidRPr="009C40C4">
        <w:rPr>
          <w:color w:val="000000"/>
          <w:sz w:val="28"/>
          <w:szCs w:val="28"/>
          <w:lang w:val="en-GB"/>
        </w:rPr>
        <w:t>.</w:t>
      </w:r>
      <w:r>
        <w:rPr>
          <w:color w:val="000000"/>
          <w:sz w:val="28"/>
          <w:szCs w:val="28"/>
          <w:lang w:val="en-GB"/>
        </w:rPr>
        <w:t xml:space="preserve"> –</w:t>
      </w:r>
      <w:r w:rsidRPr="009C40C4">
        <w:rPr>
          <w:color w:val="000000"/>
          <w:sz w:val="28"/>
          <w:szCs w:val="28"/>
          <w:lang w:val="en-US"/>
        </w:rPr>
        <w:t xml:space="preserve"> V. 17</w:t>
      </w:r>
      <w:r w:rsidRPr="009C40C4">
        <w:rPr>
          <w:color w:val="000000"/>
          <w:sz w:val="28"/>
          <w:szCs w:val="28"/>
          <w:lang w:val="en-GB"/>
        </w:rPr>
        <w:t>.</w:t>
      </w:r>
      <w:r>
        <w:rPr>
          <w:color w:val="000000"/>
          <w:sz w:val="28"/>
          <w:szCs w:val="28"/>
          <w:lang w:val="en-GB"/>
        </w:rPr>
        <w:t xml:space="preserve"> -</w:t>
      </w:r>
      <w:r>
        <w:rPr>
          <w:color w:val="000000"/>
          <w:sz w:val="28"/>
          <w:szCs w:val="28"/>
          <w:lang w:val="en-US"/>
        </w:rPr>
        <w:t xml:space="preserve"> </w:t>
      </w:r>
      <w:r w:rsidRPr="009C40C4">
        <w:rPr>
          <w:color w:val="000000"/>
          <w:sz w:val="28"/>
          <w:szCs w:val="28"/>
          <w:lang w:val="en-US"/>
        </w:rPr>
        <w:t>№</w:t>
      </w:r>
      <w:r>
        <w:rPr>
          <w:color w:val="000000"/>
          <w:sz w:val="28"/>
          <w:szCs w:val="28"/>
          <w:lang w:val="en-US"/>
        </w:rPr>
        <w:t xml:space="preserve"> </w:t>
      </w:r>
      <w:r w:rsidRPr="009C40C4">
        <w:rPr>
          <w:color w:val="000000"/>
          <w:sz w:val="28"/>
          <w:szCs w:val="28"/>
          <w:lang w:val="en-US"/>
        </w:rPr>
        <w:t>3</w:t>
      </w:r>
      <w:r w:rsidRPr="009C40C4">
        <w:rPr>
          <w:color w:val="000000"/>
          <w:sz w:val="28"/>
          <w:szCs w:val="28"/>
          <w:lang w:val="en-GB"/>
        </w:rPr>
        <w:t>.</w:t>
      </w:r>
      <w:r>
        <w:rPr>
          <w:color w:val="000000"/>
          <w:sz w:val="28"/>
          <w:szCs w:val="28"/>
          <w:lang w:val="en-GB"/>
        </w:rPr>
        <w:t xml:space="preserve"> –</w:t>
      </w:r>
      <w:r w:rsidRPr="009C40C4">
        <w:rPr>
          <w:color w:val="000000"/>
          <w:sz w:val="28"/>
          <w:szCs w:val="28"/>
          <w:lang w:val="en-US"/>
        </w:rPr>
        <w:t xml:space="preserve"> Р.</w:t>
      </w:r>
      <w:r w:rsidRPr="009C40C4">
        <w:rPr>
          <w:color w:val="000000"/>
          <w:sz w:val="28"/>
          <w:szCs w:val="28"/>
          <w:lang w:val="en-GB"/>
        </w:rPr>
        <w:t xml:space="preserve"> </w:t>
      </w:r>
      <w:r w:rsidRPr="009C40C4">
        <w:rPr>
          <w:color w:val="000000"/>
          <w:sz w:val="28"/>
          <w:szCs w:val="28"/>
          <w:lang w:val="en-US"/>
        </w:rPr>
        <w:t xml:space="preserve"> </w:t>
      </w:r>
      <w:r>
        <w:rPr>
          <w:color w:val="000000"/>
          <w:sz w:val="28"/>
          <w:szCs w:val="28"/>
          <w:lang w:val="en-US"/>
        </w:rPr>
        <w:t xml:space="preserve"> </w:t>
      </w:r>
      <w:r w:rsidRPr="009C40C4">
        <w:rPr>
          <w:color w:val="000000"/>
          <w:sz w:val="28"/>
          <w:szCs w:val="28"/>
          <w:lang w:val="en-US"/>
        </w:rPr>
        <w:t>129-136.</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 xml:space="preserve"> </w:t>
      </w:r>
      <w:r w:rsidRPr="009C40C4">
        <w:rPr>
          <w:bCs/>
          <w:color w:val="000000"/>
          <w:sz w:val="28"/>
          <w:szCs w:val="28"/>
          <w:lang w:val="en-US"/>
        </w:rPr>
        <w:t xml:space="preserve">Azarmehr P. Intraoral technique to adapt a bar and clip in an implant-retained, tissue-supported complete denture </w:t>
      </w:r>
      <w:r>
        <w:rPr>
          <w:bCs/>
          <w:color w:val="000000"/>
          <w:sz w:val="28"/>
          <w:szCs w:val="28"/>
          <w:lang w:val="en-US"/>
        </w:rPr>
        <w:t xml:space="preserve">/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Azarmehr, M.</w:t>
      </w:r>
      <w:r>
        <w:rPr>
          <w:bCs/>
          <w:color w:val="000000"/>
          <w:sz w:val="28"/>
          <w:szCs w:val="28"/>
          <w:lang w:val="en-US"/>
        </w:rPr>
        <w:t xml:space="preserve"> </w:t>
      </w:r>
      <w:r w:rsidRPr="009C40C4">
        <w:rPr>
          <w:bCs/>
          <w:color w:val="000000"/>
          <w:sz w:val="28"/>
          <w:szCs w:val="28"/>
          <w:lang w:val="en-US"/>
        </w:rPr>
        <w:t>Bolbolan //</w:t>
      </w:r>
      <w:r>
        <w:rPr>
          <w:bCs/>
          <w:color w:val="000000"/>
          <w:sz w:val="28"/>
          <w:szCs w:val="28"/>
          <w:lang w:val="en-US"/>
        </w:rPr>
        <w:t xml:space="preserve"> </w:t>
      </w:r>
      <w:r w:rsidRPr="009C40C4">
        <w:rPr>
          <w:bCs/>
          <w:color w:val="000000"/>
          <w:sz w:val="28"/>
          <w:szCs w:val="28"/>
          <w:lang w:val="en-US"/>
        </w:rPr>
        <w:t>J. Prosthet</w:t>
      </w:r>
      <w:r>
        <w:rPr>
          <w:bCs/>
          <w:color w:val="000000"/>
          <w:sz w:val="28"/>
          <w:szCs w:val="28"/>
          <w:lang w:val="en-US"/>
        </w:rPr>
        <w:t>.</w:t>
      </w:r>
      <w:r w:rsidRPr="009C40C4">
        <w:rPr>
          <w:bCs/>
          <w:color w:val="000000"/>
          <w:sz w:val="28"/>
          <w:szCs w:val="28"/>
          <w:lang w:val="en-US"/>
        </w:rPr>
        <w:t xml:space="preserve"> Dent</w:t>
      </w:r>
      <w:r>
        <w:rPr>
          <w:bCs/>
          <w:color w:val="000000"/>
          <w:sz w:val="28"/>
          <w:szCs w:val="28"/>
          <w:lang w:val="en-US"/>
        </w:rPr>
        <w:t>. –</w:t>
      </w:r>
      <w:r w:rsidRPr="009C40C4">
        <w:rPr>
          <w:bCs/>
          <w:color w:val="000000"/>
          <w:sz w:val="28"/>
          <w:szCs w:val="28"/>
          <w:lang w:val="en-US"/>
        </w:rPr>
        <w:t xml:space="preserve"> 1999.</w:t>
      </w:r>
      <w:r>
        <w:rPr>
          <w:bCs/>
          <w:color w:val="000000"/>
          <w:sz w:val="28"/>
          <w:szCs w:val="28"/>
          <w:lang w:val="en-US"/>
        </w:rPr>
        <w:t xml:space="preserve"> – </w:t>
      </w:r>
      <w:r w:rsidRPr="009C40C4">
        <w:rPr>
          <w:bCs/>
          <w:color w:val="000000"/>
          <w:sz w:val="28"/>
          <w:szCs w:val="28"/>
          <w:lang w:val="en-US"/>
        </w:rPr>
        <w:t>Vol.</w:t>
      </w:r>
      <w:r>
        <w:rPr>
          <w:bCs/>
          <w:color w:val="000000"/>
          <w:sz w:val="28"/>
          <w:szCs w:val="28"/>
          <w:lang w:val="en-US"/>
        </w:rPr>
        <w:t xml:space="preserve"> </w:t>
      </w:r>
      <w:r w:rsidRPr="009C40C4">
        <w:rPr>
          <w:bCs/>
          <w:color w:val="000000"/>
          <w:sz w:val="28"/>
          <w:szCs w:val="28"/>
          <w:lang w:val="en-US"/>
        </w:rPr>
        <w:t>81</w:t>
      </w:r>
      <w:r>
        <w:rPr>
          <w:bCs/>
          <w:color w:val="000000"/>
          <w:sz w:val="28"/>
          <w:szCs w:val="28"/>
          <w:lang w:val="en-US"/>
        </w:rPr>
        <w:t xml:space="preserve">, № </w:t>
      </w:r>
      <w:r w:rsidRPr="009C40C4">
        <w:rPr>
          <w:bCs/>
          <w:color w:val="000000"/>
          <w:sz w:val="28"/>
          <w:szCs w:val="28"/>
          <w:lang w:val="en-US"/>
        </w:rPr>
        <w:t>5.</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644-666.</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lastRenderedPageBreak/>
        <w:t xml:space="preserve">Balleri P. Stabiliti </w:t>
      </w:r>
      <w:r>
        <w:rPr>
          <w:bCs/>
          <w:color w:val="000000"/>
          <w:sz w:val="28"/>
          <w:szCs w:val="28"/>
          <w:lang w:val="en-US"/>
        </w:rPr>
        <w:t>m</w:t>
      </w:r>
      <w:r w:rsidRPr="009C40C4">
        <w:rPr>
          <w:bCs/>
          <w:color w:val="000000"/>
          <w:sz w:val="28"/>
          <w:szCs w:val="28"/>
          <w:lang w:val="en-US"/>
        </w:rPr>
        <w:t>esurements of osseointegrated implants using Osstell in partially edentulous jaws after 1 year of loading: a pilot study</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Balleri, A.</w:t>
      </w:r>
      <w:r>
        <w:rPr>
          <w:bCs/>
          <w:color w:val="000000"/>
          <w:sz w:val="28"/>
          <w:szCs w:val="28"/>
          <w:lang w:val="en-US"/>
        </w:rPr>
        <w:t xml:space="preserve"> </w:t>
      </w:r>
      <w:r w:rsidRPr="009C40C4">
        <w:rPr>
          <w:bCs/>
          <w:color w:val="000000"/>
          <w:sz w:val="28"/>
          <w:szCs w:val="28"/>
          <w:lang w:val="en-US"/>
        </w:rPr>
        <w:t>Cozzolino, L.</w:t>
      </w:r>
      <w:r>
        <w:rPr>
          <w:bCs/>
          <w:color w:val="000000"/>
          <w:sz w:val="28"/>
          <w:szCs w:val="28"/>
          <w:lang w:val="en-US"/>
        </w:rPr>
        <w:t xml:space="preserve"> </w:t>
      </w:r>
      <w:r w:rsidRPr="009C40C4">
        <w:rPr>
          <w:bCs/>
          <w:color w:val="000000"/>
          <w:sz w:val="28"/>
          <w:szCs w:val="28"/>
          <w:lang w:val="en-US"/>
        </w:rPr>
        <w:t xml:space="preserve">Ghelli </w:t>
      </w:r>
      <w:r>
        <w:rPr>
          <w:bCs/>
          <w:color w:val="000000"/>
          <w:sz w:val="28"/>
          <w:szCs w:val="28"/>
          <w:lang w:val="en-US"/>
        </w:rPr>
        <w:t>[</w:t>
      </w:r>
      <w:r w:rsidRPr="009C40C4">
        <w:rPr>
          <w:bCs/>
          <w:color w:val="000000"/>
          <w:sz w:val="28"/>
          <w:szCs w:val="28"/>
          <w:lang w:val="en-US"/>
        </w:rPr>
        <w:t>et al.</w:t>
      </w:r>
      <w:r>
        <w:rPr>
          <w:bCs/>
          <w:color w:val="000000"/>
          <w:sz w:val="28"/>
          <w:szCs w:val="28"/>
          <w:lang w:val="en-US"/>
        </w:rPr>
        <w:t>] //</w:t>
      </w:r>
      <w:r w:rsidRPr="009C40C4">
        <w:rPr>
          <w:bCs/>
          <w:color w:val="000000"/>
          <w:sz w:val="28"/>
          <w:szCs w:val="28"/>
          <w:lang w:val="en-US"/>
        </w:rPr>
        <w:t xml:space="preserve"> Clin</w:t>
      </w:r>
      <w:r>
        <w:rPr>
          <w:bCs/>
          <w:color w:val="000000"/>
          <w:sz w:val="28"/>
          <w:szCs w:val="28"/>
          <w:lang w:val="en-US"/>
        </w:rPr>
        <w:t xml:space="preserve">. </w:t>
      </w:r>
      <w:r w:rsidRPr="009C40C4">
        <w:rPr>
          <w:bCs/>
          <w:color w:val="000000"/>
          <w:sz w:val="28"/>
          <w:szCs w:val="28"/>
          <w:lang w:val="en-US"/>
        </w:rPr>
        <w:t>Implant</w:t>
      </w:r>
      <w:r>
        <w:rPr>
          <w:bCs/>
          <w:color w:val="000000"/>
          <w:sz w:val="28"/>
          <w:szCs w:val="28"/>
          <w:lang w:val="en-US"/>
        </w:rPr>
        <w:t>.</w:t>
      </w:r>
      <w:r w:rsidRPr="009C40C4">
        <w:rPr>
          <w:bCs/>
          <w:color w:val="000000"/>
          <w:sz w:val="28"/>
          <w:szCs w:val="28"/>
          <w:lang w:val="en-US"/>
        </w:rPr>
        <w:t xml:space="preserve"> Dent</w:t>
      </w:r>
      <w:r>
        <w:rPr>
          <w:bCs/>
          <w:color w:val="000000"/>
          <w:sz w:val="28"/>
          <w:szCs w:val="28"/>
          <w:lang w:val="en-US"/>
        </w:rPr>
        <w:t>.</w:t>
      </w:r>
      <w:r w:rsidRPr="009C40C4">
        <w:rPr>
          <w:bCs/>
          <w:color w:val="000000"/>
          <w:sz w:val="28"/>
          <w:szCs w:val="28"/>
          <w:lang w:val="en-US"/>
        </w:rPr>
        <w:t xml:space="preserve"> </w:t>
      </w:r>
      <w:r>
        <w:rPr>
          <w:bCs/>
          <w:color w:val="000000"/>
          <w:sz w:val="28"/>
          <w:szCs w:val="28"/>
          <w:lang w:val="en-US"/>
        </w:rPr>
        <w:t>–</w:t>
      </w:r>
      <w:r w:rsidRPr="009C40C4">
        <w:rPr>
          <w:bCs/>
          <w:color w:val="000000"/>
          <w:sz w:val="28"/>
          <w:szCs w:val="28"/>
          <w:lang w:val="en-US"/>
        </w:rPr>
        <w:t xml:space="preserve"> 2002</w:t>
      </w:r>
      <w:r>
        <w:rPr>
          <w:bCs/>
          <w:color w:val="000000"/>
          <w:sz w:val="28"/>
          <w:szCs w:val="28"/>
          <w:lang w:val="en-US"/>
        </w:rPr>
        <w:t xml:space="preserve">. - </w:t>
      </w:r>
      <w:r>
        <w:rPr>
          <w:bCs/>
          <w:color w:val="000000"/>
          <w:sz w:val="28"/>
          <w:szCs w:val="28"/>
        </w:rPr>
        <w:t xml:space="preserve">№ </w:t>
      </w:r>
      <w:r w:rsidRPr="009C40C4">
        <w:rPr>
          <w:bCs/>
          <w:color w:val="000000"/>
          <w:sz w:val="28"/>
          <w:szCs w:val="28"/>
          <w:lang w:val="en-US"/>
        </w:rPr>
        <w:t>4</w:t>
      </w:r>
      <w:r>
        <w:rPr>
          <w:bCs/>
          <w:color w:val="000000"/>
          <w:sz w:val="28"/>
          <w:szCs w:val="28"/>
          <w:lang w:val="en-US"/>
        </w:rPr>
        <w:t xml:space="preserve">. – P. </w:t>
      </w:r>
      <w:r w:rsidRPr="009C40C4">
        <w:rPr>
          <w:bCs/>
          <w:color w:val="000000"/>
          <w:sz w:val="28"/>
          <w:szCs w:val="28"/>
          <w:lang w:val="en-US"/>
        </w:rPr>
        <w:t>128-132.</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Barewal P. Resonance Frequensy Measurement  of Implant Stability In Vivo on Implants with a Sanblasted and Acid-Ethched Surfase</w:t>
      </w:r>
      <w:r>
        <w:rPr>
          <w:color w:val="000000"/>
          <w:sz w:val="28"/>
          <w:szCs w:val="28"/>
          <w:lang w:val="en-US"/>
        </w:rPr>
        <w:t xml:space="preserve"> / </w:t>
      </w:r>
      <w:r w:rsidRPr="009C40C4">
        <w:rPr>
          <w:color w:val="000000"/>
          <w:sz w:val="28"/>
          <w:szCs w:val="28"/>
          <w:lang w:val="en-US"/>
        </w:rPr>
        <w:t>P.</w:t>
      </w:r>
      <w:r>
        <w:rPr>
          <w:color w:val="000000"/>
          <w:sz w:val="28"/>
          <w:szCs w:val="28"/>
          <w:lang w:val="en-US"/>
        </w:rPr>
        <w:t xml:space="preserve"> </w:t>
      </w:r>
      <w:r w:rsidRPr="009C40C4">
        <w:rPr>
          <w:color w:val="000000"/>
          <w:sz w:val="28"/>
          <w:szCs w:val="28"/>
          <w:lang w:val="en-US"/>
        </w:rPr>
        <w:t>Barewal, W.</w:t>
      </w:r>
      <w:r>
        <w:rPr>
          <w:color w:val="000000"/>
          <w:sz w:val="28"/>
          <w:szCs w:val="28"/>
          <w:lang w:val="en-US"/>
        </w:rPr>
        <w:t xml:space="preserve"> </w:t>
      </w:r>
      <w:r w:rsidRPr="009C40C4">
        <w:rPr>
          <w:color w:val="000000"/>
          <w:sz w:val="28"/>
          <w:szCs w:val="28"/>
          <w:lang w:val="en-US"/>
        </w:rPr>
        <w:t>Oates, N.</w:t>
      </w:r>
      <w:r>
        <w:rPr>
          <w:color w:val="000000"/>
          <w:sz w:val="28"/>
          <w:szCs w:val="28"/>
          <w:lang w:val="en-US"/>
        </w:rPr>
        <w:t xml:space="preserve"> </w:t>
      </w:r>
      <w:r w:rsidRPr="009C40C4">
        <w:rPr>
          <w:color w:val="000000"/>
          <w:sz w:val="28"/>
          <w:szCs w:val="28"/>
          <w:lang w:val="en-US"/>
        </w:rPr>
        <w:t>Meredich</w:t>
      </w:r>
      <w:r>
        <w:rPr>
          <w:color w:val="000000"/>
          <w:sz w:val="28"/>
          <w:szCs w:val="28"/>
          <w:lang w:val="en-US"/>
        </w:rPr>
        <w:t xml:space="preserve"> [et al.]</w:t>
      </w:r>
      <w:r w:rsidRPr="009C40C4">
        <w:rPr>
          <w:color w:val="000000"/>
          <w:sz w:val="28"/>
          <w:szCs w:val="28"/>
          <w:lang w:val="en-US"/>
        </w:rPr>
        <w:t xml:space="preserve"> </w:t>
      </w:r>
      <w:r>
        <w:rPr>
          <w:color w:val="000000"/>
          <w:sz w:val="28"/>
          <w:szCs w:val="28"/>
          <w:lang w:val="en-US"/>
        </w:rPr>
        <w:t>//</w:t>
      </w:r>
      <w:r w:rsidRPr="009C40C4">
        <w:rPr>
          <w:color w:val="000000"/>
          <w:sz w:val="28"/>
          <w:szCs w:val="28"/>
          <w:lang w:val="en-US"/>
        </w:rPr>
        <w:t xml:space="preserve"> Int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 Maxillofac</w:t>
      </w:r>
      <w:r>
        <w:rPr>
          <w:color w:val="000000"/>
          <w:sz w:val="28"/>
          <w:szCs w:val="28"/>
          <w:lang w:val="en-US"/>
        </w:rPr>
        <w:t>.</w:t>
      </w:r>
      <w:r w:rsidRPr="009C40C4">
        <w:rPr>
          <w:color w:val="000000"/>
          <w:sz w:val="28"/>
          <w:szCs w:val="28"/>
          <w:lang w:val="en-US"/>
        </w:rPr>
        <w:t xml:space="preserve"> Implant</w:t>
      </w:r>
      <w:r>
        <w:rPr>
          <w:color w:val="000000"/>
          <w:sz w:val="28"/>
          <w:szCs w:val="28"/>
          <w:lang w:val="en-US"/>
        </w:rPr>
        <w:t>.</w:t>
      </w:r>
      <w:r w:rsidRPr="009C40C4">
        <w:rPr>
          <w:color w:val="000000"/>
          <w:sz w:val="28"/>
          <w:szCs w:val="28"/>
          <w:lang w:val="en-US"/>
        </w:rPr>
        <w:t xml:space="preserve"> </w:t>
      </w:r>
      <w:r>
        <w:rPr>
          <w:color w:val="000000"/>
          <w:sz w:val="28"/>
          <w:szCs w:val="28"/>
          <w:lang w:val="en-US"/>
        </w:rPr>
        <w:t xml:space="preserve">– </w:t>
      </w:r>
      <w:r w:rsidRPr="009C40C4">
        <w:rPr>
          <w:color w:val="000000"/>
          <w:sz w:val="28"/>
          <w:szCs w:val="28"/>
          <w:lang w:val="en-US"/>
        </w:rPr>
        <w:t>2003</w:t>
      </w:r>
      <w:r>
        <w:rPr>
          <w:color w:val="000000"/>
          <w:sz w:val="28"/>
          <w:szCs w:val="28"/>
          <w:lang w:val="en-US"/>
        </w:rPr>
        <w:t xml:space="preserve">. – </w:t>
      </w:r>
      <w:r w:rsidRPr="00FC44BA">
        <w:rPr>
          <w:color w:val="000000"/>
          <w:sz w:val="28"/>
          <w:szCs w:val="28"/>
          <w:lang w:val="en-US"/>
        </w:rPr>
        <w:t>№</w:t>
      </w:r>
      <w:r w:rsidRPr="009C40C4">
        <w:rPr>
          <w:color w:val="000000"/>
          <w:sz w:val="28"/>
          <w:szCs w:val="28"/>
          <w:lang w:val="en-US"/>
        </w:rPr>
        <w:t xml:space="preserve"> 5</w:t>
      </w:r>
      <w:r>
        <w:rPr>
          <w:color w:val="000000"/>
          <w:sz w:val="28"/>
          <w:szCs w:val="28"/>
          <w:lang w:val="en-US"/>
        </w:rPr>
        <w:t>. – P.</w:t>
      </w:r>
      <w:r w:rsidRPr="009C40C4">
        <w:rPr>
          <w:color w:val="000000"/>
          <w:sz w:val="28"/>
          <w:szCs w:val="28"/>
          <w:lang w:val="en-US"/>
        </w:rPr>
        <w:t xml:space="preserve"> 641-651.</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Bischof M. Implant stability measurement of delayed and immediately loaded implants during healing. A clinical RFA study with SLA ITI implants</w:t>
      </w:r>
      <w:r>
        <w:rPr>
          <w:bCs/>
          <w:color w:val="000000"/>
          <w:sz w:val="28"/>
          <w:szCs w:val="28"/>
          <w:lang w:val="en-US"/>
        </w:rPr>
        <w:t xml:space="preserve"> / </w:t>
      </w:r>
      <w:r w:rsidRPr="009C40C4">
        <w:rPr>
          <w:bCs/>
          <w:color w:val="000000"/>
          <w:sz w:val="28"/>
          <w:szCs w:val="28"/>
          <w:lang w:val="en-US"/>
        </w:rPr>
        <w:t>M.</w:t>
      </w:r>
      <w:r>
        <w:rPr>
          <w:bCs/>
          <w:color w:val="000000"/>
          <w:sz w:val="28"/>
          <w:szCs w:val="28"/>
          <w:lang w:val="en-US"/>
        </w:rPr>
        <w:t xml:space="preserve"> </w:t>
      </w:r>
      <w:r w:rsidRPr="009C40C4">
        <w:rPr>
          <w:bCs/>
          <w:color w:val="000000"/>
          <w:sz w:val="28"/>
          <w:szCs w:val="28"/>
          <w:lang w:val="en-US"/>
        </w:rPr>
        <w:t>Bischof, R.</w:t>
      </w:r>
      <w:r>
        <w:rPr>
          <w:bCs/>
          <w:color w:val="000000"/>
          <w:sz w:val="28"/>
          <w:szCs w:val="28"/>
          <w:lang w:val="en-US"/>
        </w:rPr>
        <w:t xml:space="preserve"> </w:t>
      </w:r>
      <w:r w:rsidRPr="009C40C4">
        <w:rPr>
          <w:bCs/>
          <w:color w:val="000000"/>
          <w:sz w:val="28"/>
          <w:szCs w:val="28"/>
          <w:lang w:val="en-US"/>
        </w:rPr>
        <w:t>Nedir, S.</w:t>
      </w:r>
      <w:r>
        <w:rPr>
          <w:bCs/>
          <w:color w:val="000000"/>
          <w:sz w:val="28"/>
          <w:szCs w:val="28"/>
          <w:lang w:val="en-US"/>
        </w:rPr>
        <w:t xml:space="preserve"> </w:t>
      </w:r>
      <w:r w:rsidRPr="009C40C4">
        <w:rPr>
          <w:bCs/>
          <w:color w:val="000000"/>
          <w:sz w:val="28"/>
          <w:szCs w:val="28"/>
          <w:lang w:val="en-US"/>
        </w:rPr>
        <w:t xml:space="preserve">Szmukler-Moncler </w:t>
      </w:r>
      <w:r>
        <w:rPr>
          <w:bCs/>
          <w:color w:val="000000"/>
          <w:sz w:val="28"/>
          <w:szCs w:val="28"/>
          <w:lang w:val="en-US"/>
        </w:rPr>
        <w:t>[</w:t>
      </w:r>
      <w:r w:rsidRPr="009C40C4">
        <w:rPr>
          <w:bCs/>
          <w:color w:val="000000"/>
          <w:sz w:val="28"/>
          <w:szCs w:val="28"/>
          <w:lang w:val="en-US"/>
        </w:rPr>
        <w:t>et al.</w:t>
      </w:r>
      <w:r>
        <w:rPr>
          <w:bCs/>
          <w:color w:val="000000"/>
          <w:sz w:val="28"/>
          <w:szCs w:val="28"/>
          <w:lang w:val="en-US"/>
        </w:rPr>
        <w:t>] //</w:t>
      </w:r>
      <w:r w:rsidRPr="009C40C4">
        <w:rPr>
          <w:bCs/>
          <w:color w:val="000000"/>
          <w:sz w:val="28"/>
          <w:szCs w:val="28"/>
          <w:lang w:val="en-US"/>
        </w:rPr>
        <w:t xml:space="preserve"> Clin</w:t>
      </w:r>
      <w:r>
        <w:rPr>
          <w:bCs/>
          <w:color w:val="000000"/>
          <w:sz w:val="28"/>
          <w:szCs w:val="28"/>
          <w:lang w:val="en-US"/>
        </w:rPr>
        <w:t>.</w:t>
      </w:r>
      <w:r w:rsidRPr="009C40C4">
        <w:rPr>
          <w:bCs/>
          <w:color w:val="000000"/>
          <w:sz w:val="28"/>
          <w:szCs w:val="28"/>
          <w:lang w:val="en-US"/>
        </w:rPr>
        <w:t xml:space="preserve"> Oral Implant</w:t>
      </w:r>
      <w:r>
        <w:rPr>
          <w:bCs/>
          <w:color w:val="000000"/>
          <w:sz w:val="28"/>
          <w:szCs w:val="28"/>
          <w:lang w:val="en-US"/>
        </w:rPr>
        <w:t>.</w:t>
      </w:r>
      <w:r w:rsidRPr="009C40C4">
        <w:rPr>
          <w:bCs/>
          <w:color w:val="000000"/>
          <w:sz w:val="28"/>
          <w:szCs w:val="28"/>
          <w:lang w:val="en-US"/>
        </w:rPr>
        <w:t xml:space="preserve"> Res</w:t>
      </w:r>
      <w:r>
        <w:rPr>
          <w:bCs/>
          <w:color w:val="000000"/>
          <w:sz w:val="28"/>
          <w:szCs w:val="28"/>
          <w:lang w:val="en-US"/>
        </w:rPr>
        <w:t>. –</w:t>
      </w:r>
      <w:r w:rsidRPr="009C40C4">
        <w:rPr>
          <w:bCs/>
          <w:color w:val="000000"/>
          <w:sz w:val="28"/>
          <w:szCs w:val="28"/>
          <w:lang w:val="en-US"/>
        </w:rPr>
        <w:t xml:space="preserve"> 2004</w:t>
      </w:r>
      <w:r>
        <w:rPr>
          <w:bCs/>
          <w:color w:val="000000"/>
          <w:sz w:val="28"/>
          <w:szCs w:val="28"/>
          <w:lang w:val="en-US"/>
        </w:rPr>
        <w:t xml:space="preserve">. – № </w:t>
      </w:r>
      <w:r w:rsidRPr="009C40C4">
        <w:rPr>
          <w:bCs/>
          <w:color w:val="000000"/>
          <w:sz w:val="28"/>
          <w:szCs w:val="28"/>
          <w:lang w:val="en-US"/>
        </w:rPr>
        <w:t>15</w:t>
      </w:r>
      <w:r>
        <w:rPr>
          <w:bCs/>
          <w:color w:val="000000"/>
          <w:sz w:val="28"/>
          <w:szCs w:val="28"/>
          <w:lang w:val="en-US"/>
        </w:rPr>
        <w:t>. – P.</w:t>
      </w:r>
      <w:r w:rsidRPr="009C40C4">
        <w:rPr>
          <w:bCs/>
          <w:color w:val="000000"/>
          <w:sz w:val="28"/>
          <w:szCs w:val="28"/>
          <w:lang w:val="en-US"/>
        </w:rPr>
        <w:t xml:space="preserve"> 1-13.</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Babbush Ch</w:t>
      </w:r>
      <w:r>
        <w:rPr>
          <w:bCs/>
          <w:color w:val="000000"/>
          <w:sz w:val="28"/>
          <w:szCs w:val="28"/>
          <w:lang w:val="en-US"/>
        </w:rPr>
        <w:t>.</w:t>
      </w:r>
      <w:r w:rsidRPr="009C40C4">
        <w:rPr>
          <w:bCs/>
          <w:color w:val="000000"/>
          <w:sz w:val="28"/>
          <w:szCs w:val="28"/>
          <w:lang w:val="en-US"/>
        </w:rPr>
        <w:t>A. Dental Implants. The Art and Science</w:t>
      </w:r>
      <w:r>
        <w:rPr>
          <w:bCs/>
          <w:color w:val="000000"/>
          <w:sz w:val="28"/>
          <w:szCs w:val="28"/>
          <w:lang w:val="en-US"/>
        </w:rPr>
        <w:t xml:space="preserve"> / </w:t>
      </w:r>
      <w:r w:rsidRPr="009C40C4">
        <w:rPr>
          <w:bCs/>
          <w:color w:val="000000"/>
          <w:sz w:val="28"/>
          <w:szCs w:val="28"/>
          <w:lang w:val="en-US"/>
        </w:rPr>
        <w:t>Ch</w:t>
      </w:r>
      <w:r>
        <w:rPr>
          <w:bCs/>
          <w:color w:val="000000"/>
          <w:sz w:val="28"/>
          <w:szCs w:val="28"/>
          <w:lang w:val="en-US"/>
        </w:rPr>
        <w:t>.</w:t>
      </w:r>
      <w:r w:rsidRPr="009C40C4">
        <w:rPr>
          <w:bCs/>
          <w:color w:val="000000"/>
          <w:sz w:val="28"/>
          <w:szCs w:val="28"/>
          <w:lang w:val="en-US"/>
        </w:rPr>
        <w:t>A.</w:t>
      </w:r>
      <w:r>
        <w:rPr>
          <w:bCs/>
          <w:color w:val="000000"/>
          <w:sz w:val="28"/>
          <w:szCs w:val="28"/>
          <w:lang w:val="en-US"/>
        </w:rPr>
        <w:t xml:space="preserve"> </w:t>
      </w:r>
      <w:r w:rsidRPr="009C40C4">
        <w:rPr>
          <w:bCs/>
          <w:color w:val="000000"/>
          <w:sz w:val="28"/>
          <w:szCs w:val="28"/>
          <w:lang w:val="en-US"/>
        </w:rPr>
        <w:t>Babbush.</w:t>
      </w:r>
      <w:r>
        <w:rPr>
          <w:bCs/>
          <w:color w:val="000000"/>
          <w:sz w:val="28"/>
          <w:szCs w:val="28"/>
          <w:lang w:val="en-US"/>
        </w:rPr>
        <w:t xml:space="preserve"> –</w:t>
      </w:r>
      <w:r w:rsidRPr="009C40C4">
        <w:rPr>
          <w:bCs/>
          <w:color w:val="000000"/>
          <w:sz w:val="28"/>
          <w:szCs w:val="28"/>
          <w:lang w:val="en-US"/>
        </w:rPr>
        <w:t xml:space="preserve"> Philadelphia: Saunders Co.</w:t>
      </w:r>
      <w:r>
        <w:rPr>
          <w:bCs/>
          <w:color w:val="000000"/>
          <w:sz w:val="28"/>
          <w:szCs w:val="28"/>
          <w:lang w:val="en-US"/>
        </w:rPr>
        <w:t>,</w:t>
      </w:r>
      <w:r w:rsidRPr="009C40C4">
        <w:rPr>
          <w:bCs/>
          <w:color w:val="000000"/>
          <w:sz w:val="28"/>
          <w:szCs w:val="28"/>
          <w:lang w:val="en-US"/>
        </w:rPr>
        <w:t xml:space="preserve"> 2001</w:t>
      </w:r>
      <w:r>
        <w:rPr>
          <w:bCs/>
          <w:color w:val="000000"/>
          <w:sz w:val="28"/>
          <w:szCs w:val="28"/>
          <w:lang w:val="en-US"/>
        </w:rPr>
        <w:t xml:space="preserve">. – </w:t>
      </w:r>
      <w:r w:rsidRPr="009C40C4">
        <w:rPr>
          <w:bCs/>
          <w:color w:val="000000"/>
          <w:sz w:val="28"/>
          <w:szCs w:val="28"/>
          <w:lang w:val="en-US"/>
        </w:rPr>
        <w:t>532</w:t>
      </w:r>
      <w:r>
        <w:rPr>
          <w:bCs/>
          <w:color w:val="000000"/>
          <w:sz w:val="28"/>
          <w:szCs w:val="28"/>
          <w:lang w:val="en-US"/>
        </w:rPr>
        <w:t xml:space="preserve"> p.</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Block M.S. Implants in Dentistry</w:t>
      </w:r>
      <w:r>
        <w:rPr>
          <w:color w:val="000000"/>
          <w:sz w:val="28"/>
          <w:szCs w:val="28"/>
          <w:lang w:val="en-US"/>
        </w:rPr>
        <w:t xml:space="preserve"> / </w:t>
      </w:r>
      <w:r w:rsidRPr="009C40C4">
        <w:rPr>
          <w:color w:val="000000"/>
          <w:sz w:val="28"/>
          <w:szCs w:val="28"/>
          <w:lang w:val="en-US"/>
        </w:rPr>
        <w:t>M.S.</w:t>
      </w:r>
      <w:r>
        <w:rPr>
          <w:color w:val="000000"/>
          <w:sz w:val="28"/>
          <w:szCs w:val="28"/>
          <w:lang w:val="en-US"/>
        </w:rPr>
        <w:t xml:space="preserve"> Block. –</w:t>
      </w:r>
      <w:r w:rsidRPr="009C40C4">
        <w:rPr>
          <w:color w:val="000000"/>
          <w:sz w:val="28"/>
          <w:szCs w:val="28"/>
          <w:lang w:val="en-US"/>
        </w:rPr>
        <w:t xml:space="preserve"> Philadelphia:  Saunders Co.</w:t>
      </w:r>
      <w:r>
        <w:rPr>
          <w:color w:val="000000"/>
          <w:sz w:val="28"/>
          <w:szCs w:val="28"/>
          <w:lang w:val="en-US"/>
        </w:rPr>
        <w:t>,</w:t>
      </w:r>
      <w:r w:rsidRPr="009C40C4">
        <w:rPr>
          <w:color w:val="000000"/>
          <w:sz w:val="28"/>
          <w:szCs w:val="28"/>
          <w:lang w:val="en-US"/>
        </w:rPr>
        <w:t xml:space="preserve"> 1997</w:t>
      </w:r>
      <w:r>
        <w:rPr>
          <w:color w:val="000000"/>
          <w:sz w:val="28"/>
          <w:szCs w:val="28"/>
          <w:lang w:val="en-US"/>
        </w:rPr>
        <w:t xml:space="preserve">. – </w:t>
      </w:r>
      <w:r w:rsidRPr="009C40C4">
        <w:rPr>
          <w:color w:val="000000"/>
          <w:sz w:val="28"/>
          <w:szCs w:val="28"/>
          <w:lang w:val="en-US"/>
        </w:rPr>
        <w:t>301</w:t>
      </w:r>
      <w:r>
        <w:rPr>
          <w:color w:val="000000"/>
          <w:sz w:val="28"/>
          <w:szCs w:val="28"/>
          <w:lang w:val="en-US"/>
        </w:rPr>
        <w:t xml:space="preserve"> p.</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Benson B.W. Diagnostic imaging for dental implant assessment</w:t>
      </w:r>
      <w:r>
        <w:rPr>
          <w:bCs/>
          <w:color w:val="000000"/>
          <w:sz w:val="28"/>
          <w:szCs w:val="28"/>
          <w:lang w:val="en-US"/>
        </w:rPr>
        <w:t xml:space="preserve"> / </w:t>
      </w:r>
      <w:r w:rsidRPr="009C40C4">
        <w:rPr>
          <w:bCs/>
          <w:color w:val="000000"/>
          <w:sz w:val="28"/>
          <w:szCs w:val="28"/>
          <w:lang w:val="en-US"/>
        </w:rPr>
        <w:t>B.W.</w:t>
      </w:r>
      <w:r>
        <w:rPr>
          <w:bCs/>
          <w:color w:val="000000"/>
          <w:sz w:val="28"/>
          <w:szCs w:val="28"/>
          <w:lang w:val="en-US"/>
        </w:rPr>
        <w:t xml:space="preserve"> </w:t>
      </w:r>
      <w:r w:rsidRPr="009C40C4">
        <w:rPr>
          <w:bCs/>
          <w:color w:val="000000"/>
          <w:sz w:val="28"/>
          <w:szCs w:val="28"/>
          <w:lang w:val="en-US"/>
        </w:rPr>
        <w:t xml:space="preserve">Benson </w:t>
      </w:r>
      <w:r>
        <w:rPr>
          <w:bCs/>
          <w:color w:val="000000"/>
          <w:sz w:val="28"/>
          <w:szCs w:val="28"/>
          <w:lang w:val="en-US"/>
        </w:rPr>
        <w:t>//</w:t>
      </w:r>
      <w:r w:rsidRPr="009C40C4">
        <w:rPr>
          <w:bCs/>
          <w:color w:val="000000"/>
          <w:sz w:val="28"/>
          <w:szCs w:val="28"/>
          <w:lang w:val="en-US"/>
        </w:rPr>
        <w:t xml:space="preserve"> Texas Dent</w:t>
      </w:r>
      <w:r>
        <w:rPr>
          <w:bCs/>
          <w:color w:val="000000"/>
          <w:sz w:val="28"/>
          <w:szCs w:val="28"/>
          <w:lang w:val="en-US"/>
        </w:rPr>
        <w:t>.</w:t>
      </w:r>
      <w:r w:rsidRPr="009C40C4">
        <w:rPr>
          <w:bCs/>
          <w:color w:val="000000"/>
          <w:sz w:val="28"/>
          <w:szCs w:val="28"/>
          <w:lang w:val="en-US"/>
        </w:rPr>
        <w:t xml:space="preserve"> J</w:t>
      </w:r>
      <w:r>
        <w:rPr>
          <w:bCs/>
          <w:color w:val="000000"/>
          <w:sz w:val="28"/>
          <w:szCs w:val="28"/>
          <w:lang w:val="en-US"/>
        </w:rPr>
        <w:t xml:space="preserve">. – </w:t>
      </w:r>
      <w:r w:rsidRPr="009C40C4">
        <w:rPr>
          <w:bCs/>
          <w:color w:val="000000"/>
          <w:sz w:val="28"/>
          <w:szCs w:val="28"/>
          <w:lang w:val="en-US"/>
        </w:rPr>
        <w:t>19</w:t>
      </w:r>
      <w:r w:rsidRPr="009C40C4">
        <w:rPr>
          <w:bCs/>
          <w:color w:val="000000"/>
          <w:sz w:val="28"/>
          <w:szCs w:val="28"/>
          <w:lang w:val="uk-UA"/>
        </w:rPr>
        <w:t>9</w:t>
      </w:r>
      <w:r w:rsidRPr="009C40C4">
        <w:rPr>
          <w:bCs/>
          <w:color w:val="000000"/>
          <w:sz w:val="28"/>
          <w:szCs w:val="28"/>
          <w:lang w:val="en-US"/>
        </w:rPr>
        <w:t>5</w:t>
      </w:r>
      <w:r>
        <w:rPr>
          <w:bCs/>
          <w:color w:val="000000"/>
          <w:sz w:val="28"/>
          <w:szCs w:val="28"/>
          <w:lang w:val="en-US"/>
        </w:rPr>
        <w:t>. – P.</w:t>
      </w:r>
      <w:r w:rsidRPr="009C40C4">
        <w:rPr>
          <w:bCs/>
          <w:color w:val="000000"/>
          <w:sz w:val="28"/>
          <w:szCs w:val="28"/>
          <w:lang w:val="en-US"/>
        </w:rPr>
        <w:t xml:space="preserve"> 112-137.</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Bottcher R. Fast bone regeneration (FBR) - ein Anwenderbericht Teil II</w:t>
      </w:r>
      <w:r>
        <w:rPr>
          <w:color w:val="000000"/>
          <w:sz w:val="28"/>
          <w:szCs w:val="28"/>
          <w:lang w:val="en-US"/>
        </w:rPr>
        <w:t xml:space="preserve"> / </w:t>
      </w:r>
      <w:r w:rsidRPr="009C40C4">
        <w:rPr>
          <w:color w:val="000000"/>
          <w:sz w:val="28"/>
          <w:szCs w:val="28"/>
          <w:lang w:val="en-US"/>
        </w:rPr>
        <w:t xml:space="preserve">R. Bottcher // Dent. Implantol. </w:t>
      </w:r>
      <w:r w:rsidRPr="009C40C4">
        <w:rPr>
          <w:iCs/>
          <w:color w:val="000000"/>
          <w:sz w:val="28"/>
          <w:szCs w:val="28"/>
          <w:lang w:val="en-US"/>
        </w:rPr>
        <w:t xml:space="preserve">&amp; </w:t>
      </w:r>
      <w:r w:rsidRPr="009C40C4">
        <w:rPr>
          <w:color w:val="000000"/>
          <w:sz w:val="28"/>
          <w:szCs w:val="28"/>
          <w:lang w:val="en-US"/>
        </w:rPr>
        <w:t>Parodontol.</w:t>
      </w:r>
      <w:r>
        <w:rPr>
          <w:color w:val="000000"/>
          <w:sz w:val="28"/>
          <w:szCs w:val="28"/>
          <w:lang w:val="en-US"/>
        </w:rPr>
        <w:t xml:space="preserve"> –</w:t>
      </w:r>
      <w:r w:rsidRPr="009C40C4">
        <w:rPr>
          <w:color w:val="000000"/>
          <w:sz w:val="28"/>
          <w:szCs w:val="28"/>
          <w:lang w:val="en-US"/>
        </w:rPr>
        <w:t xml:space="preserve"> 2001</w:t>
      </w:r>
      <w:r>
        <w:rPr>
          <w:color w:val="000000"/>
          <w:sz w:val="28"/>
          <w:szCs w:val="28"/>
          <w:lang w:val="en-US"/>
        </w:rPr>
        <w:t>. – V</w:t>
      </w:r>
      <w:r w:rsidRPr="009C40C4">
        <w:rPr>
          <w:color w:val="000000"/>
          <w:sz w:val="28"/>
          <w:szCs w:val="28"/>
          <w:lang w:val="en-US"/>
        </w:rPr>
        <w:t>ol.</w:t>
      </w:r>
      <w:r>
        <w:rPr>
          <w:color w:val="000000"/>
          <w:sz w:val="28"/>
          <w:szCs w:val="28"/>
          <w:lang w:val="en-US"/>
        </w:rPr>
        <w:t xml:space="preserve"> </w:t>
      </w:r>
      <w:r w:rsidRPr="009C40C4">
        <w:rPr>
          <w:color w:val="000000"/>
          <w:sz w:val="28"/>
          <w:szCs w:val="28"/>
          <w:lang w:val="en-US"/>
        </w:rPr>
        <w:t>5</w:t>
      </w:r>
      <w:r>
        <w:rPr>
          <w:color w:val="000000"/>
          <w:sz w:val="28"/>
          <w:szCs w:val="28"/>
          <w:lang w:val="en-US"/>
        </w:rPr>
        <w:t>. – P</w:t>
      </w:r>
      <w:r w:rsidRPr="009C40C4">
        <w:rPr>
          <w:color w:val="000000"/>
          <w:sz w:val="28"/>
          <w:szCs w:val="28"/>
          <w:lang w:val="en-US"/>
        </w:rPr>
        <w:t>.</w:t>
      </w:r>
      <w:r>
        <w:rPr>
          <w:color w:val="000000"/>
          <w:sz w:val="28"/>
          <w:szCs w:val="28"/>
          <w:lang w:val="en-US"/>
        </w:rPr>
        <w:t xml:space="preserve"> </w:t>
      </w:r>
      <w:r w:rsidRPr="009C40C4">
        <w:rPr>
          <w:color w:val="000000"/>
          <w:sz w:val="28"/>
          <w:szCs w:val="28"/>
          <w:lang w:val="en-US"/>
        </w:rPr>
        <w:t>8-12.</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Branemark P.I. Tissue Integrated Prostheses (</w:t>
      </w:r>
      <w:r>
        <w:rPr>
          <w:color w:val="000000"/>
          <w:sz w:val="28"/>
          <w:szCs w:val="28"/>
          <w:lang w:val="en-US"/>
        </w:rPr>
        <w:t>o</w:t>
      </w:r>
      <w:r w:rsidRPr="009C40C4">
        <w:rPr>
          <w:color w:val="000000"/>
          <w:sz w:val="28"/>
          <w:szCs w:val="28"/>
          <w:lang w:val="en-US"/>
        </w:rPr>
        <w:t>sseointegration in clinical dentistry)</w:t>
      </w:r>
      <w:r>
        <w:rPr>
          <w:color w:val="000000"/>
          <w:sz w:val="28"/>
          <w:szCs w:val="28"/>
          <w:lang w:val="en-US"/>
        </w:rPr>
        <w:t xml:space="preserve"> / </w:t>
      </w:r>
      <w:r w:rsidRPr="009C40C4">
        <w:rPr>
          <w:color w:val="000000"/>
          <w:sz w:val="28"/>
          <w:szCs w:val="28"/>
          <w:lang w:val="en-US"/>
        </w:rPr>
        <w:t>P.I.</w:t>
      </w:r>
      <w:r>
        <w:rPr>
          <w:color w:val="000000"/>
          <w:sz w:val="28"/>
          <w:szCs w:val="28"/>
          <w:lang w:val="en-US"/>
        </w:rPr>
        <w:t xml:space="preserve"> </w:t>
      </w:r>
      <w:r w:rsidRPr="009C40C4">
        <w:rPr>
          <w:color w:val="000000"/>
          <w:sz w:val="28"/>
          <w:szCs w:val="28"/>
          <w:lang w:val="en-US"/>
        </w:rPr>
        <w:t>Branemark,</w:t>
      </w:r>
      <w:r>
        <w:rPr>
          <w:color w:val="000000"/>
          <w:sz w:val="28"/>
          <w:szCs w:val="28"/>
          <w:lang w:val="en-US"/>
        </w:rPr>
        <w:t xml:space="preserve"> </w:t>
      </w:r>
      <w:r w:rsidRPr="009C40C4">
        <w:rPr>
          <w:color w:val="000000"/>
          <w:sz w:val="28"/>
          <w:szCs w:val="28"/>
          <w:lang w:val="en-US"/>
        </w:rPr>
        <w:t>G.A. Zarb, T.</w:t>
      </w:r>
      <w:r>
        <w:rPr>
          <w:color w:val="000000"/>
          <w:sz w:val="28"/>
          <w:szCs w:val="28"/>
          <w:lang w:val="en-US"/>
        </w:rPr>
        <w:t xml:space="preserve"> </w:t>
      </w:r>
      <w:r w:rsidRPr="009C40C4">
        <w:rPr>
          <w:color w:val="000000"/>
          <w:sz w:val="28"/>
          <w:szCs w:val="28"/>
          <w:lang w:val="en-US"/>
        </w:rPr>
        <w:t>Albrektsson</w:t>
      </w:r>
      <w:r>
        <w:rPr>
          <w:color w:val="000000"/>
          <w:sz w:val="28"/>
          <w:szCs w:val="28"/>
          <w:lang w:val="en-US"/>
        </w:rPr>
        <w:t xml:space="preserve">. – </w:t>
      </w:r>
      <w:r w:rsidRPr="009C40C4">
        <w:rPr>
          <w:color w:val="000000"/>
          <w:sz w:val="28"/>
          <w:szCs w:val="28"/>
          <w:lang w:val="en-US"/>
        </w:rPr>
        <w:t>Chicago,</w:t>
      </w:r>
      <w:r>
        <w:rPr>
          <w:color w:val="000000"/>
          <w:sz w:val="28"/>
          <w:szCs w:val="28"/>
          <w:lang w:val="en-US"/>
        </w:rPr>
        <w:t xml:space="preserve"> </w:t>
      </w:r>
      <w:r w:rsidRPr="009C40C4">
        <w:rPr>
          <w:color w:val="000000"/>
          <w:sz w:val="28"/>
          <w:szCs w:val="28"/>
          <w:lang w:val="en-US"/>
        </w:rPr>
        <w:t>Quintessence Publ.Co.</w:t>
      </w:r>
      <w:r>
        <w:rPr>
          <w:color w:val="000000"/>
          <w:sz w:val="28"/>
          <w:szCs w:val="28"/>
          <w:lang w:val="en-US"/>
        </w:rPr>
        <w:t xml:space="preserve"> –</w:t>
      </w:r>
      <w:r w:rsidRPr="009C40C4">
        <w:rPr>
          <w:color w:val="000000"/>
          <w:sz w:val="28"/>
          <w:szCs w:val="28"/>
          <w:lang w:val="en-US"/>
        </w:rPr>
        <w:t xml:space="preserve"> 19</w:t>
      </w:r>
      <w:r w:rsidRPr="009C40C4">
        <w:rPr>
          <w:color w:val="000000"/>
          <w:sz w:val="28"/>
          <w:szCs w:val="28"/>
          <w:lang w:val="uk-UA"/>
        </w:rPr>
        <w:t>9</w:t>
      </w:r>
      <w:r>
        <w:rPr>
          <w:color w:val="000000"/>
          <w:sz w:val="28"/>
          <w:szCs w:val="28"/>
          <w:lang w:val="en-US"/>
        </w:rPr>
        <w:t>5. –</w:t>
      </w:r>
      <w:r w:rsidRPr="005F6C99">
        <w:rPr>
          <w:color w:val="000000"/>
          <w:sz w:val="28"/>
          <w:szCs w:val="28"/>
          <w:lang w:val="en-US"/>
        </w:rPr>
        <w:t xml:space="preserve"> </w:t>
      </w:r>
      <w:r w:rsidRPr="009C40C4">
        <w:rPr>
          <w:color w:val="000000"/>
          <w:sz w:val="28"/>
          <w:szCs w:val="28"/>
          <w:lang w:val="en-US"/>
        </w:rPr>
        <w:t xml:space="preserve">343 </w:t>
      </w:r>
      <w:r w:rsidRPr="009C40C4">
        <w:rPr>
          <w:color w:val="000000"/>
          <w:sz w:val="28"/>
          <w:szCs w:val="28"/>
        </w:rPr>
        <w:t>р</w:t>
      </w:r>
      <w:r w:rsidRPr="009C40C4">
        <w:rPr>
          <w:color w:val="000000"/>
          <w:sz w:val="28"/>
          <w:szCs w:val="28"/>
          <w:lang w:val="en-GB"/>
        </w:rPr>
        <w:t>.</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Branemark R.A. Biomechanical Stady of </w:t>
      </w:r>
      <w:proofErr w:type="gramStart"/>
      <w:r w:rsidRPr="009C40C4">
        <w:rPr>
          <w:bCs/>
          <w:color w:val="000000"/>
          <w:sz w:val="28"/>
          <w:szCs w:val="28"/>
          <w:lang w:val="en-US"/>
        </w:rPr>
        <w:t xml:space="preserve">Osseointegration </w:t>
      </w:r>
      <w:r>
        <w:rPr>
          <w:bCs/>
          <w:color w:val="000000"/>
          <w:sz w:val="28"/>
          <w:szCs w:val="28"/>
          <w:lang w:val="en-US"/>
        </w:rPr>
        <w:t>:</w:t>
      </w:r>
      <w:proofErr w:type="gramEnd"/>
      <w:r>
        <w:rPr>
          <w:bCs/>
          <w:color w:val="000000"/>
          <w:sz w:val="28"/>
          <w:szCs w:val="28"/>
          <w:lang w:val="en-US"/>
        </w:rPr>
        <w:t xml:space="preserve"> </w:t>
      </w:r>
      <w:r w:rsidRPr="009C40C4">
        <w:rPr>
          <w:bCs/>
          <w:color w:val="000000"/>
          <w:sz w:val="28"/>
          <w:szCs w:val="28"/>
          <w:lang w:val="en-US"/>
        </w:rPr>
        <w:t>tesis</w:t>
      </w:r>
      <w:r>
        <w:rPr>
          <w:bCs/>
          <w:color w:val="000000"/>
          <w:sz w:val="28"/>
          <w:szCs w:val="28"/>
          <w:lang w:val="en-US"/>
        </w:rPr>
        <w:t xml:space="preserve"> / </w:t>
      </w:r>
      <w:r w:rsidRPr="009C40C4">
        <w:rPr>
          <w:bCs/>
          <w:color w:val="000000"/>
          <w:sz w:val="28"/>
          <w:szCs w:val="28"/>
          <w:lang w:val="en-US"/>
        </w:rPr>
        <w:t>R.A.</w:t>
      </w:r>
      <w:r>
        <w:rPr>
          <w:bCs/>
          <w:color w:val="000000"/>
          <w:sz w:val="28"/>
          <w:szCs w:val="28"/>
          <w:lang w:val="en-US"/>
        </w:rPr>
        <w:t xml:space="preserve"> </w:t>
      </w:r>
      <w:r w:rsidRPr="009C40C4">
        <w:rPr>
          <w:bCs/>
          <w:color w:val="000000"/>
          <w:sz w:val="28"/>
          <w:szCs w:val="28"/>
          <w:lang w:val="en-US"/>
        </w:rPr>
        <w:t xml:space="preserve">Branemark </w:t>
      </w:r>
      <w:r>
        <w:rPr>
          <w:bCs/>
          <w:color w:val="000000"/>
          <w:sz w:val="28"/>
          <w:szCs w:val="28"/>
          <w:lang w:val="en-US"/>
        </w:rPr>
        <w:t xml:space="preserve">// </w:t>
      </w:r>
      <w:r w:rsidRPr="009C40C4">
        <w:rPr>
          <w:bCs/>
          <w:color w:val="000000"/>
          <w:sz w:val="28"/>
          <w:szCs w:val="28"/>
          <w:lang w:val="en-US"/>
        </w:rPr>
        <w:t>Goteborg</w:t>
      </w:r>
      <w:r>
        <w:rPr>
          <w:bCs/>
          <w:color w:val="000000"/>
          <w:sz w:val="28"/>
          <w:szCs w:val="28"/>
          <w:lang w:val="en-US"/>
        </w:rPr>
        <w:t xml:space="preserve"> (</w:t>
      </w:r>
      <w:r w:rsidRPr="009C40C4">
        <w:rPr>
          <w:bCs/>
          <w:color w:val="000000"/>
          <w:sz w:val="28"/>
          <w:szCs w:val="28"/>
          <w:lang w:val="en-US"/>
        </w:rPr>
        <w:t>Sweden</w:t>
      </w:r>
      <w:r>
        <w:rPr>
          <w:bCs/>
          <w:color w:val="000000"/>
          <w:sz w:val="28"/>
          <w:szCs w:val="28"/>
          <w:lang w:val="en-US"/>
        </w:rPr>
        <w:t xml:space="preserve">). – </w:t>
      </w:r>
      <w:r w:rsidRPr="009C40C4">
        <w:rPr>
          <w:bCs/>
          <w:color w:val="000000"/>
          <w:sz w:val="28"/>
          <w:szCs w:val="28"/>
          <w:lang w:val="en-US"/>
        </w:rPr>
        <w:t>1996.</w:t>
      </w:r>
      <w:r>
        <w:rPr>
          <w:bCs/>
          <w:color w:val="000000"/>
          <w:sz w:val="28"/>
          <w:szCs w:val="28"/>
          <w:lang w:val="en-US"/>
        </w:rPr>
        <w:t xml:space="preserve"> – P. 34-36</w:t>
      </w:r>
      <w:r w:rsidRPr="009C40C4">
        <w:rPr>
          <w:color w:val="000000"/>
          <w:sz w:val="28"/>
          <w:szCs w:val="28"/>
          <w:lang w:val="en-GB"/>
        </w:rPr>
        <w:t xml:space="preserve"> </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en-US"/>
        </w:rPr>
        <w:t xml:space="preserve"> </w:t>
      </w:r>
      <w:r w:rsidRPr="009C40C4">
        <w:rPr>
          <w:bCs/>
          <w:color w:val="000000"/>
          <w:sz w:val="28"/>
          <w:szCs w:val="28"/>
          <w:lang w:val="en-US"/>
        </w:rPr>
        <w:t xml:space="preserve">Cain J.R. Soft liner-retained, implant-supported overdenture: a technical note </w:t>
      </w:r>
      <w:r>
        <w:rPr>
          <w:bCs/>
          <w:color w:val="000000"/>
          <w:sz w:val="28"/>
          <w:szCs w:val="28"/>
          <w:lang w:val="en-US"/>
        </w:rPr>
        <w:t xml:space="preserve">/ </w:t>
      </w:r>
      <w:r w:rsidRPr="009C40C4">
        <w:rPr>
          <w:bCs/>
          <w:color w:val="000000"/>
          <w:sz w:val="28"/>
          <w:szCs w:val="28"/>
          <w:lang w:val="en-US"/>
        </w:rPr>
        <w:t>J.R.</w:t>
      </w:r>
      <w:r>
        <w:rPr>
          <w:bCs/>
          <w:color w:val="000000"/>
          <w:sz w:val="28"/>
          <w:szCs w:val="28"/>
          <w:lang w:val="en-US"/>
        </w:rPr>
        <w:t xml:space="preserve"> </w:t>
      </w:r>
      <w:r w:rsidRPr="009C40C4">
        <w:rPr>
          <w:bCs/>
          <w:color w:val="000000"/>
          <w:sz w:val="28"/>
          <w:szCs w:val="28"/>
          <w:lang w:val="en-US"/>
        </w:rPr>
        <w:t>Cain, D.L. Mitchell //</w:t>
      </w:r>
      <w:r>
        <w:rPr>
          <w:bCs/>
          <w:color w:val="000000"/>
          <w:sz w:val="28"/>
          <w:szCs w:val="28"/>
          <w:lang w:val="en-US"/>
        </w:rPr>
        <w:t xml:space="preserve"> </w:t>
      </w:r>
      <w:r w:rsidRPr="009C40C4">
        <w:rPr>
          <w:bCs/>
          <w:color w:val="000000"/>
          <w:sz w:val="28"/>
          <w:szCs w:val="28"/>
          <w:lang w:val="en-US"/>
        </w:rPr>
        <w:t>Int. J. Oral. Maxillofac. Implants</w:t>
      </w:r>
      <w:r>
        <w:rPr>
          <w:bCs/>
          <w:color w:val="000000"/>
          <w:sz w:val="28"/>
          <w:szCs w:val="28"/>
          <w:lang w:val="en-US"/>
        </w:rPr>
        <w:t xml:space="preserve">. – </w:t>
      </w:r>
      <w:r w:rsidRPr="009C40C4">
        <w:rPr>
          <w:bCs/>
          <w:color w:val="000000"/>
          <w:sz w:val="28"/>
          <w:szCs w:val="28"/>
          <w:lang w:val="en-US"/>
        </w:rPr>
        <w:t>1998</w:t>
      </w:r>
      <w:r>
        <w:rPr>
          <w:bCs/>
          <w:color w:val="000000"/>
          <w:sz w:val="28"/>
          <w:szCs w:val="28"/>
          <w:lang w:val="en-US"/>
        </w:rPr>
        <w:t xml:space="preserve"> –</w:t>
      </w:r>
      <w:r w:rsidRPr="009C40C4">
        <w:rPr>
          <w:bCs/>
          <w:color w:val="000000"/>
          <w:sz w:val="28"/>
          <w:szCs w:val="28"/>
          <w:lang w:val="en-US"/>
        </w:rPr>
        <w:t xml:space="preserve"> Vol. 13, </w:t>
      </w:r>
      <w:r w:rsidRPr="001E39BE">
        <w:rPr>
          <w:bCs/>
          <w:color w:val="000000"/>
          <w:sz w:val="28"/>
          <w:szCs w:val="28"/>
          <w:lang w:val="en-US"/>
        </w:rPr>
        <w:t xml:space="preserve">№ </w:t>
      </w:r>
      <w:r w:rsidRPr="009C40C4">
        <w:rPr>
          <w:bCs/>
          <w:color w:val="000000"/>
          <w:sz w:val="28"/>
          <w:szCs w:val="28"/>
          <w:lang w:val="en-US"/>
        </w:rPr>
        <w:t>6.</w:t>
      </w:r>
      <w:r w:rsidRPr="001E39BE">
        <w:rPr>
          <w:bCs/>
          <w:color w:val="000000"/>
          <w:sz w:val="28"/>
          <w:szCs w:val="28"/>
          <w:lang w:val="en-US"/>
        </w:rPr>
        <w:t xml:space="preserve"> </w:t>
      </w:r>
      <w:r>
        <w:rPr>
          <w:bCs/>
          <w:color w:val="000000"/>
          <w:sz w:val="28"/>
          <w:szCs w:val="28"/>
          <w:lang w:val="en-US"/>
        </w:rPr>
        <w:t>–</w:t>
      </w:r>
      <w:r w:rsidRPr="009C40C4">
        <w:rPr>
          <w:bCs/>
          <w:color w:val="000000"/>
          <w:sz w:val="28"/>
          <w:szCs w:val="28"/>
          <w:lang w:val="en-US"/>
        </w:rPr>
        <w:t xml:space="preserve"> P.</w:t>
      </w:r>
      <w:r w:rsidRPr="001E39BE">
        <w:rPr>
          <w:bCs/>
          <w:color w:val="000000"/>
          <w:sz w:val="28"/>
          <w:szCs w:val="28"/>
          <w:lang w:val="en-US"/>
        </w:rPr>
        <w:t xml:space="preserve"> </w:t>
      </w:r>
      <w:r w:rsidRPr="009C40C4">
        <w:rPr>
          <w:bCs/>
          <w:color w:val="000000"/>
          <w:sz w:val="28"/>
          <w:szCs w:val="28"/>
          <w:lang w:val="en-US"/>
        </w:rPr>
        <w:t>857-860.</w:t>
      </w:r>
      <w:r w:rsidRPr="009C40C4">
        <w:rPr>
          <w:color w:val="000000"/>
          <w:sz w:val="28"/>
          <w:szCs w:val="28"/>
          <w:lang w:val="en-GB"/>
        </w:rPr>
        <w:t xml:space="preserve"> </w:t>
      </w:r>
    </w:p>
    <w:p w:rsidR="00D4641D" w:rsidRPr="00CE71D1"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Chierico A.</w:t>
      </w:r>
      <w:r w:rsidRPr="009C40C4">
        <w:rPr>
          <w:color w:val="000000"/>
          <w:sz w:val="28"/>
          <w:szCs w:val="28"/>
          <w:lang w:val="en-US"/>
        </w:rPr>
        <w:t xml:space="preserve"> Electrically charged GTAM membranes stimulate osteogenesis in rabbit calvarial defects</w:t>
      </w:r>
      <w:r w:rsidRPr="001E39BE">
        <w:rPr>
          <w:color w:val="000000"/>
          <w:sz w:val="28"/>
          <w:szCs w:val="28"/>
          <w:lang w:val="en-US"/>
        </w:rPr>
        <w:t xml:space="preserve"> </w:t>
      </w:r>
      <w:r>
        <w:rPr>
          <w:color w:val="000000"/>
          <w:sz w:val="28"/>
          <w:szCs w:val="28"/>
          <w:lang w:val="en-US"/>
        </w:rPr>
        <w:t>/</w:t>
      </w:r>
      <w:r w:rsidRPr="001E39BE">
        <w:rPr>
          <w:color w:val="000000"/>
          <w:sz w:val="28"/>
          <w:szCs w:val="28"/>
          <w:lang w:val="en-US"/>
        </w:rPr>
        <w:t xml:space="preserve"> </w:t>
      </w:r>
      <w:r>
        <w:rPr>
          <w:color w:val="000000"/>
          <w:sz w:val="28"/>
          <w:szCs w:val="28"/>
          <w:lang w:val="en-US"/>
        </w:rPr>
        <w:t xml:space="preserve">A. </w:t>
      </w:r>
      <w:r>
        <w:rPr>
          <w:bCs/>
          <w:color w:val="000000"/>
          <w:sz w:val="28"/>
          <w:szCs w:val="28"/>
          <w:lang w:val="en-US"/>
        </w:rPr>
        <w:t>Chierico</w:t>
      </w:r>
      <w:r w:rsidRPr="009C40C4">
        <w:rPr>
          <w:bCs/>
          <w:color w:val="000000"/>
          <w:sz w:val="28"/>
          <w:szCs w:val="28"/>
          <w:lang w:val="en-US"/>
        </w:rPr>
        <w:t xml:space="preserve">, </w:t>
      </w:r>
      <w:r>
        <w:rPr>
          <w:bCs/>
          <w:color w:val="000000"/>
          <w:sz w:val="28"/>
          <w:szCs w:val="28"/>
          <w:lang w:val="en-US"/>
        </w:rPr>
        <w:t>R. Valentini</w:t>
      </w:r>
      <w:r w:rsidRPr="009C40C4">
        <w:rPr>
          <w:bCs/>
          <w:color w:val="000000"/>
          <w:sz w:val="28"/>
          <w:szCs w:val="28"/>
          <w:lang w:val="en-US"/>
        </w:rPr>
        <w:t xml:space="preserve">, </w:t>
      </w:r>
      <w:r>
        <w:rPr>
          <w:bCs/>
          <w:color w:val="000000"/>
          <w:sz w:val="28"/>
          <w:szCs w:val="28"/>
          <w:lang w:val="en-US"/>
        </w:rPr>
        <w:t>Z. Majzoub [et al.]</w:t>
      </w:r>
      <w:r>
        <w:rPr>
          <w:color w:val="000000"/>
          <w:sz w:val="28"/>
          <w:szCs w:val="28"/>
          <w:lang w:val="en-US"/>
        </w:rPr>
        <w:t xml:space="preserve"> //</w:t>
      </w:r>
      <w:r w:rsidRPr="009C40C4">
        <w:rPr>
          <w:color w:val="000000"/>
          <w:sz w:val="28"/>
          <w:szCs w:val="28"/>
          <w:lang w:val="en-US"/>
        </w:rPr>
        <w:t xml:space="preserve"> Clin</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Implants</w:t>
      </w:r>
      <w:r>
        <w:rPr>
          <w:color w:val="000000"/>
          <w:sz w:val="28"/>
          <w:szCs w:val="28"/>
          <w:lang w:val="en-US"/>
        </w:rPr>
        <w:t>.</w:t>
      </w:r>
      <w:r w:rsidRPr="009C40C4">
        <w:rPr>
          <w:color w:val="000000"/>
          <w:sz w:val="28"/>
          <w:szCs w:val="28"/>
          <w:lang w:val="en-US"/>
        </w:rPr>
        <w:t xml:space="preserve"> Res.</w:t>
      </w:r>
      <w:r>
        <w:rPr>
          <w:color w:val="000000"/>
          <w:sz w:val="28"/>
          <w:szCs w:val="28"/>
          <w:lang w:val="en-US"/>
        </w:rPr>
        <w:t xml:space="preserve"> –</w:t>
      </w:r>
      <w:r w:rsidRPr="009C40C4">
        <w:rPr>
          <w:color w:val="000000"/>
          <w:sz w:val="28"/>
          <w:szCs w:val="28"/>
          <w:lang w:val="en-US"/>
        </w:rPr>
        <w:t xml:space="preserve"> 1999</w:t>
      </w:r>
      <w:r>
        <w:rPr>
          <w:color w:val="000000"/>
          <w:sz w:val="28"/>
          <w:szCs w:val="28"/>
          <w:lang w:val="en-US"/>
        </w:rPr>
        <w:t xml:space="preserve">. – № 10. – P. </w:t>
      </w:r>
      <w:r w:rsidRPr="009C40C4">
        <w:rPr>
          <w:color w:val="000000"/>
          <w:sz w:val="28"/>
          <w:szCs w:val="28"/>
          <w:lang w:val="en-US"/>
        </w:rPr>
        <w:t>415-</w:t>
      </w:r>
      <w:r>
        <w:rPr>
          <w:color w:val="000000"/>
          <w:sz w:val="28"/>
          <w:szCs w:val="28"/>
          <w:lang w:val="en-US"/>
        </w:rPr>
        <w:t>4</w:t>
      </w:r>
      <w:r w:rsidRPr="009C40C4">
        <w:rPr>
          <w:color w:val="000000"/>
          <w:sz w:val="28"/>
          <w:szCs w:val="28"/>
          <w:lang w:val="en-US"/>
        </w:rPr>
        <w:t>24.</w:t>
      </w:r>
      <w:r w:rsidRPr="009C40C4">
        <w:rPr>
          <w:color w:val="000000"/>
          <w:sz w:val="28"/>
          <w:szCs w:val="28"/>
          <w:lang w:val="en-GB"/>
        </w:rPr>
        <w:t xml:space="preserve"> </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Combe E. Dental materials: 1983 (literature review) </w:t>
      </w:r>
      <w:r>
        <w:rPr>
          <w:bCs/>
          <w:color w:val="000000"/>
          <w:sz w:val="28"/>
          <w:szCs w:val="28"/>
          <w:lang w:val="en-US"/>
        </w:rPr>
        <w:t xml:space="preserve">/ </w:t>
      </w:r>
      <w:r w:rsidRPr="009C40C4">
        <w:rPr>
          <w:bCs/>
          <w:color w:val="000000"/>
          <w:sz w:val="28"/>
          <w:szCs w:val="28"/>
          <w:lang w:val="en-US"/>
        </w:rPr>
        <w:t>E. Combe //</w:t>
      </w:r>
      <w:r>
        <w:rPr>
          <w:bCs/>
          <w:color w:val="000000"/>
          <w:sz w:val="28"/>
          <w:szCs w:val="28"/>
          <w:lang w:val="en-US"/>
        </w:rPr>
        <w:t xml:space="preserve"> </w:t>
      </w:r>
      <w:r w:rsidRPr="009C40C4">
        <w:rPr>
          <w:bCs/>
          <w:color w:val="000000"/>
          <w:sz w:val="28"/>
          <w:szCs w:val="28"/>
          <w:lang w:val="en-US"/>
        </w:rPr>
        <w:t>J. Dent.</w:t>
      </w:r>
      <w:r>
        <w:rPr>
          <w:bCs/>
          <w:color w:val="000000"/>
          <w:sz w:val="28"/>
          <w:szCs w:val="28"/>
          <w:lang w:val="en-US"/>
        </w:rPr>
        <w:t xml:space="preserve"> –</w:t>
      </w:r>
      <w:r w:rsidRPr="009C40C4">
        <w:rPr>
          <w:bCs/>
          <w:color w:val="000000"/>
          <w:sz w:val="28"/>
          <w:szCs w:val="28"/>
          <w:lang w:val="en-US"/>
        </w:rPr>
        <w:t xml:space="preserve"> 19</w:t>
      </w:r>
      <w:r w:rsidRPr="009C40C4">
        <w:rPr>
          <w:bCs/>
          <w:color w:val="000000"/>
          <w:sz w:val="28"/>
          <w:szCs w:val="28"/>
          <w:lang w:val="uk-UA"/>
        </w:rPr>
        <w:t>9</w:t>
      </w:r>
      <w:r w:rsidRPr="009C40C4">
        <w:rPr>
          <w:bCs/>
          <w:color w:val="000000"/>
          <w:sz w:val="28"/>
          <w:szCs w:val="28"/>
          <w:lang w:val="en-US"/>
        </w:rPr>
        <w:t>6</w:t>
      </w:r>
      <w:r>
        <w:rPr>
          <w:bCs/>
          <w:color w:val="000000"/>
          <w:sz w:val="28"/>
          <w:szCs w:val="28"/>
          <w:lang w:val="en-US"/>
        </w:rPr>
        <w:t xml:space="preserve">. </w:t>
      </w:r>
      <w:r>
        <w:rPr>
          <w:bCs/>
          <w:color w:val="000000"/>
          <w:sz w:val="28"/>
          <w:szCs w:val="28"/>
          <w:lang w:val="uk-UA"/>
        </w:rPr>
        <w:t xml:space="preserve">– </w:t>
      </w:r>
      <w:r w:rsidRPr="001E39BE">
        <w:rPr>
          <w:bCs/>
          <w:color w:val="000000"/>
          <w:sz w:val="28"/>
          <w:szCs w:val="28"/>
          <w:lang w:val="en-US"/>
        </w:rPr>
        <w:t>№</w:t>
      </w:r>
      <w:r>
        <w:rPr>
          <w:bCs/>
          <w:color w:val="000000"/>
          <w:sz w:val="28"/>
          <w:szCs w:val="28"/>
          <w:lang w:val="uk-UA"/>
        </w:rPr>
        <w:t xml:space="preserve"> </w:t>
      </w:r>
      <w:r w:rsidRPr="009C40C4">
        <w:rPr>
          <w:bCs/>
          <w:color w:val="000000"/>
          <w:sz w:val="28"/>
          <w:szCs w:val="28"/>
          <w:lang w:val="en-US"/>
        </w:rPr>
        <w:t xml:space="preserve">14. </w:t>
      </w:r>
      <w:r>
        <w:rPr>
          <w:bCs/>
          <w:color w:val="000000"/>
          <w:sz w:val="28"/>
          <w:szCs w:val="28"/>
          <w:lang w:val="en-US"/>
        </w:rPr>
        <w:t>–</w:t>
      </w:r>
      <w:r>
        <w:rPr>
          <w:bCs/>
          <w:color w:val="000000"/>
          <w:sz w:val="28"/>
          <w:szCs w:val="28"/>
          <w:lang w:val="uk-UA"/>
        </w:rPr>
        <w:t xml:space="preserve"> </w:t>
      </w:r>
      <w:r w:rsidRPr="009C40C4">
        <w:rPr>
          <w:bCs/>
          <w:color w:val="000000"/>
          <w:sz w:val="28"/>
          <w:szCs w:val="28"/>
          <w:lang w:val="en-US"/>
        </w:rPr>
        <w:t>P. 139-155.</w:t>
      </w:r>
      <w:r w:rsidRPr="009C40C4">
        <w:rPr>
          <w:color w:val="000000"/>
          <w:sz w:val="28"/>
          <w:szCs w:val="28"/>
          <w:lang w:val="en-GB"/>
        </w:rPr>
        <w:t xml:space="preserve"> </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lastRenderedPageBreak/>
        <w:t xml:space="preserve">Chiapasco M. Vertical distraction osteogenesis of edentulous ridges for improvement of oral implant </w:t>
      </w:r>
      <w:proofErr w:type="gramStart"/>
      <w:r w:rsidRPr="009C40C4">
        <w:rPr>
          <w:color w:val="000000"/>
          <w:sz w:val="28"/>
          <w:szCs w:val="28"/>
          <w:lang w:val="en-US"/>
        </w:rPr>
        <w:t>positioning</w:t>
      </w:r>
      <w:r>
        <w:rPr>
          <w:color w:val="000000"/>
          <w:sz w:val="28"/>
          <w:szCs w:val="28"/>
          <w:lang w:val="uk-UA"/>
        </w:rPr>
        <w:t xml:space="preserve"> </w:t>
      </w:r>
      <w:r w:rsidRPr="009C40C4">
        <w:rPr>
          <w:color w:val="000000"/>
          <w:sz w:val="28"/>
          <w:szCs w:val="28"/>
          <w:lang w:val="en-US"/>
        </w:rPr>
        <w:t>:</w:t>
      </w:r>
      <w:proofErr w:type="gramEnd"/>
      <w:r w:rsidRPr="009C40C4">
        <w:rPr>
          <w:color w:val="000000"/>
          <w:sz w:val="28"/>
          <w:szCs w:val="28"/>
          <w:lang w:val="en-US"/>
        </w:rPr>
        <w:t xml:space="preserve"> </w:t>
      </w:r>
      <w:r>
        <w:rPr>
          <w:color w:val="000000"/>
          <w:sz w:val="28"/>
          <w:szCs w:val="28"/>
          <w:lang w:val="uk-UA"/>
        </w:rPr>
        <w:t>a</w:t>
      </w:r>
      <w:r w:rsidRPr="009C40C4">
        <w:rPr>
          <w:color w:val="000000"/>
          <w:sz w:val="28"/>
          <w:szCs w:val="28"/>
          <w:lang w:val="en-US"/>
        </w:rPr>
        <w:t xml:space="preserve"> clinical report of preliminary results</w:t>
      </w:r>
      <w:r>
        <w:rPr>
          <w:color w:val="000000"/>
          <w:sz w:val="28"/>
          <w:szCs w:val="28"/>
          <w:lang w:val="en-US"/>
        </w:rPr>
        <w:t xml:space="preserve"> / </w:t>
      </w:r>
      <w:r w:rsidRPr="009C40C4">
        <w:rPr>
          <w:color w:val="000000"/>
          <w:sz w:val="28"/>
          <w:szCs w:val="28"/>
          <w:lang w:val="en-US"/>
        </w:rPr>
        <w:t>M.</w:t>
      </w:r>
      <w:r>
        <w:rPr>
          <w:color w:val="000000"/>
          <w:sz w:val="28"/>
          <w:szCs w:val="28"/>
          <w:lang w:val="en-US"/>
        </w:rPr>
        <w:t xml:space="preserve"> </w:t>
      </w:r>
      <w:r w:rsidRPr="009C40C4">
        <w:rPr>
          <w:color w:val="000000"/>
          <w:sz w:val="28"/>
          <w:szCs w:val="28"/>
          <w:lang w:val="en-US"/>
        </w:rPr>
        <w:t>Chiapasco, E.</w:t>
      </w:r>
      <w:r>
        <w:rPr>
          <w:color w:val="000000"/>
          <w:sz w:val="28"/>
          <w:szCs w:val="28"/>
          <w:lang w:val="en-US"/>
        </w:rPr>
        <w:t xml:space="preserve"> </w:t>
      </w:r>
      <w:r w:rsidRPr="009C40C4">
        <w:rPr>
          <w:color w:val="000000"/>
          <w:sz w:val="28"/>
          <w:szCs w:val="28"/>
          <w:lang w:val="en-US"/>
        </w:rPr>
        <w:t xml:space="preserve">Romeo, G. </w:t>
      </w:r>
      <w:r>
        <w:rPr>
          <w:color w:val="000000"/>
          <w:sz w:val="28"/>
          <w:szCs w:val="28"/>
          <w:lang w:val="en-US"/>
        </w:rPr>
        <w:t xml:space="preserve"> </w:t>
      </w:r>
      <w:r w:rsidRPr="009C40C4">
        <w:rPr>
          <w:color w:val="000000"/>
          <w:sz w:val="28"/>
          <w:szCs w:val="28"/>
          <w:lang w:val="en-US"/>
        </w:rPr>
        <w:t>Vogel //</w:t>
      </w:r>
      <w:r>
        <w:rPr>
          <w:color w:val="000000"/>
          <w:sz w:val="28"/>
          <w:szCs w:val="28"/>
          <w:lang w:val="en-US"/>
        </w:rPr>
        <w:t xml:space="preserve"> </w:t>
      </w:r>
      <w:r w:rsidRPr="009C40C4">
        <w:rPr>
          <w:color w:val="000000"/>
          <w:sz w:val="28"/>
          <w:szCs w:val="28"/>
          <w:lang w:val="en-US"/>
        </w:rPr>
        <w:t>Int. J. Oral</w:t>
      </w:r>
      <w:r>
        <w:rPr>
          <w:color w:val="000000"/>
          <w:sz w:val="28"/>
          <w:szCs w:val="28"/>
          <w:lang w:val="en-US"/>
        </w:rPr>
        <w:t>.</w:t>
      </w:r>
      <w:r w:rsidRPr="009C40C4">
        <w:rPr>
          <w:color w:val="000000"/>
          <w:sz w:val="28"/>
          <w:szCs w:val="28"/>
          <w:lang w:val="en-US"/>
        </w:rPr>
        <w:t xml:space="preserve"> Maxillofac. Implants.</w:t>
      </w:r>
      <w:r>
        <w:rPr>
          <w:color w:val="000000"/>
          <w:sz w:val="28"/>
          <w:szCs w:val="28"/>
          <w:lang w:val="en-US"/>
        </w:rPr>
        <w:t xml:space="preserve"> –</w:t>
      </w:r>
      <w:r w:rsidRPr="009C40C4">
        <w:rPr>
          <w:color w:val="000000"/>
          <w:sz w:val="28"/>
          <w:szCs w:val="28"/>
          <w:lang w:val="en-US"/>
        </w:rPr>
        <w:t xml:space="preserve"> 2001</w:t>
      </w:r>
      <w:r>
        <w:rPr>
          <w:color w:val="000000"/>
          <w:sz w:val="28"/>
          <w:szCs w:val="28"/>
          <w:lang w:val="en-US"/>
        </w:rPr>
        <w:t>. – V</w:t>
      </w:r>
      <w:r w:rsidRPr="009C40C4">
        <w:rPr>
          <w:color w:val="000000"/>
          <w:sz w:val="28"/>
          <w:szCs w:val="28"/>
          <w:lang w:val="en-US"/>
        </w:rPr>
        <w:t>ol. 16</w:t>
      </w:r>
      <w:r>
        <w:rPr>
          <w:color w:val="000000"/>
          <w:sz w:val="28"/>
          <w:szCs w:val="28"/>
          <w:lang w:val="en-US"/>
        </w:rPr>
        <w:t>. – P</w:t>
      </w:r>
      <w:r w:rsidRPr="009C40C4">
        <w:rPr>
          <w:color w:val="000000"/>
          <w:sz w:val="28"/>
          <w:szCs w:val="28"/>
          <w:lang w:val="en-US"/>
        </w:rPr>
        <w:t>.</w:t>
      </w:r>
      <w:r>
        <w:rPr>
          <w:color w:val="000000"/>
          <w:sz w:val="28"/>
          <w:szCs w:val="28"/>
          <w:lang w:val="en-US"/>
        </w:rPr>
        <w:t xml:space="preserve"> </w:t>
      </w:r>
      <w:r w:rsidRPr="009C40C4">
        <w:rPr>
          <w:color w:val="000000"/>
          <w:sz w:val="28"/>
          <w:szCs w:val="28"/>
          <w:lang w:val="en-US"/>
        </w:rPr>
        <w:t>43-51.</w:t>
      </w:r>
      <w:r w:rsidRPr="009C40C4">
        <w:rPr>
          <w:color w:val="000000"/>
          <w:sz w:val="28"/>
          <w:szCs w:val="28"/>
          <w:lang w:val="en-GB"/>
        </w:rPr>
        <w:t xml:space="preserve">  </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en-US"/>
        </w:rPr>
        <w:t xml:space="preserve"> </w:t>
      </w:r>
      <w:r w:rsidRPr="009C40C4">
        <w:rPr>
          <w:bCs/>
          <w:color w:val="000000"/>
          <w:sz w:val="28"/>
          <w:szCs w:val="28"/>
          <w:lang w:val="en-US"/>
        </w:rPr>
        <w:t>Cranin A.N. Atlas of oral implantology</w:t>
      </w:r>
      <w:r w:rsidRPr="001814E2">
        <w:rPr>
          <w:bCs/>
          <w:color w:val="000000"/>
          <w:sz w:val="28"/>
          <w:szCs w:val="28"/>
          <w:lang w:val="en-US"/>
        </w:rPr>
        <w:t xml:space="preserve"> </w:t>
      </w:r>
      <w:r>
        <w:rPr>
          <w:bCs/>
          <w:color w:val="000000"/>
          <w:sz w:val="28"/>
          <w:szCs w:val="28"/>
          <w:lang w:val="en-US"/>
        </w:rPr>
        <w:t>/</w:t>
      </w:r>
      <w:r w:rsidRPr="001814E2">
        <w:rPr>
          <w:bCs/>
          <w:color w:val="000000"/>
          <w:sz w:val="28"/>
          <w:szCs w:val="28"/>
          <w:lang w:val="en-US"/>
        </w:rPr>
        <w:t xml:space="preserve"> </w:t>
      </w:r>
      <w:r w:rsidRPr="009C40C4">
        <w:rPr>
          <w:bCs/>
          <w:color w:val="000000"/>
          <w:sz w:val="28"/>
          <w:szCs w:val="28"/>
          <w:lang w:val="en-US"/>
        </w:rPr>
        <w:t>A.N.</w:t>
      </w:r>
      <w:r>
        <w:rPr>
          <w:bCs/>
          <w:color w:val="000000"/>
          <w:sz w:val="28"/>
          <w:szCs w:val="28"/>
          <w:lang w:val="en-US"/>
        </w:rPr>
        <w:t xml:space="preserve"> </w:t>
      </w:r>
      <w:r w:rsidRPr="009C40C4">
        <w:rPr>
          <w:bCs/>
          <w:color w:val="000000"/>
          <w:sz w:val="28"/>
          <w:szCs w:val="28"/>
          <w:lang w:val="en-US"/>
        </w:rPr>
        <w:t>Cranin, M.</w:t>
      </w:r>
      <w:r>
        <w:rPr>
          <w:bCs/>
          <w:color w:val="000000"/>
          <w:sz w:val="28"/>
          <w:szCs w:val="28"/>
          <w:lang w:val="en-US"/>
        </w:rPr>
        <w:t xml:space="preserve"> </w:t>
      </w:r>
      <w:r w:rsidRPr="009C40C4">
        <w:rPr>
          <w:bCs/>
          <w:color w:val="000000"/>
          <w:sz w:val="28"/>
          <w:szCs w:val="28"/>
          <w:lang w:val="en-US"/>
        </w:rPr>
        <w:t>Klein, A.</w:t>
      </w:r>
      <w:r>
        <w:rPr>
          <w:bCs/>
          <w:color w:val="000000"/>
          <w:sz w:val="28"/>
          <w:szCs w:val="28"/>
          <w:lang w:val="en-US"/>
        </w:rPr>
        <w:t xml:space="preserve"> Simons. –</w:t>
      </w:r>
      <w:r w:rsidRPr="009C40C4">
        <w:rPr>
          <w:bCs/>
          <w:color w:val="000000"/>
          <w:sz w:val="28"/>
          <w:szCs w:val="28"/>
          <w:lang w:val="en-US"/>
        </w:rPr>
        <w:t xml:space="preserve"> Ne</w:t>
      </w:r>
      <w:r>
        <w:rPr>
          <w:bCs/>
          <w:color w:val="000000"/>
          <w:sz w:val="28"/>
          <w:szCs w:val="28"/>
          <w:lang w:val="en-US"/>
        </w:rPr>
        <w:t>w</w:t>
      </w:r>
      <w:r w:rsidRPr="009C40C4">
        <w:rPr>
          <w:bCs/>
          <w:color w:val="000000"/>
          <w:sz w:val="28"/>
          <w:szCs w:val="28"/>
          <w:lang w:val="en-US"/>
        </w:rPr>
        <w:t xml:space="preserve"> York: Theme Med</w:t>
      </w:r>
      <w:r>
        <w:rPr>
          <w:bCs/>
          <w:color w:val="000000"/>
          <w:sz w:val="28"/>
          <w:szCs w:val="28"/>
          <w:lang w:val="en-US"/>
        </w:rPr>
        <w:t>.</w:t>
      </w:r>
      <w:r w:rsidRPr="009C40C4">
        <w:rPr>
          <w:bCs/>
          <w:color w:val="000000"/>
          <w:sz w:val="28"/>
          <w:szCs w:val="28"/>
          <w:lang w:val="en-US"/>
        </w:rPr>
        <w:t xml:space="preserve"> Publ</w:t>
      </w:r>
      <w:r>
        <w:rPr>
          <w:bCs/>
          <w:color w:val="000000"/>
          <w:sz w:val="28"/>
          <w:szCs w:val="28"/>
          <w:lang w:val="en-US"/>
        </w:rPr>
        <w:t>.,</w:t>
      </w:r>
      <w:r w:rsidRPr="009C40C4">
        <w:rPr>
          <w:bCs/>
          <w:color w:val="000000"/>
          <w:sz w:val="28"/>
          <w:szCs w:val="28"/>
          <w:lang w:val="en-US"/>
        </w:rPr>
        <w:t xml:space="preserve"> 1993</w:t>
      </w:r>
      <w:r>
        <w:rPr>
          <w:bCs/>
          <w:color w:val="000000"/>
          <w:sz w:val="28"/>
          <w:szCs w:val="28"/>
          <w:lang w:val="en-US"/>
        </w:rPr>
        <w:t xml:space="preserve">. – </w:t>
      </w:r>
      <w:r w:rsidRPr="009C40C4">
        <w:rPr>
          <w:bCs/>
          <w:color w:val="000000"/>
          <w:sz w:val="28"/>
          <w:szCs w:val="28"/>
          <w:lang w:val="en-US"/>
        </w:rPr>
        <w:t>342</w:t>
      </w:r>
      <w:r>
        <w:rPr>
          <w:bCs/>
          <w:color w:val="000000"/>
          <w:sz w:val="28"/>
          <w:szCs w:val="28"/>
          <w:lang w:val="en-US"/>
        </w:rPr>
        <w:t xml:space="preserve"> p.</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Da Silva L. Titanium for removable denture bases</w:t>
      </w:r>
      <w:r>
        <w:rPr>
          <w:bCs/>
          <w:color w:val="000000"/>
          <w:sz w:val="28"/>
          <w:szCs w:val="28"/>
          <w:lang w:val="en-US"/>
        </w:rPr>
        <w:t xml:space="preserve"> / </w:t>
      </w:r>
      <w:r w:rsidRPr="009C40C4">
        <w:rPr>
          <w:bCs/>
          <w:color w:val="000000"/>
          <w:sz w:val="28"/>
          <w:szCs w:val="28"/>
          <w:lang w:val="en-US"/>
        </w:rPr>
        <w:t>L.</w:t>
      </w:r>
      <w:r>
        <w:rPr>
          <w:bCs/>
          <w:color w:val="000000"/>
          <w:sz w:val="28"/>
          <w:szCs w:val="28"/>
          <w:lang w:val="en-US"/>
        </w:rPr>
        <w:t xml:space="preserve"> </w:t>
      </w:r>
      <w:r w:rsidRPr="009C40C4">
        <w:rPr>
          <w:bCs/>
          <w:color w:val="000000"/>
          <w:sz w:val="28"/>
          <w:szCs w:val="28"/>
          <w:lang w:val="en-US"/>
        </w:rPr>
        <w:t xml:space="preserve">Da Silva, </w:t>
      </w:r>
      <w:r>
        <w:rPr>
          <w:bCs/>
          <w:color w:val="000000"/>
          <w:sz w:val="28"/>
          <w:szCs w:val="28"/>
          <w:lang w:val="en-US"/>
        </w:rPr>
        <w:t xml:space="preserve">A. </w:t>
      </w:r>
      <w:r w:rsidRPr="009C40C4">
        <w:rPr>
          <w:bCs/>
          <w:color w:val="000000"/>
          <w:sz w:val="28"/>
          <w:szCs w:val="28"/>
          <w:lang w:val="en-US"/>
        </w:rPr>
        <w:t>Martinez</w:t>
      </w:r>
      <w:r>
        <w:rPr>
          <w:bCs/>
          <w:color w:val="000000"/>
          <w:sz w:val="28"/>
          <w:szCs w:val="28"/>
          <w:lang w:val="en-US"/>
        </w:rPr>
        <w:t xml:space="preserve">, B.  Rilo </w:t>
      </w:r>
      <w:r w:rsidRPr="009C40C4">
        <w:rPr>
          <w:bCs/>
          <w:color w:val="000000"/>
          <w:sz w:val="28"/>
          <w:szCs w:val="28"/>
          <w:lang w:val="en-US"/>
        </w:rPr>
        <w:t>//</w:t>
      </w:r>
      <w:r>
        <w:rPr>
          <w:bCs/>
          <w:color w:val="000000"/>
          <w:sz w:val="28"/>
          <w:szCs w:val="28"/>
          <w:lang w:val="en-US"/>
        </w:rPr>
        <w:t xml:space="preserve"> </w:t>
      </w:r>
      <w:r w:rsidRPr="009C40C4">
        <w:rPr>
          <w:bCs/>
          <w:color w:val="000000"/>
          <w:sz w:val="28"/>
          <w:szCs w:val="28"/>
          <w:lang w:val="en-US"/>
        </w:rPr>
        <w:t>J. Oral</w:t>
      </w:r>
      <w:r>
        <w:rPr>
          <w:bCs/>
          <w:color w:val="000000"/>
          <w:sz w:val="28"/>
          <w:szCs w:val="28"/>
          <w:lang w:val="en-US"/>
        </w:rPr>
        <w:t>.</w:t>
      </w:r>
      <w:r w:rsidRPr="009C40C4">
        <w:rPr>
          <w:bCs/>
          <w:color w:val="000000"/>
          <w:sz w:val="28"/>
          <w:szCs w:val="28"/>
          <w:lang w:val="en-US"/>
        </w:rPr>
        <w:t xml:space="preserve"> Rehabil.</w:t>
      </w:r>
      <w:r>
        <w:rPr>
          <w:bCs/>
          <w:color w:val="000000"/>
          <w:sz w:val="28"/>
          <w:szCs w:val="28"/>
          <w:lang w:val="en-US"/>
        </w:rPr>
        <w:t xml:space="preserve"> </w:t>
      </w:r>
      <w:r w:rsidRPr="009C40C4">
        <w:rPr>
          <w:bCs/>
          <w:color w:val="000000"/>
          <w:sz w:val="28"/>
          <w:szCs w:val="28"/>
          <w:lang w:val="en-US"/>
        </w:rPr>
        <w:t>-</w:t>
      </w:r>
      <w:r>
        <w:rPr>
          <w:bCs/>
          <w:color w:val="000000"/>
          <w:sz w:val="28"/>
          <w:szCs w:val="28"/>
          <w:lang w:val="en-US"/>
        </w:rPr>
        <w:t xml:space="preserve"> </w:t>
      </w:r>
      <w:r w:rsidRPr="009C40C4">
        <w:rPr>
          <w:bCs/>
          <w:color w:val="000000"/>
          <w:sz w:val="28"/>
          <w:szCs w:val="28"/>
          <w:lang w:val="en-US"/>
        </w:rPr>
        <w:t>2000.</w:t>
      </w:r>
      <w:r>
        <w:rPr>
          <w:bCs/>
          <w:color w:val="000000"/>
          <w:sz w:val="28"/>
          <w:szCs w:val="28"/>
          <w:lang w:val="en-US"/>
        </w:rPr>
        <w:t xml:space="preserve"> –</w:t>
      </w:r>
      <w:r w:rsidRPr="009C40C4">
        <w:rPr>
          <w:bCs/>
          <w:color w:val="000000"/>
          <w:sz w:val="28"/>
          <w:szCs w:val="28"/>
          <w:lang w:val="en-US"/>
        </w:rPr>
        <w:t xml:space="preserve"> Vol.</w:t>
      </w:r>
      <w:r>
        <w:rPr>
          <w:bCs/>
          <w:color w:val="000000"/>
          <w:sz w:val="28"/>
          <w:szCs w:val="28"/>
          <w:lang w:val="en-US"/>
        </w:rPr>
        <w:t xml:space="preserve"> </w:t>
      </w:r>
      <w:r w:rsidRPr="009C40C4">
        <w:rPr>
          <w:bCs/>
          <w:color w:val="000000"/>
          <w:sz w:val="28"/>
          <w:szCs w:val="28"/>
          <w:lang w:val="en-US"/>
        </w:rPr>
        <w:t>27,</w:t>
      </w:r>
      <w:r>
        <w:rPr>
          <w:bCs/>
          <w:color w:val="000000"/>
          <w:sz w:val="28"/>
          <w:szCs w:val="28"/>
          <w:lang w:val="en-US"/>
        </w:rPr>
        <w:t xml:space="preserve"> № </w:t>
      </w:r>
      <w:r w:rsidRPr="009C40C4">
        <w:rPr>
          <w:bCs/>
          <w:color w:val="000000"/>
          <w:sz w:val="28"/>
          <w:szCs w:val="28"/>
          <w:lang w:val="en-US"/>
        </w:rPr>
        <w:t>2</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131-135.</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en-US"/>
        </w:rPr>
        <w:t xml:space="preserve"> </w:t>
      </w:r>
      <w:r w:rsidRPr="009C40C4">
        <w:rPr>
          <w:bCs/>
          <w:color w:val="000000"/>
          <w:sz w:val="28"/>
          <w:szCs w:val="28"/>
          <w:lang w:val="en-US"/>
        </w:rPr>
        <w:t>Kilpadi</w:t>
      </w:r>
      <w:r>
        <w:rPr>
          <w:bCs/>
          <w:color w:val="000000"/>
          <w:sz w:val="28"/>
          <w:szCs w:val="28"/>
          <w:lang w:val="en-US"/>
        </w:rPr>
        <w:t xml:space="preserve"> D.V. </w:t>
      </w:r>
      <w:r w:rsidRPr="009C40C4">
        <w:rPr>
          <w:color w:val="000000"/>
          <w:sz w:val="28"/>
          <w:szCs w:val="28"/>
          <w:lang w:val="en-US"/>
        </w:rPr>
        <w:t>Cleaning and 1 lent-Treatment Effects on Unalloyed Titanium Implant Surfaces</w:t>
      </w:r>
      <w:r>
        <w:rPr>
          <w:color w:val="000000"/>
          <w:sz w:val="28"/>
          <w:szCs w:val="28"/>
          <w:lang w:val="en-US"/>
        </w:rPr>
        <w:t xml:space="preserve"> / </w:t>
      </w:r>
      <w:r w:rsidRPr="009C40C4">
        <w:rPr>
          <w:bCs/>
          <w:color w:val="000000"/>
          <w:sz w:val="28"/>
          <w:szCs w:val="28"/>
          <w:lang w:val="en-US"/>
        </w:rPr>
        <w:t>D.</w:t>
      </w:r>
      <w:r w:rsidRPr="009C40C4">
        <w:rPr>
          <w:color w:val="000000"/>
          <w:sz w:val="28"/>
          <w:szCs w:val="28"/>
          <w:lang w:val="en-US"/>
        </w:rPr>
        <w:t xml:space="preserve">V. </w:t>
      </w:r>
      <w:r w:rsidRPr="009C40C4">
        <w:rPr>
          <w:bCs/>
          <w:color w:val="000000"/>
          <w:sz w:val="28"/>
          <w:szCs w:val="28"/>
          <w:lang w:val="en-US"/>
        </w:rPr>
        <w:t>Kilpadi, J.</w:t>
      </w:r>
      <w:r w:rsidRPr="009C40C4">
        <w:rPr>
          <w:color w:val="000000"/>
          <w:sz w:val="28"/>
          <w:szCs w:val="28"/>
          <w:lang w:val="en-US"/>
        </w:rPr>
        <w:t xml:space="preserve">E. </w:t>
      </w:r>
      <w:r w:rsidRPr="009C40C4">
        <w:rPr>
          <w:bCs/>
          <w:color w:val="000000"/>
          <w:sz w:val="28"/>
          <w:szCs w:val="28"/>
          <w:lang w:val="en-US"/>
        </w:rPr>
        <w:t>Lemons, J. Liu</w:t>
      </w:r>
      <w:r>
        <w:rPr>
          <w:bCs/>
          <w:color w:val="000000"/>
          <w:sz w:val="28"/>
          <w:szCs w:val="28"/>
          <w:lang w:val="en-US"/>
        </w:rPr>
        <w:t xml:space="preserve"> [et al.] //</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Im</w:t>
      </w:r>
      <w:r w:rsidRPr="009C40C4">
        <w:rPr>
          <w:color w:val="000000"/>
          <w:sz w:val="28"/>
          <w:szCs w:val="28"/>
          <w:lang w:val="en-US"/>
        </w:rPr>
        <w:softHyphen/>
        <w:t>plants</w:t>
      </w:r>
      <w:r>
        <w:rPr>
          <w:color w:val="000000"/>
          <w:sz w:val="28"/>
          <w:szCs w:val="28"/>
          <w:lang w:val="en-US"/>
        </w:rPr>
        <w:t>. –</w:t>
      </w:r>
      <w:r w:rsidRPr="009C40C4">
        <w:rPr>
          <w:color w:val="000000"/>
          <w:sz w:val="28"/>
          <w:szCs w:val="28"/>
          <w:lang w:val="en-US"/>
        </w:rPr>
        <w:t xml:space="preserve"> 2000</w:t>
      </w:r>
      <w:r>
        <w:rPr>
          <w:color w:val="000000"/>
          <w:sz w:val="28"/>
          <w:szCs w:val="28"/>
          <w:lang w:val="en-US"/>
        </w:rPr>
        <w:t xml:space="preserve">. - </w:t>
      </w:r>
      <w:r w:rsidRPr="001814E2">
        <w:rPr>
          <w:color w:val="000000"/>
          <w:sz w:val="28"/>
          <w:szCs w:val="28"/>
          <w:lang w:val="en-US"/>
        </w:rPr>
        <w:t xml:space="preserve">№ </w:t>
      </w:r>
      <w:r w:rsidRPr="009C40C4">
        <w:rPr>
          <w:color w:val="000000"/>
          <w:sz w:val="28"/>
          <w:szCs w:val="28"/>
          <w:lang w:val="en-US"/>
        </w:rPr>
        <w:t>15</w:t>
      </w:r>
      <w:r>
        <w:rPr>
          <w:color w:val="000000"/>
          <w:sz w:val="28"/>
          <w:szCs w:val="28"/>
          <w:lang w:val="en-US"/>
        </w:rPr>
        <w:t xml:space="preserve">. – P. </w:t>
      </w:r>
      <w:r w:rsidRPr="009C40C4">
        <w:rPr>
          <w:color w:val="000000"/>
          <w:sz w:val="28"/>
          <w:szCs w:val="28"/>
          <w:lang w:val="en-US"/>
        </w:rPr>
        <w:t>219-230.</w:t>
      </w:r>
      <w:r w:rsidRPr="009C40C4">
        <w:rPr>
          <w:color w:val="000000"/>
          <w:sz w:val="28"/>
          <w:szCs w:val="28"/>
          <w:lang w:val="en-GB"/>
        </w:rPr>
        <w:t xml:space="preserve"> </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Fischer </w:t>
      </w:r>
      <w:r>
        <w:rPr>
          <w:color w:val="000000"/>
          <w:sz w:val="28"/>
          <w:szCs w:val="28"/>
          <w:lang w:val="en-US"/>
        </w:rPr>
        <w:t>E.</w:t>
      </w:r>
      <w:r w:rsidRPr="009C40C4">
        <w:rPr>
          <w:bCs/>
          <w:color w:val="000000"/>
          <w:sz w:val="28"/>
          <w:szCs w:val="28"/>
          <w:lang w:val="en-US"/>
        </w:rPr>
        <w:t xml:space="preserve">M. </w:t>
      </w:r>
      <w:r w:rsidRPr="009C40C4">
        <w:rPr>
          <w:color w:val="000000"/>
          <w:sz w:val="28"/>
          <w:szCs w:val="28"/>
          <w:lang w:val="en-US"/>
        </w:rPr>
        <w:t>Bone formation by mesenchymal progenitor cells cultured on dense and microporous hydroxyapatite particles</w:t>
      </w:r>
      <w:r>
        <w:rPr>
          <w:color w:val="000000"/>
          <w:sz w:val="28"/>
          <w:szCs w:val="28"/>
          <w:lang w:val="en-US"/>
        </w:rPr>
        <w:t xml:space="preserve"> / </w:t>
      </w:r>
      <w:r w:rsidRPr="009C40C4">
        <w:rPr>
          <w:color w:val="000000"/>
          <w:sz w:val="28"/>
          <w:szCs w:val="28"/>
          <w:lang w:val="en-US"/>
        </w:rPr>
        <w:t>E.</w:t>
      </w:r>
      <w:r w:rsidRPr="009C40C4">
        <w:rPr>
          <w:bCs/>
          <w:color w:val="000000"/>
          <w:sz w:val="28"/>
          <w:szCs w:val="28"/>
          <w:lang w:val="en-US"/>
        </w:rPr>
        <w:t>M.</w:t>
      </w:r>
      <w:r>
        <w:rPr>
          <w:bCs/>
          <w:color w:val="000000"/>
          <w:sz w:val="28"/>
          <w:szCs w:val="28"/>
          <w:lang w:val="en-US"/>
        </w:rPr>
        <w:t xml:space="preserve"> </w:t>
      </w:r>
      <w:r w:rsidRPr="009C40C4">
        <w:rPr>
          <w:bCs/>
          <w:color w:val="000000"/>
          <w:sz w:val="28"/>
          <w:szCs w:val="28"/>
          <w:lang w:val="en-US"/>
        </w:rPr>
        <w:t>Fischer, P.</w:t>
      </w:r>
      <w:r>
        <w:rPr>
          <w:bCs/>
          <w:color w:val="000000"/>
          <w:sz w:val="28"/>
          <w:szCs w:val="28"/>
          <w:lang w:val="en-US"/>
        </w:rPr>
        <w:t xml:space="preserve"> </w:t>
      </w:r>
      <w:r w:rsidRPr="009C40C4">
        <w:rPr>
          <w:bCs/>
          <w:color w:val="000000"/>
          <w:sz w:val="28"/>
          <w:szCs w:val="28"/>
          <w:lang w:val="en-US"/>
        </w:rPr>
        <w:t xml:space="preserve">Layrolle, </w:t>
      </w:r>
      <w:r w:rsidRPr="009C40C4">
        <w:rPr>
          <w:bCs/>
          <w:color w:val="000000"/>
          <w:sz w:val="28"/>
          <w:szCs w:val="28"/>
        </w:rPr>
        <w:t>С</w:t>
      </w:r>
      <w:r w:rsidRPr="009C40C4">
        <w:rPr>
          <w:bCs/>
          <w:color w:val="000000"/>
          <w:sz w:val="28"/>
          <w:szCs w:val="28"/>
          <w:lang w:val="en-US"/>
        </w:rPr>
        <w:t>.</w:t>
      </w:r>
      <w:r w:rsidRPr="009C40C4">
        <w:rPr>
          <w:bCs/>
          <w:color w:val="000000"/>
          <w:sz w:val="28"/>
          <w:szCs w:val="28"/>
        </w:rPr>
        <w:t>А</w:t>
      </w:r>
      <w:r w:rsidRPr="009C40C4">
        <w:rPr>
          <w:bCs/>
          <w:color w:val="000000"/>
          <w:sz w:val="28"/>
          <w:szCs w:val="28"/>
          <w:lang w:val="en-US"/>
        </w:rPr>
        <w:t>.</w:t>
      </w:r>
      <w:r>
        <w:rPr>
          <w:bCs/>
          <w:color w:val="000000"/>
          <w:sz w:val="28"/>
          <w:szCs w:val="28"/>
          <w:lang w:val="en-US"/>
        </w:rPr>
        <w:t xml:space="preserve"> </w:t>
      </w:r>
      <w:r w:rsidRPr="009C40C4">
        <w:rPr>
          <w:bCs/>
          <w:color w:val="000000"/>
          <w:sz w:val="28"/>
          <w:szCs w:val="28"/>
          <w:lang w:val="en-US"/>
        </w:rPr>
        <w:t xml:space="preserve">Van Blitterswijk </w:t>
      </w:r>
      <w:r>
        <w:rPr>
          <w:bCs/>
          <w:color w:val="000000"/>
          <w:sz w:val="28"/>
          <w:szCs w:val="28"/>
          <w:lang w:val="en-US"/>
        </w:rPr>
        <w:t>[et al.]  //</w:t>
      </w:r>
      <w:r w:rsidRPr="009C40C4">
        <w:rPr>
          <w:color w:val="000000"/>
          <w:sz w:val="28"/>
          <w:szCs w:val="28"/>
          <w:lang w:val="en-US"/>
        </w:rPr>
        <w:t xml:space="preserve"> Tissue Eng.</w:t>
      </w:r>
      <w:r>
        <w:rPr>
          <w:color w:val="000000"/>
          <w:sz w:val="28"/>
          <w:szCs w:val="28"/>
          <w:lang w:val="en-US"/>
        </w:rPr>
        <w:t xml:space="preserve"> –</w:t>
      </w:r>
      <w:r w:rsidRPr="009C40C4">
        <w:rPr>
          <w:color w:val="000000"/>
          <w:sz w:val="28"/>
          <w:szCs w:val="28"/>
          <w:lang w:val="en-US"/>
        </w:rPr>
        <w:t xml:space="preserve"> 2003</w:t>
      </w:r>
      <w:r>
        <w:rPr>
          <w:color w:val="000000"/>
          <w:sz w:val="28"/>
          <w:szCs w:val="28"/>
          <w:lang w:val="en-US"/>
        </w:rPr>
        <w:t xml:space="preserve">. – № </w:t>
      </w:r>
      <w:r w:rsidRPr="009C40C4">
        <w:rPr>
          <w:color w:val="000000"/>
          <w:sz w:val="28"/>
          <w:szCs w:val="28"/>
          <w:lang w:val="en-US"/>
        </w:rPr>
        <w:t>9</w:t>
      </w:r>
      <w:r>
        <w:rPr>
          <w:color w:val="000000"/>
          <w:sz w:val="28"/>
          <w:szCs w:val="28"/>
          <w:lang w:val="en-US"/>
        </w:rPr>
        <w:t xml:space="preserve"> </w:t>
      </w:r>
      <w:r w:rsidRPr="009C40C4">
        <w:rPr>
          <w:color w:val="000000"/>
          <w:sz w:val="28"/>
          <w:szCs w:val="28"/>
          <w:lang w:val="en-US"/>
        </w:rPr>
        <w:t>(6)</w:t>
      </w:r>
      <w:r>
        <w:rPr>
          <w:color w:val="000000"/>
          <w:sz w:val="28"/>
          <w:szCs w:val="28"/>
          <w:lang w:val="en-US"/>
        </w:rPr>
        <w:t>. – P.</w:t>
      </w:r>
      <w:r w:rsidRPr="009C40C4">
        <w:rPr>
          <w:color w:val="000000"/>
          <w:sz w:val="28"/>
          <w:szCs w:val="28"/>
          <w:lang w:val="en-US"/>
        </w:rPr>
        <w:t xml:space="preserve"> 1179-</w:t>
      </w:r>
      <w:r>
        <w:rPr>
          <w:color w:val="000000"/>
          <w:sz w:val="28"/>
          <w:szCs w:val="28"/>
          <w:lang w:val="en-US"/>
        </w:rPr>
        <w:t>11</w:t>
      </w:r>
      <w:r w:rsidRPr="009C40C4">
        <w:rPr>
          <w:color w:val="000000"/>
          <w:sz w:val="28"/>
          <w:szCs w:val="28"/>
          <w:lang w:val="en-US"/>
        </w:rPr>
        <w:t>88.</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proofErr w:type="gramStart"/>
      <w:r w:rsidRPr="009C40C4">
        <w:rPr>
          <w:color w:val="000000"/>
          <w:sz w:val="28"/>
          <w:szCs w:val="28"/>
          <w:lang w:val="en-US"/>
        </w:rPr>
        <w:t>Friberg  B</w:t>
      </w:r>
      <w:proofErr w:type="gramEnd"/>
      <w:r w:rsidRPr="009C40C4">
        <w:rPr>
          <w:color w:val="000000"/>
          <w:sz w:val="28"/>
          <w:szCs w:val="28"/>
          <w:lang w:val="en-US"/>
        </w:rPr>
        <w:t>. Stability measurements of onestege Branemark implants during healing in mandibles. A clinical resonance frequency study</w:t>
      </w:r>
      <w:r>
        <w:rPr>
          <w:color w:val="000000"/>
          <w:sz w:val="28"/>
          <w:szCs w:val="28"/>
          <w:lang w:val="en-US"/>
        </w:rPr>
        <w:t xml:space="preserve"> / </w:t>
      </w:r>
      <w:r w:rsidRPr="009C40C4">
        <w:rPr>
          <w:color w:val="000000"/>
          <w:sz w:val="28"/>
          <w:szCs w:val="28"/>
          <w:lang w:val="en-US"/>
        </w:rPr>
        <w:t>B.</w:t>
      </w:r>
      <w:r>
        <w:rPr>
          <w:color w:val="000000"/>
          <w:sz w:val="28"/>
          <w:szCs w:val="28"/>
          <w:lang w:val="en-US"/>
        </w:rPr>
        <w:t xml:space="preserve"> </w:t>
      </w:r>
      <w:proofErr w:type="gramStart"/>
      <w:r w:rsidRPr="009C40C4">
        <w:rPr>
          <w:color w:val="000000"/>
          <w:sz w:val="28"/>
          <w:szCs w:val="28"/>
          <w:lang w:val="en-US"/>
        </w:rPr>
        <w:t>Friberg  ,</w:t>
      </w:r>
      <w:proofErr w:type="gramEnd"/>
      <w:r w:rsidRPr="009C40C4">
        <w:rPr>
          <w:color w:val="000000"/>
          <w:sz w:val="28"/>
          <w:szCs w:val="28"/>
          <w:lang w:val="en-US"/>
        </w:rPr>
        <w:t xml:space="preserve"> L.</w:t>
      </w:r>
      <w:r>
        <w:rPr>
          <w:color w:val="000000"/>
          <w:sz w:val="28"/>
          <w:szCs w:val="28"/>
          <w:lang w:val="en-US"/>
        </w:rPr>
        <w:t xml:space="preserve"> </w:t>
      </w:r>
      <w:r w:rsidRPr="009C40C4">
        <w:rPr>
          <w:color w:val="000000"/>
          <w:sz w:val="28"/>
          <w:szCs w:val="28"/>
          <w:lang w:val="en-US"/>
        </w:rPr>
        <w:t>Sennerby, B.</w:t>
      </w:r>
      <w:r>
        <w:rPr>
          <w:color w:val="000000"/>
          <w:sz w:val="28"/>
          <w:szCs w:val="28"/>
          <w:lang w:val="en-US"/>
        </w:rPr>
        <w:t xml:space="preserve"> </w:t>
      </w:r>
      <w:r w:rsidRPr="009C40C4">
        <w:rPr>
          <w:color w:val="000000"/>
          <w:sz w:val="28"/>
          <w:szCs w:val="28"/>
          <w:lang w:val="en-US"/>
        </w:rPr>
        <w:t xml:space="preserve">Linden </w:t>
      </w:r>
      <w:r>
        <w:rPr>
          <w:color w:val="000000"/>
          <w:sz w:val="28"/>
          <w:szCs w:val="28"/>
          <w:lang w:val="en-US"/>
        </w:rPr>
        <w:t>[</w:t>
      </w:r>
      <w:r w:rsidRPr="009C40C4">
        <w:rPr>
          <w:color w:val="000000"/>
          <w:sz w:val="28"/>
          <w:szCs w:val="28"/>
          <w:lang w:val="en-US"/>
        </w:rPr>
        <w:t>et al.</w:t>
      </w:r>
      <w:r>
        <w:rPr>
          <w:color w:val="000000"/>
          <w:sz w:val="28"/>
          <w:szCs w:val="28"/>
          <w:lang w:val="en-US"/>
        </w:rPr>
        <w:t>] //</w:t>
      </w:r>
      <w:r w:rsidRPr="009C40C4">
        <w:rPr>
          <w:color w:val="000000"/>
          <w:sz w:val="28"/>
          <w:szCs w:val="28"/>
          <w:lang w:val="en-US"/>
        </w:rPr>
        <w:t xml:space="preserve"> Int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Surg</w:t>
      </w:r>
      <w:r>
        <w:rPr>
          <w:color w:val="000000"/>
          <w:sz w:val="28"/>
          <w:szCs w:val="28"/>
          <w:lang w:val="en-US"/>
        </w:rPr>
        <w:t>. –</w:t>
      </w:r>
      <w:r w:rsidRPr="009C40C4">
        <w:rPr>
          <w:color w:val="000000"/>
          <w:sz w:val="28"/>
          <w:szCs w:val="28"/>
          <w:lang w:val="en-US"/>
        </w:rPr>
        <w:t xml:space="preserve"> 1999</w:t>
      </w:r>
      <w:r>
        <w:rPr>
          <w:color w:val="000000"/>
          <w:sz w:val="28"/>
          <w:szCs w:val="28"/>
          <w:lang w:val="en-US"/>
        </w:rPr>
        <w:t xml:space="preserve">. – № </w:t>
      </w:r>
      <w:r w:rsidRPr="009C40C4">
        <w:rPr>
          <w:color w:val="000000"/>
          <w:sz w:val="28"/>
          <w:szCs w:val="28"/>
          <w:lang w:val="en-US"/>
        </w:rPr>
        <w:t>28</w:t>
      </w:r>
      <w:r>
        <w:rPr>
          <w:color w:val="000000"/>
          <w:sz w:val="28"/>
          <w:szCs w:val="28"/>
          <w:lang w:val="en-US"/>
        </w:rPr>
        <w:t>. – P.</w:t>
      </w:r>
      <w:r w:rsidRPr="009C40C4">
        <w:rPr>
          <w:color w:val="000000"/>
          <w:sz w:val="28"/>
          <w:szCs w:val="28"/>
          <w:lang w:val="en-US"/>
        </w:rPr>
        <w:t xml:space="preserve"> 266-272.</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lang w:val="en-US"/>
        </w:rPr>
        <w:t xml:space="preserve"> </w:t>
      </w:r>
      <w:r w:rsidRPr="009C40C4">
        <w:rPr>
          <w:color w:val="000000"/>
          <w:sz w:val="28"/>
          <w:szCs w:val="28"/>
          <w:lang w:val="en-US"/>
        </w:rPr>
        <w:t>Friberg B. A comparison between cutting torqua and resonance frequency measurements of maxillary implants – a 20-month clinical study</w:t>
      </w:r>
      <w:r>
        <w:rPr>
          <w:color w:val="000000"/>
          <w:sz w:val="28"/>
          <w:szCs w:val="28"/>
          <w:lang w:val="en-US"/>
        </w:rPr>
        <w:t xml:space="preserve"> / </w:t>
      </w:r>
      <w:r w:rsidRPr="009C40C4">
        <w:rPr>
          <w:color w:val="000000"/>
          <w:sz w:val="28"/>
          <w:szCs w:val="28"/>
          <w:lang w:val="en-US"/>
        </w:rPr>
        <w:t>B.</w:t>
      </w:r>
      <w:r>
        <w:rPr>
          <w:color w:val="000000"/>
          <w:sz w:val="28"/>
          <w:szCs w:val="28"/>
          <w:lang w:val="en-US"/>
        </w:rPr>
        <w:t xml:space="preserve"> </w:t>
      </w:r>
      <w:r w:rsidRPr="009C40C4">
        <w:rPr>
          <w:color w:val="000000"/>
          <w:sz w:val="28"/>
          <w:szCs w:val="28"/>
          <w:lang w:val="en-US"/>
        </w:rPr>
        <w:t>Friberg, L.</w:t>
      </w:r>
      <w:r>
        <w:rPr>
          <w:color w:val="000000"/>
          <w:sz w:val="28"/>
          <w:szCs w:val="28"/>
          <w:lang w:val="en-US"/>
        </w:rPr>
        <w:t xml:space="preserve"> </w:t>
      </w:r>
      <w:r w:rsidRPr="009C40C4">
        <w:rPr>
          <w:color w:val="000000"/>
          <w:sz w:val="28"/>
          <w:szCs w:val="28"/>
          <w:lang w:val="en-US"/>
        </w:rPr>
        <w:t>Sennerby, N.</w:t>
      </w:r>
      <w:r>
        <w:rPr>
          <w:color w:val="000000"/>
          <w:sz w:val="28"/>
          <w:szCs w:val="28"/>
          <w:lang w:val="en-US"/>
        </w:rPr>
        <w:t xml:space="preserve"> </w:t>
      </w:r>
      <w:r w:rsidRPr="009C40C4">
        <w:rPr>
          <w:color w:val="000000"/>
          <w:sz w:val="28"/>
          <w:szCs w:val="28"/>
          <w:lang w:val="en-US"/>
        </w:rPr>
        <w:t xml:space="preserve">Meredith </w:t>
      </w:r>
      <w:r>
        <w:rPr>
          <w:color w:val="000000"/>
          <w:sz w:val="28"/>
          <w:szCs w:val="28"/>
          <w:lang w:val="en-US"/>
        </w:rPr>
        <w:t>[et al.] //</w:t>
      </w:r>
      <w:r w:rsidRPr="009C40C4">
        <w:rPr>
          <w:color w:val="000000"/>
          <w:sz w:val="28"/>
          <w:szCs w:val="28"/>
          <w:lang w:val="en-US"/>
        </w:rPr>
        <w:t xml:space="preserve"> Int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Surg</w:t>
      </w:r>
      <w:r>
        <w:rPr>
          <w:color w:val="000000"/>
          <w:sz w:val="28"/>
          <w:szCs w:val="28"/>
          <w:lang w:val="en-US"/>
        </w:rPr>
        <w:t xml:space="preserve">. – </w:t>
      </w:r>
      <w:r w:rsidRPr="009C40C4">
        <w:rPr>
          <w:color w:val="000000"/>
          <w:sz w:val="28"/>
          <w:szCs w:val="28"/>
          <w:lang w:val="en-US"/>
        </w:rPr>
        <w:t>1999</w:t>
      </w:r>
      <w:r>
        <w:rPr>
          <w:color w:val="000000"/>
          <w:sz w:val="28"/>
          <w:szCs w:val="28"/>
          <w:lang w:val="en-US"/>
        </w:rPr>
        <w:t xml:space="preserve">. - № </w:t>
      </w:r>
      <w:r w:rsidRPr="009C40C4">
        <w:rPr>
          <w:color w:val="000000"/>
          <w:sz w:val="28"/>
          <w:szCs w:val="28"/>
          <w:lang w:val="en-US"/>
        </w:rPr>
        <w:t>28</w:t>
      </w:r>
      <w:r>
        <w:rPr>
          <w:color w:val="000000"/>
          <w:sz w:val="28"/>
          <w:szCs w:val="28"/>
          <w:lang w:val="en-US"/>
        </w:rPr>
        <w:t xml:space="preserve">. – P. </w:t>
      </w:r>
      <w:r w:rsidRPr="009C40C4">
        <w:rPr>
          <w:color w:val="000000"/>
          <w:sz w:val="28"/>
          <w:szCs w:val="28"/>
          <w:lang w:val="en-US"/>
        </w:rPr>
        <w:t>297-303.</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Glauser R. Immediate loading of Branemark impkants in oral regions: Preliminary results of prospective clinical study</w:t>
      </w:r>
      <w:r>
        <w:rPr>
          <w:color w:val="000000"/>
          <w:sz w:val="28"/>
          <w:szCs w:val="28"/>
          <w:lang w:val="en-US"/>
        </w:rPr>
        <w:t xml:space="preserve"> / </w:t>
      </w:r>
      <w:r w:rsidRPr="009C40C4">
        <w:rPr>
          <w:color w:val="000000"/>
          <w:sz w:val="28"/>
          <w:szCs w:val="28"/>
          <w:lang w:val="en-US"/>
        </w:rPr>
        <w:t>R.</w:t>
      </w:r>
      <w:r>
        <w:rPr>
          <w:color w:val="000000"/>
          <w:sz w:val="28"/>
          <w:szCs w:val="28"/>
          <w:lang w:val="en-US"/>
        </w:rPr>
        <w:t xml:space="preserve"> </w:t>
      </w:r>
      <w:r w:rsidRPr="009C40C4">
        <w:rPr>
          <w:color w:val="000000"/>
          <w:sz w:val="28"/>
          <w:szCs w:val="28"/>
          <w:lang w:val="en-US"/>
        </w:rPr>
        <w:t>Glauser, A.</w:t>
      </w:r>
      <w:r>
        <w:rPr>
          <w:color w:val="000000"/>
          <w:sz w:val="28"/>
          <w:szCs w:val="28"/>
          <w:lang w:val="en-US"/>
        </w:rPr>
        <w:t xml:space="preserve"> </w:t>
      </w:r>
      <w:r w:rsidRPr="009C40C4">
        <w:rPr>
          <w:color w:val="000000"/>
          <w:sz w:val="28"/>
          <w:szCs w:val="28"/>
          <w:lang w:val="en-US"/>
        </w:rPr>
        <w:t>Ree, A.K.</w:t>
      </w:r>
      <w:r>
        <w:rPr>
          <w:color w:val="000000"/>
          <w:sz w:val="28"/>
          <w:szCs w:val="28"/>
          <w:lang w:val="en-US"/>
        </w:rPr>
        <w:t xml:space="preserve"> </w:t>
      </w:r>
      <w:r w:rsidRPr="009C40C4">
        <w:rPr>
          <w:color w:val="000000"/>
          <w:sz w:val="28"/>
          <w:szCs w:val="28"/>
          <w:lang w:val="en-US"/>
        </w:rPr>
        <w:t xml:space="preserve">Lundgren </w:t>
      </w:r>
      <w:r>
        <w:rPr>
          <w:color w:val="000000"/>
          <w:sz w:val="28"/>
          <w:szCs w:val="28"/>
          <w:lang w:val="en-US"/>
        </w:rPr>
        <w:t>[</w:t>
      </w:r>
      <w:r w:rsidRPr="009C40C4">
        <w:rPr>
          <w:color w:val="000000"/>
          <w:sz w:val="28"/>
          <w:szCs w:val="28"/>
          <w:lang w:val="en-US"/>
        </w:rPr>
        <w:t>et al.</w:t>
      </w:r>
      <w:r>
        <w:rPr>
          <w:color w:val="000000"/>
          <w:sz w:val="28"/>
          <w:szCs w:val="28"/>
          <w:lang w:val="en-US"/>
        </w:rPr>
        <w:t xml:space="preserve">] // </w:t>
      </w:r>
      <w:r w:rsidRPr="009C40C4">
        <w:rPr>
          <w:color w:val="000000"/>
          <w:sz w:val="28"/>
          <w:szCs w:val="28"/>
          <w:lang w:val="en-US"/>
        </w:rPr>
        <w:t xml:space="preserve">Resonance Frequency Analysis </w:t>
      </w:r>
      <w:proofErr w:type="gramStart"/>
      <w:r w:rsidRPr="009C40C4">
        <w:rPr>
          <w:color w:val="000000"/>
          <w:sz w:val="28"/>
          <w:szCs w:val="28"/>
          <w:lang w:val="en-US"/>
        </w:rPr>
        <w:t>Symposium</w:t>
      </w:r>
      <w:r>
        <w:rPr>
          <w:color w:val="000000"/>
          <w:sz w:val="28"/>
          <w:szCs w:val="28"/>
          <w:lang w:val="en-US"/>
        </w:rPr>
        <w:t xml:space="preserve"> :</w:t>
      </w:r>
      <w:proofErr w:type="gramEnd"/>
      <w:r>
        <w:rPr>
          <w:color w:val="000000"/>
          <w:sz w:val="28"/>
          <w:szCs w:val="28"/>
          <w:lang w:val="en-US"/>
        </w:rPr>
        <w:t xml:space="preserve"> a</w:t>
      </w:r>
      <w:r w:rsidRPr="009C40C4">
        <w:rPr>
          <w:color w:val="000000"/>
          <w:sz w:val="28"/>
          <w:szCs w:val="28"/>
          <w:lang w:val="en-US"/>
        </w:rPr>
        <w:t>bstract</w:t>
      </w:r>
      <w:r>
        <w:rPr>
          <w:color w:val="000000"/>
          <w:sz w:val="28"/>
          <w:szCs w:val="28"/>
          <w:lang w:val="en-US"/>
        </w:rPr>
        <w:t>, July 6,</w:t>
      </w:r>
      <w:r w:rsidRPr="009C40C4">
        <w:rPr>
          <w:color w:val="000000"/>
          <w:sz w:val="28"/>
          <w:szCs w:val="28"/>
          <w:lang w:val="en-US"/>
        </w:rPr>
        <w:t xml:space="preserve"> Gothenburg </w:t>
      </w:r>
      <w:r>
        <w:rPr>
          <w:color w:val="000000"/>
          <w:sz w:val="28"/>
          <w:szCs w:val="28"/>
          <w:lang w:val="en-US"/>
        </w:rPr>
        <w:t>(</w:t>
      </w:r>
      <w:r w:rsidRPr="009C40C4">
        <w:rPr>
          <w:color w:val="000000"/>
          <w:sz w:val="28"/>
          <w:szCs w:val="28"/>
          <w:lang w:val="en-US"/>
        </w:rPr>
        <w:t>Sweden</w:t>
      </w:r>
      <w:r>
        <w:rPr>
          <w:color w:val="000000"/>
          <w:sz w:val="28"/>
          <w:szCs w:val="28"/>
          <w:lang w:val="en-US"/>
        </w:rPr>
        <w:t>),</w:t>
      </w:r>
      <w:r w:rsidRPr="009C40C4">
        <w:rPr>
          <w:color w:val="000000"/>
          <w:sz w:val="28"/>
          <w:szCs w:val="28"/>
          <w:lang w:val="en-US"/>
        </w:rPr>
        <w:t xml:space="preserve"> 2000.</w:t>
      </w:r>
      <w:r>
        <w:rPr>
          <w:color w:val="000000"/>
          <w:sz w:val="28"/>
          <w:szCs w:val="28"/>
          <w:lang w:val="en-US"/>
        </w:rPr>
        <w:t xml:space="preserve"> – P. 168.</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 xml:space="preserve">Glauser R. Initial </w:t>
      </w:r>
      <w:proofErr w:type="gramStart"/>
      <w:r w:rsidRPr="009C40C4">
        <w:rPr>
          <w:color w:val="000000"/>
          <w:sz w:val="28"/>
          <w:szCs w:val="28"/>
          <w:lang w:val="en-US"/>
        </w:rPr>
        <w:t>implant</w:t>
      </w:r>
      <w:proofErr w:type="gramEnd"/>
      <w:r w:rsidRPr="009C40C4">
        <w:rPr>
          <w:color w:val="000000"/>
          <w:sz w:val="28"/>
          <w:szCs w:val="28"/>
          <w:lang w:val="en-US"/>
        </w:rPr>
        <w:t xml:space="preserve"> stabilityusing difftrent implant designs and surgical techniques. A comparative clinical studyusing insertion torque and resonance frequency analysis</w:t>
      </w:r>
      <w:r>
        <w:rPr>
          <w:color w:val="000000"/>
          <w:sz w:val="28"/>
          <w:szCs w:val="28"/>
          <w:lang w:val="en-US"/>
        </w:rPr>
        <w:t xml:space="preserve"> / </w:t>
      </w:r>
      <w:r w:rsidRPr="009C40C4">
        <w:rPr>
          <w:color w:val="000000"/>
          <w:sz w:val="28"/>
          <w:szCs w:val="28"/>
          <w:lang w:val="en-US"/>
        </w:rPr>
        <w:t>R.</w:t>
      </w:r>
      <w:r>
        <w:rPr>
          <w:color w:val="000000"/>
          <w:sz w:val="28"/>
          <w:szCs w:val="28"/>
          <w:lang w:val="en-US"/>
        </w:rPr>
        <w:t xml:space="preserve"> </w:t>
      </w:r>
      <w:r w:rsidRPr="009C40C4">
        <w:rPr>
          <w:color w:val="000000"/>
          <w:sz w:val="28"/>
          <w:szCs w:val="28"/>
          <w:lang w:val="en-US"/>
        </w:rPr>
        <w:t>Glauser, M.</w:t>
      </w:r>
      <w:r>
        <w:rPr>
          <w:color w:val="000000"/>
          <w:sz w:val="28"/>
          <w:szCs w:val="28"/>
          <w:lang w:val="en-US"/>
        </w:rPr>
        <w:t xml:space="preserve"> </w:t>
      </w:r>
      <w:r w:rsidRPr="009C40C4">
        <w:rPr>
          <w:color w:val="000000"/>
          <w:sz w:val="28"/>
          <w:szCs w:val="28"/>
          <w:lang w:val="en-US"/>
        </w:rPr>
        <w:t>Portmann, P.</w:t>
      </w:r>
      <w:r>
        <w:rPr>
          <w:color w:val="000000"/>
          <w:sz w:val="28"/>
          <w:szCs w:val="28"/>
          <w:lang w:val="en-US"/>
        </w:rPr>
        <w:t xml:space="preserve"> </w:t>
      </w:r>
      <w:r w:rsidRPr="009C40C4">
        <w:rPr>
          <w:color w:val="000000"/>
          <w:sz w:val="28"/>
          <w:szCs w:val="28"/>
          <w:lang w:val="en-US"/>
        </w:rPr>
        <w:t xml:space="preserve">Rubstaller </w:t>
      </w:r>
      <w:r>
        <w:rPr>
          <w:color w:val="000000"/>
          <w:sz w:val="28"/>
          <w:szCs w:val="28"/>
          <w:lang w:val="en-US"/>
        </w:rPr>
        <w:t>[</w:t>
      </w:r>
      <w:r w:rsidRPr="009C40C4">
        <w:rPr>
          <w:color w:val="000000"/>
          <w:sz w:val="28"/>
          <w:szCs w:val="28"/>
          <w:lang w:val="en-US"/>
        </w:rPr>
        <w:t>et al.</w:t>
      </w:r>
      <w:r>
        <w:rPr>
          <w:color w:val="000000"/>
          <w:sz w:val="28"/>
          <w:szCs w:val="28"/>
          <w:lang w:val="en-US"/>
        </w:rPr>
        <w:t>] //</w:t>
      </w:r>
      <w:r w:rsidRPr="009C40C4">
        <w:rPr>
          <w:color w:val="000000"/>
          <w:sz w:val="28"/>
          <w:szCs w:val="28"/>
          <w:lang w:val="en-US"/>
        </w:rPr>
        <w:t xml:space="preserve"> Appl</w:t>
      </w:r>
      <w:r>
        <w:rPr>
          <w:color w:val="000000"/>
          <w:sz w:val="28"/>
          <w:szCs w:val="28"/>
          <w:lang w:val="en-US"/>
        </w:rPr>
        <w:t>.</w:t>
      </w:r>
      <w:r w:rsidRPr="009C40C4">
        <w:rPr>
          <w:color w:val="000000"/>
          <w:sz w:val="28"/>
          <w:szCs w:val="28"/>
          <w:lang w:val="en-US"/>
        </w:rPr>
        <w:t xml:space="preserve"> Osseoint</w:t>
      </w:r>
      <w:r>
        <w:rPr>
          <w:color w:val="000000"/>
          <w:sz w:val="28"/>
          <w:szCs w:val="28"/>
          <w:lang w:val="en-US"/>
        </w:rPr>
        <w:t>.</w:t>
      </w:r>
      <w:r w:rsidRPr="009C40C4">
        <w:rPr>
          <w:color w:val="000000"/>
          <w:sz w:val="28"/>
          <w:szCs w:val="28"/>
          <w:lang w:val="en-US"/>
        </w:rPr>
        <w:t xml:space="preserve"> Res</w:t>
      </w:r>
      <w:r>
        <w:rPr>
          <w:color w:val="000000"/>
          <w:sz w:val="28"/>
          <w:szCs w:val="28"/>
          <w:lang w:val="en-US"/>
        </w:rPr>
        <w:t>. –</w:t>
      </w:r>
      <w:r w:rsidRPr="009C40C4">
        <w:rPr>
          <w:color w:val="000000"/>
          <w:sz w:val="28"/>
          <w:szCs w:val="28"/>
          <w:lang w:val="en-US"/>
        </w:rPr>
        <w:t xml:space="preserve"> 2001</w:t>
      </w:r>
      <w:r>
        <w:rPr>
          <w:color w:val="000000"/>
          <w:sz w:val="28"/>
          <w:szCs w:val="28"/>
          <w:lang w:val="en-US"/>
        </w:rPr>
        <w:t>. – №</w:t>
      </w:r>
      <w:r w:rsidRPr="009C40C4">
        <w:rPr>
          <w:color w:val="000000"/>
          <w:sz w:val="28"/>
          <w:szCs w:val="28"/>
          <w:lang w:val="en-US"/>
        </w:rPr>
        <w:t xml:space="preserve"> 2</w:t>
      </w:r>
      <w:r>
        <w:rPr>
          <w:color w:val="000000"/>
          <w:sz w:val="28"/>
          <w:szCs w:val="28"/>
          <w:lang w:val="en-US"/>
        </w:rPr>
        <w:t>. – P.</w:t>
      </w:r>
      <w:r w:rsidRPr="009C40C4">
        <w:rPr>
          <w:color w:val="000000"/>
          <w:sz w:val="28"/>
          <w:szCs w:val="28"/>
          <w:lang w:val="en-US"/>
        </w:rPr>
        <w:t xml:space="preserve"> 6-8.</w:t>
      </w:r>
      <w:r w:rsidRPr="009C40C4">
        <w:rPr>
          <w:color w:val="000000"/>
          <w:sz w:val="28"/>
          <w:szCs w:val="28"/>
          <w:lang w:val="en-GB"/>
        </w:rPr>
        <w:t xml:space="preserve"> </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en-US"/>
        </w:rPr>
        <w:t xml:space="preserve">Hamamoto </w:t>
      </w:r>
      <w:r w:rsidRPr="009C40C4">
        <w:rPr>
          <w:bCs/>
          <w:color w:val="000000"/>
          <w:sz w:val="28"/>
          <w:szCs w:val="28"/>
          <w:lang w:val="en-US"/>
        </w:rPr>
        <w:t xml:space="preserve"> N. </w:t>
      </w:r>
      <w:r w:rsidRPr="009C40C4">
        <w:rPr>
          <w:color w:val="000000"/>
          <w:sz w:val="28"/>
          <w:szCs w:val="28"/>
          <w:lang w:val="en-US"/>
        </w:rPr>
        <w:t>Histological, histocytochemical and ultrastructural study on the effects of surface charge on bone formation in the rabbit man-edible</w:t>
      </w:r>
      <w:r>
        <w:rPr>
          <w:color w:val="000000"/>
          <w:sz w:val="28"/>
          <w:szCs w:val="28"/>
          <w:lang w:val="en-US"/>
        </w:rPr>
        <w:t xml:space="preserve"> /</w:t>
      </w:r>
      <w:r w:rsidRPr="009C40C4">
        <w:rPr>
          <w:bCs/>
          <w:color w:val="000000"/>
          <w:sz w:val="28"/>
          <w:szCs w:val="28"/>
          <w:lang w:val="en-US"/>
        </w:rPr>
        <w:t xml:space="preserve"> N.</w:t>
      </w:r>
      <w:r>
        <w:rPr>
          <w:bCs/>
          <w:color w:val="000000"/>
          <w:sz w:val="28"/>
          <w:szCs w:val="28"/>
          <w:lang w:val="en-US"/>
        </w:rPr>
        <w:t xml:space="preserve"> </w:t>
      </w:r>
      <w:r w:rsidRPr="009C40C4">
        <w:rPr>
          <w:bCs/>
          <w:color w:val="000000"/>
          <w:sz w:val="28"/>
          <w:szCs w:val="28"/>
          <w:lang w:val="en-US"/>
        </w:rPr>
        <w:lastRenderedPageBreak/>
        <w:t>Hamamoto</w:t>
      </w:r>
      <w:r>
        <w:rPr>
          <w:bCs/>
          <w:color w:val="000000"/>
          <w:sz w:val="28"/>
          <w:szCs w:val="28"/>
          <w:lang w:val="en-US"/>
        </w:rPr>
        <w:t xml:space="preserve">, Y. Hamamoto, </w:t>
      </w:r>
      <w:r w:rsidRPr="009C40C4">
        <w:rPr>
          <w:bCs/>
          <w:color w:val="000000"/>
          <w:sz w:val="28"/>
          <w:szCs w:val="28"/>
        </w:rPr>
        <w:t>Т</w:t>
      </w:r>
      <w:r w:rsidRPr="009C40C4">
        <w:rPr>
          <w:bCs/>
          <w:color w:val="000000"/>
          <w:sz w:val="28"/>
          <w:szCs w:val="28"/>
          <w:lang w:val="en-US"/>
        </w:rPr>
        <w:t>.</w:t>
      </w:r>
      <w:r>
        <w:rPr>
          <w:bCs/>
          <w:color w:val="000000"/>
          <w:sz w:val="28"/>
          <w:szCs w:val="28"/>
          <w:lang w:val="en-US"/>
        </w:rPr>
        <w:t xml:space="preserve"> Nakajima [et al.]</w:t>
      </w:r>
      <w:r w:rsidRPr="009C40C4">
        <w:rPr>
          <w:bCs/>
          <w:color w:val="000000"/>
          <w:sz w:val="28"/>
          <w:szCs w:val="28"/>
          <w:lang w:val="en-US"/>
        </w:rPr>
        <w:t xml:space="preserve"> </w:t>
      </w:r>
      <w:r>
        <w:rPr>
          <w:bCs/>
          <w:color w:val="000000"/>
          <w:sz w:val="28"/>
          <w:szCs w:val="28"/>
          <w:lang w:val="en-US"/>
        </w:rPr>
        <w:t>//</w:t>
      </w:r>
      <w:r w:rsidRPr="009C40C4">
        <w:rPr>
          <w:color w:val="000000"/>
          <w:sz w:val="28"/>
          <w:szCs w:val="28"/>
          <w:lang w:val="en-US"/>
        </w:rPr>
        <w:t xml:space="preserve"> Arch</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Biol.</w:t>
      </w:r>
      <w:r>
        <w:rPr>
          <w:color w:val="000000"/>
          <w:sz w:val="28"/>
          <w:szCs w:val="28"/>
          <w:lang w:val="en-US"/>
        </w:rPr>
        <w:t xml:space="preserve"> –</w:t>
      </w:r>
      <w:r w:rsidRPr="009C40C4">
        <w:rPr>
          <w:color w:val="000000"/>
          <w:sz w:val="28"/>
          <w:szCs w:val="28"/>
          <w:lang w:val="en-US"/>
        </w:rPr>
        <w:t xml:space="preserve"> 1995</w:t>
      </w:r>
      <w:r>
        <w:rPr>
          <w:color w:val="000000"/>
          <w:sz w:val="28"/>
          <w:szCs w:val="28"/>
          <w:lang w:val="en-US"/>
        </w:rPr>
        <w:t xml:space="preserve">. - </w:t>
      </w:r>
      <w:r w:rsidRPr="007664F1">
        <w:rPr>
          <w:color w:val="000000"/>
          <w:sz w:val="28"/>
          <w:szCs w:val="28"/>
          <w:lang w:val="en-US"/>
        </w:rPr>
        <w:t>№</w:t>
      </w:r>
      <w:r>
        <w:rPr>
          <w:color w:val="000000"/>
          <w:sz w:val="28"/>
          <w:szCs w:val="28"/>
          <w:lang w:val="en-US"/>
        </w:rPr>
        <w:t xml:space="preserve"> </w:t>
      </w:r>
      <w:r w:rsidRPr="009C40C4">
        <w:rPr>
          <w:color w:val="000000"/>
          <w:sz w:val="28"/>
          <w:szCs w:val="28"/>
          <w:lang w:val="en-US"/>
        </w:rPr>
        <w:t>40</w:t>
      </w:r>
      <w:r>
        <w:rPr>
          <w:color w:val="000000"/>
          <w:sz w:val="28"/>
          <w:szCs w:val="28"/>
          <w:lang w:val="en-US"/>
        </w:rPr>
        <w:t xml:space="preserve"> </w:t>
      </w:r>
      <w:r w:rsidRPr="009C40C4">
        <w:rPr>
          <w:color w:val="000000"/>
          <w:sz w:val="28"/>
          <w:szCs w:val="28"/>
          <w:lang w:val="en-US"/>
        </w:rPr>
        <w:t>(2)</w:t>
      </w:r>
      <w:r>
        <w:rPr>
          <w:color w:val="000000"/>
          <w:sz w:val="28"/>
          <w:szCs w:val="28"/>
          <w:lang w:val="en-US"/>
        </w:rPr>
        <w:t xml:space="preserve">. – P. </w:t>
      </w:r>
      <w:r w:rsidRPr="009C40C4">
        <w:rPr>
          <w:color w:val="000000"/>
          <w:sz w:val="28"/>
          <w:szCs w:val="28"/>
          <w:lang w:val="en-US"/>
        </w:rPr>
        <w:t>97-106.</w:t>
      </w:r>
      <w:r w:rsidRPr="007664F1">
        <w:rPr>
          <w:bCs/>
          <w:color w:val="000000"/>
          <w:sz w:val="28"/>
          <w:szCs w:val="28"/>
          <w:lang w:val="en-US"/>
        </w:rPr>
        <w:tab/>
      </w:r>
      <w:r w:rsidRPr="009C40C4">
        <w:rPr>
          <w:bCs/>
          <w:color w:val="000000"/>
          <w:sz w:val="28"/>
          <w:szCs w:val="28"/>
          <w:lang w:val="en-US"/>
        </w:rPr>
        <w:t xml:space="preserve"> </w:t>
      </w:r>
    </w:p>
    <w:p w:rsidR="00D4641D" w:rsidRPr="002D0192"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Heo S.J. Stability measurement of craniofacial implants by the means of resonance frequency analysis. A clinical pilot study</w:t>
      </w:r>
      <w:r>
        <w:rPr>
          <w:bCs/>
          <w:color w:val="000000"/>
          <w:sz w:val="28"/>
          <w:szCs w:val="28"/>
          <w:lang w:val="en-US"/>
        </w:rPr>
        <w:t xml:space="preserve"> / </w:t>
      </w:r>
      <w:r w:rsidRPr="009C40C4">
        <w:rPr>
          <w:bCs/>
          <w:color w:val="000000"/>
          <w:sz w:val="28"/>
          <w:szCs w:val="28"/>
          <w:lang w:val="en-US"/>
        </w:rPr>
        <w:t>S.J.</w:t>
      </w:r>
      <w:r>
        <w:rPr>
          <w:bCs/>
          <w:color w:val="000000"/>
          <w:sz w:val="28"/>
          <w:szCs w:val="28"/>
          <w:lang w:val="en-US"/>
        </w:rPr>
        <w:t xml:space="preserve"> </w:t>
      </w:r>
      <w:r w:rsidRPr="009C40C4">
        <w:rPr>
          <w:bCs/>
          <w:color w:val="000000"/>
          <w:sz w:val="28"/>
          <w:szCs w:val="28"/>
          <w:lang w:val="en-US"/>
        </w:rPr>
        <w:t>Heo, L.</w:t>
      </w:r>
      <w:r>
        <w:rPr>
          <w:bCs/>
          <w:color w:val="000000"/>
          <w:sz w:val="28"/>
          <w:szCs w:val="28"/>
          <w:lang w:val="en-US"/>
        </w:rPr>
        <w:t xml:space="preserve"> </w:t>
      </w:r>
      <w:r w:rsidRPr="009C40C4">
        <w:rPr>
          <w:bCs/>
          <w:color w:val="000000"/>
          <w:sz w:val="28"/>
          <w:szCs w:val="28"/>
          <w:lang w:val="en-US"/>
        </w:rPr>
        <w:t>Sennerby, M.</w:t>
      </w:r>
      <w:r>
        <w:rPr>
          <w:bCs/>
          <w:color w:val="000000"/>
          <w:sz w:val="28"/>
          <w:szCs w:val="28"/>
          <w:lang w:val="en-US"/>
        </w:rPr>
        <w:t xml:space="preserve"> </w:t>
      </w:r>
      <w:r w:rsidRPr="009C40C4">
        <w:rPr>
          <w:bCs/>
          <w:color w:val="000000"/>
          <w:sz w:val="28"/>
          <w:szCs w:val="28"/>
          <w:lang w:val="en-US"/>
        </w:rPr>
        <w:t xml:space="preserve">Odersjo </w:t>
      </w:r>
      <w:r>
        <w:rPr>
          <w:bCs/>
          <w:color w:val="000000"/>
          <w:sz w:val="28"/>
          <w:szCs w:val="28"/>
          <w:lang w:val="en-US"/>
        </w:rPr>
        <w:t>[</w:t>
      </w:r>
      <w:r w:rsidRPr="009C40C4">
        <w:rPr>
          <w:bCs/>
          <w:color w:val="000000"/>
          <w:sz w:val="28"/>
          <w:szCs w:val="28"/>
          <w:lang w:val="en-US"/>
        </w:rPr>
        <w:t>et al.</w:t>
      </w:r>
      <w:r>
        <w:rPr>
          <w:bCs/>
          <w:color w:val="000000"/>
          <w:sz w:val="28"/>
          <w:szCs w:val="28"/>
          <w:lang w:val="en-US"/>
        </w:rPr>
        <w:t>] //</w:t>
      </w:r>
      <w:r w:rsidRPr="009C40C4">
        <w:rPr>
          <w:bCs/>
          <w:color w:val="000000"/>
          <w:sz w:val="28"/>
          <w:szCs w:val="28"/>
          <w:lang w:val="en-US"/>
        </w:rPr>
        <w:t xml:space="preserve"> J</w:t>
      </w:r>
      <w:r>
        <w:rPr>
          <w:bCs/>
          <w:color w:val="000000"/>
          <w:sz w:val="28"/>
          <w:szCs w:val="28"/>
          <w:lang w:val="en-US"/>
        </w:rPr>
        <w:t>.</w:t>
      </w:r>
      <w:r w:rsidRPr="009C40C4">
        <w:rPr>
          <w:bCs/>
          <w:color w:val="000000"/>
          <w:sz w:val="28"/>
          <w:szCs w:val="28"/>
          <w:lang w:val="en-US"/>
        </w:rPr>
        <w:t xml:space="preserve"> Laringol</w:t>
      </w:r>
      <w:r>
        <w:rPr>
          <w:bCs/>
          <w:color w:val="000000"/>
          <w:sz w:val="28"/>
          <w:szCs w:val="28"/>
          <w:lang w:val="en-US"/>
        </w:rPr>
        <w:t>.</w:t>
      </w:r>
      <w:r w:rsidRPr="009C40C4">
        <w:rPr>
          <w:bCs/>
          <w:color w:val="000000"/>
          <w:sz w:val="28"/>
          <w:szCs w:val="28"/>
          <w:lang w:val="en-US"/>
        </w:rPr>
        <w:t xml:space="preserve"> Otol</w:t>
      </w:r>
      <w:r>
        <w:rPr>
          <w:bCs/>
          <w:color w:val="000000"/>
          <w:sz w:val="28"/>
          <w:szCs w:val="28"/>
          <w:lang w:val="en-US"/>
        </w:rPr>
        <w:t>. –</w:t>
      </w:r>
      <w:r w:rsidRPr="009C40C4">
        <w:rPr>
          <w:bCs/>
          <w:color w:val="000000"/>
          <w:sz w:val="28"/>
          <w:szCs w:val="28"/>
          <w:lang w:val="en-US"/>
        </w:rPr>
        <w:t xml:space="preserve"> 1998</w:t>
      </w:r>
      <w:r>
        <w:rPr>
          <w:bCs/>
          <w:color w:val="000000"/>
          <w:sz w:val="28"/>
          <w:szCs w:val="28"/>
          <w:lang w:val="en-US"/>
        </w:rPr>
        <w:t>. – №</w:t>
      </w:r>
      <w:r w:rsidRPr="009C40C4">
        <w:rPr>
          <w:bCs/>
          <w:color w:val="000000"/>
          <w:sz w:val="28"/>
          <w:szCs w:val="28"/>
          <w:lang w:val="en-US"/>
        </w:rPr>
        <w:t xml:space="preserve"> 112</w:t>
      </w:r>
      <w:r>
        <w:rPr>
          <w:bCs/>
          <w:color w:val="000000"/>
          <w:sz w:val="28"/>
          <w:szCs w:val="28"/>
          <w:lang w:val="en-US"/>
        </w:rPr>
        <w:t xml:space="preserve">. – P. </w:t>
      </w:r>
      <w:r w:rsidRPr="009C40C4">
        <w:rPr>
          <w:bCs/>
          <w:color w:val="000000"/>
          <w:sz w:val="28"/>
          <w:szCs w:val="28"/>
          <w:lang w:val="en-US"/>
        </w:rPr>
        <w:t>537-542.</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Huang H.M. Assessing the implant/bone interface by using natural frequency analysis</w:t>
      </w:r>
      <w:r>
        <w:rPr>
          <w:bCs/>
          <w:color w:val="000000"/>
          <w:sz w:val="28"/>
          <w:szCs w:val="28"/>
          <w:lang w:val="en-US"/>
        </w:rPr>
        <w:t xml:space="preserve"> / </w:t>
      </w:r>
      <w:r w:rsidRPr="009C40C4">
        <w:rPr>
          <w:bCs/>
          <w:color w:val="000000"/>
          <w:sz w:val="28"/>
          <w:szCs w:val="28"/>
          <w:lang w:val="en-US"/>
        </w:rPr>
        <w:t>H.M.</w:t>
      </w:r>
      <w:r>
        <w:rPr>
          <w:bCs/>
          <w:color w:val="000000"/>
          <w:sz w:val="28"/>
          <w:szCs w:val="28"/>
          <w:lang w:val="en-US"/>
        </w:rPr>
        <w:t xml:space="preserve"> </w:t>
      </w:r>
      <w:r w:rsidRPr="009C40C4">
        <w:rPr>
          <w:bCs/>
          <w:color w:val="000000"/>
          <w:sz w:val="28"/>
          <w:szCs w:val="28"/>
          <w:lang w:val="en-US"/>
        </w:rPr>
        <w:t>Huang, L.</w:t>
      </w:r>
      <w:r>
        <w:rPr>
          <w:bCs/>
          <w:color w:val="000000"/>
          <w:sz w:val="28"/>
          <w:szCs w:val="28"/>
          <w:lang w:val="en-US"/>
        </w:rPr>
        <w:t xml:space="preserve"> </w:t>
      </w:r>
      <w:r w:rsidRPr="009C40C4">
        <w:rPr>
          <w:bCs/>
          <w:color w:val="000000"/>
          <w:sz w:val="28"/>
          <w:szCs w:val="28"/>
          <w:lang w:val="en-US"/>
        </w:rPr>
        <w:t>Pan, S.Y.</w:t>
      </w:r>
      <w:r>
        <w:rPr>
          <w:bCs/>
          <w:color w:val="000000"/>
          <w:sz w:val="28"/>
          <w:szCs w:val="28"/>
          <w:lang w:val="en-US"/>
        </w:rPr>
        <w:t xml:space="preserve"> </w:t>
      </w:r>
      <w:r w:rsidRPr="009C40C4">
        <w:rPr>
          <w:bCs/>
          <w:color w:val="000000"/>
          <w:sz w:val="28"/>
          <w:szCs w:val="28"/>
          <w:lang w:val="en-US"/>
        </w:rPr>
        <w:t xml:space="preserve">Lee </w:t>
      </w:r>
      <w:r>
        <w:rPr>
          <w:bCs/>
          <w:color w:val="000000"/>
          <w:sz w:val="28"/>
          <w:szCs w:val="28"/>
          <w:lang w:val="en-US"/>
        </w:rPr>
        <w:t>[</w:t>
      </w:r>
      <w:r w:rsidRPr="009C40C4">
        <w:rPr>
          <w:bCs/>
          <w:color w:val="000000"/>
          <w:sz w:val="28"/>
          <w:szCs w:val="28"/>
          <w:lang w:val="en-US"/>
        </w:rPr>
        <w:t>et al.</w:t>
      </w:r>
      <w:r>
        <w:rPr>
          <w:bCs/>
          <w:color w:val="000000"/>
          <w:sz w:val="28"/>
          <w:szCs w:val="28"/>
          <w:lang w:val="en-US"/>
        </w:rPr>
        <w:t>]</w:t>
      </w:r>
      <w:r w:rsidRPr="009C40C4">
        <w:rPr>
          <w:bCs/>
          <w:color w:val="000000"/>
          <w:sz w:val="28"/>
          <w:szCs w:val="28"/>
          <w:lang w:val="en-US"/>
        </w:rPr>
        <w:t xml:space="preserve"> </w:t>
      </w:r>
      <w:r>
        <w:rPr>
          <w:bCs/>
          <w:color w:val="000000"/>
          <w:sz w:val="28"/>
          <w:szCs w:val="28"/>
          <w:lang w:val="en-US"/>
        </w:rPr>
        <w:t xml:space="preserve"> //</w:t>
      </w:r>
      <w:r w:rsidRPr="009C40C4">
        <w:rPr>
          <w:bCs/>
          <w:color w:val="000000"/>
          <w:sz w:val="28"/>
          <w:szCs w:val="28"/>
          <w:lang w:val="en-US"/>
        </w:rPr>
        <w:t xml:space="preserve"> Oral</w:t>
      </w:r>
      <w:r>
        <w:rPr>
          <w:bCs/>
          <w:color w:val="000000"/>
          <w:sz w:val="28"/>
          <w:szCs w:val="28"/>
          <w:lang w:val="en-US"/>
        </w:rPr>
        <w:t>.</w:t>
      </w:r>
      <w:r w:rsidRPr="009C40C4">
        <w:rPr>
          <w:bCs/>
          <w:color w:val="000000"/>
          <w:sz w:val="28"/>
          <w:szCs w:val="28"/>
          <w:lang w:val="en-US"/>
        </w:rPr>
        <w:t xml:space="preserve"> Surg</w:t>
      </w:r>
      <w:r>
        <w:rPr>
          <w:bCs/>
          <w:color w:val="000000"/>
          <w:sz w:val="28"/>
          <w:szCs w:val="28"/>
          <w:lang w:val="en-US"/>
        </w:rPr>
        <w:t>.</w:t>
      </w:r>
      <w:r w:rsidRPr="009C40C4">
        <w:rPr>
          <w:bCs/>
          <w:color w:val="000000"/>
          <w:sz w:val="28"/>
          <w:szCs w:val="28"/>
          <w:lang w:val="en-US"/>
        </w:rPr>
        <w:t xml:space="preserve"> Oral</w:t>
      </w:r>
      <w:r>
        <w:rPr>
          <w:bCs/>
          <w:color w:val="000000"/>
          <w:sz w:val="28"/>
          <w:szCs w:val="28"/>
          <w:lang w:val="en-US"/>
        </w:rPr>
        <w:t>.</w:t>
      </w:r>
      <w:r w:rsidRPr="009C40C4">
        <w:rPr>
          <w:bCs/>
          <w:color w:val="000000"/>
          <w:sz w:val="28"/>
          <w:szCs w:val="28"/>
          <w:lang w:val="en-US"/>
        </w:rPr>
        <w:t xml:space="preserve"> Med</w:t>
      </w:r>
      <w:r>
        <w:rPr>
          <w:bCs/>
          <w:color w:val="000000"/>
          <w:sz w:val="28"/>
          <w:szCs w:val="28"/>
          <w:lang w:val="en-US"/>
        </w:rPr>
        <w:t>.</w:t>
      </w:r>
      <w:r w:rsidRPr="009C40C4">
        <w:rPr>
          <w:bCs/>
          <w:color w:val="000000"/>
          <w:sz w:val="28"/>
          <w:szCs w:val="28"/>
          <w:lang w:val="en-US"/>
        </w:rPr>
        <w:t xml:space="preserve"> Oral</w:t>
      </w:r>
      <w:r>
        <w:rPr>
          <w:bCs/>
          <w:color w:val="000000"/>
          <w:sz w:val="28"/>
          <w:szCs w:val="28"/>
          <w:lang w:val="en-US"/>
        </w:rPr>
        <w:t>.</w:t>
      </w:r>
      <w:r w:rsidRPr="009C40C4">
        <w:rPr>
          <w:bCs/>
          <w:color w:val="000000"/>
          <w:sz w:val="28"/>
          <w:szCs w:val="28"/>
          <w:lang w:val="en-US"/>
        </w:rPr>
        <w:t xml:space="preserve"> Pathol</w:t>
      </w:r>
      <w:r>
        <w:rPr>
          <w:bCs/>
          <w:color w:val="000000"/>
          <w:sz w:val="28"/>
          <w:szCs w:val="28"/>
          <w:lang w:val="en-US"/>
        </w:rPr>
        <w:t>.</w:t>
      </w:r>
      <w:r w:rsidRPr="009C40C4">
        <w:rPr>
          <w:bCs/>
          <w:color w:val="000000"/>
          <w:sz w:val="28"/>
          <w:szCs w:val="28"/>
          <w:lang w:val="en-US"/>
        </w:rPr>
        <w:t xml:space="preserve"> Oral</w:t>
      </w:r>
      <w:r>
        <w:rPr>
          <w:bCs/>
          <w:color w:val="000000"/>
          <w:sz w:val="28"/>
          <w:szCs w:val="28"/>
          <w:lang w:val="en-US"/>
        </w:rPr>
        <w:t>.</w:t>
      </w:r>
      <w:r w:rsidRPr="009C40C4">
        <w:rPr>
          <w:bCs/>
          <w:color w:val="000000"/>
          <w:sz w:val="28"/>
          <w:szCs w:val="28"/>
          <w:lang w:val="en-US"/>
        </w:rPr>
        <w:t xml:space="preserve"> Radiol</w:t>
      </w:r>
      <w:r>
        <w:rPr>
          <w:bCs/>
          <w:color w:val="000000"/>
          <w:sz w:val="28"/>
          <w:szCs w:val="28"/>
          <w:lang w:val="en-US"/>
        </w:rPr>
        <w:t>.</w:t>
      </w:r>
      <w:r w:rsidRPr="009C40C4">
        <w:rPr>
          <w:bCs/>
          <w:color w:val="000000"/>
          <w:sz w:val="28"/>
          <w:szCs w:val="28"/>
          <w:lang w:val="en-US"/>
        </w:rPr>
        <w:t xml:space="preserve"> Endod</w:t>
      </w:r>
      <w:r>
        <w:rPr>
          <w:bCs/>
          <w:color w:val="000000"/>
          <w:sz w:val="28"/>
          <w:szCs w:val="28"/>
          <w:lang w:val="en-US"/>
        </w:rPr>
        <w:t>. –</w:t>
      </w:r>
      <w:r w:rsidRPr="009C40C4">
        <w:rPr>
          <w:bCs/>
          <w:color w:val="000000"/>
          <w:sz w:val="28"/>
          <w:szCs w:val="28"/>
          <w:lang w:val="en-US"/>
        </w:rPr>
        <w:t xml:space="preserve"> 2000</w:t>
      </w:r>
      <w:r>
        <w:rPr>
          <w:bCs/>
          <w:color w:val="000000"/>
          <w:sz w:val="28"/>
          <w:szCs w:val="28"/>
          <w:lang w:val="en-US"/>
        </w:rPr>
        <w:t>. – №</w:t>
      </w:r>
      <w:r w:rsidRPr="009C40C4">
        <w:rPr>
          <w:bCs/>
          <w:color w:val="000000"/>
          <w:sz w:val="28"/>
          <w:szCs w:val="28"/>
          <w:lang w:val="en-US"/>
        </w:rPr>
        <w:t xml:space="preserve"> 90</w:t>
      </w:r>
      <w:r>
        <w:rPr>
          <w:bCs/>
          <w:color w:val="000000"/>
          <w:sz w:val="28"/>
          <w:szCs w:val="28"/>
          <w:lang w:val="en-US"/>
        </w:rPr>
        <w:t>. – P.</w:t>
      </w:r>
      <w:r w:rsidRPr="009C40C4">
        <w:rPr>
          <w:bCs/>
          <w:color w:val="000000"/>
          <w:sz w:val="28"/>
          <w:szCs w:val="28"/>
          <w:lang w:val="en-US"/>
        </w:rPr>
        <w:t xml:space="preserve"> 285-291.</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Kallus </w:t>
      </w:r>
      <w:r w:rsidRPr="009C40C4">
        <w:rPr>
          <w:bCs/>
          <w:color w:val="000000"/>
          <w:sz w:val="28"/>
          <w:szCs w:val="28"/>
        </w:rPr>
        <w:t>Т</w:t>
      </w:r>
      <w:r w:rsidRPr="0073664F">
        <w:rPr>
          <w:bCs/>
          <w:color w:val="000000"/>
          <w:sz w:val="28"/>
          <w:szCs w:val="28"/>
          <w:lang w:val="en-US"/>
        </w:rPr>
        <w:t>.</w:t>
      </w:r>
      <w:r w:rsidRPr="009C40C4">
        <w:rPr>
          <w:bCs/>
          <w:color w:val="000000"/>
          <w:sz w:val="28"/>
          <w:szCs w:val="28"/>
          <w:lang w:val="en-US"/>
        </w:rPr>
        <w:t xml:space="preserve"> Tissue response to allergenic leachables from dental materials </w:t>
      </w:r>
      <w:r>
        <w:rPr>
          <w:bCs/>
          <w:color w:val="000000"/>
          <w:sz w:val="28"/>
          <w:szCs w:val="28"/>
          <w:lang w:val="en-US"/>
        </w:rPr>
        <w:t xml:space="preserve">/ </w:t>
      </w:r>
      <w:r w:rsidRPr="009C40C4">
        <w:rPr>
          <w:bCs/>
          <w:color w:val="000000"/>
          <w:sz w:val="28"/>
          <w:szCs w:val="28"/>
        </w:rPr>
        <w:t>Т</w:t>
      </w:r>
      <w:r w:rsidRPr="0073664F">
        <w:rPr>
          <w:bCs/>
          <w:color w:val="000000"/>
          <w:sz w:val="28"/>
          <w:szCs w:val="28"/>
          <w:lang w:val="en-US"/>
        </w:rPr>
        <w:t>.</w:t>
      </w:r>
      <w:r>
        <w:rPr>
          <w:bCs/>
          <w:color w:val="000000"/>
          <w:sz w:val="28"/>
          <w:szCs w:val="28"/>
          <w:lang w:val="en-US"/>
        </w:rPr>
        <w:t xml:space="preserve"> </w:t>
      </w:r>
      <w:r w:rsidRPr="009C40C4">
        <w:rPr>
          <w:bCs/>
          <w:color w:val="000000"/>
          <w:sz w:val="28"/>
          <w:szCs w:val="28"/>
          <w:lang w:val="en-US"/>
        </w:rPr>
        <w:t>Kallus, A.</w:t>
      </w:r>
      <w:r>
        <w:rPr>
          <w:bCs/>
          <w:color w:val="000000"/>
          <w:sz w:val="28"/>
          <w:szCs w:val="28"/>
          <w:lang w:val="en-US"/>
        </w:rPr>
        <w:t xml:space="preserve"> </w:t>
      </w:r>
      <w:r w:rsidRPr="009C40C4">
        <w:rPr>
          <w:bCs/>
          <w:color w:val="000000"/>
          <w:sz w:val="28"/>
          <w:szCs w:val="28"/>
          <w:lang w:val="en-US"/>
        </w:rPr>
        <w:t>Hansen-Petersen, L</w:t>
      </w:r>
      <w:r>
        <w:rPr>
          <w:bCs/>
          <w:color w:val="000000"/>
          <w:sz w:val="28"/>
          <w:szCs w:val="28"/>
          <w:lang w:val="en-US"/>
        </w:rPr>
        <w:t>.</w:t>
      </w:r>
      <w:r w:rsidRPr="009C40C4">
        <w:rPr>
          <w:bCs/>
          <w:color w:val="000000"/>
          <w:sz w:val="28"/>
          <w:szCs w:val="28"/>
          <w:lang w:val="en-US"/>
        </w:rPr>
        <w:t>A. Major //</w:t>
      </w:r>
      <w:r>
        <w:rPr>
          <w:bCs/>
          <w:color w:val="000000"/>
          <w:sz w:val="28"/>
          <w:szCs w:val="28"/>
          <w:lang w:val="en-US"/>
        </w:rPr>
        <w:t xml:space="preserve"> </w:t>
      </w:r>
      <w:r w:rsidRPr="009C40C4">
        <w:rPr>
          <w:bCs/>
          <w:color w:val="000000"/>
          <w:sz w:val="28"/>
          <w:szCs w:val="28"/>
          <w:lang w:val="en-US"/>
        </w:rPr>
        <w:t>J. Biomed. Materials</w:t>
      </w:r>
      <w:r>
        <w:rPr>
          <w:bCs/>
          <w:color w:val="000000"/>
          <w:sz w:val="28"/>
          <w:szCs w:val="28"/>
          <w:lang w:val="en-US"/>
        </w:rPr>
        <w:t>.</w:t>
      </w:r>
      <w:r w:rsidRPr="009C40C4">
        <w:rPr>
          <w:bCs/>
          <w:color w:val="000000"/>
          <w:sz w:val="28"/>
          <w:szCs w:val="28"/>
          <w:lang w:val="en-US"/>
        </w:rPr>
        <w:t xml:space="preserve"> Res</w:t>
      </w:r>
      <w:r>
        <w:rPr>
          <w:bCs/>
          <w:color w:val="000000"/>
          <w:sz w:val="28"/>
          <w:szCs w:val="28"/>
          <w:lang w:val="en-US"/>
        </w:rPr>
        <w:t>.</w:t>
      </w:r>
      <w:r w:rsidRPr="009C40C4">
        <w:rPr>
          <w:bCs/>
          <w:color w:val="000000"/>
          <w:sz w:val="28"/>
          <w:szCs w:val="28"/>
          <w:lang w:val="en-US"/>
        </w:rPr>
        <w:t xml:space="preserve"> </w:t>
      </w:r>
      <w:r>
        <w:rPr>
          <w:bCs/>
          <w:color w:val="000000"/>
          <w:sz w:val="28"/>
          <w:szCs w:val="28"/>
          <w:lang w:val="en-US"/>
        </w:rPr>
        <w:t>–</w:t>
      </w:r>
      <w:r w:rsidRPr="007664F1">
        <w:rPr>
          <w:bCs/>
          <w:color w:val="000000"/>
          <w:sz w:val="28"/>
          <w:szCs w:val="28"/>
          <w:lang w:val="en-US"/>
        </w:rPr>
        <w:t xml:space="preserve"> </w:t>
      </w:r>
      <w:r w:rsidRPr="009C40C4">
        <w:rPr>
          <w:bCs/>
          <w:color w:val="000000"/>
          <w:sz w:val="28"/>
          <w:szCs w:val="28"/>
          <w:lang w:val="en-US"/>
        </w:rPr>
        <w:t>1983.</w:t>
      </w:r>
      <w:r>
        <w:rPr>
          <w:bCs/>
          <w:color w:val="000000"/>
          <w:sz w:val="28"/>
          <w:szCs w:val="28"/>
          <w:lang w:val="en-US"/>
        </w:rPr>
        <w:t xml:space="preserve"> –</w:t>
      </w:r>
      <w:r w:rsidRPr="007664F1">
        <w:rPr>
          <w:bCs/>
          <w:color w:val="000000"/>
          <w:sz w:val="28"/>
          <w:szCs w:val="28"/>
          <w:lang w:val="en-US"/>
        </w:rPr>
        <w:t>№</w:t>
      </w:r>
      <w:r>
        <w:rPr>
          <w:bCs/>
          <w:color w:val="000000"/>
          <w:sz w:val="28"/>
          <w:szCs w:val="28"/>
          <w:lang w:val="en-US"/>
        </w:rPr>
        <w:t xml:space="preserve"> </w:t>
      </w:r>
      <w:r w:rsidRPr="009C40C4">
        <w:rPr>
          <w:bCs/>
          <w:color w:val="000000"/>
          <w:sz w:val="28"/>
          <w:szCs w:val="28"/>
          <w:lang w:val="en-US"/>
        </w:rPr>
        <w:t>17.</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741-755.</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Kiat-amnuay S. Simplified methods for fabricating tissue-supported implant-retained overdentures with retention from a resilient liner </w:t>
      </w:r>
      <w:r>
        <w:rPr>
          <w:bCs/>
          <w:color w:val="000000"/>
          <w:sz w:val="28"/>
          <w:szCs w:val="28"/>
          <w:lang w:val="en-US"/>
        </w:rPr>
        <w:t xml:space="preserve">/ </w:t>
      </w:r>
      <w:r w:rsidRPr="009C40C4">
        <w:rPr>
          <w:bCs/>
          <w:color w:val="000000"/>
          <w:sz w:val="28"/>
          <w:szCs w:val="28"/>
        </w:rPr>
        <w:t>Т</w:t>
      </w:r>
      <w:r>
        <w:rPr>
          <w:bCs/>
          <w:color w:val="000000"/>
          <w:sz w:val="28"/>
          <w:szCs w:val="28"/>
          <w:lang w:val="en-US"/>
        </w:rPr>
        <w:t xml:space="preserve">. </w:t>
      </w:r>
      <w:r w:rsidRPr="009C40C4">
        <w:rPr>
          <w:bCs/>
          <w:color w:val="000000"/>
          <w:sz w:val="28"/>
          <w:szCs w:val="28"/>
          <w:lang w:val="en-US"/>
        </w:rPr>
        <w:t xml:space="preserve">Kiat-amnuay., </w:t>
      </w:r>
      <w:r w:rsidRPr="009C40C4">
        <w:rPr>
          <w:bCs/>
          <w:color w:val="000000"/>
          <w:sz w:val="28"/>
          <w:szCs w:val="28"/>
        </w:rPr>
        <w:t>Т</w:t>
      </w:r>
      <w:r>
        <w:rPr>
          <w:bCs/>
          <w:color w:val="000000"/>
          <w:sz w:val="28"/>
          <w:szCs w:val="28"/>
          <w:lang w:val="en-US"/>
        </w:rPr>
        <w:t xml:space="preserve">. </w:t>
      </w:r>
      <w:r w:rsidRPr="009C40C4">
        <w:rPr>
          <w:bCs/>
          <w:color w:val="000000"/>
          <w:sz w:val="28"/>
          <w:szCs w:val="28"/>
          <w:lang w:val="en-US"/>
        </w:rPr>
        <w:t>Mekayarajjananonth</w:t>
      </w:r>
      <w:r>
        <w:rPr>
          <w:bCs/>
          <w:color w:val="000000"/>
          <w:sz w:val="28"/>
          <w:szCs w:val="28"/>
          <w:lang w:val="en-US"/>
        </w:rPr>
        <w:t xml:space="preserve">, C.C. Cron </w:t>
      </w:r>
      <w:r w:rsidRPr="009C40C4">
        <w:rPr>
          <w:bCs/>
          <w:color w:val="000000"/>
          <w:sz w:val="28"/>
          <w:szCs w:val="28"/>
          <w:lang w:val="en-US"/>
        </w:rPr>
        <w:t>//</w:t>
      </w:r>
      <w:r>
        <w:rPr>
          <w:bCs/>
          <w:color w:val="000000"/>
          <w:sz w:val="28"/>
          <w:szCs w:val="28"/>
          <w:lang w:val="en-US"/>
        </w:rPr>
        <w:t xml:space="preserve"> </w:t>
      </w:r>
      <w:r w:rsidRPr="009C40C4">
        <w:rPr>
          <w:bCs/>
          <w:color w:val="000000"/>
          <w:sz w:val="28"/>
          <w:szCs w:val="28"/>
          <w:lang w:val="en-US"/>
        </w:rPr>
        <w:t>J. Prosthet. Dent</w:t>
      </w:r>
      <w:r>
        <w:rPr>
          <w:bCs/>
          <w:color w:val="000000"/>
          <w:sz w:val="28"/>
          <w:szCs w:val="28"/>
          <w:lang w:val="en-US"/>
        </w:rPr>
        <w:t xml:space="preserve">. – </w:t>
      </w:r>
      <w:r w:rsidRPr="009C40C4">
        <w:rPr>
          <w:bCs/>
          <w:color w:val="000000"/>
          <w:sz w:val="28"/>
          <w:szCs w:val="28"/>
          <w:lang w:val="en-US"/>
        </w:rPr>
        <w:t>1999.</w:t>
      </w:r>
      <w:r>
        <w:rPr>
          <w:bCs/>
          <w:color w:val="000000"/>
          <w:sz w:val="28"/>
          <w:szCs w:val="28"/>
          <w:lang w:val="en-US"/>
        </w:rPr>
        <w:t xml:space="preserve"> –</w:t>
      </w:r>
      <w:r w:rsidRPr="009C40C4">
        <w:rPr>
          <w:bCs/>
          <w:color w:val="000000"/>
          <w:sz w:val="28"/>
          <w:szCs w:val="28"/>
          <w:lang w:val="en-US"/>
        </w:rPr>
        <w:t xml:space="preserve"> Vol.</w:t>
      </w:r>
      <w:r>
        <w:rPr>
          <w:bCs/>
          <w:color w:val="000000"/>
          <w:sz w:val="28"/>
          <w:szCs w:val="28"/>
          <w:lang w:val="en-US"/>
        </w:rPr>
        <w:t xml:space="preserve"> </w:t>
      </w:r>
      <w:r w:rsidRPr="009C40C4">
        <w:rPr>
          <w:bCs/>
          <w:color w:val="000000"/>
          <w:sz w:val="28"/>
          <w:szCs w:val="28"/>
          <w:lang w:val="en-US"/>
        </w:rPr>
        <w:t xml:space="preserve">82, </w:t>
      </w:r>
      <w:r>
        <w:rPr>
          <w:bCs/>
          <w:color w:val="000000"/>
          <w:sz w:val="28"/>
          <w:szCs w:val="28"/>
          <w:lang w:val="uk-UA"/>
        </w:rPr>
        <w:t>№</w:t>
      </w:r>
      <w:r>
        <w:rPr>
          <w:bCs/>
          <w:color w:val="000000"/>
          <w:sz w:val="28"/>
          <w:szCs w:val="28"/>
          <w:lang w:val="en-US"/>
        </w:rPr>
        <w:t xml:space="preserve"> </w:t>
      </w:r>
      <w:r w:rsidRPr="009C40C4">
        <w:rPr>
          <w:bCs/>
          <w:color w:val="000000"/>
          <w:sz w:val="28"/>
          <w:szCs w:val="28"/>
          <w:lang w:val="en-US"/>
        </w:rPr>
        <w:t>2.</w:t>
      </w:r>
      <w:r>
        <w:rPr>
          <w:bCs/>
          <w:color w:val="000000"/>
          <w:sz w:val="28"/>
          <w:szCs w:val="28"/>
          <w:lang w:val="en-US"/>
        </w:rPr>
        <w:t xml:space="preserve"> –</w:t>
      </w:r>
      <w:r w:rsidRPr="009C40C4">
        <w:rPr>
          <w:bCs/>
          <w:color w:val="000000"/>
          <w:sz w:val="28"/>
          <w:szCs w:val="28"/>
          <w:lang w:val="en-US"/>
        </w:rPr>
        <w:t xml:space="preserve"> P.</w:t>
      </w:r>
      <w:r>
        <w:rPr>
          <w:bCs/>
          <w:color w:val="000000"/>
          <w:sz w:val="28"/>
          <w:szCs w:val="28"/>
          <w:lang w:val="en-US"/>
        </w:rPr>
        <w:t xml:space="preserve"> </w:t>
      </w:r>
      <w:r w:rsidRPr="009C40C4">
        <w:rPr>
          <w:bCs/>
          <w:color w:val="000000"/>
          <w:sz w:val="28"/>
          <w:szCs w:val="28"/>
          <w:lang w:val="en-US"/>
        </w:rPr>
        <w:t>242-245.</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Kieswetter K. </w:t>
      </w:r>
      <w:r w:rsidRPr="009C40C4">
        <w:rPr>
          <w:color w:val="000000"/>
          <w:sz w:val="28"/>
          <w:szCs w:val="28"/>
          <w:lang w:val="en-US"/>
        </w:rPr>
        <w:t>The role of implant surface characteristics in the healing of bone</w:t>
      </w:r>
      <w:r>
        <w:rPr>
          <w:color w:val="000000"/>
          <w:sz w:val="28"/>
          <w:szCs w:val="28"/>
          <w:lang w:val="en-US"/>
        </w:rPr>
        <w:t xml:space="preserve"> / </w:t>
      </w:r>
      <w:r>
        <w:rPr>
          <w:bCs/>
          <w:color w:val="000000"/>
          <w:sz w:val="28"/>
          <w:szCs w:val="28"/>
          <w:lang w:val="en-US"/>
        </w:rPr>
        <w:t xml:space="preserve">K. </w:t>
      </w:r>
      <w:r w:rsidRPr="009C40C4">
        <w:rPr>
          <w:bCs/>
          <w:color w:val="000000"/>
          <w:sz w:val="28"/>
          <w:szCs w:val="28"/>
          <w:lang w:val="en-US"/>
        </w:rPr>
        <w:t>Kies</w:t>
      </w:r>
      <w:r>
        <w:rPr>
          <w:bCs/>
          <w:color w:val="000000"/>
          <w:sz w:val="28"/>
          <w:szCs w:val="28"/>
          <w:lang w:val="en-US"/>
        </w:rPr>
        <w:t>wetter, Z. Schwartz, D.</w:t>
      </w:r>
      <w:r w:rsidRPr="009C40C4">
        <w:rPr>
          <w:bCs/>
          <w:color w:val="000000"/>
          <w:sz w:val="28"/>
          <w:szCs w:val="28"/>
          <w:lang w:val="en-US"/>
        </w:rPr>
        <w:t>D.</w:t>
      </w:r>
      <w:r>
        <w:rPr>
          <w:bCs/>
          <w:color w:val="000000"/>
          <w:sz w:val="28"/>
          <w:szCs w:val="28"/>
          <w:lang w:val="en-US"/>
        </w:rPr>
        <w:t xml:space="preserve"> Dean [et al.] //</w:t>
      </w:r>
      <w:r w:rsidRPr="009C40C4">
        <w:rPr>
          <w:color w:val="000000"/>
          <w:sz w:val="28"/>
          <w:szCs w:val="28"/>
          <w:lang w:val="en-US"/>
        </w:rPr>
        <w:t xml:space="preserve"> Crit</w:t>
      </w:r>
      <w:r>
        <w:rPr>
          <w:color w:val="000000"/>
          <w:sz w:val="28"/>
          <w:szCs w:val="28"/>
          <w:lang w:val="en-US"/>
        </w:rPr>
        <w:t>.</w:t>
      </w:r>
      <w:r w:rsidRPr="009C40C4">
        <w:rPr>
          <w:color w:val="000000"/>
          <w:sz w:val="28"/>
          <w:szCs w:val="28"/>
          <w:lang w:val="en-US"/>
        </w:rPr>
        <w:t xml:space="preserve"> Rev</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Biol</w:t>
      </w:r>
      <w:r>
        <w:rPr>
          <w:color w:val="000000"/>
          <w:sz w:val="28"/>
          <w:szCs w:val="28"/>
          <w:lang w:val="en-US"/>
        </w:rPr>
        <w:t>.</w:t>
      </w:r>
      <w:r w:rsidRPr="009C40C4">
        <w:rPr>
          <w:color w:val="000000"/>
          <w:sz w:val="28"/>
          <w:szCs w:val="28"/>
          <w:lang w:val="en-US"/>
        </w:rPr>
        <w:t xml:space="preserve"> Med.</w:t>
      </w:r>
      <w:r>
        <w:rPr>
          <w:color w:val="000000"/>
          <w:sz w:val="28"/>
          <w:szCs w:val="28"/>
          <w:lang w:val="en-US"/>
        </w:rPr>
        <w:t xml:space="preserve"> –</w:t>
      </w:r>
      <w:r w:rsidRPr="009C40C4">
        <w:rPr>
          <w:color w:val="000000"/>
          <w:sz w:val="28"/>
          <w:szCs w:val="28"/>
          <w:lang w:val="en-US"/>
        </w:rPr>
        <w:t xml:space="preserve"> 1996</w:t>
      </w:r>
      <w:r>
        <w:rPr>
          <w:color w:val="000000"/>
          <w:sz w:val="28"/>
          <w:szCs w:val="28"/>
          <w:lang w:val="en-US"/>
        </w:rPr>
        <w:t xml:space="preserve">. - № </w:t>
      </w:r>
      <w:r w:rsidRPr="009C40C4">
        <w:rPr>
          <w:color w:val="000000"/>
          <w:sz w:val="28"/>
          <w:szCs w:val="28"/>
          <w:lang w:val="en-US"/>
        </w:rPr>
        <w:t>7</w:t>
      </w:r>
      <w:r w:rsidRPr="001C3E75">
        <w:rPr>
          <w:color w:val="000000"/>
          <w:sz w:val="28"/>
          <w:szCs w:val="28"/>
          <w:lang w:val="en-US"/>
        </w:rPr>
        <w:t xml:space="preserve"> </w:t>
      </w:r>
      <w:r w:rsidRPr="009C40C4">
        <w:rPr>
          <w:color w:val="000000"/>
          <w:sz w:val="28"/>
          <w:szCs w:val="28"/>
          <w:lang w:val="en-US"/>
        </w:rPr>
        <w:t>(4)</w:t>
      </w:r>
      <w:r>
        <w:rPr>
          <w:color w:val="000000"/>
          <w:sz w:val="28"/>
          <w:szCs w:val="28"/>
          <w:lang w:val="en-US"/>
        </w:rPr>
        <w:t xml:space="preserve">. – P. </w:t>
      </w:r>
      <w:r w:rsidRPr="009C40C4">
        <w:rPr>
          <w:color w:val="000000"/>
          <w:sz w:val="28"/>
          <w:szCs w:val="28"/>
          <w:lang w:val="en-US"/>
        </w:rPr>
        <w:t>329-</w:t>
      </w:r>
      <w:r>
        <w:rPr>
          <w:color w:val="000000"/>
          <w:sz w:val="28"/>
          <w:szCs w:val="28"/>
          <w:lang w:val="en-US"/>
        </w:rPr>
        <w:t>3</w:t>
      </w:r>
      <w:r w:rsidRPr="009C40C4">
        <w:rPr>
          <w:color w:val="000000"/>
          <w:sz w:val="28"/>
          <w:szCs w:val="28"/>
          <w:lang w:val="en-US"/>
        </w:rPr>
        <w:t>45</w:t>
      </w:r>
      <w:r>
        <w:rPr>
          <w:color w:val="000000"/>
          <w:sz w:val="28"/>
          <w:szCs w:val="28"/>
          <w:lang w:val="en-US"/>
        </w:rPr>
        <w:t>.</w:t>
      </w:r>
      <w:r w:rsidRPr="009C40C4">
        <w:rPr>
          <w:color w:val="000000"/>
          <w:sz w:val="28"/>
          <w:szCs w:val="28"/>
          <w:lang w:val="en-US"/>
        </w:rPr>
        <w:t xml:space="preserve"> </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 xml:space="preserve">   </w:t>
      </w:r>
      <w:r w:rsidRPr="009C40C4">
        <w:rPr>
          <w:bCs/>
          <w:color w:val="000000"/>
          <w:sz w:val="28"/>
          <w:szCs w:val="28"/>
          <w:lang w:val="en-US"/>
        </w:rPr>
        <w:t xml:space="preserve">Kornu R. </w:t>
      </w:r>
      <w:r w:rsidRPr="009C40C4">
        <w:rPr>
          <w:color w:val="000000"/>
          <w:sz w:val="28"/>
          <w:szCs w:val="28"/>
          <w:lang w:val="en-US"/>
        </w:rPr>
        <w:t>Osteoblast adhesion to orthopaedic implant alloys: effects of cell adhesion molecules and diamond-like carbon coating</w:t>
      </w:r>
      <w:r>
        <w:rPr>
          <w:color w:val="000000"/>
          <w:sz w:val="28"/>
          <w:szCs w:val="28"/>
          <w:lang w:val="en-US"/>
        </w:rPr>
        <w:t xml:space="preserve"> /</w:t>
      </w:r>
      <w:r w:rsidRPr="009C40C4">
        <w:rPr>
          <w:color w:val="000000"/>
          <w:sz w:val="28"/>
          <w:szCs w:val="28"/>
          <w:lang w:val="en-US"/>
        </w:rPr>
        <w:t xml:space="preserve"> </w:t>
      </w:r>
      <w:r w:rsidRPr="009C40C4">
        <w:rPr>
          <w:bCs/>
          <w:color w:val="000000"/>
          <w:sz w:val="28"/>
          <w:szCs w:val="28"/>
          <w:lang w:val="en-US"/>
        </w:rPr>
        <w:t>R.</w:t>
      </w:r>
      <w:r>
        <w:rPr>
          <w:bCs/>
          <w:color w:val="000000"/>
          <w:sz w:val="28"/>
          <w:szCs w:val="28"/>
          <w:lang w:val="en-US"/>
        </w:rPr>
        <w:t xml:space="preserve"> </w:t>
      </w:r>
      <w:r w:rsidRPr="009C40C4">
        <w:rPr>
          <w:bCs/>
          <w:color w:val="000000"/>
          <w:sz w:val="28"/>
          <w:szCs w:val="28"/>
          <w:lang w:val="en-US"/>
        </w:rPr>
        <w:t>Kornu, W. J.</w:t>
      </w:r>
      <w:r>
        <w:rPr>
          <w:bCs/>
          <w:color w:val="000000"/>
          <w:sz w:val="28"/>
          <w:szCs w:val="28"/>
          <w:lang w:val="en-US"/>
        </w:rPr>
        <w:t xml:space="preserve"> </w:t>
      </w:r>
      <w:r w:rsidRPr="009C40C4">
        <w:rPr>
          <w:bCs/>
          <w:color w:val="000000"/>
          <w:sz w:val="28"/>
          <w:szCs w:val="28"/>
          <w:lang w:val="en-US"/>
        </w:rPr>
        <w:t>Maloney, M.A.</w:t>
      </w:r>
      <w:r>
        <w:rPr>
          <w:bCs/>
          <w:color w:val="000000"/>
          <w:sz w:val="28"/>
          <w:szCs w:val="28"/>
          <w:lang w:val="en-US"/>
        </w:rPr>
        <w:t xml:space="preserve"> </w:t>
      </w:r>
      <w:r w:rsidRPr="009C40C4">
        <w:rPr>
          <w:bCs/>
          <w:color w:val="000000"/>
          <w:sz w:val="28"/>
          <w:szCs w:val="28"/>
          <w:lang w:val="en-US"/>
        </w:rPr>
        <w:t xml:space="preserve">Kelly </w:t>
      </w:r>
      <w:r>
        <w:rPr>
          <w:bCs/>
          <w:color w:val="000000"/>
          <w:sz w:val="28"/>
          <w:szCs w:val="28"/>
          <w:lang w:val="en-US"/>
        </w:rPr>
        <w:t>[et al.] //</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Orthop</w:t>
      </w:r>
      <w:r>
        <w:rPr>
          <w:color w:val="000000"/>
          <w:sz w:val="28"/>
          <w:szCs w:val="28"/>
          <w:lang w:val="en-US"/>
        </w:rPr>
        <w:t>.</w:t>
      </w:r>
      <w:r w:rsidRPr="009C40C4">
        <w:rPr>
          <w:color w:val="000000"/>
          <w:sz w:val="28"/>
          <w:szCs w:val="28"/>
          <w:lang w:val="en-US"/>
        </w:rPr>
        <w:t xml:space="preserve"> Res.</w:t>
      </w:r>
      <w:r>
        <w:rPr>
          <w:color w:val="000000"/>
          <w:sz w:val="28"/>
          <w:szCs w:val="28"/>
          <w:lang w:val="en-US"/>
        </w:rPr>
        <w:t xml:space="preserve"> –</w:t>
      </w:r>
      <w:r w:rsidRPr="009C40C4">
        <w:rPr>
          <w:color w:val="000000"/>
          <w:sz w:val="28"/>
          <w:szCs w:val="28"/>
          <w:lang w:val="en-US"/>
        </w:rPr>
        <w:t xml:space="preserve"> 1996</w:t>
      </w:r>
      <w:r>
        <w:rPr>
          <w:color w:val="000000"/>
          <w:sz w:val="28"/>
          <w:szCs w:val="28"/>
          <w:lang w:val="en-US"/>
        </w:rPr>
        <w:t xml:space="preserve">. – Vol. </w:t>
      </w:r>
      <w:r w:rsidRPr="009C40C4">
        <w:rPr>
          <w:color w:val="000000"/>
          <w:sz w:val="28"/>
          <w:szCs w:val="28"/>
          <w:lang w:val="en-US"/>
        </w:rPr>
        <w:t>14</w:t>
      </w:r>
      <w:r w:rsidRPr="00254820">
        <w:rPr>
          <w:color w:val="000000"/>
          <w:sz w:val="28"/>
          <w:szCs w:val="28"/>
          <w:lang w:val="en-US"/>
        </w:rPr>
        <w:t xml:space="preserve"> </w:t>
      </w:r>
      <w:r w:rsidRPr="009C40C4">
        <w:rPr>
          <w:color w:val="000000"/>
          <w:sz w:val="28"/>
          <w:szCs w:val="28"/>
          <w:lang w:val="en-US"/>
        </w:rPr>
        <w:t>(6)</w:t>
      </w:r>
      <w:r>
        <w:rPr>
          <w:color w:val="000000"/>
          <w:sz w:val="28"/>
          <w:szCs w:val="28"/>
          <w:lang w:val="en-US"/>
        </w:rPr>
        <w:t xml:space="preserve">. – P. </w:t>
      </w:r>
      <w:r w:rsidRPr="009C40C4">
        <w:rPr>
          <w:color w:val="000000"/>
          <w:sz w:val="28"/>
          <w:szCs w:val="28"/>
          <w:lang w:val="en-US"/>
        </w:rPr>
        <w:t>871-</w:t>
      </w:r>
      <w:r>
        <w:rPr>
          <w:color w:val="000000"/>
          <w:sz w:val="28"/>
          <w:szCs w:val="28"/>
          <w:lang w:val="en-US"/>
        </w:rPr>
        <w:t>87</w:t>
      </w:r>
      <w:r w:rsidRPr="009C40C4">
        <w:rPr>
          <w:color w:val="000000"/>
          <w:sz w:val="28"/>
          <w:szCs w:val="28"/>
          <w:lang w:val="en-US"/>
        </w:rPr>
        <w:t>7.</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Kraut R.A. Interactive CT diagnostics, planning and preparation for dental implants</w:t>
      </w:r>
      <w:r>
        <w:rPr>
          <w:bCs/>
          <w:color w:val="000000"/>
          <w:sz w:val="28"/>
          <w:szCs w:val="28"/>
          <w:lang w:val="en-US"/>
        </w:rPr>
        <w:t xml:space="preserve"> / </w:t>
      </w:r>
      <w:r w:rsidRPr="009C40C4">
        <w:rPr>
          <w:bCs/>
          <w:color w:val="000000"/>
          <w:sz w:val="28"/>
          <w:szCs w:val="28"/>
          <w:lang w:val="en-US"/>
        </w:rPr>
        <w:t>R.A.</w:t>
      </w:r>
      <w:r>
        <w:rPr>
          <w:bCs/>
          <w:color w:val="000000"/>
          <w:sz w:val="28"/>
          <w:szCs w:val="28"/>
          <w:lang w:val="en-US"/>
        </w:rPr>
        <w:t xml:space="preserve"> </w:t>
      </w:r>
      <w:r w:rsidRPr="009C40C4">
        <w:rPr>
          <w:bCs/>
          <w:color w:val="000000"/>
          <w:sz w:val="28"/>
          <w:szCs w:val="28"/>
          <w:lang w:val="en-US"/>
        </w:rPr>
        <w:t xml:space="preserve">Kraut </w:t>
      </w:r>
      <w:r>
        <w:rPr>
          <w:bCs/>
          <w:color w:val="000000"/>
          <w:sz w:val="28"/>
          <w:szCs w:val="28"/>
          <w:lang w:val="en-US"/>
        </w:rPr>
        <w:t>//</w:t>
      </w:r>
      <w:r w:rsidRPr="009C40C4">
        <w:rPr>
          <w:bCs/>
          <w:color w:val="000000"/>
          <w:sz w:val="28"/>
          <w:szCs w:val="28"/>
          <w:lang w:val="en-US"/>
        </w:rPr>
        <w:t xml:space="preserve"> Implant</w:t>
      </w:r>
      <w:r>
        <w:rPr>
          <w:bCs/>
          <w:color w:val="000000"/>
          <w:sz w:val="28"/>
          <w:szCs w:val="28"/>
          <w:lang w:val="en-US"/>
        </w:rPr>
        <w:t>.</w:t>
      </w:r>
      <w:r w:rsidRPr="009C40C4">
        <w:rPr>
          <w:bCs/>
          <w:color w:val="000000"/>
          <w:sz w:val="28"/>
          <w:szCs w:val="28"/>
          <w:lang w:val="en-US"/>
        </w:rPr>
        <w:t xml:space="preserve"> Dent</w:t>
      </w:r>
      <w:r>
        <w:rPr>
          <w:bCs/>
          <w:color w:val="000000"/>
          <w:sz w:val="28"/>
          <w:szCs w:val="28"/>
          <w:lang w:val="en-US"/>
        </w:rPr>
        <w:t>. –</w:t>
      </w:r>
      <w:r w:rsidRPr="009C40C4">
        <w:rPr>
          <w:bCs/>
          <w:color w:val="000000"/>
          <w:sz w:val="28"/>
          <w:szCs w:val="28"/>
          <w:lang w:val="en-US"/>
        </w:rPr>
        <w:t xml:space="preserve"> 1998</w:t>
      </w:r>
      <w:r>
        <w:rPr>
          <w:bCs/>
          <w:color w:val="000000"/>
          <w:sz w:val="28"/>
          <w:szCs w:val="28"/>
          <w:lang w:val="en-US"/>
        </w:rPr>
        <w:t>. – Vol.</w:t>
      </w:r>
      <w:r w:rsidRPr="009C40C4">
        <w:rPr>
          <w:bCs/>
          <w:color w:val="000000"/>
          <w:sz w:val="28"/>
          <w:szCs w:val="28"/>
          <w:lang w:val="en-US"/>
        </w:rPr>
        <w:t xml:space="preserve"> 7</w:t>
      </w:r>
      <w:r>
        <w:rPr>
          <w:bCs/>
          <w:color w:val="000000"/>
          <w:sz w:val="28"/>
          <w:szCs w:val="28"/>
          <w:lang w:val="en-US"/>
        </w:rPr>
        <w:t xml:space="preserve">. – P. </w:t>
      </w:r>
      <w:r w:rsidRPr="009C40C4">
        <w:rPr>
          <w:bCs/>
          <w:color w:val="000000"/>
          <w:sz w:val="28"/>
          <w:szCs w:val="28"/>
          <w:lang w:val="en-US"/>
        </w:rPr>
        <w:t>19-25.</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Kulak Y. In vivo and in vitro study of fungal presence and growth on three tissue conditioning materials on implant supported complete denture wearers </w:t>
      </w:r>
      <w:r>
        <w:rPr>
          <w:bCs/>
          <w:color w:val="000000"/>
          <w:sz w:val="28"/>
          <w:szCs w:val="28"/>
          <w:lang w:val="en-US"/>
        </w:rPr>
        <w:t xml:space="preserve">/ </w:t>
      </w:r>
      <w:r w:rsidRPr="009C40C4">
        <w:rPr>
          <w:bCs/>
          <w:color w:val="000000"/>
          <w:sz w:val="28"/>
          <w:szCs w:val="28"/>
          <w:lang w:val="en-US"/>
        </w:rPr>
        <w:t>Y.</w:t>
      </w:r>
      <w:r>
        <w:rPr>
          <w:bCs/>
          <w:color w:val="000000"/>
          <w:sz w:val="28"/>
          <w:szCs w:val="28"/>
          <w:lang w:val="en-US"/>
        </w:rPr>
        <w:t xml:space="preserve"> </w:t>
      </w:r>
      <w:r w:rsidRPr="009C40C4">
        <w:rPr>
          <w:bCs/>
          <w:color w:val="000000"/>
          <w:sz w:val="28"/>
          <w:szCs w:val="28"/>
          <w:lang w:val="en-US"/>
        </w:rPr>
        <w:t xml:space="preserve">Kulak, </w:t>
      </w:r>
      <w:r w:rsidRPr="009C40C4">
        <w:rPr>
          <w:bCs/>
          <w:color w:val="000000"/>
          <w:sz w:val="28"/>
          <w:szCs w:val="28"/>
        </w:rPr>
        <w:t>В</w:t>
      </w:r>
      <w:r>
        <w:rPr>
          <w:bCs/>
          <w:color w:val="000000"/>
          <w:sz w:val="28"/>
          <w:szCs w:val="28"/>
          <w:lang w:val="en-US"/>
        </w:rPr>
        <w:t xml:space="preserve">. </w:t>
      </w:r>
      <w:r w:rsidRPr="009C40C4">
        <w:rPr>
          <w:bCs/>
          <w:color w:val="000000"/>
          <w:sz w:val="28"/>
          <w:szCs w:val="28"/>
          <w:lang w:val="en-US"/>
        </w:rPr>
        <w:t>Kazazoglu //</w:t>
      </w:r>
      <w:r>
        <w:rPr>
          <w:bCs/>
          <w:color w:val="000000"/>
          <w:sz w:val="28"/>
          <w:szCs w:val="28"/>
          <w:lang w:val="en-US"/>
        </w:rPr>
        <w:t xml:space="preserve"> </w:t>
      </w:r>
      <w:r w:rsidRPr="009C40C4">
        <w:rPr>
          <w:bCs/>
          <w:color w:val="000000"/>
          <w:sz w:val="28"/>
          <w:szCs w:val="28"/>
          <w:lang w:val="en-US"/>
        </w:rPr>
        <w:t>J. Oral</w:t>
      </w:r>
      <w:r>
        <w:rPr>
          <w:bCs/>
          <w:color w:val="000000"/>
          <w:sz w:val="28"/>
          <w:szCs w:val="28"/>
          <w:lang w:val="en-US"/>
        </w:rPr>
        <w:t>.</w:t>
      </w:r>
      <w:r w:rsidRPr="009C40C4">
        <w:rPr>
          <w:bCs/>
          <w:color w:val="000000"/>
          <w:sz w:val="28"/>
          <w:szCs w:val="28"/>
          <w:lang w:val="en-US"/>
        </w:rPr>
        <w:t xml:space="preserve"> Rehabil.</w:t>
      </w:r>
      <w:r>
        <w:rPr>
          <w:bCs/>
          <w:color w:val="000000"/>
          <w:sz w:val="28"/>
          <w:szCs w:val="28"/>
          <w:lang w:val="en-US"/>
        </w:rPr>
        <w:t xml:space="preserve"> – </w:t>
      </w:r>
      <w:r w:rsidRPr="009C40C4">
        <w:rPr>
          <w:bCs/>
          <w:color w:val="000000"/>
          <w:sz w:val="28"/>
          <w:szCs w:val="28"/>
          <w:lang w:val="en-US"/>
        </w:rPr>
        <w:t>1998.</w:t>
      </w:r>
      <w:r>
        <w:rPr>
          <w:bCs/>
          <w:color w:val="000000"/>
          <w:sz w:val="28"/>
          <w:szCs w:val="28"/>
          <w:lang w:val="en-US"/>
        </w:rPr>
        <w:t xml:space="preserve"> –</w:t>
      </w:r>
      <w:r w:rsidRPr="009C40C4">
        <w:rPr>
          <w:bCs/>
          <w:color w:val="000000"/>
          <w:sz w:val="28"/>
          <w:szCs w:val="28"/>
          <w:lang w:val="en-US"/>
        </w:rPr>
        <w:t xml:space="preserve"> Vol.</w:t>
      </w:r>
      <w:r>
        <w:rPr>
          <w:bCs/>
          <w:color w:val="000000"/>
          <w:sz w:val="28"/>
          <w:szCs w:val="28"/>
          <w:lang w:val="en-US"/>
        </w:rPr>
        <w:t xml:space="preserve"> </w:t>
      </w:r>
      <w:r w:rsidRPr="009C40C4">
        <w:rPr>
          <w:bCs/>
          <w:color w:val="000000"/>
          <w:sz w:val="28"/>
          <w:szCs w:val="28"/>
          <w:lang w:val="en-US"/>
        </w:rPr>
        <w:t>25</w:t>
      </w:r>
      <w:r>
        <w:rPr>
          <w:bCs/>
          <w:color w:val="000000"/>
          <w:sz w:val="28"/>
          <w:szCs w:val="28"/>
          <w:lang w:val="en-US"/>
        </w:rPr>
        <w:t xml:space="preserve"> (</w:t>
      </w:r>
      <w:r w:rsidRPr="009C40C4">
        <w:rPr>
          <w:bCs/>
          <w:color w:val="000000"/>
          <w:sz w:val="28"/>
          <w:szCs w:val="28"/>
          <w:lang w:val="en-US"/>
        </w:rPr>
        <w:t>2</w:t>
      </w:r>
      <w:r>
        <w:rPr>
          <w:bCs/>
          <w:color w:val="000000"/>
          <w:sz w:val="28"/>
          <w:szCs w:val="28"/>
          <w:lang w:val="en-US"/>
        </w:rPr>
        <w:t>)</w:t>
      </w:r>
      <w:r w:rsidRPr="009C40C4">
        <w:rPr>
          <w:bCs/>
          <w:color w:val="000000"/>
          <w:sz w:val="28"/>
          <w:szCs w:val="28"/>
          <w:lang w:val="en-US"/>
        </w:rPr>
        <w:t>.</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135-138.</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Linder S.</w:t>
      </w:r>
      <w:r w:rsidRPr="009C40C4">
        <w:rPr>
          <w:color w:val="000000"/>
          <w:sz w:val="28"/>
          <w:szCs w:val="28"/>
          <w:lang w:val="en-US"/>
        </w:rPr>
        <w:t xml:space="preserve"> Adhe</w:t>
      </w:r>
      <w:r w:rsidRPr="009C40C4">
        <w:rPr>
          <w:color w:val="000000"/>
          <w:sz w:val="28"/>
          <w:szCs w:val="28"/>
          <w:lang w:val="en-US"/>
        </w:rPr>
        <w:softHyphen/>
        <w:t>sion, cytoskeletal architecture and activation status of primary hu</w:t>
      </w:r>
      <w:r w:rsidRPr="009C40C4">
        <w:rPr>
          <w:color w:val="000000"/>
          <w:sz w:val="28"/>
          <w:szCs w:val="28"/>
          <w:lang w:val="en-US"/>
        </w:rPr>
        <w:softHyphen/>
        <w:t xml:space="preserve">man   macrophages   on   </w:t>
      </w:r>
      <w:proofErr w:type="gramStart"/>
      <w:r w:rsidRPr="009C40C4">
        <w:rPr>
          <w:color w:val="000000"/>
          <w:sz w:val="28"/>
          <w:szCs w:val="28"/>
          <w:lang w:val="en-US"/>
        </w:rPr>
        <w:t>a  diamond</w:t>
      </w:r>
      <w:proofErr w:type="gramEnd"/>
      <w:r w:rsidRPr="009C40C4">
        <w:rPr>
          <w:color w:val="000000"/>
          <w:sz w:val="28"/>
          <w:szCs w:val="28"/>
          <w:lang w:val="en-US"/>
        </w:rPr>
        <w:t>-like   carbon   coated   surface</w:t>
      </w:r>
      <w:r>
        <w:rPr>
          <w:color w:val="000000"/>
          <w:sz w:val="28"/>
          <w:szCs w:val="28"/>
          <w:lang w:val="en-US"/>
        </w:rPr>
        <w:t xml:space="preserve"> / </w:t>
      </w:r>
      <w:r w:rsidRPr="009C40C4">
        <w:rPr>
          <w:bCs/>
          <w:color w:val="000000"/>
          <w:sz w:val="28"/>
          <w:szCs w:val="28"/>
          <w:lang w:val="en-US"/>
        </w:rPr>
        <w:t>S.</w:t>
      </w:r>
      <w:r>
        <w:rPr>
          <w:bCs/>
          <w:color w:val="000000"/>
          <w:sz w:val="28"/>
          <w:szCs w:val="28"/>
          <w:lang w:val="en-US"/>
        </w:rPr>
        <w:t xml:space="preserve"> </w:t>
      </w:r>
      <w:r w:rsidRPr="009C40C4">
        <w:rPr>
          <w:bCs/>
          <w:color w:val="000000"/>
          <w:sz w:val="28"/>
          <w:szCs w:val="28"/>
          <w:lang w:val="en-US"/>
        </w:rPr>
        <w:t>Linder, W.</w:t>
      </w:r>
      <w:r>
        <w:rPr>
          <w:bCs/>
          <w:color w:val="000000"/>
          <w:sz w:val="28"/>
          <w:szCs w:val="28"/>
          <w:lang w:val="en-US"/>
        </w:rPr>
        <w:t xml:space="preserve"> </w:t>
      </w:r>
      <w:r w:rsidRPr="009C40C4">
        <w:rPr>
          <w:bCs/>
          <w:color w:val="000000"/>
          <w:sz w:val="28"/>
          <w:szCs w:val="28"/>
          <w:lang w:val="en-US"/>
        </w:rPr>
        <w:t xml:space="preserve">Pinkowski, </w:t>
      </w:r>
      <w:r w:rsidRPr="009C40C4">
        <w:rPr>
          <w:color w:val="000000"/>
          <w:sz w:val="28"/>
          <w:szCs w:val="28"/>
          <w:lang w:val="en-US"/>
        </w:rPr>
        <w:t>M</w:t>
      </w:r>
      <w:r>
        <w:rPr>
          <w:color w:val="000000"/>
          <w:sz w:val="28"/>
          <w:szCs w:val="28"/>
          <w:lang w:val="en-US"/>
        </w:rPr>
        <w:t>.</w:t>
      </w:r>
      <w:r w:rsidRPr="009C40C4">
        <w:rPr>
          <w:color w:val="000000"/>
          <w:sz w:val="28"/>
          <w:szCs w:val="28"/>
          <w:lang w:val="en-US"/>
        </w:rPr>
        <w:t>L</w:t>
      </w:r>
      <w:r>
        <w:rPr>
          <w:color w:val="000000"/>
          <w:sz w:val="28"/>
          <w:szCs w:val="28"/>
          <w:lang w:val="en-US"/>
        </w:rPr>
        <w:t>.</w:t>
      </w:r>
      <w:r w:rsidRPr="009C40C4">
        <w:rPr>
          <w:bCs/>
          <w:color w:val="000000"/>
          <w:sz w:val="28"/>
          <w:szCs w:val="28"/>
          <w:lang w:val="en-US"/>
        </w:rPr>
        <w:t xml:space="preserve"> </w:t>
      </w:r>
      <w:r>
        <w:rPr>
          <w:bCs/>
          <w:color w:val="000000"/>
          <w:sz w:val="28"/>
          <w:szCs w:val="28"/>
          <w:lang w:val="en-US"/>
        </w:rPr>
        <w:t xml:space="preserve"> </w:t>
      </w:r>
      <w:r w:rsidRPr="009C40C4">
        <w:rPr>
          <w:bCs/>
          <w:color w:val="000000"/>
          <w:sz w:val="28"/>
          <w:szCs w:val="28"/>
          <w:lang w:val="en-US"/>
        </w:rPr>
        <w:t xml:space="preserve">Aepfelbacher </w:t>
      </w:r>
      <w:r>
        <w:rPr>
          <w:color w:val="000000"/>
          <w:sz w:val="28"/>
          <w:szCs w:val="28"/>
          <w:lang w:val="en-US"/>
        </w:rPr>
        <w:t xml:space="preserve">// Biomaterials. – </w:t>
      </w:r>
      <w:r w:rsidRPr="009C40C4">
        <w:rPr>
          <w:color w:val="000000"/>
          <w:sz w:val="28"/>
          <w:szCs w:val="28"/>
          <w:lang w:val="en-US"/>
        </w:rPr>
        <w:t>2002</w:t>
      </w:r>
      <w:r>
        <w:rPr>
          <w:color w:val="000000"/>
          <w:sz w:val="28"/>
          <w:szCs w:val="28"/>
          <w:lang w:val="en-US"/>
        </w:rPr>
        <w:t>. – Vol.</w:t>
      </w:r>
      <w:r w:rsidRPr="009C40C4">
        <w:rPr>
          <w:color w:val="000000"/>
          <w:sz w:val="28"/>
          <w:szCs w:val="28"/>
          <w:lang w:val="en-US"/>
        </w:rPr>
        <w:t xml:space="preserve"> 23 (3)</w:t>
      </w:r>
      <w:r>
        <w:rPr>
          <w:color w:val="000000"/>
          <w:sz w:val="28"/>
          <w:szCs w:val="28"/>
          <w:lang w:val="en-US"/>
        </w:rPr>
        <w:t xml:space="preserve">. – P. </w:t>
      </w:r>
      <w:r w:rsidRPr="009C40C4">
        <w:rPr>
          <w:color w:val="000000"/>
          <w:sz w:val="28"/>
          <w:szCs w:val="28"/>
          <w:lang w:val="en-US"/>
        </w:rPr>
        <w:t>767-73</w:t>
      </w:r>
      <w:r w:rsidRPr="00457406">
        <w:rPr>
          <w:color w:val="000000"/>
          <w:sz w:val="28"/>
          <w:szCs w:val="28"/>
          <w:lang w:val="en-US"/>
        </w:rPr>
        <w:t>.</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lastRenderedPageBreak/>
        <w:t>Lynch S. Tissue Engineering. Application in Maxillofacial Surgery and Periodontics</w:t>
      </w:r>
      <w:r>
        <w:rPr>
          <w:color w:val="000000"/>
          <w:sz w:val="28"/>
          <w:szCs w:val="28"/>
          <w:lang w:val="en-US"/>
        </w:rPr>
        <w:t xml:space="preserve"> / S. Lynch</w:t>
      </w:r>
      <w:r w:rsidRPr="009C40C4">
        <w:rPr>
          <w:color w:val="000000"/>
          <w:sz w:val="28"/>
          <w:szCs w:val="28"/>
          <w:lang w:val="en-US"/>
        </w:rPr>
        <w:t xml:space="preserve">, </w:t>
      </w:r>
      <w:r>
        <w:rPr>
          <w:color w:val="000000"/>
          <w:sz w:val="28"/>
          <w:szCs w:val="28"/>
          <w:lang w:val="en-US"/>
        </w:rPr>
        <w:t>R. Genco</w:t>
      </w:r>
      <w:r w:rsidRPr="009C40C4">
        <w:rPr>
          <w:color w:val="000000"/>
          <w:sz w:val="28"/>
          <w:szCs w:val="28"/>
          <w:lang w:val="en-US"/>
        </w:rPr>
        <w:t xml:space="preserve">, </w:t>
      </w:r>
      <w:r>
        <w:rPr>
          <w:color w:val="000000"/>
          <w:sz w:val="28"/>
          <w:szCs w:val="28"/>
          <w:lang w:val="en-US"/>
        </w:rPr>
        <w:t>R. Marx. –</w:t>
      </w:r>
      <w:r w:rsidRPr="009C40C4">
        <w:rPr>
          <w:color w:val="000000"/>
          <w:sz w:val="28"/>
          <w:szCs w:val="28"/>
          <w:lang w:val="en-US"/>
        </w:rPr>
        <w:t xml:space="preserve"> Chicago</w:t>
      </w:r>
      <w:r>
        <w:rPr>
          <w:color w:val="000000"/>
          <w:sz w:val="28"/>
          <w:szCs w:val="28"/>
          <w:lang w:val="en-US"/>
        </w:rPr>
        <w:t>,</w:t>
      </w:r>
      <w:r w:rsidRPr="009C40C4">
        <w:rPr>
          <w:color w:val="000000"/>
          <w:sz w:val="28"/>
          <w:szCs w:val="28"/>
          <w:lang w:val="en-US"/>
        </w:rPr>
        <w:t xml:space="preserve"> Quintessence Publ. Co. Inc.</w:t>
      </w:r>
      <w:r>
        <w:rPr>
          <w:color w:val="000000"/>
          <w:sz w:val="28"/>
          <w:szCs w:val="28"/>
          <w:lang w:val="en-US"/>
        </w:rPr>
        <w:t>,</w:t>
      </w:r>
      <w:r w:rsidRPr="009C40C4">
        <w:rPr>
          <w:color w:val="000000"/>
          <w:sz w:val="28"/>
          <w:szCs w:val="28"/>
          <w:lang w:val="en-US"/>
        </w:rPr>
        <w:t xml:space="preserve"> 1999</w:t>
      </w:r>
      <w:r>
        <w:rPr>
          <w:color w:val="000000"/>
          <w:sz w:val="28"/>
          <w:szCs w:val="28"/>
          <w:lang w:val="en-US"/>
        </w:rPr>
        <w:t xml:space="preserve">. – </w:t>
      </w:r>
      <w:r w:rsidRPr="00AE171D">
        <w:rPr>
          <w:color w:val="000000"/>
          <w:sz w:val="28"/>
          <w:szCs w:val="28"/>
          <w:lang w:val="en-US"/>
        </w:rPr>
        <w:t>285</w:t>
      </w:r>
      <w:r>
        <w:rPr>
          <w:color w:val="000000"/>
          <w:sz w:val="28"/>
          <w:szCs w:val="28"/>
          <w:lang w:val="en-US"/>
        </w:rPr>
        <w:t xml:space="preserve"> p.</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Lomansney L.M. Computerized imaging before patients undergo dental implantation</w:t>
      </w:r>
      <w:r>
        <w:rPr>
          <w:bCs/>
          <w:color w:val="000000"/>
          <w:sz w:val="28"/>
          <w:szCs w:val="28"/>
          <w:lang w:val="en-US"/>
        </w:rPr>
        <w:t xml:space="preserve"> / </w:t>
      </w:r>
      <w:r w:rsidRPr="009C40C4">
        <w:rPr>
          <w:bCs/>
          <w:color w:val="000000"/>
          <w:sz w:val="28"/>
          <w:szCs w:val="28"/>
          <w:lang w:val="en-US"/>
        </w:rPr>
        <w:t>L.M.</w:t>
      </w:r>
      <w:r>
        <w:rPr>
          <w:bCs/>
          <w:color w:val="000000"/>
          <w:sz w:val="28"/>
          <w:szCs w:val="28"/>
          <w:lang w:val="en-US"/>
        </w:rPr>
        <w:t xml:space="preserve"> </w:t>
      </w:r>
      <w:r w:rsidRPr="009C40C4">
        <w:rPr>
          <w:bCs/>
          <w:color w:val="000000"/>
          <w:sz w:val="28"/>
          <w:szCs w:val="28"/>
          <w:lang w:val="en-US"/>
        </w:rPr>
        <w:t>Lomansney, M.J.</w:t>
      </w:r>
      <w:r>
        <w:rPr>
          <w:bCs/>
          <w:color w:val="000000"/>
          <w:sz w:val="28"/>
          <w:szCs w:val="28"/>
          <w:lang w:val="en-US"/>
        </w:rPr>
        <w:t xml:space="preserve"> </w:t>
      </w:r>
      <w:r w:rsidRPr="009C40C4">
        <w:rPr>
          <w:bCs/>
          <w:color w:val="000000"/>
          <w:sz w:val="28"/>
          <w:szCs w:val="28"/>
          <w:lang w:val="en-US"/>
        </w:rPr>
        <w:t xml:space="preserve">Steinberg </w:t>
      </w:r>
      <w:r>
        <w:rPr>
          <w:bCs/>
          <w:color w:val="000000"/>
          <w:sz w:val="28"/>
          <w:szCs w:val="28"/>
          <w:lang w:val="en-US"/>
        </w:rPr>
        <w:t>//</w:t>
      </w:r>
      <w:r w:rsidRPr="009C40C4">
        <w:rPr>
          <w:bCs/>
          <w:color w:val="000000"/>
          <w:sz w:val="28"/>
          <w:szCs w:val="28"/>
          <w:lang w:val="en-US"/>
        </w:rPr>
        <w:t xml:space="preserve"> Am</w:t>
      </w:r>
      <w:r>
        <w:rPr>
          <w:bCs/>
          <w:color w:val="000000"/>
          <w:sz w:val="28"/>
          <w:szCs w:val="28"/>
          <w:lang w:val="en-US"/>
        </w:rPr>
        <w:t>.</w:t>
      </w:r>
      <w:r w:rsidRPr="009C40C4">
        <w:rPr>
          <w:bCs/>
          <w:color w:val="000000"/>
          <w:sz w:val="28"/>
          <w:szCs w:val="28"/>
          <w:lang w:val="en-US"/>
        </w:rPr>
        <w:t xml:space="preserve"> J</w:t>
      </w:r>
      <w:r>
        <w:rPr>
          <w:bCs/>
          <w:color w:val="000000"/>
          <w:sz w:val="28"/>
          <w:szCs w:val="28"/>
          <w:lang w:val="en-US"/>
        </w:rPr>
        <w:t>.</w:t>
      </w:r>
      <w:r w:rsidRPr="009C40C4">
        <w:rPr>
          <w:bCs/>
          <w:color w:val="000000"/>
          <w:sz w:val="28"/>
          <w:szCs w:val="28"/>
          <w:lang w:val="en-US"/>
        </w:rPr>
        <w:t xml:space="preserve"> Roentg</w:t>
      </w:r>
      <w:r>
        <w:rPr>
          <w:bCs/>
          <w:color w:val="000000"/>
          <w:sz w:val="28"/>
          <w:szCs w:val="28"/>
          <w:lang w:val="en-US"/>
        </w:rPr>
        <w:t>.</w:t>
      </w:r>
      <w:r w:rsidRPr="009C40C4">
        <w:rPr>
          <w:bCs/>
          <w:color w:val="000000"/>
          <w:sz w:val="28"/>
          <w:szCs w:val="28"/>
          <w:lang w:val="en-US"/>
        </w:rPr>
        <w:t xml:space="preserve"> 1999</w:t>
      </w:r>
      <w:r>
        <w:rPr>
          <w:bCs/>
          <w:color w:val="000000"/>
          <w:sz w:val="28"/>
          <w:szCs w:val="28"/>
          <w:lang w:val="en-US"/>
        </w:rPr>
        <w:t xml:space="preserve">. – Vol. </w:t>
      </w:r>
      <w:r w:rsidRPr="009C40C4">
        <w:rPr>
          <w:bCs/>
          <w:color w:val="000000"/>
          <w:sz w:val="28"/>
          <w:szCs w:val="28"/>
          <w:lang w:val="en-US"/>
        </w:rPr>
        <w:t>172</w:t>
      </w:r>
      <w:r>
        <w:rPr>
          <w:bCs/>
          <w:color w:val="000000"/>
          <w:sz w:val="28"/>
          <w:szCs w:val="28"/>
          <w:lang w:val="en-US"/>
        </w:rPr>
        <w:t xml:space="preserve">. – P. </w:t>
      </w:r>
      <w:r w:rsidRPr="009C40C4">
        <w:rPr>
          <w:bCs/>
          <w:color w:val="000000"/>
          <w:sz w:val="28"/>
          <w:szCs w:val="28"/>
          <w:lang w:val="en-US"/>
        </w:rPr>
        <w:t>1439-</w:t>
      </w:r>
      <w:r w:rsidRPr="009C40C4">
        <w:rPr>
          <w:bCs/>
          <w:color w:val="000000"/>
          <w:sz w:val="28"/>
          <w:szCs w:val="28"/>
          <w:lang w:val="en-GB"/>
        </w:rPr>
        <w:t>1</w:t>
      </w:r>
      <w:r w:rsidRPr="009C40C4">
        <w:rPr>
          <w:bCs/>
          <w:color w:val="000000"/>
          <w:sz w:val="28"/>
          <w:szCs w:val="28"/>
          <w:lang w:val="en-US"/>
        </w:rPr>
        <w:t>446.</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en-US"/>
        </w:rPr>
        <w:t xml:space="preserve"> </w:t>
      </w:r>
      <w:proofErr w:type="gramStart"/>
      <w:r w:rsidRPr="009C40C4">
        <w:rPr>
          <w:bCs/>
          <w:color w:val="000000"/>
          <w:sz w:val="28"/>
          <w:szCs w:val="28"/>
        </w:rPr>
        <w:t>М</w:t>
      </w:r>
      <w:proofErr w:type="gramEnd"/>
      <w:r w:rsidRPr="009C40C4">
        <w:rPr>
          <w:bCs/>
          <w:color w:val="000000"/>
          <w:sz w:val="28"/>
          <w:szCs w:val="28"/>
          <w:lang w:val="en-US"/>
        </w:rPr>
        <w:t>uglielmotti</w:t>
      </w:r>
      <w:r>
        <w:rPr>
          <w:bCs/>
          <w:color w:val="000000"/>
          <w:sz w:val="28"/>
          <w:szCs w:val="28"/>
          <w:lang w:val="en-US"/>
        </w:rPr>
        <w:t xml:space="preserve"> G. </w:t>
      </w:r>
      <w:r w:rsidRPr="009C40C4">
        <w:rPr>
          <w:color w:val="000000"/>
          <w:sz w:val="28"/>
          <w:szCs w:val="28"/>
        </w:rPr>
        <w:t>А</w:t>
      </w:r>
      <w:r w:rsidRPr="009C40C4">
        <w:rPr>
          <w:color w:val="000000"/>
          <w:sz w:val="28"/>
          <w:szCs w:val="28"/>
          <w:lang w:val="en-US"/>
        </w:rPr>
        <w:t xml:space="preserve"> Histomorphometric Study of Tissue Interface by P4-aminar Implant Test in Rats</w:t>
      </w:r>
      <w:r>
        <w:rPr>
          <w:color w:val="000000"/>
          <w:sz w:val="28"/>
          <w:szCs w:val="28"/>
          <w:lang w:val="en-US"/>
        </w:rPr>
        <w:t xml:space="preserve"> / </w:t>
      </w:r>
      <w:r>
        <w:rPr>
          <w:bCs/>
          <w:color w:val="000000"/>
          <w:sz w:val="28"/>
          <w:szCs w:val="28"/>
          <w:lang w:val="en-US"/>
        </w:rPr>
        <w:t>G.</w:t>
      </w:r>
      <w:r w:rsidRPr="00AE171D">
        <w:rPr>
          <w:bCs/>
          <w:color w:val="000000"/>
          <w:sz w:val="28"/>
          <w:szCs w:val="28"/>
          <w:lang w:val="en-US"/>
        </w:rPr>
        <w:t xml:space="preserve"> </w:t>
      </w:r>
      <w:proofErr w:type="gramStart"/>
      <w:r w:rsidRPr="009C40C4">
        <w:rPr>
          <w:bCs/>
          <w:color w:val="000000"/>
          <w:sz w:val="28"/>
          <w:szCs w:val="28"/>
        </w:rPr>
        <w:t>М</w:t>
      </w:r>
      <w:proofErr w:type="gramEnd"/>
      <w:r w:rsidRPr="009C40C4">
        <w:rPr>
          <w:bCs/>
          <w:color w:val="000000"/>
          <w:sz w:val="28"/>
          <w:szCs w:val="28"/>
          <w:lang w:val="en-US"/>
        </w:rPr>
        <w:t>uglielmotti,</w:t>
      </w:r>
      <w:r>
        <w:rPr>
          <w:bCs/>
          <w:color w:val="000000"/>
          <w:sz w:val="28"/>
          <w:szCs w:val="28"/>
          <w:lang w:val="en-US"/>
        </w:rPr>
        <w:t xml:space="preserve"> S. Renou, R.</w:t>
      </w:r>
      <w:r w:rsidRPr="009C40C4">
        <w:rPr>
          <w:bCs/>
          <w:color w:val="000000"/>
          <w:sz w:val="28"/>
          <w:szCs w:val="28"/>
          <w:lang w:val="en-US"/>
        </w:rPr>
        <w:t>L. Cabrini</w:t>
      </w:r>
      <w:r>
        <w:rPr>
          <w:bCs/>
          <w:color w:val="000000"/>
          <w:sz w:val="28"/>
          <w:szCs w:val="28"/>
          <w:lang w:val="en-US"/>
        </w:rPr>
        <w:t xml:space="preserve"> [et al.] //</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w:t>
      </w:r>
      <w:r>
        <w:rPr>
          <w:color w:val="000000"/>
          <w:sz w:val="28"/>
          <w:szCs w:val="28"/>
          <w:lang w:val="en-US"/>
        </w:rPr>
        <w:t>ll</w:t>
      </w:r>
      <w:r w:rsidRPr="009C40C4">
        <w:rPr>
          <w:color w:val="000000"/>
          <w:sz w:val="28"/>
          <w:szCs w:val="28"/>
          <w:lang w:val="en-US"/>
        </w:rPr>
        <w:t>ofac</w:t>
      </w:r>
      <w:r>
        <w:rPr>
          <w:color w:val="000000"/>
          <w:sz w:val="28"/>
          <w:szCs w:val="28"/>
          <w:lang w:val="en-US"/>
        </w:rPr>
        <w:t>.</w:t>
      </w:r>
      <w:r w:rsidRPr="009C40C4">
        <w:rPr>
          <w:color w:val="000000"/>
          <w:sz w:val="28"/>
          <w:szCs w:val="28"/>
          <w:lang w:val="en-US"/>
        </w:rPr>
        <w:t xml:space="preserve"> Implants</w:t>
      </w:r>
      <w:r>
        <w:rPr>
          <w:color w:val="000000"/>
          <w:sz w:val="28"/>
          <w:szCs w:val="28"/>
          <w:lang w:val="en-US"/>
        </w:rPr>
        <w:t>. –</w:t>
      </w:r>
      <w:r w:rsidRPr="009C40C4">
        <w:rPr>
          <w:color w:val="000000"/>
          <w:sz w:val="28"/>
          <w:szCs w:val="28"/>
          <w:lang w:val="en-US"/>
        </w:rPr>
        <w:t xml:space="preserve"> </w:t>
      </w:r>
      <w:r>
        <w:rPr>
          <w:color w:val="000000"/>
          <w:sz w:val="28"/>
          <w:szCs w:val="28"/>
          <w:lang w:val="en-US"/>
        </w:rPr>
        <w:t>1</w:t>
      </w:r>
      <w:r w:rsidRPr="009C40C4">
        <w:rPr>
          <w:color w:val="000000"/>
          <w:sz w:val="28"/>
          <w:szCs w:val="28"/>
          <w:lang w:val="en-US"/>
        </w:rPr>
        <w:t>999</w:t>
      </w:r>
      <w:r>
        <w:rPr>
          <w:color w:val="000000"/>
          <w:sz w:val="28"/>
          <w:szCs w:val="28"/>
          <w:lang w:val="en-US"/>
        </w:rPr>
        <w:t xml:space="preserve">. – Vol. </w:t>
      </w:r>
      <w:r w:rsidRPr="009C40C4">
        <w:rPr>
          <w:color w:val="000000"/>
          <w:sz w:val="28"/>
          <w:szCs w:val="28"/>
          <w:lang w:val="en-US"/>
        </w:rPr>
        <w:t>14</w:t>
      </w:r>
      <w:r>
        <w:rPr>
          <w:color w:val="000000"/>
          <w:sz w:val="28"/>
          <w:szCs w:val="28"/>
          <w:lang w:val="en-US"/>
        </w:rPr>
        <w:t xml:space="preserve">. – P. </w:t>
      </w:r>
      <w:r w:rsidRPr="009C40C4">
        <w:rPr>
          <w:color w:val="000000"/>
          <w:sz w:val="28"/>
          <w:szCs w:val="28"/>
          <w:lang w:val="en-US"/>
        </w:rPr>
        <w:t>565-570.</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Misch C.E. Contemporary implant dentistry</w:t>
      </w:r>
      <w:r>
        <w:rPr>
          <w:color w:val="000000"/>
          <w:sz w:val="28"/>
          <w:szCs w:val="28"/>
          <w:lang w:val="en-US"/>
        </w:rPr>
        <w:t xml:space="preserve"> / </w:t>
      </w:r>
      <w:r w:rsidRPr="009C40C4">
        <w:rPr>
          <w:color w:val="000000"/>
          <w:sz w:val="28"/>
          <w:szCs w:val="28"/>
          <w:lang w:val="en-US"/>
        </w:rPr>
        <w:t>Misch C.E.</w:t>
      </w:r>
      <w:r>
        <w:rPr>
          <w:color w:val="000000"/>
          <w:sz w:val="28"/>
          <w:szCs w:val="28"/>
          <w:lang w:val="en-US"/>
        </w:rPr>
        <w:t xml:space="preserve"> – Mosby</w:t>
      </w:r>
      <w:r w:rsidRPr="00AE171D">
        <w:rPr>
          <w:color w:val="000000"/>
          <w:sz w:val="28"/>
          <w:szCs w:val="28"/>
          <w:lang w:val="en-US"/>
        </w:rPr>
        <w:t>,</w:t>
      </w:r>
      <w:r w:rsidRPr="009C40C4">
        <w:rPr>
          <w:color w:val="000000"/>
          <w:sz w:val="28"/>
          <w:szCs w:val="28"/>
          <w:lang w:val="en-US"/>
        </w:rPr>
        <w:t xml:space="preserve"> </w:t>
      </w:r>
      <w:r>
        <w:rPr>
          <w:color w:val="000000"/>
          <w:sz w:val="28"/>
          <w:szCs w:val="28"/>
          <w:lang w:val="en-US"/>
        </w:rPr>
        <w:t>St. Louis etc.</w:t>
      </w:r>
      <w:r w:rsidRPr="00AE171D">
        <w:rPr>
          <w:color w:val="000000"/>
          <w:sz w:val="28"/>
          <w:szCs w:val="28"/>
          <w:lang w:val="en-US"/>
        </w:rPr>
        <w:t>,</w:t>
      </w:r>
      <w:r>
        <w:rPr>
          <w:color w:val="000000"/>
          <w:sz w:val="28"/>
          <w:szCs w:val="28"/>
          <w:lang w:val="en-US"/>
        </w:rPr>
        <w:t xml:space="preserve"> 1999</w:t>
      </w:r>
      <w:r>
        <w:rPr>
          <w:color w:val="000000"/>
          <w:sz w:val="28"/>
          <w:szCs w:val="28"/>
        </w:rPr>
        <w:t>ю</w:t>
      </w:r>
      <w:r w:rsidRPr="00AE171D">
        <w:rPr>
          <w:color w:val="000000"/>
          <w:sz w:val="28"/>
          <w:szCs w:val="28"/>
          <w:lang w:val="en-US"/>
        </w:rPr>
        <w:t xml:space="preserve"> – </w:t>
      </w:r>
      <w:r>
        <w:rPr>
          <w:color w:val="000000"/>
          <w:sz w:val="28"/>
          <w:szCs w:val="28"/>
          <w:lang w:val="en-US"/>
        </w:rPr>
        <w:t>684</w:t>
      </w:r>
      <w:r w:rsidRPr="00AE171D">
        <w:rPr>
          <w:color w:val="000000"/>
          <w:sz w:val="28"/>
          <w:szCs w:val="28"/>
          <w:lang w:val="en-US"/>
        </w:rPr>
        <w:t xml:space="preserve"> p.</w:t>
      </w:r>
    </w:p>
    <w:p w:rsidR="00D4641D" w:rsidRPr="0073664F"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Nasatzky </w:t>
      </w:r>
      <w:r w:rsidRPr="009C40C4">
        <w:rPr>
          <w:color w:val="000000"/>
          <w:sz w:val="28"/>
          <w:szCs w:val="28"/>
          <w:lang w:val="en-US"/>
        </w:rPr>
        <w:t>E. The role of surface roughness in promoting osteointegration</w:t>
      </w:r>
      <w:r>
        <w:rPr>
          <w:color w:val="000000"/>
          <w:sz w:val="28"/>
          <w:szCs w:val="28"/>
          <w:lang w:val="en-US"/>
        </w:rPr>
        <w:t xml:space="preserve"> / </w:t>
      </w:r>
      <w:r w:rsidRPr="009C40C4">
        <w:rPr>
          <w:color w:val="000000"/>
          <w:sz w:val="28"/>
          <w:szCs w:val="28"/>
          <w:lang w:val="en-US"/>
        </w:rPr>
        <w:t>E.</w:t>
      </w:r>
      <w:r>
        <w:rPr>
          <w:color w:val="000000"/>
          <w:sz w:val="28"/>
          <w:szCs w:val="28"/>
          <w:lang w:val="en-US"/>
        </w:rPr>
        <w:t xml:space="preserve"> </w:t>
      </w:r>
      <w:r w:rsidRPr="009C40C4">
        <w:rPr>
          <w:bCs/>
          <w:color w:val="000000"/>
          <w:sz w:val="28"/>
          <w:szCs w:val="28"/>
          <w:lang w:val="en-US"/>
        </w:rPr>
        <w:t>Nasatzky</w:t>
      </w:r>
      <w:r w:rsidRPr="009C40C4">
        <w:rPr>
          <w:color w:val="000000"/>
          <w:sz w:val="28"/>
          <w:szCs w:val="28"/>
          <w:lang w:val="en-US"/>
        </w:rPr>
        <w:t>, J.</w:t>
      </w:r>
      <w:r>
        <w:rPr>
          <w:color w:val="000000"/>
          <w:sz w:val="28"/>
          <w:szCs w:val="28"/>
          <w:lang w:val="en-US"/>
        </w:rPr>
        <w:t xml:space="preserve"> </w:t>
      </w:r>
      <w:r w:rsidRPr="009C40C4">
        <w:rPr>
          <w:color w:val="000000"/>
          <w:sz w:val="28"/>
          <w:szCs w:val="28"/>
          <w:lang w:val="en-US"/>
        </w:rPr>
        <w:t>Gultchin, Z.</w:t>
      </w:r>
      <w:r>
        <w:rPr>
          <w:color w:val="000000"/>
          <w:sz w:val="28"/>
          <w:szCs w:val="28"/>
          <w:lang w:val="en-US"/>
        </w:rPr>
        <w:t xml:space="preserve"> </w:t>
      </w:r>
      <w:r w:rsidRPr="009C40C4">
        <w:rPr>
          <w:color w:val="000000"/>
          <w:sz w:val="28"/>
          <w:szCs w:val="28"/>
          <w:lang w:val="en-US"/>
        </w:rPr>
        <w:t xml:space="preserve">Schwartz </w:t>
      </w:r>
      <w:r>
        <w:rPr>
          <w:color w:val="000000"/>
          <w:sz w:val="28"/>
          <w:szCs w:val="28"/>
          <w:lang w:val="en-US"/>
        </w:rPr>
        <w:t>//</w:t>
      </w:r>
      <w:r w:rsidRPr="009C40C4">
        <w:rPr>
          <w:color w:val="000000"/>
          <w:sz w:val="28"/>
          <w:szCs w:val="28"/>
          <w:lang w:val="en-US"/>
        </w:rPr>
        <w:t xml:space="preserve"> Refiiat</w:t>
      </w:r>
      <w:r>
        <w:rPr>
          <w:color w:val="000000"/>
          <w:sz w:val="28"/>
          <w:szCs w:val="28"/>
          <w:lang w:val="en-US"/>
        </w:rPr>
        <w:t>.</w:t>
      </w:r>
      <w:r w:rsidRPr="009C40C4">
        <w:rPr>
          <w:color w:val="000000"/>
          <w:sz w:val="28"/>
          <w:szCs w:val="28"/>
          <w:lang w:val="en-US"/>
        </w:rPr>
        <w:t xml:space="preserve"> Hapeh</w:t>
      </w:r>
      <w:r>
        <w:rPr>
          <w:color w:val="000000"/>
          <w:sz w:val="28"/>
          <w:szCs w:val="28"/>
          <w:lang w:val="en-US"/>
        </w:rPr>
        <w:t>.</w:t>
      </w:r>
      <w:r w:rsidRPr="009C40C4">
        <w:rPr>
          <w:color w:val="000000"/>
          <w:sz w:val="28"/>
          <w:szCs w:val="28"/>
          <w:lang w:val="en-US"/>
        </w:rPr>
        <w:t xml:space="preserve"> Vc-hashinayim</w:t>
      </w:r>
      <w:r>
        <w:rPr>
          <w:color w:val="000000"/>
          <w:sz w:val="28"/>
          <w:szCs w:val="28"/>
          <w:lang w:val="en-US"/>
        </w:rPr>
        <w:t xml:space="preserve">. – </w:t>
      </w:r>
      <w:r w:rsidRPr="009C40C4">
        <w:rPr>
          <w:color w:val="000000"/>
          <w:sz w:val="28"/>
          <w:szCs w:val="28"/>
          <w:lang w:val="en-US"/>
        </w:rPr>
        <w:t>2003</w:t>
      </w:r>
      <w:r>
        <w:rPr>
          <w:color w:val="000000"/>
          <w:sz w:val="28"/>
          <w:szCs w:val="28"/>
          <w:lang w:val="en-US"/>
        </w:rPr>
        <w:t xml:space="preserve">. – Vol. </w:t>
      </w:r>
      <w:r w:rsidRPr="009C40C4">
        <w:rPr>
          <w:color w:val="000000"/>
          <w:sz w:val="28"/>
          <w:szCs w:val="28"/>
          <w:lang w:val="en-US"/>
        </w:rPr>
        <w:t>20</w:t>
      </w:r>
      <w:r>
        <w:rPr>
          <w:color w:val="000000"/>
          <w:sz w:val="28"/>
          <w:szCs w:val="28"/>
          <w:lang w:val="en-US"/>
        </w:rPr>
        <w:t xml:space="preserve"> </w:t>
      </w:r>
      <w:r w:rsidRPr="009C40C4">
        <w:rPr>
          <w:color w:val="000000"/>
          <w:sz w:val="28"/>
          <w:szCs w:val="28"/>
          <w:lang w:val="en-US"/>
        </w:rPr>
        <w:t>(3)</w:t>
      </w:r>
      <w:r>
        <w:rPr>
          <w:color w:val="000000"/>
          <w:sz w:val="28"/>
          <w:szCs w:val="28"/>
          <w:lang w:val="en-US"/>
        </w:rPr>
        <w:t xml:space="preserve">. – P. </w:t>
      </w:r>
      <w:r w:rsidRPr="009C40C4">
        <w:rPr>
          <w:color w:val="000000"/>
          <w:sz w:val="28"/>
          <w:szCs w:val="28"/>
          <w:lang w:val="en-US"/>
        </w:rPr>
        <w:t>8-19, 98.</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Okumura M.</w:t>
      </w:r>
      <w:r w:rsidRPr="0073664F">
        <w:rPr>
          <w:color w:val="000000"/>
          <w:sz w:val="28"/>
          <w:szCs w:val="28"/>
          <w:lang w:val="en-US"/>
        </w:rPr>
        <w:t xml:space="preserve"> </w:t>
      </w:r>
      <w:r w:rsidRPr="009C40C4">
        <w:rPr>
          <w:color w:val="000000"/>
          <w:sz w:val="28"/>
          <w:szCs w:val="28"/>
          <w:lang w:val="en-US"/>
        </w:rPr>
        <w:t>Osteoblastic phenotype</w:t>
      </w:r>
      <w:r w:rsidRPr="0073664F">
        <w:rPr>
          <w:color w:val="000000"/>
          <w:sz w:val="28"/>
          <w:szCs w:val="28"/>
          <w:lang w:val="en-US"/>
        </w:rPr>
        <w:t xml:space="preserve"> </w:t>
      </w:r>
      <w:r w:rsidRPr="009C40C4">
        <w:rPr>
          <w:color w:val="000000"/>
          <w:sz w:val="28"/>
          <w:szCs w:val="28"/>
          <w:lang w:val="en-US"/>
        </w:rPr>
        <w:t>expression on the surface</w:t>
      </w:r>
      <w:r w:rsidRPr="0073664F">
        <w:rPr>
          <w:color w:val="000000"/>
          <w:sz w:val="28"/>
          <w:szCs w:val="28"/>
          <w:lang w:val="en-US"/>
        </w:rPr>
        <w:t xml:space="preserve"> </w:t>
      </w:r>
      <w:r w:rsidRPr="009C40C4">
        <w:rPr>
          <w:color w:val="000000"/>
          <w:sz w:val="28"/>
          <w:szCs w:val="28"/>
          <w:lang w:val="en-US"/>
        </w:rPr>
        <w:t>of hydroxyapatite</w:t>
      </w:r>
      <w:r w:rsidRPr="0073664F">
        <w:rPr>
          <w:color w:val="000000"/>
          <w:sz w:val="28"/>
          <w:szCs w:val="28"/>
          <w:lang w:val="en-US"/>
        </w:rPr>
        <w:t xml:space="preserve"> </w:t>
      </w:r>
      <w:r w:rsidRPr="009C40C4">
        <w:rPr>
          <w:color w:val="000000"/>
          <w:sz w:val="28"/>
          <w:szCs w:val="28"/>
          <w:lang w:val="en-US"/>
        </w:rPr>
        <w:t>ceramics</w:t>
      </w:r>
      <w:r>
        <w:rPr>
          <w:color w:val="000000"/>
          <w:sz w:val="28"/>
          <w:szCs w:val="28"/>
          <w:lang w:val="en-US"/>
        </w:rPr>
        <w:t xml:space="preserve"> / M. </w:t>
      </w:r>
      <w:r>
        <w:rPr>
          <w:bCs/>
          <w:color w:val="000000"/>
          <w:sz w:val="28"/>
          <w:szCs w:val="28"/>
          <w:lang w:val="en-US"/>
        </w:rPr>
        <w:t>Okumura</w:t>
      </w:r>
      <w:r w:rsidRPr="009C40C4">
        <w:rPr>
          <w:bCs/>
          <w:color w:val="000000"/>
          <w:sz w:val="28"/>
          <w:szCs w:val="28"/>
          <w:lang w:val="en-US"/>
        </w:rPr>
        <w:t>,</w:t>
      </w:r>
      <w:r w:rsidRPr="0073664F">
        <w:rPr>
          <w:bCs/>
          <w:color w:val="000000"/>
          <w:sz w:val="28"/>
          <w:szCs w:val="28"/>
          <w:lang w:val="en-US"/>
        </w:rPr>
        <w:t xml:space="preserve"> </w:t>
      </w:r>
      <w:r>
        <w:rPr>
          <w:bCs/>
          <w:color w:val="000000"/>
          <w:sz w:val="28"/>
          <w:szCs w:val="28"/>
          <w:lang w:val="en-US"/>
        </w:rPr>
        <w:t>H. Ohgushi</w:t>
      </w:r>
      <w:r w:rsidRPr="009C40C4">
        <w:rPr>
          <w:bCs/>
          <w:color w:val="000000"/>
          <w:sz w:val="28"/>
          <w:szCs w:val="28"/>
          <w:lang w:val="en-US"/>
        </w:rPr>
        <w:t>,</w:t>
      </w:r>
      <w:r w:rsidRPr="0073664F">
        <w:rPr>
          <w:bCs/>
          <w:color w:val="000000"/>
          <w:sz w:val="28"/>
          <w:szCs w:val="28"/>
          <w:lang w:val="en-US"/>
        </w:rPr>
        <w:t xml:space="preserve"> </w:t>
      </w:r>
      <w:r>
        <w:rPr>
          <w:bCs/>
          <w:color w:val="000000"/>
          <w:sz w:val="28"/>
          <w:szCs w:val="28"/>
          <w:lang w:val="en-US"/>
        </w:rPr>
        <w:t>Y. Dohi [et al.]</w:t>
      </w:r>
      <w:r w:rsidRPr="0073664F">
        <w:rPr>
          <w:color w:val="000000"/>
          <w:sz w:val="28"/>
          <w:szCs w:val="28"/>
          <w:lang w:val="en-US"/>
        </w:rPr>
        <w:t xml:space="preserve"> </w:t>
      </w:r>
      <w:r>
        <w:rPr>
          <w:color w:val="000000"/>
          <w:sz w:val="28"/>
          <w:szCs w:val="28"/>
          <w:lang w:val="en-US"/>
        </w:rPr>
        <w:t>//</w:t>
      </w:r>
      <w:r w:rsidRPr="0073664F">
        <w:rPr>
          <w:color w:val="000000"/>
          <w:sz w:val="28"/>
          <w:szCs w:val="28"/>
          <w:lang w:val="en-US"/>
        </w:rPr>
        <w:t xml:space="preserve"> </w:t>
      </w:r>
      <w:r w:rsidRPr="009C40C4">
        <w:rPr>
          <w:color w:val="000000"/>
          <w:sz w:val="28"/>
          <w:szCs w:val="28"/>
          <w:lang w:val="en-US"/>
        </w:rPr>
        <w:t>J</w:t>
      </w:r>
      <w:r>
        <w:rPr>
          <w:color w:val="000000"/>
          <w:sz w:val="28"/>
          <w:szCs w:val="28"/>
          <w:lang w:val="en-US"/>
        </w:rPr>
        <w:t>.</w:t>
      </w:r>
      <w:r w:rsidRPr="009C40C4">
        <w:rPr>
          <w:color w:val="000000"/>
          <w:sz w:val="28"/>
          <w:szCs w:val="28"/>
          <w:lang w:val="en-US"/>
        </w:rPr>
        <w:t xml:space="preserve"> Biomed. Mater</w:t>
      </w:r>
      <w:r>
        <w:rPr>
          <w:color w:val="000000"/>
          <w:sz w:val="28"/>
          <w:szCs w:val="28"/>
          <w:lang w:val="en-US"/>
        </w:rPr>
        <w:t>.</w:t>
      </w:r>
      <w:r w:rsidRPr="009C40C4">
        <w:rPr>
          <w:color w:val="000000"/>
          <w:sz w:val="28"/>
          <w:szCs w:val="28"/>
          <w:lang w:val="en-US"/>
        </w:rPr>
        <w:t xml:space="preserve"> Res.</w:t>
      </w:r>
      <w:r>
        <w:rPr>
          <w:color w:val="000000"/>
          <w:sz w:val="28"/>
          <w:szCs w:val="28"/>
          <w:lang w:val="en-US"/>
        </w:rPr>
        <w:t xml:space="preserve"> –</w:t>
      </w:r>
      <w:r w:rsidRPr="0073664F">
        <w:rPr>
          <w:color w:val="000000"/>
          <w:sz w:val="28"/>
          <w:szCs w:val="28"/>
          <w:lang w:val="en-US"/>
        </w:rPr>
        <w:t xml:space="preserve"> </w:t>
      </w:r>
      <w:r w:rsidRPr="009C40C4">
        <w:rPr>
          <w:color w:val="000000"/>
          <w:sz w:val="28"/>
          <w:szCs w:val="28"/>
          <w:lang w:val="en-US"/>
        </w:rPr>
        <w:t>1997</w:t>
      </w:r>
      <w:r>
        <w:rPr>
          <w:color w:val="000000"/>
          <w:sz w:val="28"/>
          <w:szCs w:val="28"/>
          <w:lang w:val="en-US"/>
        </w:rPr>
        <w:t>. – Vol.</w:t>
      </w:r>
      <w:r w:rsidRPr="009C40C4">
        <w:rPr>
          <w:color w:val="000000"/>
          <w:sz w:val="28"/>
          <w:szCs w:val="28"/>
          <w:lang w:val="en-US"/>
        </w:rPr>
        <w:t xml:space="preserve"> 37</w:t>
      </w:r>
      <w:r>
        <w:rPr>
          <w:color w:val="000000"/>
          <w:sz w:val="28"/>
          <w:szCs w:val="28"/>
          <w:lang w:val="en-US"/>
        </w:rPr>
        <w:t xml:space="preserve"> </w:t>
      </w:r>
      <w:r w:rsidRPr="009C40C4">
        <w:rPr>
          <w:color w:val="000000"/>
          <w:sz w:val="28"/>
          <w:szCs w:val="28"/>
          <w:lang w:val="en-US"/>
        </w:rPr>
        <w:t>(1)</w:t>
      </w:r>
      <w:r>
        <w:rPr>
          <w:color w:val="000000"/>
          <w:sz w:val="28"/>
          <w:szCs w:val="28"/>
          <w:lang w:val="en-US"/>
        </w:rPr>
        <w:t>. – P.</w:t>
      </w:r>
      <w:r w:rsidRPr="00E77C88">
        <w:rPr>
          <w:color w:val="000000"/>
          <w:sz w:val="28"/>
          <w:szCs w:val="28"/>
          <w:lang w:val="en-US"/>
        </w:rPr>
        <w:t xml:space="preserve"> </w:t>
      </w:r>
      <w:r w:rsidRPr="009C40C4">
        <w:rPr>
          <w:color w:val="000000"/>
          <w:sz w:val="28"/>
          <w:szCs w:val="28"/>
          <w:lang w:val="en-US"/>
        </w:rPr>
        <w:t>122</w:t>
      </w:r>
      <w:r w:rsidRPr="00AE171D">
        <w:rPr>
          <w:color w:val="000000"/>
          <w:sz w:val="28"/>
          <w:szCs w:val="28"/>
          <w:lang w:val="en-US"/>
        </w:rPr>
        <w:t>.</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color w:val="000000"/>
          <w:sz w:val="28"/>
          <w:szCs w:val="28"/>
          <w:lang w:val="en-US"/>
        </w:rPr>
        <w:t xml:space="preserve"> </w:t>
      </w:r>
      <w:r w:rsidRPr="009C40C4">
        <w:rPr>
          <w:color w:val="000000"/>
          <w:sz w:val="28"/>
          <w:szCs w:val="28"/>
          <w:lang w:val="en-US"/>
        </w:rPr>
        <w:t>G</w:t>
      </w:r>
      <w:r>
        <w:rPr>
          <w:color w:val="000000"/>
          <w:sz w:val="28"/>
          <w:szCs w:val="28"/>
          <w:lang w:val="en-US"/>
        </w:rPr>
        <w:t>o</w:t>
      </w:r>
      <w:r w:rsidRPr="009C40C4">
        <w:rPr>
          <w:bCs/>
          <w:color w:val="000000"/>
          <w:sz w:val="28"/>
          <w:szCs w:val="28"/>
          <w:lang w:val="en-US"/>
        </w:rPr>
        <w:t>rsini</w:t>
      </w:r>
      <w:r>
        <w:rPr>
          <w:bCs/>
          <w:color w:val="000000"/>
          <w:sz w:val="28"/>
          <w:szCs w:val="28"/>
          <w:lang w:val="en-US"/>
        </w:rPr>
        <w:t xml:space="preserve"> G.</w:t>
      </w:r>
      <w:r w:rsidRPr="009C40C4">
        <w:rPr>
          <w:bCs/>
          <w:color w:val="000000"/>
          <w:sz w:val="28"/>
          <w:szCs w:val="28"/>
          <w:lang w:val="en-US"/>
        </w:rPr>
        <w:t xml:space="preserve"> </w:t>
      </w:r>
      <w:r w:rsidRPr="009C40C4">
        <w:rPr>
          <w:color w:val="000000"/>
          <w:sz w:val="28"/>
          <w:szCs w:val="28"/>
          <w:lang w:val="en-US"/>
        </w:rPr>
        <w:t>Surface Analysis of Machined Versus Sandblasted and Acid-Etched Titanium Implants</w:t>
      </w:r>
      <w:r>
        <w:rPr>
          <w:color w:val="000000"/>
          <w:sz w:val="28"/>
          <w:szCs w:val="28"/>
          <w:lang w:val="en-US"/>
        </w:rPr>
        <w:t xml:space="preserve"> / </w:t>
      </w:r>
      <w:r>
        <w:rPr>
          <w:bCs/>
          <w:color w:val="000000"/>
          <w:sz w:val="28"/>
          <w:szCs w:val="28"/>
          <w:lang w:val="en-US"/>
        </w:rPr>
        <w:t xml:space="preserve">G. </w:t>
      </w:r>
      <w:r w:rsidRPr="009C40C4">
        <w:rPr>
          <w:color w:val="000000"/>
          <w:sz w:val="28"/>
          <w:szCs w:val="28"/>
          <w:lang w:val="en-US"/>
        </w:rPr>
        <w:t>G</w:t>
      </w:r>
      <w:r>
        <w:rPr>
          <w:color w:val="000000"/>
          <w:sz w:val="28"/>
          <w:szCs w:val="28"/>
          <w:lang w:val="en-US"/>
        </w:rPr>
        <w:t>o</w:t>
      </w:r>
      <w:r w:rsidRPr="009C40C4">
        <w:rPr>
          <w:bCs/>
          <w:color w:val="000000"/>
          <w:sz w:val="28"/>
          <w:szCs w:val="28"/>
          <w:lang w:val="en-US"/>
        </w:rPr>
        <w:t>rsini, B. Assenza, A. Scarano</w:t>
      </w:r>
      <w:r>
        <w:rPr>
          <w:bCs/>
          <w:color w:val="000000"/>
          <w:sz w:val="28"/>
          <w:szCs w:val="28"/>
          <w:lang w:val="en-US"/>
        </w:rPr>
        <w:t xml:space="preserve"> [et al.] //</w:t>
      </w:r>
      <w:r w:rsidRPr="009C40C4">
        <w:rPr>
          <w:color w:val="000000"/>
          <w:sz w:val="28"/>
          <w:szCs w:val="28"/>
          <w:lang w:val="en-US"/>
        </w:rPr>
        <w:t xml:space="preserve"> ln</w:t>
      </w:r>
      <w:r>
        <w:rPr>
          <w:color w:val="000000"/>
          <w:sz w:val="28"/>
          <w:szCs w:val="28"/>
          <w:lang w:val="en-US"/>
        </w:rPr>
        <w:t>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Implants</w:t>
      </w:r>
      <w:r>
        <w:rPr>
          <w:color w:val="000000"/>
          <w:sz w:val="28"/>
          <w:szCs w:val="28"/>
          <w:lang w:val="en-US"/>
        </w:rPr>
        <w:t>. –</w:t>
      </w:r>
      <w:r w:rsidRPr="009C40C4">
        <w:rPr>
          <w:color w:val="000000"/>
          <w:sz w:val="28"/>
          <w:szCs w:val="28"/>
          <w:lang w:val="en-US"/>
        </w:rPr>
        <w:t xml:space="preserve"> 2000</w:t>
      </w:r>
      <w:r>
        <w:rPr>
          <w:color w:val="000000"/>
          <w:sz w:val="28"/>
          <w:szCs w:val="28"/>
          <w:lang w:val="en-US"/>
        </w:rPr>
        <w:t xml:space="preserve">. – Vol. </w:t>
      </w:r>
      <w:r w:rsidRPr="009C40C4">
        <w:rPr>
          <w:color w:val="000000"/>
          <w:sz w:val="28"/>
          <w:szCs w:val="28"/>
          <w:lang w:val="en-US"/>
        </w:rPr>
        <w:t>5</w:t>
      </w:r>
      <w:r>
        <w:rPr>
          <w:color w:val="000000"/>
          <w:sz w:val="28"/>
          <w:szCs w:val="28"/>
          <w:lang w:val="en-US"/>
        </w:rPr>
        <w:t xml:space="preserve">. – P. </w:t>
      </w:r>
      <w:r w:rsidRPr="009C40C4">
        <w:rPr>
          <w:color w:val="000000"/>
          <w:sz w:val="28"/>
          <w:szCs w:val="28"/>
          <w:lang w:val="en-US"/>
        </w:rPr>
        <w:t>779-784.</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bCs/>
          <w:color w:val="000000"/>
          <w:sz w:val="28"/>
          <w:szCs w:val="28"/>
          <w:lang w:val="en-US"/>
        </w:rPr>
        <w:t>Proussaefs P. Immediate loading</w:t>
      </w:r>
      <w:r w:rsidRPr="00E77C88">
        <w:rPr>
          <w:bCs/>
          <w:color w:val="000000"/>
          <w:sz w:val="28"/>
          <w:szCs w:val="28"/>
          <w:lang w:val="en-US"/>
        </w:rPr>
        <w:t xml:space="preserve"> </w:t>
      </w:r>
      <w:r w:rsidRPr="009C40C4">
        <w:rPr>
          <w:bCs/>
          <w:color w:val="000000"/>
          <w:sz w:val="28"/>
          <w:szCs w:val="28"/>
          <w:lang w:val="en-US"/>
        </w:rPr>
        <w:t>of single root form implants</w:t>
      </w:r>
      <w:r w:rsidRPr="00E77C88">
        <w:rPr>
          <w:bCs/>
          <w:color w:val="000000"/>
          <w:sz w:val="28"/>
          <w:szCs w:val="28"/>
          <w:lang w:val="en-US"/>
        </w:rPr>
        <w:t xml:space="preserve"> </w:t>
      </w:r>
      <w:r w:rsidRPr="009C40C4">
        <w:rPr>
          <w:bCs/>
          <w:color w:val="000000"/>
          <w:sz w:val="28"/>
          <w:szCs w:val="28"/>
          <w:lang w:val="en-US"/>
        </w:rPr>
        <w:t>with the use of a</w:t>
      </w:r>
      <w:r w:rsidRPr="00E77C88">
        <w:rPr>
          <w:bCs/>
          <w:color w:val="000000"/>
          <w:sz w:val="28"/>
          <w:szCs w:val="28"/>
          <w:lang w:val="en-US"/>
        </w:rPr>
        <w:t xml:space="preserve"> </w:t>
      </w:r>
      <w:r w:rsidRPr="009C40C4">
        <w:rPr>
          <w:bCs/>
          <w:color w:val="000000"/>
          <w:sz w:val="28"/>
          <w:szCs w:val="28"/>
          <w:lang w:val="en-US"/>
        </w:rPr>
        <w:t>custom acrylic stent</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Proussaefs,</w:t>
      </w:r>
      <w:r w:rsidRPr="00E77C88">
        <w:rPr>
          <w:bCs/>
          <w:color w:val="000000"/>
          <w:sz w:val="28"/>
          <w:szCs w:val="28"/>
          <w:lang w:val="en-US"/>
        </w:rPr>
        <w:t xml:space="preserve"> </w:t>
      </w:r>
      <w:r w:rsidRPr="009C40C4">
        <w:rPr>
          <w:bCs/>
          <w:color w:val="000000"/>
          <w:sz w:val="28"/>
          <w:szCs w:val="28"/>
          <w:lang w:val="en-US"/>
        </w:rPr>
        <w:t>J.</w:t>
      </w:r>
      <w:r>
        <w:rPr>
          <w:bCs/>
          <w:color w:val="000000"/>
          <w:sz w:val="28"/>
          <w:szCs w:val="28"/>
          <w:lang w:val="en-US"/>
        </w:rPr>
        <w:t xml:space="preserve"> </w:t>
      </w:r>
      <w:r w:rsidRPr="009C40C4">
        <w:rPr>
          <w:bCs/>
          <w:color w:val="000000"/>
          <w:sz w:val="28"/>
          <w:szCs w:val="28"/>
          <w:lang w:val="en-US"/>
        </w:rPr>
        <w:t>Lozada //</w:t>
      </w:r>
      <w:r>
        <w:rPr>
          <w:bCs/>
          <w:color w:val="000000"/>
          <w:sz w:val="28"/>
          <w:szCs w:val="28"/>
          <w:lang w:val="en-US"/>
        </w:rPr>
        <w:t xml:space="preserve"> </w:t>
      </w:r>
      <w:r w:rsidRPr="009C40C4">
        <w:rPr>
          <w:bCs/>
          <w:color w:val="000000"/>
          <w:sz w:val="28"/>
          <w:szCs w:val="28"/>
          <w:lang w:val="en-US"/>
        </w:rPr>
        <w:t>J. Prosthet. Dent</w:t>
      </w:r>
      <w:r>
        <w:rPr>
          <w:bCs/>
          <w:color w:val="000000"/>
          <w:sz w:val="28"/>
          <w:szCs w:val="28"/>
          <w:lang w:val="en-US"/>
        </w:rPr>
        <w:t>.</w:t>
      </w:r>
      <w:r w:rsidRPr="00E77C88">
        <w:rPr>
          <w:bCs/>
          <w:color w:val="000000"/>
          <w:sz w:val="28"/>
          <w:szCs w:val="28"/>
          <w:lang w:val="en-US"/>
        </w:rPr>
        <w:t xml:space="preserve"> </w:t>
      </w:r>
      <w:r>
        <w:rPr>
          <w:bCs/>
          <w:color w:val="000000"/>
          <w:sz w:val="28"/>
          <w:szCs w:val="28"/>
          <w:lang w:val="en-US"/>
        </w:rPr>
        <w:t>–</w:t>
      </w:r>
      <w:r w:rsidRPr="009C40C4">
        <w:rPr>
          <w:bCs/>
          <w:color w:val="000000"/>
          <w:sz w:val="28"/>
          <w:szCs w:val="28"/>
          <w:lang w:val="en-US"/>
        </w:rPr>
        <w:t xml:space="preserve"> 2001.</w:t>
      </w:r>
      <w:r w:rsidRPr="00E77C88">
        <w:rPr>
          <w:bCs/>
          <w:color w:val="000000"/>
          <w:sz w:val="28"/>
          <w:szCs w:val="28"/>
          <w:lang w:val="en-US"/>
        </w:rPr>
        <w:t xml:space="preserve"> </w:t>
      </w:r>
      <w:r>
        <w:rPr>
          <w:bCs/>
          <w:color w:val="000000"/>
          <w:sz w:val="28"/>
          <w:szCs w:val="28"/>
          <w:lang w:val="en-US"/>
        </w:rPr>
        <w:t>–</w:t>
      </w:r>
      <w:r w:rsidRPr="009C40C4">
        <w:rPr>
          <w:bCs/>
          <w:color w:val="000000"/>
          <w:sz w:val="28"/>
          <w:szCs w:val="28"/>
          <w:lang w:val="en-US"/>
        </w:rPr>
        <w:t xml:space="preserve"> Vol.</w:t>
      </w:r>
      <w:r>
        <w:rPr>
          <w:bCs/>
          <w:color w:val="000000"/>
          <w:sz w:val="28"/>
          <w:szCs w:val="28"/>
          <w:lang w:val="en-US"/>
        </w:rPr>
        <w:t xml:space="preserve"> </w:t>
      </w:r>
      <w:r w:rsidRPr="009C40C4">
        <w:rPr>
          <w:bCs/>
          <w:color w:val="000000"/>
          <w:sz w:val="28"/>
          <w:szCs w:val="28"/>
          <w:lang w:val="en-US"/>
        </w:rPr>
        <w:t>85</w:t>
      </w:r>
      <w:r>
        <w:rPr>
          <w:bCs/>
          <w:color w:val="000000"/>
          <w:sz w:val="28"/>
          <w:szCs w:val="28"/>
          <w:lang w:val="en-US"/>
        </w:rPr>
        <w:t xml:space="preserve"> (</w:t>
      </w:r>
      <w:r w:rsidRPr="009C40C4">
        <w:rPr>
          <w:bCs/>
          <w:color w:val="000000"/>
          <w:sz w:val="28"/>
          <w:szCs w:val="28"/>
          <w:lang w:val="en-US"/>
        </w:rPr>
        <w:t>4</w:t>
      </w:r>
      <w:r>
        <w:rPr>
          <w:bCs/>
          <w:color w:val="000000"/>
          <w:sz w:val="28"/>
          <w:szCs w:val="28"/>
          <w:lang w:val="en-US"/>
        </w:rPr>
        <w:t>)</w:t>
      </w:r>
      <w:r w:rsidRPr="009C40C4">
        <w:rPr>
          <w:bCs/>
          <w:color w:val="000000"/>
          <w:sz w:val="28"/>
          <w:szCs w:val="28"/>
          <w:lang w:val="en-US"/>
        </w:rPr>
        <w:t>.</w:t>
      </w:r>
      <w:r w:rsidRPr="00E77C88">
        <w:rPr>
          <w:bCs/>
          <w:color w:val="000000"/>
          <w:sz w:val="28"/>
          <w:szCs w:val="28"/>
          <w:lang w:val="en-US"/>
        </w:rPr>
        <w:t xml:space="preserve"> </w:t>
      </w:r>
      <w:r>
        <w:rPr>
          <w:bCs/>
          <w:color w:val="000000"/>
          <w:sz w:val="28"/>
          <w:szCs w:val="28"/>
          <w:lang w:val="en-US"/>
        </w:rPr>
        <w:t>–</w:t>
      </w:r>
      <w:r w:rsidRPr="009C40C4">
        <w:rPr>
          <w:bCs/>
          <w:color w:val="000000"/>
          <w:sz w:val="28"/>
          <w:szCs w:val="28"/>
          <w:lang w:val="en-US"/>
        </w:rPr>
        <w:t xml:space="preserve"> P.</w:t>
      </w:r>
      <w:r>
        <w:rPr>
          <w:bCs/>
          <w:color w:val="000000"/>
          <w:sz w:val="28"/>
          <w:szCs w:val="28"/>
          <w:lang w:val="en-US"/>
        </w:rPr>
        <w:t xml:space="preserve"> </w:t>
      </w:r>
      <w:r w:rsidRPr="009C40C4">
        <w:rPr>
          <w:bCs/>
          <w:color w:val="000000"/>
          <w:sz w:val="28"/>
          <w:szCs w:val="28"/>
          <w:lang w:val="en-US"/>
        </w:rPr>
        <w:t>382</w:t>
      </w:r>
      <w:r>
        <w:rPr>
          <w:bCs/>
          <w:color w:val="000000"/>
          <w:sz w:val="28"/>
          <w:szCs w:val="28"/>
          <w:lang w:val="en-US"/>
        </w:rPr>
        <w:t>-</w:t>
      </w:r>
      <w:r w:rsidRPr="001314AD">
        <w:rPr>
          <w:bCs/>
          <w:color w:val="000000"/>
          <w:sz w:val="28"/>
          <w:szCs w:val="28"/>
          <w:lang w:val="en-US"/>
        </w:rPr>
        <w:t>385.</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Pr>
          <w:bCs/>
          <w:color w:val="000000"/>
          <w:sz w:val="28"/>
          <w:szCs w:val="28"/>
          <w:lang w:val="en-US"/>
        </w:rPr>
        <w:t>Pypen C.</w:t>
      </w:r>
      <w:r w:rsidRPr="009C40C4">
        <w:rPr>
          <w:bCs/>
          <w:color w:val="000000"/>
          <w:sz w:val="28"/>
          <w:szCs w:val="28"/>
          <w:lang w:val="en-US"/>
        </w:rPr>
        <w:t xml:space="preserve">M. </w:t>
      </w:r>
      <w:r w:rsidRPr="009C40C4">
        <w:rPr>
          <w:color w:val="000000"/>
          <w:sz w:val="28"/>
          <w:szCs w:val="28"/>
          <w:lang w:val="en-US"/>
        </w:rPr>
        <w:t>Characterization of microblasted and reactive ion etched surfaces on the commercially pure metals niobium, tantalum and titanium</w:t>
      </w:r>
      <w:r>
        <w:rPr>
          <w:color w:val="000000"/>
          <w:sz w:val="28"/>
          <w:szCs w:val="28"/>
          <w:lang w:val="en-US"/>
        </w:rPr>
        <w:t xml:space="preserve"> / </w:t>
      </w:r>
      <w:r>
        <w:rPr>
          <w:bCs/>
          <w:color w:val="000000"/>
          <w:sz w:val="28"/>
          <w:szCs w:val="28"/>
          <w:lang w:val="en-US"/>
        </w:rPr>
        <w:t>C.M. Pypen, Jr.H. Plenk, M.</w:t>
      </w:r>
      <w:r w:rsidRPr="009C40C4">
        <w:rPr>
          <w:bCs/>
          <w:color w:val="000000"/>
          <w:sz w:val="28"/>
          <w:szCs w:val="28"/>
          <w:lang w:val="en-US"/>
        </w:rPr>
        <w:t>F.</w:t>
      </w:r>
      <w:r>
        <w:rPr>
          <w:bCs/>
          <w:color w:val="000000"/>
          <w:sz w:val="28"/>
          <w:szCs w:val="28"/>
          <w:lang w:val="en-US"/>
        </w:rPr>
        <w:t xml:space="preserve"> Ebel [et al.] //</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Mater</w:t>
      </w:r>
      <w:r>
        <w:rPr>
          <w:color w:val="000000"/>
          <w:sz w:val="28"/>
          <w:szCs w:val="28"/>
          <w:lang w:val="en-US"/>
        </w:rPr>
        <w:t>. Sc.</w:t>
      </w:r>
      <w:r w:rsidRPr="009C40C4">
        <w:rPr>
          <w:color w:val="000000"/>
          <w:sz w:val="28"/>
          <w:szCs w:val="28"/>
          <w:lang w:val="en-US"/>
        </w:rPr>
        <w:t xml:space="preserve"> Mater</w:t>
      </w:r>
      <w:r>
        <w:rPr>
          <w:color w:val="000000"/>
          <w:sz w:val="28"/>
          <w:szCs w:val="28"/>
          <w:lang w:val="en-US"/>
        </w:rPr>
        <w:t>.</w:t>
      </w:r>
      <w:r w:rsidRPr="009C40C4">
        <w:rPr>
          <w:color w:val="000000"/>
          <w:sz w:val="28"/>
          <w:szCs w:val="28"/>
          <w:lang w:val="en-US"/>
        </w:rPr>
        <w:t xml:space="preserve"> Med.</w:t>
      </w:r>
      <w:r>
        <w:rPr>
          <w:color w:val="000000"/>
          <w:sz w:val="28"/>
          <w:szCs w:val="28"/>
          <w:lang w:val="en-US"/>
        </w:rPr>
        <w:t xml:space="preserve"> –</w:t>
      </w:r>
      <w:r w:rsidRPr="009C40C4">
        <w:rPr>
          <w:color w:val="000000"/>
          <w:sz w:val="28"/>
          <w:szCs w:val="28"/>
          <w:lang w:val="en-US"/>
        </w:rPr>
        <w:t xml:space="preserve"> 1997</w:t>
      </w:r>
      <w:r>
        <w:rPr>
          <w:color w:val="000000"/>
          <w:sz w:val="28"/>
          <w:szCs w:val="28"/>
          <w:lang w:val="en-US"/>
        </w:rPr>
        <w:t xml:space="preserve">. – Vol. </w:t>
      </w:r>
      <w:r w:rsidRPr="009C40C4">
        <w:rPr>
          <w:color w:val="000000"/>
          <w:sz w:val="28"/>
          <w:szCs w:val="28"/>
          <w:lang w:val="en-US"/>
        </w:rPr>
        <w:t>8</w:t>
      </w:r>
      <w:r>
        <w:rPr>
          <w:color w:val="000000"/>
          <w:sz w:val="28"/>
          <w:szCs w:val="28"/>
          <w:lang w:val="en-US"/>
        </w:rPr>
        <w:t xml:space="preserve"> </w:t>
      </w:r>
      <w:r w:rsidRPr="009C40C4">
        <w:rPr>
          <w:color w:val="000000"/>
          <w:sz w:val="28"/>
          <w:szCs w:val="28"/>
          <w:lang w:val="en-US"/>
        </w:rPr>
        <w:t>(12)</w:t>
      </w:r>
      <w:r>
        <w:rPr>
          <w:color w:val="000000"/>
          <w:sz w:val="28"/>
          <w:szCs w:val="28"/>
          <w:lang w:val="en-US"/>
        </w:rPr>
        <w:t xml:space="preserve">. – P. </w:t>
      </w:r>
      <w:r w:rsidRPr="009C40C4">
        <w:rPr>
          <w:color w:val="000000"/>
          <w:sz w:val="28"/>
          <w:szCs w:val="28"/>
          <w:lang w:val="en-US"/>
        </w:rPr>
        <w:t>781-</w:t>
      </w:r>
      <w:r>
        <w:rPr>
          <w:color w:val="000000"/>
          <w:sz w:val="28"/>
          <w:szCs w:val="28"/>
          <w:lang w:val="en-US"/>
        </w:rPr>
        <w:t>78</w:t>
      </w:r>
      <w:r w:rsidRPr="009C40C4">
        <w:rPr>
          <w:color w:val="000000"/>
          <w:sz w:val="28"/>
          <w:szCs w:val="28"/>
          <w:lang w:val="en-US"/>
        </w:rPr>
        <w:t>4.</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bCs/>
          <w:color w:val="000000"/>
          <w:sz w:val="28"/>
          <w:szCs w:val="28"/>
          <w:lang w:val="en-US"/>
        </w:rPr>
        <w:t>Reddy M.S.</w:t>
      </w:r>
      <w:r w:rsidRPr="00E77C88">
        <w:rPr>
          <w:bCs/>
          <w:color w:val="000000"/>
          <w:sz w:val="28"/>
          <w:szCs w:val="28"/>
          <w:lang w:val="en-US"/>
        </w:rPr>
        <w:t xml:space="preserve"> </w:t>
      </w:r>
      <w:r w:rsidRPr="009C40C4">
        <w:rPr>
          <w:bCs/>
          <w:color w:val="000000"/>
          <w:sz w:val="28"/>
          <w:szCs w:val="28"/>
          <w:lang w:val="en-US"/>
        </w:rPr>
        <w:t>Radiographic determinants of implant performance</w:t>
      </w:r>
      <w:r>
        <w:rPr>
          <w:bCs/>
          <w:color w:val="000000"/>
          <w:sz w:val="28"/>
          <w:szCs w:val="28"/>
          <w:lang w:val="en-US"/>
        </w:rPr>
        <w:t xml:space="preserve"> / </w:t>
      </w:r>
      <w:r w:rsidRPr="009C40C4">
        <w:rPr>
          <w:bCs/>
          <w:color w:val="000000"/>
          <w:sz w:val="28"/>
          <w:szCs w:val="28"/>
          <w:lang w:val="en-US"/>
        </w:rPr>
        <w:t>M.S.</w:t>
      </w:r>
      <w:r>
        <w:rPr>
          <w:bCs/>
          <w:color w:val="000000"/>
          <w:sz w:val="28"/>
          <w:szCs w:val="28"/>
          <w:lang w:val="en-US"/>
        </w:rPr>
        <w:t xml:space="preserve"> </w:t>
      </w:r>
      <w:r w:rsidRPr="009C40C4">
        <w:rPr>
          <w:bCs/>
          <w:color w:val="000000"/>
          <w:sz w:val="28"/>
          <w:szCs w:val="28"/>
          <w:lang w:val="en-US"/>
        </w:rPr>
        <w:t xml:space="preserve">Reddy </w:t>
      </w:r>
      <w:r>
        <w:rPr>
          <w:bCs/>
          <w:color w:val="000000"/>
          <w:sz w:val="28"/>
          <w:szCs w:val="28"/>
          <w:lang w:val="en-US"/>
        </w:rPr>
        <w:t>//</w:t>
      </w:r>
      <w:r w:rsidRPr="009C40C4">
        <w:rPr>
          <w:bCs/>
          <w:color w:val="000000"/>
          <w:sz w:val="28"/>
          <w:szCs w:val="28"/>
          <w:lang w:val="en-US"/>
        </w:rPr>
        <w:t xml:space="preserve"> Adv</w:t>
      </w:r>
      <w:r>
        <w:rPr>
          <w:bCs/>
          <w:color w:val="000000"/>
          <w:sz w:val="28"/>
          <w:szCs w:val="28"/>
          <w:lang w:val="en-US"/>
        </w:rPr>
        <w:t>.</w:t>
      </w:r>
      <w:r w:rsidRPr="009C40C4">
        <w:rPr>
          <w:bCs/>
          <w:color w:val="000000"/>
          <w:sz w:val="28"/>
          <w:szCs w:val="28"/>
          <w:lang w:val="en-US"/>
        </w:rPr>
        <w:t xml:space="preserve"> Dent</w:t>
      </w:r>
      <w:r>
        <w:rPr>
          <w:bCs/>
          <w:color w:val="000000"/>
          <w:sz w:val="28"/>
          <w:szCs w:val="28"/>
          <w:lang w:val="en-US"/>
        </w:rPr>
        <w:t>.</w:t>
      </w:r>
      <w:r w:rsidRPr="009C40C4">
        <w:rPr>
          <w:bCs/>
          <w:color w:val="000000"/>
          <w:sz w:val="28"/>
          <w:szCs w:val="28"/>
          <w:lang w:val="en-US"/>
        </w:rPr>
        <w:t xml:space="preserve"> Res</w:t>
      </w:r>
      <w:r>
        <w:rPr>
          <w:bCs/>
          <w:color w:val="000000"/>
          <w:sz w:val="28"/>
          <w:szCs w:val="28"/>
          <w:lang w:val="en-US"/>
        </w:rPr>
        <w:t xml:space="preserve">. – 2002. – Vol. </w:t>
      </w:r>
      <w:r w:rsidRPr="009C40C4">
        <w:rPr>
          <w:bCs/>
          <w:color w:val="000000"/>
          <w:sz w:val="28"/>
          <w:szCs w:val="28"/>
          <w:lang w:val="en-US"/>
        </w:rPr>
        <w:t>13</w:t>
      </w:r>
      <w:r>
        <w:rPr>
          <w:bCs/>
          <w:color w:val="000000"/>
          <w:sz w:val="28"/>
          <w:szCs w:val="28"/>
          <w:lang w:val="en-US"/>
        </w:rPr>
        <w:t xml:space="preserve">. – P. </w:t>
      </w:r>
      <w:r w:rsidRPr="009C40C4">
        <w:rPr>
          <w:bCs/>
          <w:color w:val="000000"/>
          <w:sz w:val="28"/>
          <w:szCs w:val="28"/>
          <w:lang w:val="en-US"/>
        </w:rPr>
        <w:t>136-145</w:t>
      </w:r>
      <w:r>
        <w:rPr>
          <w:bCs/>
          <w:color w:val="000000"/>
          <w:sz w:val="28"/>
          <w:szCs w:val="28"/>
          <w:lang w:val="en-US"/>
        </w:rPr>
        <w:t>.</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bCs/>
          <w:color w:val="000000"/>
          <w:sz w:val="28"/>
          <w:szCs w:val="28"/>
          <w:lang w:val="en-US"/>
        </w:rPr>
        <w:lastRenderedPageBreak/>
        <w:t>Rosenfeld A.L. Use of prosthesis-generated computed tomographic information for diagnostic and surgical treatment planning</w:t>
      </w:r>
      <w:r>
        <w:rPr>
          <w:bCs/>
          <w:color w:val="000000"/>
          <w:sz w:val="28"/>
          <w:szCs w:val="28"/>
          <w:lang w:val="en-US"/>
        </w:rPr>
        <w:t xml:space="preserve"> / </w:t>
      </w:r>
      <w:r w:rsidRPr="009C40C4">
        <w:rPr>
          <w:bCs/>
          <w:color w:val="000000"/>
          <w:sz w:val="28"/>
          <w:szCs w:val="28"/>
          <w:lang w:val="en-US"/>
        </w:rPr>
        <w:t>A.L.</w:t>
      </w:r>
      <w:r>
        <w:rPr>
          <w:bCs/>
          <w:color w:val="000000"/>
          <w:sz w:val="28"/>
          <w:szCs w:val="28"/>
          <w:lang w:val="en-US"/>
        </w:rPr>
        <w:t xml:space="preserve"> </w:t>
      </w:r>
      <w:r w:rsidRPr="009C40C4">
        <w:rPr>
          <w:bCs/>
          <w:color w:val="000000"/>
          <w:sz w:val="28"/>
          <w:szCs w:val="28"/>
          <w:lang w:val="en-US"/>
        </w:rPr>
        <w:t>Rosenfeld, R.A.</w:t>
      </w:r>
      <w:r>
        <w:rPr>
          <w:bCs/>
          <w:color w:val="000000"/>
          <w:sz w:val="28"/>
          <w:szCs w:val="28"/>
          <w:lang w:val="en-US"/>
        </w:rPr>
        <w:t xml:space="preserve"> </w:t>
      </w:r>
      <w:r w:rsidRPr="009C40C4">
        <w:rPr>
          <w:bCs/>
          <w:color w:val="000000"/>
          <w:sz w:val="28"/>
          <w:szCs w:val="28"/>
          <w:lang w:val="en-US"/>
        </w:rPr>
        <w:t xml:space="preserve">Mecall </w:t>
      </w:r>
      <w:r>
        <w:rPr>
          <w:bCs/>
          <w:color w:val="000000"/>
          <w:sz w:val="28"/>
          <w:szCs w:val="28"/>
          <w:lang w:val="en-US"/>
        </w:rPr>
        <w:t>//</w:t>
      </w:r>
      <w:r w:rsidRPr="009C40C4">
        <w:rPr>
          <w:bCs/>
          <w:color w:val="000000"/>
          <w:sz w:val="28"/>
          <w:szCs w:val="28"/>
          <w:lang w:val="en-US"/>
        </w:rPr>
        <w:t xml:space="preserve"> J</w:t>
      </w:r>
      <w:r>
        <w:rPr>
          <w:bCs/>
          <w:color w:val="000000"/>
          <w:sz w:val="28"/>
          <w:szCs w:val="28"/>
          <w:lang w:val="en-US"/>
        </w:rPr>
        <w:t>.</w:t>
      </w:r>
      <w:r w:rsidRPr="009C40C4">
        <w:rPr>
          <w:bCs/>
          <w:color w:val="000000"/>
          <w:sz w:val="28"/>
          <w:szCs w:val="28"/>
          <w:lang w:val="en-US"/>
        </w:rPr>
        <w:t xml:space="preserve"> Esthet</w:t>
      </w:r>
      <w:r>
        <w:rPr>
          <w:bCs/>
          <w:color w:val="000000"/>
          <w:sz w:val="28"/>
          <w:szCs w:val="28"/>
          <w:lang w:val="en-US"/>
        </w:rPr>
        <w:t>.</w:t>
      </w:r>
      <w:r w:rsidRPr="009C40C4">
        <w:rPr>
          <w:bCs/>
          <w:color w:val="000000"/>
          <w:sz w:val="28"/>
          <w:szCs w:val="28"/>
          <w:lang w:val="en-US"/>
        </w:rPr>
        <w:t xml:space="preserve"> Dent</w:t>
      </w:r>
      <w:r>
        <w:rPr>
          <w:bCs/>
          <w:color w:val="000000"/>
          <w:sz w:val="28"/>
          <w:szCs w:val="28"/>
          <w:lang w:val="en-US"/>
        </w:rPr>
        <w:t>. –</w:t>
      </w:r>
      <w:r w:rsidRPr="009C40C4">
        <w:rPr>
          <w:bCs/>
          <w:color w:val="000000"/>
          <w:sz w:val="28"/>
          <w:szCs w:val="28"/>
          <w:lang w:val="en-US"/>
        </w:rPr>
        <w:t xml:space="preserve"> 1998</w:t>
      </w:r>
      <w:r>
        <w:rPr>
          <w:bCs/>
          <w:color w:val="000000"/>
          <w:sz w:val="28"/>
          <w:szCs w:val="28"/>
          <w:lang w:val="en-US"/>
        </w:rPr>
        <w:t>. – Vol.</w:t>
      </w:r>
      <w:r w:rsidRPr="009C40C4">
        <w:rPr>
          <w:bCs/>
          <w:color w:val="000000"/>
          <w:sz w:val="28"/>
          <w:szCs w:val="28"/>
          <w:lang w:val="en-US"/>
        </w:rPr>
        <w:t xml:space="preserve"> 10</w:t>
      </w:r>
      <w:r>
        <w:rPr>
          <w:bCs/>
          <w:color w:val="000000"/>
          <w:sz w:val="28"/>
          <w:szCs w:val="28"/>
          <w:lang w:val="en-US"/>
        </w:rPr>
        <w:t xml:space="preserve"> (</w:t>
      </w:r>
      <w:r w:rsidRPr="009C40C4">
        <w:rPr>
          <w:bCs/>
          <w:color w:val="000000"/>
          <w:sz w:val="28"/>
          <w:szCs w:val="28"/>
          <w:lang w:val="en-US"/>
        </w:rPr>
        <w:t>3</w:t>
      </w:r>
      <w:r>
        <w:rPr>
          <w:bCs/>
          <w:color w:val="000000"/>
          <w:sz w:val="28"/>
          <w:szCs w:val="28"/>
          <w:lang w:val="en-US"/>
        </w:rPr>
        <w:t>). – P.</w:t>
      </w:r>
      <w:r w:rsidRPr="009C40C4">
        <w:rPr>
          <w:bCs/>
          <w:color w:val="000000"/>
          <w:sz w:val="28"/>
          <w:szCs w:val="28"/>
          <w:lang w:val="en-US"/>
        </w:rPr>
        <w:t xml:space="preserve"> 132-148.</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bCs/>
          <w:color w:val="000000"/>
          <w:sz w:val="28"/>
          <w:szCs w:val="28"/>
          <w:lang w:val="uk-UA"/>
        </w:rPr>
      </w:pPr>
      <w:r w:rsidRPr="009C40C4">
        <w:rPr>
          <w:rFonts w:hAnsi="Arial"/>
          <w:bCs/>
          <w:color w:val="000000"/>
          <w:sz w:val="28"/>
          <w:szCs w:val="28"/>
          <w:lang w:val="en-US"/>
        </w:rPr>
        <w:t>Savarino L.</w:t>
      </w:r>
      <w:r w:rsidRPr="009C40C4">
        <w:rPr>
          <w:bCs/>
          <w:color w:val="000000"/>
          <w:sz w:val="28"/>
          <w:szCs w:val="28"/>
          <w:lang w:val="en-US"/>
        </w:rPr>
        <w:t xml:space="preserve"> </w:t>
      </w:r>
      <w:r w:rsidRPr="009C40C4">
        <w:rPr>
          <w:color w:val="000000"/>
          <w:sz w:val="28"/>
          <w:szCs w:val="28"/>
          <w:lang w:val="en-US"/>
        </w:rPr>
        <w:t>X-ray</w:t>
      </w:r>
      <w:r w:rsidRPr="009C40C4">
        <w:rPr>
          <w:sz w:val="28"/>
          <w:szCs w:val="28"/>
          <w:lang w:val="en-US"/>
        </w:rPr>
        <w:t xml:space="preserve"> </w:t>
      </w:r>
      <w:r w:rsidRPr="009C40C4">
        <w:rPr>
          <w:color w:val="000000"/>
          <w:sz w:val="28"/>
          <w:szCs w:val="28"/>
          <w:lang w:val="en-US"/>
        </w:rPr>
        <w:t>diffraction of bone at the interface with hydroxyapatite-coated ver</w:t>
      </w:r>
      <w:r w:rsidRPr="009C40C4">
        <w:rPr>
          <w:color w:val="000000"/>
          <w:sz w:val="28"/>
          <w:szCs w:val="28"/>
          <w:lang w:val="en-US"/>
        </w:rPr>
        <w:softHyphen/>
        <w:t xml:space="preserve">sus    uncoated    </w:t>
      </w:r>
      <w:proofErr w:type="gramStart"/>
      <w:r w:rsidRPr="009C40C4">
        <w:rPr>
          <w:color w:val="000000"/>
          <w:sz w:val="28"/>
          <w:szCs w:val="28"/>
          <w:lang w:val="en-US"/>
        </w:rPr>
        <w:t>metal  implants</w:t>
      </w:r>
      <w:proofErr w:type="gramEnd"/>
      <w:r>
        <w:rPr>
          <w:color w:val="000000"/>
          <w:sz w:val="28"/>
          <w:szCs w:val="28"/>
          <w:lang w:val="en-US"/>
        </w:rPr>
        <w:t xml:space="preserve"> / </w:t>
      </w:r>
      <w:r w:rsidRPr="009C40C4">
        <w:rPr>
          <w:rFonts w:hAnsi="Arial"/>
          <w:bCs/>
          <w:color w:val="000000"/>
          <w:sz w:val="28"/>
          <w:szCs w:val="28"/>
          <w:lang w:val="en-US"/>
        </w:rPr>
        <w:t>L.</w:t>
      </w:r>
      <w:r>
        <w:rPr>
          <w:rFonts w:hAnsi="Arial"/>
          <w:bCs/>
          <w:color w:val="000000"/>
          <w:sz w:val="28"/>
          <w:szCs w:val="28"/>
          <w:lang w:val="en-US"/>
        </w:rPr>
        <w:t xml:space="preserve"> </w:t>
      </w:r>
      <w:r w:rsidRPr="009C40C4">
        <w:rPr>
          <w:rFonts w:hAnsi="Arial"/>
          <w:bCs/>
          <w:color w:val="000000"/>
          <w:sz w:val="28"/>
          <w:szCs w:val="28"/>
          <w:lang w:val="en-US"/>
        </w:rPr>
        <w:t>Savarino, S.</w:t>
      </w:r>
      <w:r>
        <w:rPr>
          <w:rFonts w:hAnsi="Arial"/>
          <w:bCs/>
          <w:color w:val="000000"/>
          <w:sz w:val="28"/>
          <w:szCs w:val="28"/>
          <w:lang w:val="en-US"/>
        </w:rPr>
        <w:t xml:space="preserve"> </w:t>
      </w:r>
      <w:r w:rsidRPr="009C40C4">
        <w:rPr>
          <w:rFonts w:hAnsi="Arial"/>
          <w:bCs/>
          <w:color w:val="000000"/>
          <w:sz w:val="28"/>
          <w:szCs w:val="28"/>
          <w:lang w:val="en-US"/>
        </w:rPr>
        <w:t>Stea, D.</w:t>
      </w:r>
      <w:r>
        <w:rPr>
          <w:rFonts w:hAnsi="Arial"/>
          <w:bCs/>
          <w:color w:val="000000"/>
          <w:sz w:val="28"/>
          <w:szCs w:val="28"/>
          <w:lang w:val="en-US"/>
        </w:rPr>
        <w:t xml:space="preserve"> </w:t>
      </w:r>
      <w:r w:rsidRPr="009C40C4">
        <w:rPr>
          <w:rFonts w:hAnsi="Arial"/>
          <w:bCs/>
          <w:color w:val="000000"/>
          <w:sz w:val="28"/>
          <w:szCs w:val="28"/>
          <w:lang w:val="en-US"/>
        </w:rPr>
        <w:t xml:space="preserve">Granchi </w:t>
      </w:r>
      <w:r>
        <w:rPr>
          <w:rFonts w:hAnsi="Arial"/>
          <w:bCs/>
          <w:color w:val="000000"/>
          <w:sz w:val="28"/>
          <w:szCs w:val="28"/>
          <w:lang w:val="en-US"/>
        </w:rPr>
        <w:t>[et al.] //</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Mater</w:t>
      </w:r>
      <w:r>
        <w:rPr>
          <w:color w:val="000000"/>
          <w:sz w:val="28"/>
          <w:szCs w:val="28"/>
          <w:lang w:val="en-US"/>
        </w:rPr>
        <w:t xml:space="preserve">. </w:t>
      </w:r>
      <w:r w:rsidRPr="009C40C4">
        <w:rPr>
          <w:color w:val="000000"/>
          <w:sz w:val="28"/>
          <w:szCs w:val="28"/>
          <w:lang w:val="en-US"/>
        </w:rPr>
        <w:t>Sci</w:t>
      </w:r>
      <w:r>
        <w:rPr>
          <w:color w:val="000000"/>
          <w:sz w:val="28"/>
          <w:szCs w:val="28"/>
          <w:lang w:val="en-US"/>
        </w:rPr>
        <w:t>.</w:t>
      </w:r>
      <w:r w:rsidRPr="009C40C4">
        <w:rPr>
          <w:color w:val="000000"/>
          <w:sz w:val="28"/>
          <w:szCs w:val="28"/>
          <w:lang w:val="en-US"/>
        </w:rPr>
        <w:t xml:space="preserve"> Mater</w:t>
      </w:r>
      <w:r>
        <w:rPr>
          <w:color w:val="000000"/>
          <w:sz w:val="28"/>
          <w:szCs w:val="28"/>
          <w:lang w:val="en-US"/>
        </w:rPr>
        <w:t>. Me</w:t>
      </w:r>
      <w:r w:rsidRPr="009C40C4">
        <w:rPr>
          <w:color w:val="000000"/>
          <w:sz w:val="28"/>
          <w:szCs w:val="28"/>
          <w:lang w:val="en-US"/>
        </w:rPr>
        <w:t>d.</w:t>
      </w:r>
      <w:r>
        <w:rPr>
          <w:color w:val="000000"/>
          <w:sz w:val="28"/>
          <w:szCs w:val="28"/>
          <w:lang w:val="en-US"/>
        </w:rPr>
        <w:t xml:space="preserve"> –</w:t>
      </w:r>
      <w:r w:rsidRPr="009C40C4">
        <w:rPr>
          <w:sz w:val="28"/>
          <w:szCs w:val="28"/>
          <w:lang w:val="en-US"/>
        </w:rPr>
        <w:t xml:space="preserve"> </w:t>
      </w:r>
      <w:r w:rsidRPr="009C40C4">
        <w:rPr>
          <w:color w:val="000000"/>
          <w:sz w:val="28"/>
          <w:szCs w:val="28"/>
          <w:lang w:val="en-US"/>
        </w:rPr>
        <w:t>1998</w:t>
      </w:r>
      <w:r>
        <w:rPr>
          <w:color w:val="000000"/>
          <w:sz w:val="28"/>
          <w:szCs w:val="28"/>
          <w:lang w:val="en-US"/>
        </w:rPr>
        <w:t>. – Vol.</w:t>
      </w:r>
      <w:r w:rsidRPr="00E019C7">
        <w:rPr>
          <w:color w:val="000000"/>
          <w:sz w:val="28"/>
          <w:szCs w:val="28"/>
          <w:lang w:val="en-US"/>
        </w:rPr>
        <w:t xml:space="preserve"> </w:t>
      </w:r>
      <w:r w:rsidRPr="009C40C4">
        <w:rPr>
          <w:color w:val="000000"/>
          <w:sz w:val="28"/>
          <w:szCs w:val="28"/>
          <w:lang w:val="en-US"/>
        </w:rPr>
        <w:t>9</w:t>
      </w:r>
      <w:r>
        <w:rPr>
          <w:color w:val="000000"/>
          <w:sz w:val="28"/>
          <w:szCs w:val="28"/>
          <w:lang w:val="en-US"/>
        </w:rPr>
        <w:t xml:space="preserve"> </w:t>
      </w:r>
      <w:r w:rsidRPr="009C40C4">
        <w:rPr>
          <w:color w:val="000000"/>
          <w:sz w:val="28"/>
          <w:szCs w:val="28"/>
          <w:lang w:val="en-US"/>
        </w:rPr>
        <w:t>(2)</w:t>
      </w:r>
      <w:r>
        <w:rPr>
          <w:color w:val="000000"/>
          <w:sz w:val="28"/>
          <w:szCs w:val="28"/>
          <w:lang w:val="en-US"/>
        </w:rPr>
        <w:t xml:space="preserve">. – P. </w:t>
      </w:r>
      <w:r w:rsidRPr="009C40C4">
        <w:rPr>
          <w:color w:val="000000"/>
          <w:sz w:val="28"/>
          <w:szCs w:val="28"/>
          <w:lang w:val="en-US"/>
        </w:rPr>
        <w:t>109-</w:t>
      </w:r>
      <w:r>
        <w:rPr>
          <w:color w:val="000000"/>
          <w:sz w:val="28"/>
          <w:szCs w:val="28"/>
          <w:lang w:val="en-US"/>
        </w:rPr>
        <w:t>1</w:t>
      </w:r>
      <w:r w:rsidRPr="009C40C4">
        <w:rPr>
          <w:color w:val="000000"/>
          <w:sz w:val="28"/>
          <w:szCs w:val="28"/>
          <w:lang w:val="en-US"/>
        </w:rPr>
        <w:t>15.</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Sykaras</w:t>
      </w:r>
      <w:r w:rsidRPr="00064793">
        <w:rPr>
          <w:bCs/>
          <w:color w:val="000000"/>
          <w:sz w:val="28"/>
          <w:szCs w:val="28"/>
          <w:lang w:val="en-US"/>
        </w:rPr>
        <w:t xml:space="preserve"> N.</w:t>
      </w:r>
      <w:r>
        <w:rPr>
          <w:bCs/>
          <w:color w:val="000000"/>
          <w:sz w:val="28"/>
          <w:szCs w:val="28"/>
          <w:lang w:val="en-US"/>
        </w:rPr>
        <w:t xml:space="preserve"> </w:t>
      </w:r>
      <w:r w:rsidRPr="009C40C4">
        <w:rPr>
          <w:color w:val="000000"/>
          <w:sz w:val="28"/>
          <w:szCs w:val="28"/>
          <w:lang w:val="en-US"/>
        </w:rPr>
        <w:t xml:space="preserve">Implant Materials, Designs, and Surface Topographies: Their Effect on </w:t>
      </w:r>
      <w:proofErr w:type="gramStart"/>
      <w:r w:rsidRPr="009C40C4">
        <w:rPr>
          <w:color w:val="000000"/>
          <w:sz w:val="28"/>
          <w:szCs w:val="28"/>
          <w:lang w:val="en-US"/>
        </w:rPr>
        <w:t>Osseointegration</w:t>
      </w:r>
      <w:r>
        <w:rPr>
          <w:color w:val="000000"/>
          <w:sz w:val="28"/>
          <w:szCs w:val="28"/>
          <w:lang w:val="en-US"/>
        </w:rPr>
        <w:t xml:space="preserve"> :</w:t>
      </w:r>
      <w:proofErr w:type="gramEnd"/>
      <w:r w:rsidRPr="009C40C4">
        <w:rPr>
          <w:color w:val="000000"/>
          <w:sz w:val="28"/>
          <w:szCs w:val="28"/>
          <w:lang w:val="en-US"/>
        </w:rPr>
        <w:t xml:space="preserve"> A Literature Review</w:t>
      </w:r>
      <w:r>
        <w:rPr>
          <w:color w:val="000000"/>
          <w:sz w:val="28"/>
          <w:szCs w:val="28"/>
          <w:lang w:val="en-US"/>
        </w:rPr>
        <w:t xml:space="preserve"> / </w:t>
      </w:r>
      <w:r w:rsidRPr="009C40C4">
        <w:rPr>
          <w:color w:val="000000"/>
          <w:sz w:val="28"/>
          <w:szCs w:val="28"/>
          <w:lang w:val="en-US"/>
        </w:rPr>
        <w:t xml:space="preserve">N. </w:t>
      </w:r>
      <w:r>
        <w:rPr>
          <w:bCs/>
          <w:color w:val="000000"/>
          <w:sz w:val="28"/>
          <w:szCs w:val="28"/>
          <w:lang w:val="en-US"/>
        </w:rPr>
        <w:t>Sykaras, A.</w:t>
      </w:r>
      <w:r w:rsidRPr="009C40C4">
        <w:rPr>
          <w:bCs/>
          <w:color w:val="000000"/>
          <w:sz w:val="28"/>
          <w:szCs w:val="28"/>
          <w:lang w:val="en-US"/>
        </w:rPr>
        <w:t>M. Lacopino, V.A. Marker</w:t>
      </w:r>
      <w:r>
        <w:rPr>
          <w:bCs/>
          <w:color w:val="000000"/>
          <w:sz w:val="28"/>
          <w:szCs w:val="28"/>
          <w:lang w:val="en-US"/>
        </w:rPr>
        <w:t xml:space="preserve"> [et al.] </w:t>
      </w:r>
      <w:r>
        <w:rPr>
          <w:color w:val="000000"/>
          <w:sz w:val="28"/>
          <w:szCs w:val="28"/>
          <w:lang w:val="en-US"/>
        </w:rPr>
        <w:t>//</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Implants</w:t>
      </w:r>
      <w:r>
        <w:rPr>
          <w:color w:val="000000"/>
          <w:sz w:val="28"/>
          <w:szCs w:val="28"/>
          <w:lang w:val="en-US"/>
        </w:rPr>
        <w:t>. –</w:t>
      </w:r>
      <w:r w:rsidRPr="009C40C4">
        <w:rPr>
          <w:color w:val="000000"/>
          <w:sz w:val="28"/>
          <w:szCs w:val="28"/>
          <w:lang w:val="en-US"/>
        </w:rPr>
        <w:t xml:space="preserve"> 2000</w:t>
      </w:r>
      <w:r>
        <w:rPr>
          <w:color w:val="000000"/>
          <w:sz w:val="28"/>
          <w:szCs w:val="28"/>
          <w:lang w:val="en-US"/>
        </w:rPr>
        <w:t xml:space="preserve">. – Vol. </w:t>
      </w:r>
      <w:r w:rsidRPr="009C40C4">
        <w:rPr>
          <w:color w:val="000000"/>
          <w:sz w:val="28"/>
          <w:szCs w:val="28"/>
          <w:lang w:val="en-US"/>
        </w:rPr>
        <w:t>15</w:t>
      </w:r>
      <w:r>
        <w:rPr>
          <w:color w:val="000000"/>
          <w:sz w:val="28"/>
          <w:szCs w:val="28"/>
          <w:lang w:val="en-US"/>
        </w:rPr>
        <w:t xml:space="preserve">. – P. </w:t>
      </w:r>
      <w:r w:rsidRPr="009C40C4">
        <w:rPr>
          <w:color w:val="000000"/>
          <w:sz w:val="28"/>
          <w:szCs w:val="28"/>
          <w:lang w:val="en-US"/>
        </w:rPr>
        <w:t xml:space="preserve">675-490.    </w:t>
      </w:r>
    </w:p>
    <w:p w:rsidR="00D4641D" w:rsidRPr="00E77C88"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T</w:t>
      </w:r>
      <w:r>
        <w:rPr>
          <w:bCs/>
          <w:color w:val="000000"/>
          <w:sz w:val="28"/>
          <w:szCs w:val="28"/>
          <w:lang w:val="en-US"/>
        </w:rPr>
        <w:t>i</w:t>
      </w:r>
      <w:r w:rsidRPr="009C40C4">
        <w:rPr>
          <w:bCs/>
          <w:color w:val="000000"/>
          <w:sz w:val="28"/>
          <w:szCs w:val="28"/>
          <w:lang w:val="en-US"/>
        </w:rPr>
        <w:t>chikawa</w:t>
      </w:r>
      <w:r>
        <w:rPr>
          <w:bCs/>
          <w:color w:val="000000"/>
          <w:sz w:val="28"/>
          <w:szCs w:val="28"/>
          <w:lang w:val="en-US"/>
        </w:rPr>
        <w:t xml:space="preserve"> G.</w:t>
      </w:r>
      <w:r w:rsidRPr="009C40C4">
        <w:rPr>
          <w:sz w:val="28"/>
          <w:szCs w:val="28"/>
          <w:lang w:val="en-US"/>
        </w:rPr>
        <w:t xml:space="preserve"> </w:t>
      </w:r>
      <w:r w:rsidRPr="009C40C4">
        <w:rPr>
          <w:color w:val="000000"/>
          <w:sz w:val="28"/>
          <w:szCs w:val="28"/>
          <w:lang w:val="en-US"/>
        </w:rPr>
        <w:t>Three-Dimensional Bone Response to Commercially Pure Titanium, Hydroxyapatite, and Calcium-Ion-Mixing Titanium in Rabbits</w:t>
      </w:r>
      <w:r>
        <w:rPr>
          <w:color w:val="000000"/>
          <w:sz w:val="28"/>
          <w:szCs w:val="28"/>
          <w:lang w:val="en-US"/>
        </w:rPr>
        <w:t xml:space="preserve"> / G. </w:t>
      </w:r>
      <w:r w:rsidRPr="009C40C4">
        <w:rPr>
          <w:bCs/>
          <w:color w:val="000000"/>
          <w:sz w:val="28"/>
          <w:szCs w:val="28"/>
          <w:lang w:val="en-US"/>
        </w:rPr>
        <w:t>T</w:t>
      </w:r>
      <w:r>
        <w:rPr>
          <w:bCs/>
          <w:color w:val="000000"/>
          <w:sz w:val="28"/>
          <w:szCs w:val="28"/>
          <w:lang w:val="en-US"/>
        </w:rPr>
        <w:t>i</w:t>
      </w:r>
      <w:r w:rsidRPr="009C40C4">
        <w:rPr>
          <w:bCs/>
          <w:color w:val="000000"/>
          <w:sz w:val="28"/>
          <w:szCs w:val="28"/>
          <w:lang w:val="en-US"/>
        </w:rPr>
        <w:t xml:space="preserve">chikawa, </w:t>
      </w:r>
      <w:r>
        <w:rPr>
          <w:bCs/>
          <w:color w:val="000000"/>
          <w:sz w:val="28"/>
          <w:szCs w:val="28"/>
          <w:lang w:val="en-US"/>
        </w:rPr>
        <w:t>T. Hanawa, H. Ukai [et al.] //</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Implants</w:t>
      </w:r>
      <w:r>
        <w:rPr>
          <w:color w:val="000000"/>
          <w:sz w:val="28"/>
          <w:szCs w:val="28"/>
          <w:lang w:val="en-US"/>
        </w:rPr>
        <w:t>. –</w:t>
      </w:r>
      <w:r w:rsidRPr="009C40C4">
        <w:rPr>
          <w:color w:val="000000"/>
          <w:sz w:val="28"/>
          <w:szCs w:val="28"/>
          <w:lang w:val="en-US"/>
        </w:rPr>
        <w:t xml:space="preserve"> 2000</w:t>
      </w:r>
      <w:r>
        <w:rPr>
          <w:color w:val="000000"/>
          <w:sz w:val="28"/>
          <w:szCs w:val="28"/>
          <w:lang w:val="en-US"/>
        </w:rPr>
        <w:t>. – Vol.</w:t>
      </w:r>
      <w:r w:rsidRPr="009C40C4">
        <w:rPr>
          <w:color w:val="000000"/>
          <w:sz w:val="28"/>
          <w:szCs w:val="28"/>
          <w:lang w:val="en-US"/>
        </w:rPr>
        <w:t xml:space="preserve"> 15</w:t>
      </w:r>
      <w:r>
        <w:rPr>
          <w:color w:val="000000"/>
          <w:sz w:val="28"/>
          <w:szCs w:val="28"/>
          <w:lang w:val="en-US"/>
        </w:rPr>
        <w:t xml:space="preserve">. – P. </w:t>
      </w:r>
      <w:r w:rsidRPr="009C40C4">
        <w:rPr>
          <w:color w:val="000000"/>
          <w:sz w:val="28"/>
          <w:szCs w:val="28"/>
          <w:lang w:val="en-US"/>
        </w:rPr>
        <w:t>231-238.</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Takebe J.</w:t>
      </w:r>
      <w:r w:rsidRPr="00E77C88">
        <w:rPr>
          <w:color w:val="000000"/>
          <w:sz w:val="28"/>
          <w:szCs w:val="28"/>
          <w:lang w:val="en-US"/>
        </w:rPr>
        <w:t xml:space="preserve"> </w:t>
      </w:r>
      <w:r w:rsidRPr="009C40C4">
        <w:rPr>
          <w:color w:val="000000"/>
          <w:sz w:val="28"/>
          <w:szCs w:val="28"/>
          <w:lang w:val="en-US"/>
        </w:rPr>
        <w:t>Titanium surface topography alters</w:t>
      </w:r>
      <w:r w:rsidRPr="00D839C0">
        <w:rPr>
          <w:color w:val="000000"/>
          <w:sz w:val="28"/>
          <w:szCs w:val="28"/>
          <w:lang w:val="en-US"/>
        </w:rPr>
        <w:t xml:space="preserve"> </w:t>
      </w:r>
      <w:r w:rsidRPr="009C40C4">
        <w:rPr>
          <w:color w:val="000000"/>
          <w:sz w:val="28"/>
          <w:szCs w:val="28"/>
          <w:lang w:val="en-US"/>
        </w:rPr>
        <w:t>cell shape and modulates bone morphogenetic protein</w:t>
      </w:r>
      <w:r w:rsidRPr="00D839C0">
        <w:rPr>
          <w:color w:val="000000"/>
          <w:sz w:val="28"/>
          <w:szCs w:val="28"/>
          <w:lang w:val="en-US"/>
        </w:rPr>
        <w:t xml:space="preserve"> </w:t>
      </w:r>
      <w:r w:rsidRPr="009C40C4">
        <w:rPr>
          <w:color w:val="000000"/>
          <w:sz w:val="28"/>
          <w:szCs w:val="28"/>
          <w:lang w:val="en-US"/>
        </w:rPr>
        <w:t>2 expression in the J774A1 macrophage cell line</w:t>
      </w:r>
      <w:r w:rsidRPr="00D839C0">
        <w:rPr>
          <w:color w:val="000000"/>
          <w:sz w:val="28"/>
          <w:szCs w:val="28"/>
          <w:lang w:val="en-US"/>
        </w:rPr>
        <w:t xml:space="preserve"> </w:t>
      </w:r>
      <w:r>
        <w:rPr>
          <w:color w:val="000000"/>
          <w:sz w:val="28"/>
          <w:szCs w:val="28"/>
          <w:lang w:val="en-US"/>
        </w:rPr>
        <w:t xml:space="preserve">/ </w:t>
      </w:r>
      <w:r w:rsidRPr="009C40C4">
        <w:rPr>
          <w:bCs/>
          <w:color w:val="000000"/>
          <w:sz w:val="28"/>
          <w:szCs w:val="28"/>
          <w:lang w:val="en-US"/>
        </w:rPr>
        <w:t>J.</w:t>
      </w:r>
      <w:r>
        <w:rPr>
          <w:bCs/>
          <w:color w:val="000000"/>
          <w:sz w:val="28"/>
          <w:szCs w:val="28"/>
          <w:lang w:val="en-US"/>
        </w:rPr>
        <w:t xml:space="preserve"> </w:t>
      </w:r>
      <w:r w:rsidRPr="009C40C4">
        <w:rPr>
          <w:bCs/>
          <w:color w:val="000000"/>
          <w:sz w:val="28"/>
          <w:szCs w:val="28"/>
          <w:lang w:val="en-US"/>
        </w:rPr>
        <w:t xml:space="preserve">Takebe, </w:t>
      </w:r>
      <w:r>
        <w:rPr>
          <w:bCs/>
          <w:color w:val="000000"/>
          <w:sz w:val="28"/>
          <w:szCs w:val="28"/>
          <w:lang w:val="en-US"/>
        </w:rPr>
        <w:t>C.</w:t>
      </w:r>
      <w:r w:rsidRPr="009C40C4">
        <w:rPr>
          <w:bCs/>
          <w:color w:val="000000"/>
          <w:sz w:val="28"/>
          <w:szCs w:val="28"/>
          <w:lang w:val="en-US"/>
        </w:rPr>
        <w:t>M</w:t>
      </w:r>
      <w:r>
        <w:rPr>
          <w:bCs/>
          <w:color w:val="000000"/>
          <w:sz w:val="28"/>
          <w:szCs w:val="28"/>
          <w:lang w:val="en-US"/>
        </w:rPr>
        <w:t>.</w:t>
      </w:r>
      <w:r w:rsidRPr="009C40C4">
        <w:rPr>
          <w:bCs/>
          <w:color w:val="000000"/>
          <w:sz w:val="28"/>
          <w:szCs w:val="28"/>
          <w:lang w:val="en-US"/>
        </w:rPr>
        <w:t xml:space="preserve"> Champagne</w:t>
      </w:r>
      <w:r>
        <w:rPr>
          <w:bCs/>
          <w:color w:val="000000"/>
          <w:sz w:val="28"/>
          <w:szCs w:val="28"/>
          <w:lang w:val="en-US"/>
        </w:rPr>
        <w:t>,</w:t>
      </w:r>
      <w:r w:rsidRPr="00E77C88">
        <w:rPr>
          <w:bCs/>
          <w:color w:val="000000"/>
          <w:sz w:val="28"/>
          <w:szCs w:val="28"/>
          <w:lang w:val="en-US"/>
        </w:rPr>
        <w:t xml:space="preserve"> </w:t>
      </w:r>
      <w:r w:rsidRPr="009C40C4">
        <w:rPr>
          <w:bCs/>
          <w:color w:val="000000"/>
          <w:sz w:val="28"/>
          <w:szCs w:val="28"/>
          <w:lang w:val="en-US"/>
        </w:rPr>
        <w:t>S.</w:t>
      </w:r>
      <w:r>
        <w:rPr>
          <w:bCs/>
          <w:color w:val="000000"/>
          <w:sz w:val="28"/>
          <w:szCs w:val="28"/>
          <w:lang w:val="en-US"/>
        </w:rPr>
        <w:t xml:space="preserve"> </w:t>
      </w:r>
      <w:r w:rsidRPr="009C40C4">
        <w:rPr>
          <w:bCs/>
          <w:color w:val="000000"/>
          <w:sz w:val="28"/>
          <w:szCs w:val="28"/>
          <w:lang w:val="en-US"/>
        </w:rPr>
        <w:t xml:space="preserve">Offenbacher </w:t>
      </w:r>
      <w:r>
        <w:rPr>
          <w:bCs/>
          <w:color w:val="000000"/>
          <w:sz w:val="28"/>
          <w:szCs w:val="28"/>
          <w:lang w:val="en-US"/>
        </w:rPr>
        <w:t>[et al.]</w:t>
      </w:r>
      <w:r w:rsidRPr="00E77C88">
        <w:rPr>
          <w:color w:val="000000"/>
          <w:sz w:val="28"/>
          <w:szCs w:val="28"/>
          <w:lang w:val="en-US"/>
        </w:rPr>
        <w:t xml:space="preserve"> </w:t>
      </w:r>
      <w:r>
        <w:rPr>
          <w:color w:val="000000"/>
          <w:sz w:val="28"/>
          <w:szCs w:val="28"/>
          <w:lang w:val="en-US"/>
        </w:rPr>
        <w:t xml:space="preserve">// </w:t>
      </w:r>
      <w:r w:rsidRPr="009C40C4">
        <w:rPr>
          <w:color w:val="000000"/>
          <w:sz w:val="28"/>
          <w:szCs w:val="28"/>
          <w:lang w:val="en-US"/>
        </w:rPr>
        <w:t>J</w:t>
      </w:r>
      <w:r>
        <w:rPr>
          <w:color w:val="000000"/>
          <w:sz w:val="28"/>
          <w:szCs w:val="28"/>
          <w:lang w:val="en-US"/>
        </w:rPr>
        <w:t>.</w:t>
      </w:r>
      <w:r w:rsidRPr="009C40C4">
        <w:rPr>
          <w:color w:val="000000"/>
          <w:sz w:val="28"/>
          <w:szCs w:val="28"/>
          <w:lang w:val="en-US"/>
        </w:rPr>
        <w:t xml:space="preserve"> Biomed</w:t>
      </w:r>
      <w:r>
        <w:rPr>
          <w:color w:val="000000"/>
          <w:sz w:val="28"/>
          <w:szCs w:val="28"/>
          <w:lang w:val="en-US"/>
        </w:rPr>
        <w:t>.</w:t>
      </w:r>
      <w:r w:rsidRPr="009C40C4">
        <w:rPr>
          <w:color w:val="000000"/>
          <w:sz w:val="28"/>
          <w:szCs w:val="28"/>
          <w:lang w:val="en-US"/>
        </w:rPr>
        <w:t xml:space="preserve"> Mater</w:t>
      </w:r>
      <w:r>
        <w:rPr>
          <w:color w:val="000000"/>
          <w:sz w:val="28"/>
          <w:szCs w:val="28"/>
          <w:lang w:val="en-US"/>
        </w:rPr>
        <w:t>.</w:t>
      </w:r>
      <w:r w:rsidRPr="009C40C4">
        <w:rPr>
          <w:color w:val="000000"/>
          <w:sz w:val="28"/>
          <w:szCs w:val="28"/>
          <w:lang w:val="en-US"/>
        </w:rPr>
        <w:t xml:space="preserve"> Res.</w:t>
      </w:r>
      <w:r>
        <w:rPr>
          <w:color w:val="000000"/>
          <w:sz w:val="28"/>
          <w:szCs w:val="28"/>
          <w:lang w:val="en-US"/>
        </w:rPr>
        <w:t xml:space="preserve"> –</w:t>
      </w:r>
      <w:r w:rsidRPr="00D839C0">
        <w:rPr>
          <w:color w:val="000000"/>
          <w:sz w:val="28"/>
          <w:szCs w:val="28"/>
          <w:lang w:val="en-US"/>
        </w:rPr>
        <w:t xml:space="preserve"> </w:t>
      </w:r>
      <w:r w:rsidRPr="009C40C4">
        <w:rPr>
          <w:color w:val="000000"/>
          <w:sz w:val="28"/>
          <w:szCs w:val="28"/>
          <w:lang w:val="en-US"/>
        </w:rPr>
        <w:t>2003</w:t>
      </w:r>
      <w:r>
        <w:rPr>
          <w:color w:val="000000"/>
          <w:sz w:val="28"/>
          <w:szCs w:val="28"/>
          <w:lang w:val="en-US"/>
        </w:rPr>
        <w:t>. – Vol.</w:t>
      </w:r>
      <w:r w:rsidRPr="009C40C4">
        <w:rPr>
          <w:color w:val="000000"/>
          <w:sz w:val="28"/>
          <w:szCs w:val="28"/>
          <w:lang w:val="en-US"/>
        </w:rPr>
        <w:t xml:space="preserve"> 64</w:t>
      </w:r>
      <w:r>
        <w:rPr>
          <w:color w:val="000000"/>
          <w:sz w:val="28"/>
          <w:szCs w:val="28"/>
          <w:lang w:val="en-US"/>
        </w:rPr>
        <w:t xml:space="preserve"> (</w:t>
      </w:r>
      <w:r w:rsidRPr="009C40C4">
        <w:rPr>
          <w:color w:val="000000"/>
          <w:sz w:val="28"/>
          <w:szCs w:val="28"/>
          <w:lang w:val="en-US"/>
        </w:rPr>
        <w:t>A</w:t>
      </w:r>
      <w:r>
        <w:rPr>
          <w:color w:val="000000"/>
          <w:sz w:val="28"/>
          <w:szCs w:val="28"/>
          <w:lang w:val="en-US"/>
        </w:rPr>
        <w:t xml:space="preserve">). – P. </w:t>
      </w:r>
      <w:r w:rsidRPr="009C40C4">
        <w:rPr>
          <w:color w:val="000000"/>
          <w:sz w:val="28"/>
          <w:szCs w:val="28"/>
          <w:lang w:val="en-US"/>
        </w:rPr>
        <w:t xml:space="preserve"> </w:t>
      </w:r>
      <w:proofErr w:type="gramStart"/>
      <w:r w:rsidRPr="009C40C4">
        <w:rPr>
          <w:color w:val="000000"/>
          <w:sz w:val="28"/>
          <w:szCs w:val="28"/>
          <w:lang w:val="en-US"/>
        </w:rPr>
        <w:t>l207-</w:t>
      </w:r>
      <w:r>
        <w:rPr>
          <w:color w:val="000000"/>
          <w:sz w:val="28"/>
          <w:szCs w:val="28"/>
          <w:lang w:val="en-US"/>
        </w:rPr>
        <w:t>12</w:t>
      </w:r>
      <w:r w:rsidRPr="009C40C4">
        <w:rPr>
          <w:color w:val="000000"/>
          <w:sz w:val="28"/>
          <w:szCs w:val="28"/>
          <w:lang w:val="en-US"/>
        </w:rPr>
        <w:t>16</w:t>
      </w:r>
      <w:proofErr w:type="gramEnd"/>
      <w:r w:rsidRPr="00D839C0">
        <w:rPr>
          <w:color w:val="000000"/>
          <w:sz w:val="28"/>
          <w:szCs w:val="28"/>
          <w:lang w:val="en-US"/>
        </w:rPr>
        <w:t>.</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The fixed/detachable implant provisional prosthesis //</w:t>
      </w:r>
      <w:r>
        <w:rPr>
          <w:bCs/>
          <w:color w:val="000000"/>
          <w:sz w:val="28"/>
          <w:szCs w:val="28"/>
          <w:lang w:val="en-US"/>
        </w:rPr>
        <w:t xml:space="preserve"> </w:t>
      </w:r>
      <w:r w:rsidRPr="009C40C4">
        <w:rPr>
          <w:bCs/>
          <w:color w:val="000000"/>
          <w:sz w:val="28"/>
          <w:szCs w:val="28"/>
          <w:lang w:val="en-US"/>
        </w:rPr>
        <w:t>J. Prosthodont</w:t>
      </w:r>
      <w:r>
        <w:rPr>
          <w:bCs/>
          <w:color w:val="000000"/>
          <w:sz w:val="28"/>
          <w:szCs w:val="28"/>
          <w:lang w:val="en-US"/>
        </w:rPr>
        <w:t xml:space="preserve">. – </w:t>
      </w:r>
      <w:r w:rsidRPr="009C40C4">
        <w:rPr>
          <w:bCs/>
          <w:color w:val="000000"/>
          <w:sz w:val="28"/>
          <w:szCs w:val="28"/>
          <w:lang w:val="en-US"/>
        </w:rPr>
        <w:t>1997.</w:t>
      </w:r>
      <w:r>
        <w:rPr>
          <w:bCs/>
          <w:color w:val="000000"/>
          <w:sz w:val="28"/>
          <w:szCs w:val="28"/>
          <w:lang w:val="en-US"/>
        </w:rPr>
        <w:t xml:space="preserve"> – </w:t>
      </w:r>
      <w:r w:rsidRPr="009C40C4">
        <w:rPr>
          <w:bCs/>
          <w:color w:val="000000"/>
          <w:sz w:val="28"/>
          <w:szCs w:val="28"/>
          <w:lang w:val="en-US"/>
        </w:rPr>
        <w:t>Vol.</w:t>
      </w:r>
      <w:r>
        <w:rPr>
          <w:bCs/>
          <w:color w:val="000000"/>
          <w:sz w:val="28"/>
          <w:szCs w:val="28"/>
          <w:lang w:val="en-US"/>
        </w:rPr>
        <w:t xml:space="preserve"> </w:t>
      </w:r>
      <w:r w:rsidRPr="009C40C4">
        <w:rPr>
          <w:bCs/>
          <w:color w:val="000000"/>
          <w:sz w:val="28"/>
          <w:szCs w:val="28"/>
          <w:lang w:val="en-US"/>
        </w:rPr>
        <w:t>6</w:t>
      </w:r>
      <w:r>
        <w:rPr>
          <w:bCs/>
          <w:color w:val="000000"/>
          <w:sz w:val="28"/>
          <w:szCs w:val="28"/>
          <w:lang w:val="en-US"/>
        </w:rPr>
        <w:t xml:space="preserve"> (</w:t>
      </w:r>
      <w:r w:rsidRPr="009C40C4">
        <w:rPr>
          <w:bCs/>
          <w:color w:val="000000"/>
          <w:sz w:val="28"/>
          <w:szCs w:val="28"/>
          <w:lang w:val="en-US"/>
        </w:rPr>
        <w:t>2</w:t>
      </w:r>
      <w:r>
        <w:rPr>
          <w:bCs/>
          <w:color w:val="000000"/>
          <w:sz w:val="28"/>
          <w:szCs w:val="28"/>
          <w:lang w:val="en-US"/>
        </w:rPr>
        <w:t>)</w:t>
      </w:r>
      <w:r w:rsidRPr="009C40C4">
        <w:rPr>
          <w:bCs/>
          <w:color w:val="000000"/>
          <w:sz w:val="28"/>
          <w:szCs w:val="28"/>
          <w:lang w:val="en-US"/>
        </w:rPr>
        <w:t>.</w:t>
      </w:r>
      <w:r>
        <w:rPr>
          <w:bCs/>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 xml:space="preserve">149-152. </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Thomsen P. </w:t>
      </w:r>
      <w:r w:rsidRPr="009C40C4">
        <w:rPr>
          <w:color w:val="000000"/>
          <w:sz w:val="28"/>
          <w:szCs w:val="28"/>
          <w:lang w:val="en-US"/>
        </w:rPr>
        <w:t>Structure of the interface between rabbit cortical bone and implants of gold, zirconium and titanium</w:t>
      </w:r>
      <w:r>
        <w:rPr>
          <w:color w:val="000000"/>
          <w:sz w:val="28"/>
          <w:szCs w:val="28"/>
          <w:lang w:val="en-US"/>
        </w:rPr>
        <w:t xml:space="preserve"> / </w:t>
      </w:r>
      <w:r w:rsidRPr="009C40C4">
        <w:rPr>
          <w:bCs/>
          <w:color w:val="000000"/>
          <w:sz w:val="28"/>
          <w:szCs w:val="28"/>
          <w:lang w:val="en-US"/>
        </w:rPr>
        <w:t>P.</w:t>
      </w:r>
      <w:r>
        <w:rPr>
          <w:bCs/>
          <w:color w:val="000000"/>
          <w:sz w:val="28"/>
          <w:szCs w:val="28"/>
          <w:lang w:val="en-US"/>
        </w:rPr>
        <w:t xml:space="preserve"> </w:t>
      </w:r>
      <w:r w:rsidRPr="009C40C4">
        <w:rPr>
          <w:bCs/>
          <w:color w:val="000000"/>
          <w:sz w:val="28"/>
          <w:szCs w:val="28"/>
          <w:lang w:val="en-US"/>
        </w:rPr>
        <w:t xml:space="preserve">Thomsen, </w:t>
      </w:r>
      <w:r w:rsidRPr="009C40C4">
        <w:rPr>
          <w:color w:val="000000"/>
          <w:sz w:val="28"/>
          <w:szCs w:val="28"/>
          <w:lang w:val="en-US"/>
        </w:rPr>
        <w:t>C</w:t>
      </w:r>
      <w:r>
        <w:rPr>
          <w:color w:val="000000"/>
          <w:sz w:val="28"/>
          <w:szCs w:val="28"/>
          <w:lang w:val="en-US"/>
        </w:rPr>
        <w:t>.</w:t>
      </w:r>
      <w:r w:rsidRPr="009C40C4">
        <w:rPr>
          <w:color w:val="000000"/>
          <w:sz w:val="28"/>
          <w:szCs w:val="28"/>
          <w:lang w:val="en-US"/>
        </w:rPr>
        <w:t xml:space="preserve"> Larsson, </w:t>
      </w:r>
      <w:r>
        <w:rPr>
          <w:color w:val="000000"/>
          <w:sz w:val="28"/>
          <w:szCs w:val="28"/>
          <w:lang w:val="en-US"/>
        </w:rPr>
        <w:t xml:space="preserve">L.E. </w:t>
      </w:r>
      <w:r w:rsidRPr="009C40C4">
        <w:rPr>
          <w:color w:val="000000"/>
          <w:sz w:val="28"/>
          <w:szCs w:val="28"/>
          <w:lang w:val="en-US"/>
        </w:rPr>
        <w:t xml:space="preserve">Ericson </w:t>
      </w:r>
      <w:r>
        <w:rPr>
          <w:color w:val="000000"/>
          <w:sz w:val="28"/>
          <w:szCs w:val="28"/>
          <w:lang w:val="en-US"/>
        </w:rPr>
        <w:t>[et al.]</w:t>
      </w:r>
      <w:r w:rsidRPr="009C40C4">
        <w:rPr>
          <w:bCs/>
          <w:color w:val="000000"/>
          <w:sz w:val="28"/>
          <w:szCs w:val="28"/>
          <w:lang w:val="en-US"/>
        </w:rPr>
        <w:t xml:space="preserve"> </w:t>
      </w:r>
      <w:r>
        <w:rPr>
          <w:bCs/>
          <w:color w:val="000000"/>
          <w:sz w:val="28"/>
          <w:szCs w:val="28"/>
          <w:lang w:val="en-US"/>
        </w:rPr>
        <w:t xml:space="preserve"> //</w:t>
      </w:r>
      <w:r w:rsidRPr="009C40C4">
        <w:rPr>
          <w:color w:val="000000"/>
          <w:sz w:val="28"/>
          <w:szCs w:val="28"/>
          <w:lang w:val="en-US"/>
        </w:rPr>
        <w:t xml:space="preserve"> J</w:t>
      </w:r>
      <w:r>
        <w:rPr>
          <w:color w:val="000000"/>
          <w:sz w:val="28"/>
          <w:szCs w:val="28"/>
          <w:lang w:val="en-US"/>
        </w:rPr>
        <w:t>.</w:t>
      </w:r>
      <w:r w:rsidRPr="009C40C4">
        <w:rPr>
          <w:bCs/>
          <w:color w:val="000000"/>
          <w:sz w:val="28"/>
          <w:szCs w:val="28"/>
          <w:lang w:val="en-US"/>
        </w:rPr>
        <w:t xml:space="preserve"> </w:t>
      </w:r>
      <w:r w:rsidRPr="009C40C4">
        <w:rPr>
          <w:color w:val="000000"/>
          <w:sz w:val="28"/>
          <w:szCs w:val="28"/>
          <w:lang w:val="en-US"/>
        </w:rPr>
        <w:t>Mater</w:t>
      </w:r>
      <w:r>
        <w:rPr>
          <w:color w:val="000000"/>
          <w:sz w:val="28"/>
          <w:szCs w:val="28"/>
          <w:lang w:val="en-US"/>
        </w:rPr>
        <w:t>.</w:t>
      </w:r>
      <w:r w:rsidRPr="009C40C4">
        <w:rPr>
          <w:color w:val="000000"/>
          <w:sz w:val="28"/>
          <w:szCs w:val="28"/>
          <w:lang w:val="en-US"/>
        </w:rPr>
        <w:t xml:space="preserve"> Sci</w:t>
      </w:r>
      <w:r>
        <w:rPr>
          <w:color w:val="000000"/>
          <w:sz w:val="28"/>
          <w:szCs w:val="28"/>
          <w:lang w:val="en-US"/>
        </w:rPr>
        <w:t>.</w:t>
      </w:r>
      <w:r w:rsidRPr="009C40C4">
        <w:rPr>
          <w:color w:val="000000"/>
          <w:sz w:val="28"/>
          <w:szCs w:val="28"/>
          <w:lang w:val="en-US"/>
        </w:rPr>
        <w:t xml:space="preserve"> Mater</w:t>
      </w:r>
      <w:r>
        <w:rPr>
          <w:color w:val="000000"/>
          <w:sz w:val="28"/>
          <w:szCs w:val="28"/>
          <w:lang w:val="en-US"/>
        </w:rPr>
        <w:t>.</w:t>
      </w:r>
      <w:r w:rsidRPr="009C40C4">
        <w:rPr>
          <w:color w:val="000000"/>
          <w:sz w:val="28"/>
          <w:szCs w:val="28"/>
          <w:lang w:val="en-US"/>
        </w:rPr>
        <w:t xml:space="preserve"> Med.</w:t>
      </w:r>
      <w:r>
        <w:rPr>
          <w:color w:val="000000"/>
          <w:sz w:val="28"/>
          <w:szCs w:val="28"/>
          <w:lang w:val="en-US"/>
        </w:rPr>
        <w:t xml:space="preserve"> –</w:t>
      </w:r>
      <w:r w:rsidRPr="009C40C4">
        <w:rPr>
          <w:color w:val="000000"/>
          <w:sz w:val="28"/>
          <w:szCs w:val="28"/>
          <w:lang w:val="en-US"/>
        </w:rPr>
        <w:t xml:space="preserve"> </w:t>
      </w:r>
      <w:r w:rsidRPr="009C40C4">
        <w:rPr>
          <w:bCs/>
          <w:color w:val="000000"/>
          <w:sz w:val="28"/>
          <w:szCs w:val="28"/>
          <w:lang w:val="en-US"/>
        </w:rPr>
        <w:t>1997</w:t>
      </w:r>
      <w:r>
        <w:rPr>
          <w:bCs/>
          <w:color w:val="000000"/>
          <w:sz w:val="28"/>
          <w:szCs w:val="28"/>
          <w:lang w:val="en-US"/>
        </w:rPr>
        <w:t>. – Vol.</w:t>
      </w:r>
      <w:r w:rsidRPr="00D839C0">
        <w:rPr>
          <w:bCs/>
          <w:color w:val="000000"/>
          <w:sz w:val="28"/>
          <w:szCs w:val="28"/>
          <w:lang w:val="en-US"/>
        </w:rPr>
        <w:t xml:space="preserve"> </w:t>
      </w:r>
      <w:r w:rsidRPr="009C40C4">
        <w:rPr>
          <w:bCs/>
          <w:color w:val="000000"/>
          <w:sz w:val="28"/>
          <w:szCs w:val="28"/>
          <w:lang w:val="en-US"/>
        </w:rPr>
        <w:t>8</w:t>
      </w:r>
      <w:r w:rsidRPr="00D839C0">
        <w:rPr>
          <w:bCs/>
          <w:color w:val="000000"/>
          <w:sz w:val="28"/>
          <w:szCs w:val="28"/>
          <w:lang w:val="en-US"/>
        </w:rPr>
        <w:t xml:space="preserve"> </w:t>
      </w:r>
      <w:r w:rsidRPr="009C40C4">
        <w:rPr>
          <w:bCs/>
          <w:color w:val="000000"/>
          <w:sz w:val="28"/>
          <w:szCs w:val="28"/>
          <w:lang w:val="en-US"/>
        </w:rPr>
        <w:t>(11)</w:t>
      </w:r>
      <w:r>
        <w:rPr>
          <w:bCs/>
          <w:color w:val="000000"/>
          <w:sz w:val="28"/>
          <w:szCs w:val="28"/>
          <w:lang w:val="en-US"/>
        </w:rPr>
        <w:t>. – P.</w:t>
      </w:r>
      <w:r w:rsidRPr="00D839C0">
        <w:rPr>
          <w:bCs/>
          <w:color w:val="000000"/>
          <w:sz w:val="28"/>
          <w:szCs w:val="28"/>
          <w:lang w:val="en-US"/>
        </w:rPr>
        <w:t xml:space="preserve"> </w:t>
      </w:r>
      <w:r w:rsidRPr="009C40C4">
        <w:rPr>
          <w:bCs/>
          <w:color w:val="000000"/>
          <w:sz w:val="28"/>
          <w:szCs w:val="28"/>
          <w:lang w:val="en-US"/>
        </w:rPr>
        <w:t>653-</w:t>
      </w:r>
      <w:r>
        <w:rPr>
          <w:bCs/>
          <w:color w:val="000000"/>
          <w:sz w:val="28"/>
          <w:szCs w:val="28"/>
          <w:lang w:val="en-US"/>
        </w:rPr>
        <w:t>6</w:t>
      </w:r>
      <w:r w:rsidRPr="009C40C4">
        <w:rPr>
          <w:bCs/>
          <w:color w:val="000000"/>
          <w:sz w:val="28"/>
          <w:szCs w:val="28"/>
          <w:lang w:val="en-US"/>
        </w:rPr>
        <w:t>65.</w:t>
      </w:r>
      <w:r w:rsidRPr="009C40C4">
        <w:rPr>
          <w:color w:val="000000"/>
          <w:sz w:val="28"/>
          <w:szCs w:val="28"/>
          <w:lang w:val="en-GB"/>
        </w:rPr>
        <w:t xml:space="preserve"> </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Pr>
          <w:bCs/>
          <w:color w:val="000000"/>
          <w:sz w:val="28"/>
          <w:szCs w:val="28"/>
          <w:lang w:val="en-US"/>
        </w:rPr>
        <w:t xml:space="preserve"> </w:t>
      </w:r>
      <w:r w:rsidRPr="009C40C4">
        <w:rPr>
          <w:bCs/>
          <w:color w:val="000000"/>
          <w:sz w:val="28"/>
          <w:szCs w:val="28"/>
          <w:lang w:val="en-US"/>
        </w:rPr>
        <w:t>Trisi</w:t>
      </w:r>
      <w:r>
        <w:rPr>
          <w:bCs/>
          <w:color w:val="000000"/>
          <w:sz w:val="28"/>
          <w:szCs w:val="28"/>
          <w:lang w:val="en-US"/>
        </w:rPr>
        <w:t xml:space="preserve"> P.</w:t>
      </w:r>
      <w:r w:rsidRPr="009C40C4">
        <w:rPr>
          <w:bCs/>
          <w:color w:val="000000"/>
          <w:sz w:val="28"/>
          <w:szCs w:val="28"/>
          <w:lang w:val="en-US"/>
        </w:rPr>
        <w:t xml:space="preserve"> A Histometric </w:t>
      </w:r>
      <w:r w:rsidRPr="009C40C4">
        <w:rPr>
          <w:color w:val="000000"/>
          <w:sz w:val="28"/>
          <w:szCs w:val="28"/>
          <w:lang w:val="en-US"/>
        </w:rPr>
        <w:t>Comparison of</w:t>
      </w:r>
      <w:r w:rsidRPr="009C40C4">
        <w:rPr>
          <w:sz w:val="28"/>
          <w:szCs w:val="28"/>
          <w:lang w:val="en-US"/>
        </w:rPr>
        <w:t xml:space="preserve"> </w:t>
      </w:r>
      <w:r w:rsidRPr="009C40C4">
        <w:rPr>
          <w:color w:val="000000"/>
          <w:sz w:val="28"/>
          <w:szCs w:val="28"/>
          <w:lang w:val="en-US"/>
        </w:rPr>
        <w:t>3h Smooth and Rough Titanium Implants in Human Low-Density Jaw</w:t>
      </w:r>
      <w:r w:rsidRPr="009C40C4">
        <w:rPr>
          <w:color w:val="000000"/>
          <w:sz w:val="28"/>
          <w:szCs w:val="28"/>
          <w:lang w:val="en-US"/>
        </w:rPr>
        <w:softHyphen/>
        <w:t>-bone</w:t>
      </w:r>
      <w:r>
        <w:rPr>
          <w:color w:val="000000"/>
          <w:sz w:val="28"/>
          <w:szCs w:val="28"/>
          <w:lang w:val="en-US"/>
        </w:rPr>
        <w:t xml:space="preserve"> / </w:t>
      </w:r>
      <w:r w:rsidRPr="009C40C4">
        <w:rPr>
          <w:bCs/>
          <w:color w:val="000000"/>
          <w:sz w:val="28"/>
          <w:szCs w:val="28"/>
          <w:lang w:val="en-US"/>
        </w:rPr>
        <w:t>P. Trisi, W. Rao.</w:t>
      </w:r>
      <w:r>
        <w:rPr>
          <w:bCs/>
          <w:color w:val="000000"/>
          <w:sz w:val="28"/>
          <w:szCs w:val="28"/>
          <w:lang w:val="en-US"/>
        </w:rPr>
        <w:t xml:space="preserve"> //</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Maxillofac</w:t>
      </w:r>
      <w:r>
        <w:rPr>
          <w:color w:val="000000"/>
          <w:sz w:val="28"/>
          <w:szCs w:val="28"/>
          <w:lang w:val="en-US"/>
        </w:rPr>
        <w:t>.</w:t>
      </w:r>
      <w:r w:rsidRPr="009C40C4">
        <w:rPr>
          <w:color w:val="000000"/>
          <w:sz w:val="28"/>
          <w:szCs w:val="28"/>
          <w:lang w:val="en-US"/>
        </w:rPr>
        <w:t xml:space="preserve"> Implants</w:t>
      </w:r>
      <w:r>
        <w:rPr>
          <w:color w:val="000000"/>
          <w:sz w:val="28"/>
          <w:szCs w:val="28"/>
          <w:lang w:val="en-US"/>
        </w:rPr>
        <w:t>. –</w:t>
      </w:r>
      <w:r w:rsidRPr="009C40C4">
        <w:rPr>
          <w:color w:val="000000"/>
          <w:sz w:val="28"/>
          <w:szCs w:val="28"/>
          <w:lang w:val="en-US"/>
        </w:rPr>
        <w:t xml:space="preserve"> 1999</w:t>
      </w:r>
      <w:r>
        <w:rPr>
          <w:color w:val="000000"/>
          <w:sz w:val="28"/>
          <w:szCs w:val="28"/>
          <w:lang w:val="en-US"/>
        </w:rPr>
        <w:t xml:space="preserve">. – Vol. </w:t>
      </w:r>
      <w:r w:rsidRPr="009C40C4">
        <w:rPr>
          <w:color w:val="000000"/>
          <w:sz w:val="28"/>
          <w:szCs w:val="28"/>
          <w:lang w:val="en-US"/>
        </w:rPr>
        <w:t>14</w:t>
      </w:r>
      <w:r>
        <w:rPr>
          <w:color w:val="000000"/>
          <w:sz w:val="28"/>
          <w:szCs w:val="28"/>
          <w:lang w:val="en-US"/>
        </w:rPr>
        <w:t xml:space="preserve">. – P. </w:t>
      </w:r>
      <w:r w:rsidRPr="009C40C4">
        <w:rPr>
          <w:color w:val="000000"/>
          <w:sz w:val="28"/>
          <w:szCs w:val="28"/>
          <w:lang w:val="en-US"/>
        </w:rPr>
        <w:t>689-698.</w:t>
      </w:r>
      <w:r>
        <w:rPr>
          <w:color w:val="000000"/>
          <w:sz w:val="28"/>
          <w:szCs w:val="28"/>
          <w:lang w:val="en-GB"/>
        </w:rPr>
        <w:t xml:space="preserve"> </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 xml:space="preserve">Tsuruga E. </w:t>
      </w:r>
      <w:r w:rsidRPr="009C40C4">
        <w:rPr>
          <w:color w:val="000000"/>
          <w:sz w:val="28"/>
          <w:szCs w:val="28"/>
          <w:lang w:val="en-US"/>
        </w:rPr>
        <w:t>Pore size of porous hydroxyapatite as the cell-substratum controls BMP-induced osteogenesis</w:t>
      </w:r>
      <w:r>
        <w:rPr>
          <w:color w:val="000000"/>
          <w:sz w:val="28"/>
          <w:szCs w:val="28"/>
          <w:lang w:val="en-US"/>
        </w:rPr>
        <w:t xml:space="preserve"> / </w:t>
      </w:r>
      <w:r w:rsidRPr="009C40C4">
        <w:rPr>
          <w:bCs/>
          <w:color w:val="000000"/>
          <w:sz w:val="28"/>
          <w:szCs w:val="28"/>
          <w:lang w:val="en-US"/>
        </w:rPr>
        <w:t>E.</w:t>
      </w:r>
      <w:r>
        <w:rPr>
          <w:bCs/>
          <w:color w:val="000000"/>
          <w:sz w:val="28"/>
          <w:szCs w:val="28"/>
          <w:lang w:val="en-US"/>
        </w:rPr>
        <w:t xml:space="preserve"> </w:t>
      </w:r>
      <w:r w:rsidRPr="009C40C4">
        <w:rPr>
          <w:bCs/>
          <w:color w:val="000000"/>
          <w:sz w:val="28"/>
          <w:szCs w:val="28"/>
          <w:lang w:val="en-US"/>
        </w:rPr>
        <w:t>Tsuruga, H.</w:t>
      </w:r>
      <w:r>
        <w:rPr>
          <w:bCs/>
          <w:color w:val="000000"/>
          <w:sz w:val="28"/>
          <w:szCs w:val="28"/>
          <w:lang w:val="en-US"/>
        </w:rPr>
        <w:t xml:space="preserve"> </w:t>
      </w:r>
      <w:r w:rsidRPr="009C40C4">
        <w:rPr>
          <w:bCs/>
          <w:color w:val="000000"/>
          <w:sz w:val="28"/>
          <w:szCs w:val="28"/>
          <w:lang w:val="en-US"/>
        </w:rPr>
        <w:t>Takita, H.</w:t>
      </w:r>
      <w:r>
        <w:rPr>
          <w:bCs/>
          <w:color w:val="000000"/>
          <w:sz w:val="28"/>
          <w:szCs w:val="28"/>
          <w:lang w:val="en-US"/>
        </w:rPr>
        <w:t xml:space="preserve"> </w:t>
      </w:r>
      <w:r w:rsidRPr="009C40C4">
        <w:rPr>
          <w:bCs/>
          <w:color w:val="000000"/>
          <w:sz w:val="28"/>
          <w:szCs w:val="28"/>
          <w:lang w:val="en-US"/>
        </w:rPr>
        <w:t xml:space="preserve">Itoh </w:t>
      </w:r>
      <w:r>
        <w:rPr>
          <w:bCs/>
          <w:color w:val="000000"/>
          <w:sz w:val="28"/>
          <w:szCs w:val="28"/>
          <w:lang w:val="en-US"/>
        </w:rPr>
        <w:t>[et al.] //</w:t>
      </w:r>
      <w:r w:rsidRPr="009C40C4">
        <w:rPr>
          <w:color w:val="000000"/>
          <w:sz w:val="28"/>
          <w:szCs w:val="28"/>
          <w:lang w:val="en-US"/>
        </w:rPr>
        <w:t xml:space="preserve"> Tokyo J</w:t>
      </w:r>
      <w:r>
        <w:rPr>
          <w:color w:val="000000"/>
          <w:sz w:val="28"/>
          <w:szCs w:val="28"/>
          <w:lang w:val="en-US"/>
        </w:rPr>
        <w:t>.</w:t>
      </w:r>
      <w:r w:rsidRPr="009C40C4">
        <w:rPr>
          <w:color w:val="000000"/>
          <w:sz w:val="28"/>
          <w:szCs w:val="28"/>
          <w:lang w:val="en-US"/>
        </w:rPr>
        <w:t xml:space="preserve">  Biochem</w:t>
      </w:r>
      <w:r>
        <w:rPr>
          <w:color w:val="000000"/>
          <w:sz w:val="28"/>
          <w:szCs w:val="28"/>
          <w:lang w:val="en-US"/>
        </w:rPr>
        <w:t xml:space="preserve">. – </w:t>
      </w:r>
      <w:r w:rsidRPr="009C40C4">
        <w:rPr>
          <w:color w:val="000000"/>
          <w:sz w:val="28"/>
          <w:szCs w:val="28"/>
          <w:lang w:val="en-US"/>
        </w:rPr>
        <w:t>1997</w:t>
      </w:r>
      <w:r>
        <w:rPr>
          <w:color w:val="000000"/>
          <w:sz w:val="28"/>
          <w:szCs w:val="28"/>
          <w:lang w:val="en-US"/>
        </w:rPr>
        <w:t xml:space="preserve">. – Vol. </w:t>
      </w:r>
      <w:r w:rsidRPr="009C40C4">
        <w:rPr>
          <w:color w:val="000000"/>
          <w:sz w:val="28"/>
          <w:szCs w:val="28"/>
          <w:lang w:val="en-US"/>
        </w:rPr>
        <w:t>121</w:t>
      </w:r>
      <w:r>
        <w:rPr>
          <w:color w:val="000000"/>
          <w:sz w:val="28"/>
          <w:szCs w:val="28"/>
          <w:lang w:val="en-US"/>
        </w:rPr>
        <w:t xml:space="preserve"> </w:t>
      </w:r>
      <w:r w:rsidRPr="009C40C4">
        <w:rPr>
          <w:color w:val="000000"/>
          <w:sz w:val="28"/>
          <w:szCs w:val="28"/>
          <w:lang w:val="en-US"/>
        </w:rPr>
        <w:t>(2)</w:t>
      </w:r>
      <w:r>
        <w:rPr>
          <w:color w:val="000000"/>
          <w:sz w:val="28"/>
          <w:szCs w:val="28"/>
          <w:lang w:val="en-US"/>
        </w:rPr>
        <w:t xml:space="preserve">. – P. </w:t>
      </w:r>
      <w:r w:rsidRPr="009C40C4">
        <w:rPr>
          <w:color w:val="000000"/>
          <w:sz w:val="28"/>
          <w:szCs w:val="28"/>
          <w:lang w:val="en-US"/>
        </w:rPr>
        <w:t>317-</w:t>
      </w:r>
      <w:r>
        <w:rPr>
          <w:color w:val="000000"/>
          <w:sz w:val="28"/>
          <w:szCs w:val="28"/>
          <w:lang w:val="en-US"/>
        </w:rPr>
        <w:t>3</w:t>
      </w:r>
      <w:r w:rsidRPr="009C40C4">
        <w:rPr>
          <w:color w:val="000000"/>
          <w:sz w:val="28"/>
          <w:szCs w:val="28"/>
          <w:lang w:val="en-US"/>
        </w:rPr>
        <w:t>24.</w:t>
      </w:r>
      <w:r w:rsidRPr="009C40C4">
        <w:rPr>
          <w:color w:val="000000"/>
          <w:sz w:val="28"/>
          <w:szCs w:val="28"/>
          <w:lang w:val="en-GB"/>
        </w:rPr>
        <w:t xml:space="preserve">  </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Verstreken K</w:t>
      </w:r>
      <w:r w:rsidRPr="00D839C0">
        <w:rPr>
          <w:bCs/>
          <w:color w:val="000000"/>
          <w:sz w:val="28"/>
          <w:szCs w:val="28"/>
          <w:lang w:val="en-US"/>
        </w:rPr>
        <w:t>.</w:t>
      </w:r>
      <w:r w:rsidRPr="009C40C4">
        <w:rPr>
          <w:bCs/>
          <w:color w:val="000000"/>
          <w:sz w:val="28"/>
          <w:szCs w:val="28"/>
          <w:lang w:val="en-US"/>
        </w:rPr>
        <w:t xml:space="preserve"> </w:t>
      </w:r>
      <w:r>
        <w:rPr>
          <w:bCs/>
          <w:color w:val="000000"/>
          <w:sz w:val="28"/>
          <w:szCs w:val="28"/>
          <w:lang w:val="en-US"/>
        </w:rPr>
        <w:t>A image</w:t>
      </w:r>
      <w:r w:rsidRPr="009C40C4">
        <w:rPr>
          <w:bCs/>
          <w:color w:val="000000"/>
          <w:sz w:val="28"/>
          <w:szCs w:val="28"/>
          <w:lang w:val="en-US"/>
        </w:rPr>
        <w:t>guidid</w:t>
      </w:r>
      <w:r>
        <w:rPr>
          <w:bCs/>
          <w:color w:val="000000"/>
          <w:sz w:val="28"/>
          <w:szCs w:val="28"/>
          <w:lang w:val="en-US"/>
        </w:rPr>
        <w:t xml:space="preserve"> </w:t>
      </w:r>
      <w:r w:rsidRPr="009C40C4">
        <w:rPr>
          <w:bCs/>
          <w:color w:val="000000"/>
          <w:sz w:val="28"/>
          <w:szCs w:val="28"/>
          <w:lang w:val="en-US"/>
        </w:rPr>
        <w:t>planning system for endosseus oral implants</w:t>
      </w:r>
      <w:r>
        <w:rPr>
          <w:bCs/>
          <w:color w:val="000000"/>
          <w:sz w:val="28"/>
          <w:szCs w:val="28"/>
          <w:lang w:val="en-US"/>
        </w:rPr>
        <w:t xml:space="preserve"> / </w:t>
      </w:r>
      <w:r w:rsidRPr="009C40C4">
        <w:rPr>
          <w:bCs/>
          <w:color w:val="000000"/>
          <w:sz w:val="28"/>
          <w:szCs w:val="28"/>
          <w:lang w:val="en-US"/>
        </w:rPr>
        <w:t>K</w:t>
      </w:r>
      <w:r w:rsidRPr="00D839C0">
        <w:rPr>
          <w:bCs/>
          <w:color w:val="000000"/>
          <w:sz w:val="28"/>
          <w:szCs w:val="28"/>
          <w:lang w:val="en-US"/>
        </w:rPr>
        <w:t>.</w:t>
      </w:r>
      <w:r>
        <w:rPr>
          <w:bCs/>
          <w:color w:val="000000"/>
          <w:sz w:val="28"/>
          <w:szCs w:val="28"/>
          <w:lang w:val="en-US"/>
        </w:rPr>
        <w:t xml:space="preserve"> </w:t>
      </w:r>
      <w:r w:rsidRPr="009C40C4">
        <w:rPr>
          <w:bCs/>
          <w:color w:val="000000"/>
          <w:sz w:val="28"/>
          <w:szCs w:val="28"/>
          <w:lang w:val="en-US"/>
        </w:rPr>
        <w:t>Verstreken</w:t>
      </w:r>
      <w:r w:rsidRPr="00D839C0">
        <w:rPr>
          <w:bCs/>
          <w:color w:val="000000"/>
          <w:sz w:val="28"/>
          <w:szCs w:val="28"/>
          <w:lang w:val="en-US"/>
        </w:rPr>
        <w:t xml:space="preserve">, </w:t>
      </w:r>
      <w:r w:rsidRPr="009C40C4">
        <w:rPr>
          <w:bCs/>
          <w:color w:val="000000"/>
          <w:sz w:val="28"/>
          <w:szCs w:val="28"/>
          <w:lang w:val="en-US"/>
        </w:rPr>
        <w:t>J</w:t>
      </w:r>
      <w:r w:rsidRPr="00D839C0">
        <w:rPr>
          <w:bCs/>
          <w:color w:val="000000"/>
          <w:sz w:val="28"/>
          <w:szCs w:val="28"/>
          <w:lang w:val="en-US"/>
        </w:rPr>
        <w:t>.</w:t>
      </w:r>
      <w:r>
        <w:rPr>
          <w:bCs/>
          <w:color w:val="000000"/>
          <w:sz w:val="28"/>
          <w:szCs w:val="28"/>
          <w:lang w:val="en-US"/>
        </w:rPr>
        <w:t xml:space="preserve"> </w:t>
      </w:r>
      <w:r w:rsidRPr="009C40C4">
        <w:rPr>
          <w:bCs/>
          <w:color w:val="000000"/>
          <w:sz w:val="28"/>
          <w:szCs w:val="28"/>
          <w:lang w:val="en-US"/>
        </w:rPr>
        <w:t>Van Cleynenbreugel</w:t>
      </w:r>
      <w:r w:rsidRPr="00D839C0">
        <w:rPr>
          <w:bCs/>
          <w:color w:val="000000"/>
          <w:sz w:val="28"/>
          <w:szCs w:val="28"/>
          <w:lang w:val="en-US"/>
        </w:rPr>
        <w:t xml:space="preserve">, </w:t>
      </w:r>
      <w:r w:rsidRPr="009C40C4">
        <w:rPr>
          <w:bCs/>
          <w:color w:val="000000"/>
          <w:sz w:val="28"/>
          <w:szCs w:val="28"/>
          <w:lang w:val="en-US"/>
        </w:rPr>
        <w:t>K.</w:t>
      </w:r>
      <w:r>
        <w:rPr>
          <w:bCs/>
          <w:color w:val="000000"/>
          <w:sz w:val="28"/>
          <w:szCs w:val="28"/>
          <w:lang w:val="en-US"/>
        </w:rPr>
        <w:t xml:space="preserve"> </w:t>
      </w:r>
      <w:r w:rsidRPr="009C40C4">
        <w:rPr>
          <w:bCs/>
          <w:color w:val="000000"/>
          <w:sz w:val="28"/>
          <w:szCs w:val="28"/>
          <w:lang w:val="en-US"/>
        </w:rPr>
        <w:t xml:space="preserve">Martens </w:t>
      </w:r>
      <w:r>
        <w:rPr>
          <w:bCs/>
          <w:color w:val="000000"/>
          <w:sz w:val="28"/>
          <w:szCs w:val="28"/>
          <w:lang w:val="en-US"/>
        </w:rPr>
        <w:t>[</w:t>
      </w:r>
      <w:r w:rsidRPr="009C40C4">
        <w:rPr>
          <w:bCs/>
          <w:color w:val="000000"/>
          <w:sz w:val="28"/>
          <w:szCs w:val="28"/>
          <w:lang w:val="en-US"/>
        </w:rPr>
        <w:t>et al.</w:t>
      </w:r>
      <w:r>
        <w:rPr>
          <w:bCs/>
          <w:color w:val="000000"/>
          <w:sz w:val="28"/>
          <w:szCs w:val="28"/>
          <w:lang w:val="en-US"/>
        </w:rPr>
        <w:t>] //</w:t>
      </w:r>
      <w:r w:rsidRPr="009C40C4">
        <w:rPr>
          <w:bCs/>
          <w:color w:val="000000"/>
          <w:sz w:val="28"/>
          <w:szCs w:val="28"/>
          <w:lang w:val="en-US"/>
        </w:rPr>
        <w:t xml:space="preserve"> IEEE Trans</w:t>
      </w:r>
      <w:r>
        <w:rPr>
          <w:bCs/>
          <w:color w:val="000000"/>
          <w:sz w:val="28"/>
          <w:szCs w:val="28"/>
          <w:lang w:val="en-US"/>
        </w:rPr>
        <w:t>.</w:t>
      </w:r>
      <w:r w:rsidRPr="009C40C4">
        <w:rPr>
          <w:bCs/>
          <w:color w:val="000000"/>
          <w:sz w:val="28"/>
          <w:szCs w:val="28"/>
          <w:lang w:val="en-US"/>
        </w:rPr>
        <w:t xml:space="preserve"> Med</w:t>
      </w:r>
      <w:r>
        <w:rPr>
          <w:bCs/>
          <w:color w:val="000000"/>
          <w:sz w:val="28"/>
          <w:szCs w:val="28"/>
          <w:lang w:val="en-US"/>
        </w:rPr>
        <w:t>.</w:t>
      </w:r>
      <w:r w:rsidRPr="009C40C4">
        <w:rPr>
          <w:bCs/>
          <w:color w:val="000000"/>
          <w:sz w:val="28"/>
          <w:szCs w:val="28"/>
          <w:lang w:val="en-US"/>
        </w:rPr>
        <w:t xml:space="preserve"> Imaging</w:t>
      </w:r>
      <w:r>
        <w:rPr>
          <w:bCs/>
          <w:color w:val="000000"/>
          <w:sz w:val="28"/>
          <w:szCs w:val="28"/>
          <w:lang w:val="en-US"/>
        </w:rPr>
        <w:t>. –</w:t>
      </w:r>
      <w:r w:rsidRPr="009C40C4">
        <w:rPr>
          <w:bCs/>
          <w:color w:val="000000"/>
          <w:sz w:val="28"/>
          <w:szCs w:val="28"/>
          <w:lang w:val="en-US"/>
        </w:rPr>
        <w:t xml:space="preserve"> 1998</w:t>
      </w:r>
      <w:r>
        <w:rPr>
          <w:bCs/>
          <w:color w:val="000000"/>
          <w:sz w:val="28"/>
          <w:szCs w:val="28"/>
          <w:lang w:val="en-US"/>
        </w:rPr>
        <w:t>. – Vol. 1</w:t>
      </w:r>
      <w:r w:rsidRPr="009C40C4">
        <w:rPr>
          <w:bCs/>
          <w:color w:val="000000"/>
          <w:sz w:val="28"/>
          <w:szCs w:val="28"/>
          <w:lang w:val="en-US"/>
        </w:rPr>
        <w:t>7</w:t>
      </w:r>
      <w:r>
        <w:rPr>
          <w:bCs/>
          <w:color w:val="000000"/>
          <w:sz w:val="28"/>
          <w:szCs w:val="28"/>
          <w:lang w:val="en-US"/>
        </w:rPr>
        <w:t xml:space="preserve"> (</w:t>
      </w:r>
      <w:r w:rsidRPr="009C40C4">
        <w:rPr>
          <w:bCs/>
          <w:color w:val="000000"/>
          <w:sz w:val="28"/>
          <w:szCs w:val="28"/>
          <w:lang w:val="en-US"/>
        </w:rPr>
        <w:t>5</w:t>
      </w:r>
      <w:r>
        <w:rPr>
          <w:bCs/>
          <w:color w:val="000000"/>
          <w:sz w:val="28"/>
          <w:szCs w:val="28"/>
          <w:lang w:val="en-US"/>
        </w:rPr>
        <w:t>). – P.</w:t>
      </w:r>
      <w:r w:rsidRPr="009C40C4">
        <w:rPr>
          <w:bCs/>
          <w:color w:val="000000"/>
          <w:sz w:val="28"/>
          <w:szCs w:val="28"/>
          <w:lang w:val="en-US"/>
        </w:rPr>
        <w:t xml:space="preserve"> 842-852.</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lastRenderedPageBreak/>
        <w:t>Watanabe F. Heat Distribution in bone During Preparation of implant Sites: Heat analysis by real-time thermography</w:t>
      </w:r>
      <w:r>
        <w:rPr>
          <w:bCs/>
          <w:color w:val="000000"/>
          <w:sz w:val="28"/>
          <w:szCs w:val="28"/>
          <w:lang w:val="en-US"/>
        </w:rPr>
        <w:t xml:space="preserve"> / </w:t>
      </w:r>
      <w:r w:rsidRPr="009C40C4">
        <w:rPr>
          <w:bCs/>
          <w:color w:val="000000"/>
          <w:sz w:val="28"/>
          <w:szCs w:val="28"/>
          <w:lang w:val="en-US"/>
        </w:rPr>
        <w:t>F.</w:t>
      </w:r>
      <w:r>
        <w:rPr>
          <w:bCs/>
          <w:color w:val="000000"/>
          <w:sz w:val="28"/>
          <w:szCs w:val="28"/>
          <w:lang w:val="en-US"/>
        </w:rPr>
        <w:t xml:space="preserve"> </w:t>
      </w:r>
      <w:r w:rsidRPr="009C40C4">
        <w:rPr>
          <w:bCs/>
          <w:color w:val="000000"/>
          <w:sz w:val="28"/>
          <w:szCs w:val="28"/>
          <w:lang w:val="en-US"/>
        </w:rPr>
        <w:t>Watanabe, Y.</w:t>
      </w:r>
      <w:r>
        <w:rPr>
          <w:bCs/>
          <w:color w:val="000000"/>
          <w:sz w:val="28"/>
          <w:szCs w:val="28"/>
          <w:lang w:val="en-US"/>
        </w:rPr>
        <w:t xml:space="preserve"> </w:t>
      </w:r>
      <w:r w:rsidRPr="009C40C4">
        <w:rPr>
          <w:bCs/>
          <w:color w:val="000000"/>
          <w:sz w:val="28"/>
          <w:szCs w:val="28"/>
          <w:lang w:val="en-US"/>
        </w:rPr>
        <w:t>Tawada, S.</w:t>
      </w:r>
      <w:r>
        <w:rPr>
          <w:bCs/>
          <w:color w:val="000000"/>
          <w:sz w:val="28"/>
          <w:szCs w:val="28"/>
          <w:lang w:val="en-US"/>
        </w:rPr>
        <w:t xml:space="preserve"> </w:t>
      </w:r>
      <w:r w:rsidRPr="009C40C4">
        <w:rPr>
          <w:bCs/>
          <w:color w:val="000000"/>
          <w:sz w:val="28"/>
          <w:szCs w:val="28"/>
          <w:lang w:val="en-US"/>
        </w:rPr>
        <w:t xml:space="preserve">Komatsu </w:t>
      </w:r>
      <w:r>
        <w:rPr>
          <w:bCs/>
          <w:color w:val="000000"/>
          <w:sz w:val="28"/>
          <w:szCs w:val="28"/>
          <w:lang w:val="en-US"/>
        </w:rPr>
        <w:t>[et al.] //</w:t>
      </w:r>
      <w:r w:rsidRPr="009C40C4">
        <w:rPr>
          <w:bCs/>
          <w:color w:val="000000"/>
          <w:sz w:val="28"/>
          <w:szCs w:val="28"/>
          <w:lang w:val="en-US"/>
        </w:rPr>
        <w:t xml:space="preserve"> Int</w:t>
      </w:r>
      <w:r>
        <w:rPr>
          <w:bCs/>
          <w:color w:val="000000"/>
          <w:sz w:val="28"/>
          <w:szCs w:val="28"/>
          <w:lang w:val="en-US"/>
        </w:rPr>
        <w:t>.</w:t>
      </w:r>
      <w:r w:rsidRPr="009C40C4">
        <w:rPr>
          <w:bCs/>
          <w:color w:val="000000"/>
          <w:sz w:val="28"/>
          <w:szCs w:val="28"/>
          <w:lang w:val="en-US"/>
        </w:rPr>
        <w:t xml:space="preserve"> J</w:t>
      </w:r>
      <w:r>
        <w:rPr>
          <w:bCs/>
          <w:color w:val="000000"/>
          <w:sz w:val="28"/>
          <w:szCs w:val="28"/>
          <w:lang w:val="en-US"/>
        </w:rPr>
        <w:t>.</w:t>
      </w:r>
      <w:r w:rsidRPr="009C40C4">
        <w:rPr>
          <w:bCs/>
          <w:color w:val="000000"/>
          <w:sz w:val="28"/>
          <w:szCs w:val="28"/>
          <w:lang w:val="en-US"/>
        </w:rPr>
        <w:t xml:space="preserve"> Oral</w:t>
      </w:r>
      <w:r>
        <w:rPr>
          <w:bCs/>
          <w:color w:val="000000"/>
          <w:sz w:val="28"/>
          <w:szCs w:val="28"/>
          <w:lang w:val="en-US"/>
        </w:rPr>
        <w:t>.</w:t>
      </w:r>
      <w:r w:rsidRPr="009C40C4">
        <w:rPr>
          <w:bCs/>
          <w:color w:val="000000"/>
          <w:sz w:val="28"/>
          <w:szCs w:val="28"/>
          <w:lang w:val="en-US"/>
        </w:rPr>
        <w:t xml:space="preserve"> Maxillofac</w:t>
      </w:r>
      <w:r>
        <w:rPr>
          <w:bCs/>
          <w:color w:val="000000"/>
          <w:sz w:val="28"/>
          <w:szCs w:val="28"/>
          <w:lang w:val="en-US"/>
        </w:rPr>
        <w:t>.</w:t>
      </w:r>
      <w:r w:rsidRPr="009C40C4">
        <w:rPr>
          <w:bCs/>
          <w:color w:val="000000"/>
          <w:sz w:val="28"/>
          <w:szCs w:val="28"/>
          <w:lang w:val="en-US"/>
        </w:rPr>
        <w:t xml:space="preserve"> Implant</w:t>
      </w:r>
      <w:r>
        <w:rPr>
          <w:bCs/>
          <w:color w:val="000000"/>
          <w:sz w:val="28"/>
          <w:szCs w:val="28"/>
          <w:lang w:val="en-US"/>
        </w:rPr>
        <w:t xml:space="preserve">. – </w:t>
      </w:r>
      <w:r w:rsidRPr="009C40C4">
        <w:rPr>
          <w:bCs/>
          <w:color w:val="000000"/>
          <w:sz w:val="28"/>
          <w:szCs w:val="28"/>
          <w:lang w:val="en-US"/>
        </w:rPr>
        <w:t>1992</w:t>
      </w:r>
      <w:r>
        <w:rPr>
          <w:bCs/>
          <w:color w:val="000000"/>
          <w:sz w:val="28"/>
          <w:szCs w:val="28"/>
          <w:lang w:val="en-US"/>
        </w:rPr>
        <w:t>. – Vol.</w:t>
      </w:r>
      <w:r w:rsidRPr="009C40C4">
        <w:rPr>
          <w:bCs/>
          <w:color w:val="000000"/>
          <w:sz w:val="28"/>
          <w:szCs w:val="28"/>
          <w:lang w:val="en-US"/>
        </w:rPr>
        <w:t xml:space="preserve"> 7</w:t>
      </w:r>
      <w:r>
        <w:rPr>
          <w:bCs/>
          <w:color w:val="000000"/>
          <w:sz w:val="28"/>
          <w:szCs w:val="28"/>
          <w:lang w:val="en-US"/>
        </w:rPr>
        <w:t xml:space="preserve">. – P. </w:t>
      </w:r>
      <w:r w:rsidRPr="009C40C4">
        <w:rPr>
          <w:bCs/>
          <w:color w:val="000000"/>
          <w:sz w:val="28"/>
          <w:szCs w:val="28"/>
          <w:lang w:val="en-US"/>
        </w:rPr>
        <w:t xml:space="preserve">212-219. </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Wennerberg</w:t>
      </w:r>
      <w:r>
        <w:rPr>
          <w:bCs/>
          <w:color w:val="000000"/>
          <w:sz w:val="28"/>
          <w:szCs w:val="28"/>
          <w:lang w:val="en-US"/>
        </w:rPr>
        <w:t xml:space="preserve"> H.</w:t>
      </w:r>
      <w:r w:rsidRPr="009C40C4">
        <w:rPr>
          <w:color w:val="000000"/>
          <w:sz w:val="28"/>
          <w:szCs w:val="28"/>
          <w:lang w:val="en-US"/>
        </w:rPr>
        <w:t xml:space="preserve"> Suggested Guidelines for the Topographic Evaluation of Implant Surfaces</w:t>
      </w:r>
      <w:r>
        <w:rPr>
          <w:color w:val="000000"/>
          <w:sz w:val="28"/>
          <w:szCs w:val="28"/>
          <w:lang w:val="en-US"/>
        </w:rPr>
        <w:t xml:space="preserve"> / </w:t>
      </w:r>
      <w:r>
        <w:rPr>
          <w:bCs/>
          <w:color w:val="000000"/>
          <w:sz w:val="28"/>
          <w:szCs w:val="28"/>
          <w:lang w:val="en-US"/>
        </w:rPr>
        <w:t xml:space="preserve">H. </w:t>
      </w:r>
      <w:r w:rsidRPr="009C40C4">
        <w:rPr>
          <w:bCs/>
          <w:color w:val="000000"/>
          <w:sz w:val="28"/>
          <w:szCs w:val="28"/>
          <w:lang w:val="en-US"/>
        </w:rPr>
        <w:t xml:space="preserve">Wennerberg, T. </w:t>
      </w:r>
      <w:r w:rsidRPr="009C40C4">
        <w:rPr>
          <w:color w:val="000000"/>
          <w:sz w:val="28"/>
          <w:szCs w:val="28"/>
          <w:lang w:val="en-US"/>
        </w:rPr>
        <w:t>Al</w:t>
      </w:r>
      <w:r>
        <w:rPr>
          <w:color w:val="000000"/>
          <w:sz w:val="28"/>
          <w:szCs w:val="28"/>
          <w:lang w:val="en-US"/>
        </w:rPr>
        <w:t>brektsson //</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w:t>
      </w:r>
      <w:r w:rsidRPr="009C40C4">
        <w:rPr>
          <w:color w:val="000000"/>
          <w:sz w:val="28"/>
          <w:szCs w:val="28"/>
          <w:lang w:val="en-US"/>
        </w:rPr>
        <w:t xml:space="preserve"> Oral</w:t>
      </w:r>
      <w:r>
        <w:rPr>
          <w:color w:val="000000"/>
          <w:sz w:val="28"/>
          <w:szCs w:val="28"/>
          <w:lang w:val="en-US"/>
        </w:rPr>
        <w:t>.</w:t>
      </w:r>
      <w:r w:rsidRPr="009C40C4">
        <w:rPr>
          <w:color w:val="000000"/>
          <w:sz w:val="28"/>
          <w:szCs w:val="28"/>
          <w:lang w:val="en-US"/>
        </w:rPr>
        <w:t xml:space="preserve"> Max</w:t>
      </w:r>
      <w:r w:rsidRPr="009C40C4">
        <w:rPr>
          <w:color w:val="000000"/>
          <w:sz w:val="28"/>
          <w:szCs w:val="28"/>
          <w:lang w:val="en-US"/>
        </w:rPr>
        <w:softHyphen/>
        <w:t>illofac</w:t>
      </w:r>
      <w:r>
        <w:rPr>
          <w:color w:val="000000"/>
          <w:sz w:val="28"/>
          <w:szCs w:val="28"/>
          <w:lang w:val="en-US"/>
        </w:rPr>
        <w:t>.</w:t>
      </w:r>
      <w:r w:rsidRPr="009C40C4">
        <w:rPr>
          <w:color w:val="000000"/>
          <w:sz w:val="28"/>
          <w:szCs w:val="28"/>
          <w:lang w:val="en-US"/>
        </w:rPr>
        <w:t xml:space="preserve"> Implants</w:t>
      </w:r>
      <w:r>
        <w:rPr>
          <w:color w:val="000000"/>
          <w:sz w:val="28"/>
          <w:szCs w:val="28"/>
          <w:lang w:val="en-US"/>
        </w:rPr>
        <w:t>. –</w:t>
      </w:r>
      <w:r w:rsidRPr="009C40C4">
        <w:rPr>
          <w:color w:val="000000"/>
          <w:sz w:val="28"/>
          <w:szCs w:val="28"/>
          <w:lang w:val="en-US"/>
        </w:rPr>
        <w:t xml:space="preserve"> 2000</w:t>
      </w:r>
      <w:r>
        <w:rPr>
          <w:color w:val="000000"/>
          <w:sz w:val="28"/>
          <w:szCs w:val="28"/>
          <w:lang w:val="en-US"/>
        </w:rPr>
        <w:t>. – Vol.</w:t>
      </w:r>
      <w:r w:rsidRPr="009C40C4">
        <w:rPr>
          <w:color w:val="000000"/>
          <w:sz w:val="28"/>
          <w:szCs w:val="28"/>
          <w:lang w:val="en-US"/>
        </w:rPr>
        <w:t xml:space="preserve"> 15</w:t>
      </w:r>
      <w:r>
        <w:rPr>
          <w:color w:val="000000"/>
          <w:sz w:val="28"/>
          <w:szCs w:val="28"/>
          <w:lang w:val="en-US"/>
        </w:rPr>
        <w:t xml:space="preserve">. – P. </w:t>
      </w:r>
      <w:r w:rsidRPr="009C40C4">
        <w:rPr>
          <w:color w:val="000000"/>
          <w:sz w:val="28"/>
          <w:szCs w:val="28"/>
          <w:lang w:val="en-US"/>
        </w:rPr>
        <w:t>331-344.</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Wiess Cr. Implantology</w:t>
      </w:r>
      <w:r>
        <w:rPr>
          <w:bCs/>
          <w:color w:val="000000"/>
          <w:sz w:val="28"/>
          <w:szCs w:val="28"/>
          <w:lang w:val="en-US"/>
        </w:rPr>
        <w:t xml:space="preserve"> / </w:t>
      </w:r>
      <w:r w:rsidRPr="009C40C4">
        <w:rPr>
          <w:bCs/>
          <w:color w:val="000000"/>
          <w:sz w:val="28"/>
          <w:szCs w:val="28"/>
          <w:lang w:val="en-US"/>
        </w:rPr>
        <w:t>Cr.</w:t>
      </w:r>
      <w:r>
        <w:rPr>
          <w:bCs/>
          <w:color w:val="000000"/>
          <w:sz w:val="28"/>
          <w:szCs w:val="28"/>
          <w:lang w:val="en-US"/>
        </w:rPr>
        <w:t xml:space="preserve"> </w:t>
      </w:r>
      <w:r w:rsidRPr="009C40C4">
        <w:rPr>
          <w:bCs/>
          <w:color w:val="000000"/>
          <w:sz w:val="28"/>
          <w:szCs w:val="28"/>
          <w:lang w:val="en-US"/>
        </w:rPr>
        <w:t>Wiess.</w:t>
      </w:r>
      <w:r>
        <w:rPr>
          <w:bCs/>
          <w:color w:val="000000"/>
          <w:sz w:val="28"/>
          <w:szCs w:val="28"/>
          <w:lang w:val="en-US"/>
        </w:rPr>
        <w:t xml:space="preserve"> –</w:t>
      </w:r>
      <w:r w:rsidRPr="009C40C4">
        <w:rPr>
          <w:bCs/>
          <w:color w:val="000000"/>
          <w:sz w:val="28"/>
          <w:szCs w:val="28"/>
          <w:lang w:val="en-US"/>
        </w:rPr>
        <w:t xml:space="preserve"> 2002</w:t>
      </w:r>
      <w:r>
        <w:rPr>
          <w:bCs/>
          <w:color w:val="000000"/>
          <w:sz w:val="28"/>
          <w:szCs w:val="28"/>
          <w:lang w:val="en-US"/>
        </w:rPr>
        <w:t>. –</w:t>
      </w:r>
      <w:r w:rsidRPr="00926AA6">
        <w:rPr>
          <w:bCs/>
          <w:color w:val="000000"/>
          <w:sz w:val="28"/>
          <w:szCs w:val="28"/>
          <w:lang w:val="en-US"/>
        </w:rPr>
        <w:t xml:space="preserve"> 447</w:t>
      </w:r>
      <w:r>
        <w:rPr>
          <w:bCs/>
          <w:color w:val="000000"/>
          <w:sz w:val="28"/>
          <w:szCs w:val="28"/>
          <w:lang w:val="en-US"/>
        </w:rPr>
        <w:t xml:space="preserve"> p</w:t>
      </w:r>
      <w:r w:rsidRPr="00926AA6">
        <w:rPr>
          <w:bCs/>
          <w:color w:val="000000"/>
          <w:sz w:val="28"/>
          <w:szCs w:val="28"/>
          <w:lang w:val="en-US"/>
        </w:rPr>
        <w:t>.</w:t>
      </w:r>
    </w:p>
    <w:p w:rsidR="00D4641D" w:rsidRPr="00D839C0"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color w:val="000000"/>
          <w:sz w:val="28"/>
          <w:szCs w:val="28"/>
          <w:lang w:val="en-US"/>
        </w:rPr>
        <w:t>Youn</w:t>
      </w:r>
      <w:r>
        <w:rPr>
          <w:color w:val="000000"/>
          <w:sz w:val="28"/>
          <w:szCs w:val="28"/>
          <w:lang w:val="en-US"/>
        </w:rPr>
        <w:t>g F.A.</w:t>
      </w:r>
      <w:r w:rsidRPr="009C40C4">
        <w:rPr>
          <w:color w:val="000000"/>
          <w:sz w:val="28"/>
          <w:szCs w:val="28"/>
          <w:lang w:val="en-US"/>
        </w:rPr>
        <w:t xml:space="preserve"> Po</w:t>
      </w:r>
      <w:r w:rsidRPr="009C40C4">
        <w:rPr>
          <w:color w:val="000000"/>
          <w:sz w:val="28"/>
          <w:szCs w:val="28"/>
          <w:lang w:val="en-US"/>
        </w:rPr>
        <w:softHyphen/>
        <w:t>rous   titanium   endosseous   dental   im</w:t>
      </w:r>
      <w:r w:rsidRPr="009C40C4">
        <w:rPr>
          <w:color w:val="000000"/>
          <w:sz w:val="28"/>
          <w:szCs w:val="28"/>
          <w:lang w:val="en-US"/>
        </w:rPr>
        <w:softHyphen/>
        <w:t>plants in rhesus monkeys. Microradio-graph and histological evaluation</w:t>
      </w:r>
      <w:r>
        <w:rPr>
          <w:color w:val="000000"/>
          <w:sz w:val="28"/>
          <w:szCs w:val="28"/>
          <w:lang w:val="en-US"/>
        </w:rPr>
        <w:t xml:space="preserve"> </w:t>
      </w:r>
      <w:r w:rsidRPr="009C40C4">
        <w:rPr>
          <w:color w:val="000000"/>
          <w:sz w:val="28"/>
          <w:szCs w:val="28"/>
          <w:lang w:val="en-US"/>
        </w:rPr>
        <w:t>/</w:t>
      </w:r>
      <w:r>
        <w:rPr>
          <w:color w:val="000000"/>
          <w:sz w:val="28"/>
          <w:szCs w:val="28"/>
          <w:lang w:val="en-US"/>
        </w:rPr>
        <w:t xml:space="preserve"> F.A. </w:t>
      </w:r>
      <w:r w:rsidRPr="009C40C4">
        <w:rPr>
          <w:color w:val="000000"/>
          <w:sz w:val="28"/>
          <w:szCs w:val="28"/>
          <w:lang w:val="en-US"/>
        </w:rPr>
        <w:t>Youn</w:t>
      </w:r>
      <w:r>
        <w:rPr>
          <w:color w:val="000000"/>
          <w:sz w:val="28"/>
          <w:szCs w:val="28"/>
          <w:lang w:val="en-US"/>
        </w:rPr>
        <w:t>g, M. Spector, C.H. Kresch //</w:t>
      </w:r>
      <w:r w:rsidRPr="009C40C4">
        <w:rPr>
          <w:color w:val="000000"/>
          <w:sz w:val="28"/>
          <w:szCs w:val="28"/>
          <w:lang w:val="en-US"/>
        </w:rPr>
        <w:t xml:space="preserve"> </w:t>
      </w:r>
      <w:r w:rsidRPr="009C40C4">
        <w:rPr>
          <w:iCs/>
          <w:color w:val="000000"/>
          <w:sz w:val="28"/>
          <w:szCs w:val="28"/>
          <w:lang w:val="en-US"/>
        </w:rPr>
        <w:t>Bio-med</w:t>
      </w:r>
      <w:r>
        <w:rPr>
          <w:iCs/>
          <w:color w:val="000000"/>
          <w:sz w:val="28"/>
          <w:szCs w:val="28"/>
          <w:lang w:val="en-US"/>
        </w:rPr>
        <w:t>.</w:t>
      </w:r>
      <w:r w:rsidRPr="009C40C4">
        <w:rPr>
          <w:iCs/>
          <w:color w:val="000000"/>
          <w:sz w:val="28"/>
          <w:szCs w:val="28"/>
          <w:lang w:val="en-US"/>
        </w:rPr>
        <w:t xml:space="preserve"> Mater</w:t>
      </w:r>
      <w:r>
        <w:rPr>
          <w:iCs/>
          <w:color w:val="000000"/>
          <w:sz w:val="28"/>
          <w:szCs w:val="28"/>
          <w:lang w:val="en-US"/>
        </w:rPr>
        <w:t>.</w:t>
      </w:r>
      <w:r w:rsidRPr="009C40C4">
        <w:rPr>
          <w:iCs/>
          <w:color w:val="000000"/>
          <w:sz w:val="28"/>
          <w:szCs w:val="28"/>
          <w:lang w:val="en-US"/>
        </w:rPr>
        <w:t xml:space="preserve"> Res</w:t>
      </w:r>
      <w:r>
        <w:rPr>
          <w:iCs/>
          <w:color w:val="000000"/>
          <w:sz w:val="28"/>
          <w:szCs w:val="28"/>
          <w:lang w:val="en-US"/>
        </w:rPr>
        <w:t>. –</w:t>
      </w:r>
      <w:r w:rsidRPr="009C40C4">
        <w:rPr>
          <w:iCs/>
          <w:color w:val="000000"/>
          <w:sz w:val="28"/>
          <w:szCs w:val="28"/>
          <w:lang w:val="en-US"/>
        </w:rPr>
        <w:t xml:space="preserve"> </w:t>
      </w:r>
      <w:r w:rsidRPr="009C40C4">
        <w:rPr>
          <w:color w:val="000000"/>
          <w:sz w:val="28"/>
          <w:szCs w:val="28"/>
          <w:lang w:val="en-US"/>
        </w:rPr>
        <w:t>1999</w:t>
      </w:r>
      <w:r>
        <w:rPr>
          <w:color w:val="000000"/>
          <w:sz w:val="28"/>
          <w:szCs w:val="28"/>
          <w:lang w:val="en-US"/>
        </w:rPr>
        <w:t xml:space="preserve">. – Vol. </w:t>
      </w:r>
      <w:r w:rsidRPr="009C40C4">
        <w:rPr>
          <w:color w:val="000000"/>
          <w:sz w:val="28"/>
          <w:szCs w:val="28"/>
          <w:lang w:val="en-US"/>
        </w:rPr>
        <w:t>13</w:t>
      </w:r>
      <w:r>
        <w:rPr>
          <w:color w:val="000000"/>
          <w:sz w:val="28"/>
          <w:szCs w:val="28"/>
          <w:lang w:val="en-US"/>
        </w:rPr>
        <w:t xml:space="preserve">. – P. </w:t>
      </w:r>
      <w:r w:rsidRPr="009C40C4">
        <w:rPr>
          <w:color w:val="000000"/>
          <w:sz w:val="28"/>
          <w:szCs w:val="28"/>
          <w:lang w:val="en-US"/>
        </w:rPr>
        <w:t>843-856.</w:t>
      </w:r>
    </w:p>
    <w:p w:rsidR="00D4641D" w:rsidRPr="003266B6" w:rsidRDefault="00D4641D" w:rsidP="002229DB">
      <w:pPr>
        <w:numPr>
          <w:ilvl w:val="0"/>
          <w:numId w:val="66"/>
        </w:numPr>
        <w:shd w:val="clear" w:color="auto" w:fill="FFFFFF"/>
        <w:tabs>
          <w:tab w:val="left" w:pos="1260"/>
        </w:tabs>
        <w:suppressAutoHyphens w:val="0"/>
        <w:autoSpaceDE w:val="0"/>
        <w:autoSpaceDN w:val="0"/>
        <w:adjustRightInd w:val="0"/>
        <w:spacing w:line="360" w:lineRule="auto"/>
        <w:ind w:left="0" w:firstLine="709"/>
        <w:jc w:val="both"/>
        <w:rPr>
          <w:color w:val="000000"/>
          <w:sz w:val="28"/>
          <w:szCs w:val="28"/>
          <w:lang w:val="uk-UA"/>
        </w:rPr>
      </w:pPr>
      <w:r w:rsidRPr="009C40C4">
        <w:rPr>
          <w:bCs/>
          <w:color w:val="000000"/>
          <w:sz w:val="28"/>
          <w:szCs w:val="28"/>
          <w:lang w:val="en-US"/>
        </w:rPr>
        <w:t>Yu</w:t>
      </w:r>
      <w:r>
        <w:rPr>
          <w:bCs/>
          <w:color w:val="000000"/>
          <w:sz w:val="28"/>
          <w:szCs w:val="28"/>
          <w:lang w:val="en-US"/>
        </w:rPr>
        <w:t xml:space="preserve"> </w:t>
      </w:r>
      <w:r w:rsidRPr="009C40C4">
        <w:rPr>
          <w:bCs/>
          <w:color w:val="000000"/>
          <w:sz w:val="28"/>
          <w:szCs w:val="28"/>
          <w:lang w:val="en-US"/>
        </w:rPr>
        <w:t xml:space="preserve">L. </w:t>
      </w:r>
      <w:r w:rsidRPr="009C40C4">
        <w:rPr>
          <w:color w:val="000000"/>
          <w:sz w:val="28"/>
          <w:szCs w:val="28"/>
          <w:lang w:val="en-US"/>
        </w:rPr>
        <w:t>Osteoblastic Cell Attachment to Hydroxyapatite-Coated Im</w:t>
      </w:r>
      <w:r w:rsidRPr="009C40C4">
        <w:rPr>
          <w:color w:val="000000"/>
          <w:sz w:val="28"/>
          <w:szCs w:val="28"/>
          <w:lang w:val="en-US"/>
        </w:rPr>
        <w:softHyphen/>
        <w:t>plant   Surfaces    In   Vitro</w:t>
      </w:r>
      <w:r>
        <w:rPr>
          <w:color w:val="000000"/>
          <w:sz w:val="28"/>
          <w:szCs w:val="28"/>
          <w:lang w:val="en-US"/>
        </w:rPr>
        <w:t xml:space="preserve"> / </w:t>
      </w:r>
      <w:r w:rsidRPr="009C40C4">
        <w:rPr>
          <w:bCs/>
          <w:color w:val="000000"/>
          <w:sz w:val="28"/>
          <w:szCs w:val="28"/>
          <w:lang w:val="en-US"/>
        </w:rPr>
        <w:t>Yu</w:t>
      </w:r>
      <w:r>
        <w:rPr>
          <w:bCs/>
          <w:color w:val="000000"/>
          <w:sz w:val="28"/>
          <w:szCs w:val="28"/>
          <w:lang w:val="en-US"/>
        </w:rPr>
        <w:t xml:space="preserve"> </w:t>
      </w:r>
      <w:r w:rsidRPr="009C40C4">
        <w:rPr>
          <w:bCs/>
          <w:color w:val="000000"/>
          <w:sz w:val="28"/>
          <w:szCs w:val="28"/>
          <w:lang w:val="en-US"/>
        </w:rPr>
        <w:t>L.</w:t>
      </w:r>
      <w:r>
        <w:rPr>
          <w:bCs/>
          <w:color w:val="000000"/>
          <w:sz w:val="28"/>
          <w:szCs w:val="28"/>
          <w:lang w:val="en-US"/>
        </w:rPr>
        <w:t>,</w:t>
      </w:r>
      <w:r w:rsidRPr="009C40C4">
        <w:rPr>
          <w:bCs/>
          <w:color w:val="000000"/>
          <w:sz w:val="28"/>
          <w:szCs w:val="28"/>
          <w:lang w:val="en-US"/>
        </w:rPr>
        <w:t xml:space="preserve"> </w:t>
      </w:r>
      <w:r>
        <w:rPr>
          <w:bCs/>
          <w:color w:val="000000"/>
          <w:sz w:val="28"/>
          <w:szCs w:val="28"/>
          <w:lang w:val="en-US"/>
        </w:rPr>
        <w:t xml:space="preserve">G. </w:t>
      </w:r>
      <w:r w:rsidRPr="009C40C4">
        <w:rPr>
          <w:bCs/>
          <w:color w:val="000000"/>
          <w:sz w:val="28"/>
          <w:szCs w:val="28"/>
          <w:lang w:val="en-US"/>
        </w:rPr>
        <w:t xml:space="preserve">Chang, </w:t>
      </w:r>
      <w:r w:rsidRPr="009C40C4">
        <w:rPr>
          <w:bCs/>
          <w:color w:val="000000"/>
          <w:sz w:val="28"/>
          <w:szCs w:val="28"/>
        </w:rPr>
        <w:t>С</w:t>
      </w:r>
      <w:r w:rsidRPr="009C40C4">
        <w:rPr>
          <w:bCs/>
          <w:color w:val="000000"/>
          <w:sz w:val="28"/>
          <w:szCs w:val="28"/>
          <w:lang w:val="en-US"/>
        </w:rPr>
        <w:t xml:space="preserve"> M. Stanford</w:t>
      </w:r>
      <w:r>
        <w:rPr>
          <w:bCs/>
          <w:color w:val="000000"/>
          <w:sz w:val="28"/>
          <w:szCs w:val="28"/>
          <w:lang w:val="en-US"/>
        </w:rPr>
        <w:t xml:space="preserve"> [et al.] //</w:t>
      </w:r>
      <w:r w:rsidRPr="009C40C4">
        <w:rPr>
          <w:color w:val="000000"/>
          <w:sz w:val="28"/>
          <w:szCs w:val="28"/>
          <w:lang w:val="en-US"/>
        </w:rPr>
        <w:t xml:space="preserve"> lnt</w:t>
      </w:r>
      <w:r>
        <w:rPr>
          <w:color w:val="000000"/>
          <w:sz w:val="28"/>
          <w:szCs w:val="28"/>
          <w:lang w:val="en-US"/>
        </w:rPr>
        <w:t>.</w:t>
      </w:r>
      <w:r w:rsidRPr="009C40C4">
        <w:rPr>
          <w:color w:val="000000"/>
          <w:sz w:val="28"/>
          <w:szCs w:val="28"/>
          <w:lang w:val="en-US"/>
        </w:rPr>
        <w:t xml:space="preserve"> J</w:t>
      </w:r>
      <w:r>
        <w:rPr>
          <w:color w:val="000000"/>
          <w:sz w:val="28"/>
          <w:szCs w:val="28"/>
          <w:lang w:val="en-US"/>
        </w:rPr>
        <w:t xml:space="preserve">. </w:t>
      </w:r>
      <w:r w:rsidRPr="009C40C4">
        <w:rPr>
          <w:color w:val="000000"/>
          <w:sz w:val="28"/>
          <w:szCs w:val="28"/>
          <w:lang w:val="en-US"/>
        </w:rPr>
        <w:t>Oral</w:t>
      </w:r>
      <w:r>
        <w:rPr>
          <w:color w:val="000000"/>
          <w:sz w:val="28"/>
          <w:szCs w:val="28"/>
          <w:lang w:val="en-US"/>
        </w:rPr>
        <w:t xml:space="preserve">. </w:t>
      </w:r>
      <w:r w:rsidRPr="009C40C4">
        <w:rPr>
          <w:color w:val="000000"/>
          <w:sz w:val="28"/>
          <w:szCs w:val="28"/>
          <w:lang w:val="en-US"/>
        </w:rPr>
        <w:t>Maxillofac</w:t>
      </w:r>
      <w:r>
        <w:rPr>
          <w:color w:val="000000"/>
          <w:sz w:val="28"/>
          <w:szCs w:val="28"/>
          <w:lang w:val="en-US"/>
        </w:rPr>
        <w:t xml:space="preserve">. </w:t>
      </w:r>
      <w:r w:rsidRPr="009C40C4">
        <w:rPr>
          <w:color w:val="000000"/>
          <w:sz w:val="28"/>
          <w:szCs w:val="28"/>
          <w:lang w:val="en-US"/>
        </w:rPr>
        <w:t>Implants</w:t>
      </w:r>
      <w:r>
        <w:rPr>
          <w:color w:val="000000"/>
          <w:sz w:val="28"/>
          <w:szCs w:val="28"/>
          <w:lang w:val="en-US"/>
        </w:rPr>
        <w:t>. –</w:t>
      </w:r>
      <w:r w:rsidRPr="009C40C4">
        <w:rPr>
          <w:color w:val="000000"/>
          <w:sz w:val="28"/>
          <w:szCs w:val="28"/>
          <w:lang w:val="en-US"/>
        </w:rPr>
        <w:t xml:space="preserve"> 1999</w:t>
      </w:r>
      <w:r>
        <w:rPr>
          <w:color w:val="000000"/>
          <w:sz w:val="28"/>
          <w:szCs w:val="28"/>
          <w:lang w:val="en-US"/>
        </w:rPr>
        <w:t>. – Vol.</w:t>
      </w:r>
      <w:r w:rsidRPr="009C40C4">
        <w:rPr>
          <w:color w:val="000000"/>
          <w:sz w:val="28"/>
          <w:szCs w:val="28"/>
          <w:lang w:val="en-US"/>
        </w:rPr>
        <w:t xml:space="preserve"> 14</w:t>
      </w:r>
      <w:r>
        <w:rPr>
          <w:color w:val="000000"/>
          <w:sz w:val="28"/>
          <w:szCs w:val="28"/>
          <w:lang w:val="en-US"/>
        </w:rPr>
        <w:t xml:space="preserve">. – P. </w:t>
      </w:r>
      <w:r w:rsidRPr="009C40C4">
        <w:rPr>
          <w:color w:val="000000"/>
          <w:sz w:val="28"/>
          <w:szCs w:val="28"/>
          <w:lang w:val="en-US"/>
        </w:rPr>
        <w:t>239-247.</w:t>
      </w:r>
    </w:p>
    <w:p w:rsidR="00466FE8" w:rsidRPr="00D4641D" w:rsidRDefault="00466FE8" w:rsidP="00466FE8">
      <w:pPr>
        <w:rPr>
          <w:lang w:val="uk-UA"/>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DB" w:rsidRDefault="002229DB">
      <w:r>
        <w:separator/>
      </w:r>
    </w:p>
  </w:endnote>
  <w:endnote w:type="continuationSeparator" w:id="0">
    <w:p w:rsidR="002229DB" w:rsidRDefault="0022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DB" w:rsidRDefault="002229DB">
      <w:r>
        <w:separator/>
      </w:r>
    </w:p>
  </w:footnote>
  <w:footnote w:type="continuationSeparator" w:id="0">
    <w:p w:rsidR="002229DB" w:rsidRDefault="00222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B02F92"/>
    <w:multiLevelType w:val="hybridMultilevel"/>
    <w:tmpl w:val="7DAE1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3D1655F"/>
    <w:multiLevelType w:val="hybridMultilevel"/>
    <w:tmpl w:val="F5BA8096"/>
    <w:lvl w:ilvl="0" w:tplc="1A9C478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3CC7B8C"/>
    <w:multiLevelType w:val="hybridMultilevel"/>
    <w:tmpl w:val="DE9EDF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59"/>
  </w:num>
  <w:num w:numId="59">
    <w:abstractNumId w:val="60"/>
  </w:num>
  <w:num w:numId="60">
    <w:abstractNumId w:val="66"/>
  </w:num>
  <w:num w:numId="61">
    <w:abstractNumId w:val="54"/>
  </w:num>
  <w:num w:numId="62">
    <w:abstractNumId w:val="68"/>
  </w:num>
  <w:num w:numId="63">
    <w:abstractNumId w:val="46"/>
  </w:num>
  <w:num w:numId="64">
    <w:abstractNumId w:val="61"/>
  </w:num>
  <w:num w:numId="65">
    <w:abstractNumId w:val="65"/>
  </w:num>
  <w:num w:numId="66">
    <w:abstractNumId w:val="44"/>
  </w:num>
  <w:num w:numId="67">
    <w:abstractNumId w:val="62"/>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9DB"/>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6B1C-42C1-49C0-8F43-7FC62BB3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32</Pages>
  <Words>7500</Words>
  <Characters>42751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935</cp:revision>
  <cp:lastPrinted>2009-02-06T08:36:00Z</cp:lastPrinted>
  <dcterms:created xsi:type="dcterms:W3CDTF">2015-03-22T11:10:00Z</dcterms:created>
  <dcterms:modified xsi:type="dcterms:W3CDTF">2015-09-07T10:29:00Z</dcterms:modified>
</cp:coreProperties>
</file>