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E82" w:rsidRPr="00BD2F9A" w:rsidRDefault="00BD2F9A" w:rsidP="00BD2F9A">
      <w:r w:rsidRPr="00C20278">
        <w:rPr>
          <w:rFonts w:ascii="Times New Roman" w:eastAsia="Times New Roman" w:hAnsi="Times New Roman"/>
          <w:b/>
          <w:sz w:val="24"/>
          <w:szCs w:val="24"/>
          <w:lang w:eastAsia="ru-RU"/>
        </w:rPr>
        <w:t>Корецька Вікторія Віталіївна</w:t>
      </w:r>
      <w:r w:rsidRPr="00C20278">
        <w:rPr>
          <w:rFonts w:ascii="Times New Roman" w:eastAsia="Times New Roman" w:hAnsi="Times New Roman"/>
          <w:sz w:val="24"/>
          <w:szCs w:val="24"/>
          <w:lang w:eastAsia="ru-RU"/>
        </w:rPr>
        <w:t>, викладач кафедри судоустрою, прокуратури та адвокатури ЗВО «Львівський університет бізнесу та права». Назва дисертації: «</w:t>
      </w:r>
      <w:r w:rsidRPr="00C20278">
        <w:rPr>
          <w:rFonts w:ascii="Times New Roman" w:hAnsi="Times New Roman"/>
          <w:sz w:val="24"/>
          <w:szCs w:val="24"/>
        </w:rPr>
        <w:t>Організаційні та нормативні положення оптимізації судоустрою</w:t>
      </w:r>
      <w:r w:rsidRPr="00C20278">
        <w:rPr>
          <w:rFonts w:ascii="Times New Roman" w:eastAsia="Times New Roman" w:hAnsi="Times New Roman"/>
          <w:sz w:val="24"/>
          <w:szCs w:val="24"/>
          <w:lang w:eastAsia="ru-RU"/>
        </w:rPr>
        <w:t xml:space="preserve">». Шифр та назва спеціальності – </w:t>
      </w:r>
      <w:r w:rsidRPr="00C20278">
        <w:rPr>
          <w:rFonts w:ascii="Times New Roman" w:hAnsi="Times New Roman"/>
          <w:sz w:val="24"/>
          <w:szCs w:val="24"/>
          <w:shd w:val="clear" w:color="auto" w:fill="FFFFFF"/>
        </w:rPr>
        <w:t xml:space="preserve">12.00.10 – </w:t>
      </w:r>
      <w:r w:rsidRPr="00C20278">
        <w:rPr>
          <w:rStyle w:val="afe"/>
          <w:rFonts w:ascii="Times New Roman" w:hAnsi="Times New Roman"/>
          <w:bCs/>
          <w:sz w:val="24"/>
          <w:szCs w:val="24"/>
          <w:shd w:val="clear" w:color="auto" w:fill="FFFFFF"/>
        </w:rPr>
        <w:t>судоустрій</w:t>
      </w:r>
      <w:r w:rsidRPr="00C20278">
        <w:rPr>
          <w:rFonts w:ascii="Times New Roman" w:hAnsi="Times New Roman"/>
          <w:sz w:val="24"/>
          <w:szCs w:val="24"/>
          <w:shd w:val="clear" w:color="auto" w:fill="FFFFFF"/>
        </w:rPr>
        <w:t xml:space="preserve">; </w:t>
      </w:r>
      <w:r w:rsidRPr="00C20278">
        <w:rPr>
          <w:rStyle w:val="afe"/>
          <w:rFonts w:ascii="Times New Roman" w:hAnsi="Times New Roman"/>
          <w:bCs/>
          <w:sz w:val="24"/>
          <w:szCs w:val="24"/>
          <w:shd w:val="clear" w:color="auto" w:fill="FFFFFF"/>
        </w:rPr>
        <w:t>прокуратура та адвокатура</w:t>
      </w:r>
      <w:r w:rsidRPr="00C20278">
        <w:rPr>
          <w:rFonts w:ascii="Times New Roman" w:eastAsia="Times New Roman" w:hAnsi="Times New Roman"/>
          <w:sz w:val="24"/>
          <w:szCs w:val="24"/>
          <w:lang w:eastAsia="ru-RU"/>
        </w:rPr>
        <w:t>.</w:t>
      </w:r>
      <w:r w:rsidRPr="00C20278">
        <w:rPr>
          <w:rFonts w:ascii="Times New Roman" w:eastAsia="Times New Roman" w:hAnsi="Times New Roman"/>
          <w:b/>
          <w:sz w:val="24"/>
          <w:szCs w:val="24"/>
          <w:lang w:eastAsia="ru-RU"/>
        </w:rPr>
        <w:t xml:space="preserve"> </w:t>
      </w:r>
      <w:r w:rsidRPr="00C20278">
        <w:rPr>
          <w:rFonts w:ascii="Times New Roman" w:eastAsia="Times New Roman" w:hAnsi="Times New Roman"/>
          <w:sz w:val="24"/>
          <w:szCs w:val="24"/>
          <w:lang w:eastAsia="ru-RU"/>
        </w:rPr>
        <w:t>Спецрада Д 35.140.02</w:t>
      </w:r>
      <w:r w:rsidRPr="00C20278">
        <w:rPr>
          <w:rFonts w:ascii="Times New Roman" w:eastAsia="Times New Roman" w:hAnsi="Times New Roman"/>
          <w:b/>
          <w:sz w:val="24"/>
          <w:szCs w:val="24"/>
          <w:lang w:eastAsia="ru-RU"/>
        </w:rPr>
        <w:t xml:space="preserve"> </w:t>
      </w:r>
      <w:r w:rsidRPr="00C20278">
        <w:rPr>
          <w:rFonts w:ascii="Times New Roman" w:eastAsia="Times New Roman" w:hAnsi="Times New Roman"/>
          <w:sz w:val="24"/>
          <w:szCs w:val="24"/>
          <w:lang w:eastAsia="ru-RU"/>
        </w:rPr>
        <w:t>Заклад вищої освіти «Львівський університет бізнесу та права»</w:t>
      </w:r>
    </w:p>
    <w:sectPr w:rsidR="000D5E82" w:rsidRPr="00BD2F9A"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300E" w:rsidRDefault="00E4300E">
      <w:pPr>
        <w:spacing w:after="0" w:line="240" w:lineRule="auto"/>
      </w:pPr>
      <w:r>
        <w:separator/>
      </w:r>
    </w:p>
  </w:endnote>
  <w:endnote w:type="continuationSeparator" w:id="0">
    <w:p w:rsidR="00E4300E" w:rsidRDefault="00E430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4300E" w:rsidRDefault="00847D1A">
                <w:pPr>
                  <w:spacing w:line="240" w:lineRule="auto"/>
                </w:pPr>
                <w:fldSimple w:instr=" PAGE \* MERGEFORMAT ">
                  <w:r w:rsidR="00E4300E">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4300E" w:rsidRDefault="00847D1A">
                <w:pPr>
                  <w:spacing w:line="240" w:lineRule="auto"/>
                </w:pPr>
                <w:fldSimple w:instr=" PAGE \* MERGEFORMAT ">
                  <w:r w:rsidR="00BD2F9A" w:rsidRPr="00BD2F9A">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300E" w:rsidRDefault="00E4300E"/>
    <w:p w:rsidR="00E4300E" w:rsidRDefault="00E4300E"/>
    <w:p w:rsidR="00E4300E" w:rsidRDefault="00E4300E"/>
    <w:p w:rsidR="00E4300E" w:rsidRDefault="00E4300E"/>
    <w:p w:rsidR="00E4300E" w:rsidRDefault="00E4300E"/>
    <w:p w:rsidR="00E4300E" w:rsidRDefault="00E4300E"/>
    <w:p w:rsidR="00E4300E" w:rsidRDefault="00847D1A">
      <w:pPr>
        <w:rPr>
          <w:sz w:val="2"/>
          <w:szCs w:val="2"/>
        </w:rPr>
      </w:pPr>
      <w:r w:rsidRPr="00847D1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4300E" w:rsidRDefault="00847D1A">
                  <w:pPr>
                    <w:spacing w:line="240" w:lineRule="auto"/>
                  </w:pPr>
                  <w:fldSimple w:instr=" PAGE \* MERGEFORMAT ">
                    <w:r w:rsidR="00E4300E" w:rsidRPr="00FC3F7D">
                      <w:rPr>
                        <w:rStyle w:val="afffff9"/>
                        <w:b w:val="0"/>
                        <w:bCs w:val="0"/>
                        <w:noProof/>
                      </w:rPr>
                      <w:t>7</w:t>
                    </w:r>
                  </w:fldSimple>
                </w:p>
              </w:txbxContent>
            </v:textbox>
            <w10:wrap anchorx="page" anchory="page"/>
          </v:shape>
        </w:pict>
      </w:r>
    </w:p>
    <w:p w:rsidR="00E4300E" w:rsidRDefault="00E4300E"/>
    <w:p w:rsidR="00E4300E" w:rsidRDefault="00E4300E"/>
    <w:p w:rsidR="00E4300E" w:rsidRDefault="00847D1A">
      <w:pPr>
        <w:rPr>
          <w:sz w:val="2"/>
          <w:szCs w:val="2"/>
        </w:rPr>
      </w:pPr>
      <w:r w:rsidRPr="00847D1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4300E" w:rsidRDefault="00E4300E"/>
              </w:txbxContent>
            </v:textbox>
            <w10:wrap anchorx="page" anchory="page"/>
          </v:shape>
        </w:pict>
      </w:r>
    </w:p>
    <w:p w:rsidR="00E4300E" w:rsidRDefault="00E4300E"/>
    <w:p w:rsidR="00E4300E" w:rsidRDefault="00E4300E">
      <w:pPr>
        <w:rPr>
          <w:sz w:val="2"/>
          <w:szCs w:val="2"/>
        </w:rPr>
      </w:pPr>
    </w:p>
    <w:p w:rsidR="00E4300E" w:rsidRDefault="00E4300E"/>
    <w:p w:rsidR="00E4300E" w:rsidRDefault="00E4300E">
      <w:pPr>
        <w:spacing w:after="0" w:line="240" w:lineRule="auto"/>
      </w:pPr>
    </w:p>
  </w:footnote>
  <w:footnote w:type="continuationSeparator" w:id="0">
    <w:p w:rsidR="00E4300E" w:rsidRDefault="00E430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E4300E" w:rsidRDefault="00E4300E"/>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E4300E" w:rsidRDefault="00E4300E"/>
            </w:txbxContent>
          </v:textbox>
          <w10:wrap anchorx="page" anchory="page"/>
        </v:shape>
      </w:pict>
    </w:r>
  </w:p>
  <w:p w:rsidR="00E4300E" w:rsidRDefault="00E4300E"/>
  <w:p w:rsidR="00E4300E" w:rsidRPr="005856C0" w:rsidRDefault="00E4300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0">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1">
    <w:nsid w:val="19F91510"/>
    <w:multiLevelType w:val="hybridMultilevel"/>
    <w:tmpl w:val="7D686D1A"/>
    <w:lvl w:ilvl="0" w:tplc="0DF4899A">
      <w:start w:val="1"/>
      <w:numFmt w:val="bullet"/>
      <w:lvlText w:val="–"/>
      <w:lvlJc w:val="left"/>
      <w:pPr>
        <w:tabs>
          <w:tab w:val="num" w:pos="2138"/>
        </w:tabs>
        <w:ind w:left="2138" w:hanging="360"/>
      </w:pPr>
      <w:rPr>
        <w:rFonts w:ascii="Times New Roman" w:hAnsi="Times New Roman" w:cs="Times New Roman" w:hint="default"/>
      </w:rPr>
    </w:lvl>
    <w:lvl w:ilvl="1" w:tplc="E536FBD2">
      <w:numFmt w:val="bullet"/>
      <w:lvlText w:val="-"/>
      <w:lvlJc w:val="left"/>
      <w:pPr>
        <w:tabs>
          <w:tab w:val="num" w:pos="2149"/>
        </w:tabs>
        <w:ind w:left="2149" w:hanging="360"/>
      </w:pPr>
      <w:rPr>
        <w:rFonts w:ascii="Times New Roman" w:eastAsia="Times New Roman" w:hAnsi="Times New Roman"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2">
    <w:nsid w:val="1A683B61"/>
    <w:multiLevelType w:val="hybridMultilevel"/>
    <w:tmpl w:val="78B8B6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3">
    <w:nsid w:val="231B046B"/>
    <w:multiLevelType w:val="hybridMultilevel"/>
    <w:tmpl w:val="224288D8"/>
    <w:lvl w:ilvl="0" w:tplc="A15E1410">
      <w:start w:val="1"/>
      <w:numFmt w:val="decimal"/>
      <w:lvlText w:val="%1."/>
      <w:lvlJc w:val="left"/>
      <w:pPr>
        <w:tabs>
          <w:tab w:val="num" w:pos="720"/>
        </w:tabs>
        <w:ind w:left="720" w:hanging="360"/>
      </w:pPr>
      <w:rPr>
        <w:rFonts w:ascii="Times New Roman" w:hAnsi="Times New Roman" w:cs="Times New Roman" w:hint="default"/>
      </w:rPr>
    </w:lvl>
    <w:lvl w:ilvl="1" w:tplc="04220019">
      <w:start w:val="1"/>
      <w:numFmt w:val="lowerLetter"/>
      <w:lvlText w:val="%2."/>
      <w:lvlJc w:val="left"/>
      <w:pPr>
        <w:tabs>
          <w:tab w:val="num" w:pos="1440"/>
        </w:tabs>
        <w:ind w:left="1440" w:hanging="360"/>
      </w:pPr>
      <w:rPr>
        <w:rFonts w:ascii="Times New Roman" w:hAnsi="Times New Roman" w:cs="Times New Roman"/>
      </w:rPr>
    </w:lvl>
    <w:lvl w:ilvl="2" w:tplc="0422001B">
      <w:start w:val="1"/>
      <w:numFmt w:val="lowerRoman"/>
      <w:lvlText w:val="%3."/>
      <w:lvlJc w:val="right"/>
      <w:pPr>
        <w:tabs>
          <w:tab w:val="num" w:pos="2160"/>
        </w:tabs>
        <w:ind w:left="2160" w:hanging="180"/>
      </w:pPr>
      <w:rPr>
        <w:rFonts w:ascii="Times New Roman" w:hAnsi="Times New Roman" w:cs="Times New Roman"/>
      </w:rPr>
    </w:lvl>
    <w:lvl w:ilvl="3" w:tplc="0422000F">
      <w:start w:val="1"/>
      <w:numFmt w:val="decimal"/>
      <w:lvlText w:val="%4."/>
      <w:lvlJc w:val="left"/>
      <w:pPr>
        <w:tabs>
          <w:tab w:val="num" w:pos="2880"/>
        </w:tabs>
        <w:ind w:left="2880" w:hanging="360"/>
      </w:pPr>
      <w:rPr>
        <w:rFonts w:ascii="Times New Roman" w:hAnsi="Times New Roman" w:cs="Times New Roman"/>
      </w:rPr>
    </w:lvl>
    <w:lvl w:ilvl="4" w:tplc="04220019">
      <w:start w:val="1"/>
      <w:numFmt w:val="lowerLetter"/>
      <w:lvlText w:val="%5."/>
      <w:lvlJc w:val="left"/>
      <w:pPr>
        <w:tabs>
          <w:tab w:val="num" w:pos="3600"/>
        </w:tabs>
        <w:ind w:left="3600" w:hanging="360"/>
      </w:pPr>
      <w:rPr>
        <w:rFonts w:ascii="Times New Roman" w:hAnsi="Times New Roman" w:cs="Times New Roman"/>
      </w:rPr>
    </w:lvl>
    <w:lvl w:ilvl="5" w:tplc="0422001B">
      <w:start w:val="1"/>
      <w:numFmt w:val="lowerRoman"/>
      <w:lvlText w:val="%6."/>
      <w:lvlJc w:val="right"/>
      <w:pPr>
        <w:tabs>
          <w:tab w:val="num" w:pos="4320"/>
        </w:tabs>
        <w:ind w:left="4320" w:hanging="180"/>
      </w:pPr>
      <w:rPr>
        <w:rFonts w:ascii="Times New Roman" w:hAnsi="Times New Roman" w:cs="Times New Roman"/>
      </w:rPr>
    </w:lvl>
    <w:lvl w:ilvl="6" w:tplc="0422000F">
      <w:start w:val="1"/>
      <w:numFmt w:val="decimal"/>
      <w:lvlText w:val="%7."/>
      <w:lvlJc w:val="left"/>
      <w:pPr>
        <w:tabs>
          <w:tab w:val="num" w:pos="5040"/>
        </w:tabs>
        <w:ind w:left="5040" w:hanging="360"/>
      </w:pPr>
      <w:rPr>
        <w:rFonts w:ascii="Times New Roman" w:hAnsi="Times New Roman" w:cs="Times New Roman"/>
      </w:rPr>
    </w:lvl>
    <w:lvl w:ilvl="7" w:tplc="04220019">
      <w:start w:val="1"/>
      <w:numFmt w:val="lowerLetter"/>
      <w:lvlText w:val="%8."/>
      <w:lvlJc w:val="left"/>
      <w:pPr>
        <w:tabs>
          <w:tab w:val="num" w:pos="5760"/>
        </w:tabs>
        <w:ind w:left="5760" w:hanging="360"/>
      </w:pPr>
      <w:rPr>
        <w:rFonts w:ascii="Times New Roman" w:hAnsi="Times New Roman" w:cs="Times New Roman"/>
      </w:rPr>
    </w:lvl>
    <w:lvl w:ilvl="8" w:tplc="0422001B">
      <w:start w:val="1"/>
      <w:numFmt w:val="lowerRoman"/>
      <w:lvlText w:val="%9."/>
      <w:lvlJc w:val="right"/>
      <w:pPr>
        <w:tabs>
          <w:tab w:val="num" w:pos="6480"/>
        </w:tabs>
        <w:ind w:left="6480" w:hanging="180"/>
      </w:pPr>
      <w:rPr>
        <w:rFonts w:ascii="Times New Roman" w:hAnsi="Times New Roman" w:cs="Times New Roman"/>
      </w:rPr>
    </w:lvl>
  </w:abstractNum>
  <w:abstractNum w:abstractNumId="84">
    <w:nsid w:val="2A66551E"/>
    <w:multiLevelType w:val="hybridMultilevel"/>
    <w:tmpl w:val="5D1EA9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5">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4EB4DFD"/>
    <w:multiLevelType w:val="hybridMultilevel"/>
    <w:tmpl w:val="2CB6A522"/>
    <w:lvl w:ilvl="0" w:tplc="0DF4899A">
      <w:start w:val="1"/>
      <w:numFmt w:val="bullet"/>
      <w:lvlText w:val="–"/>
      <w:lvlJc w:val="left"/>
      <w:pPr>
        <w:tabs>
          <w:tab w:val="num" w:pos="1429"/>
        </w:tabs>
        <w:ind w:left="1429"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7">
    <w:nsid w:val="35011651"/>
    <w:multiLevelType w:val="singleLevel"/>
    <w:tmpl w:val="5212DBB2"/>
    <w:lvl w:ilvl="0">
      <w:start w:val="1"/>
      <w:numFmt w:val="decimal"/>
      <w:lvlText w:val="%1."/>
      <w:legacy w:legacy="1" w:legacySpace="0" w:legacyIndent="336"/>
      <w:lvlJc w:val="left"/>
      <w:rPr>
        <w:rFonts w:ascii="Times New Roman" w:hAnsi="Times New Roman" w:cs="Times New Roman" w:hint="default"/>
      </w:rPr>
    </w:lvl>
  </w:abstractNum>
  <w:abstractNum w:abstractNumId="88">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89">
    <w:nsid w:val="6521603E"/>
    <w:multiLevelType w:val="singleLevel"/>
    <w:tmpl w:val="E924C152"/>
    <w:lvl w:ilvl="0">
      <w:start w:val="3"/>
      <w:numFmt w:val="decimal"/>
      <w:lvlText w:val="%1."/>
      <w:legacy w:legacy="1" w:legacySpace="0" w:legacyIndent="355"/>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6"/>
  </w:num>
  <w:num w:numId="7">
    <w:abstractNumId w:val="84"/>
  </w:num>
  <w:num w:numId="8">
    <w:abstractNumId w:val="81"/>
  </w:num>
  <w:num w:numId="9">
    <w:abstractNumId w:val="82"/>
  </w:num>
  <w:num w:numId="10">
    <w:abstractNumId w:val="87"/>
  </w:num>
  <w:num w:numId="11">
    <w:abstractNumId w:val="89"/>
  </w:num>
  <w:num w:numId="12">
    <w:abstractNumId w:val="8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3FFC"/>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216"/>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31"/>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6F0F"/>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AC"/>
    <w:rsid w:val="00C014C6"/>
    <w:rsid w:val="00C01506"/>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Strong" w:semiHidden="0" w:uiPriority="0"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0989E1-09FA-4DE1-B9CA-EF75419B9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476</TotalTime>
  <Pages>1</Pages>
  <Words>56</Words>
  <Characters>321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29</cp:revision>
  <cp:lastPrinted>2009-02-06T05:36:00Z</cp:lastPrinted>
  <dcterms:created xsi:type="dcterms:W3CDTF">2021-02-07T22:01:00Z</dcterms:created>
  <dcterms:modified xsi:type="dcterms:W3CDTF">2021-02-08T11:07:00Z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