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5073E" w14:textId="77777777" w:rsidR="00A96422" w:rsidRDefault="00A96422" w:rsidP="00A96422">
      <w:r>
        <w:rPr>
          <w:rFonts w:hint="eastAsia"/>
        </w:rPr>
        <w:t>Узунян</w:t>
      </w:r>
      <w:r>
        <w:t xml:space="preserve">, </w:t>
      </w:r>
      <w:r>
        <w:rPr>
          <w:rFonts w:hint="eastAsia"/>
        </w:rPr>
        <w:t>Наринэ</w:t>
      </w:r>
      <w:r>
        <w:t xml:space="preserve"> </w:t>
      </w:r>
      <w:r>
        <w:rPr>
          <w:rFonts w:hint="eastAsia"/>
        </w:rPr>
        <w:t>Адольфовна</w:t>
      </w:r>
      <w:r>
        <w:t>.</w:t>
      </w:r>
    </w:p>
    <w:p w14:paraId="5DA3997B" w14:textId="77777777" w:rsidR="00A96422" w:rsidRDefault="00A96422" w:rsidP="00A96422">
      <w:r>
        <w:rPr>
          <w:rFonts w:hint="eastAsia"/>
        </w:rPr>
        <w:t>Обоснование</w:t>
      </w:r>
      <w:r>
        <w:t xml:space="preserve"> </w:t>
      </w:r>
      <w:r>
        <w:rPr>
          <w:rFonts w:hint="eastAsia"/>
        </w:rPr>
        <w:t>применения</w:t>
      </w:r>
      <w:r>
        <w:t xml:space="preserve"> </w:t>
      </w:r>
      <w:r>
        <w:rPr>
          <w:rFonts w:hint="eastAsia"/>
        </w:rPr>
        <w:t>новых</w:t>
      </w:r>
      <w:r>
        <w:t xml:space="preserve"> </w:t>
      </w:r>
      <w:r>
        <w:rPr>
          <w:rFonts w:hint="eastAsia"/>
        </w:rPr>
        <w:t>отечественных</w:t>
      </w:r>
      <w:r>
        <w:t xml:space="preserve"> </w:t>
      </w:r>
      <w:r>
        <w:rPr>
          <w:rFonts w:hint="eastAsia"/>
        </w:rPr>
        <w:t>сверхупругих</w:t>
      </w:r>
      <w:r>
        <w:t xml:space="preserve"> </w:t>
      </w:r>
      <w:r>
        <w:rPr>
          <w:rFonts w:hint="eastAsia"/>
        </w:rPr>
        <w:t>сплавов</w:t>
      </w:r>
      <w:r>
        <w:t xml:space="preserve"> </w:t>
      </w:r>
      <w:r>
        <w:rPr>
          <w:rFonts w:hint="eastAsia"/>
        </w:rPr>
        <w:t>титана</w:t>
      </w:r>
      <w:r>
        <w:t xml:space="preserve"> </w:t>
      </w:r>
      <w:r>
        <w:rPr>
          <w:rFonts w:hint="eastAsia"/>
        </w:rPr>
        <w:t>в</w:t>
      </w:r>
      <w:r>
        <w:t xml:space="preserve"> </w:t>
      </w:r>
      <w:r>
        <w:rPr>
          <w:rFonts w:hint="eastAsia"/>
        </w:rPr>
        <w:t>дентальной</w:t>
      </w:r>
      <w:r>
        <w:t xml:space="preserve"> </w:t>
      </w:r>
      <w:r>
        <w:rPr>
          <w:rFonts w:hint="eastAsia"/>
        </w:rPr>
        <w:t>имплантологии</w:t>
      </w:r>
      <w:r>
        <w:t xml:space="preserve"> : </w:t>
      </w:r>
      <w:r>
        <w:rPr>
          <w:rFonts w:hint="eastAsia"/>
        </w:rPr>
        <w:t>экспериментально</w:t>
      </w:r>
      <w:r>
        <w:t>-</w:t>
      </w:r>
      <w:r>
        <w:rPr>
          <w:rFonts w:hint="eastAsia"/>
        </w:rPr>
        <w:t>клиническое</w:t>
      </w:r>
      <w:r>
        <w:t xml:space="preserve"> </w:t>
      </w:r>
      <w:r>
        <w:rPr>
          <w:rFonts w:hint="eastAsia"/>
        </w:rPr>
        <w:t>исследование</w:t>
      </w:r>
      <w:r>
        <w:t xml:space="preserve"> : </w:t>
      </w:r>
      <w:r>
        <w:rPr>
          <w:rFonts w:hint="eastAsia"/>
        </w:rPr>
        <w:t>диссертация</w:t>
      </w:r>
      <w:r>
        <w:t xml:space="preserve"> ... </w:t>
      </w:r>
      <w:r>
        <w:rPr>
          <w:rFonts w:hint="eastAsia"/>
        </w:rPr>
        <w:t>доктора</w:t>
      </w:r>
      <w:r>
        <w:t xml:space="preserve"> </w:t>
      </w:r>
      <w:r>
        <w:rPr>
          <w:rFonts w:hint="eastAsia"/>
        </w:rPr>
        <w:t>медицинских</w:t>
      </w:r>
      <w:r>
        <w:t xml:space="preserve"> </w:t>
      </w:r>
      <w:r>
        <w:rPr>
          <w:rFonts w:hint="eastAsia"/>
        </w:rPr>
        <w:t>наук</w:t>
      </w:r>
      <w:r>
        <w:t xml:space="preserve"> : 14.01.14 / </w:t>
      </w:r>
      <w:r>
        <w:rPr>
          <w:rFonts w:hint="eastAsia"/>
        </w:rPr>
        <w:t>Узунян</w:t>
      </w:r>
      <w:r>
        <w:t xml:space="preserve"> </w:t>
      </w:r>
      <w:r>
        <w:rPr>
          <w:rFonts w:hint="eastAsia"/>
        </w:rPr>
        <w:t>Наринэ</w:t>
      </w:r>
      <w:r>
        <w:t xml:space="preserve"> </w:t>
      </w:r>
      <w:r>
        <w:rPr>
          <w:rFonts w:hint="eastAsia"/>
        </w:rPr>
        <w:t>Адольфовна</w:t>
      </w:r>
      <w:r>
        <w:t>; [</w:t>
      </w:r>
      <w:r>
        <w:rPr>
          <w:rFonts w:hint="eastAsia"/>
        </w:rPr>
        <w:t>Место</w:t>
      </w:r>
      <w:r>
        <w:t xml:space="preserve"> </w:t>
      </w:r>
      <w:r>
        <w:rPr>
          <w:rFonts w:hint="eastAsia"/>
        </w:rPr>
        <w:t>защиты</w:t>
      </w:r>
      <w:r>
        <w:t xml:space="preserve">: </w:t>
      </w:r>
      <w:r>
        <w:rPr>
          <w:rFonts w:hint="eastAsia"/>
        </w:rPr>
        <w:t>Первый</w:t>
      </w:r>
      <w:r>
        <w:t xml:space="preserve"> </w:t>
      </w:r>
      <w:r>
        <w:rPr>
          <w:rFonts w:hint="eastAsia"/>
        </w:rPr>
        <w:t>моск</w:t>
      </w:r>
      <w:r>
        <w:t xml:space="preserve">. </w:t>
      </w:r>
      <w:r>
        <w:rPr>
          <w:rFonts w:hint="eastAsia"/>
        </w:rPr>
        <w:t>гос</w:t>
      </w:r>
      <w:r>
        <w:t xml:space="preserve">. </w:t>
      </w:r>
      <w:r>
        <w:rPr>
          <w:rFonts w:hint="eastAsia"/>
        </w:rPr>
        <w:t>мед</w:t>
      </w:r>
      <w:r>
        <w:t xml:space="preserve">. </w:t>
      </w:r>
      <w:r>
        <w:rPr>
          <w:rFonts w:hint="eastAsia"/>
        </w:rPr>
        <w:t>ун</w:t>
      </w:r>
      <w:r>
        <w:t>-</w:t>
      </w:r>
      <w:r>
        <w:rPr>
          <w:rFonts w:hint="eastAsia"/>
        </w:rPr>
        <w:t>т</w:t>
      </w:r>
      <w:r>
        <w:t xml:space="preserve">. </w:t>
      </w:r>
      <w:r>
        <w:rPr>
          <w:rFonts w:hint="eastAsia"/>
        </w:rPr>
        <w:t>им</w:t>
      </w:r>
      <w:r>
        <w:t xml:space="preserve">. </w:t>
      </w:r>
      <w:r>
        <w:rPr>
          <w:rFonts w:hint="eastAsia"/>
        </w:rPr>
        <w:t>И</w:t>
      </w:r>
      <w:r>
        <w:t>.</w:t>
      </w:r>
      <w:r>
        <w:rPr>
          <w:rFonts w:hint="eastAsia"/>
        </w:rPr>
        <w:t>М</w:t>
      </w:r>
      <w:r>
        <w:t xml:space="preserve">. </w:t>
      </w:r>
      <w:r>
        <w:rPr>
          <w:rFonts w:hint="eastAsia"/>
        </w:rPr>
        <w:t>Сеченова</w:t>
      </w:r>
      <w:r>
        <w:t xml:space="preserve">]. - </w:t>
      </w:r>
      <w:r>
        <w:rPr>
          <w:rFonts w:hint="eastAsia"/>
        </w:rPr>
        <w:t>Москва</w:t>
      </w:r>
      <w:r>
        <w:t xml:space="preserve">, 2019. - 179 </w:t>
      </w:r>
      <w:r>
        <w:rPr>
          <w:rFonts w:hint="eastAsia"/>
        </w:rPr>
        <w:t>с</w:t>
      </w:r>
      <w:r>
        <w:t xml:space="preserve">. : </w:t>
      </w:r>
      <w:r>
        <w:rPr>
          <w:rFonts w:hint="eastAsia"/>
        </w:rPr>
        <w:t>ил</w:t>
      </w:r>
      <w:r>
        <w:t>.</w:t>
      </w:r>
    </w:p>
    <w:p w14:paraId="6843FA38" w14:textId="77777777" w:rsidR="00A96422" w:rsidRDefault="00A96422" w:rsidP="00A96422">
      <w:r>
        <w:rPr>
          <w:rFonts w:hint="eastAsia"/>
        </w:rPr>
        <w:t>ОГЛАВЛЕНИЕ</w:t>
      </w:r>
      <w:r>
        <w:t xml:space="preserve"> </w:t>
      </w:r>
      <w:r>
        <w:rPr>
          <w:rFonts w:hint="eastAsia"/>
        </w:rPr>
        <w:t>ДИССЕРТАЦИИ</w:t>
      </w:r>
    </w:p>
    <w:p w14:paraId="12E31DD3" w14:textId="77777777" w:rsidR="00A96422" w:rsidRDefault="00A96422" w:rsidP="00A96422">
      <w:r>
        <w:rPr>
          <w:rFonts w:hint="eastAsia"/>
        </w:rPr>
        <w:t>кандидат</w:t>
      </w:r>
      <w:r>
        <w:t xml:space="preserve"> </w:t>
      </w:r>
      <w:r>
        <w:rPr>
          <w:rFonts w:hint="eastAsia"/>
        </w:rPr>
        <w:t>наук</w:t>
      </w:r>
      <w:r>
        <w:t xml:space="preserve"> </w:t>
      </w:r>
      <w:r>
        <w:rPr>
          <w:rFonts w:hint="eastAsia"/>
        </w:rPr>
        <w:t>Узунян</w:t>
      </w:r>
      <w:r>
        <w:t xml:space="preserve">, </w:t>
      </w:r>
      <w:r>
        <w:rPr>
          <w:rFonts w:hint="eastAsia"/>
        </w:rPr>
        <w:t>Наринэ</w:t>
      </w:r>
      <w:r>
        <w:t xml:space="preserve"> </w:t>
      </w:r>
      <w:r>
        <w:rPr>
          <w:rFonts w:hint="eastAsia"/>
        </w:rPr>
        <w:t>Адольфовна</w:t>
      </w:r>
    </w:p>
    <w:p w14:paraId="2DFBD536" w14:textId="77777777" w:rsidR="00A96422" w:rsidRDefault="00A96422" w:rsidP="00A96422">
      <w:r>
        <w:rPr>
          <w:rFonts w:hint="eastAsia"/>
        </w:rPr>
        <w:t>СОДЕРЖАНИЕ</w:t>
      </w:r>
    </w:p>
    <w:p w14:paraId="312F3CE1" w14:textId="77777777" w:rsidR="00A96422" w:rsidRDefault="00A96422" w:rsidP="00A96422"/>
    <w:p w14:paraId="7C3F496B" w14:textId="77777777" w:rsidR="00A96422" w:rsidRDefault="00A96422" w:rsidP="00A96422">
      <w:r>
        <w:t>4</w:t>
      </w:r>
    </w:p>
    <w:p w14:paraId="22F08B3A" w14:textId="77777777" w:rsidR="00A96422" w:rsidRDefault="00A96422" w:rsidP="00A96422"/>
    <w:p w14:paraId="011A0591" w14:textId="77777777" w:rsidR="00A96422" w:rsidRDefault="00A96422" w:rsidP="00A96422">
      <w:r>
        <w:rPr>
          <w:rFonts w:hint="eastAsia"/>
        </w:rPr>
        <w:t>Глава</w:t>
      </w:r>
      <w:r>
        <w:t xml:space="preserve"> I. </w:t>
      </w:r>
      <w:r>
        <w:rPr>
          <w:rFonts w:hint="eastAsia"/>
        </w:rPr>
        <w:t>ОБЗОР</w:t>
      </w:r>
      <w:r>
        <w:t xml:space="preserve"> </w:t>
      </w:r>
      <w:r>
        <w:rPr>
          <w:rFonts w:hint="eastAsia"/>
        </w:rPr>
        <w:t>ЛИТЕРАТУРЫ</w:t>
      </w:r>
      <w:r>
        <w:t xml:space="preserve">. </w:t>
      </w:r>
      <w:r>
        <w:rPr>
          <w:rFonts w:hint="eastAsia"/>
        </w:rPr>
        <w:t>Современное</w:t>
      </w:r>
      <w:r>
        <w:t xml:space="preserve"> </w:t>
      </w:r>
      <w:r>
        <w:rPr>
          <w:rFonts w:hint="eastAsia"/>
        </w:rPr>
        <w:t>состояние</w:t>
      </w:r>
      <w:r>
        <w:t xml:space="preserve"> </w:t>
      </w:r>
      <w:r>
        <w:rPr>
          <w:rFonts w:hint="eastAsia"/>
        </w:rPr>
        <w:t>проблемы</w:t>
      </w:r>
      <w:r>
        <w:t xml:space="preserve"> </w:t>
      </w:r>
      <w:r>
        <w:rPr>
          <w:rFonts w:hint="eastAsia"/>
        </w:rPr>
        <w:t>эффективности</w:t>
      </w:r>
      <w:r>
        <w:t xml:space="preserve"> </w:t>
      </w:r>
      <w:r>
        <w:rPr>
          <w:rFonts w:hint="eastAsia"/>
        </w:rPr>
        <w:t>и</w:t>
      </w:r>
      <w:r>
        <w:t xml:space="preserve"> </w:t>
      </w:r>
      <w:r>
        <w:rPr>
          <w:rFonts w:hint="eastAsia"/>
        </w:rPr>
        <w:t>материаловедения</w:t>
      </w:r>
      <w:r>
        <w:t xml:space="preserve"> </w:t>
      </w:r>
      <w:r>
        <w:rPr>
          <w:rFonts w:hint="eastAsia"/>
        </w:rPr>
        <w:t>в</w:t>
      </w:r>
      <w:r>
        <w:t xml:space="preserve"> </w:t>
      </w:r>
      <w:r>
        <w:rPr>
          <w:rFonts w:hint="eastAsia"/>
        </w:rPr>
        <w:t>дентальной</w:t>
      </w:r>
      <w:r>
        <w:t xml:space="preserve"> </w:t>
      </w:r>
      <w:r>
        <w:rPr>
          <w:rFonts w:hint="eastAsia"/>
        </w:rPr>
        <w:t>имплантологии</w:t>
      </w:r>
    </w:p>
    <w:p w14:paraId="5E5448D1" w14:textId="77777777" w:rsidR="00A96422" w:rsidRDefault="00A96422" w:rsidP="00A96422"/>
    <w:p w14:paraId="627A5C28" w14:textId="77777777" w:rsidR="00A96422" w:rsidRDefault="00A96422" w:rsidP="00A96422">
      <w:r>
        <w:t xml:space="preserve">1.1. </w:t>
      </w:r>
      <w:r>
        <w:rPr>
          <w:rFonts w:hint="eastAsia"/>
        </w:rPr>
        <w:t>Эффективность</w:t>
      </w:r>
      <w:r>
        <w:t xml:space="preserve"> </w:t>
      </w:r>
      <w:r>
        <w:rPr>
          <w:rFonts w:hint="eastAsia"/>
        </w:rPr>
        <w:t>дентальной</w:t>
      </w:r>
      <w:r>
        <w:t xml:space="preserve"> </w:t>
      </w:r>
      <w:r>
        <w:rPr>
          <w:rFonts w:hint="eastAsia"/>
        </w:rPr>
        <w:t>имплантации</w:t>
      </w:r>
      <w:r>
        <w:t xml:space="preserve"> </w:t>
      </w:r>
      <w:r>
        <w:rPr>
          <w:rFonts w:hint="eastAsia"/>
        </w:rPr>
        <w:t>при</w:t>
      </w:r>
      <w:r>
        <w:t xml:space="preserve"> </w:t>
      </w:r>
      <w:r>
        <w:rPr>
          <w:rFonts w:hint="eastAsia"/>
        </w:rPr>
        <w:t>замещении</w:t>
      </w:r>
      <w:r>
        <w:t xml:space="preserve"> </w:t>
      </w:r>
      <w:r>
        <w:rPr>
          <w:rFonts w:hint="eastAsia"/>
        </w:rPr>
        <w:t>дефектов</w:t>
      </w:r>
      <w:r>
        <w:t xml:space="preserve"> </w:t>
      </w:r>
      <w:r>
        <w:rPr>
          <w:rFonts w:hint="eastAsia"/>
        </w:rPr>
        <w:t>зубных</w:t>
      </w:r>
      <w:r>
        <w:t xml:space="preserve"> </w:t>
      </w:r>
      <w:r>
        <w:rPr>
          <w:rFonts w:hint="eastAsia"/>
        </w:rPr>
        <w:t>рядов</w:t>
      </w:r>
    </w:p>
    <w:p w14:paraId="0B2E54DC" w14:textId="77777777" w:rsidR="00A96422" w:rsidRDefault="00A96422" w:rsidP="00A96422"/>
    <w:p w14:paraId="0B7A25BC" w14:textId="77777777" w:rsidR="00A96422" w:rsidRDefault="00A96422" w:rsidP="00A96422">
      <w:r>
        <w:t xml:space="preserve">1.2. </w:t>
      </w:r>
      <w:r>
        <w:rPr>
          <w:rFonts w:hint="eastAsia"/>
        </w:rPr>
        <w:t>Конструкционные</w:t>
      </w:r>
      <w:r>
        <w:t xml:space="preserve"> </w:t>
      </w:r>
      <w:r>
        <w:rPr>
          <w:rFonts w:hint="eastAsia"/>
        </w:rPr>
        <w:t>материалы</w:t>
      </w:r>
      <w:r>
        <w:t xml:space="preserve"> </w:t>
      </w:r>
      <w:r>
        <w:rPr>
          <w:rFonts w:hint="eastAsia"/>
        </w:rPr>
        <w:t>в</w:t>
      </w:r>
      <w:r>
        <w:t xml:space="preserve"> </w:t>
      </w:r>
      <w:r>
        <w:rPr>
          <w:rFonts w:hint="eastAsia"/>
        </w:rPr>
        <w:t>дентальной</w:t>
      </w:r>
      <w:r>
        <w:t xml:space="preserve"> </w:t>
      </w:r>
      <w:r>
        <w:rPr>
          <w:rFonts w:hint="eastAsia"/>
        </w:rPr>
        <w:t>имплантологии</w:t>
      </w:r>
    </w:p>
    <w:p w14:paraId="68065E68" w14:textId="77777777" w:rsidR="00A96422" w:rsidRDefault="00A96422" w:rsidP="00A96422"/>
    <w:p w14:paraId="5760B610" w14:textId="77777777" w:rsidR="00A96422" w:rsidRDefault="00A96422" w:rsidP="00A96422">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34356E70" w14:textId="77777777" w:rsidR="00A96422" w:rsidRDefault="00A96422" w:rsidP="00A96422"/>
    <w:p w14:paraId="00DA8460" w14:textId="77777777" w:rsidR="00A96422" w:rsidRDefault="00A96422" w:rsidP="00A96422">
      <w:r>
        <w:t xml:space="preserve">2.1. </w:t>
      </w:r>
      <w:r>
        <w:rPr>
          <w:rFonts w:hint="eastAsia"/>
        </w:rPr>
        <w:t>Характеристика</w:t>
      </w:r>
      <w:r>
        <w:t xml:space="preserve"> </w:t>
      </w:r>
      <w:r>
        <w:rPr>
          <w:rFonts w:hint="eastAsia"/>
        </w:rPr>
        <w:t>клинического</w:t>
      </w:r>
      <w:r>
        <w:t xml:space="preserve"> </w:t>
      </w:r>
      <w:r>
        <w:rPr>
          <w:rFonts w:hint="eastAsia"/>
        </w:rPr>
        <w:t>материала</w:t>
      </w:r>
      <w:r>
        <w:t xml:space="preserve"> </w:t>
      </w:r>
      <w:r>
        <w:rPr>
          <w:rFonts w:hint="eastAsia"/>
        </w:rPr>
        <w:t>и</w:t>
      </w:r>
      <w:r>
        <w:t xml:space="preserve"> </w:t>
      </w:r>
      <w:r>
        <w:rPr>
          <w:rFonts w:hint="eastAsia"/>
        </w:rPr>
        <w:t>критерии</w:t>
      </w:r>
      <w:r>
        <w:t xml:space="preserve"> </w:t>
      </w:r>
      <w:r>
        <w:rPr>
          <w:rFonts w:hint="eastAsia"/>
        </w:rPr>
        <w:t>анализа</w:t>
      </w:r>
      <w:r>
        <w:t xml:space="preserve"> </w:t>
      </w:r>
      <w:r>
        <w:rPr>
          <w:rFonts w:hint="eastAsia"/>
        </w:rPr>
        <w:t>осложнений</w:t>
      </w:r>
      <w:r>
        <w:t xml:space="preserve"> </w:t>
      </w:r>
      <w:r>
        <w:rPr>
          <w:rFonts w:hint="eastAsia"/>
        </w:rPr>
        <w:t>дентальной</w:t>
      </w:r>
      <w:r>
        <w:t xml:space="preserve"> </w:t>
      </w:r>
      <w:r>
        <w:rPr>
          <w:rFonts w:hint="eastAsia"/>
        </w:rPr>
        <w:t>имплантации</w:t>
      </w:r>
    </w:p>
    <w:p w14:paraId="5A150781" w14:textId="77777777" w:rsidR="00A96422" w:rsidRDefault="00A96422" w:rsidP="00A96422"/>
    <w:p w14:paraId="73CDB548" w14:textId="77777777" w:rsidR="00A96422" w:rsidRDefault="00A96422" w:rsidP="00A96422">
      <w:r>
        <w:t xml:space="preserve">2.2. </w:t>
      </w:r>
      <w:r>
        <w:rPr>
          <w:rFonts w:hint="eastAsia"/>
        </w:rPr>
        <w:t>Методы</w:t>
      </w:r>
      <w:r>
        <w:t xml:space="preserve"> </w:t>
      </w:r>
      <w:r>
        <w:rPr>
          <w:rFonts w:hint="eastAsia"/>
        </w:rPr>
        <w:t>изучения</w:t>
      </w:r>
      <w:r>
        <w:t xml:space="preserve"> </w:t>
      </w:r>
      <w:r>
        <w:rPr>
          <w:rFonts w:hint="eastAsia"/>
        </w:rPr>
        <w:t>физико</w:t>
      </w:r>
      <w:r>
        <w:t>-</w:t>
      </w:r>
      <w:r>
        <w:rPr>
          <w:rFonts w:hint="eastAsia"/>
        </w:rPr>
        <w:t>механических</w:t>
      </w:r>
      <w:r>
        <w:t xml:space="preserve"> </w:t>
      </w:r>
      <w:r>
        <w:rPr>
          <w:rFonts w:hint="eastAsia"/>
        </w:rPr>
        <w:t>и</w:t>
      </w:r>
      <w:r>
        <w:t xml:space="preserve"> </w:t>
      </w:r>
      <w:r>
        <w:rPr>
          <w:rFonts w:hint="eastAsia"/>
        </w:rPr>
        <w:t>коррозионных</w:t>
      </w:r>
      <w:r>
        <w:t xml:space="preserve"> </w:t>
      </w:r>
      <w:r>
        <w:rPr>
          <w:rFonts w:hint="eastAsia"/>
        </w:rPr>
        <w:t>свойств</w:t>
      </w:r>
      <w:r>
        <w:t xml:space="preserve"> </w:t>
      </w:r>
      <w:r>
        <w:rPr>
          <w:rFonts w:hint="eastAsia"/>
        </w:rPr>
        <w:t>сверхупругих</w:t>
      </w:r>
      <w:r>
        <w:t xml:space="preserve"> </w:t>
      </w:r>
      <w:r>
        <w:rPr>
          <w:rFonts w:hint="eastAsia"/>
        </w:rPr>
        <w:t>сплавов</w:t>
      </w:r>
      <w:r>
        <w:t xml:space="preserve"> </w:t>
      </w:r>
      <w:r>
        <w:rPr>
          <w:rFonts w:hint="eastAsia"/>
        </w:rPr>
        <w:t>ТьМЬ</w:t>
      </w:r>
      <w:r>
        <w:t>-</w:t>
      </w:r>
      <w:r>
        <w:rPr>
          <w:rFonts w:hint="eastAsia"/>
        </w:rPr>
        <w:t>Та</w:t>
      </w:r>
      <w:r>
        <w:t xml:space="preserve">, </w:t>
      </w:r>
      <w:r>
        <w:rPr>
          <w:rFonts w:hint="eastAsia"/>
        </w:rPr>
        <w:t>ТьМЬ</w:t>
      </w:r>
      <w:r>
        <w:t>^</w:t>
      </w:r>
      <w:r>
        <w:rPr>
          <w:rFonts w:hint="eastAsia"/>
        </w:rPr>
        <w:t>г</w:t>
      </w:r>
      <w:r>
        <w:t xml:space="preserve"> </w:t>
      </w:r>
      <w:r>
        <w:rPr>
          <w:rFonts w:hint="eastAsia"/>
        </w:rPr>
        <w:t>медицинского</w:t>
      </w:r>
      <w:r>
        <w:t xml:space="preserve"> </w:t>
      </w:r>
      <w:r>
        <w:rPr>
          <w:rFonts w:hint="eastAsia"/>
        </w:rPr>
        <w:t>назначения</w:t>
      </w:r>
    </w:p>
    <w:p w14:paraId="35B07328" w14:textId="77777777" w:rsidR="00A96422" w:rsidRDefault="00A96422" w:rsidP="00A96422"/>
    <w:p w14:paraId="4D3EA3DE" w14:textId="77777777" w:rsidR="00A96422" w:rsidRDefault="00A96422" w:rsidP="00A96422">
      <w:r>
        <w:t xml:space="preserve">2.3. </w:t>
      </w:r>
      <w:r>
        <w:rPr>
          <w:rFonts w:hint="eastAsia"/>
        </w:rPr>
        <w:t>Математическое</w:t>
      </w:r>
      <w:r>
        <w:t xml:space="preserve"> </w:t>
      </w:r>
      <w:r>
        <w:rPr>
          <w:rFonts w:hint="eastAsia"/>
        </w:rPr>
        <w:t>моделирование</w:t>
      </w:r>
      <w:r>
        <w:t xml:space="preserve"> </w:t>
      </w:r>
      <w:r>
        <w:rPr>
          <w:rFonts w:hint="eastAsia"/>
        </w:rPr>
        <w:t>напряженно</w:t>
      </w:r>
      <w:r>
        <w:t>-</w:t>
      </w:r>
      <w:r>
        <w:rPr>
          <w:rFonts w:hint="eastAsia"/>
        </w:rPr>
        <w:t>деформированного</w:t>
      </w:r>
      <w:r>
        <w:t xml:space="preserve"> </w:t>
      </w:r>
      <w:r>
        <w:rPr>
          <w:rFonts w:hint="eastAsia"/>
        </w:rPr>
        <w:t>состояния</w:t>
      </w:r>
      <w:r>
        <w:t xml:space="preserve"> </w:t>
      </w:r>
      <w:r>
        <w:rPr>
          <w:rFonts w:hint="eastAsia"/>
        </w:rPr>
        <w:t>костной</w:t>
      </w:r>
      <w:r>
        <w:t xml:space="preserve"> </w:t>
      </w:r>
      <w:r>
        <w:rPr>
          <w:rFonts w:hint="eastAsia"/>
        </w:rPr>
        <w:t>ткани</w:t>
      </w:r>
      <w:r>
        <w:t xml:space="preserve"> </w:t>
      </w:r>
      <w:r>
        <w:rPr>
          <w:rFonts w:hint="eastAsia"/>
        </w:rPr>
        <w:t>и</w:t>
      </w:r>
      <w:r>
        <w:t xml:space="preserve"> </w:t>
      </w:r>
      <w:r>
        <w:rPr>
          <w:rFonts w:hint="eastAsia"/>
        </w:rPr>
        <w:t>протезной</w:t>
      </w:r>
      <w:r>
        <w:t xml:space="preserve"> </w:t>
      </w:r>
      <w:r>
        <w:rPr>
          <w:rFonts w:hint="eastAsia"/>
        </w:rPr>
        <w:t>конструкции</w:t>
      </w:r>
      <w:r>
        <w:t xml:space="preserve"> </w:t>
      </w:r>
      <w:r>
        <w:rPr>
          <w:rFonts w:hint="eastAsia"/>
        </w:rPr>
        <w:t>на</w:t>
      </w:r>
      <w:r>
        <w:t xml:space="preserve"> </w:t>
      </w:r>
      <w:r>
        <w:rPr>
          <w:rFonts w:hint="eastAsia"/>
        </w:rPr>
        <w:t>дентальных</w:t>
      </w:r>
      <w:r>
        <w:t xml:space="preserve"> </w:t>
      </w:r>
      <w:r>
        <w:rPr>
          <w:rFonts w:hint="eastAsia"/>
        </w:rPr>
        <w:t>имплантатах</w:t>
      </w:r>
      <w:r>
        <w:t xml:space="preserve"> </w:t>
      </w:r>
      <w:r>
        <w:rPr>
          <w:rFonts w:hint="eastAsia"/>
        </w:rPr>
        <w:t>из</w:t>
      </w:r>
      <w:r>
        <w:t xml:space="preserve"> </w:t>
      </w:r>
      <w:r>
        <w:rPr>
          <w:rFonts w:hint="eastAsia"/>
        </w:rPr>
        <w:t>сверхупругих</w:t>
      </w:r>
      <w:r>
        <w:t xml:space="preserve"> </w:t>
      </w:r>
      <w:r>
        <w:rPr>
          <w:rFonts w:hint="eastAsia"/>
        </w:rPr>
        <w:t>сплавов</w:t>
      </w:r>
      <w:r>
        <w:t xml:space="preserve"> </w:t>
      </w:r>
      <w:r>
        <w:rPr>
          <w:rFonts w:hint="eastAsia"/>
        </w:rPr>
        <w:t>титана</w:t>
      </w:r>
    </w:p>
    <w:p w14:paraId="7721496C" w14:textId="77777777" w:rsidR="00A96422" w:rsidRDefault="00A96422" w:rsidP="00A96422"/>
    <w:p w14:paraId="530AA2E7" w14:textId="77777777" w:rsidR="00A96422" w:rsidRDefault="00A96422" w:rsidP="00A96422">
      <w:r>
        <w:t xml:space="preserve">2.4. </w:t>
      </w:r>
      <w:r>
        <w:rPr>
          <w:rFonts w:hint="eastAsia"/>
        </w:rPr>
        <w:t>Изучение</w:t>
      </w:r>
      <w:r>
        <w:t xml:space="preserve"> </w:t>
      </w:r>
      <w:r>
        <w:rPr>
          <w:rFonts w:hint="eastAsia"/>
        </w:rPr>
        <w:t>биосовместимости</w:t>
      </w:r>
      <w:r>
        <w:t xml:space="preserve"> </w:t>
      </w:r>
      <w:r>
        <w:rPr>
          <w:rFonts w:hint="eastAsia"/>
        </w:rPr>
        <w:t>сверхупругих</w:t>
      </w:r>
      <w:r>
        <w:t xml:space="preserve"> </w:t>
      </w:r>
      <w:r>
        <w:rPr>
          <w:rFonts w:hint="eastAsia"/>
        </w:rPr>
        <w:t>спла</w:t>
      </w:r>
      <w:r>
        <w:rPr>
          <w:rFonts w:hint="eastAsia"/>
        </w:rPr>
        <w:lastRenderedPageBreak/>
        <w:t>вов</w:t>
      </w:r>
      <w:r>
        <w:t xml:space="preserve"> </w:t>
      </w:r>
      <w:r>
        <w:rPr>
          <w:rFonts w:hint="eastAsia"/>
        </w:rPr>
        <w:t>титана</w:t>
      </w:r>
      <w:r>
        <w:t xml:space="preserve"> </w:t>
      </w:r>
      <w:r>
        <w:rPr>
          <w:rFonts w:hint="eastAsia"/>
        </w:rPr>
        <w:t>в</w:t>
      </w:r>
      <w:r>
        <w:t xml:space="preserve"> </w:t>
      </w:r>
      <w:r>
        <w:rPr>
          <w:rFonts w:hint="eastAsia"/>
        </w:rPr>
        <w:t>клеточной</w:t>
      </w:r>
      <w:r>
        <w:t xml:space="preserve"> </w:t>
      </w:r>
      <w:r>
        <w:rPr>
          <w:rFonts w:hint="eastAsia"/>
        </w:rPr>
        <w:t>культуре</w:t>
      </w:r>
      <w:r>
        <w:t xml:space="preserve"> </w:t>
      </w:r>
      <w:r>
        <w:rPr>
          <w:rFonts w:hint="eastAsia"/>
        </w:rPr>
        <w:t>мезенхимальных</w:t>
      </w:r>
      <w:r>
        <w:t xml:space="preserve"> </w:t>
      </w:r>
      <w:r>
        <w:rPr>
          <w:rFonts w:hint="eastAsia"/>
        </w:rPr>
        <w:t>стволовых</w:t>
      </w:r>
      <w:r>
        <w:t xml:space="preserve"> </w:t>
      </w:r>
      <w:r>
        <w:rPr>
          <w:rFonts w:hint="eastAsia"/>
        </w:rPr>
        <w:t>клеток</w:t>
      </w:r>
    </w:p>
    <w:p w14:paraId="5A185CB2" w14:textId="77777777" w:rsidR="00A96422" w:rsidRDefault="00A96422" w:rsidP="00A96422"/>
    <w:p w14:paraId="73A8FE44" w14:textId="77777777" w:rsidR="00A96422" w:rsidRDefault="00A96422" w:rsidP="00A96422">
      <w:r>
        <w:t xml:space="preserve">2.5. </w:t>
      </w:r>
      <w:r>
        <w:rPr>
          <w:rFonts w:hint="eastAsia"/>
        </w:rPr>
        <w:t>Экспериментальное</w:t>
      </w:r>
      <w:r>
        <w:t xml:space="preserve"> </w:t>
      </w:r>
      <w:r>
        <w:rPr>
          <w:rFonts w:hint="eastAsia"/>
        </w:rPr>
        <w:t>изучение</w:t>
      </w:r>
      <w:r>
        <w:t xml:space="preserve"> </w:t>
      </w:r>
      <w:r>
        <w:rPr>
          <w:rFonts w:hint="eastAsia"/>
        </w:rPr>
        <w:t>остеоинтеграции</w:t>
      </w:r>
      <w:r>
        <w:t xml:space="preserve"> </w:t>
      </w:r>
      <w:r>
        <w:rPr>
          <w:rFonts w:hint="eastAsia"/>
        </w:rPr>
        <w:t>сверхупругих</w:t>
      </w:r>
      <w:r>
        <w:t xml:space="preserve"> </w:t>
      </w:r>
      <w:r>
        <w:rPr>
          <w:rFonts w:hint="eastAsia"/>
        </w:rPr>
        <w:t>сплавов</w:t>
      </w:r>
      <w:r>
        <w:t xml:space="preserve"> </w:t>
      </w:r>
      <w:r>
        <w:rPr>
          <w:rFonts w:hint="eastAsia"/>
        </w:rPr>
        <w:t>титана</w:t>
      </w:r>
    </w:p>
    <w:p w14:paraId="352F5C3B" w14:textId="77777777" w:rsidR="00A96422" w:rsidRDefault="00A96422" w:rsidP="00A96422"/>
    <w:p w14:paraId="74F22211" w14:textId="77777777" w:rsidR="00A96422" w:rsidRDefault="00A96422" w:rsidP="00A96422">
      <w:r>
        <w:t xml:space="preserve">2.6. </w:t>
      </w:r>
      <w:r>
        <w:rPr>
          <w:rFonts w:hint="eastAsia"/>
        </w:rPr>
        <w:t>Методы</w:t>
      </w:r>
      <w:r>
        <w:t xml:space="preserve"> </w:t>
      </w:r>
      <w:r>
        <w:rPr>
          <w:rFonts w:hint="eastAsia"/>
        </w:rPr>
        <w:t>статистического</w:t>
      </w:r>
      <w:r>
        <w:t xml:space="preserve"> </w:t>
      </w:r>
      <w:r>
        <w:rPr>
          <w:rFonts w:hint="eastAsia"/>
        </w:rPr>
        <w:t>анализа</w:t>
      </w:r>
    </w:p>
    <w:p w14:paraId="0811CFD4" w14:textId="77777777" w:rsidR="00A96422" w:rsidRDefault="00A96422" w:rsidP="00A96422"/>
    <w:p w14:paraId="2E5EAFFD" w14:textId="77777777" w:rsidR="00A96422" w:rsidRDefault="00A96422" w:rsidP="00A96422">
      <w:r>
        <w:rPr>
          <w:rFonts w:hint="eastAsia"/>
        </w:rPr>
        <w:t>Глава</w:t>
      </w:r>
      <w:r>
        <w:t xml:space="preserve"> 3. </w:t>
      </w:r>
      <w:r>
        <w:rPr>
          <w:rFonts w:hint="eastAsia"/>
        </w:rPr>
        <w:t>РЕЗУЛЬТАТЫ</w:t>
      </w:r>
      <w:r>
        <w:t xml:space="preserve"> </w:t>
      </w:r>
      <w:r>
        <w:rPr>
          <w:rFonts w:hint="eastAsia"/>
        </w:rPr>
        <w:t>СОБСТВЕННЫХ</w:t>
      </w:r>
      <w:r>
        <w:t xml:space="preserve"> </w:t>
      </w:r>
      <w:r>
        <w:rPr>
          <w:rFonts w:hint="eastAsia"/>
        </w:rPr>
        <w:t>ИССЛЕДОВАНИЙ</w:t>
      </w:r>
    </w:p>
    <w:p w14:paraId="01924AB1" w14:textId="77777777" w:rsidR="00A96422" w:rsidRDefault="00A96422" w:rsidP="00A96422"/>
    <w:p w14:paraId="64480A3E" w14:textId="77777777" w:rsidR="00A96422" w:rsidRDefault="00A96422" w:rsidP="00A96422">
      <w:r>
        <w:t xml:space="preserve">3.1. </w:t>
      </w:r>
      <w:r>
        <w:rPr>
          <w:rFonts w:hint="eastAsia"/>
        </w:rPr>
        <w:t>Дифференцированный</w:t>
      </w:r>
      <w:r>
        <w:t xml:space="preserve"> </w:t>
      </w:r>
      <w:r>
        <w:rPr>
          <w:rFonts w:hint="eastAsia"/>
        </w:rPr>
        <w:t>анализ</w:t>
      </w:r>
      <w:r>
        <w:t xml:space="preserve"> </w:t>
      </w:r>
      <w:r>
        <w:rPr>
          <w:rFonts w:hint="eastAsia"/>
        </w:rPr>
        <w:t>причин</w:t>
      </w:r>
      <w:r>
        <w:t xml:space="preserve"> </w:t>
      </w:r>
      <w:r>
        <w:rPr>
          <w:rFonts w:hint="eastAsia"/>
        </w:rPr>
        <w:t>осложнений</w:t>
      </w:r>
      <w:r>
        <w:t xml:space="preserve"> </w:t>
      </w:r>
      <w:r>
        <w:rPr>
          <w:rFonts w:hint="eastAsia"/>
        </w:rPr>
        <w:t>дентальной</w:t>
      </w:r>
      <w:r>
        <w:t xml:space="preserve"> </w:t>
      </w:r>
      <w:r>
        <w:rPr>
          <w:rFonts w:hint="eastAsia"/>
        </w:rPr>
        <w:t>имплантации</w:t>
      </w:r>
      <w:r>
        <w:t xml:space="preserve"> </w:t>
      </w:r>
      <w:r>
        <w:rPr>
          <w:rFonts w:hint="eastAsia"/>
        </w:rPr>
        <w:t>в</w:t>
      </w:r>
      <w:r>
        <w:t xml:space="preserve"> </w:t>
      </w:r>
      <w:r>
        <w:rPr>
          <w:rFonts w:hint="eastAsia"/>
        </w:rPr>
        <w:t>отдаленные</w:t>
      </w:r>
      <w:r>
        <w:t xml:space="preserve"> </w:t>
      </w:r>
      <w:r>
        <w:rPr>
          <w:rFonts w:hint="eastAsia"/>
        </w:rPr>
        <w:t>сроки</w:t>
      </w:r>
      <w:r>
        <w:t xml:space="preserve"> </w:t>
      </w:r>
      <w:r>
        <w:rPr>
          <w:rFonts w:hint="eastAsia"/>
        </w:rPr>
        <w:t>после</w:t>
      </w:r>
      <w:r>
        <w:t xml:space="preserve"> </w:t>
      </w:r>
      <w:r>
        <w:rPr>
          <w:rFonts w:hint="eastAsia"/>
        </w:rPr>
        <w:t>завершения</w:t>
      </w:r>
      <w:r>
        <w:t xml:space="preserve"> </w:t>
      </w:r>
      <w:r>
        <w:rPr>
          <w:rFonts w:hint="eastAsia"/>
        </w:rPr>
        <w:t>протезирования</w:t>
      </w:r>
    </w:p>
    <w:p w14:paraId="3ABDD13B" w14:textId="77777777" w:rsidR="00A96422" w:rsidRDefault="00A96422" w:rsidP="00A96422"/>
    <w:p w14:paraId="1F10882C" w14:textId="77777777" w:rsidR="00A96422" w:rsidRDefault="00A96422" w:rsidP="00A96422">
      <w:r>
        <w:t xml:space="preserve">3.2. </w:t>
      </w:r>
      <w:r>
        <w:rPr>
          <w:rFonts w:hint="eastAsia"/>
        </w:rPr>
        <w:t>Механическое</w:t>
      </w:r>
      <w:r>
        <w:t xml:space="preserve"> </w:t>
      </w:r>
      <w:r>
        <w:rPr>
          <w:rFonts w:hint="eastAsia"/>
        </w:rPr>
        <w:t>и</w:t>
      </w:r>
      <w:r>
        <w:t xml:space="preserve"> </w:t>
      </w:r>
      <w:r>
        <w:rPr>
          <w:rFonts w:hint="eastAsia"/>
        </w:rPr>
        <w:t>биохимическое</w:t>
      </w:r>
      <w:r>
        <w:t xml:space="preserve"> </w:t>
      </w:r>
      <w:r>
        <w:rPr>
          <w:rFonts w:hint="eastAsia"/>
        </w:rPr>
        <w:t>поведение</w:t>
      </w:r>
      <w:r>
        <w:t xml:space="preserve"> </w:t>
      </w:r>
      <w:r>
        <w:rPr>
          <w:rFonts w:hint="eastAsia"/>
        </w:rPr>
        <w:t>сверхупругих</w:t>
      </w:r>
      <w:r>
        <w:t xml:space="preserve"> </w:t>
      </w:r>
      <w:r>
        <w:rPr>
          <w:rFonts w:hint="eastAsia"/>
        </w:rPr>
        <w:t>сплавов</w:t>
      </w:r>
      <w:r>
        <w:t xml:space="preserve"> </w:t>
      </w:r>
      <w:r>
        <w:rPr>
          <w:rFonts w:hint="eastAsia"/>
        </w:rPr>
        <w:t>Ть№</w:t>
      </w:r>
      <w:r>
        <w:t>&gt;-</w:t>
      </w:r>
      <w:r>
        <w:rPr>
          <w:rFonts w:hint="eastAsia"/>
        </w:rPr>
        <w:t>Та</w:t>
      </w:r>
      <w:r>
        <w:t xml:space="preserve"> </w:t>
      </w:r>
      <w:r>
        <w:rPr>
          <w:rFonts w:hint="eastAsia"/>
        </w:rPr>
        <w:t>и</w:t>
      </w:r>
      <w:r>
        <w:t xml:space="preserve"> </w:t>
      </w:r>
      <w:r>
        <w:rPr>
          <w:rFonts w:hint="eastAsia"/>
        </w:rPr>
        <w:t>Ть№</w:t>
      </w:r>
      <w:r>
        <w:t>&gt;-7</w:t>
      </w:r>
      <w:r>
        <w:rPr>
          <w:rFonts w:hint="eastAsia"/>
        </w:rPr>
        <w:t>г</w:t>
      </w:r>
    </w:p>
    <w:p w14:paraId="5844BB40" w14:textId="77777777" w:rsidR="00A96422" w:rsidRDefault="00A96422" w:rsidP="00A96422"/>
    <w:p w14:paraId="5FD07A16" w14:textId="77777777" w:rsidR="00A96422" w:rsidRDefault="00A96422" w:rsidP="00A96422">
      <w:r>
        <w:t xml:space="preserve">3.3. </w:t>
      </w:r>
      <w:r>
        <w:rPr>
          <w:rFonts w:hint="eastAsia"/>
        </w:rPr>
        <w:t>Сравнительные</w:t>
      </w:r>
      <w:r>
        <w:t xml:space="preserve"> </w:t>
      </w:r>
      <w:r>
        <w:rPr>
          <w:rFonts w:hint="eastAsia"/>
        </w:rPr>
        <w:t>биомеханические</w:t>
      </w:r>
      <w:r>
        <w:t xml:space="preserve"> </w:t>
      </w:r>
      <w:r>
        <w:rPr>
          <w:rFonts w:hint="eastAsia"/>
        </w:rPr>
        <w:t>показатели</w:t>
      </w:r>
      <w:r>
        <w:t xml:space="preserve"> </w:t>
      </w:r>
      <w:r>
        <w:rPr>
          <w:rFonts w:hint="eastAsia"/>
        </w:rPr>
        <w:t>имплантатов</w:t>
      </w:r>
      <w:r>
        <w:t xml:space="preserve"> </w:t>
      </w:r>
      <w:r>
        <w:rPr>
          <w:rFonts w:hint="eastAsia"/>
        </w:rPr>
        <w:t>из</w:t>
      </w:r>
      <w:r>
        <w:t xml:space="preserve"> </w:t>
      </w:r>
      <w:r>
        <w:rPr>
          <w:rFonts w:hint="eastAsia"/>
        </w:rPr>
        <w:t>сверхупругих</w:t>
      </w:r>
      <w:r>
        <w:t xml:space="preserve"> </w:t>
      </w:r>
      <w:r>
        <w:rPr>
          <w:rFonts w:hint="eastAsia"/>
        </w:rPr>
        <w:t>титановых</w:t>
      </w:r>
      <w:r>
        <w:t xml:space="preserve"> </w:t>
      </w:r>
      <w:r>
        <w:rPr>
          <w:rFonts w:hint="eastAsia"/>
        </w:rPr>
        <w:t>сплавов</w:t>
      </w:r>
    </w:p>
    <w:p w14:paraId="5BE89726" w14:textId="77777777" w:rsidR="00A96422" w:rsidRDefault="00A96422" w:rsidP="00A96422"/>
    <w:p w14:paraId="04FB81FF" w14:textId="77777777" w:rsidR="00A96422" w:rsidRDefault="00A96422" w:rsidP="00A96422">
      <w:r>
        <w:t xml:space="preserve">3.4. </w:t>
      </w:r>
      <w:r>
        <w:rPr>
          <w:rFonts w:hint="eastAsia"/>
        </w:rPr>
        <w:t>Сравнительное</w:t>
      </w:r>
      <w:r>
        <w:t xml:space="preserve"> </w:t>
      </w:r>
      <w:r>
        <w:rPr>
          <w:rFonts w:hint="eastAsia"/>
        </w:rPr>
        <w:t>исследование</w:t>
      </w:r>
      <w:r>
        <w:t xml:space="preserve"> </w:t>
      </w:r>
      <w:r>
        <w:rPr>
          <w:rFonts w:hint="eastAsia"/>
        </w:rPr>
        <w:t>биосовместимости</w:t>
      </w:r>
      <w:r>
        <w:t xml:space="preserve"> </w:t>
      </w:r>
      <w:r>
        <w:rPr>
          <w:rFonts w:hint="eastAsia"/>
        </w:rPr>
        <w:t>сверхупругих</w:t>
      </w:r>
      <w:r>
        <w:t xml:space="preserve"> </w:t>
      </w:r>
      <w:r>
        <w:rPr>
          <w:rFonts w:hint="eastAsia"/>
        </w:rPr>
        <w:t>сплавов</w:t>
      </w:r>
      <w:r>
        <w:t xml:space="preserve"> </w:t>
      </w:r>
      <w:r>
        <w:rPr>
          <w:rFonts w:hint="eastAsia"/>
        </w:rPr>
        <w:t>титана</w:t>
      </w:r>
      <w:r>
        <w:t xml:space="preserve"> </w:t>
      </w:r>
      <w:r>
        <w:rPr>
          <w:rFonts w:hint="eastAsia"/>
        </w:rPr>
        <w:t>в</w:t>
      </w:r>
      <w:r>
        <w:t xml:space="preserve"> </w:t>
      </w:r>
      <w:r>
        <w:rPr>
          <w:rFonts w:hint="eastAsia"/>
        </w:rPr>
        <w:t>клеточной</w:t>
      </w:r>
      <w:r>
        <w:t xml:space="preserve"> </w:t>
      </w:r>
      <w:r>
        <w:rPr>
          <w:rFonts w:hint="eastAsia"/>
        </w:rPr>
        <w:t>культуре</w:t>
      </w:r>
      <w:r>
        <w:t xml:space="preserve"> </w:t>
      </w:r>
      <w:r>
        <w:rPr>
          <w:rFonts w:hint="eastAsia"/>
        </w:rPr>
        <w:t>мезенхимальных</w:t>
      </w:r>
      <w:r>
        <w:t xml:space="preserve"> </w:t>
      </w:r>
      <w:r>
        <w:rPr>
          <w:rFonts w:hint="eastAsia"/>
        </w:rPr>
        <w:t>стволовых</w:t>
      </w:r>
      <w:r>
        <w:t xml:space="preserve"> </w:t>
      </w:r>
      <w:r>
        <w:rPr>
          <w:rFonts w:hint="eastAsia"/>
        </w:rPr>
        <w:t>клеток</w:t>
      </w:r>
    </w:p>
    <w:p w14:paraId="3FB6CA69" w14:textId="77777777" w:rsidR="00A96422" w:rsidRDefault="00A96422" w:rsidP="00A96422"/>
    <w:p w14:paraId="627FEF84" w14:textId="77777777" w:rsidR="00A96422" w:rsidRDefault="00A96422" w:rsidP="00A96422">
      <w:r>
        <w:t xml:space="preserve">3.5. </w:t>
      </w:r>
      <w:r>
        <w:rPr>
          <w:rFonts w:hint="eastAsia"/>
        </w:rPr>
        <w:t>Динамика</w:t>
      </w:r>
      <w:r>
        <w:t xml:space="preserve"> </w:t>
      </w:r>
      <w:r>
        <w:rPr>
          <w:rFonts w:hint="eastAsia"/>
        </w:rPr>
        <w:t>остеоинтеграции</w:t>
      </w:r>
      <w:r>
        <w:t xml:space="preserve"> </w:t>
      </w:r>
      <w:r>
        <w:rPr>
          <w:rFonts w:hint="eastAsia"/>
        </w:rPr>
        <w:t>сверхупругих</w:t>
      </w:r>
      <w:r>
        <w:t xml:space="preserve"> </w:t>
      </w:r>
      <w:r>
        <w:rPr>
          <w:rFonts w:hint="eastAsia"/>
        </w:rPr>
        <w:t>сплавов</w:t>
      </w:r>
      <w:r>
        <w:t xml:space="preserve"> </w:t>
      </w:r>
      <w:r>
        <w:rPr>
          <w:rFonts w:hint="eastAsia"/>
        </w:rPr>
        <w:t>титана</w:t>
      </w:r>
      <w:r>
        <w:t xml:space="preserve"> </w:t>
      </w:r>
      <w:r>
        <w:rPr>
          <w:rFonts w:hint="eastAsia"/>
        </w:rPr>
        <w:t>в</w:t>
      </w:r>
      <w:r>
        <w:t xml:space="preserve"> </w:t>
      </w:r>
      <w:r>
        <w:rPr>
          <w:rFonts w:hint="eastAsia"/>
        </w:rPr>
        <w:t>эксперименте</w:t>
      </w:r>
    </w:p>
    <w:p w14:paraId="61147ED5" w14:textId="77777777" w:rsidR="00A96422" w:rsidRDefault="00A96422" w:rsidP="00A96422"/>
    <w:p w14:paraId="6A529016" w14:textId="77777777" w:rsidR="00A96422" w:rsidRDefault="00A96422" w:rsidP="00A96422">
      <w:r>
        <w:rPr>
          <w:rFonts w:hint="eastAsia"/>
        </w:rPr>
        <w:t>Глава</w:t>
      </w:r>
      <w:r>
        <w:t xml:space="preserve"> 4. </w:t>
      </w:r>
      <w:r>
        <w:rPr>
          <w:rFonts w:hint="eastAsia"/>
        </w:rPr>
        <w:t>ОБСУЖДЕНИЕ</w:t>
      </w:r>
      <w:r>
        <w:t xml:space="preserve"> </w:t>
      </w:r>
      <w:r>
        <w:rPr>
          <w:rFonts w:hint="eastAsia"/>
        </w:rPr>
        <w:t>РЕЗУЛЬТАТОВ</w:t>
      </w:r>
      <w:r>
        <w:t xml:space="preserve"> </w:t>
      </w:r>
      <w:r>
        <w:rPr>
          <w:rFonts w:hint="eastAsia"/>
        </w:rPr>
        <w:t>ИССЛЕДОВАНИЯ</w:t>
      </w:r>
    </w:p>
    <w:p w14:paraId="7C6E8C9B" w14:textId="77777777" w:rsidR="00A96422" w:rsidRDefault="00A96422" w:rsidP="00A96422"/>
    <w:p w14:paraId="381516BD" w14:textId="77777777" w:rsidR="00A96422" w:rsidRDefault="00A96422" w:rsidP="00A96422">
      <w:r>
        <w:rPr>
          <w:rFonts w:hint="eastAsia"/>
        </w:rPr>
        <w:t>ВЫВОДЫ</w:t>
      </w:r>
    </w:p>
    <w:p w14:paraId="1C161107" w14:textId="77777777" w:rsidR="00A96422" w:rsidRDefault="00A96422" w:rsidP="00A96422"/>
    <w:p w14:paraId="1597EE25" w14:textId="77777777" w:rsidR="00A96422" w:rsidRDefault="00A96422" w:rsidP="00A96422">
      <w:r>
        <w:rPr>
          <w:rFonts w:hint="eastAsia"/>
        </w:rPr>
        <w:t>ПРАКТИЧЕСКИЕ</w:t>
      </w:r>
      <w:r>
        <w:t xml:space="preserve"> </w:t>
      </w:r>
      <w:r>
        <w:rPr>
          <w:rFonts w:hint="eastAsia"/>
        </w:rPr>
        <w:t>РЕКОМЕНДАЦИИ</w:t>
      </w:r>
    </w:p>
    <w:p w14:paraId="0097C88D" w14:textId="77777777" w:rsidR="00A96422" w:rsidRDefault="00A96422" w:rsidP="00A96422"/>
    <w:p w14:paraId="0C9C1031" w14:textId="59F58B29" w:rsidR="003F62D1" w:rsidRPr="00A96422" w:rsidRDefault="00A96422" w:rsidP="00A96422">
      <w:r>
        <w:rPr>
          <w:rFonts w:hint="eastAsia"/>
        </w:rPr>
        <w:t>СПИСОК</w:t>
      </w:r>
      <w:r>
        <w:t xml:space="preserve"> </w:t>
      </w:r>
      <w:r>
        <w:rPr>
          <w:rFonts w:hint="eastAsia"/>
        </w:rPr>
        <w:t>ЛИТЕРАТУРЫ</w:t>
      </w:r>
    </w:p>
    <w:sectPr w:rsidR="003F62D1" w:rsidRPr="00A96422"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02D0C" w14:textId="77777777" w:rsidR="00905C8B" w:rsidRPr="008D1934" w:rsidRDefault="00905C8B">
      <w:pPr>
        <w:spacing w:after="0" w:line="240" w:lineRule="auto"/>
      </w:pPr>
      <w:r w:rsidRPr="008D1934">
        <w:separator/>
      </w:r>
    </w:p>
  </w:endnote>
  <w:endnote w:type="continuationSeparator" w:id="0">
    <w:p w14:paraId="5497B089" w14:textId="77777777" w:rsidR="00905C8B" w:rsidRPr="008D1934" w:rsidRDefault="00905C8B">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DA22A" w14:textId="77777777" w:rsidR="00905C8B" w:rsidRPr="008D1934" w:rsidRDefault="00905C8B"/>
    <w:p w14:paraId="1652E4A6" w14:textId="77777777" w:rsidR="00905C8B" w:rsidRPr="008D1934" w:rsidRDefault="00905C8B"/>
    <w:p w14:paraId="051A8169" w14:textId="77777777" w:rsidR="00905C8B" w:rsidRPr="008D1934" w:rsidRDefault="00905C8B"/>
    <w:p w14:paraId="64E34919" w14:textId="77777777" w:rsidR="00905C8B" w:rsidRPr="008D1934" w:rsidRDefault="00905C8B"/>
    <w:p w14:paraId="7E782782" w14:textId="77777777" w:rsidR="00905C8B" w:rsidRPr="008D1934" w:rsidRDefault="00905C8B"/>
    <w:p w14:paraId="6290A7DA" w14:textId="77777777" w:rsidR="00905C8B" w:rsidRPr="008D1934" w:rsidRDefault="00905C8B"/>
    <w:p w14:paraId="62843953" w14:textId="77777777" w:rsidR="00905C8B" w:rsidRPr="008D1934" w:rsidRDefault="00905C8B">
      <w:pPr>
        <w:rPr>
          <w:sz w:val="2"/>
          <w:szCs w:val="2"/>
        </w:rPr>
      </w:pPr>
      <w:r>
        <w:rPr>
          <w:noProof/>
        </w:rPr>
        <mc:AlternateContent>
          <mc:Choice Requires="wps">
            <w:drawing>
              <wp:anchor distT="0" distB="0" distL="63500" distR="63500" simplePos="0" relativeHeight="251660288" behindDoc="1" locked="0" layoutInCell="1" allowOverlap="1" wp14:anchorId="02D4E105" wp14:editId="3BC92C06">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1C318A23" w14:textId="77777777" w:rsidR="00905C8B" w:rsidRPr="008D1934" w:rsidRDefault="00905C8B">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D4E105"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C318A23" w14:textId="77777777" w:rsidR="00905C8B" w:rsidRPr="008D1934" w:rsidRDefault="00905C8B">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05980AE9" w14:textId="77777777" w:rsidR="00905C8B" w:rsidRPr="008D1934" w:rsidRDefault="00905C8B"/>
    <w:p w14:paraId="34E73362" w14:textId="77777777" w:rsidR="00905C8B" w:rsidRPr="008D1934" w:rsidRDefault="00905C8B"/>
    <w:p w14:paraId="24AB0CEC" w14:textId="77777777" w:rsidR="00905C8B" w:rsidRPr="008D1934" w:rsidRDefault="00905C8B">
      <w:pPr>
        <w:rPr>
          <w:sz w:val="2"/>
          <w:szCs w:val="2"/>
        </w:rPr>
      </w:pPr>
      <w:r>
        <w:rPr>
          <w:noProof/>
        </w:rPr>
        <mc:AlternateContent>
          <mc:Choice Requires="wps">
            <w:drawing>
              <wp:anchor distT="0" distB="0" distL="63500" distR="63500" simplePos="0" relativeHeight="251659264" behindDoc="1" locked="0" layoutInCell="1" allowOverlap="1" wp14:anchorId="2FAAA64B" wp14:editId="40BA59FF">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4A5FDE87" w14:textId="77777777" w:rsidR="00905C8B" w:rsidRPr="008D1934" w:rsidRDefault="00905C8B">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AAA64B"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A5FDE87" w14:textId="77777777" w:rsidR="00905C8B" w:rsidRPr="008D1934" w:rsidRDefault="00905C8B">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511B76CD" w14:textId="77777777" w:rsidR="00905C8B" w:rsidRPr="008D1934" w:rsidRDefault="00905C8B"/>
    <w:p w14:paraId="25A971BD" w14:textId="77777777" w:rsidR="00905C8B" w:rsidRPr="008D1934" w:rsidRDefault="00905C8B">
      <w:pPr>
        <w:rPr>
          <w:sz w:val="2"/>
          <w:szCs w:val="2"/>
        </w:rPr>
      </w:pPr>
    </w:p>
    <w:p w14:paraId="707D1C46" w14:textId="77777777" w:rsidR="00905C8B" w:rsidRPr="008D1934" w:rsidRDefault="00905C8B"/>
    <w:p w14:paraId="0AB2A79D" w14:textId="77777777" w:rsidR="00905C8B" w:rsidRPr="008D1934" w:rsidRDefault="00905C8B">
      <w:pPr>
        <w:spacing w:after="0" w:line="240" w:lineRule="auto"/>
      </w:pPr>
    </w:p>
  </w:footnote>
  <w:footnote w:type="continuationSeparator" w:id="0">
    <w:p w14:paraId="5D83F154" w14:textId="77777777" w:rsidR="00905C8B" w:rsidRPr="008D1934" w:rsidRDefault="00905C8B">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7C"/>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1D"/>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D1"/>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81"/>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79D"/>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32"/>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34"/>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6F80"/>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8B"/>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81"/>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2C"/>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35"/>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22"/>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07F"/>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BF9"/>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E1"/>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8C"/>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BD1"/>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1E1"/>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6C"/>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27087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2384">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32619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454460">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493268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0001">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35321">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20601">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0423">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469726">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0754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4503">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134083">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161376">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484781">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795522">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343148">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865283">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29772">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1934">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262266">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02461">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7036">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59495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79879">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2</Pages>
  <Words>297</Words>
  <Characters>1695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1989</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92</cp:revision>
  <cp:lastPrinted>2024-05-12T14:21:00Z</cp:lastPrinted>
  <dcterms:created xsi:type="dcterms:W3CDTF">2024-05-20T16:55:00Z</dcterms:created>
  <dcterms:modified xsi:type="dcterms:W3CDTF">2024-05-23T10:40:00Z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