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29FEF" w14:textId="77777777" w:rsidR="00F40BB2" w:rsidRDefault="00F40BB2" w:rsidP="00F40BB2">
      <w:pPr>
        <w:rPr>
          <w:rFonts w:ascii="Verdana" w:hAnsi="Verdana"/>
          <w:color w:val="000000"/>
          <w:sz w:val="18"/>
          <w:szCs w:val="18"/>
          <w:shd w:val="clear" w:color="auto" w:fill="FFFFFF"/>
        </w:rPr>
      </w:pPr>
      <w:r>
        <w:rPr>
          <w:rFonts w:ascii="Verdana" w:hAnsi="Verdana"/>
          <w:color w:val="000000"/>
          <w:sz w:val="18"/>
          <w:szCs w:val="18"/>
          <w:shd w:val="clear" w:color="auto" w:fill="FFFFFF"/>
        </w:rPr>
        <w:t>Консолидированный учет группы взаимосвязанных организаций</w:t>
      </w:r>
    </w:p>
    <w:p w14:paraId="3BE72DF2" w14:textId="77777777" w:rsidR="00F40BB2" w:rsidRDefault="00F40BB2" w:rsidP="00F40BB2">
      <w:pPr>
        <w:rPr>
          <w:rFonts w:ascii="Verdana" w:hAnsi="Verdana"/>
          <w:color w:val="000000"/>
          <w:sz w:val="18"/>
          <w:szCs w:val="18"/>
          <w:shd w:val="clear" w:color="auto" w:fill="FFFFFF"/>
        </w:rPr>
      </w:pPr>
    </w:p>
    <w:p w14:paraId="2EDA6273" w14:textId="77777777" w:rsidR="00F40BB2" w:rsidRDefault="00F40BB2" w:rsidP="00F40BB2">
      <w:pPr>
        <w:rPr>
          <w:rFonts w:ascii="Verdana" w:hAnsi="Verdana"/>
          <w:color w:val="000000"/>
          <w:sz w:val="18"/>
          <w:szCs w:val="18"/>
          <w:shd w:val="clear" w:color="auto" w:fill="FFFFFF"/>
        </w:rPr>
      </w:pPr>
    </w:p>
    <w:p w14:paraId="4E93CD48" w14:textId="77777777" w:rsidR="00F40BB2" w:rsidRDefault="00F40BB2" w:rsidP="00F40BB2">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Леонтьев, Сергей Юрьевич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17371DD3" w14:textId="77777777" w:rsidR="00F40BB2" w:rsidRDefault="00F40BB2" w:rsidP="00F40BB2">
      <w:pPr>
        <w:spacing w:line="270" w:lineRule="atLeast"/>
        <w:rPr>
          <w:rFonts w:ascii="Verdana" w:hAnsi="Verdana"/>
          <w:color w:val="000000"/>
          <w:sz w:val="18"/>
          <w:szCs w:val="18"/>
        </w:rPr>
      </w:pPr>
      <w:r>
        <w:rPr>
          <w:rFonts w:ascii="Verdana" w:hAnsi="Verdana"/>
          <w:color w:val="000000"/>
          <w:sz w:val="18"/>
          <w:szCs w:val="18"/>
        </w:rPr>
        <w:t>2011</w:t>
      </w:r>
    </w:p>
    <w:p w14:paraId="387FD2E3" w14:textId="77777777" w:rsidR="00F40BB2" w:rsidRDefault="00F40BB2" w:rsidP="00F40BB2">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ACA20E3" w14:textId="77777777" w:rsidR="00F40BB2" w:rsidRDefault="00F40BB2" w:rsidP="00F40BB2">
      <w:pPr>
        <w:spacing w:line="270" w:lineRule="atLeast"/>
        <w:rPr>
          <w:rFonts w:ascii="Verdana" w:hAnsi="Verdana"/>
          <w:color w:val="000000"/>
          <w:sz w:val="18"/>
          <w:szCs w:val="18"/>
        </w:rPr>
      </w:pPr>
      <w:r>
        <w:rPr>
          <w:rFonts w:ascii="Verdana" w:hAnsi="Verdana"/>
          <w:color w:val="000000"/>
          <w:sz w:val="18"/>
          <w:szCs w:val="18"/>
        </w:rPr>
        <w:t>Леонтьев, Сергей Юрьевич</w:t>
      </w:r>
    </w:p>
    <w:p w14:paraId="575C76CF" w14:textId="77777777" w:rsidR="00F40BB2" w:rsidRDefault="00F40BB2" w:rsidP="00F40BB2">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1146D4F2" w14:textId="77777777" w:rsidR="00F40BB2" w:rsidRDefault="00F40BB2" w:rsidP="00F40BB2">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563F10C" w14:textId="77777777" w:rsidR="00F40BB2" w:rsidRDefault="00F40BB2" w:rsidP="00F40BB2">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46234ED9" w14:textId="77777777" w:rsidR="00F40BB2" w:rsidRDefault="00F40BB2" w:rsidP="00F40BB2">
      <w:pPr>
        <w:spacing w:line="270" w:lineRule="atLeast"/>
        <w:rPr>
          <w:rFonts w:ascii="Verdana" w:hAnsi="Verdana"/>
          <w:color w:val="000000"/>
          <w:sz w:val="18"/>
          <w:szCs w:val="18"/>
        </w:rPr>
      </w:pPr>
      <w:r>
        <w:rPr>
          <w:rFonts w:ascii="Verdana" w:hAnsi="Verdana"/>
          <w:color w:val="000000"/>
          <w:sz w:val="18"/>
          <w:szCs w:val="18"/>
        </w:rPr>
        <w:t>Казань</w:t>
      </w:r>
    </w:p>
    <w:p w14:paraId="5394AD7A" w14:textId="77777777" w:rsidR="00F40BB2" w:rsidRDefault="00F40BB2" w:rsidP="00F40BB2">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09D00893" w14:textId="77777777" w:rsidR="00F40BB2" w:rsidRDefault="00F40BB2" w:rsidP="00F40BB2">
      <w:pPr>
        <w:spacing w:line="270" w:lineRule="atLeast"/>
        <w:rPr>
          <w:rFonts w:ascii="Verdana" w:hAnsi="Verdana"/>
          <w:color w:val="000000"/>
          <w:sz w:val="18"/>
          <w:szCs w:val="18"/>
        </w:rPr>
      </w:pPr>
      <w:r>
        <w:rPr>
          <w:rFonts w:ascii="Verdana" w:hAnsi="Verdana"/>
          <w:color w:val="000000"/>
          <w:sz w:val="18"/>
          <w:szCs w:val="18"/>
        </w:rPr>
        <w:t>08.00.12</w:t>
      </w:r>
    </w:p>
    <w:p w14:paraId="0CE5AE6C" w14:textId="77777777" w:rsidR="00F40BB2" w:rsidRDefault="00F40BB2" w:rsidP="00F40BB2">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2610F7E" w14:textId="77777777" w:rsidR="00F40BB2" w:rsidRDefault="00F40BB2" w:rsidP="00F40BB2">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09C3FB2" w14:textId="77777777" w:rsidR="00F40BB2" w:rsidRDefault="00F40BB2" w:rsidP="00F40BB2">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5447138" w14:textId="77777777" w:rsidR="00F40BB2" w:rsidRDefault="00F40BB2" w:rsidP="00F40BB2">
      <w:pPr>
        <w:spacing w:line="270" w:lineRule="atLeast"/>
        <w:rPr>
          <w:rFonts w:ascii="Verdana" w:hAnsi="Verdana"/>
          <w:color w:val="000000"/>
          <w:sz w:val="18"/>
          <w:szCs w:val="18"/>
        </w:rPr>
      </w:pPr>
      <w:r>
        <w:rPr>
          <w:rFonts w:ascii="Verdana" w:hAnsi="Verdana"/>
          <w:color w:val="000000"/>
          <w:sz w:val="18"/>
          <w:szCs w:val="18"/>
        </w:rPr>
        <w:t>269</w:t>
      </w:r>
    </w:p>
    <w:p w14:paraId="6DB85E36" w14:textId="77777777" w:rsidR="00F40BB2" w:rsidRDefault="00F40BB2" w:rsidP="00F40BB2">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Леонтьев, Сергей Юрьевич</w:t>
      </w:r>
    </w:p>
    <w:p w14:paraId="55033AE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77F7580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аспекты ведения</w:t>
      </w:r>
      <w:r>
        <w:rPr>
          <w:rStyle w:val="WW8Num2z0"/>
          <w:rFonts w:ascii="Verdana" w:hAnsi="Verdana"/>
          <w:color w:val="000000"/>
          <w:sz w:val="18"/>
          <w:szCs w:val="18"/>
        </w:rPr>
        <w:t> </w:t>
      </w:r>
      <w:r>
        <w:rPr>
          <w:rStyle w:val="WW8Num3z0"/>
          <w:rFonts w:ascii="Verdana" w:hAnsi="Verdana"/>
          <w:color w:val="4682B4"/>
          <w:sz w:val="18"/>
          <w:szCs w:val="18"/>
        </w:rPr>
        <w:t>консолидированного</w:t>
      </w:r>
      <w:r>
        <w:rPr>
          <w:rStyle w:val="WW8Num2z0"/>
          <w:rFonts w:ascii="Verdana" w:hAnsi="Verdana"/>
          <w:color w:val="000000"/>
          <w:sz w:val="18"/>
          <w:szCs w:val="18"/>
        </w:rPr>
        <w:t> </w:t>
      </w:r>
      <w:r>
        <w:rPr>
          <w:rFonts w:ascii="Verdana" w:hAnsi="Verdana"/>
          <w:color w:val="000000"/>
          <w:sz w:val="18"/>
          <w:szCs w:val="18"/>
        </w:rPr>
        <w:t>учета</w:t>
      </w:r>
    </w:p>
    <w:p w14:paraId="66F7FF0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Предпосылки и экономическая целесообразность ведения консолидированного учета</w:t>
      </w:r>
    </w:p>
    <w:p w14:paraId="52FF48F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Экономическая сущность консолидированного учета и его отличительные признаки от других видов учета</w:t>
      </w:r>
    </w:p>
    <w:p w14:paraId="269E357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Основополагающие принципы консолидированного учета</w:t>
      </w:r>
    </w:p>
    <w:p w14:paraId="1E770AD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Методика ведения консолидированного учета в группе</w:t>
      </w:r>
      <w:r>
        <w:rPr>
          <w:rStyle w:val="WW8Num2z0"/>
          <w:rFonts w:ascii="Verdana" w:hAnsi="Verdana"/>
          <w:color w:val="000000"/>
          <w:sz w:val="18"/>
          <w:szCs w:val="18"/>
        </w:rPr>
        <w:t> </w:t>
      </w:r>
      <w:r>
        <w:rPr>
          <w:rStyle w:val="WW8Num3z0"/>
          <w:rFonts w:ascii="Verdana" w:hAnsi="Verdana"/>
          <w:color w:val="4682B4"/>
          <w:sz w:val="18"/>
          <w:szCs w:val="18"/>
        </w:rPr>
        <w:t>взаимосвязанных</w:t>
      </w:r>
      <w:r>
        <w:rPr>
          <w:rStyle w:val="WW8Num2z0"/>
          <w:rFonts w:ascii="Verdana" w:hAnsi="Verdana"/>
          <w:color w:val="000000"/>
          <w:sz w:val="18"/>
          <w:szCs w:val="18"/>
        </w:rPr>
        <w:t> </w:t>
      </w:r>
      <w:r>
        <w:rPr>
          <w:rFonts w:ascii="Verdana" w:hAnsi="Verdana"/>
          <w:color w:val="000000"/>
          <w:sz w:val="18"/>
          <w:szCs w:val="18"/>
        </w:rPr>
        <w:t>организаций</w:t>
      </w:r>
    </w:p>
    <w:p w14:paraId="57E80C2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Этапы подготовки</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по данным консолидированного учета</w:t>
      </w:r>
    </w:p>
    <w:p w14:paraId="7C26645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Консолидированный</w:t>
      </w:r>
      <w:r>
        <w:rPr>
          <w:rStyle w:val="WW8Num2z0"/>
          <w:rFonts w:ascii="Verdana" w:hAnsi="Verdana"/>
          <w:color w:val="000000"/>
          <w:sz w:val="18"/>
          <w:szCs w:val="18"/>
        </w:rPr>
        <w:t> </w:t>
      </w:r>
      <w:r>
        <w:rPr>
          <w:rFonts w:ascii="Verdana" w:hAnsi="Verdana"/>
          <w:color w:val="000000"/>
          <w:sz w:val="18"/>
          <w:szCs w:val="18"/>
        </w:rPr>
        <w:t>учет инвестиций в дочерние и ассоциированные организации</w:t>
      </w:r>
    </w:p>
    <w:p w14:paraId="67E5593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Консолидированный учет операций, совершенных внутри</w:t>
      </w:r>
      <w:r>
        <w:rPr>
          <w:rStyle w:val="WW8Num2z0"/>
          <w:rFonts w:ascii="Verdana" w:hAnsi="Verdana"/>
          <w:color w:val="000000"/>
          <w:sz w:val="18"/>
          <w:szCs w:val="18"/>
        </w:rPr>
        <w:t> </w:t>
      </w:r>
      <w:r>
        <w:rPr>
          <w:rStyle w:val="WW8Num3z0"/>
          <w:rFonts w:ascii="Verdana" w:hAnsi="Verdana"/>
          <w:color w:val="4682B4"/>
          <w:sz w:val="18"/>
          <w:szCs w:val="18"/>
        </w:rPr>
        <w:t>группы</w:t>
      </w:r>
      <w:r>
        <w:rPr>
          <w:rStyle w:val="WW8Num2z0"/>
          <w:rFonts w:ascii="Verdana" w:hAnsi="Verdana"/>
          <w:color w:val="000000"/>
          <w:sz w:val="18"/>
          <w:szCs w:val="18"/>
        </w:rPr>
        <w:t> </w:t>
      </w:r>
      <w:r>
        <w:rPr>
          <w:rFonts w:ascii="Verdana" w:hAnsi="Verdana"/>
          <w:color w:val="000000"/>
          <w:sz w:val="18"/>
          <w:szCs w:val="18"/>
        </w:rPr>
        <w:t>организаций</w:t>
      </w:r>
    </w:p>
    <w:p w14:paraId="649B8E2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Составление консолидированной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по данным консолидированного учета</w:t>
      </w:r>
    </w:p>
    <w:p w14:paraId="3EA8865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Методические аспекты проведения</w:t>
      </w:r>
      <w:r>
        <w:rPr>
          <w:rStyle w:val="WW8Num2z0"/>
          <w:rFonts w:ascii="Verdana" w:hAnsi="Verdana"/>
          <w:color w:val="000000"/>
          <w:sz w:val="18"/>
          <w:szCs w:val="18"/>
        </w:rPr>
        <w:t> </w:t>
      </w:r>
      <w:r>
        <w:rPr>
          <w:rStyle w:val="WW8Num3z0"/>
          <w:rFonts w:ascii="Verdana" w:hAnsi="Verdana"/>
          <w:color w:val="4682B4"/>
          <w:sz w:val="18"/>
          <w:szCs w:val="18"/>
        </w:rPr>
        <w:t>консолидационных</w:t>
      </w:r>
      <w:r>
        <w:rPr>
          <w:rStyle w:val="WW8Num2z0"/>
          <w:rFonts w:ascii="Verdana" w:hAnsi="Verdana"/>
          <w:color w:val="000000"/>
          <w:sz w:val="18"/>
          <w:szCs w:val="18"/>
        </w:rPr>
        <w:t> </w:t>
      </w:r>
      <w:r>
        <w:rPr>
          <w:rFonts w:ascii="Verdana" w:hAnsi="Verdana"/>
          <w:color w:val="000000"/>
          <w:sz w:val="18"/>
          <w:szCs w:val="18"/>
        </w:rPr>
        <w:t>корректировок и формирования консолидированной оборотно-сальдовой ведомости</w:t>
      </w:r>
    </w:p>
    <w:p w14:paraId="6235B4B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Анализ общих требований к составлению консолидированной финансовой отчетности группы взаимосвязанных</w:t>
      </w:r>
      <w:r>
        <w:rPr>
          <w:rStyle w:val="WW8Num2z0"/>
          <w:rFonts w:ascii="Verdana" w:hAnsi="Verdana"/>
          <w:color w:val="000000"/>
          <w:sz w:val="18"/>
          <w:szCs w:val="18"/>
        </w:rPr>
        <w:t> </w:t>
      </w:r>
      <w:r>
        <w:rPr>
          <w:rStyle w:val="WW8Num3z0"/>
          <w:rFonts w:ascii="Verdana" w:hAnsi="Verdana"/>
          <w:color w:val="4682B4"/>
          <w:sz w:val="18"/>
          <w:szCs w:val="18"/>
        </w:rPr>
        <w:t>организаций</w:t>
      </w:r>
    </w:p>
    <w:p w14:paraId="4162511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Формирование отдельных компонентов консолидированной финансовой отчетности 166 Заключение 180 Список использованных источников 190 Приложения</w:t>
      </w:r>
    </w:p>
    <w:p w14:paraId="73CD577C" w14:textId="77777777" w:rsidR="00F40BB2" w:rsidRDefault="00F40BB2" w:rsidP="00F40BB2">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"Консолидированный учет группы взаимосвязанных организаций"</w:t>
      </w:r>
    </w:p>
    <w:p w14:paraId="27A22D7B"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экономики и интеграции хозяйственных процессов широкое развитие получило формирование групп взаимосвязанных организаций, представляющих собой совокупность юридических лиц, связанных отношениями экономической субординации. Наличие таких отношений позволяет рассматривать группу взаимосвязанных организаций в качестве единого</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о деятельности которого необходимо получение обобщенной информации, характеризующей его финансовое положение и финансовые результаты. Указанная информация формируется посредством проведения консолидации данных компаний, входящих в группу взаимосвязанных организаций. В состав такой группы входят материнская и</w:t>
      </w:r>
      <w:r>
        <w:rPr>
          <w:rStyle w:val="WW8Num2z0"/>
          <w:rFonts w:ascii="Verdana" w:hAnsi="Verdana"/>
          <w:color w:val="000000"/>
          <w:sz w:val="18"/>
          <w:szCs w:val="18"/>
        </w:rPr>
        <w:t> </w:t>
      </w:r>
      <w:r>
        <w:rPr>
          <w:rStyle w:val="WW8Num3z0"/>
          <w:rFonts w:ascii="Verdana" w:hAnsi="Verdana"/>
          <w:color w:val="4682B4"/>
          <w:sz w:val="18"/>
          <w:szCs w:val="18"/>
        </w:rPr>
        <w:t>дочерние</w:t>
      </w:r>
      <w:r>
        <w:rPr>
          <w:rStyle w:val="WW8Num2z0"/>
          <w:rFonts w:ascii="Verdana" w:hAnsi="Verdana"/>
          <w:color w:val="000000"/>
          <w:sz w:val="18"/>
          <w:szCs w:val="18"/>
        </w:rPr>
        <w:t> </w:t>
      </w:r>
      <w:r>
        <w:rPr>
          <w:rFonts w:ascii="Verdana" w:hAnsi="Verdana"/>
          <w:color w:val="000000"/>
          <w:sz w:val="18"/>
          <w:szCs w:val="18"/>
        </w:rPr>
        <w:t>организации, инвестор и ассоциированные компании, а также совместно контролируемые организации.</w:t>
      </w:r>
    </w:p>
    <w:p w14:paraId="13B77DDC"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Основная цель консолидации состоит в</w:t>
      </w:r>
      <w:r>
        <w:rPr>
          <w:rStyle w:val="WW8Num2z0"/>
          <w:rFonts w:ascii="Verdana" w:hAnsi="Verdana"/>
          <w:color w:val="000000"/>
          <w:sz w:val="18"/>
          <w:szCs w:val="18"/>
        </w:rPr>
        <w:t> </w:t>
      </w:r>
      <w:r>
        <w:rPr>
          <w:rStyle w:val="WW8Num3z0"/>
          <w:rFonts w:ascii="Verdana" w:hAnsi="Verdana"/>
          <w:color w:val="4682B4"/>
          <w:sz w:val="18"/>
          <w:szCs w:val="18"/>
        </w:rPr>
        <w:t>агрегировании</w:t>
      </w:r>
      <w:r>
        <w:rPr>
          <w:rStyle w:val="WW8Num2z0"/>
          <w:rFonts w:ascii="Verdana" w:hAnsi="Verdana"/>
          <w:color w:val="000000"/>
          <w:sz w:val="18"/>
          <w:szCs w:val="18"/>
        </w:rPr>
        <w:t> </w:t>
      </w:r>
      <w:r>
        <w:rPr>
          <w:rFonts w:ascii="Verdana" w:hAnsi="Verdana"/>
          <w:color w:val="000000"/>
          <w:sz w:val="18"/>
          <w:szCs w:val="18"/>
        </w:rPr>
        <w:t>показателей деятельности отдельных компаний и исключении операций, совершенных между ними. Подобный порядок объединения позволяет представить деятельность группы взаимосвязанных организаций в виде деятельности отдельно взятой организации и избежать искажения ее данных за счет влияния "внутренних"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w:t>
      </w:r>
    </w:p>
    <w:p w14:paraId="016420EA"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методика консолидации основывается на объединении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отдельных компаний, входящих в группу взаимосвязанных организаций, результатом которого является формирование</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На основании Федерального закона "О консолидированной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такая подготовка отчетности должна осуществляться в соответствии с международными стандартами.</w:t>
      </w:r>
      <w:r>
        <w:rPr>
          <w:rStyle w:val="WW8Num2z0"/>
          <w:rFonts w:ascii="Verdana" w:hAnsi="Verdana"/>
          <w:color w:val="000000"/>
          <w:sz w:val="18"/>
          <w:szCs w:val="18"/>
        </w:rPr>
        <w:t> </w:t>
      </w:r>
      <w:r>
        <w:rPr>
          <w:rStyle w:val="WW8Num3z0"/>
          <w:rFonts w:ascii="Verdana" w:hAnsi="Verdana"/>
          <w:color w:val="4682B4"/>
          <w:sz w:val="18"/>
          <w:szCs w:val="18"/>
        </w:rPr>
        <w:t>Консолидированная</w:t>
      </w:r>
      <w:r>
        <w:rPr>
          <w:rStyle w:val="WW8Num2z0"/>
          <w:rFonts w:ascii="Verdana" w:hAnsi="Verdana"/>
          <w:color w:val="000000"/>
          <w:sz w:val="18"/>
          <w:szCs w:val="18"/>
        </w:rPr>
        <w:t> </w:t>
      </w:r>
      <w:r>
        <w:rPr>
          <w:rFonts w:ascii="Verdana" w:hAnsi="Verdana"/>
          <w:color w:val="000000"/>
          <w:sz w:val="18"/>
          <w:szCs w:val="18"/>
        </w:rPr>
        <w:t>отчетность, подготовленная на основании международных стандартов, является условием выхода и участия российских групп взаимосвязанных организаций на международных рынках</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Подготовка консолидированной финансовой отчетности требует разработки методологических основ и методических приемов консолидации отчетов российских компаний, входящих в группу.</w:t>
      </w:r>
    </w:p>
    <w:p w14:paraId="794F6920"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методики составления консолидированной финансовой отчетности, применяемой большинством российских организаций, показало, что она имеет ряд существенных недостатков, не позволяющих использовать эту</w:t>
      </w:r>
      <w:r>
        <w:rPr>
          <w:rStyle w:val="WW8Num2z0"/>
          <w:rFonts w:ascii="Verdana" w:hAnsi="Verdana"/>
          <w:color w:val="000000"/>
          <w:sz w:val="18"/>
          <w:szCs w:val="18"/>
        </w:rPr>
        <w:t> </w:t>
      </w:r>
      <w:r>
        <w:rPr>
          <w:rStyle w:val="WW8Num3z0"/>
          <w:rFonts w:ascii="Verdana" w:hAnsi="Verdana"/>
          <w:color w:val="4682B4"/>
          <w:sz w:val="18"/>
          <w:szCs w:val="18"/>
        </w:rPr>
        <w:t>консолидированную</w:t>
      </w:r>
      <w:r>
        <w:rPr>
          <w:rStyle w:val="WW8Num2z0"/>
          <w:rFonts w:ascii="Verdana" w:hAnsi="Verdana"/>
          <w:color w:val="000000"/>
          <w:sz w:val="18"/>
          <w:szCs w:val="18"/>
        </w:rPr>
        <w:t> </w:t>
      </w:r>
      <w:r>
        <w:rPr>
          <w:rFonts w:ascii="Verdana" w:hAnsi="Verdana"/>
          <w:color w:val="000000"/>
          <w:sz w:val="18"/>
          <w:szCs w:val="18"/>
        </w:rPr>
        <w:t>методику в качестве эффективного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инструмента и требующих разработки новых подходов к формированию консолидированной финансовой отчетности. К недостаткам применяемых методических приемов при составлении консолидированной финансовой отчетности могут быть отнесены следующие:</w:t>
      </w:r>
    </w:p>
    <w:p w14:paraId="7680F2B3"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невозможность получения детальной информации об отдельных аспектах деятельности группы взаимосвязанных организаций, так как показатели, приводимые в консолидированной отчетности, носят обобщающий характер;</w:t>
      </w:r>
    </w:p>
    <w:p w14:paraId="4BEBAEF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отсутствие системы исключения "внутренних"</w:t>
      </w:r>
      <w:r>
        <w:rPr>
          <w:rStyle w:val="WW8Num2z0"/>
          <w:rFonts w:ascii="Verdana" w:hAnsi="Verdana"/>
          <w:color w:val="000000"/>
          <w:sz w:val="18"/>
          <w:szCs w:val="18"/>
        </w:rPr>
        <w:t> </w:t>
      </w:r>
      <w:r>
        <w:rPr>
          <w:rStyle w:val="WW8Num3z0"/>
          <w:rFonts w:ascii="Verdana" w:hAnsi="Verdana"/>
          <w:color w:val="4682B4"/>
          <w:sz w:val="18"/>
          <w:szCs w:val="18"/>
        </w:rPr>
        <w:t>прибылей</w:t>
      </w:r>
      <w:r>
        <w:rPr>
          <w:rStyle w:val="WW8Num2z0"/>
          <w:rFonts w:ascii="Verdana" w:hAnsi="Verdana"/>
          <w:color w:val="000000"/>
          <w:sz w:val="18"/>
          <w:szCs w:val="18"/>
        </w:rPr>
        <w:t> </w:t>
      </w:r>
      <w:r>
        <w:rPr>
          <w:rFonts w:ascii="Verdana" w:hAnsi="Verdana"/>
          <w:color w:val="000000"/>
          <w:sz w:val="18"/>
          <w:szCs w:val="18"/>
        </w:rPr>
        <w:t>и убытков, возникающих от операций внутри группы, а также недостаточность разработки механизмов обособления</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"внутренних" показателей, таких как взаимная</w:t>
      </w:r>
      <w:r>
        <w:rPr>
          <w:rStyle w:val="WW8Num2z0"/>
          <w:rFonts w:ascii="Verdana" w:hAnsi="Verdana"/>
          <w:color w:val="000000"/>
          <w:sz w:val="18"/>
          <w:szCs w:val="18"/>
        </w:rPr>
        <w:t> </w:t>
      </w:r>
      <w:r>
        <w:rPr>
          <w:rStyle w:val="WW8Num3z0"/>
          <w:rFonts w:ascii="Verdana" w:hAnsi="Verdana"/>
          <w:color w:val="4682B4"/>
          <w:sz w:val="18"/>
          <w:szCs w:val="18"/>
        </w:rPr>
        <w:t>дебиторская</w:t>
      </w:r>
      <w:r>
        <w:rPr>
          <w:rStyle w:val="WW8Num2z0"/>
          <w:rFonts w:ascii="Verdana" w:hAnsi="Verdana"/>
          <w:color w:val="000000"/>
          <w:sz w:val="18"/>
          <w:szCs w:val="18"/>
        </w:rPr>
        <w:t> </w:t>
      </w:r>
      <w:r>
        <w:rPr>
          <w:rFonts w:ascii="Verdana" w:hAnsi="Verdana"/>
          <w:color w:val="000000"/>
          <w:sz w:val="18"/>
          <w:szCs w:val="18"/>
        </w:rPr>
        <w:t>и кредиторская задолженность, доходы и расходы от операций внутри группы, "внутренняя"</w:t>
      </w:r>
      <w:r>
        <w:rPr>
          <w:rStyle w:val="WW8Num2z0"/>
          <w:rFonts w:ascii="Verdana" w:hAnsi="Verdana"/>
          <w:color w:val="000000"/>
          <w:sz w:val="18"/>
          <w:szCs w:val="18"/>
        </w:rPr>
        <w:t> </w:t>
      </w:r>
      <w:r>
        <w:rPr>
          <w:rStyle w:val="WW8Num3z0"/>
          <w:rFonts w:ascii="Verdana" w:hAnsi="Verdana"/>
          <w:color w:val="4682B4"/>
          <w:sz w:val="18"/>
          <w:szCs w:val="18"/>
        </w:rPr>
        <w:t>торговая</w:t>
      </w:r>
      <w:r>
        <w:rPr>
          <w:rStyle w:val="WW8Num2z0"/>
          <w:rFonts w:ascii="Verdana" w:hAnsi="Verdana"/>
          <w:color w:val="000000"/>
          <w:sz w:val="18"/>
          <w:szCs w:val="18"/>
        </w:rPr>
        <w:t> </w:t>
      </w:r>
      <w:r>
        <w:rPr>
          <w:rFonts w:ascii="Verdana" w:hAnsi="Verdana"/>
          <w:color w:val="000000"/>
          <w:sz w:val="18"/>
          <w:szCs w:val="18"/>
        </w:rPr>
        <w:t>наценка;</w:t>
      </w:r>
    </w:p>
    <w:p w14:paraId="2BA52AC1"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недостаточная разработанность вопросов составления таких компонентов финансовой отчетности, как</w:t>
      </w:r>
      <w:r>
        <w:rPr>
          <w:rStyle w:val="WW8Num2z0"/>
          <w:rFonts w:ascii="Verdana" w:hAnsi="Verdana"/>
          <w:color w:val="000000"/>
          <w:sz w:val="18"/>
          <w:szCs w:val="18"/>
        </w:rPr>
        <w:t> </w:t>
      </w:r>
      <w:r>
        <w:rPr>
          <w:rStyle w:val="WW8Num3z0"/>
          <w:rFonts w:ascii="Verdana" w:hAnsi="Verdana"/>
          <w:color w:val="4682B4"/>
          <w:sz w:val="18"/>
          <w:szCs w:val="18"/>
        </w:rPr>
        <w:t>консолидированный</w:t>
      </w:r>
      <w:r>
        <w:rPr>
          <w:rStyle w:val="WW8Num2z0"/>
          <w:rFonts w:ascii="Verdana" w:hAnsi="Verdana"/>
          <w:color w:val="000000"/>
          <w:sz w:val="18"/>
          <w:szCs w:val="18"/>
        </w:rPr>
        <w:t> </w:t>
      </w:r>
      <w:r>
        <w:rPr>
          <w:rFonts w:ascii="Verdana" w:hAnsi="Verdana"/>
          <w:color w:val="000000"/>
          <w:sz w:val="18"/>
          <w:szCs w:val="18"/>
        </w:rPr>
        <w:t>отчет об изменениях капитала, консолидированный отчет о движении</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примечания к консолидированной финансовой отчетности; отсутствие отдельных разъяснений, касающихся порядка представления и раскрытия показателей</w:t>
      </w:r>
      <w:r>
        <w:rPr>
          <w:rStyle w:val="WW8Num2z0"/>
          <w:rFonts w:ascii="Verdana" w:hAnsi="Verdana"/>
          <w:color w:val="000000"/>
          <w:sz w:val="18"/>
          <w:szCs w:val="18"/>
        </w:rPr>
        <w:t> </w:t>
      </w:r>
      <w:r>
        <w:rPr>
          <w:rStyle w:val="WW8Num3z0"/>
          <w:rFonts w:ascii="Verdana" w:hAnsi="Verdana"/>
          <w:color w:val="4682B4"/>
          <w:sz w:val="18"/>
          <w:szCs w:val="18"/>
        </w:rPr>
        <w:t>консолидированного</w:t>
      </w:r>
      <w:r>
        <w:rPr>
          <w:rStyle w:val="WW8Num2z0"/>
          <w:rFonts w:ascii="Verdana" w:hAnsi="Verdana"/>
          <w:color w:val="000000"/>
          <w:sz w:val="18"/>
          <w:szCs w:val="18"/>
        </w:rPr>
        <w:t> </w:t>
      </w:r>
      <w:r>
        <w:rPr>
          <w:rFonts w:ascii="Verdana" w:hAnsi="Verdana"/>
          <w:color w:val="000000"/>
          <w:sz w:val="18"/>
          <w:szCs w:val="18"/>
        </w:rPr>
        <w:t>отчета о финансовом положении и консолидированного отчета о</w:t>
      </w:r>
      <w:r>
        <w:rPr>
          <w:rStyle w:val="WW8Num2z0"/>
          <w:rFonts w:ascii="Verdana" w:hAnsi="Verdana"/>
          <w:color w:val="000000"/>
          <w:sz w:val="18"/>
          <w:szCs w:val="18"/>
        </w:rPr>
        <w:t> </w:t>
      </w:r>
      <w:r>
        <w:rPr>
          <w:rStyle w:val="WW8Num3z0"/>
          <w:rFonts w:ascii="Verdana" w:hAnsi="Verdana"/>
          <w:color w:val="4682B4"/>
          <w:sz w:val="18"/>
          <w:szCs w:val="18"/>
        </w:rPr>
        <w:t>совокупной</w:t>
      </w:r>
      <w:r>
        <w:rPr>
          <w:rStyle w:val="WW8Num2z0"/>
          <w:rFonts w:ascii="Verdana" w:hAnsi="Verdana"/>
          <w:color w:val="000000"/>
          <w:sz w:val="18"/>
          <w:szCs w:val="18"/>
        </w:rPr>
        <w:t> </w:t>
      </w:r>
      <w:r>
        <w:rPr>
          <w:rFonts w:ascii="Verdana" w:hAnsi="Verdana"/>
          <w:color w:val="000000"/>
          <w:sz w:val="18"/>
          <w:szCs w:val="18"/>
        </w:rPr>
        <w:t>прибыли;</w:t>
      </w:r>
    </w:p>
    <w:p w14:paraId="7A65F7D7"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малая степень изученности механизмов трансформации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данных, подготовленных в соответствии с национальными положениями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в данные, отражаемые на основании международных стандартов финансовой отчетности.</w:t>
      </w:r>
    </w:p>
    <w:p w14:paraId="34E1E91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альтернативы действующей методики составления консолидированной финансовой отчетности может быть предложена система консолидированного учета, предусматривающая формирование отчетности на основе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финансового учета компаний, входящих в группу взаимосвязанных организаций.</w:t>
      </w:r>
    </w:p>
    <w:p w14:paraId="59B90108"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Значимость теоретических разработок в области формирования консолидированной финансовой отчетности, необходимость практического внедрения консолидированного учета в целях разрешения проблем подготовки и представления отчетности информации предопределили актуальность выбранной области исследования.</w:t>
      </w:r>
    </w:p>
    <w:p w14:paraId="296987A5"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Вопросам теории и методологии составления консолидированной финансовой отчетности посвящены исследования таких авторов, как И.В.</w:t>
      </w:r>
      <w:r>
        <w:rPr>
          <w:rStyle w:val="WW8Num2z0"/>
          <w:rFonts w:ascii="Verdana" w:hAnsi="Verdana"/>
          <w:color w:val="000000"/>
          <w:sz w:val="18"/>
          <w:szCs w:val="18"/>
        </w:rPr>
        <w:t> </w:t>
      </w:r>
      <w:r>
        <w:rPr>
          <w:rStyle w:val="WW8Num3z0"/>
          <w:rFonts w:ascii="Verdana" w:hAnsi="Verdana"/>
          <w:color w:val="4682B4"/>
          <w:sz w:val="18"/>
          <w:szCs w:val="18"/>
        </w:rPr>
        <w:t>Аверчев</w:t>
      </w:r>
      <w:r>
        <w:rPr>
          <w:rFonts w:ascii="Verdana" w:hAnsi="Verdana"/>
          <w:color w:val="000000"/>
          <w:sz w:val="18"/>
          <w:szCs w:val="18"/>
        </w:rPr>
        <w:t>, A.C. Бакаев, Ю.Д. Бодров, О.В.</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М.А. Бахрушина, Н.В. Генералова, В.Г.</w:t>
      </w:r>
      <w:r>
        <w:rPr>
          <w:rStyle w:val="WW8Num2z0"/>
          <w:rFonts w:ascii="Verdana" w:hAnsi="Verdana"/>
          <w:color w:val="000000"/>
          <w:sz w:val="18"/>
          <w:szCs w:val="18"/>
        </w:rPr>
        <w:t> </w:t>
      </w:r>
      <w:r>
        <w:rPr>
          <w:rStyle w:val="WW8Num3z0"/>
          <w:rFonts w:ascii="Verdana" w:hAnsi="Verdana"/>
          <w:color w:val="4682B4"/>
          <w:sz w:val="18"/>
          <w:szCs w:val="18"/>
        </w:rPr>
        <w:t>Гетьман</w:t>
      </w:r>
      <w:r>
        <w:rPr>
          <w:rFonts w:ascii="Verdana" w:hAnsi="Verdana"/>
          <w:color w:val="000000"/>
          <w:sz w:val="18"/>
          <w:szCs w:val="18"/>
        </w:rPr>
        <w:t>, С.Н. Гришкина, Т.Ю. Дружиловская, В.Б.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Р.Г. Каспина, В.В. Ковалев, И.Р.</w:t>
      </w:r>
      <w:r>
        <w:rPr>
          <w:rStyle w:val="WW8Num2z0"/>
          <w:rFonts w:ascii="Verdana" w:hAnsi="Verdana"/>
          <w:color w:val="000000"/>
          <w:sz w:val="18"/>
          <w:szCs w:val="18"/>
        </w:rPr>
        <w:t> </w:t>
      </w:r>
      <w:r>
        <w:rPr>
          <w:rStyle w:val="WW8Num3z0"/>
          <w:rFonts w:ascii="Verdana" w:hAnsi="Verdana"/>
          <w:color w:val="4682B4"/>
          <w:sz w:val="18"/>
          <w:szCs w:val="18"/>
        </w:rPr>
        <w:t>Коновалова</w:t>
      </w:r>
      <w:r>
        <w:rPr>
          <w:rFonts w:ascii="Verdana" w:hAnsi="Verdana"/>
          <w:color w:val="000000"/>
          <w:sz w:val="18"/>
          <w:szCs w:val="18"/>
        </w:rPr>
        <w:t>, Л.И. Куликова, М.И.Кутер, Е.А.</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В.Д. Новодворская, В.Ф. Палий, С И. Пучкова, О.В.</w:t>
      </w:r>
      <w:r>
        <w:rPr>
          <w:rStyle w:val="WW8Num2z0"/>
          <w:rFonts w:ascii="Verdana" w:hAnsi="Verdana"/>
          <w:color w:val="000000"/>
          <w:sz w:val="18"/>
          <w:szCs w:val="18"/>
        </w:rPr>
        <w:t> </w:t>
      </w:r>
      <w:r>
        <w:rPr>
          <w:rStyle w:val="WW8Num3z0"/>
          <w:rFonts w:ascii="Verdana" w:hAnsi="Verdana"/>
          <w:color w:val="4682B4"/>
          <w:sz w:val="18"/>
          <w:szCs w:val="18"/>
        </w:rPr>
        <w:t>Рожнова</w:t>
      </w:r>
      <w:r>
        <w:rPr>
          <w:rFonts w:ascii="Verdana" w:hAnsi="Verdana"/>
          <w:color w:val="000000"/>
          <w:sz w:val="18"/>
          <w:szCs w:val="18"/>
        </w:rPr>
        <w:t>, Я.В. Соколов, О.В. Соловьева, В.П.Суйц, А.Д.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JI.3. Шнейдман, Д.А. Яковенко и других.</w:t>
      </w:r>
    </w:p>
    <w:p w14:paraId="50858275"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Концептуальный вклад в развитие основ консолидации внесен такими зарубежными учеными, как А. Апчёрч, X. Андерсон, JI.A.</w:t>
      </w:r>
      <w:r>
        <w:rPr>
          <w:rStyle w:val="WW8Num2z0"/>
          <w:rFonts w:ascii="Verdana" w:hAnsi="Verdana"/>
          <w:color w:val="000000"/>
          <w:sz w:val="18"/>
          <w:szCs w:val="18"/>
        </w:rPr>
        <w:t> </w:t>
      </w:r>
      <w:r>
        <w:rPr>
          <w:rStyle w:val="WW8Num3z0"/>
          <w:rFonts w:ascii="Verdana" w:hAnsi="Verdana"/>
          <w:color w:val="4682B4"/>
          <w:sz w:val="18"/>
          <w:szCs w:val="18"/>
        </w:rPr>
        <w:t>Бернстайн</w:t>
      </w:r>
      <w:r>
        <w:rPr>
          <w:rFonts w:ascii="Verdana" w:hAnsi="Verdana"/>
          <w:color w:val="000000"/>
          <w:sz w:val="18"/>
          <w:szCs w:val="18"/>
        </w:rPr>
        <w:t>, А. Дикинсон, Д. Колдуэлал, Э.</w:t>
      </w:r>
      <w:r>
        <w:rPr>
          <w:rStyle w:val="WW8Num2z0"/>
          <w:rFonts w:ascii="Verdana" w:hAnsi="Verdana"/>
          <w:color w:val="000000"/>
          <w:sz w:val="18"/>
          <w:szCs w:val="18"/>
        </w:rPr>
        <w:t> </w:t>
      </w:r>
      <w:r>
        <w:rPr>
          <w:rStyle w:val="WW8Num3z0"/>
          <w:rFonts w:ascii="Verdana" w:hAnsi="Verdana"/>
          <w:color w:val="4682B4"/>
          <w:sz w:val="18"/>
          <w:szCs w:val="18"/>
        </w:rPr>
        <w:t>Маклейни</w:t>
      </w:r>
      <w:r>
        <w:rPr>
          <w:rFonts w:ascii="Verdana" w:hAnsi="Verdana"/>
          <w:color w:val="000000"/>
          <w:sz w:val="18"/>
          <w:szCs w:val="18"/>
        </w:rPr>
        <w:t>, Б. Нидлз, М.Х.Б. Перер, Э. Райе, Ж.Ришар, В.Филберт, П.</w:t>
      </w:r>
      <w:r>
        <w:rPr>
          <w:rStyle w:val="WW8Num2z0"/>
          <w:rFonts w:ascii="Verdana" w:hAnsi="Verdana"/>
          <w:color w:val="000000"/>
          <w:sz w:val="18"/>
          <w:szCs w:val="18"/>
        </w:rPr>
        <w:t> </w:t>
      </w:r>
      <w:r>
        <w:rPr>
          <w:rStyle w:val="WW8Num3z0"/>
          <w:rFonts w:ascii="Verdana" w:hAnsi="Verdana"/>
          <w:color w:val="4682B4"/>
          <w:sz w:val="18"/>
          <w:szCs w:val="18"/>
        </w:rPr>
        <w:t>Этрилл</w:t>
      </w:r>
      <w:r>
        <w:rPr>
          <w:rFonts w:ascii="Verdana" w:hAnsi="Verdana"/>
          <w:color w:val="000000"/>
          <w:sz w:val="18"/>
          <w:szCs w:val="18"/>
        </w:rPr>
        <w:t>.</w:t>
      </w:r>
    </w:p>
    <w:p w14:paraId="2CEAA137"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Проблемами ведения консолидированного учета для целей составления на его основе консолидированной финансовой отчетности посвящено небольшое количество работ, среди которых выделяются труды О.В.</w:t>
      </w:r>
      <w:r>
        <w:rPr>
          <w:rStyle w:val="WW8Num2z0"/>
          <w:rFonts w:ascii="Verdana" w:hAnsi="Verdana"/>
          <w:color w:val="000000"/>
          <w:sz w:val="18"/>
          <w:szCs w:val="18"/>
        </w:rPr>
        <w:t> </w:t>
      </w:r>
      <w:r>
        <w:rPr>
          <w:rStyle w:val="WW8Num3z0"/>
          <w:rFonts w:ascii="Verdana" w:hAnsi="Verdana"/>
          <w:color w:val="4682B4"/>
          <w:sz w:val="18"/>
          <w:szCs w:val="18"/>
        </w:rPr>
        <w:t>Бурлаковой</w:t>
      </w:r>
      <w:r>
        <w:rPr>
          <w:rFonts w:ascii="Verdana" w:hAnsi="Verdana"/>
          <w:color w:val="000000"/>
          <w:sz w:val="18"/>
          <w:szCs w:val="18"/>
        </w:rPr>
        <w:t>, Н.В. Горшковой, A.A. Красильникова, И.А.</w:t>
      </w:r>
      <w:r>
        <w:rPr>
          <w:rStyle w:val="WW8Num2z0"/>
          <w:rFonts w:ascii="Verdana" w:hAnsi="Verdana"/>
          <w:color w:val="000000"/>
          <w:sz w:val="18"/>
          <w:szCs w:val="18"/>
        </w:rPr>
        <w:t> </w:t>
      </w:r>
      <w:r>
        <w:rPr>
          <w:rStyle w:val="WW8Num3z0"/>
          <w:rFonts w:ascii="Verdana" w:hAnsi="Verdana"/>
          <w:color w:val="4682B4"/>
          <w:sz w:val="18"/>
          <w:szCs w:val="18"/>
        </w:rPr>
        <w:t>Кузнецова</w:t>
      </w:r>
      <w:r>
        <w:rPr>
          <w:rFonts w:ascii="Verdana" w:hAnsi="Verdana"/>
          <w:color w:val="000000"/>
          <w:sz w:val="18"/>
          <w:szCs w:val="18"/>
        </w:rPr>
        <w:t>, B.C. Плотникова. В работах представленных авторов рассматриваются принципы и методы консолидированного учета, предлагаются различные методики отражения в нем хозяйственных операций, раскрываются отдельные аспекты составления консолидированной финансовой отчетности на базе консолидированного учета и т.д. Вместе с тем, недостаточно разработанными, как с теоретической, так и с практической точек зрения, являются вопросы отражения в</w:t>
      </w:r>
      <w:r>
        <w:rPr>
          <w:rStyle w:val="WW8Num2z0"/>
          <w:rFonts w:ascii="Verdana" w:hAnsi="Verdana"/>
          <w:color w:val="000000"/>
          <w:sz w:val="18"/>
          <w:szCs w:val="18"/>
        </w:rPr>
        <w:t> </w:t>
      </w:r>
      <w:r>
        <w:rPr>
          <w:rStyle w:val="WW8Num3z0"/>
          <w:rFonts w:ascii="Verdana" w:hAnsi="Verdana"/>
          <w:color w:val="4682B4"/>
          <w:sz w:val="18"/>
          <w:szCs w:val="18"/>
        </w:rPr>
        <w:t>консолидированном</w:t>
      </w:r>
      <w:r>
        <w:rPr>
          <w:rStyle w:val="WW8Num2z0"/>
          <w:rFonts w:ascii="Verdana" w:hAnsi="Verdana"/>
          <w:color w:val="000000"/>
          <w:sz w:val="18"/>
          <w:szCs w:val="18"/>
        </w:rPr>
        <w:t> </w:t>
      </w:r>
      <w:r>
        <w:rPr>
          <w:rFonts w:ascii="Verdana" w:hAnsi="Verdana"/>
          <w:color w:val="000000"/>
          <w:sz w:val="18"/>
          <w:szCs w:val="18"/>
        </w:rPr>
        <w:t>учете инвестиций в дочерние и ассоциированные организации, порядка обособления и исключения в нем взаимной</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и кредиторской задолженности, "внутренних" доходов и расходов, "внутренней"</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наценки, правил проведения процедур консолидации и составления консолидированной финансовой отчетности на базе консолидированного учета.</w:t>
      </w:r>
    </w:p>
    <w:p w14:paraId="4037853C"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диссертационного исследования является теоретическое обоснование и разработка методических рекомендаций по совершенствованию системы консолидированного учета и использования его данных для целей составления финансовой отчетности группы взаимосвязанных организаций на основе международных стандартов учета и финансовой отчетности. Достижение поставленной цели потребовало решение следующих задач:</w:t>
      </w:r>
    </w:p>
    <w:p w14:paraId="2CFF28DD"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экономическую сущность консолидированного учета и установить его отличительные признаки от других видов учета;</w:t>
      </w:r>
    </w:p>
    <w:p w14:paraId="53CF667F"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сформулировать основополагающие принципы и методы консолидированного учета;</w:t>
      </w:r>
    </w:p>
    <w:p w14:paraId="569C0986"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рассмотреть методику учета</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дочерние и ассоциированные организации;</w:t>
      </w:r>
    </w:p>
    <w:p w14:paraId="3B264F65"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методику учета хозяйственных операций, совершаемых внутри группы взаимосвязанных организаций;</w:t>
      </w:r>
    </w:p>
    <w:p w14:paraId="47C096E1"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установить порядок консолидации учетных данных группы взаимосвязанных организаций;</w:t>
      </w:r>
    </w:p>
    <w:p w14:paraId="426910A0"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уточнить состав и порядок формирования показателей консолидированной финансовой отчетности и примечаний к ней;</w:t>
      </w:r>
    </w:p>
    <w:p w14:paraId="53AFB0A0"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изучить методику трансформации данных консолидированного учета в соответствии с требованиями международных стандартов финансовой отчетности.</w:t>
      </w:r>
    </w:p>
    <w:p w14:paraId="1617D68D"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 1.5 "Регулирование и стандартизация правил ведения бухгалтерского учета при формировании</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данных", п.1.6 "Адаптация различных систем бухгалтерского учета, их соответствие международным стандартам", п.1.9 "Трансформация национальной отчетности в соответствии с международными стандартами и стандартами других стран" раздела 1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специальности 08.00.12 "Бухгалтерский учет, статистика" Паспорта научных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РФ.</w:t>
      </w:r>
    </w:p>
    <w:p w14:paraId="2B8E8C55"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является совокупность теоретических и практических аспектов составления консолидированной финансовой отчетности. В качестве объекта исследования выбрана группа взаимосвязанных организаций "ИНВЭНТ" и входящие в ее состав организации, в том числе:</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"Инвент", ООО "Инвент-Технострой", ЗАО "ТатЭК", ООО "Тат-теплоизоляция". Основные положения диссертационного исследования также нашли свое применение в группе организаций</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"Камский индустриальный парк "Мастер" и входящих в ее состав</w:t>
      </w:r>
      <w:r>
        <w:rPr>
          <w:rStyle w:val="WW8Num2z0"/>
          <w:rFonts w:ascii="Verdana" w:hAnsi="Verdana"/>
          <w:color w:val="000000"/>
          <w:sz w:val="18"/>
          <w:szCs w:val="18"/>
        </w:rPr>
        <w:t> </w:t>
      </w:r>
      <w:r>
        <w:rPr>
          <w:rStyle w:val="WW8Num3z0"/>
          <w:rFonts w:ascii="Verdana" w:hAnsi="Verdana"/>
          <w:color w:val="4682B4"/>
          <w:sz w:val="18"/>
          <w:szCs w:val="18"/>
        </w:rPr>
        <w:t>дочерних</w:t>
      </w:r>
      <w:r>
        <w:rPr>
          <w:rStyle w:val="WW8Num2z0"/>
          <w:rFonts w:ascii="Verdana" w:hAnsi="Verdana"/>
          <w:color w:val="000000"/>
          <w:sz w:val="18"/>
          <w:szCs w:val="18"/>
        </w:rPr>
        <w:t> </w:t>
      </w:r>
      <w:r>
        <w:rPr>
          <w:rFonts w:ascii="Verdana" w:hAnsi="Verdana"/>
          <w:color w:val="000000"/>
          <w:sz w:val="18"/>
          <w:szCs w:val="18"/>
        </w:rPr>
        <w:t>компаниях ООО "Логикам", ООО "</w:t>
      </w:r>
      <w:r>
        <w:rPr>
          <w:rStyle w:val="WW8Num3z0"/>
          <w:rFonts w:ascii="Verdana" w:hAnsi="Verdana"/>
          <w:color w:val="4682B4"/>
          <w:sz w:val="18"/>
          <w:szCs w:val="18"/>
        </w:rPr>
        <w:t>Логистический</w:t>
      </w:r>
      <w:r>
        <w:rPr>
          <w:rStyle w:val="WW8Num2z0"/>
          <w:rFonts w:ascii="Verdana" w:hAnsi="Verdana"/>
          <w:color w:val="000000"/>
          <w:sz w:val="18"/>
          <w:szCs w:val="18"/>
        </w:rPr>
        <w:t> </w:t>
      </w:r>
      <w:r>
        <w:rPr>
          <w:rFonts w:ascii="Verdana" w:hAnsi="Verdana"/>
          <w:color w:val="000000"/>
          <w:sz w:val="18"/>
          <w:szCs w:val="18"/>
        </w:rPr>
        <w:t>центр "Мастер", ООО "НПФ "КиМ".</w:t>
      </w:r>
    </w:p>
    <w:p w14:paraId="16AA59B2"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 Теоретической и методологической основой диссертации послужили труды отечественных и зарубежных ученых в области бухгалтерского учета и бухгалтерской (финансовой) отчетности, раскрывающие основы составления консолидированной финансовой отчетности.</w:t>
      </w:r>
    </w:p>
    <w:p w14:paraId="203FB9B6"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явились законодательные и нормативные акты Российской Федерации, отечественные положения по бухгалтерскому учету и бухгалтерской (финансовой) отчетности, международные стандарты финансовой отчетности, публикации в периодических изданиях, материалы научных конференций, ресурсы глобальной информационной сети Интернет, внутренние данные и</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(финансовая) отчетность российских компаний, различные обзорные, статистические и справочные материалы.</w:t>
      </w:r>
    </w:p>
    <w:p w14:paraId="47C44FDC"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Методика исследования основывалась на наблюдении, обработке результатов, анализе полученных результатов, установлении и практической реализации полученных выводов. При этом использовались следующие методы: сравнение, анализ и синтез, абстрактно-логический и ряд других.</w:t>
      </w:r>
    </w:p>
    <w:p w14:paraId="51389578"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результатов исследования заключается в разработке системы консолидированного учета для целей составления консолидированной финансовой отчетности группы взаимосвязанных организаций на основе международных стандартов. В процессе исследования получены следующие основные научные результаты:</w:t>
      </w:r>
    </w:p>
    <w:p w14:paraId="02CB01AD"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определена экономическая сущность консолидированного учета как системы</w:t>
      </w:r>
      <w:r>
        <w:rPr>
          <w:rStyle w:val="WW8Num2z0"/>
          <w:rFonts w:ascii="Verdana" w:hAnsi="Verdana"/>
          <w:color w:val="000000"/>
          <w:sz w:val="18"/>
          <w:szCs w:val="18"/>
        </w:rPr>
        <w:t> </w:t>
      </w:r>
      <w:r>
        <w:rPr>
          <w:rStyle w:val="WW8Num3z0"/>
          <w:rFonts w:ascii="Verdana" w:hAnsi="Verdana"/>
          <w:color w:val="4682B4"/>
          <w:sz w:val="18"/>
          <w:szCs w:val="18"/>
        </w:rPr>
        <w:t>консолидированных</w:t>
      </w:r>
      <w:r>
        <w:rPr>
          <w:rStyle w:val="WW8Num2z0"/>
          <w:rFonts w:ascii="Verdana" w:hAnsi="Verdana"/>
          <w:color w:val="000000"/>
          <w:sz w:val="18"/>
          <w:szCs w:val="18"/>
        </w:rPr>
        <w:t> </w:t>
      </w:r>
      <w:r>
        <w:rPr>
          <w:rFonts w:ascii="Verdana" w:hAnsi="Verdana"/>
          <w:color w:val="000000"/>
          <w:sz w:val="18"/>
          <w:szCs w:val="18"/>
        </w:rPr>
        <w:t>учетных данных, отражающих финансовое положение и финансовые результаты группы взаимосвязанных организаций, служащих основой составления консолидированной финансовой отчетности на основе</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установлены отличительные признаки консолидированного учета, позволяющие обособить его от бухгалтерского финансового учета;</w:t>
      </w:r>
    </w:p>
    <w:p w14:paraId="410BFE99"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сформулированы основополагающие принципы консолидированного учета, устанавливающие специфические требования к представлению информации в консолидированной финансовой отчетности: принцип единой</w:t>
      </w:r>
      <w:r>
        <w:rPr>
          <w:rStyle w:val="WW8Num2z0"/>
          <w:rFonts w:ascii="Verdana" w:hAnsi="Verdana"/>
          <w:color w:val="000000"/>
          <w:sz w:val="18"/>
          <w:szCs w:val="18"/>
        </w:rPr>
        <w:t> </w:t>
      </w:r>
      <w:r>
        <w:rPr>
          <w:rStyle w:val="WW8Num3z0"/>
          <w:rFonts w:ascii="Verdana" w:hAnsi="Verdana"/>
          <w:color w:val="4682B4"/>
          <w:sz w:val="18"/>
          <w:szCs w:val="18"/>
        </w:rPr>
        <w:t>валюты</w:t>
      </w:r>
      <w:r>
        <w:rPr>
          <w:rFonts w:ascii="Verdana" w:hAnsi="Verdana"/>
          <w:color w:val="000000"/>
          <w:sz w:val="18"/>
          <w:szCs w:val="18"/>
        </w:rPr>
        <w:t>, принцип единой отчетной даты составления отчетности, а также принцип измерения</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организаций по справедливой стоимости;</w:t>
      </w:r>
    </w:p>
    <w:p w14:paraId="043308A2"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единая</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группы взаимосвязанных организаций для целей ведения консолидированного учета, обеспечивающая сопоставление и</w:t>
      </w:r>
      <w:r>
        <w:rPr>
          <w:rStyle w:val="WW8Num2z0"/>
          <w:rFonts w:ascii="Verdana" w:hAnsi="Verdana"/>
          <w:color w:val="000000"/>
          <w:sz w:val="18"/>
          <w:szCs w:val="18"/>
        </w:rPr>
        <w:t> </w:t>
      </w:r>
      <w:r>
        <w:rPr>
          <w:rStyle w:val="WW8Num3z0"/>
          <w:rFonts w:ascii="Verdana" w:hAnsi="Verdana"/>
          <w:color w:val="4682B4"/>
          <w:sz w:val="18"/>
          <w:szCs w:val="18"/>
        </w:rPr>
        <w:t>агрегирование</w:t>
      </w:r>
      <w:r>
        <w:rPr>
          <w:rStyle w:val="WW8Num2z0"/>
          <w:rFonts w:ascii="Verdana" w:hAnsi="Verdana"/>
          <w:color w:val="000000"/>
          <w:sz w:val="18"/>
          <w:szCs w:val="18"/>
        </w:rPr>
        <w:t> </w:t>
      </w:r>
      <w:r>
        <w:rPr>
          <w:rFonts w:ascii="Verdana" w:hAnsi="Verdana"/>
          <w:color w:val="000000"/>
          <w:sz w:val="18"/>
          <w:szCs w:val="18"/>
        </w:rPr>
        <w:t>данных отдельных организаций; предложен консолидированный план счетов, позволяющий обособить "внутренние" операции, совершенные между взаимосвязанными организациями, и представлять информацию об отдельных</w:t>
      </w:r>
      <w:r>
        <w:rPr>
          <w:rStyle w:val="WW8Num2z0"/>
          <w:rFonts w:ascii="Verdana" w:hAnsi="Verdana"/>
          <w:color w:val="000000"/>
          <w:sz w:val="18"/>
          <w:szCs w:val="18"/>
        </w:rPr>
        <w:t> </w:t>
      </w:r>
      <w:r>
        <w:rPr>
          <w:rStyle w:val="WW8Num3z0"/>
          <w:rFonts w:ascii="Verdana" w:hAnsi="Verdana"/>
          <w:color w:val="4682B4"/>
          <w:sz w:val="18"/>
          <w:szCs w:val="18"/>
        </w:rPr>
        <w:t>активах</w:t>
      </w:r>
      <w:r>
        <w:rPr>
          <w:rFonts w:ascii="Verdana" w:hAnsi="Verdana"/>
          <w:color w:val="000000"/>
          <w:sz w:val="18"/>
          <w:szCs w:val="18"/>
        </w:rPr>
        <w:t>, капитале и обязательствах группы организаций согласно требованиям международных стандартов;</w:t>
      </w:r>
    </w:p>
    <w:p w14:paraId="34DED930"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уточнена методика учета инвестиций в дочерние и ассоциированные организации на основе введения новых аналитических и синтетических счетов; обоснована необходимость отражения</w:t>
      </w:r>
      <w:r>
        <w:rPr>
          <w:rStyle w:val="WW8Num2z0"/>
          <w:rFonts w:ascii="Verdana" w:hAnsi="Verdana"/>
          <w:color w:val="000000"/>
          <w:sz w:val="18"/>
          <w:szCs w:val="18"/>
        </w:rPr>
        <w:t> </w:t>
      </w:r>
      <w:r>
        <w:rPr>
          <w:rStyle w:val="WW8Num3z0"/>
          <w:rFonts w:ascii="Verdana" w:hAnsi="Verdana"/>
          <w:color w:val="4682B4"/>
          <w:sz w:val="18"/>
          <w:szCs w:val="18"/>
        </w:rPr>
        <w:t>неконтролирующей</w:t>
      </w:r>
      <w:r>
        <w:rPr>
          <w:rStyle w:val="WW8Num2z0"/>
          <w:rFonts w:ascii="Verdana" w:hAnsi="Verdana"/>
          <w:color w:val="000000"/>
          <w:sz w:val="18"/>
          <w:szCs w:val="18"/>
        </w:rPr>
        <w:t> </w:t>
      </w:r>
      <w:r>
        <w:rPr>
          <w:rFonts w:ascii="Verdana" w:hAnsi="Verdana"/>
          <w:color w:val="000000"/>
          <w:sz w:val="18"/>
          <w:szCs w:val="18"/>
        </w:rPr>
        <w:t>доли дочерних организаций на отдельном синтетическом счете "</w:t>
      </w:r>
      <w:r>
        <w:rPr>
          <w:rStyle w:val="WW8Num3z0"/>
          <w:rFonts w:ascii="Verdana" w:hAnsi="Verdana"/>
          <w:color w:val="4682B4"/>
          <w:sz w:val="18"/>
          <w:szCs w:val="18"/>
        </w:rPr>
        <w:t>Неконтролирующая</w:t>
      </w:r>
      <w:r>
        <w:rPr>
          <w:rStyle w:val="WW8Num2z0"/>
          <w:rFonts w:ascii="Verdana" w:hAnsi="Verdana"/>
          <w:color w:val="000000"/>
          <w:sz w:val="18"/>
          <w:szCs w:val="18"/>
        </w:rPr>
        <w:t> </w:t>
      </w:r>
      <w:r>
        <w:rPr>
          <w:rFonts w:ascii="Verdana" w:hAnsi="Verdana"/>
          <w:color w:val="000000"/>
          <w:sz w:val="18"/>
          <w:szCs w:val="18"/>
        </w:rPr>
        <w:t>доля дочерних организаций"; внесены предложения по разграничению информации о составляющих капитала дочерних организаций на дату установления контроля и после такой даты; рекомендован учет</w:t>
      </w:r>
      <w:r>
        <w:rPr>
          <w:rStyle w:val="WW8Num2z0"/>
          <w:rFonts w:ascii="Verdana" w:hAnsi="Verdana"/>
          <w:color w:val="000000"/>
          <w:sz w:val="18"/>
          <w:szCs w:val="18"/>
        </w:rPr>
        <w:t> </w:t>
      </w:r>
      <w:r>
        <w:rPr>
          <w:rStyle w:val="WW8Num3z0"/>
          <w:rFonts w:ascii="Verdana" w:hAnsi="Verdana"/>
          <w:color w:val="4682B4"/>
          <w:sz w:val="18"/>
          <w:szCs w:val="18"/>
        </w:rPr>
        <w:t>переоценки</w:t>
      </w:r>
      <w:r>
        <w:rPr>
          <w:rStyle w:val="WW8Num2z0"/>
          <w:rFonts w:ascii="Verdana" w:hAnsi="Verdana"/>
          <w:color w:val="000000"/>
          <w:sz w:val="18"/>
          <w:szCs w:val="18"/>
        </w:rPr>
        <w:t> </w:t>
      </w:r>
      <w:r>
        <w:rPr>
          <w:rFonts w:ascii="Verdana" w:hAnsi="Verdana"/>
          <w:color w:val="000000"/>
          <w:sz w:val="18"/>
          <w:szCs w:val="18"/>
        </w:rPr>
        <w:t>активов на отдельном синтетическом счете;</w:t>
      </w:r>
    </w:p>
    <w:p w14:paraId="643ED1F7"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и обоснована методика ведения консолидированного учета операций, совершенных внутри группы организаций, позволяющая обособлять и исключать взаимную</w:t>
      </w:r>
      <w:r>
        <w:rPr>
          <w:rStyle w:val="WW8Num2z0"/>
          <w:rFonts w:ascii="Verdana" w:hAnsi="Verdana"/>
          <w:color w:val="000000"/>
          <w:sz w:val="18"/>
          <w:szCs w:val="18"/>
        </w:rPr>
        <w:t> </w:t>
      </w:r>
      <w:r>
        <w:rPr>
          <w:rStyle w:val="WW8Num3z0"/>
          <w:rFonts w:ascii="Verdana" w:hAnsi="Verdana"/>
          <w:color w:val="4682B4"/>
          <w:sz w:val="18"/>
          <w:szCs w:val="18"/>
        </w:rPr>
        <w:t>дебиторскую</w:t>
      </w:r>
      <w:r>
        <w:rPr>
          <w:rStyle w:val="WW8Num2z0"/>
          <w:rFonts w:ascii="Verdana" w:hAnsi="Verdana"/>
          <w:color w:val="000000"/>
          <w:sz w:val="18"/>
          <w:szCs w:val="18"/>
        </w:rPr>
        <w:t> </w:t>
      </w:r>
      <w:r>
        <w:rPr>
          <w:rFonts w:ascii="Verdana" w:hAnsi="Verdana"/>
          <w:color w:val="000000"/>
          <w:sz w:val="18"/>
          <w:szCs w:val="18"/>
        </w:rPr>
        <w:t>и кредиторскую задолженность, а также "внутреннюю"</w:t>
      </w:r>
      <w:r>
        <w:rPr>
          <w:rStyle w:val="WW8Num2z0"/>
          <w:rFonts w:ascii="Verdana" w:hAnsi="Verdana"/>
          <w:color w:val="000000"/>
          <w:sz w:val="18"/>
          <w:szCs w:val="18"/>
        </w:rPr>
        <w:t> </w:t>
      </w:r>
      <w:r>
        <w:rPr>
          <w:rStyle w:val="WW8Num3z0"/>
          <w:rFonts w:ascii="Verdana" w:hAnsi="Verdana"/>
          <w:color w:val="4682B4"/>
          <w:sz w:val="18"/>
          <w:szCs w:val="18"/>
        </w:rPr>
        <w:t>выручку</w:t>
      </w:r>
      <w:r>
        <w:rPr>
          <w:rStyle w:val="WW8Num2z0"/>
          <w:rFonts w:ascii="Verdana" w:hAnsi="Verdana"/>
          <w:color w:val="000000"/>
          <w:sz w:val="18"/>
          <w:szCs w:val="18"/>
        </w:rPr>
        <w:t> </w:t>
      </w:r>
      <w:r>
        <w:rPr>
          <w:rFonts w:ascii="Verdana" w:hAnsi="Verdana"/>
          <w:color w:val="000000"/>
          <w:sz w:val="18"/>
          <w:szCs w:val="18"/>
        </w:rPr>
        <w:t>и себестоимость продаж; предложено применение формулы среднего</w:t>
      </w:r>
      <w:r>
        <w:rPr>
          <w:rStyle w:val="WW8Num2z0"/>
          <w:rFonts w:ascii="Verdana" w:hAnsi="Verdana"/>
          <w:color w:val="000000"/>
          <w:sz w:val="18"/>
          <w:szCs w:val="18"/>
        </w:rPr>
        <w:t> </w:t>
      </w:r>
      <w:r>
        <w:rPr>
          <w:rStyle w:val="WW8Num3z0"/>
          <w:rFonts w:ascii="Verdana" w:hAnsi="Verdana"/>
          <w:color w:val="4682B4"/>
          <w:sz w:val="18"/>
          <w:szCs w:val="18"/>
        </w:rPr>
        <w:t>процента</w:t>
      </w:r>
      <w:r>
        <w:rPr>
          <w:rStyle w:val="WW8Num2z0"/>
          <w:rFonts w:ascii="Verdana" w:hAnsi="Verdana"/>
          <w:color w:val="000000"/>
          <w:sz w:val="18"/>
          <w:szCs w:val="18"/>
        </w:rPr>
        <w:t> </w:t>
      </w:r>
      <w:r>
        <w:rPr>
          <w:rFonts w:ascii="Verdana" w:hAnsi="Verdana"/>
          <w:color w:val="000000"/>
          <w:sz w:val="18"/>
          <w:szCs w:val="18"/>
        </w:rPr>
        <w:t>для списания "внутренней" торговой</w:t>
      </w:r>
      <w:r>
        <w:rPr>
          <w:rStyle w:val="WW8Num2z0"/>
          <w:rFonts w:ascii="Verdana" w:hAnsi="Verdana"/>
          <w:color w:val="000000"/>
          <w:sz w:val="18"/>
          <w:szCs w:val="18"/>
        </w:rPr>
        <w:t> </w:t>
      </w:r>
      <w:r>
        <w:rPr>
          <w:rStyle w:val="WW8Num3z0"/>
          <w:rFonts w:ascii="Verdana" w:hAnsi="Verdana"/>
          <w:color w:val="4682B4"/>
          <w:sz w:val="18"/>
          <w:szCs w:val="18"/>
        </w:rPr>
        <w:t>наценки</w:t>
      </w:r>
      <w:r>
        <w:rPr>
          <w:rFonts w:ascii="Verdana" w:hAnsi="Verdana"/>
          <w:color w:val="000000"/>
          <w:sz w:val="18"/>
          <w:szCs w:val="18"/>
        </w:rPr>
        <w:t>;</w:t>
      </w:r>
    </w:p>
    <w:p w14:paraId="5909CE2A"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внесены предложения по</w:t>
      </w:r>
      <w:r>
        <w:rPr>
          <w:rStyle w:val="WW8Num2z0"/>
          <w:rFonts w:ascii="Verdana" w:hAnsi="Verdana"/>
          <w:color w:val="000000"/>
          <w:sz w:val="18"/>
          <w:szCs w:val="18"/>
        </w:rPr>
        <w:t> </w:t>
      </w:r>
      <w:r>
        <w:rPr>
          <w:rStyle w:val="WW8Num3z0"/>
          <w:rFonts w:ascii="Verdana" w:hAnsi="Verdana"/>
          <w:color w:val="4682B4"/>
          <w:sz w:val="18"/>
          <w:szCs w:val="18"/>
        </w:rPr>
        <w:t>агрегированию</w:t>
      </w:r>
      <w:r>
        <w:rPr>
          <w:rStyle w:val="WW8Num2z0"/>
          <w:rFonts w:ascii="Verdana" w:hAnsi="Verdana"/>
          <w:color w:val="000000"/>
          <w:sz w:val="18"/>
          <w:szCs w:val="18"/>
        </w:rPr>
        <w:t> </w:t>
      </w:r>
      <w:r>
        <w:rPr>
          <w:rFonts w:ascii="Verdana" w:hAnsi="Verdana"/>
          <w:color w:val="000000"/>
          <w:sz w:val="18"/>
          <w:szCs w:val="18"/>
        </w:rPr>
        <w:t>показателей консолидированного учета компаний, входящих в группу взаимосвязанных организаций, на основании данных оборотно-сальдовых ведомостей и консолидированного плана счетов;</w:t>
      </w:r>
    </w:p>
    <w:p w14:paraId="68370E80"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уточнены состав и порядок формирования показателей консолидированной финансовой отчетности и примечаний к ней; усовершенствована методика трансформации учетных данных в консолидированном учете согласно требованиям МСФО.</w:t>
      </w:r>
    </w:p>
    <w:p w14:paraId="23343E43"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исследования. Результаты научного исследования могут быть использованы в практической деятельности группы взаимосвязанных организаций для целей повышения качества представляемой консолидированной финансовой отчетности. Кроме того, рекомендованные в работе механизмы консолидации позволят обеспечить подготовку консолидированной финансовой отчетности в соответствии с международными стандартами.</w:t>
      </w:r>
    </w:p>
    <w:p w14:paraId="26454A30"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Теоретические и практические результаты данного исследования могут быть включены в учебно-методические материалы для студентов экономических специальностей.</w:t>
      </w:r>
    </w:p>
    <w:p w14:paraId="4B3BCF9B"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В процессе проведения научного исследования и его практической реализации применялись формы внедрения результатов, объясняющие достоверность полученных результатов на стадиях наблюдения, обработки и анализа. Результаты исследований обсуждались на итоговых научно-практических конференциях</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"Казанский государственный финансово-экономический институт".</w:t>
      </w:r>
    </w:p>
    <w:p w14:paraId="509841AD"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Ряд предложений автора были использованы в практической деятельности ООО "Инвент", ООО "Инвент-Технострой",</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"ТатЭК", ООО "Таттеплоизоля-ция", ОАО "Камский</w:t>
      </w:r>
      <w:r>
        <w:rPr>
          <w:rStyle w:val="WW8Num2z0"/>
          <w:rFonts w:ascii="Verdana" w:hAnsi="Verdana"/>
          <w:color w:val="000000"/>
          <w:sz w:val="18"/>
          <w:szCs w:val="18"/>
        </w:rPr>
        <w:t> </w:t>
      </w:r>
      <w:r>
        <w:rPr>
          <w:rStyle w:val="WW8Num3z0"/>
          <w:rFonts w:ascii="Verdana" w:hAnsi="Verdana"/>
          <w:color w:val="4682B4"/>
          <w:sz w:val="18"/>
          <w:szCs w:val="18"/>
        </w:rPr>
        <w:t>индустриальный</w:t>
      </w:r>
      <w:r>
        <w:rPr>
          <w:rStyle w:val="WW8Num2z0"/>
          <w:rFonts w:ascii="Verdana" w:hAnsi="Verdana"/>
          <w:color w:val="000000"/>
          <w:sz w:val="18"/>
          <w:szCs w:val="18"/>
        </w:rPr>
        <w:t> </w:t>
      </w:r>
      <w:r>
        <w:rPr>
          <w:rFonts w:ascii="Verdana" w:hAnsi="Verdana"/>
          <w:color w:val="000000"/>
          <w:sz w:val="18"/>
          <w:szCs w:val="18"/>
        </w:rPr>
        <w:t>парк "Мастер", ООО "Логикам", ООО "Логистический центр "Мастер", ООО "</w:t>
      </w:r>
      <w:r>
        <w:rPr>
          <w:rStyle w:val="WW8Num3z0"/>
          <w:rFonts w:ascii="Verdana" w:hAnsi="Verdana"/>
          <w:color w:val="4682B4"/>
          <w:sz w:val="18"/>
          <w:szCs w:val="18"/>
        </w:rPr>
        <w:t>НПФ</w:t>
      </w:r>
      <w:r>
        <w:rPr>
          <w:rStyle w:val="WW8Num2z0"/>
          <w:rFonts w:ascii="Verdana" w:hAnsi="Verdana"/>
          <w:color w:val="000000"/>
          <w:sz w:val="18"/>
          <w:szCs w:val="18"/>
        </w:rPr>
        <w:t> </w:t>
      </w:r>
      <w:r>
        <w:rPr>
          <w:rFonts w:ascii="Verdana" w:hAnsi="Verdana"/>
          <w:color w:val="000000"/>
          <w:sz w:val="18"/>
          <w:szCs w:val="18"/>
        </w:rPr>
        <w:t>"КиМ".</w:t>
      </w:r>
    </w:p>
    <w:p w14:paraId="7C1C77EA"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Особенности трансформации консолидированной финансовой отчетности в соответствии с требованиями МСФО представлены в специализированной дисциплине "Лабораторный практикум по трансформации российской отчетности в</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по МСФО", преподаваемой студентам ГОУ</w:t>
      </w:r>
      <w:r>
        <w:rPr>
          <w:rStyle w:val="WW8Num2z0"/>
          <w:rFonts w:ascii="Verdana" w:hAnsi="Verdana"/>
          <w:color w:val="000000"/>
          <w:sz w:val="18"/>
          <w:szCs w:val="18"/>
        </w:rPr>
        <w:t> </w:t>
      </w:r>
      <w:r>
        <w:rPr>
          <w:rStyle w:val="WW8Num3z0"/>
          <w:rFonts w:ascii="Verdana" w:hAnsi="Verdana"/>
          <w:color w:val="4682B4"/>
          <w:sz w:val="18"/>
          <w:szCs w:val="18"/>
        </w:rPr>
        <w:t>ВПО</w:t>
      </w:r>
      <w:r>
        <w:rPr>
          <w:rStyle w:val="WW8Num2z0"/>
          <w:rFonts w:ascii="Verdana" w:hAnsi="Verdana"/>
          <w:color w:val="000000"/>
          <w:sz w:val="18"/>
          <w:szCs w:val="18"/>
        </w:rPr>
        <w:t> </w:t>
      </w:r>
      <w:r>
        <w:rPr>
          <w:rFonts w:ascii="Verdana" w:hAnsi="Verdana"/>
          <w:color w:val="000000"/>
          <w:sz w:val="18"/>
          <w:szCs w:val="18"/>
        </w:rPr>
        <w:t>"Казанский государственный финансово-экономический институт", обучающихся по магистерской программе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w:t>
      </w:r>
    </w:p>
    <w:p w14:paraId="6B3145B0"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результаты диссертации нашли свое отражение в 7 публикациях общим объемом 2,3 п.л., в том числе статьи в изданиях, включенных в реестр ВАК РФ, объемом 1,4 п.л.</w:t>
      </w:r>
    </w:p>
    <w:p w14:paraId="5C4B708A"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работы. Диссертация состоит из введения, трех глав, заключения, списка использованных источников, состоящего из 151 наименований, и 36 приложений. Работа изложена на 201 страницах текста, включающих 22 таблицы и 4 рисунка.</w:t>
      </w:r>
    </w:p>
    <w:p w14:paraId="552944DC" w14:textId="77777777" w:rsidR="00F40BB2" w:rsidRDefault="00F40BB2" w:rsidP="00F40BB2">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Леонтьев, Сергей Юрьевич</w:t>
      </w:r>
    </w:p>
    <w:p w14:paraId="2B4386E3"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89A7992"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исследования позволили сделать следующие выводы и предложения, направленные на развитие системы</w:t>
      </w:r>
      <w:r>
        <w:rPr>
          <w:rStyle w:val="WW8Num2z0"/>
          <w:rFonts w:ascii="Verdana" w:hAnsi="Verdana"/>
          <w:color w:val="000000"/>
          <w:sz w:val="18"/>
          <w:szCs w:val="18"/>
        </w:rPr>
        <w:t> </w:t>
      </w:r>
      <w:r>
        <w:rPr>
          <w:rStyle w:val="WW8Num3z0"/>
          <w:rFonts w:ascii="Verdana" w:hAnsi="Verdana"/>
          <w:color w:val="4682B4"/>
          <w:sz w:val="18"/>
          <w:szCs w:val="18"/>
        </w:rPr>
        <w:t>консолидированного</w:t>
      </w:r>
      <w:r>
        <w:rPr>
          <w:rStyle w:val="WW8Num2z0"/>
          <w:rFonts w:ascii="Verdana" w:hAnsi="Verdana"/>
          <w:color w:val="000000"/>
          <w:sz w:val="18"/>
          <w:szCs w:val="18"/>
        </w:rPr>
        <w:t> </w:t>
      </w:r>
      <w:r>
        <w:rPr>
          <w:rFonts w:ascii="Verdana" w:hAnsi="Verdana"/>
          <w:color w:val="000000"/>
          <w:sz w:val="18"/>
          <w:szCs w:val="18"/>
        </w:rPr>
        <w:t>учета, обеспечивающего подготовку консолидированной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группе взаимосвязанных организаций в соответствии с требованиями международных стандартов финансовой отчетности:</w:t>
      </w:r>
    </w:p>
    <w:p w14:paraId="3936BE57"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Определена экономическая сущность консолидированного учета как системы</w:t>
      </w:r>
      <w:r>
        <w:rPr>
          <w:rStyle w:val="WW8Num2z0"/>
          <w:rFonts w:ascii="Verdana" w:hAnsi="Verdana"/>
          <w:color w:val="000000"/>
          <w:sz w:val="18"/>
          <w:szCs w:val="18"/>
        </w:rPr>
        <w:t> </w:t>
      </w:r>
      <w:r>
        <w:rPr>
          <w:rStyle w:val="WW8Num3z0"/>
          <w:rFonts w:ascii="Verdana" w:hAnsi="Verdana"/>
          <w:color w:val="4682B4"/>
          <w:sz w:val="18"/>
          <w:szCs w:val="18"/>
        </w:rPr>
        <w:t>консолидированных</w:t>
      </w:r>
      <w:r>
        <w:rPr>
          <w:rStyle w:val="WW8Num2z0"/>
          <w:rFonts w:ascii="Verdana" w:hAnsi="Verdana"/>
          <w:color w:val="000000"/>
          <w:sz w:val="18"/>
          <w:szCs w:val="18"/>
        </w:rPr>
        <w:t> </w:t>
      </w:r>
      <w:r>
        <w:rPr>
          <w:rFonts w:ascii="Verdana" w:hAnsi="Verdana"/>
          <w:color w:val="000000"/>
          <w:sz w:val="18"/>
          <w:szCs w:val="18"/>
        </w:rPr>
        <w:t>учетных данных, отражающих финансовое положение и финансовые результаты группы взаимосвязанных организаций, служащих основой составления</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на основе</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w:t>
      </w:r>
    </w:p>
    <w:p w14:paraId="0430E374"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проведенного исследования определены отличительные признаки консолидированного учета, позволяющие обособить его от других видов учета, к которым отнесены следующие:</w:t>
      </w:r>
    </w:p>
    <w:p w14:paraId="6292966E"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порядок государственного регулирования правил ведения учета;</w:t>
      </w:r>
    </w:p>
    <w:p w14:paraId="2CA1EA21"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цель организации учета;</w:t>
      </w:r>
    </w:p>
    <w:p w14:paraId="5A9FCA9B"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группа пользователей</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данных;</w:t>
      </w:r>
    </w:p>
    <w:p w14:paraId="3F2C7540"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функции, выполняемые учетом;</w:t>
      </w:r>
    </w:p>
    <w:p w14:paraId="279AE308"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проведение обязательного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отношении учетных данных.</w:t>
      </w:r>
    </w:p>
    <w:p w14:paraId="7C046805"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рассмотрении указанных признаков установлено, что в основе консолидированного учета положена четырехуровневая система его нормативного регулирования, основанная на положениях Федерального закона №208-ФЗ от 27.07.2010 года "О консолидированной финансовой отчетности", положений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иных нормативных актов Российской Федерации, а также международных стандартов финансовой отчетности.</w:t>
      </w:r>
    </w:p>
    <w:p w14:paraId="501777E9"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консолидированного учета является представление информации о финансовом положении и финансовых результатах группы взаимосвязанных организаций.</w:t>
      </w:r>
    </w:p>
    <w:p w14:paraId="2F5FF54B"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Основными пользователями консолидированного учета считаются</w:t>
      </w:r>
      <w:r>
        <w:rPr>
          <w:rStyle w:val="WW8Num2z0"/>
          <w:rFonts w:ascii="Verdana" w:hAnsi="Verdana"/>
          <w:color w:val="000000"/>
          <w:sz w:val="18"/>
          <w:szCs w:val="18"/>
        </w:rPr>
        <w:t> </w:t>
      </w:r>
      <w:r>
        <w:rPr>
          <w:rStyle w:val="WW8Num3z0"/>
          <w:rFonts w:ascii="Verdana" w:hAnsi="Verdana"/>
          <w:color w:val="4682B4"/>
          <w:sz w:val="18"/>
          <w:szCs w:val="18"/>
        </w:rPr>
        <w:t>собственники</w:t>
      </w:r>
      <w:r>
        <w:rPr>
          <w:rStyle w:val="WW8Num2z0"/>
          <w:rFonts w:ascii="Verdana" w:hAnsi="Verdana"/>
          <w:color w:val="000000"/>
          <w:sz w:val="18"/>
          <w:szCs w:val="18"/>
        </w:rPr>
        <w:t> </w:t>
      </w:r>
      <w:r>
        <w:rPr>
          <w:rFonts w:ascii="Verdana" w:hAnsi="Verdana"/>
          <w:color w:val="000000"/>
          <w:sz w:val="18"/>
          <w:szCs w:val="18"/>
        </w:rPr>
        <w:t>и управленческий персонал группы взаимосвязанных организаций, которые получают общую и развернутую информацию о деятельности группы с целью проведения ее анализа и оценки прогнозов развития.</w:t>
      </w:r>
    </w:p>
    <w:p w14:paraId="0F521B4F"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функций консолидированного учета можно выделить информационную и аналитическую</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функции. Информационная функция учета реализуется в регистрации, накоплении и обобщении информации о состоянии</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обязательств и капитале группы взаимосвязанных организаций. Аналитическая функция заключается в анализе производственной и финансовой деятельности группы взаимосвязанных организаций.</w:t>
      </w:r>
    </w:p>
    <w:p w14:paraId="5BEE701A"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диссертационном исследовании установлено, что</w:t>
      </w:r>
      <w:r>
        <w:rPr>
          <w:rStyle w:val="WW8Num2z0"/>
          <w:rFonts w:ascii="Verdana" w:hAnsi="Verdana"/>
          <w:color w:val="000000"/>
          <w:sz w:val="18"/>
          <w:szCs w:val="18"/>
        </w:rPr>
        <w:t> </w:t>
      </w:r>
      <w:r>
        <w:rPr>
          <w:rStyle w:val="WW8Num3z0"/>
          <w:rFonts w:ascii="Verdana" w:hAnsi="Verdana"/>
          <w:color w:val="4682B4"/>
          <w:sz w:val="18"/>
          <w:szCs w:val="18"/>
        </w:rPr>
        <w:t>консолидированный</w:t>
      </w:r>
      <w:r>
        <w:rPr>
          <w:rStyle w:val="WW8Num2z0"/>
          <w:rFonts w:ascii="Verdana" w:hAnsi="Verdana"/>
          <w:color w:val="000000"/>
          <w:sz w:val="18"/>
          <w:szCs w:val="18"/>
        </w:rPr>
        <w:t> </w:t>
      </w:r>
      <w:r>
        <w:rPr>
          <w:rFonts w:ascii="Verdana" w:hAnsi="Verdana"/>
          <w:color w:val="000000"/>
          <w:sz w:val="18"/>
          <w:szCs w:val="18"/>
        </w:rPr>
        <w:t>учет формируется на основании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финансового учета, однако имеет ряд существенных от него отличий. Во-первых, консолидированный учет не является непрерывным процессом: информация формируется по мере "выгрузки" в него данных финансового учета отдельных организаций. Во-вторых, в качестве документального подтверждения фактов</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отражаемых в консолидированном учете, используется первичная документация отдельных организаций, подлежащих консолидации. В-третьих, в отличие от бухгалтерского финансового учета, консолидированный учет не имеет</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самостоятельности и не является системой регистрации фактов хозяйственной деятельности отдельной организации; его данные формируются на основании консолидированной информации о деятельности группы взаимосвязанных организаций.</w:t>
      </w:r>
    </w:p>
    <w:p w14:paraId="654F7D72"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Сформулированы основополагающие принципы консолидированного учета, которые разделены на две группы. К первой группе отнесены принципы, характерные для подготовки индивидуальной финансовой отчетности, ко второй группе - принципы, связанные с формированием консолидированной финансовой отчетности.</w:t>
      </w:r>
    </w:p>
    <w:p w14:paraId="358C5CC0"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принципов, характерных для подготовки индивидуальной финансовой отчетности, указаны метод</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и непрерывность деятельности. Так, метод начисления означает, что в</w:t>
      </w:r>
      <w:r>
        <w:rPr>
          <w:rStyle w:val="WW8Num2z0"/>
          <w:rFonts w:ascii="Verdana" w:hAnsi="Verdana"/>
          <w:color w:val="000000"/>
          <w:sz w:val="18"/>
          <w:szCs w:val="18"/>
        </w:rPr>
        <w:t> </w:t>
      </w:r>
      <w:r>
        <w:rPr>
          <w:rStyle w:val="WW8Num3z0"/>
          <w:rFonts w:ascii="Verdana" w:hAnsi="Verdana"/>
          <w:color w:val="4682B4"/>
          <w:sz w:val="18"/>
          <w:szCs w:val="18"/>
        </w:rPr>
        <w:t>консолидированном</w:t>
      </w:r>
      <w:r>
        <w:rPr>
          <w:rStyle w:val="WW8Num2z0"/>
          <w:rFonts w:ascii="Verdana" w:hAnsi="Verdana"/>
          <w:color w:val="000000"/>
          <w:sz w:val="18"/>
          <w:szCs w:val="18"/>
        </w:rPr>
        <w:t> </w:t>
      </w:r>
      <w:r>
        <w:rPr>
          <w:rFonts w:ascii="Verdana" w:hAnsi="Verdana"/>
          <w:color w:val="000000"/>
          <w:sz w:val="18"/>
          <w:szCs w:val="18"/>
        </w:rPr>
        <w:t>учете должны отражаться все</w:t>
      </w:r>
      <w:r>
        <w:rPr>
          <w:rStyle w:val="WW8Num2z0"/>
          <w:rFonts w:ascii="Verdana" w:hAnsi="Verdana"/>
          <w:color w:val="000000"/>
          <w:sz w:val="18"/>
          <w:szCs w:val="18"/>
        </w:rPr>
        <w:t> </w:t>
      </w:r>
      <w:r>
        <w:rPr>
          <w:rStyle w:val="WW8Num3z0"/>
          <w:rFonts w:ascii="Verdana" w:hAnsi="Verdana"/>
          <w:color w:val="4682B4"/>
          <w:sz w:val="18"/>
          <w:szCs w:val="18"/>
        </w:rPr>
        <w:t>хозяйственные</w:t>
      </w:r>
      <w:r>
        <w:rPr>
          <w:rStyle w:val="WW8Num2z0"/>
          <w:rFonts w:ascii="Verdana" w:hAnsi="Verdana"/>
          <w:color w:val="000000"/>
          <w:sz w:val="18"/>
          <w:szCs w:val="18"/>
        </w:rPr>
        <w:t> </w:t>
      </w:r>
      <w:r>
        <w:rPr>
          <w:rFonts w:ascii="Verdana" w:hAnsi="Verdana"/>
          <w:color w:val="000000"/>
          <w:sz w:val="18"/>
          <w:szCs w:val="18"/>
        </w:rPr>
        <w:t>операции, имевшие место в хозяйственной деятельности группы взаимосвязанных организаций, за исключением операций, совершенных внутри группы. Реализация принципа непрерывности предполагает, что отношения между компаниями, входящими в группу взаимосвязанных организаций, должны устанавливаться на</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основе.</w:t>
      </w:r>
    </w:p>
    <w:p w14:paraId="64CEFF86"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принципам, характерным только для консолидированного учета, могут быть отнесены принцип единой</w:t>
      </w:r>
      <w:r>
        <w:rPr>
          <w:rStyle w:val="WW8Num2z0"/>
          <w:rFonts w:ascii="Verdana" w:hAnsi="Verdana"/>
          <w:color w:val="000000"/>
          <w:sz w:val="18"/>
          <w:szCs w:val="18"/>
        </w:rPr>
        <w:t> </w:t>
      </w:r>
      <w:r>
        <w:rPr>
          <w:rStyle w:val="WW8Num3z0"/>
          <w:rFonts w:ascii="Verdana" w:hAnsi="Verdana"/>
          <w:color w:val="4682B4"/>
          <w:sz w:val="18"/>
          <w:szCs w:val="18"/>
        </w:rPr>
        <w:t>валюты</w:t>
      </w:r>
      <w:r>
        <w:rPr>
          <w:rStyle w:val="WW8Num2z0"/>
          <w:rFonts w:ascii="Verdana" w:hAnsi="Verdana"/>
          <w:color w:val="000000"/>
          <w:sz w:val="18"/>
          <w:szCs w:val="18"/>
        </w:rPr>
        <w:t> </w:t>
      </w:r>
      <w:r>
        <w:rPr>
          <w:rFonts w:ascii="Verdana" w:hAnsi="Verdana"/>
          <w:color w:val="000000"/>
          <w:sz w:val="18"/>
          <w:szCs w:val="18"/>
        </w:rPr>
        <w:t>составления отчетности, принцип единой</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даты составления отчетности, принцип измерения активов и</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по справедливой стоимости.</w:t>
      </w:r>
    </w:p>
    <w:p w14:paraId="742DA659"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Принцип единой валюты составления отчетности предполагает пересчет и объединение учетных данных организаций, входящих в группу, в единую</w:t>
      </w:r>
      <w:r>
        <w:rPr>
          <w:rStyle w:val="WW8Num2z0"/>
          <w:rFonts w:ascii="Verdana" w:hAnsi="Verdana"/>
          <w:color w:val="000000"/>
          <w:sz w:val="18"/>
          <w:szCs w:val="18"/>
        </w:rPr>
        <w:t> </w:t>
      </w:r>
      <w:r>
        <w:rPr>
          <w:rStyle w:val="WW8Num3z0"/>
          <w:rFonts w:ascii="Verdana" w:hAnsi="Verdana"/>
          <w:color w:val="4682B4"/>
          <w:sz w:val="18"/>
          <w:szCs w:val="18"/>
        </w:rPr>
        <w:t>валюту</w:t>
      </w:r>
      <w:r>
        <w:rPr>
          <w:rFonts w:ascii="Verdana" w:hAnsi="Verdana"/>
          <w:color w:val="000000"/>
          <w:sz w:val="18"/>
          <w:szCs w:val="18"/>
        </w:rPr>
        <w:t>.</w:t>
      </w:r>
    </w:p>
    <w:p w14:paraId="1653890A"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исследовании применимости принципа единой отчетной даты установлено, что если приобретенная организация создана после 1 октября</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года, то для представления о ней информации в консолидированной финансовой отчетности не потребуется формирование</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за период с даты регистрации такой организации по 31 декабря отчетного года.</w:t>
      </w:r>
    </w:p>
    <w:p w14:paraId="1DBCFCE8"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Принцип измерения при формировании данных консолидированного учета означает, что подготовка показателей консолидированной отчетности должна предусматривать представление активов и обязательств по справедливой стоимости. Проведенный анализ российского законодательства показал, что на первых этапах внедрения международных стандартов в национальную практику бухгалтерского учета в качестве справедливой стоимости может быть использована рыночная стоимость активов и обязательств, определяемая по результатам независимой оценки в соответствии с требованиями Федерального закона "Об оценочной деятельности в Российской Федерации".</w:t>
      </w:r>
    </w:p>
    <w:p w14:paraId="763F1390"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Разработана единая</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группы взаимосвязанных организаций для целей ведения консолидированного учета, обеспечивающая сопоставление и</w:t>
      </w:r>
      <w:r>
        <w:rPr>
          <w:rStyle w:val="WW8Num2z0"/>
          <w:rFonts w:ascii="Verdana" w:hAnsi="Verdana"/>
          <w:color w:val="000000"/>
          <w:sz w:val="18"/>
          <w:szCs w:val="18"/>
        </w:rPr>
        <w:t> </w:t>
      </w:r>
      <w:r>
        <w:rPr>
          <w:rStyle w:val="WW8Num3z0"/>
          <w:rFonts w:ascii="Verdana" w:hAnsi="Verdana"/>
          <w:color w:val="4682B4"/>
          <w:sz w:val="18"/>
          <w:szCs w:val="18"/>
        </w:rPr>
        <w:t>агрегирование</w:t>
      </w:r>
      <w:r>
        <w:rPr>
          <w:rStyle w:val="WW8Num2z0"/>
          <w:rFonts w:ascii="Verdana" w:hAnsi="Verdana"/>
          <w:color w:val="000000"/>
          <w:sz w:val="18"/>
          <w:szCs w:val="18"/>
        </w:rPr>
        <w:t> </w:t>
      </w:r>
      <w:r>
        <w:rPr>
          <w:rFonts w:ascii="Verdana" w:hAnsi="Verdana"/>
          <w:color w:val="000000"/>
          <w:sz w:val="18"/>
          <w:szCs w:val="18"/>
        </w:rPr>
        <w:t>данных отдельных организаций. В диссертационном исследовании данная учетная политика представлена четырьмя разделами, в которых рассмотрены наиболее важные аспекты составления консолидированной финансовой отчетности и которым отнесены следующие:</w:t>
      </w:r>
    </w:p>
    <w:p w14:paraId="6CDE7FDC"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общие требования к порядку составления консолидированной финансовой отчетности;</w:t>
      </w:r>
    </w:p>
    <w:p w14:paraId="2EDC0133"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порядок включения</w:t>
      </w:r>
      <w:r>
        <w:rPr>
          <w:rStyle w:val="WW8Num2z0"/>
          <w:rFonts w:ascii="Verdana" w:hAnsi="Verdana"/>
          <w:color w:val="000000"/>
          <w:sz w:val="18"/>
          <w:szCs w:val="18"/>
        </w:rPr>
        <w:t> </w:t>
      </w:r>
      <w:r>
        <w:rPr>
          <w:rStyle w:val="WW8Num3z0"/>
          <w:rFonts w:ascii="Verdana" w:hAnsi="Verdana"/>
          <w:color w:val="4682B4"/>
          <w:sz w:val="18"/>
          <w:szCs w:val="18"/>
        </w:rPr>
        <w:t>дочерних</w:t>
      </w:r>
      <w:r>
        <w:rPr>
          <w:rStyle w:val="WW8Num2z0"/>
          <w:rFonts w:ascii="Verdana" w:hAnsi="Verdana"/>
          <w:color w:val="000000"/>
          <w:sz w:val="18"/>
          <w:szCs w:val="18"/>
        </w:rPr>
        <w:t> </w:t>
      </w:r>
      <w:r>
        <w:rPr>
          <w:rFonts w:ascii="Verdana" w:hAnsi="Verdana"/>
          <w:color w:val="000000"/>
          <w:sz w:val="18"/>
          <w:szCs w:val="18"/>
        </w:rPr>
        <w:t>организаций в консолидированную финансовую</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w:t>
      </w:r>
    </w:p>
    <w:p w14:paraId="4926D91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порядок включения дочерних организаций в</w:t>
      </w:r>
      <w:r>
        <w:rPr>
          <w:rStyle w:val="WW8Num2z0"/>
          <w:rFonts w:ascii="Verdana" w:hAnsi="Verdana"/>
          <w:color w:val="000000"/>
          <w:sz w:val="18"/>
          <w:szCs w:val="18"/>
        </w:rPr>
        <w:t> </w:t>
      </w:r>
      <w:r>
        <w:rPr>
          <w:rStyle w:val="WW8Num3z0"/>
          <w:rFonts w:ascii="Verdana" w:hAnsi="Verdana"/>
          <w:color w:val="4682B4"/>
          <w:sz w:val="18"/>
          <w:szCs w:val="18"/>
        </w:rPr>
        <w:t>консолидированную</w:t>
      </w:r>
      <w:r>
        <w:rPr>
          <w:rStyle w:val="WW8Num2z0"/>
          <w:rFonts w:ascii="Verdana" w:hAnsi="Verdana"/>
          <w:color w:val="000000"/>
          <w:sz w:val="18"/>
          <w:szCs w:val="18"/>
        </w:rPr>
        <w:t> </w:t>
      </w:r>
      <w:r>
        <w:rPr>
          <w:rFonts w:ascii="Verdana" w:hAnsi="Verdana"/>
          <w:color w:val="000000"/>
          <w:sz w:val="18"/>
          <w:szCs w:val="18"/>
        </w:rPr>
        <w:t>финансовую отчетность;</w:t>
      </w:r>
    </w:p>
    <w:p w14:paraId="72643AB3"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особенности признания отдельных видов активов и обязательств согласно МСФО в консолидированной финансовой отчетности.</w:t>
      </w:r>
    </w:p>
    <w:p w14:paraId="0A2CC6F6"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Особую значимость при формировании единой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приобретает разработка консолидированного плана счетов. Данный план счетов позволяет обособить "внутренние" операции, совершенные между взаимосвязанными организациями, а таюке представить информацию об отдельных</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и обязательствах группы организаций согласно требованиям международных стандартов. В диссертации рекомендована структура консолидированного плана счетов, обеспечивающая подготовку консолидированной финансовой отчетности по международным стандартам.</w:t>
      </w:r>
    </w:p>
    <w:p w14:paraId="72D98E6D"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Уточнена методика учета</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дочерние и ассоциированные организации на основе введения новых аналитических и синтетических счетов. При рассмотрении методики консолидированного учета инвестиций в</w:t>
      </w:r>
      <w:r>
        <w:rPr>
          <w:rStyle w:val="WW8Num2z0"/>
          <w:rFonts w:ascii="Verdana" w:hAnsi="Verdana"/>
          <w:color w:val="000000"/>
          <w:sz w:val="18"/>
          <w:szCs w:val="18"/>
        </w:rPr>
        <w:t> </w:t>
      </w:r>
      <w:r>
        <w:rPr>
          <w:rStyle w:val="WW8Num3z0"/>
          <w:rFonts w:ascii="Verdana" w:hAnsi="Verdana"/>
          <w:color w:val="4682B4"/>
          <w:sz w:val="18"/>
          <w:szCs w:val="18"/>
        </w:rPr>
        <w:t>дочерние</w:t>
      </w:r>
      <w:r>
        <w:rPr>
          <w:rStyle w:val="WW8Num2z0"/>
          <w:rFonts w:ascii="Verdana" w:hAnsi="Verdana"/>
          <w:color w:val="000000"/>
          <w:sz w:val="18"/>
          <w:szCs w:val="18"/>
        </w:rPr>
        <w:t> </w:t>
      </w:r>
      <w:r>
        <w:rPr>
          <w:rFonts w:ascii="Verdana" w:hAnsi="Verdana"/>
          <w:color w:val="000000"/>
          <w:sz w:val="18"/>
          <w:szCs w:val="18"/>
        </w:rPr>
        <w:t>и ассоциированные организации нами предложено введение ряда новых синтетических и аналитических счетов. В частности, в целях расчета</w:t>
      </w:r>
      <w:r>
        <w:rPr>
          <w:rStyle w:val="WW8Num2z0"/>
          <w:rFonts w:ascii="Verdana" w:hAnsi="Verdana"/>
          <w:color w:val="000000"/>
          <w:sz w:val="18"/>
          <w:szCs w:val="18"/>
        </w:rPr>
        <w:t> </w:t>
      </w:r>
      <w:r>
        <w:rPr>
          <w:rStyle w:val="WW8Num3z0"/>
          <w:rFonts w:ascii="Verdana" w:hAnsi="Verdana"/>
          <w:color w:val="4682B4"/>
          <w:sz w:val="18"/>
          <w:szCs w:val="18"/>
        </w:rPr>
        <w:t>неконтролирующей</w:t>
      </w:r>
      <w:r>
        <w:rPr>
          <w:rStyle w:val="WW8Num2z0"/>
          <w:rFonts w:ascii="Verdana" w:hAnsi="Verdana"/>
          <w:color w:val="000000"/>
          <w:sz w:val="18"/>
          <w:szCs w:val="18"/>
        </w:rPr>
        <w:t> </w:t>
      </w:r>
      <w:r>
        <w:rPr>
          <w:rFonts w:ascii="Verdana" w:hAnsi="Verdana"/>
          <w:color w:val="000000"/>
          <w:sz w:val="18"/>
          <w:szCs w:val="18"/>
        </w:rPr>
        <w:t>доли дочерних организациях к счетам учета</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рекомендовано открывать такие аналитические счета, как "Обыкновенные</w:t>
      </w:r>
      <w:r>
        <w:rPr>
          <w:rStyle w:val="WW8Num2z0"/>
          <w:rFonts w:ascii="Verdana" w:hAnsi="Verdana"/>
          <w:color w:val="000000"/>
          <w:sz w:val="18"/>
          <w:szCs w:val="18"/>
        </w:rPr>
        <w:t> </w:t>
      </w:r>
      <w:r>
        <w:rPr>
          <w:rStyle w:val="WW8Num3z0"/>
          <w:rFonts w:ascii="Verdana" w:hAnsi="Verdana"/>
          <w:color w:val="4682B4"/>
          <w:sz w:val="18"/>
          <w:szCs w:val="18"/>
        </w:rPr>
        <w:t>акции</w:t>
      </w:r>
      <w:r>
        <w:rPr>
          <w:rStyle w:val="WW8Num2z0"/>
          <w:rFonts w:ascii="Verdana" w:hAnsi="Verdana"/>
          <w:color w:val="000000"/>
          <w:sz w:val="18"/>
          <w:szCs w:val="18"/>
        </w:rPr>
        <w:t> </w:t>
      </w:r>
      <w:r>
        <w:rPr>
          <w:rFonts w:ascii="Verdana" w:hAnsi="Verdana"/>
          <w:color w:val="000000"/>
          <w:sz w:val="18"/>
          <w:szCs w:val="18"/>
        </w:rPr>
        <w:t>приобретенных организаций на дату установления контроля (получения значительного влияния)", "Обыкновенные акции приобретенных организаций после даты установления контроля (получения значительного влияния)" и другие.</w:t>
      </w:r>
    </w:p>
    <w:p w14:paraId="1F39DB3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отражения суммы</w:t>
      </w:r>
      <w:r>
        <w:rPr>
          <w:rStyle w:val="WW8Num2z0"/>
          <w:rFonts w:ascii="Verdana" w:hAnsi="Verdana"/>
          <w:color w:val="000000"/>
          <w:sz w:val="18"/>
          <w:szCs w:val="18"/>
        </w:rPr>
        <w:t> </w:t>
      </w:r>
      <w:r>
        <w:rPr>
          <w:rStyle w:val="WW8Num3z0"/>
          <w:rFonts w:ascii="Verdana" w:hAnsi="Verdana"/>
          <w:color w:val="4682B4"/>
          <w:sz w:val="18"/>
          <w:szCs w:val="18"/>
        </w:rPr>
        <w:t>переоценки</w:t>
      </w:r>
      <w:r>
        <w:rPr>
          <w:rStyle w:val="WW8Num2z0"/>
          <w:rFonts w:ascii="Verdana" w:hAnsi="Verdana"/>
          <w:color w:val="000000"/>
          <w:sz w:val="18"/>
          <w:szCs w:val="18"/>
        </w:rPr>
        <w:t> </w:t>
      </w:r>
      <w:r>
        <w:rPr>
          <w:rFonts w:ascii="Verdana" w:hAnsi="Verdana"/>
          <w:color w:val="000000"/>
          <w:sz w:val="18"/>
          <w:szCs w:val="18"/>
        </w:rPr>
        <w:t>долгосрочных активов организаций, входящих в группу, предложено использование счета 83 "Добавочный</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 с открытием к нему</w:t>
      </w:r>
      <w:r>
        <w:rPr>
          <w:rStyle w:val="WW8Num2z0"/>
          <w:rFonts w:ascii="Verdana" w:hAnsi="Verdana"/>
          <w:color w:val="000000"/>
          <w:sz w:val="18"/>
          <w:szCs w:val="18"/>
        </w:rPr>
        <w:t> </w:t>
      </w:r>
      <w:r>
        <w:rPr>
          <w:rStyle w:val="WW8Num3z0"/>
          <w:rFonts w:ascii="Verdana" w:hAnsi="Verdana"/>
          <w:color w:val="4682B4"/>
          <w:sz w:val="18"/>
          <w:szCs w:val="18"/>
        </w:rPr>
        <w:t>субсчета</w:t>
      </w:r>
      <w:r>
        <w:rPr>
          <w:rStyle w:val="WW8Num2z0"/>
          <w:rFonts w:ascii="Verdana" w:hAnsi="Verdana"/>
          <w:color w:val="000000"/>
          <w:sz w:val="18"/>
          <w:szCs w:val="18"/>
        </w:rPr>
        <w:t> </w:t>
      </w:r>
      <w:r>
        <w:rPr>
          <w:rFonts w:ascii="Verdana" w:hAnsi="Verdana"/>
          <w:color w:val="000000"/>
          <w:sz w:val="18"/>
          <w:szCs w:val="18"/>
        </w:rPr>
        <w:t>"Прирост стоимости от переоценки</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активов".</w:t>
      </w:r>
    </w:p>
    <w:p w14:paraId="099CA5E1"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обособленного отражения неконтролирующей доли, рекомендовано использование отдельного синтетического счета 88 "</w:t>
      </w:r>
      <w:r>
        <w:rPr>
          <w:rStyle w:val="WW8Num3z0"/>
          <w:rFonts w:ascii="Verdana" w:hAnsi="Verdana"/>
          <w:color w:val="4682B4"/>
          <w:sz w:val="18"/>
          <w:szCs w:val="18"/>
        </w:rPr>
        <w:t>Неконтролирующая</w:t>
      </w:r>
      <w:r>
        <w:rPr>
          <w:rStyle w:val="WW8Num2z0"/>
          <w:rFonts w:ascii="Verdana" w:hAnsi="Verdana"/>
          <w:color w:val="000000"/>
          <w:sz w:val="18"/>
          <w:szCs w:val="18"/>
        </w:rPr>
        <w:t> </w:t>
      </w:r>
      <w:r>
        <w:rPr>
          <w:rFonts w:ascii="Verdana" w:hAnsi="Verdana"/>
          <w:color w:val="000000"/>
          <w:sz w:val="18"/>
          <w:szCs w:val="18"/>
        </w:rPr>
        <w:t>доля дочерних организаций" с открытием к нему</w:t>
      </w:r>
      <w:r>
        <w:rPr>
          <w:rStyle w:val="WW8Num2z0"/>
          <w:rFonts w:ascii="Verdana" w:hAnsi="Verdana"/>
          <w:color w:val="000000"/>
          <w:sz w:val="18"/>
          <w:szCs w:val="18"/>
        </w:rPr>
        <w:t> </w:t>
      </w:r>
      <w:r>
        <w:rPr>
          <w:rStyle w:val="WW8Num3z0"/>
          <w:rFonts w:ascii="Verdana" w:hAnsi="Verdana"/>
          <w:color w:val="4682B4"/>
          <w:sz w:val="18"/>
          <w:szCs w:val="18"/>
        </w:rPr>
        <w:t>субсчетов</w:t>
      </w:r>
      <w:r>
        <w:rPr>
          <w:rStyle w:val="WW8Num2z0"/>
          <w:rFonts w:ascii="Verdana" w:hAnsi="Verdana"/>
          <w:color w:val="000000"/>
          <w:sz w:val="18"/>
          <w:szCs w:val="18"/>
        </w:rPr>
        <w:t> </w:t>
      </w:r>
      <w:r>
        <w:rPr>
          <w:rFonts w:ascii="Verdana" w:hAnsi="Verdana"/>
          <w:color w:val="000000"/>
          <w:sz w:val="18"/>
          <w:szCs w:val="18"/>
        </w:rPr>
        <w:t>"Неконтролирующая доля в уставном</w:t>
      </w:r>
      <w:r>
        <w:rPr>
          <w:rStyle w:val="WW8Num2z0"/>
          <w:rFonts w:ascii="Verdana" w:hAnsi="Verdana"/>
          <w:color w:val="000000"/>
          <w:sz w:val="18"/>
          <w:szCs w:val="18"/>
        </w:rPr>
        <w:t> </w:t>
      </w:r>
      <w:r>
        <w:rPr>
          <w:rStyle w:val="WW8Num3z0"/>
          <w:rFonts w:ascii="Verdana" w:hAnsi="Verdana"/>
          <w:color w:val="4682B4"/>
          <w:sz w:val="18"/>
          <w:szCs w:val="18"/>
        </w:rPr>
        <w:t>капитале</w:t>
      </w:r>
      <w:r>
        <w:rPr>
          <w:rStyle w:val="WW8Num2z0"/>
          <w:rFonts w:ascii="Verdana" w:hAnsi="Verdana"/>
          <w:color w:val="000000"/>
          <w:sz w:val="18"/>
          <w:szCs w:val="18"/>
        </w:rPr>
        <w:t> </w:t>
      </w:r>
      <w:r>
        <w:rPr>
          <w:rFonts w:ascii="Verdana" w:hAnsi="Verdana"/>
          <w:color w:val="000000"/>
          <w:sz w:val="18"/>
          <w:szCs w:val="18"/>
        </w:rPr>
        <w:t>дочерних организаций", "Неконтролирующая доля в добавочном капитале дочерних организаций " и т.д.</w:t>
      </w:r>
    </w:p>
    <w:p w14:paraId="59945FBC"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изучении существующей структуры аналитического учета к счету 58 "Финансовые</w:t>
      </w:r>
      <w:r>
        <w:rPr>
          <w:rStyle w:val="WW8Num2z0"/>
          <w:rFonts w:ascii="Verdana" w:hAnsi="Verdana"/>
          <w:color w:val="000000"/>
          <w:sz w:val="18"/>
          <w:szCs w:val="18"/>
        </w:rPr>
        <w:t> </w:t>
      </w:r>
      <w:r>
        <w:rPr>
          <w:rStyle w:val="WW8Num3z0"/>
          <w:rFonts w:ascii="Verdana" w:hAnsi="Verdana"/>
          <w:color w:val="4682B4"/>
          <w:sz w:val="18"/>
          <w:szCs w:val="18"/>
        </w:rPr>
        <w:t>вложения</w:t>
      </w:r>
      <w:r>
        <w:rPr>
          <w:rFonts w:ascii="Verdana" w:hAnsi="Verdana"/>
          <w:color w:val="000000"/>
          <w:sz w:val="18"/>
          <w:szCs w:val="18"/>
        </w:rPr>
        <w:t>" в российском учете установлена ее неудовлетворительность для целей представления информации об</w:t>
      </w:r>
      <w:r>
        <w:rPr>
          <w:rStyle w:val="WW8Num2z0"/>
          <w:rFonts w:ascii="Verdana" w:hAnsi="Verdana"/>
          <w:color w:val="000000"/>
          <w:sz w:val="18"/>
          <w:szCs w:val="18"/>
        </w:rPr>
        <w:t> </w:t>
      </w:r>
      <w:r>
        <w:rPr>
          <w:rStyle w:val="WW8Num3z0"/>
          <w:rFonts w:ascii="Verdana" w:hAnsi="Verdana"/>
          <w:color w:val="4682B4"/>
          <w:sz w:val="18"/>
          <w:szCs w:val="18"/>
        </w:rPr>
        <w:t>инвестициях</w:t>
      </w:r>
      <w:r>
        <w:rPr>
          <w:rStyle w:val="WW8Num2z0"/>
          <w:rFonts w:ascii="Verdana" w:hAnsi="Verdana"/>
          <w:color w:val="000000"/>
          <w:sz w:val="18"/>
          <w:szCs w:val="18"/>
        </w:rPr>
        <w:t> </w:t>
      </w:r>
      <w:r>
        <w:rPr>
          <w:rFonts w:ascii="Verdana" w:hAnsi="Verdana"/>
          <w:color w:val="000000"/>
          <w:sz w:val="18"/>
          <w:szCs w:val="18"/>
        </w:rPr>
        <w:t>в дочерние, ассоциированные и совместно контролируемые организации в консолидированной финансовой отчетности. В целях представления такой информации предложено указанный счет переименовать в "Финансовые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и инвестиции в дочерние, ассоциированные и совместно контролируемые организации". На данном счете рекомендовано также отражать финансовые активы, признание которых устанавливается в соответствии с МСФО (IAS) 39 "Финансовые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Fonts w:ascii="Verdana" w:hAnsi="Verdana"/>
          <w:color w:val="000000"/>
          <w:sz w:val="18"/>
          <w:szCs w:val="18"/>
        </w:rPr>
        <w:t>: признание и измерение". Особенностью формирования аналитической структуры данного счета также является то, что он позволяет разграничить информацию о долгосрочных и</w:t>
      </w:r>
      <w:r>
        <w:rPr>
          <w:rStyle w:val="WW8Num2z0"/>
          <w:rFonts w:ascii="Verdana" w:hAnsi="Verdana"/>
          <w:color w:val="000000"/>
          <w:sz w:val="18"/>
          <w:szCs w:val="18"/>
        </w:rPr>
        <w:t> </w:t>
      </w:r>
      <w:r>
        <w:rPr>
          <w:rStyle w:val="WW8Num3z0"/>
          <w:rFonts w:ascii="Verdana" w:hAnsi="Verdana"/>
          <w:color w:val="4682B4"/>
          <w:sz w:val="18"/>
          <w:szCs w:val="18"/>
        </w:rPr>
        <w:t>краткосрочных</w:t>
      </w:r>
      <w:r>
        <w:rPr>
          <w:rFonts w:ascii="Verdana" w:hAnsi="Verdana"/>
          <w:color w:val="000000"/>
          <w:sz w:val="18"/>
          <w:szCs w:val="18"/>
        </w:rPr>
        <w:t>активах организации согласно МСФО (IAS) 1 "Представление финансовой отчетности".</w:t>
      </w:r>
    </w:p>
    <w:p w14:paraId="2C299593"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Предложена и обоснована методика ведения консолидированного учета операций, совершенных внутри группы организаций. При изучении консолидированного учета операций, совершенных внутри группы взаимосвязанных организаций, в диссертации рассмотрен порядок</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и приобретения активов, предоставления и получения</w:t>
      </w:r>
      <w:r>
        <w:rPr>
          <w:rStyle w:val="WW8Num2z0"/>
          <w:rFonts w:ascii="Verdana" w:hAnsi="Verdana"/>
          <w:color w:val="000000"/>
          <w:sz w:val="18"/>
          <w:szCs w:val="18"/>
        </w:rPr>
        <w:t> </w:t>
      </w:r>
      <w:r>
        <w:rPr>
          <w:rStyle w:val="WW8Num3z0"/>
          <w:rFonts w:ascii="Verdana" w:hAnsi="Verdana"/>
          <w:color w:val="4682B4"/>
          <w:sz w:val="18"/>
          <w:szCs w:val="18"/>
        </w:rPr>
        <w:t>займов</w:t>
      </w:r>
      <w:r>
        <w:rPr>
          <w:rFonts w:ascii="Verdana" w:hAnsi="Verdana"/>
          <w:color w:val="000000"/>
          <w:sz w:val="18"/>
          <w:szCs w:val="18"/>
        </w:rPr>
        <w:t>, начисления дивидендов и процентов. При отражении указанных операций большое значение уделено "внутренним" показателям, подлежащим исключению при формировании консолидированной финансовой отчетности. К данным показателям относятся: "внутренняя"</w:t>
      </w:r>
      <w:r>
        <w:rPr>
          <w:rStyle w:val="WW8Num2z0"/>
          <w:rFonts w:ascii="Verdana" w:hAnsi="Verdana"/>
          <w:color w:val="000000"/>
          <w:sz w:val="18"/>
          <w:szCs w:val="18"/>
        </w:rPr>
        <w:t> </w:t>
      </w:r>
      <w:r>
        <w:rPr>
          <w:rStyle w:val="WW8Num3z0"/>
          <w:rFonts w:ascii="Verdana" w:hAnsi="Verdana"/>
          <w:color w:val="4682B4"/>
          <w:sz w:val="18"/>
          <w:szCs w:val="18"/>
        </w:rPr>
        <w:t>дебиторская</w:t>
      </w:r>
      <w:r>
        <w:rPr>
          <w:rStyle w:val="WW8Num2z0"/>
          <w:rFonts w:ascii="Verdana" w:hAnsi="Verdana"/>
          <w:color w:val="000000"/>
          <w:sz w:val="18"/>
          <w:szCs w:val="18"/>
        </w:rPr>
        <w:t> </w:t>
      </w:r>
      <w:r>
        <w:rPr>
          <w:rFonts w:ascii="Verdana" w:hAnsi="Verdana"/>
          <w:color w:val="000000"/>
          <w:sz w:val="18"/>
          <w:szCs w:val="18"/>
        </w:rPr>
        <w:t>и кредиторская задолженность; выручка и</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продаж между материнской и</w:t>
      </w:r>
      <w:r>
        <w:rPr>
          <w:rStyle w:val="WW8Num2z0"/>
          <w:rFonts w:ascii="Verdana" w:hAnsi="Verdana"/>
          <w:color w:val="000000"/>
          <w:sz w:val="18"/>
          <w:szCs w:val="18"/>
        </w:rPr>
        <w:t> </w:t>
      </w:r>
      <w:r>
        <w:rPr>
          <w:rStyle w:val="WW8Num3z0"/>
          <w:rFonts w:ascii="Verdana" w:hAnsi="Verdana"/>
          <w:color w:val="4682B4"/>
          <w:sz w:val="18"/>
          <w:szCs w:val="18"/>
        </w:rPr>
        <w:t>дочерними</w:t>
      </w:r>
      <w:r>
        <w:rPr>
          <w:rStyle w:val="WW8Num2z0"/>
          <w:rFonts w:ascii="Verdana" w:hAnsi="Verdana"/>
          <w:color w:val="000000"/>
          <w:sz w:val="18"/>
          <w:szCs w:val="18"/>
        </w:rPr>
        <w:t> </w:t>
      </w:r>
      <w:r>
        <w:rPr>
          <w:rFonts w:ascii="Verdana" w:hAnsi="Verdana"/>
          <w:color w:val="000000"/>
          <w:sz w:val="18"/>
          <w:szCs w:val="18"/>
        </w:rPr>
        <w:t>организациями; финансовый результат от операций между организациями, входящими в группу.</w:t>
      </w:r>
    </w:p>
    <w:p w14:paraId="525BFFEB"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исключения внутренней</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и кредиторской задолженности предложено к выделенным счетам учета расчетов открывать дополнительные субсчета, учитывающие данную</w:t>
      </w:r>
      <w:r>
        <w:rPr>
          <w:rStyle w:val="WW8Num2z0"/>
          <w:rFonts w:ascii="Verdana" w:hAnsi="Verdana"/>
          <w:color w:val="000000"/>
          <w:sz w:val="18"/>
          <w:szCs w:val="18"/>
        </w:rPr>
        <w:t> </w:t>
      </w:r>
      <w:r>
        <w:rPr>
          <w:rStyle w:val="WW8Num3z0"/>
          <w:rFonts w:ascii="Verdana" w:hAnsi="Verdana"/>
          <w:color w:val="4682B4"/>
          <w:sz w:val="18"/>
          <w:szCs w:val="18"/>
        </w:rPr>
        <w:t>задолженность</w:t>
      </w:r>
      <w:r>
        <w:rPr>
          <w:rFonts w:ascii="Verdana" w:hAnsi="Verdana"/>
          <w:color w:val="000000"/>
          <w:sz w:val="18"/>
          <w:szCs w:val="18"/>
        </w:rPr>
        <w:t>. Так, к счетам 60 "Расчеты с</w:t>
      </w:r>
      <w:r>
        <w:rPr>
          <w:rStyle w:val="WW8Num2z0"/>
          <w:rFonts w:ascii="Verdana" w:hAnsi="Verdana"/>
          <w:color w:val="000000"/>
          <w:sz w:val="18"/>
          <w:szCs w:val="18"/>
        </w:rPr>
        <w:t> </w:t>
      </w:r>
      <w:r>
        <w:rPr>
          <w:rStyle w:val="WW8Num3z0"/>
          <w:rFonts w:ascii="Verdana" w:hAnsi="Verdana"/>
          <w:color w:val="4682B4"/>
          <w:sz w:val="18"/>
          <w:szCs w:val="18"/>
        </w:rPr>
        <w:t>поставщиками</w:t>
      </w:r>
      <w:r>
        <w:rPr>
          <w:rStyle w:val="WW8Num2z0"/>
          <w:rFonts w:ascii="Verdana" w:hAnsi="Verdana"/>
          <w:color w:val="000000"/>
          <w:sz w:val="18"/>
          <w:szCs w:val="18"/>
        </w:rPr>
        <w:t> </w:t>
      </w:r>
      <w:r>
        <w:rPr>
          <w:rFonts w:ascii="Verdana" w:hAnsi="Verdana"/>
          <w:color w:val="000000"/>
          <w:sz w:val="18"/>
          <w:szCs w:val="18"/>
        </w:rPr>
        <w:t>и подрядчиками" и 62 "Расчеты с</w:t>
      </w:r>
      <w:r>
        <w:rPr>
          <w:rStyle w:val="WW8Num2z0"/>
          <w:rFonts w:ascii="Verdana" w:hAnsi="Verdana"/>
          <w:color w:val="000000"/>
          <w:sz w:val="18"/>
          <w:szCs w:val="18"/>
        </w:rPr>
        <w:t> </w:t>
      </w:r>
      <w:r>
        <w:rPr>
          <w:rStyle w:val="WW8Num3z0"/>
          <w:rFonts w:ascii="Verdana" w:hAnsi="Verdana"/>
          <w:color w:val="4682B4"/>
          <w:sz w:val="18"/>
          <w:szCs w:val="18"/>
        </w:rPr>
        <w:t>покупателями</w:t>
      </w:r>
      <w:r>
        <w:rPr>
          <w:rStyle w:val="WW8Num2z0"/>
          <w:rFonts w:ascii="Verdana" w:hAnsi="Verdana"/>
          <w:color w:val="000000"/>
          <w:sz w:val="18"/>
          <w:szCs w:val="18"/>
        </w:rPr>
        <w:t> </w:t>
      </w:r>
      <w:r>
        <w:rPr>
          <w:rFonts w:ascii="Verdana" w:hAnsi="Verdana"/>
          <w:color w:val="000000"/>
          <w:sz w:val="18"/>
          <w:szCs w:val="18"/>
        </w:rPr>
        <w:t>и заказчиками" рекомендовано открытие субсчетов "Расчеты с поставщиками и</w:t>
      </w:r>
      <w:r>
        <w:rPr>
          <w:rStyle w:val="WW8Num2z0"/>
          <w:rFonts w:ascii="Verdana" w:hAnsi="Verdana"/>
          <w:color w:val="000000"/>
          <w:sz w:val="18"/>
          <w:szCs w:val="18"/>
        </w:rPr>
        <w:t> </w:t>
      </w:r>
      <w:r>
        <w:rPr>
          <w:rStyle w:val="WW8Num3z0"/>
          <w:rFonts w:ascii="Verdana" w:hAnsi="Verdana"/>
          <w:color w:val="4682B4"/>
          <w:sz w:val="18"/>
          <w:szCs w:val="18"/>
        </w:rPr>
        <w:t>подрядчиками</w:t>
      </w:r>
      <w:r>
        <w:rPr>
          <w:rStyle w:val="WW8Num2z0"/>
          <w:rFonts w:ascii="Verdana" w:hAnsi="Verdana"/>
          <w:color w:val="000000"/>
          <w:sz w:val="18"/>
          <w:szCs w:val="18"/>
        </w:rPr>
        <w:t> </w:t>
      </w:r>
      <w:r>
        <w:rPr>
          <w:rFonts w:ascii="Verdana" w:hAnsi="Verdana"/>
          <w:color w:val="000000"/>
          <w:sz w:val="18"/>
          <w:szCs w:val="18"/>
        </w:rPr>
        <w:t>внутри группы", "Расчеты по</w:t>
      </w:r>
      <w:r>
        <w:rPr>
          <w:rStyle w:val="WW8Num2z0"/>
          <w:rFonts w:ascii="Verdana" w:hAnsi="Verdana"/>
          <w:color w:val="000000"/>
          <w:sz w:val="18"/>
          <w:szCs w:val="18"/>
        </w:rPr>
        <w:t> </w:t>
      </w:r>
      <w:r>
        <w:rPr>
          <w:rStyle w:val="WW8Num3z0"/>
          <w:rFonts w:ascii="Verdana" w:hAnsi="Verdana"/>
          <w:color w:val="4682B4"/>
          <w:sz w:val="18"/>
          <w:szCs w:val="18"/>
        </w:rPr>
        <w:t>авансам</w:t>
      </w:r>
      <w:r>
        <w:rPr>
          <w:rFonts w:ascii="Verdana" w:hAnsi="Verdana"/>
          <w:color w:val="000000"/>
          <w:sz w:val="18"/>
          <w:szCs w:val="18"/>
        </w:rPr>
        <w:t>, полученным внутри группы".</w:t>
      </w:r>
    </w:p>
    <w:p w14:paraId="2E75BA35"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исключения "внутреннего" финансового результата, содержащегося в стоимости приобретенных материальных ценностей, рекомендовано к счетам учета активов открыть дополнительные субсчета,</w:t>
      </w:r>
      <w:r>
        <w:rPr>
          <w:rStyle w:val="WW8Num2z0"/>
          <w:rFonts w:ascii="Verdana" w:hAnsi="Verdana"/>
          <w:color w:val="000000"/>
          <w:sz w:val="18"/>
          <w:szCs w:val="18"/>
        </w:rPr>
        <w:t> </w:t>
      </w:r>
      <w:r>
        <w:rPr>
          <w:rStyle w:val="WW8Num3z0"/>
          <w:rFonts w:ascii="Verdana" w:hAnsi="Verdana"/>
          <w:color w:val="4682B4"/>
          <w:sz w:val="18"/>
          <w:szCs w:val="18"/>
        </w:rPr>
        <w:t>обособленно</w:t>
      </w:r>
      <w:r>
        <w:rPr>
          <w:rStyle w:val="WW8Num2z0"/>
          <w:rFonts w:ascii="Verdana" w:hAnsi="Verdana"/>
          <w:color w:val="000000"/>
          <w:sz w:val="18"/>
          <w:szCs w:val="18"/>
        </w:rPr>
        <w:t> </w:t>
      </w:r>
      <w:r>
        <w:rPr>
          <w:rFonts w:ascii="Verdana" w:hAnsi="Verdana"/>
          <w:color w:val="000000"/>
          <w:sz w:val="18"/>
          <w:szCs w:val="18"/>
        </w:rPr>
        <w:t>отражающие фактическую стоимость активов до их передачи в рамках группы организаций, и субсчета, отражающие внутригрупповую</w:t>
      </w:r>
      <w:r>
        <w:rPr>
          <w:rStyle w:val="WW8Num2z0"/>
          <w:rFonts w:ascii="Verdana" w:hAnsi="Verdana"/>
          <w:color w:val="000000"/>
          <w:sz w:val="18"/>
          <w:szCs w:val="18"/>
        </w:rPr>
        <w:t> </w:t>
      </w:r>
      <w:r>
        <w:rPr>
          <w:rStyle w:val="WW8Num3z0"/>
          <w:rFonts w:ascii="Verdana" w:hAnsi="Verdana"/>
          <w:color w:val="4682B4"/>
          <w:sz w:val="18"/>
          <w:szCs w:val="18"/>
        </w:rPr>
        <w:t>наценку</w:t>
      </w:r>
      <w:r>
        <w:rPr>
          <w:rStyle w:val="WW8Num2z0"/>
          <w:rFonts w:ascii="Verdana" w:hAnsi="Verdana"/>
          <w:color w:val="000000"/>
          <w:sz w:val="18"/>
          <w:szCs w:val="18"/>
        </w:rPr>
        <w:t> </w:t>
      </w:r>
      <w:r>
        <w:rPr>
          <w:rFonts w:ascii="Verdana" w:hAnsi="Verdana"/>
          <w:color w:val="000000"/>
          <w:sz w:val="18"/>
          <w:szCs w:val="18"/>
        </w:rPr>
        <w:t>после их передачи внутри группы организаций. Так, например, к</w:t>
      </w:r>
      <w:r>
        <w:rPr>
          <w:rStyle w:val="WW8Num2z0"/>
          <w:rFonts w:ascii="Verdana" w:hAnsi="Verdana"/>
          <w:color w:val="000000"/>
          <w:sz w:val="18"/>
          <w:szCs w:val="18"/>
        </w:rPr>
        <w:t> </w:t>
      </w:r>
      <w:r>
        <w:rPr>
          <w:rStyle w:val="WW8Num3z0"/>
          <w:rFonts w:ascii="Verdana" w:hAnsi="Verdana"/>
          <w:color w:val="4682B4"/>
          <w:sz w:val="18"/>
          <w:szCs w:val="18"/>
        </w:rPr>
        <w:t>субсчету</w:t>
      </w:r>
      <w:r>
        <w:rPr>
          <w:rStyle w:val="WW8Num2z0"/>
          <w:rFonts w:ascii="Verdana" w:hAnsi="Verdana"/>
          <w:color w:val="000000"/>
          <w:sz w:val="18"/>
          <w:szCs w:val="18"/>
        </w:rPr>
        <w:t> </w:t>
      </w:r>
      <w:r>
        <w:rPr>
          <w:rFonts w:ascii="Verdana" w:hAnsi="Verdana"/>
          <w:color w:val="000000"/>
          <w:sz w:val="18"/>
          <w:szCs w:val="18"/>
        </w:rPr>
        <w:t>10.1 "Сырье и материалы" предложено открывать два субсчета второго порядка "</w:t>
      </w:r>
      <w:r>
        <w:rPr>
          <w:rStyle w:val="WW8Num3z0"/>
          <w:rFonts w:ascii="Verdana" w:hAnsi="Verdana"/>
          <w:color w:val="4682B4"/>
          <w:sz w:val="18"/>
          <w:szCs w:val="18"/>
        </w:rPr>
        <w:t>Фактическая</w:t>
      </w:r>
      <w:r>
        <w:rPr>
          <w:rStyle w:val="WW8Num2z0"/>
          <w:rFonts w:ascii="Verdana" w:hAnsi="Verdana"/>
          <w:color w:val="000000"/>
          <w:sz w:val="18"/>
          <w:szCs w:val="18"/>
        </w:rPr>
        <w:t> </w:t>
      </w:r>
      <w:r>
        <w:rPr>
          <w:rFonts w:ascii="Verdana" w:hAnsi="Verdana"/>
          <w:color w:val="000000"/>
          <w:sz w:val="18"/>
          <w:szCs w:val="18"/>
        </w:rPr>
        <w:t>стоимость сырья и материалов" и "Внутригрупповая</w:t>
      </w:r>
      <w:r>
        <w:rPr>
          <w:rStyle w:val="WW8Num2z0"/>
          <w:rFonts w:ascii="Verdana" w:hAnsi="Verdana"/>
          <w:color w:val="000000"/>
          <w:sz w:val="18"/>
          <w:szCs w:val="18"/>
        </w:rPr>
        <w:t> </w:t>
      </w:r>
      <w:r>
        <w:rPr>
          <w:rStyle w:val="WW8Num3z0"/>
          <w:rFonts w:ascii="Verdana" w:hAnsi="Verdana"/>
          <w:color w:val="4682B4"/>
          <w:sz w:val="18"/>
          <w:szCs w:val="18"/>
        </w:rPr>
        <w:t>наценка</w:t>
      </w:r>
      <w:r>
        <w:rPr>
          <w:rStyle w:val="WW8Num2z0"/>
          <w:rFonts w:ascii="Verdana" w:hAnsi="Verdana"/>
          <w:color w:val="000000"/>
          <w:sz w:val="18"/>
          <w:szCs w:val="18"/>
        </w:rPr>
        <w:t> </w:t>
      </w:r>
      <w:r>
        <w:rPr>
          <w:rFonts w:ascii="Verdana" w:hAnsi="Verdana"/>
          <w:color w:val="000000"/>
          <w:sz w:val="18"/>
          <w:szCs w:val="18"/>
        </w:rPr>
        <w:t>по сырью и материалам".</w:t>
      </w:r>
    </w:p>
    <w:p w14:paraId="757542F1"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тем, что рассматриваемые материалы в последующем подлежат</w:t>
      </w:r>
      <w:r>
        <w:rPr>
          <w:rStyle w:val="WW8Num2z0"/>
          <w:rFonts w:ascii="Verdana" w:hAnsi="Verdana"/>
          <w:color w:val="000000"/>
          <w:sz w:val="18"/>
          <w:szCs w:val="18"/>
        </w:rPr>
        <w:t> </w:t>
      </w:r>
      <w:r>
        <w:rPr>
          <w:rStyle w:val="WW8Num3z0"/>
          <w:rFonts w:ascii="Verdana" w:hAnsi="Verdana"/>
          <w:color w:val="4682B4"/>
          <w:sz w:val="18"/>
          <w:szCs w:val="18"/>
        </w:rPr>
        <w:t>списанию</w:t>
      </w:r>
      <w:r>
        <w:rPr>
          <w:rStyle w:val="WW8Num2z0"/>
          <w:rFonts w:ascii="Verdana" w:hAnsi="Verdana"/>
          <w:color w:val="000000"/>
          <w:sz w:val="18"/>
          <w:szCs w:val="18"/>
        </w:rPr>
        <w:t> </w:t>
      </w:r>
      <w:r>
        <w:rPr>
          <w:rFonts w:ascii="Verdana" w:hAnsi="Verdana"/>
          <w:color w:val="000000"/>
          <w:sz w:val="18"/>
          <w:szCs w:val="18"/>
        </w:rPr>
        <w:t>на затраты производства, из которых формируется себестоимость</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и реализованной готовой продукции, возникает необходимость исключения "внутреннего" финансового результата по приобретенным материалам на каждом этапе их трансформации от момента</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до момента продажи готовой продукции. Такое исключение целесообразно проводить на основании применения формулы среднего</w:t>
      </w:r>
      <w:r>
        <w:rPr>
          <w:rStyle w:val="WW8Num2z0"/>
          <w:rFonts w:ascii="Verdana" w:hAnsi="Verdana"/>
          <w:color w:val="000000"/>
          <w:sz w:val="18"/>
          <w:szCs w:val="18"/>
        </w:rPr>
        <w:t> </w:t>
      </w:r>
      <w:r>
        <w:rPr>
          <w:rStyle w:val="WW8Num3z0"/>
          <w:rFonts w:ascii="Verdana" w:hAnsi="Verdana"/>
          <w:color w:val="4682B4"/>
          <w:sz w:val="18"/>
          <w:szCs w:val="18"/>
        </w:rPr>
        <w:t>процента</w:t>
      </w:r>
      <w:r>
        <w:rPr>
          <w:rStyle w:val="WW8Num2z0"/>
          <w:rFonts w:ascii="Verdana" w:hAnsi="Verdana"/>
          <w:color w:val="000000"/>
          <w:sz w:val="18"/>
          <w:szCs w:val="18"/>
        </w:rPr>
        <w:t> </w:t>
      </w:r>
      <w:r>
        <w:rPr>
          <w:rFonts w:ascii="Verdana" w:hAnsi="Verdana"/>
          <w:color w:val="000000"/>
          <w:sz w:val="18"/>
          <w:szCs w:val="18"/>
        </w:rPr>
        <w:t>списания "внутренней" торговой наценки. Для проведения такого разработаны специальные аналитические таблицы, позволяющие в автоматическом порядке проводить расчет</w:t>
      </w:r>
      <w:r>
        <w:rPr>
          <w:rStyle w:val="WW8Num2z0"/>
          <w:rFonts w:ascii="Verdana" w:hAnsi="Verdana"/>
          <w:color w:val="000000"/>
          <w:sz w:val="18"/>
          <w:szCs w:val="18"/>
        </w:rPr>
        <w:t> </w:t>
      </w:r>
      <w:r>
        <w:rPr>
          <w:rStyle w:val="WW8Num3z0"/>
          <w:rFonts w:ascii="Verdana" w:hAnsi="Verdana"/>
          <w:color w:val="4682B4"/>
          <w:sz w:val="18"/>
          <w:szCs w:val="18"/>
        </w:rPr>
        <w:t>списания</w:t>
      </w:r>
      <w:r>
        <w:rPr>
          <w:rStyle w:val="WW8Num2z0"/>
          <w:rFonts w:ascii="Verdana" w:hAnsi="Verdana"/>
          <w:color w:val="000000"/>
          <w:sz w:val="18"/>
          <w:szCs w:val="18"/>
        </w:rPr>
        <w:t> </w:t>
      </w:r>
      <w:r>
        <w:rPr>
          <w:rFonts w:ascii="Verdana" w:hAnsi="Verdana"/>
          <w:color w:val="000000"/>
          <w:sz w:val="18"/>
          <w:szCs w:val="18"/>
        </w:rPr>
        <w:t>"внутренней" торговой наценки:</w:t>
      </w:r>
    </w:p>
    <w:p w14:paraId="2E960087"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исключения</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и себестоимости продаж товаров (работ, услуг) между материнской и дочерними организациями к счету 90 "Продажи" предложено открывать отдельные субсчета, обособляющие доходы и расходы по операциям, совершенных внутри группы взаимосвязанных организаций. Аналогичный порядок открытия субсчетов рекомендован также для счета 91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доходы и расходы".</w:t>
      </w:r>
    </w:p>
    <w:p w14:paraId="4B9F00F3"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Определен порядок</w:t>
      </w:r>
      <w:r>
        <w:rPr>
          <w:rStyle w:val="WW8Num2z0"/>
          <w:rFonts w:ascii="Verdana" w:hAnsi="Verdana"/>
          <w:color w:val="000000"/>
          <w:sz w:val="18"/>
          <w:szCs w:val="18"/>
        </w:rPr>
        <w:t> </w:t>
      </w:r>
      <w:r>
        <w:rPr>
          <w:rStyle w:val="WW8Num3z0"/>
          <w:rFonts w:ascii="Verdana" w:hAnsi="Verdana"/>
          <w:color w:val="4682B4"/>
          <w:sz w:val="18"/>
          <w:szCs w:val="18"/>
        </w:rPr>
        <w:t>агрегирования</w:t>
      </w:r>
      <w:r>
        <w:rPr>
          <w:rStyle w:val="WW8Num2z0"/>
          <w:rFonts w:ascii="Verdana" w:hAnsi="Verdana"/>
          <w:color w:val="000000"/>
          <w:sz w:val="18"/>
          <w:szCs w:val="18"/>
        </w:rPr>
        <w:t> </w:t>
      </w:r>
      <w:r>
        <w:rPr>
          <w:rFonts w:ascii="Verdana" w:hAnsi="Verdana"/>
          <w:color w:val="000000"/>
          <w:sz w:val="18"/>
          <w:szCs w:val="18"/>
        </w:rPr>
        <w:t>показателей консолидированного учета и рекомендованы</w:t>
      </w:r>
      <w:r>
        <w:rPr>
          <w:rStyle w:val="WW8Num2z0"/>
          <w:rFonts w:ascii="Verdana" w:hAnsi="Verdana"/>
          <w:color w:val="000000"/>
          <w:sz w:val="18"/>
          <w:szCs w:val="18"/>
        </w:rPr>
        <w:t> </w:t>
      </w:r>
      <w:r>
        <w:rPr>
          <w:rStyle w:val="WW8Num3z0"/>
          <w:rFonts w:ascii="Verdana" w:hAnsi="Verdana"/>
          <w:color w:val="4682B4"/>
          <w:sz w:val="18"/>
          <w:szCs w:val="18"/>
        </w:rPr>
        <w:t>консолидационные</w:t>
      </w:r>
      <w:r>
        <w:rPr>
          <w:rStyle w:val="WW8Num2z0"/>
          <w:rFonts w:ascii="Verdana" w:hAnsi="Verdana"/>
          <w:color w:val="000000"/>
          <w:sz w:val="18"/>
          <w:szCs w:val="18"/>
        </w:rPr>
        <w:t> </w:t>
      </w:r>
      <w:r>
        <w:rPr>
          <w:rFonts w:ascii="Verdana" w:hAnsi="Verdana"/>
          <w:color w:val="000000"/>
          <w:sz w:val="18"/>
          <w:szCs w:val="18"/>
        </w:rPr>
        <w:t>корректировки, обеспечивающие формирование консолидированной информации о деятельности группы взаимосвязанных организаций на основе данных оборотно-сальдовых ведомостей. На основании оборотно-сальдовых ведомостей осуществлены консолидационные</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Fonts w:ascii="Verdana" w:hAnsi="Verdana"/>
          <w:color w:val="000000"/>
          <w:sz w:val="18"/>
          <w:szCs w:val="18"/>
        </w:rPr>
        <w:t>, к которым отнесены:</w:t>
      </w:r>
    </w:p>
    <w:p w14:paraId="2DF4562D"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консолидационные корректировки, проводимые в учете отдельных компаний, входящих в группу взаимосвязанных организаций;</w:t>
      </w:r>
    </w:p>
    <w:p w14:paraId="119AC568"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консолидационные корректировки, проводимые в консолидированном учете группы взаимосвязанных организаций;</w:t>
      </w:r>
    </w:p>
    <w:p w14:paraId="7993DE13"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расчет изменения показателя доли участия в ассоциированных организациях.</w:t>
      </w:r>
    </w:p>
    <w:p w14:paraId="38BB810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Первая группа</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представляет собой корректировки по исключению "внутренней"</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наценки, содержащейся в начисленной</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Fonts w:ascii="Verdana" w:hAnsi="Verdana"/>
          <w:color w:val="000000"/>
          <w:sz w:val="18"/>
          <w:szCs w:val="18"/>
        </w:rPr>
        <w:t>, а также сумм доходов и расходов, отраженных на счетах 90 "Продажи" и 91 "Прочие доходы и расходы", полученных от операций внутри группы. Особенностью данных корректировок является то, что их исключение осуществляется</w:t>
      </w:r>
      <w:r>
        <w:rPr>
          <w:rStyle w:val="WW8Num2z0"/>
          <w:rFonts w:ascii="Verdana" w:hAnsi="Verdana"/>
          <w:color w:val="000000"/>
          <w:sz w:val="18"/>
          <w:szCs w:val="18"/>
        </w:rPr>
        <w:t> </w:t>
      </w:r>
      <w:r>
        <w:rPr>
          <w:rStyle w:val="WW8Num3z0"/>
          <w:rFonts w:ascii="Verdana" w:hAnsi="Verdana"/>
          <w:color w:val="4682B4"/>
          <w:sz w:val="18"/>
          <w:szCs w:val="18"/>
        </w:rPr>
        <w:t>сторнировочными</w:t>
      </w:r>
      <w:r>
        <w:rPr>
          <w:rStyle w:val="WW8Num2z0"/>
          <w:rFonts w:ascii="Verdana" w:hAnsi="Verdana"/>
          <w:color w:val="000000"/>
          <w:sz w:val="18"/>
          <w:szCs w:val="18"/>
        </w:rPr>
        <w:t> </w:t>
      </w:r>
      <w:r>
        <w:rPr>
          <w:rFonts w:ascii="Verdana" w:hAnsi="Verdana"/>
          <w:color w:val="000000"/>
          <w:sz w:val="18"/>
          <w:szCs w:val="18"/>
        </w:rPr>
        <w:t>записями в учете каждой отдельной организации, входящей в группу.</w:t>
      </w:r>
    </w:p>
    <w:p w14:paraId="0C52BD32"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Консолидационные корректировки второй группы осуществляются в учете двух взаимодействующих организаций. К таким</w:t>
      </w:r>
      <w:r>
        <w:rPr>
          <w:rStyle w:val="WW8Num2z0"/>
          <w:rFonts w:ascii="Verdana" w:hAnsi="Verdana"/>
          <w:color w:val="000000"/>
          <w:sz w:val="18"/>
          <w:szCs w:val="18"/>
        </w:rPr>
        <w:t> </w:t>
      </w:r>
      <w:r>
        <w:rPr>
          <w:rStyle w:val="WW8Num3z0"/>
          <w:rFonts w:ascii="Verdana" w:hAnsi="Verdana"/>
          <w:color w:val="4682B4"/>
          <w:sz w:val="18"/>
          <w:szCs w:val="18"/>
        </w:rPr>
        <w:t>корректировкам</w:t>
      </w:r>
      <w:r>
        <w:rPr>
          <w:rStyle w:val="WW8Num2z0"/>
          <w:rFonts w:ascii="Verdana" w:hAnsi="Verdana"/>
          <w:color w:val="000000"/>
          <w:sz w:val="18"/>
          <w:szCs w:val="18"/>
        </w:rPr>
        <w:t> </w:t>
      </w:r>
      <w:r>
        <w:rPr>
          <w:rFonts w:ascii="Verdana" w:hAnsi="Verdana"/>
          <w:color w:val="000000"/>
          <w:sz w:val="18"/>
          <w:szCs w:val="18"/>
        </w:rPr>
        <w:t>относятся:</w:t>
      </w:r>
    </w:p>
    <w:p w14:paraId="5D30E919"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Исключение инвестиций материнской организации и доли собственного капитала дочерних организаций;</w:t>
      </w:r>
    </w:p>
    <w:p w14:paraId="386B5E4A"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расчет</w:t>
      </w:r>
      <w:r>
        <w:rPr>
          <w:rStyle w:val="WW8Num2z0"/>
          <w:rFonts w:ascii="Verdana" w:hAnsi="Verdana"/>
          <w:color w:val="000000"/>
          <w:sz w:val="18"/>
          <w:szCs w:val="18"/>
        </w:rPr>
        <w:t> </w:t>
      </w:r>
      <w:r>
        <w:rPr>
          <w:rStyle w:val="WW8Num3z0"/>
          <w:rFonts w:ascii="Verdana" w:hAnsi="Verdana"/>
          <w:color w:val="4682B4"/>
          <w:sz w:val="18"/>
          <w:szCs w:val="18"/>
        </w:rPr>
        <w:t>гудвила</w:t>
      </w:r>
      <w:r>
        <w:rPr>
          <w:rStyle w:val="WW8Num2z0"/>
          <w:rFonts w:ascii="Verdana" w:hAnsi="Verdana"/>
          <w:color w:val="000000"/>
          <w:sz w:val="18"/>
          <w:szCs w:val="18"/>
        </w:rPr>
        <w:t> </w:t>
      </w:r>
      <w:r>
        <w:rPr>
          <w:rFonts w:ascii="Verdana" w:hAnsi="Verdana"/>
          <w:color w:val="000000"/>
          <w:sz w:val="18"/>
          <w:szCs w:val="18"/>
        </w:rPr>
        <w:t>и тестирование его на</w:t>
      </w:r>
      <w:r>
        <w:rPr>
          <w:rStyle w:val="WW8Num2z0"/>
          <w:rFonts w:ascii="Verdana" w:hAnsi="Verdana"/>
          <w:color w:val="000000"/>
          <w:sz w:val="18"/>
          <w:szCs w:val="18"/>
        </w:rPr>
        <w:t> </w:t>
      </w:r>
      <w:r>
        <w:rPr>
          <w:rStyle w:val="WW8Num3z0"/>
          <w:rFonts w:ascii="Verdana" w:hAnsi="Verdana"/>
          <w:color w:val="4682B4"/>
          <w:sz w:val="18"/>
          <w:szCs w:val="18"/>
        </w:rPr>
        <w:t>обесценение</w:t>
      </w:r>
      <w:r>
        <w:rPr>
          <w:rFonts w:ascii="Verdana" w:hAnsi="Verdana"/>
          <w:color w:val="000000"/>
          <w:sz w:val="18"/>
          <w:szCs w:val="18"/>
        </w:rPr>
        <w:t>;</w:t>
      </w:r>
    </w:p>
    <w:p w14:paraId="0A0D208B"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расчет неконтролирующей доли дочерних организаций;</w:t>
      </w:r>
    </w:p>
    <w:p w14:paraId="34A617F0"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исключение "внутренней" торговой</w:t>
      </w:r>
      <w:r>
        <w:rPr>
          <w:rStyle w:val="WW8Num2z0"/>
          <w:rFonts w:ascii="Verdana" w:hAnsi="Verdana"/>
          <w:color w:val="000000"/>
          <w:sz w:val="18"/>
          <w:szCs w:val="18"/>
        </w:rPr>
        <w:t> </w:t>
      </w:r>
      <w:r>
        <w:rPr>
          <w:rStyle w:val="WW8Num3z0"/>
          <w:rFonts w:ascii="Verdana" w:hAnsi="Verdana"/>
          <w:color w:val="4682B4"/>
          <w:sz w:val="18"/>
          <w:szCs w:val="18"/>
        </w:rPr>
        <w:t>наценки</w:t>
      </w:r>
      <w:r>
        <w:rPr>
          <w:rStyle w:val="WW8Num2z0"/>
          <w:rFonts w:ascii="Verdana" w:hAnsi="Verdana"/>
          <w:color w:val="000000"/>
          <w:sz w:val="18"/>
          <w:szCs w:val="18"/>
        </w:rPr>
        <w:t> </w:t>
      </w:r>
      <w:r>
        <w:rPr>
          <w:rFonts w:ascii="Verdana" w:hAnsi="Verdana"/>
          <w:color w:val="000000"/>
          <w:sz w:val="18"/>
          <w:szCs w:val="18"/>
        </w:rPr>
        <w:t>в стоимости приобретенных материалов,</w:t>
      </w:r>
      <w:r>
        <w:rPr>
          <w:rStyle w:val="WW8Num2z0"/>
          <w:rFonts w:ascii="Verdana" w:hAnsi="Verdana"/>
          <w:color w:val="000000"/>
          <w:sz w:val="18"/>
          <w:szCs w:val="18"/>
        </w:rPr>
        <w:t> </w:t>
      </w:r>
      <w:r>
        <w:rPr>
          <w:rStyle w:val="WW8Num3z0"/>
          <w:rFonts w:ascii="Verdana" w:hAnsi="Verdana"/>
          <w:color w:val="4682B4"/>
          <w:sz w:val="18"/>
          <w:szCs w:val="18"/>
        </w:rPr>
        <w:t>товаров</w:t>
      </w:r>
      <w:r>
        <w:rPr>
          <w:rFonts w:ascii="Verdana" w:hAnsi="Verdana"/>
          <w:color w:val="000000"/>
          <w:sz w:val="18"/>
          <w:szCs w:val="18"/>
        </w:rPr>
        <w:t>, готовой продукции и себестоимости</w:t>
      </w:r>
      <w:r>
        <w:rPr>
          <w:rStyle w:val="WW8Num2z0"/>
          <w:rFonts w:ascii="Verdana" w:hAnsi="Verdana"/>
          <w:color w:val="000000"/>
          <w:sz w:val="18"/>
          <w:szCs w:val="18"/>
        </w:rPr>
        <w:t> </w:t>
      </w:r>
      <w:r>
        <w:rPr>
          <w:rStyle w:val="WW8Num3z0"/>
          <w:rFonts w:ascii="Verdana" w:hAnsi="Verdana"/>
          <w:color w:val="4682B4"/>
          <w:sz w:val="18"/>
          <w:szCs w:val="18"/>
        </w:rPr>
        <w:t>продаж</w:t>
      </w:r>
      <w:r>
        <w:rPr>
          <w:rFonts w:ascii="Verdana" w:hAnsi="Verdana"/>
          <w:color w:val="000000"/>
          <w:sz w:val="18"/>
          <w:szCs w:val="18"/>
        </w:rPr>
        <w:t>;</w:t>
      </w:r>
    </w:p>
    <w:p w14:paraId="62F128C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исключение взаимной дебиторской и</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задолженности.</w:t>
      </w:r>
    </w:p>
    <w:p w14:paraId="58B73FC6"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рассмотрении</w:t>
      </w:r>
      <w:r>
        <w:rPr>
          <w:rStyle w:val="WW8Num2z0"/>
          <w:rFonts w:ascii="Verdana" w:hAnsi="Verdana"/>
          <w:color w:val="000000"/>
          <w:sz w:val="18"/>
          <w:szCs w:val="18"/>
        </w:rPr>
        <w:t> </w:t>
      </w:r>
      <w:r>
        <w:rPr>
          <w:rStyle w:val="WW8Num3z0"/>
          <w:rFonts w:ascii="Verdana" w:hAnsi="Verdana"/>
          <w:color w:val="4682B4"/>
          <w:sz w:val="18"/>
          <w:szCs w:val="18"/>
        </w:rPr>
        <w:t>консолидационных</w:t>
      </w:r>
      <w:r>
        <w:rPr>
          <w:rStyle w:val="WW8Num2z0"/>
          <w:rFonts w:ascii="Verdana" w:hAnsi="Verdana"/>
          <w:color w:val="000000"/>
          <w:sz w:val="18"/>
          <w:szCs w:val="18"/>
        </w:rPr>
        <w:t> </w:t>
      </w:r>
      <w:r>
        <w:rPr>
          <w:rFonts w:ascii="Verdana" w:hAnsi="Verdana"/>
          <w:color w:val="000000"/>
          <w:sz w:val="18"/>
          <w:szCs w:val="18"/>
        </w:rPr>
        <w:t>корректировок отдельно выделяется расчет показателя доли участия в ассоциированных организациях. Указанный по</w:t>
      </w:r>
    </w:p>
    <w:p w14:paraId="09168013"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186 казатель отражается в учете ассоциированной организации, однако для его расчета используются данные об изменении собственного капитала ассоциированной организации.</w:t>
      </w:r>
    </w:p>
    <w:p w14:paraId="3F3C1705"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Все представленные консолидационные корректировки осуществлены в специально разработанных аналитических таблицах, позволяющие проводить их в автоматическом режиме.</w:t>
      </w:r>
    </w:p>
    <w:p w14:paraId="7F4BE48B"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Уточнены состав и порядок формирования показателей консолидированной финансовой отчетности и примечаний к ней; усовершенствована методика трансформации учетных данных в консолидированном учете согласно требованиям МСФО.</w:t>
      </w:r>
    </w:p>
    <w:p w14:paraId="1D8B9E83"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Подготовку отдельных компонентов консолидированной финансовой отчетности предложено осуществлять на базе консолидированной оборотно-сальдовой ведомости, подготовленной по данным оборотно-сальдовых ведомостей компаний, входящих в группу взаимосвязанных организаций, и проведенных консолидационных корректировок.</w:t>
      </w:r>
      <w:r>
        <w:rPr>
          <w:rStyle w:val="WW8Num2z0"/>
          <w:rFonts w:ascii="Verdana" w:hAnsi="Verdana"/>
          <w:color w:val="000000"/>
          <w:sz w:val="18"/>
          <w:szCs w:val="18"/>
        </w:rPr>
        <w:t> </w:t>
      </w:r>
      <w:r>
        <w:rPr>
          <w:rStyle w:val="WW8Num3z0"/>
          <w:rFonts w:ascii="Verdana" w:hAnsi="Verdana"/>
          <w:color w:val="4682B4"/>
          <w:sz w:val="18"/>
          <w:szCs w:val="18"/>
        </w:rPr>
        <w:t>Консолидированная</w:t>
      </w:r>
      <w:r>
        <w:rPr>
          <w:rStyle w:val="WW8Num2z0"/>
          <w:rFonts w:ascii="Verdana" w:hAnsi="Verdana"/>
          <w:color w:val="000000"/>
          <w:sz w:val="18"/>
          <w:szCs w:val="18"/>
        </w:rPr>
        <w:t> </w:t>
      </w:r>
      <w:r>
        <w:rPr>
          <w:rFonts w:ascii="Verdana" w:hAnsi="Verdana"/>
          <w:color w:val="000000"/>
          <w:sz w:val="18"/>
          <w:szCs w:val="18"/>
        </w:rPr>
        <w:t>оборотно-сальдовая ведомость позволяет получить все необходимые компоненты отчетности, устанавливаемые международными стандартами финансовой отчетности. При этом их составление осуществляется аналогично порядку подготовки индивидуальной финансовой отчетности.</w:t>
      </w:r>
    </w:p>
    <w:p w14:paraId="104CBE5E"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подготовки консолидированной финансовой отчетности нами установлено, что в консолидированный отчет о финансовом положении не включаются следующие показатели:</w:t>
      </w:r>
    </w:p>
    <w:p w14:paraId="6B2FC728"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материнской организации в дочерние организации, и, соответственно, доля собственного капитала дочерних организаций, принадлежащих материнской организации;</w:t>
      </w:r>
    </w:p>
    <w:p w14:paraId="22F82D6A"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показатели, отражающие взаимную</w:t>
      </w:r>
      <w:r>
        <w:rPr>
          <w:rStyle w:val="WW8Num2z0"/>
          <w:rFonts w:ascii="Verdana" w:hAnsi="Verdana"/>
          <w:color w:val="000000"/>
          <w:sz w:val="18"/>
          <w:szCs w:val="18"/>
        </w:rPr>
        <w:t> </w:t>
      </w:r>
      <w:r>
        <w:rPr>
          <w:rStyle w:val="WW8Num3z0"/>
          <w:rFonts w:ascii="Verdana" w:hAnsi="Verdana"/>
          <w:color w:val="4682B4"/>
          <w:sz w:val="18"/>
          <w:szCs w:val="18"/>
        </w:rPr>
        <w:t>дебиторскую</w:t>
      </w:r>
      <w:r>
        <w:rPr>
          <w:rStyle w:val="WW8Num2z0"/>
          <w:rFonts w:ascii="Verdana" w:hAnsi="Verdana"/>
          <w:color w:val="000000"/>
          <w:sz w:val="18"/>
          <w:szCs w:val="18"/>
        </w:rPr>
        <w:t> </w:t>
      </w:r>
      <w:r>
        <w:rPr>
          <w:rFonts w:ascii="Verdana" w:hAnsi="Verdana"/>
          <w:color w:val="000000"/>
          <w:sz w:val="18"/>
          <w:szCs w:val="18"/>
        </w:rPr>
        <w:t>и кредиторскую задолженность;</w:t>
      </w:r>
    </w:p>
    <w:p w14:paraId="25F2F3E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дивиденды</w:t>
      </w:r>
      <w:r>
        <w:rPr>
          <w:rFonts w:ascii="Verdana" w:hAnsi="Verdana"/>
          <w:color w:val="000000"/>
          <w:sz w:val="18"/>
          <w:szCs w:val="18"/>
        </w:rPr>
        <w:t>, выплачиваемые дочерними организациями материнской организации либо другим</w:t>
      </w:r>
      <w:r>
        <w:rPr>
          <w:rStyle w:val="WW8Num2z0"/>
          <w:rFonts w:ascii="Verdana" w:hAnsi="Verdana"/>
          <w:color w:val="000000"/>
          <w:sz w:val="18"/>
          <w:szCs w:val="18"/>
        </w:rPr>
        <w:t> </w:t>
      </w:r>
      <w:r>
        <w:rPr>
          <w:rStyle w:val="WW8Num3z0"/>
          <w:rFonts w:ascii="Verdana" w:hAnsi="Verdana"/>
          <w:color w:val="4682B4"/>
          <w:sz w:val="18"/>
          <w:szCs w:val="18"/>
        </w:rPr>
        <w:t>дочерним</w:t>
      </w:r>
      <w:r>
        <w:rPr>
          <w:rStyle w:val="WW8Num2z0"/>
          <w:rFonts w:ascii="Verdana" w:hAnsi="Verdana"/>
          <w:color w:val="000000"/>
          <w:sz w:val="18"/>
          <w:szCs w:val="18"/>
        </w:rPr>
        <w:t> </w:t>
      </w:r>
      <w:r>
        <w:rPr>
          <w:rFonts w:ascii="Verdana" w:hAnsi="Verdana"/>
          <w:color w:val="000000"/>
          <w:sz w:val="18"/>
          <w:szCs w:val="18"/>
        </w:rPr>
        <w:t>организациям той же материнской организации;</w:t>
      </w:r>
    </w:p>
    <w:p w14:paraId="7484C2A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"внутренние"</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и убытки;</w:t>
      </w:r>
    </w:p>
    <w:p w14:paraId="242D8985"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консолидированного отчета о финансовом положении характерно наличие следующих расчетных показателей:</w:t>
      </w:r>
    </w:p>
    <w:p w14:paraId="020173FC"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неконтролирующей доли в собственном капитале дочерних организаций;</w:t>
      </w:r>
    </w:p>
    <w:p w14:paraId="0CCB34A9"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гудвила дочерних организаций;</w:t>
      </w:r>
    </w:p>
    <w:p w14:paraId="6AAFEE04"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показателя доли участия в ассоциированных организациях;</w:t>
      </w:r>
    </w:p>
    <w:p w14:paraId="7A4B103E"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консолидационных корректировок, связанных с расчетом неконтролирующей доли и отражением ранее установленного "расчетного</w:t>
      </w:r>
      <w:r>
        <w:rPr>
          <w:rStyle w:val="WW8Num2z0"/>
          <w:rFonts w:ascii="Verdana" w:hAnsi="Verdana"/>
          <w:color w:val="000000"/>
          <w:sz w:val="18"/>
          <w:szCs w:val="18"/>
        </w:rPr>
        <w:t> </w:t>
      </w:r>
      <w:r>
        <w:rPr>
          <w:rStyle w:val="WW8Num3z0"/>
          <w:rFonts w:ascii="Verdana" w:hAnsi="Verdana"/>
          <w:color w:val="4682B4"/>
          <w:sz w:val="18"/>
          <w:szCs w:val="18"/>
        </w:rPr>
        <w:t>убытка</w:t>
      </w:r>
      <w:r>
        <w:rPr>
          <w:rFonts w:ascii="Verdana" w:hAnsi="Verdana"/>
          <w:color w:val="000000"/>
          <w:sz w:val="18"/>
          <w:szCs w:val="18"/>
        </w:rPr>
        <w:t>".</w:t>
      </w:r>
    </w:p>
    <w:p w14:paraId="2CBB14A8"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консолидированном отчете о</w:t>
      </w:r>
      <w:r>
        <w:rPr>
          <w:rStyle w:val="WW8Num2z0"/>
          <w:rFonts w:ascii="Verdana" w:hAnsi="Verdana"/>
          <w:color w:val="000000"/>
          <w:sz w:val="18"/>
          <w:szCs w:val="18"/>
        </w:rPr>
        <w:t> </w:t>
      </w:r>
      <w:r>
        <w:rPr>
          <w:rStyle w:val="WW8Num3z0"/>
          <w:rFonts w:ascii="Verdana" w:hAnsi="Verdana"/>
          <w:color w:val="4682B4"/>
          <w:sz w:val="18"/>
          <w:szCs w:val="18"/>
        </w:rPr>
        <w:t>совокупной</w:t>
      </w:r>
      <w:r>
        <w:rPr>
          <w:rStyle w:val="WW8Num2z0"/>
          <w:rFonts w:ascii="Verdana" w:hAnsi="Verdana"/>
          <w:color w:val="000000"/>
          <w:sz w:val="18"/>
          <w:szCs w:val="18"/>
        </w:rPr>
        <w:t> </w:t>
      </w:r>
      <w:r>
        <w:rPr>
          <w:rFonts w:ascii="Verdana" w:hAnsi="Verdana"/>
          <w:color w:val="000000"/>
          <w:sz w:val="18"/>
          <w:szCs w:val="18"/>
        </w:rPr>
        <w:t>прибыли отдельно находят свое отражение следующие статьи доходов и расходов:</w:t>
      </w:r>
    </w:p>
    <w:p w14:paraId="20144DDF"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изменение показателя доли участия в ассоциированных организациях в части изменения</w:t>
      </w:r>
      <w:r>
        <w:rPr>
          <w:rStyle w:val="WW8Num2z0"/>
          <w:rFonts w:ascii="Verdana" w:hAnsi="Verdana"/>
          <w:color w:val="000000"/>
          <w:sz w:val="18"/>
          <w:szCs w:val="18"/>
        </w:rPr>
        <w:t> </w:t>
      </w:r>
      <w:r>
        <w:rPr>
          <w:rStyle w:val="WW8Num3z0"/>
          <w:rFonts w:ascii="Verdana" w:hAnsi="Verdana"/>
          <w:color w:val="4682B4"/>
          <w:sz w:val="18"/>
          <w:szCs w:val="18"/>
        </w:rPr>
        <w:t>прибылей</w:t>
      </w:r>
      <w:r>
        <w:rPr>
          <w:rStyle w:val="WW8Num2z0"/>
          <w:rFonts w:ascii="Verdana" w:hAnsi="Verdana"/>
          <w:color w:val="000000"/>
          <w:sz w:val="18"/>
          <w:szCs w:val="18"/>
        </w:rPr>
        <w:t> </w:t>
      </w:r>
      <w:r>
        <w:rPr>
          <w:rFonts w:ascii="Verdana" w:hAnsi="Verdana"/>
          <w:color w:val="000000"/>
          <w:sz w:val="18"/>
          <w:szCs w:val="18"/>
        </w:rPr>
        <w:t>и убытков за отчетный период;</w:t>
      </w:r>
    </w:p>
    <w:p w14:paraId="45FC1983"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неконтролирующая доля дочерних организаций в</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за отчетный период в части изменения прибылей и</w:t>
      </w:r>
      <w:r>
        <w:rPr>
          <w:rStyle w:val="WW8Num2z0"/>
          <w:rFonts w:ascii="Verdana" w:hAnsi="Verdana"/>
          <w:color w:val="000000"/>
          <w:sz w:val="18"/>
          <w:szCs w:val="18"/>
        </w:rPr>
        <w:t> </w:t>
      </w:r>
      <w:r>
        <w:rPr>
          <w:rStyle w:val="WW8Num3z0"/>
          <w:rFonts w:ascii="Verdana" w:hAnsi="Verdana"/>
          <w:color w:val="4682B4"/>
          <w:sz w:val="18"/>
          <w:szCs w:val="18"/>
        </w:rPr>
        <w:t>убытков</w:t>
      </w:r>
      <w:r>
        <w:rPr>
          <w:rStyle w:val="WW8Num2z0"/>
          <w:rFonts w:ascii="Verdana" w:hAnsi="Verdana"/>
          <w:color w:val="000000"/>
          <w:sz w:val="18"/>
          <w:szCs w:val="18"/>
        </w:rPr>
        <w:t> </w:t>
      </w:r>
      <w:r>
        <w:rPr>
          <w:rFonts w:ascii="Verdana" w:hAnsi="Verdana"/>
          <w:color w:val="000000"/>
          <w:sz w:val="18"/>
          <w:szCs w:val="18"/>
        </w:rPr>
        <w:t>за отчетный период;</w:t>
      </w:r>
    </w:p>
    <w:p w14:paraId="736B8496"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убыток</w:t>
      </w:r>
      <w:r>
        <w:rPr>
          <w:rStyle w:val="WW8Num2z0"/>
          <w:rFonts w:ascii="Verdana" w:hAnsi="Verdana"/>
          <w:color w:val="000000"/>
          <w:sz w:val="18"/>
          <w:szCs w:val="18"/>
        </w:rPr>
        <w:t> </w:t>
      </w:r>
      <w:r>
        <w:rPr>
          <w:rFonts w:ascii="Verdana" w:hAnsi="Verdana"/>
          <w:color w:val="000000"/>
          <w:sz w:val="18"/>
          <w:szCs w:val="18"/>
        </w:rPr>
        <w:t>от обесценения гудвила дочерних организаций.</w:t>
      </w:r>
    </w:p>
    <w:p w14:paraId="7ECA7210"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консолидированном отчете об изменениях капитала рекомендовано отдельно приводить информацию о неконтролирующей</w:t>
      </w:r>
      <w:r>
        <w:rPr>
          <w:rStyle w:val="WW8Num2z0"/>
          <w:rFonts w:ascii="Verdana" w:hAnsi="Verdana"/>
          <w:color w:val="000000"/>
          <w:sz w:val="18"/>
          <w:szCs w:val="18"/>
        </w:rPr>
        <w:t> </w:t>
      </w:r>
      <w:r>
        <w:rPr>
          <w:rStyle w:val="WW8Num3z0"/>
          <w:rFonts w:ascii="Verdana" w:hAnsi="Verdana"/>
          <w:color w:val="4682B4"/>
          <w:sz w:val="18"/>
          <w:szCs w:val="18"/>
        </w:rPr>
        <w:t>доле</w:t>
      </w:r>
      <w:r>
        <w:rPr>
          <w:rStyle w:val="WW8Num2z0"/>
          <w:rFonts w:ascii="Verdana" w:hAnsi="Verdana"/>
          <w:color w:val="000000"/>
          <w:sz w:val="18"/>
          <w:szCs w:val="18"/>
        </w:rPr>
        <w:t> </w:t>
      </w:r>
      <w:r>
        <w:rPr>
          <w:rFonts w:ascii="Verdana" w:hAnsi="Verdana"/>
          <w:color w:val="000000"/>
          <w:sz w:val="18"/>
          <w:szCs w:val="18"/>
        </w:rPr>
        <w:t>в собственном капитале дочерних организаций. Для этого предложено ввести в него отдельные столбцы, отражающие неконтролирующую долю в</w:t>
      </w:r>
      <w:r>
        <w:rPr>
          <w:rStyle w:val="WW8Num2z0"/>
          <w:rFonts w:ascii="Verdana" w:hAnsi="Verdana"/>
          <w:color w:val="000000"/>
          <w:sz w:val="18"/>
          <w:szCs w:val="18"/>
        </w:rPr>
        <w:t> </w:t>
      </w:r>
      <w:r>
        <w:rPr>
          <w:rStyle w:val="WW8Num3z0"/>
          <w:rFonts w:ascii="Verdana" w:hAnsi="Verdana"/>
          <w:color w:val="4682B4"/>
          <w:sz w:val="18"/>
          <w:szCs w:val="18"/>
        </w:rPr>
        <w:t>уставном</w:t>
      </w:r>
      <w:r>
        <w:rPr>
          <w:rStyle w:val="WW8Num2z0"/>
          <w:rFonts w:ascii="Verdana" w:hAnsi="Verdana"/>
          <w:color w:val="000000"/>
          <w:sz w:val="18"/>
          <w:szCs w:val="18"/>
        </w:rPr>
        <w:t> </w:t>
      </w:r>
      <w:r>
        <w:rPr>
          <w:rFonts w:ascii="Verdana" w:hAnsi="Verdana"/>
          <w:color w:val="000000"/>
          <w:sz w:val="18"/>
          <w:szCs w:val="18"/>
        </w:rPr>
        <w:t>капитале, нераспределенной прибыли (непокрытом</w:t>
      </w:r>
      <w:r>
        <w:rPr>
          <w:rStyle w:val="WW8Num2z0"/>
          <w:rFonts w:ascii="Verdana" w:hAnsi="Verdana"/>
          <w:color w:val="000000"/>
          <w:sz w:val="18"/>
          <w:szCs w:val="18"/>
        </w:rPr>
        <w:t> </w:t>
      </w:r>
      <w:r>
        <w:rPr>
          <w:rStyle w:val="WW8Num3z0"/>
          <w:rFonts w:ascii="Verdana" w:hAnsi="Verdana"/>
          <w:color w:val="4682B4"/>
          <w:sz w:val="18"/>
          <w:szCs w:val="18"/>
        </w:rPr>
        <w:t>убытке</w:t>
      </w:r>
      <w:r>
        <w:rPr>
          <w:rFonts w:ascii="Verdana" w:hAnsi="Verdana"/>
          <w:color w:val="000000"/>
          <w:sz w:val="18"/>
          <w:szCs w:val="18"/>
        </w:rPr>
        <w:t>), добавочном капитале, резерве переоценки.</w:t>
      </w:r>
    </w:p>
    <w:p w14:paraId="3786CE84"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учета изменений составляющих собственного капитала дочерних организаций за</w:t>
      </w:r>
      <w:r>
        <w:rPr>
          <w:rStyle w:val="WW8Num2z0"/>
          <w:rFonts w:ascii="Verdana" w:hAnsi="Verdana"/>
          <w:color w:val="000000"/>
          <w:sz w:val="18"/>
          <w:szCs w:val="18"/>
        </w:rPr>
        <w:t> </w:t>
      </w:r>
      <w:r>
        <w:rPr>
          <w:rStyle w:val="WW8Num3z0"/>
          <w:rFonts w:ascii="Verdana" w:hAnsi="Verdana"/>
          <w:color w:val="4682B4"/>
          <w:sz w:val="18"/>
          <w:szCs w:val="18"/>
        </w:rPr>
        <w:t>отчетный</w:t>
      </w:r>
      <w:r>
        <w:rPr>
          <w:rStyle w:val="WW8Num2z0"/>
          <w:rFonts w:ascii="Verdana" w:hAnsi="Verdana"/>
          <w:color w:val="000000"/>
          <w:sz w:val="18"/>
          <w:szCs w:val="18"/>
        </w:rPr>
        <w:t> </w:t>
      </w:r>
      <w:r>
        <w:rPr>
          <w:rFonts w:ascii="Verdana" w:hAnsi="Verdana"/>
          <w:color w:val="000000"/>
          <w:sz w:val="18"/>
          <w:szCs w:val="18"/>
        </w:rPr>
        <w:t>период, показатели консолидированного отчета об изменениях капитала рекомендовано дополнить следующими строками:</w:t>
      </w:r>
    </w:p>
    <w:p w14:paraId="49AD7DC9"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увеличение величины капитала за счет изменения показателя доли участия в ассоциированных организациях;</w:t>
      </w:r>
    </w:p>
    <w:p w14:paraId="1FBF6E13"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уменьшение величины капитала за счет убытков от</w:t>
      </w:r>
      <w:r>
        <w:rPr>
          <w:rStyle w:val="WW8Num2z0"/>
          <w:rFonts w:ascii="Verdana" w:hAnsi="Verdana"/>
          <w:color w:val="000000"/>
          <w:sz w:val="18"/>
          <w:szCs w:val="18"/>
        </w:rPr>
        <w:t> </w:t>
      </w:r>
      <w:r>
        <w:rPr>
          <w:rStyle w:val="WW8Num3z0"/>
          <w:rFonts w:ascii="Verdana" w:hAnsi="Verdana"/>
          <w:color w:val="4682B4"/>
          <w:sz w:val="18"/>
          <w:szCs w:val="18"/>
        </w:rPr>
        <w:t>обесценения</w:t>
      </w:r>
      <w:r>
        <w:rPr>
          <w:rStyle w:val="WW8Num2z0"/>
          <w:rFonts w:ascii="Verdana" w:hAnsi="Verdana"/>
          <w:color w:val="000000"/>
          <w:sz w:val="18"/>
          <w:szCs w:val="18"/>
        </w:rPr>
        <w:t> </w:t>
      </w:r>
      <w:r>
        <w:rPr>
          <w:rFonts w:ascii="Verdana" w:hAnsi="Verdana"/>
          <w:color w:val="000000"/>
          <w:sz w:val="18"/>
          <w:szCs w:val="18"/>
        </w:rPr>
        <w:t>гудвила;</w:t>
      </w:r>
    </w:p>
    <w:p w14:paraId="0DEE9184"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уменьшение величины капитала за счет выделения неконтролирующей доли дочерних организаций;</w:t>
      </w:r>
    </w:p>
    <w:p w14:paraId="14513ACA"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подготовке консолидированного отчета о движении</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отмечено, что в его данные не включается информация о движении денежных средств внутри организации, а также между организациями, входящими в группу.</w:t>
      </w:r>
    </w:p>
    <w:p w14:paraId="0B4915F4" w14:textId="77777777" w:rsidR="00F40BB2" w:rsidRDefault="00F40BB2" w:rsidP="00F40BB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w:t>
      </w:r>
      <w:r>
        <w:rPr>
          <w:rStyle w:val="WW8Num2z0"/>
          <w:rFonts w:ascii="Verdana" w:hAnsi="Verdana"/>
          <w:color w:val="000000"/>
          <w:sz w:val="18"/>
          <w:szCs w:val="18"/>
        </w:rPr>
        <w:t> </w:t>
      </w:r>
      <w:r>
        <w:rPr>
          <w:rStyle w:val="WW8Num3z0"/>
          <w:rFonts w:ascii="Verdana" w:hAnsi="Verdana"/>
          <w:color w:val="4682B4"/>
          <w:sz w:val="18"/>
          <w:szCs w:val="18"/>
        </w:rPr>
        <w:t>прочего</w:t>
      </w:r>
      <w:r>
        <w:rPr>
          <w:rStyle w:val="WW8Num2z0"/>
          <w:rFonts w:ascii="Verdana" w:hAnsi="Verdana"/>
          <w:color w:val="000000"/>
          <w:sz w:val="18"/>
          <w:szCs w:val="18"/>
        </w:rPr>
        <w:t> </w:t>
      </w:r>
      <w:r>
        <w:rPr>
          <w:rFonts w:ascii="Verdana" w:hAnsi="Verdana"/>
          <w:color w:val="000000"/>
          <w:sz w:val="18"/>
          <w:szCs w:val="18"/>
        </w:rPr>
        <w:t>раскрытия информации в отчетности нами разработана табличная часть примечаний к консолидированной финансовой отчетности. Исходя из существующих требований международных стандартов, в диссертации рекомендована структура текстовой части примечаний к консолидированной финансовой отчетности, которая может быть представлена четырьмя разделами:</w:t>
      </w:r>
    </w:p>
    <w:p w14:paraId="0DDBD875"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общие сведения о группе взаимосвязанных организаций;</w:t>
      </w:r>
    </w:p>
    <w:p w14:paraId="460BB76D"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объем и характер операций между компаниями, входящими в Группу взаимосвязанных организаций;</w:t>
      </w:r>
    </w:p>
    <w:p w14:paraId="4A88AFE8"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показатели, характерные для консолидированной финансовой отчетности;</w:t>
      </w:r>
    </w:p>
    <w:p w14:paraId="78D132EA"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общие сведения, предъявляемые к консолидированной финансовой отчетности.</w:t>
      </w:r>
    </w:p>
    <w:p w14:paraId="0C9B40D5"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целях проведения трансформации учетных данных согласно требованиям международных стандартов финансовой отчетности предложено внедрение дополнительной системы корректировок по счетам консолидированного учета. Данная система корректировок базируется на получение дополнительной информации о состоянии активов и обязательств организаций, входящих в группу, и введении дополнительных синтетических и аналитических счетов.</w:t>
      </w:r>
    </w:p>
    <w:p w14:paraId="3B12EEBD"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сделанные в процессе диссертационного исследования выводы и предложения имеют теоретическое и практическое значение для групп взаимосвязанных организаций, осуществляющих составление консолидированной финансовой отчетности. Реализация представленных в работе механизмов консолидированного учета позволит подготовить ими консолидированную финансовую отчетность на качественно новом уровне.</w:t>
      </w:r>
    </w:p>
    <w:p w14:paraId="605DADD0" w14:textId="77777777" w:rsidR="00F40BB2" w:rsidRDefault="00F40BB2" w:rsidP="00F40BB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Рассмотренная в работе система консолидированного учета будет способствовать дальнейшему развитию методологии составления консолидированной финансовой отчетности в группе взаимосвязанных организаций, а также обеспечит ее адаптацию в соответствии с требованиями международных стандартов учета и финансовой отчетности.</w:t>
      </w:r>
    </w:p>
    <w:p w14:paraId="04E1E6A6" w14:textId="77777777" w:rsidR="00F40BB2" w:rsidRDefault="00F40BB2" w:rsidP="00F40BB2">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Леонтьев, Сергей Юрьевич, 2011 год</w:t>
      </w:r>
    </w:p>
    <w:p w14:paraId="695A18DD"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1. 22</w:t>
      </w:r>
      <w:r>
        <w:rPr>
          <w:rStyle w:val="WW8Num2z0"/>
          <w:rFonts w:ascii="Verdana" w:hAnsi="Verdana"/>
          <w:color w:val="000000"/>
          <w:sz w:val="18"/>
          <w:szCs w:val="18"/>
        </w:rPr>
        <w:t> </w:t>
      </w:r>
      <w:r>
        <w:rPr>
          <w:rStyle w:val="WW8Num3z0"/>
          <w:rFonts w:ascii="Verdana" w:hAnsi="Verdana"/>
          <w:color w:val="4682B4"/>
          <w:sz w:val="18"/>
          <w:szCs w:val="18"/>
        </w:rPr>
        <w:t>ПБУ</w:t>
      </w:r>
      <w:r>
        <w:rPr>
          <w:rFonts w:ascii="Verdana" w:hAnsi="Verdana"/>
          <w:color w:val="000000"/>
          <w:sz w:val="18"/>
          <w:szCs w:val="18"/>
        </w:rPr>
        <w:t>: практический комментарий (7—е изд., перераб. и доп.). — М.:АБАК,2009.</w:t>
      </w:r>
    </w:p>
    <w:p w14:paraId="4078B6B8"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часть 1, 2, 3, 2. М.: Омега—Л,2010.</w:t>
      </w:r>
    </w:p>
    <w:p w14:paraId="720681E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Кодекс Российской Федерации об административных правонарушениях // Справочно-правововая система "Эксперт-Гарант".</w:t>
      </w:r>
    </w:p>
    <w:p w14:paraId="7EB2DC6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Налоговый кодекс Российской Федерации: часть 1,2.— Новосибирск: Сиб. унив. изд-во, 2010.</w:t>
      </w:r>
    </w:p>
    <w:p w14:paraId="2EBD3E2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Закон РФ от 21.11.1996 г. № 129-ФЗ (ред. от 23.11.2009 г.) // Справочно-правововая система "Эксперт-Гарант".</w:t>
      </w:r>
    </w:p>
    <w:p w14:paraId="2D05E13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О</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Закон РФ от 27.07.2010 №208-ФЗ // Справочно-правововая система "Эксперт—Гарант".</w:t>
      </w:r>
    </w:p>
    <w:p w14:paraId="559ECC28"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О Методических рекомендациях по составлению и представлению</w:t>
      </w:r>
      <w:r>
        <w:rPr>
          <w:rStyle w:val="WW8Num2z0"/>
          <w:rFonts w:ascii="Verdana" w:hAnsi="Verdana"/>
          <w:color w:val="000000"/>
          <w:sz w:val="18"/>
          <w:szCs w:val="18"/>
        </w:rPr>
        <w:t> </w:t>
      </w:r>
      <w:r>
        <w:rPr>
          <w:rStyle w:val="WW8Num3z0"/>
          <w:rFonts w:ascii="Verdana" w:hAnsi="Verdana"/>
          <w:color w:val="4682B4"/>
          <w:sz w:val="18"/>
          <w:szCs w:val="18"/>
        </w:rPr>
        <w:t>сводной</w:t>
      </w:r>
      <w:r>
        <w:rPr>
          <w:rStyle w:val="WW8Num2z0"/>
          <w:rFonts w:ascii="Verdana" w:hAnsi="Verdana"/>
          <w:color w:val="000000"/>
          <w:sz w:val="18"/>
          <w:szCs w:val="18"/>
        </w:rPr>
        <w:t> </w:t>
      </w:r>
      <w:r>
        <w:rPr>
          <w:rFonts w:ascii="Verdana" w:hAnsi="Verdana"/>
          <w:color w:val="000000"/>
          <w:sz w:val="18"/>
          <w:szCs w:val="18"/>
        </w:rPr>
        <w:t>бухгалтерской отчетности: приказ Министерства финансов РФ от 30.12.1996 г., № 112 (ред. от 12.05.1999 г.) // Справочно-правововая система "Эксперт-Гарант".</w:t>
      </w:r>
    </w:p>
    <w:p w14:paraId="480B030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Закон РФ от 26.12.1995 г. № 208-ФЗ (ред. от 18.07.2009 г.) // Справочно-правововая система "Эксперт-Гарант".</w:t>
      </w:r>
    </w:p>
    <w:p w14:paraId="698118D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Об обществах с ограниченной ответственностью: Закон РФ от 08.02.1998 г. № 14-ФЗ (ред. от 02.08.2009 г.) // Справочно-правововая система "Эксперт-Гарант".</w:t>
      </w:r>
    </w:p>
    <w:p w14:paraId="18A2A10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Об утверждении порядка оценки стоимости</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активов акционерных обществ: приказ Министерства финансов РФ от 29.01.2003 г., № Юн // Справоч-но-правововая система "Эксперт-Гарант".</w:t>
      </w:r>
    </w:p>
    <w:p w14:paraId="3208A133"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Об утверждении федеральных правил (стандартов)</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Постановление Правительства РФ от 23 сентября 2002 г. № 696 (ред. от 19.11.2008) // Справочно-правововая система "Эксперт-Гарант".</w:t>
      </w:r>
    </w:p>
    <w:p w14:paraId="101CED9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Абрамова И. Особенности построения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группах компаний / И. Абрамова, В. Ларионова // Финансовая газета. 2006 — №11.</w:t>
      </w:r>
    </w:p>
    <w:p w14:paraId="40D32E9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Учет по международным стандартам: учебное пособие / Авер-чев И.В.,</w:t>
      </w:r>
      <w:r>
        <w:rPr>
          <w:rStyle w:val="WW8Num2z0"/>
          <w:rFonts w:ascii="Verdana" w:hAnsi="Verdana"/>
          <w:color w:val="000000"/>
          <w:sz w:val="18"/>
          <w:szCs w:val="18"/>
        </w:rPr>
        <w:t> </w:t>
      </w:r>
      <w:r>
        <w:rPr>
          <w:rStyle w:val="WW8Num3z0"/>
          <w:rFonts w:ascii="Verdana" w:hAnsi="Verdana"/>
          <w:color w:val="4682B4"/>
          <w:sz w:val="18"/>
          <w:szCs w:val="18"/>
        </w:rPr>
        <w:t>Герасимова</w:t>
      </w:r>
      <w:r>
        <w:rPr>
          <w:rStyle w:val="WW8Num2z0"/>
          <w:rFonts w:ascii="Verdana" w:hAnsi="Verdana"/>
          <w:color w:val="000000"/>
          <w:sz w:val="18"/>
          <w:szCs w:val="18"/>
        </w:rPr>
        <w:t> </w:t>
      </w:r>
      <w:r>
        <w:rPr>
          <w:rFonts w:ascii="Verdana" w:hAnsi="Verdana"/>
          <w:color w:val="000000"/>
          <w:sz w:val="18"/>
          <w:szCs w:val="18"/>
        </w:rPr>
        <w:t>Е.Б., Гершун А.М. — М.: Фонд развития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ИД Бухгалтерский учет, 2008.</w:t>
      </w:r>
    </w:p>
    <w:p w14:paraId="00B033CD"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Адамов Н.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 группе компаний / Н. Адамов, Т. Козенкова // Финансовая газета. -2008. № 24.</w:t>
      </w:r>
    </w:p>
    <w:p w14:paraId="02BFEF2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Адамов Н. Финансовая стратегия группы компаний / Н. Адамов, Т. Козенкова // Финансовая газета. 2008. — № 18.</w:t>
      </w:r>
    </w:p>
    <w:p w14:paraId="18458C8C"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Ануфриев</w:t>
      </w:r>
      <w:r>
        <w:rPr>
          <w:rStyle w:val="WW8Num2z0"/>
          <w:rFonts w:ascii="Verdana" w:hAnsi="Verdana"/>
          <w:color w:val="000000"/>
          <w:sz w:val="18"/>
          <w:szCs w:val="18"/>
        </w:rPr>
        <w:t> </w:t>
      </w:r>
      <w:r>
        <w:rPr>
          <w:rFonts w:ascii="Verdana" w:hAnsi="Verdana"/>
          <w:color w:val="000000"/>
          <w:sz w:val="18"/>
          <w:szCs w:val="18"/>
        </w:rPr>
        <w:t>В.О. Финансирование сделок слияний и поглощений / Ануфриев В.О. // Инвестиционный</w:t>
      </w:r>
      <w:r>
        <w:rPr>
          <w:rStyle w:val="WW8Num2z0"/>
          <w:rFonts w:ascii="Verdana" w:hAnsi="Verdana"/>
          <w:color w:val="000000"/>
          <w:sz w:val="18"/>
          <w:szCs w:val="18"/>
        </w:rPr>
        <w:t> </w:t>
      </w:r>
      <w:r>
        <w:rPr>
          <w:rStyle w:val="WW8Num3z0"/>
          <w:rFonts w:ascii="Verdana" w:hAnsi="Verdana"/>
          <w:color w:val="4682B4"/>
          <w:sz w:val="18"/>
          <w:szCs w:val="18"/>
        </w:rPr>
        <w:t>банкинг</w:t>
      </w:r>
      <w:r>
        <w:rPr>
          <w:rFonts w:ascii="Verdana" w:hAnsi="Verdana"/>
          <w:color w:val="000000"/>
          <w:sz w:val="18"/>
          <w:szCs w:val="18"/>
        </w:rPr>
        <w:t>. 2006. - № 6.</w:t>
      </w:r>
    </w:p>
    <w:p w14:paraId="3F2DA7B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Арвачев</w:t>
      </w:r>
      <w:r>
        <w:rPr>
          <w:rStyle w:val="WW8Num2z0"/>
          <w:rFonts w:ascii="Verdana" w:hAnsi="Verdana"/>
          <w:color w:val="000000"/>
          <w:sz w:val="18"/>
          <w:szCs w:val="18"/>
        </w:rPr>
        <w:t> </w:t>
      </w:r>
      <w:r>
        <w:rPr>
          <w:rFonts w:ascii="Verdana" w:hAnsi="Verdana"/>
          <w:color w:val="000000"/>
          <w:sz w:val="18"/>
          <w:szCs w:val="18"/>
        </w:rPr>
        <w:t>A.B. Актуальные вопросы планирования</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консолидированной отчетности / Арвачев A.B. //</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и финансовый анализ. 2008. - № 6.</w:t>
      </w:r>
    </w:p>
    <w:p w14:paraId="5588FD26"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Ахметов</w:t>
      </w:r>
      <w:r>
        <w:rPr>
          <w:rStyle w:val="WW8Num2z0"/>
          <w:rFonts w:ascii="Verdana" w:hAnsi="Verdana"/>
          <w:color w:val="000000"/>
          <w:sz w:val="18"/>
          <w:szCs w:val="18"/>
        </w:rPr>
        <w:t> </w:t>
      </w:r>
      <w:r>
        <w:rPr>
          <w:rFonts w:ascii="Verdana" w:hAnsi="Verdana"/>
          <w:color w:val="000000"/>
          <w:sz w:val="18"/>
          <w:szCs w:val="18"/>
        </w:rPr>
        <w:t>Р.Г. О совершенствовании экономического механизма управления</w:t>
      </w:r>
      <w:r>
        <w:rPr>
          <w:rStyle w:val="WW8Num2z0"/>
          <w:rFonts w:ascii="Verdana" w:hAnsi="Verdana"/>
          <w:color w:val="000000"/>
          <w:sz w:val="18"/>
          <w:szCs w:val="18"/>
        </w:rPr>
        <w:t> </w:t>
      </w:r>
      <w:r>
        <w:rPr>
          <w:rStyle w:val="WW8Num3z0"/>
          <w:rFonts w:ascii="Verdana" w:hAnsi="Verdana"/>
          <w:color w:val="4682B4"/>
          <w:sz w:val="18"/>
          <w:szCs w:val="18"/>
        </w:rPr>
        <w:t>интегрированными</w:t>
      </w:r>
      <w:r>
        <w:rPr>
          <w:rStyle w:val="WW8Num2z0"/>
          <w:rFonts w:ascii="Verdana" w:hAnsi="Verdana"/>
          <w:color w:val="000000"/>
          <w:sz w:val="18"/>
          <w:szCs w:val="18"/>
        </w:rPr>
        <w:t> </w:t>
      </w:r>
      <w:r>
        <w:rPr>
          <w:rFonts w:ascii="Verdana" w:hAnsi="Verdana"/>
          <w:color w:val="000000"/>
          <w:sz w:val="18"/>
          <w:szCs w:val="18"/>
        </w:rPr>
        <w:t>формированиями / Ахметов Р.Г. // Экономика сельскохозяйственных и</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предприятий. 2002 — №11.</w:t>
      </w:r>
    </w:p>
    <w:p w14:paraId="03648A2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О плане счетов бухгалтерского учета и его применении // План счетов бухгалтерского учета финансово-хозяйственной деятельности организаций и Инструкция по его применению. — 2-е изд., перераб. и доп. — М: Юрайт-Издат, 2004.</w:t>
      </w:r>
    </w:p>
    <w:p w14:paraId="4314AA7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Бариленко</w:t>
      </w:r>
      <w:r>
        <w:rPr>
          <w:rStyle w:val="WW8Num2z0"/>
          <w:rFonts w:ascii="Verdana" w:hAnsi="Verdana"/>
          <w:color w:val="000000"/>
          <w:sz w:val="18"/>
          <w:szCs w:val="18"/>
        </w:rPr>
        <w:t> </w:t>
      </w:r>
      <w:r>
        <w:rPr>
          <w:rFonts w:ascii="Verdana" w:hAnsi="Verdana"/>
          <w:color w:val="000000"/>
          <w:sz w:val="18"/>
          <w:szCs w:val="18"/>
        </w:rPr>
        <w:t>В.И. Анализ финансовой отчетности: учебное пособие /</w:t>
      </w:r>
      <w:r>
        <w:rPr>
          <w:rStyle w:val="WW8Num2z0"/>
          <w:rFonts w:ascii="Verdana" w:hAnsi="Verdana"/>
          <w:color w:val="000000"/>
          <w:sz w:val="18"/>
          <w:szCs w:val="18"/>
        </w:rPr>
        <w:t> </w:t>
      </w:r>
      <w:r>
        <w:rPr>
          <w:rStyle w:val="WW8Num3z0"/>
          <w:rFonts w:ascii="Verdana" w:hAnsi="Verdana"/>
          <w:color w:val="4682B4"/>
          <w:sz w:val="18"/>
          <w:szCs w:val="18"/>
        </w:rPr>
        <w:t>Бариленко</w:t>
      </w:r>
      <w:r>
        <w:rPr>
          <w:rStyle w:val="WW8Num2z0"/>
          <w:rFonts w:ascii="Verdana" w:hAnsi="Verdana"/>
          <w:color w:val="000000"/>
          <w:sz w:val="18"/>
          <w:szCs w:val="18"/>
        </w:rPr>
        <w:t> </w:t>
      </w:r>
      <w:r>
        <w:rPr>
          <w:rFonts w:ascii="Verdana" w:hAnsi="Verdana"/>
          <w:color w:val="000000"/>
          <w:sz w:val="18"/>
          <w:szCs w:val="18"/>
        </w:rPr>
        <w:t>В.И., Кузнецов С.И., Плотникова Л.К.,</w:t>
      </w:r>
      <w:r>
        <w:rPr>
          <w:rStyle w:val="WW8Num2z0"/>
          <w:rFonts w:ascii="Verdana" w:hAnsi="Verdana"/>
          <w:color w:val="000000"/>
          <w:sz w:val="18"/>
          <w:szCs w:val="18"/>
        </w:rPr>
        <w:t> </w:t>
      </w:r>
      <w:r>
        <w:rPr>
          <w:rStyle w:val="WW8Num3z0"/>
          <w:rFonts w:ascii="Verdana" w:hAnsi="Verdana"/>
          <w:color w:val="4682B4"/>
          <w:sz w:val="18"/>
          <w:szCs w:val="18"/>
        </w:rPr>
        <w:t>Кайро</w:t>
      </w:r>
      <w:r>
        <w:rPr>
          <w:rStyle w:val="WW8Num2z0"/>
          <w:rFonts w:ascii="Verdana" w:hAnsi="Verdana"/>
          <w:color w:val="000000"/>
          <w:sz w:val="18"/>
          <w:szCs w:val="18"/>
        </w:rPr>
        <w:t> </w:t>
      </w:r>
      <w:r>
        <w:rPr>
          <w:rFonts w:ascii="Verdana" w:hAnsi="Verdana"/>
          <w:color w:val="000000"/>
          <w:sz w:val="18"/>
          <w:szCs w:val="18"/>
        </w:rPr>
        <w:t>O.B. М.: КНОРУС, 2010.</w:t>
      </w:r>
    </w:p>
    <w:p w14:paraId="0ADDAA0C"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Белова E.JI. Развитие бухгалтерского учета в России / Белова E.JI. // Современный</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2009. — № 1.</w:t>
      </w:r>
    </w:p>
    <w:p w14:paraId="74D1550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Белых</w:t>
      </w:r>
      <w:r>
        <w:rPr>
          <w:rStyle w:val="WW8Num2z0"/>
          <w:rFonts w:ascii="Verdana" w:hAnsi="Verdana"/>
          <w:color w:val="000000"/>
          <w:sz w:val="18"/>
          <w:szCs w:val="18"/>
        </w:rPr>
        <w:t> </w:t>
      </w:r>
      <w:r>
        <w:rPr>
          <w:rFonts w:ascii="Verdana" w:hAnsi="Verdana"/>
          <w:color w:val="000000"/>
          <w:sz w:val="18"/>
          <w:szCs w:val="18"/>
        </w:rPr>
        <w:t>B.C. Субъекты предпринимательской деятельности / Белых B.C. М.: Проспект. - 2009.</w:t>
      </w:r>
    </w:p>
    <w:p w14:paraId="1DB75F4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Беляева И.</w:t>
      </w:r>
      <w:r>
        <w:rPr>
          <w:rStyle w:val="WW8Num2z0"/>
          <w:rFonts w:ascii="Verdana" w:hAnsi="Verdana"/>
          <w:color w:val="000000"/>
          <w:sz w:val="18"/>
          <w:szCs w:val="18"/>
        </w:rPr>
        <w:t> </w:t>
      </w:r>
      <w:r>
        <w:rPr>
          <w:rStyle w:val="WW8Num3z0"/>
          <w:rFonts w:ascii="Verdana" w:hAnsi="Verdana"/>
          <w:color w:val="4682B4"/>
          <w:sz w:val="18"/>
          <w:szCs w:val="18"/>
        </w:rPr>
        <w:t>Слияние</w:t>
      </w:r>
      <w:r>
        <w:rPr>
          <w:rStyle w:val="WW8Num2z0"/>
          <w:rFonts w:ascii="Verdana" w:hAnsi="Verdana"/>
          <w:color w:val="000000"/>
          <w:sz w:val="18"/>
          <w:szCs w:val="18"/>
        </w:rPr>
        <w:t> </w:t>
      </w:r>
      <w:r>
        <w:rPr>
          <w:rFonts w:ascii="Verdana" w:hAnsi="Verdana"/>
          <w:color w:val="000000"/>
          <w:sz w:val="18"/>
          <w:szCs w:val="18"/>
        </w:rPr>
        <w:t>в российской экономике и проблемы</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 И. Беляева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директора. 2004. - № 18.</w:t>
      </w:r>
    </w:p>
    <w:p w14:paraId="1ED0200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Бикмухаметова</w:t>
      </w:r>
      <w:r>
        <w:rPr>
          <w:rStyle w:val="WW8Num2z0"/>
          <w:rFonts w:ascii="Verdana" w:hAnsi="Verdana"/>
          <w:color w:val="000000"/>
          <w:sz w:val="18"/>
          <w:szCs w:val="18"/>
        </w:rPr>
        <w:t> </w:t>
      </w:r>
      <w:r>
        <w:rPr>
          <w:rFonts w:ascii="Verdana" w:hAnsi="Verdana"/>
          <w:color w:val="000000"/>
          <w:sz w:val="18"/>
          <w:szCs w:val="18"/>
        </w:rPr>
        <w:t>А.Е. Учет, контроль расчетов материнской организации с</w:t>
      </w:r>
      <w:r>
        <w:rPr>
          <w:rStyle w:val="WW8Num2z0"/>
          <w:rFonts w:ascii="Verdana" w:hAnsi="Verdana"/>
          <w:color w:val="000000"/>
          <w:sz w:val="18"/>
          <w:szCs w:val="18"/>
        </w:rPr>
        <w:t> </w:t>
      </w:r>
      <w:r>
        <w:rPr>
          <w:rStyle w:val="WW8Num3z0"/>
          <w:rFonts w:ascii="Verdana" w:hAnsi="Verdana"/>
          <w:color w:val="4682B4"/>
          <w:sz w:val="18"/>
          <w:szCs w:val="18"/>
        </w:rPr>
        <w:t>дочерними</w:t>
      </w:r>
      <w:r>
        <w:rPr>
          <w:rStyle w:val="WW8Num2z0"/>
          <w:rFonts w:ascii="Verdana" w:hAnsi="Verdana"/>
          <w:color w:val="000000"/>
          <w:sz w:val="18"/>
          <w:szCs w:val="18"/>
        </w:rPr>
        <w:t> </w:t>
      </w:r>
      <w:r>
        <w:rPr>
          <w:rFonts w:ascii="Verdana" w:hAnsi="Verdana"/>
          <w:color w:val="000000"/>
          <w:sz w:val="18"/>
          <w:szCs w:val="18"/>
        </w:rPr>
        <w:t>и зависимыми обществами в</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Дисс. . канд. эконом, наук / Бикмухаметова А.Е. М.,2004.</w:t>
      </w:r>
    </w:p>
    <w:p w14:paraId="316AA86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Билык</w:t>
      </w:r>
      <w:r>
        <w:rPr>
          <w:rStyle w:val="WW8Num2z0"/>
          <w:rFonts w:ascii="Verdana" w:hAnsi="Verdana"/>
          <w:color w:val="000000"/>
          <w:sz w:val="18"/>
          <w:szCs w:val="18"/>
        </w:rPr>
        <w:t> </w:t>
      </w:r>
      <w:r>
        <w:rPr>
          <w:rFonts w:ascii="Verdana" w:hAnsi="Verdana"/>
          <w:color w:val="000000"/>
          <w:sz w:val="18"/>
          <w:szCs w:val="18"/>
        </w:rPr>
        <w:t>Ю.Я. Консолидированная отчетность в соответствии с</w:t>
      </w:r>
      <w:r>
        <w:rPr>
          <w:rStyle w:val="WW8Num2z0"/>
          <w:rFonts w:ascii="Verdana" w:hAnsi="Verdana"/>
          <w:color w:val="000000"/>
          <w:sz w:val="18"/>
          <w:szCs w:val="18"/>
        </w:rPr>
        <w:t> </w:t>
      </w:r>
      <w:r>
        <w:rPr>
          <w:rStyle w:val="WW8Num3z0"/>
          <w:rFonts w:ascii="Verdana" w:hAnsi="Verdana"/>
          <w:color w:val="4682B4"/>
          <w:sz w:val="18"/>
          <w:szCs w:val="18"/>
        </w:rPr>
        <w:t>РСБУ</w:t>
      </w:r>
      <w:r>
        <w:rPr>
          <w:rStyle w:val="WW8Num2z0"/>
          <w:rFonts w:ascii="Verdana" w:hAnsi="Verdana"/>
          <w:color w:val="000000"/>
          <w:sz w:val="18"/>
          <w:szCs w:val="18"/>
        </w:rPr>
        <w:t> </w:t>
      </w:r>
      <w:r>
        <w:rPr>
          <w:rFonts w:ascii="Verdana" w:hAnsi="Verdana"/>
          <w:color w:val="000000"/>
          <w:sz w:val="18"/>
          <w:szCs w:val="18"/>
        </w:rPr>
        <w:t>/ Билык Ю.Я. // Консультант</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 2009 — № 9.</w:t>
      </w:r>
    </w:p>
    <w:p w14:paraId="63CC5AA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Богатырёва Е.И. Составление сводной отчётности: подготовка информации / Е.И. Богатырева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учёт. — 2002. — № 3, № 4.</w:t>
      </w:r>
    </w:p>
    <w:p w14:paraId="31BE989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Бровкина, Н.Д. Трансформация</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сущность процесса трансформации отчетности по РСБУ в отчетность по</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 Приложение к журналу МСФО: практика применения. 2007. - № 1.</w:t>
      </w:r>
    </w:p>
    <w:p w14:paraId="77F02C6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Дочерние и ассоциированные организации: составление консолидированной отчетности / Бурлакова О.В. // Бухгалтерский учет. 2008. — № 7.</w:t>
      </w:r>
    </w:p>
    <w:p w14:paraId="53E51016"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Консолидированная отчетность совместно контролируемых организаций / Бурлакова О.В. // Бухгалтерский учет. 2008. - № 16.</w:t>
      </w:r>
    </w:p>
    <w:p w14:paraId="15A708B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Современные методологические проблемы</w:t>
      </w:r>
      <w:r>
        <w:rPr>
          <w:rStyle w:val="WW8Num2z0"/>
          <w:rFonts w:ascii="Verdana" w:hAnsi="Verdana"/>
          <w:color w:val="000000"/>
          <w:sz w:val="18"/>
          <w:szCs w:val="18"/>
        </w:rPr>
        <w:t> </w:t>
      </w:r>
      <w:r>
        <w:rPr>
          <w:rStyle w:val="WW8Num3z0"/>
          <w:rFonts w:ascii="Verdana" w:hAnsi="Verdana"/>
          <w:color w:val="4682B4"/>
          <w:sz w:val="18"/>
          <w:szCs w:val="18"/>
        </w:rPr>
        <w:t>консолидированного</w:t>
      </w:r>
      <w:r>
        <w:rPr>
          <w:rStyle w:val="WW8Num2z0"/>
          <w:rFonts w:ascii="Verdana" w:hAnsi="Verdana"/>
          <w:color w:val="000000"/>
          <w:sz w:val="18"/>
          <w:szCs w:val="18"/>
        </w:rPr>
        <w:t> </w:t>
      </w:r>
      <w:r>
        <w:rPr>
          <w:rFonts w:ascii="Verdana" w:hAnsi="Verdana"/>
          <w:color w:val="000000"/>
          <w:sz w:val="18"/>
          <w:szCs w:val="18"/>
        </w:rPr>
        <w:t>учета. Бухгалтерский учет, — М.: 2008.</w:t>
      </w:r>
    </w:p>
    <w:p w14:paraId="44061D76"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Счета консолидированного учета для организаций</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групп / Бурлакова О.В. // Бухгалтерский учет. 2008. - № 9.</w:t>
      </w:r>
    </w:p>
    <w:p w14:paraId="39A50E8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Консолидированная отчетность совместно контролируемых организаций // Бухгалтерский учет. — 2008. № 16.</w:t>
      </w:r>
    </w:p>
    <w:p w14:paraId="0C2C63DC"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Консолидированный учет продаж</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группы // Бухгалтерский учет. — 2007. — № 6.</w:t>
      </w:r>
    </w:p>
    <w:p w14:paraId="1DFFB59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Необходимость совершенствования нормативно- правовой базы по составлению консолидированной отчетности для</w:t>
      </w:r>
      <w:r>
        <w:rPr>
          <w:rStyle w:val="WW8Num2z0"/>
          <w:rFonts w:ascii="Verdana" w:hAnsi="Verdana"/>
          <w:color w:val="000000"/>
          <w:sz w:val="18"/>
          <w:szCs w:val="18"/>
        </w:rPr>
        <w:t> </w:t>
      </w:r>
      <w:r>
        <w:rPr>
          <w:rStyle w:val="WW8Num3z0"/>
          <w:rFonts w:ascii="Verdana" w:hAnsi="Verdana"/>
          <w:color w:val="4682B4"/>
          <w:sz w:val="18"/>
          <w:szCs w:val="18"/>
        </w:rPr>
        <w:t>агропромышленных</w:t>
      </w:r>
      <w:r>
        <w:rPr>
          <w:rStyle w:val="WW8Num2z0"/>
          <w:rFonts w:ascii="Verdana" w:hAnsi="Verdana"/>
          <w:color w:val="000000"/>
          <w:sz w:val="18"/>
          <w:szCs w:val="18"/>
        </w:rPr>
        <w:t> </w:t>
      </w:r>
      <w:r>
        <w:rPr>
          <w:rFonts w:ascii="Verdana" w:hAnsi="Verdana"/>
          <w:color w:val="000000"/>
          <w:sz w:val="18"/>
          <w:szCs w:val="18"/>
        </w:rPr>
        <w:t>корпоративных групп // Налоговый вестник Оренбургской области. 2001. - № 6.</w:t>
      </w:r>
    </w:p>
    <w:p w14:paraId="75E5D39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Организационно-экономические основы создания и функционирования агропромышленных корпоративных структур. — Оренбург: Издательский центр</w:t>
      </w:r>
      <w:r>
        <w:rPr>
          <w:rStyle w:val="WW8Num2z0"/>
          <w:rFonts w:ascii="Verdana" w:hAnsi="Verdana"/>
          <w:color w:val="000000"/>
          <w:sz w:val="18"/>
          <w:szCs w:val="18"/>
        </w:rPr>
        <w:t> </w:t>
      </w:r>
      <w:r>
        <w:rPr>
          <w:rStyle w:val="WW8Num3z0"/>
          <w:rFonts w:ascii="Verdana" w:hAnsi="Verdana"/>
          <w:color w:val="4682B4"/>
          <w:sz w:val="18"/>
          <w:szCs w:val="18"/>
        </w:rPr>
        <w:t>ОГАУ</w:t>
      </w:r>
      <w:r>
        <w:rPr>
          <w:rFonts w:ascii="Verdana" w:hAnsi="Verdana"/>
          <w:color w:val="000000"/>
          <w:sz w:val="18"/>
          <w:szCs w:val="18"/>
        </w:rPr>
        <w:t>, 2003.</w:t>
      </w:r>
    </w:p>
    <w:p w14:paraId="0CF440F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Предложения по совершенствованию действующего типового плана счетов // Вавиловские чтения — 2007: материалы конференции. — Саратов: Научная книга, 2007.</w:t>
      </w:r>
    </w:p>
    <w:p w14:paraId="116D4B9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Развитие корпоративного учета в АПК России // Бухгалтерский учет. 2006. - № 17.</w:t>
      </w:r>
    </w:p>
    <w:p w14:paraId="28F92C4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Раскрытие информации об</w:t>
      </w:r>
      <w:r>
        <w:rPr>
          <w:rStyle w:val="WW8Num2z0"/>
          <w:rFonts w:ascii="Verdana" w:hAnsi="Verdana"/>
          <w:color w:val="000000"/>
          <w:sz w:val="18"/>
          <w:szCs w:val="18"/>
        </w:rPr>
        <w:t> </w:t>
      </w:r>
      <w:r>
        <w:rPr>
          <w:rStyle w:val="WW8Num3z0"/>
          <w:rFonts w:ascii="Verdana" w:hAnsi="Verdana"/>
          <w:color w:val="4682B4"/>
          <w:sz w:val="18"/>
          <w:szCs w:val="18"/>
        </w:rPr>
        <w:t>аффилированных</w:t>
      </w:r>
      <w:r>
        <w:rPr>
          <w:rStyle w:val="WW8Num2z0"/>
          <w:rFonts w:ascii="Verdana" w:hAnsi="Verdana"/>
          <w:color w:val="000000"/>
          <w:sz w:val="18"/>
          <w:szCs w:val="18"/>
        </w:rPr>
        <w:t> </w:t>
      </w:r>
      <w:r>
        <w:rPr>
          <w:rFonts w:ascii="Verdana" w:hAnsi="Verdana"/>
          <w:color w:val="000000"/>
          <w:sz w:val="18"/>
          <w:szCs w:val="18"/>
        </w:rPr>
        <w:t>лицах первый шаг к</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Style w:val="WW8Num2z0"/>
          <w:rFonts w:ascii="Verdana" w:hAnsi="Verdana"/>
          <w:color w:val="000000"/>
          <w:sz w:val="18"/>
          <w:szCs w:val="18"/>
        </w:rPr>
        <w:t> </w:t>
      </w:r>
      <w:r>
        <w:rPr>
          <w:rFonts w:ascii="Verdana" w:hAnsi="Verdana"/>
          <w:color w:val="000000"/>
          <w:sz w:val="18"/>
          <w:szCs w:val="18"/>
        </w:rPr>
        <w:t>отчетности / О.В. Бурлакова, СП. Байков // Известия Оренбургского государственного</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университета. — 2006. — № 4 (12)</w:t>
      </w:r>
    </w:p>
    <w:p w14:paraId="7A25875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Роль МСФО (IAS) 24 в консолидированной финансовой отчетности // Бухгалтерский учет. 2007. — № 15.</w:t>
      </w:r>
    </w:p>
    <w:p w14:paraId="0CC73BF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Совершенствование учета расчетов с</w:t>
      </w:r>
      <w:r>
        <w:rPr>
          <w:rStyle w:val="WW8Num2z0"/>
          <w:rFonts w:ascii="Verdana" w:hAnsi="Verdana"/>
          <w:color w:val="000000"/>
          <w:sz w:val="18"/>
          <w:szCs w:val="18"/>
        </w:rPr>
        <w:t> </w:t>
      </w:r>
      <w:r>
        <w:rPr>
          <w:rStyle w:val="WW8Num3z0"/>
          <w:rFonts w:ascii="Verdana" w:hAnsi="Verdana"/>
          <w:color w:val="4682B4"/>
          <w:sz w:val="18"/>
          <w:szCs w:val="18"/>
        </w:rPr>
        <w:t>аффилированными</w:t>
      </w:r>
      <w:r>
        <w:rPr>
          <w:rStyle w:val="WW8Num2z0"/>
          <w:rFonts w:ascii="Verdana" w:hAnsi="Verdana"/>
          <w:color w:val="000000"/>
          <w:sz w:val="18"/>
          <w:szCs w:val="18"/>
        </w:rPr>
        <w:t> </w:t>
      </w:r>
      <w:r>
        <w:rPr>
          <w:rFonts w:ascii="Verdana" w:hAnsi="Verdana"/>
          <w:color w:val="000000"/>
          <w:sz w:val="18"/>
          <w:szCs w:val="18"/>
        </w:rPr>
        <w:t>поставщиками и покупателями // Бухгалтерский учет. — 2006. — № 19.</w:t>
      </w:r>
    </w:p>
    <w:p w14:paraId="5253BD9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Современные методологические проблемы консолидированного учета. М.: "Бухгалтерский учет", 2008.</w:t>
      </w:r>
    </w:p>
    <w:p w14:paraId="719DC576"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Счет "Внутригрупповые продажи" // Бухгалтерский учет, аудит и</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основы, теория, практика: сборник статей IV Всероссийской научно-практической конференции. Пенза:</w:t>
      </w:r>
      <w:r>
        <w:rPr>
          <w:rStyle w:val="WW8Num2z0"/>
          <w:rFonts w:ascii="Verdana" w:hAnsi="Verdana"/>
          <w:color w:val="000000"/>
          <w:sz w:val="18"/>
          <w:szCs w:val="18"/>
        </w:rPr>
        <w:t> </w:t>
      </w:r>
      <w:r>
        <w:rPr>
          <w:rStyle w:val="WW8Num3z0"/>
          <w:rFonts w:ascii="Verdana" w:hAnsi="Verdana"/>
          <w:color w:val="4682B4"/>
          <w:sz w:val="18"/>
          <w:szCs w:val="18"/>
        </w:rPr>
        <w:t>РИО</w:t>
      </w:r>
      <w:r>
        <w:rPr>
          <w:rStyle w:val="WW8Num2z0"/>
          <w:rFonts w:ascii="Verdana" w:hAnsi="Verdana"/>
          <w:color w:val="000000"/>
          <w:sz w:val="18"/>
          <w:szCs w:val="18"/>
        </w:rPr>
        <w:t> </w:t>
      </w:r>
      <w:r>
        <w:rPr>
          <w:rFonts w:ascii="Verdana" w:hAnsi="Verdana"/>
          <w:color w:val="000000"/>
          <w:sz w:val="18"/>
          <w:szCs w:val="18"/>
        </w:rPr>
        <w:t>ПГСХА, 2007. — 260с.</w:t>
      </w:r>
    </w:p>
    <w:p w14:paraId="4CAD3E1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Счета консолидированного учета для организаций корпоративных групп // Бухгалтерский учет. — 2008. — № 9.</w:t>
      </w:r>
    </w:p>
    <w:p w14:paraId="2D3507A6"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Учет между инвесторами и совместно контролируемыми организациями // Бухгалтерский учет. — 2008. — № 14.</w:t>
      </w:r>
    </w:p>
    <w:p w14:paraId="667343B8"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Бурлакова</w:t>
      </w:r>
      <w:r>
        <w:rPr>
          <w:rStyle w:val="WW8Num2z0"/>
          <w:rFonts w:ascii="Verdana" w:hAnsi="Verdana"/>
          <w:color w:val="000000"/>
          <w:sz w:val="18"/>
          <w:szCs w:val="18"/>
        </w:rPr>
        <w:t> </w:t>
      </w:r>
      <w:r>
        <w:rPr>
          <w:rFonts w:ascii="Verdana" w:hAnsi="Verdana"/>
          <w:color w:val="000000"/>
          <w:sz w:val="18"/>
          <w:szCs w:val="18"/>
        </w:rPr>
        <w:t>О.В. Учетная политика агропромышленных корпоративных структур // Современное образование: опыт, проблемы, перспективы: сборник научных трудов. Том 2. Оренбург:</w:t>
      </w:r>
      <w:r>
        <w:rPr>
          <w:rStyle w:val="WW8Num2z0"/>
          <w:rFonts w:ascii="Verdana" w:hAnsi="Verdana"/>
          <w:color w:val="000000"/>
          <w:sz w:val="18"/>
          <w:szCs w:val="18"/>
        </w:rPr>
        <w:t> </w:t>
      </w:r>
      <w:r>
        <w:rPr>
          <w:rStyle w:val="WW8Num3z0"/>
          <w:rFonts w:ascii="Verdana" w:hAnsi="Verdana"/>
          <w:color w:val="4682B4"/>
          <w:sz w:val="18"/>
          <w:szCs w:val="18"/>
        </w:rPr>
        <w:t>ИПК</w:t>
      </w:r>
      <w:r>
        <w:rPr>
          <w:rStyle w:val="WW8Num2z0"/>
          <w:rFonts w:ascii="Verdana" w:hAnsi="Verdana"/>
          <w:color w:val="000000"/>
          <w:sz w:val="18"/>
          <w:szCs w:val="18"/>
        </w:rPr>
        <w:t> </w:t>
      </w:r>
      <w:r>
        <w:rPr>
          <w:rFonts w:ascii="Verdana" w:hAnsi="Verdana"/>
          <w:color w:val="000000"/>
          <w:sz w:val="18"/>
          <w:szCs w:val="18"/>
        </w:rPr>
        <w:t>ГОУ ОГУ, 2006.</w:t>
      </w:r>
    </w:p>
    <w:p w14:paraId="6EF9D09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Бушмелева</w:t>
      </w:r>
      <w:r>
        <w:rPr>
          <w:rStyle w:val="WW8Num2z0"/>
          <w:rFonts w:ascii="Verdana" w:hAnsi="Verdana"/>
          <w:color w:val="000000"/>
          <w:sz w:val="18"/>
          <w:szCs w:val="18"/>
        </w:rPr>
        <w:t> </w:t>
      </w:r>
      <w:r>
        <w:rPr>
          <w:rFonts w:ascii="Verdana" w:hAnsi="Verdana"/>
          <w:color w:val="000000"/>
          <w:sz w:val="18"/>
          <w:szCs w:val="18"/>
        </w:rPr>
        <w:t>Г.В. Консолидированная отчетность: МСФО и РЕШУ — сходства и различия / Бушмелева Г.В.,</w:t>
      </w:r>
      <w:r>
        <w:rPr>
          <w:rStyle w:val="WW8Num2z0"/>
          <w:rFonts w:ascii="Verdana" w:hAnsi="Verdana"/>
          <w:color w:val="000000"/>
          <w:sz w:val="18"/>
          <w:szCs w:val="18"/>
        </w:rPr>
        <w:t> </w:t>
      </w:r>
      <w:r>
        <w:rPr>
          <w:rStyle w:val="WW8Num3z0"/>
          <w:rFonts w:ascii="Verdana" w:hAnsi="Verdana"/>
          <w:color w:val="4682B4"/>
          <w:sz w:val="18"/>
          <w:szCs w:val="18"/>
        </w:rPr>
        <w:t>Кузнецов</w:t>
      </w:r>
      <w:r>
        <w:rPr>
          <w:rStyle w:val="WW8Num2z0"/>
          <w:rFonts w:ascii="Verdana" w:hAnsi="Verdana"/>
          <w:color w:val="000000"/>
          <w:sz w:val="18"/>
          <w:szCs w:val="18"/>
        </w:rPr>
        <w:t> </w:t>
      </w:r>
      <w:r>
        <w:rPr>
          <w:rFonts w:ascii="Verdana" w:hAnsi="Verdana"/>
          <w:color w:val="000000"/>
          <w:sz w:val="18"/>
          <w:szCs w:val="18"/>
        </w:rPr>
        <w:t>И.В. // Менеджмент в России и за рубежом — 2008. № 6.</w:t>
      </w:r>
    </w:p>
    <w:p w14:paraId="00C34C0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Важенина</w:t>
      </w:r>
      <w:r>
        <w:rPr>
          <w:rStyle w:val="WW8Num2z0"/>
          <w:rFonts w:ascii="Verdana" w:hAnsi="Verdana"/>
          <w:color w:val="000000"/>
          <w:sz w:val="18"/>
          <w:szCs w:val="18"/>
        </w:rPr>
        <w:t> </w:t>
      </w:r>
      <w:r>
        <w:rPr>
          <w:rFonts w:ascii="Verdana" w:hAnsi="Verdana"/>
          <w:color w:val="000000"/>
          <w:sz w:val="18"/>
          <w:szCs w:val="18"/>
        </w:rPr>
        <w:t>И.С. Деловая репутация банка: особенности формирования и управления / Важенина И.С. //</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кредит. 2006. - №27.</w:t>
      </w:r>
    </w:p>
    <w:p w14:paraId="5F47899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Власов</w:t>
      </w:r>
      <w:r>
        <w:rPr>
          <w:rStyle w:val="WW8Num2z0"/>
          <w:rFonts w:ascii="Verdana" w:hAnsi="Verdana"/>
          <w:color w:val="000000"/>
          <w:sz w:val="18"/>
          <w:szCs w:val="18"/>
        </w:rPr>
        <w:t> </w:t>
      </w:r>
      <w:r>
        <w:rPr>
          <w:rFonts w:ascii="Verdana" w:hAnsi="Verdana"/>
          <w:color w:val="000000"/>
          <w:sz w:val="18"/>
          <w:szCs w:val="18"/>
        </w:rPr>
        <w:t>A.A. Проблемы судебной защиты чести, достоинства и деловой</w:t>
      </w:r>
      <w:r>
        <w:rPr>
          <w:rStyle w:val="WW8Num2z0"/>
          <w:rFonts w:ascii="Verdana" w:hAnsi="Verdana"/>
          <w:color w:val="000000"/>
          <w:sz w:val="18"/>
          <w:szCs w:val="18"/>
        </w:rPr>
        <w:t> </w:t>
      </w:r>
      <w:r>
        <w:rPr>
          <w:rStyle w:val="WW8Num3z0"/>
          <w:rFonts w:ascii="Verdana" w:hAnsi="Verdana"/>
          <w:color w:val="4682B4"/>
          <w:sz w:val="18"/>
          <w:szCs w:val="18"/>
        </w:rPr>
        <w:t>репутации</w:t>
      </w:r>
      <w:r>
        <w:rPr>
          <w:rFonts w:ascii="Verdana" w:hAnsi="Verdana"/>
          <w:color w:val="000000"/>
          <w:sz w:val="18"/>
          <w:szCs w:val="18"/>
        </w:rPr>
        <w:t>. М., 2000.</w:t>
      </w:r>
    </w:p>
    <w:p w14:paraId="567768A3"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Воронин</w:t>
      </w:r>
      <w:r>
        <w:rPr>
          <w:rStyle w:val="WW8Num2z0"/>
          <w:rFonts w:ascii="Verdana" w:hAnsi="Verdana"/>
          <w:color w:val="000000"/>
          <w:sz w:val="18"/>
          <w:szCs w:val="18"/>
        </w:rPr>
        <w:t> </w:t>
      </w:r>
      <w:r>
        <w:rPr>
          <w:rFonts w:ascii="Verdana" w:hAnsi="Verdana"/>
          <w:color w:val="000000"/>
          <w:sz w:val="18"/>
          <w:szCs w:val="18"/>
        </w:rPr>
        <w:t>В.М. Организационно—экономическая модель отношений в агро-холдингах / В.М. Воронин: Автореф. дис. канд.</w:t>
      </w:r>
      <w:r>
        <w:rPr>
          <w:rStyle w:val="WW8Num2z0"/>
          <w:rFonts w:ascii="Verdana" w:hAnsi="Verdana"/>
          <w:color w:val="000000"/>
          <w:sz w:val="18"/>
          <w:szCs w:val="18"/>
        </w:rPr>
        <w:t> </w:t>
      </w:r>
      <w:r>
        <w:rPr>
          <w:rStyle w:val="WW8Num3z0"/>
          <w:rFonts w:ascii="Verdana" w:hAnsi="Verdana"/>
          <w:color w:val="4682B4"/>
          <w:sz w:val="18"/>
          <w:szCs w:val="18"/>
        </w:rPr>
        <w:t>эконом</w:t>
      </w:r>
      <w:r>
        <w:rPr>
          <w:rFonts w:ascii="Verdana" w:hAnsi="Verdana"/>
          <w:color w:val="000000"/>
          <w:sz w:val="18"/>
          <w:szCs w:val="18"/>
        </w:rPr>
        <w:t>, наук. Волгоград, 2003.</w:t>
      </w:r>
    </w:p>
    <w:p w14:paraId="3DF60C48"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Гавришин</w:t>
      </w:r>
      <w:r>
        <w:rPr>
          <w:rStyle w:val="WW8Num2z0"/>
          <w:rFonts w:ascii="Verdana" w:hAnsi="Verdana"/>
          <w:color w:val="000000"/>
          <w:sz w:val="18"/>
          <w:szCs w:val="18"/>
        </w:rPr>
        <w:t> </w:t>
      </w:r>
      <w:r>
        <w:rPr>
          <w:rFonts w:ascii="Verdana" w:hAnsi="Verdana"/>
          <w:color w:val="000000"/>
          <w:sz w:val="18"/>
          <w:szCs w:val="18"/>
        </w:rPr>
        <w:t>К.В. Деловая репутация —</w:t>
      </w:r>
      <w:r>
        <w:rPr>
          <w:rStyle w:val="WW8Num2z0"/>
          <w:rFonts w:ascii="Verdana" w:hAnsi="Verdana"/>
          <w:color w:val="000000"/>
          <w:sz w:val="18"/>
          <w:szCs w:val="18"/>
        </w:rPr>
        <w:t> </w:t>
      </w:r>
      <w:r>
        <w:rPr>
          <w:rStyle w:val="WW8Num3z0"/>
          <w:rFonts w:ascii="Verdana" w:hAnsi="Verdana"/>
          <w:color w:val="4682B4"/>
          <w:sz w:val="18"/>
          <w:szCs w:val="18"/>
        </w:rPr>
        <w:t>конкурентное</w:t>
      </w:r>
      <w:r>
        <w:rPr>
          <w:rStyle w:val="WW8Num2z0"/>
          <w:rFonts w:ascii="Verdana" w:hAnsi="Verdana"/>
          <w:color w:val="000000"/>
          <w:sz w:val="18"/>
          <w:szCs w:val="18"/>
        </w:rPr>
        <w:t> </w:t>
      </w:r>
      <w:r>
        <w:rPr>
          <w:rFonts w:ascii="Verdana" w:hAnsi="Verdana"/>
          <w:color w:val="000000"/>
          <w:sz w:val="18"/>
          <w:szCs w:val="18"/>
        </w:rPr>
        <w:t>преимущество фирмы / Гавришин К.В. // Экономика и управление. — 2007. — №5.</w:t>
      </w:r>
    </w:p>
    <w:p w14:paraId="2342028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K.M. О составлении консолидированной отчётности в Германии / K.M.</w:t>
      </w:r>
      <w:r>
        <w:rPr>
          <w:rStyle w:val="WW8Num2z0"/>
          <w:rFonts w:ascii="Verdana" w:hAnsi="Verdana"/>
          <w:color w:val="000000"/>
          <w:sz w:val="18"/>
          <w:szCs w:val="18"/>
        </w:rPr>
        <w:t> </w:t>
      </w:r>
      <w:r>
        <w:rPr>
          <w:rStyle w:val="WW8Num3z0"/>
          <w:rFonts w:ascii="Verdana" w:hAnsi="Verdana"/>
          <w:color w:val="4682B4"/>
          <w:sz w:val="18"/>
          <w:szCs w:val="18"/>
        </w:rPr>
        <w:t>Гарифулин</w:t>
      </w:r>
      <w:r>
        <w:rPr>
          <w:rFonts w:ascii="Verdana" w:hAnsi="Verdana"/>
          <w:color w:val="000000"/>
          <w:sz w:val="18"/>
          <w:szCs w:val="18"/>
        </w:rPr>
        <w:t>, P.P. Мансуров //Бухгалтерский учёт. 1997. — № 5.</w:t>
      </w:r>
    </w:p>
    <w:p w14:paraId="366866E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Гвелесиани</w:t>
      </w:r>
      <w:r>
        <w:rPr>
          <w:rStyle w:val="WW8Num2z0"/>
          <w:rFonts w:ascii="Verdana" w:hAnsi="Verdana"/>
          <w:color w:val="000000"/>
          <w:sz w:val="18"/>
          <w:szCs w:val="18"/>
        </w:rPr>
        <w:t> </w:t>
      </w:r>
      <w:r>
        <w:rPr>
          <w:rFonts w:ascii="Verdana" w:hAnsi="Verdana"/>
          <w:color w:val="000000"/>
          <w:sz w:val="18"/>
          <w:szCs w:val="18"/>
        </w:rPr>
        <w:t>Т.В. Консолидированная финансовая отчетность /Т.В. Гвелесиа-ни // Внедрение МСФО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 2006 . — № 1.</w:t>
      </w:r>
    </w:p>
    <w:p w14:paraId="5E40DF5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Генералова</w:t>
      </w:r>
      <w:r>
        <w:rPr>
          <w:rStyle w:val="WW8Num2z0"/>
          <w:rFonts w:ascii="Verdana" w:hAnsi="Verdana"/>
          <w:color w:val="000000"/>
          <w:sz w:val="18"/>
          <w:szCs w:val="18"/>
        </w:rPr>
        <w:t> </w:t>
      </w:r>
      <w:r>
        <w:rPr>
          <w:rFonts w:ascii="Verdana" w:hAnsi="Verdana"/>
          <w:color w:val="000000"/>
          <w:sz w:val="18"/>
          <w:szCs w:val="18"/>
        </w:rPr>
        <w:t>Н.В., Соколов H.A. Гудвил в МСФО (IFRS) 3 "Объединение</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 Генералова Н.В., Соколов H.A. // Бухгалтерский учет. — 2005. -№ 14.</w:t>
      </w:r>
    </w:p>
    <w:p w14:paraId="79C61A7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Гершун</w:t>
      </w:r>
      <w:r>
        <w:rPr>
          <w:rStyle w:val="WW8Num2z0"/>
          <w:rFonts w:ascii="Verdana" w:hAnsi="Verdana"/>
          <w:color w:val="000000"/>
          <w:sz w:val="18"/>
          <w:szCs w:val="18"/>
        </w:rPr>
        <w:t> </w:t>
      </w:r>
      <w:r>
        <w:rPr>
          <w:rFonts w:ascii="Verdana" w:hAnsi="Verdana"/>
          <w:color w:val="000000"/>
          <w:sz w:val="18"/>
          <w:szCs w:val="18"/>
        </w:rPr>
        <w:t>A.B. Возможное невозможно: Использование МСФО для целей управленческого учета /</w:t>
      </w:r>
      <w:r>
        <w:rPr>
          <w:rStyle w:val="WW8Num2z0"/>
          <w:rFonts w:ascii="Verdana" w:hAnsi="Verdana"/>
          <w:color w:val="000000"/>
          <w:sz w:val="18"/>
          <w:szCs w:val="18"/>
        </w:rPr>
        <w:t> </w:t>
      </w:r>
      <w:r>
        <w:rPr>
          <w:rStyle w:val="WW8Num3z0"/>
          <w:rFonts w:ascii="Verdana" w:hAnsi="Verdana"/>
          <w:color w:val="4682B4"/>
          <w:sz w:val="18"/>
          <w:szCs w:val="18"/>
        </w:rPr>
        <w:t>Гершун</w:t>
      </w:r>
      <w:r>
        <w:rPr>
          <w:rStyle w:val="WW8Num2z0"/>
          <w:rFonts w:ascii="Verdana" w:hAnsi="Verdana"/>
          <w:color w:val="000000"/>
          <w:sz w:val="18"/>
          <w:szCs w:val="18"/>
        </w:rPr>
        <w:t> </w:t>
      </w:r>
      <w:r>
        <w:rPr>
          <w:rFonts w:ascii="Verdana" w:hAnsi="Verdana"/>
          <w:color w:val="000000"/>
          <w:sz w:val="18"/>
          <w:szCs w:val="18"/>
        </w:rPr>
        <w:t>А.В // Специальный проект журналов "Двойная запись" и "</w:t>
      </w:r>
      <w:r>
        <w:rPr>
          <w:rStyle w:val="WW8Num3z0"/>
          <w:rFonts w:ascii="Verdana" w:hAnsi="Verdana"/>
          <w:color w:val="4682B4"/>
          <w:sz w:val="18"/>
          <w:szCs w:val="18"/>
        </w:rPr>
        <w:t>Главбух</w:t>
      </w:r>
      <w:r>
        <w:rPr>
          <w:rFonts w:ascii="Verdana" w:hAnsi="Verdana"/>
          <w:color w:val="000000"/>
          <w:sz w:val="18"/>
          <w:szCs w:val="18"/>
        </w:rPr>
        <w:t>". 2005.</w:t>
      </w:r>
    </w:p>
    <w:p w14:paraId="3FF2816D"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В.Г. О концептуальной основе международных стандартов финансовой отчетности / В.Г. Гетьман // Международный бухгалтерский учет. 2007. — № 12.</w:t>
      </w:r>
    </w:p>
    <w:p w14:paraId="555C1AF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В.Г. Показатели ответственности корпораций, отражаемые в отчетности // Бухгалтерский учет. — 2008. — № 7.</w:t>
      </w:r>
    </w:p>
    <w:p w14:paraId="49839D4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Горбунов</w:t>
      </w:r>
      <w:r>
        <w:rPr>
          <w:rStyle w:val="WW8Num2z0"/>
          <w:rFonts w:ascii="Verdana" w:hAnsi="Verdana"/>
          <w:color w:val="000000"/>
          <w:sz w:val="18"/>
          <w:szCs w:val="18"/>
        </w:rPr>
        <w:t> </w:t>
      </w:r>
      <w:r>
        <w:rPr>
          <w:rFonts w:ascii="Verdana" w:hAnsi="Verdana"/>
          <w:color w:val="000000"/>
          <w:sz w:val="18"/>
          <w:szCs w:val="18"/>
        </w:rPr>
        <w:t>А.Р. Дочерние компании, филиалы,</w:t>
      </w:r>
      <w:r>
        <w:rPr>
          <w:rStyle w:val="WW8Num2z0"/>
          <w:rFonts w:ascii="Verdana" w:hAnsi="Verdana"/>
          <w:color w:val="000000"/>
          <w:sz w:val="18"/>
          <w:szCs w:val="18"/>
        </w:rPr>
        <w:t> </w:t>
      </w:r>
      <w:r>
        <w:rPr>
          <w:rStyle w:val="WW8Num3z0"/>
          <w:rFonts w:ascii="Verdana" w:hAnsi="Verdana"/>
          <w:color w:val="4682B4"/>
          <w:sz w:val="18"/>
          <w:szCs w:val="18"/>
        </w:rPr>
        <w:t>холдинги</w:t>
      </w:r>
      <w:r>
        <w:rPr>
          <w:rFonts w:ascii="Verdana" w:hAnsi="Verdana"/>
          <w:color w:val="000000"/>
          <w:sz w:val="18"/>
          <w:szCs w:val="18"/>
        </w:rPr>
        <w:t>. Организационные структуры. Консолидированный баланс. Налоговое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 Горбунов А.Р. -М.:</w:t>
      </w:r>
      <w:r>
        <w:rPr>
          <w:rStyle w:val="WW8Num2z0"/>
          <w:rFonts w:ascii="Verdana" w:hAnsi="Verdana"/>
          <w:color w:val="000000"/>
          <w:sz w:val="18"/>
          <w:szCs w:val="18"/>
        </w:rPr>
        <w:t> </w:t>
      </w:r>
      <w:r>
        <w:rPr>
          <w:rStyle w:val="WW8Num3z0"/>
          <w:rFonts w:ascii="Verdana" w:hAnsi="Verdana"/>
          <w:color w:val="4682B4"/>
          <w:sz w:val="18"/>
          <w:szCs w:val="18"/>
        </w:rPr>
        <w:t>АНКИЛ</w:t>
      </w:r>
      <w:r>
        <w:rPr>
          <w:rFonts w:ascii="Verdana" w:hAnsi="Verdana"/>
          <w:color w:val="000000"/>
          <w:sz w:val="18"/>
          <w:szCs w:val="18"/>
        </w:rPr>
        <w:t>, 1997.</w:t>
      </w:r>
    </w:p>
    <w:p w14:paraId="59353F9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Гордеева</w:t>
      </w:r>
      <w:r>
        <w:rPr>
          <w:rStyle w:val="WW8Num2z0"/>
          <w:rFonts w:ascii="Verdana" w:hAnsi="Verdana"/>
          <w:color w:val="000000"/>
          <w:sz w:val="18"/>
          <w:szCs w:val="18"/>
        </w:rPr>
        <w:t> </w:t>
      </w:r>
      <w:r>
        <w:rPr>
          <w:rFonts w:ascii="Verdana" w:hAnsi="Verdana"/>
          <w:color w:val="000000"/>
          <w:sz w:val="18"/>
          <w:szCs w:val="18"/>
        </w:rPr>
        <w:t>Т.А. Учет и аудит в научно-производственном</w:t>
      </w:r>
      <w:r>
        <w:rPr>
          <w:rStyle w:val="WW8Num2z0"/>
          <w:rFonts w:ascii="Verdana" w:hAnsi="Verdana"/>
          <w:color w:val="000000"/>
          <w:sz w:val="18"/>
          <w:szCs w:val="18"/>
        </w:rPr>
        <w:t> </w:t>
      </w:r>
      <w:r>
        <w:rPr>
          <w:rStyle w:val="WW8Num3z0"/>
          <w:rFonts w:ascii="Verdana" w:hAnsi="Verdana"/>
          <w:color w:val="4682B4"/>
          <w:sz w:val="18"/>
          <w:szCs w:val="18"/>
        </w:rPr>
        <w:t>холдинге</w:t>
      </w:r>
      <w:r>
        <w:rPr>
          <w:rFonts w:ascii="Verdana" w:hAnsi="Verdana"/>
          <w:color w:val="000000"/>
          <w:sz w:val="18"/>
          <w:szCs w:val="18"/>
        </w:rPr>
        <w:t>: дис. .канд. экон. наук / Гордеева Т.А. — Саратов, 2003.</w:t>
      </w:r>
    </w:p>
    <w:p w14:paraId="6AD5C11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Горлова</w:t>
      </w:r>
      <w:r>
        <w:rPr>
          <w:rStyle w:val="WW8Num2z0"/>
          <w:rFonts w:ascii="Verdana" w:hAnsi="Verdana"/>
          <w:color w:val="000000"/>
          <w:sz w:val="18"/>
          <w:szCs w:val="18"/>
        </w:rPr>
        <w:t> </w:t>
      </w:r>
      <w:r>
        <w:rPr>
          <w:rFonts w:ascii="Verdana" w:hAnsi="Verdana"/>
          <w:color w:val="000000"/>
          <w:sz w:val="18"/>
          <w:szCs w:val="18"/>
        </w:rPr>
        <w:t>H.A. Консолидированная отчетность и</w:t>
      </w:r>
      <w:r>
        <w:rPr>
          <w:rStyle w:val="WW8Num2z0"/>
          <w:rFonts w:ascii="Verdana" w:hAnsi="Verdana"/>
          <w:color w:val="000000"/>
          <w:sz w:val="18"/>
          <w:szCs w:val="18"/>
        </w:rPr>
        <w:t> </w:t>
      </w:r>
      <w:r>
        <w:rPr>
          <w:rStyle w:val="WW8Num3z0"/>
          <w:rFonts w:ascii="Verdana" w:hAnsi="Verdana"/>
          <w:color w:val="4682B4"/>
          <w:sz w:val="18"/>
          <w:szCs w:val="18"/>
        </w:rPr>
        <w:t>учетное</w:t>
      </w:r>
      <w:r>
        <w:rPr>
          <w:rStyle w:val="WW8Num2z0"/>
          <w:rFonts w:ascii="Verdana" w:hAnsi="Verdana"/>
          <w:color w:val="000000"/>
          <w:sz w:val="18"/>
          <w:szCs w:val="18"/>
        </w:rPr>
        <w:t> </w:t>
      </w:r>
      <w:r>
        <w:rPr>
          <w:rFonts w:ascii="Verdana" w:hAnsi="Verdana"/>
          <w:color w:val="000000"/>
          <w:sz w:val="18"/>
          <w:szCs w:val="18"/>
        </w:rPr>
        <w:t>обеспечение интегрированных формирований АПК: дис.канд.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Горлова H.A. Воронеж,2004.</w:t>
      </w:r>
    </w:p>
    <w:p w14:paraId="255EBBB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Горшкова</w:t>
      </w:r>
      <w:r>
        <w:rPr>
          <w:rStyle w:val="WW8Num2z0"/>
          <w:rFonts w:ascii="Verdana" w:hAnsi="Verdana"/>
          <w:color w:val="000000"/>
          <w:sz w:val="18"/>
          <w:szCs w:val="18"/>
        </w:rPr>
        <w:t> </w:t>
      </w:r>
      <w:r>
        <w:rPr>
          <w:rFonts w:ascii="Verdana" w:hAnsi="Verdana"/>
          <w:color w:val="000000"/>
          <w:sz w:val="18"/>
          <w:szCs w:val="18"/>
        </w:rPr>
        <w:t>Н.В. Консолидированный учет и отчетность взаимосвязанных предприятий АПК: Дисс. . канд. эконом, наук / Горшкова Н.В. Волгоград,2005.</w:t>
      </w:r>
    </w:p>
    <w:p w14:paraId="3E546C9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Горшкова</w:t>
      </w:r>
      <w:r>
        <w:rPr>
          <w:rStyle w:val="WW8Num2z0"/>
          <w:rFonts w:ascii="Verdana" w:hAnsi="Verdana"/>
          <w:color w:val="000000"/>
          <w:sz w:val="18"/>
          <w:szCs w:val="18"/>
        </w:rPr>
        <w:t> </w:t>
      </w:r>
      <w:r>
        <w:rPr>
          <w:rFonts w:ascii="Verdana" w:hAnsi="Verdana"/>
          <w:color w:val="000000"/>
          <w:sz w:val="18"/>
          <w:szCs w:val="18"/>
        </w:rPr>
        <w:t>Н.В. Консолидированный учет и отчетность взаимосвязанных предприятий АПК: Дисс. . канд. эконом, наук / Горшкова Н.В. — Волгоград, 2005.</w:t>
      </w:r>
    </w:p>
    <w:p w14:paraId="47D7BD0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Горячева</w:t>
      </w:r>
      <w:r>
        <w:rPr>
          <w:rStyle w:val="WW8Num2z0"/>
          <w:rFonts w:ascii="Verdana" w:hAnsi="Verdana"/>
          <w:color w:val="000000"/>
          <w:sz w:val="18"/>
          <w:szCs w:val="18"/>
        </w:rPr>
        <w:t> </w:t>
      </w:r>
      <w:r>
        <w:rPr>
          <w:rFonts w:ascii="Verdana" w:hAnsi="Verdana"/>
          <w:color w:val="000000"/>
          <w:sz w:val="18"/>
          <w:szCs w:val="18"/>
        </w:rPr>
        <w:t>И.К. Обесценение активов / Горячева И.К. // МСФО: практика применения. 2006. - № 4</w:t>
      </w:r>
    </w:p>
    <w:p w14:paraId="3A7B379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Григоренко</w:t>
      </w:r>
      <w:r>
        <w:rPr>
          <w:rStyle w:val="WW8Num2z0"/>
          <w:rFonts w:ascii="Verdana" w:hAnsi="Verdana"/>
          <w:color w:val="000000"/>
          <w:sz w:val="18"/>
          <w:szCs w:val="18"/>
        </w:rPr>
        <w:t> </w:t>
      </w:r>
      <w:r>
        <w:rPr>
          <w:rFonts w:ascii="Verdana" w:hAnsi="Verdana"/>
          <w:color w:val="000000"/>
          <w:sz w:val="18"/>
          <w:szCs w:val="18"/>
        </w:rPr>
        <w:t>И.А. Методы формирования консолидированной отчетности / Григоренко И.А. //</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2008 - № 12.</w:t>
      </w:r>
    </w:p>
    <w:p w14:paraId="240F8BD8"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Гущина</w:t>
      </w:r>
      <w:r>
        <w:rPr>
          <w:rStyle w:val="WW8Num2z0"/>
          <w:rFonts w:ascii="Verdana" w:hAnsi="Verdana"/>
          <w:color w:val="000000"/>
          <w:sz w:val="18"/>
          <w:szCs w:val="18"/>
        </w:rPr>
        <w:t> </w:t>
      </w:r>
      <w:r>
        <w:rPr>
          <w:rFonts w:ascii="Verdana" w:hAnsi="Verdana"/>
          <w:color w:val="000000"/>
          <w:sz w:val="18"/>
          <w:szCs w:val="18"/>
        </w:rPr>
        <w:t>И.Э. Деловая репутация организации: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 Гущина И.Э. // Новое в бухгалтерском учете и отчетности. 2008. - № 9.</w:t>
      </w:r>
    </w:p>
    <w:p w14:paraId="0374B2F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Деревянкин Я. Подходы к консолидации</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информации в компании с</w:t>
      </w:r>
      <w:r>
        <w:rPr>
          <w:rStyle w:val="WW8Num2z0"/>
          <w:rFonts w:ascii="Verdana" w:hAnsi="Verdana"/>
          <w:color w:val="000000"/>
          <w:sz w:val="18"/>
          <w:szCs w:val="18"/>
        </w:rPr>
        <w:t> </w:t>
      </w:r>
      <w:r>
        <w:rPr>
          <w:rStyle w:val="WW8Num3z0"/>
          <w:rFonts w:ascii="Verdana" w:hAnsi="Verdana"/>
          <w:color w:val="4682B4"/>
          <w:sz w:val="18"/>
          <w:szCs w:val="18"/>
        </w:rPr>
        <w:t>филиальной</w:t>
      </w:r>
      <w:r>
        <w:rPr>
          <w:rStyle w:val="WW8Num2z0"/>
          <w:rFonts w:ascii="Verdana" w:hAnsi="Verdana"/>
          <w:color w:val="000000"/>
          <w:sz w:val="18"/>
          <w:szCs w:val="18"/>
        </w:rPr>
        <w:t> </w:t>
      </w:r>
      <w:r>
        <w:rPr>
          <w:rFonts w:ascii="Verdana" w:hAnsi="Verdana"/>
          <w:color w:val="000000"/>
          <w:sz w:val="18"/>
          <w:szCs w:val="18"/>
        </w:rPr>
        <w:t>структурой / Я. Деревянкин //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.-2005.-№ 31.</w:t>
      </w:r>
    </w:p>
    <w:p w14:paraId="2F026AE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Джабаева</w:t>
      </w:r>
      <w:r>
        <w:rPr>
          <w:rStyle w:val="WW8Num2z0"/>
          <w:rFonts w:ascii="Verdana" w:hAnsi="Verdana"/>
          <w:color w:val="000000"/>
          <w:sz w:val="18"/>
          <w:szCs w:val="18"/>
        </w:rPr>
        <w:t> </w:t>
      </w:r>
      <w:r>
        <w:rPr>
          <w:rFonts w:ascii="Verdana" w:hAnsi="Verdana"/>
          <w:color w:val="000000"/>
          <w:sz w:val="18"/>
          <w:szCs w:val="18"/>
        </w:rPr>
        <w:t>A.C. Деловая репутация юридического лица как</w:t>
      </w:r>
      <w:r>
        <w:rPr>
          <w:rStyle w:val="WW8Num2z0"/>
          <w:rFonts w:ascii="Verdana" w:hAnsi="Verdana"/>
          <w:color w:val="000000"/>
          <w:sz w:val="18"/>
          <w:szCs w:val="18"/>
        </w:rPr>
        <w:t> </w:t>
      </w:r>
      <w:r>
        <w:rPr>
          <w:rStyle w:val="WW8Num3z0"/>
          <w:rFonts w:ascii="Verdana" w:hAnsi="Verdana"/>
          <w:color w:val="4682B4"/>
          <w:sz w:val="18"/>
          <w:szCs w:val="18"/>
        </w:rPr>
        <w:t>нематериальный</w:t>
      </w:r>
      <w:r>
        <w:rPr>
          <w:rStyle w:val="WW8Num2z0"/>
          <w:rFonts w:ascii="Verdana" w:hAnsi="Verdana"/>
          <w:color w:val="000000"/>
          <w:sz w:val="18"/>
          <w:szCs w:val="18"/>
        </w:rPr>
        <w:t> </w:t>
      </w:r>
      <w:r>
        <w:rPr>
          <w:rFonts w:ascii="Verdana" w:hAnsi="Verdana"/>
          <w:color w:val="000000"/>
          <w:sz w:val="18"/>
          <w:szCs w:val="18"/>
        </w:rPr>
        <w:t>актив: некоторые вопросы гражданско-правового режима // Юрист. — 2006. — №3.</w:t>
      </w:r>
    </w:p>
    <w:p w14:paraId="0ACACF3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Донцова J1.B. Анализ финансовой отчетности: практикум / Донцова JI.B.,</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H.A.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2008.</w:t>
      </w:r>
    </w:p>
    <w:p w14:paraId="217D5C63"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учёт: учебное пособие для вузов / К. Друри. Пер. с англ. под. ред.Н.Д.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М.: Аудит, ЮНИТИ, 1999.</w:t>
      </w:r>
    </w:p>
    <w:p w14:paraId="614DF3C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Дунаев</w:t>
      </w:r>
      <w:r>
        <w:rPr>
          <w:rStyle w:val="WW8Num2z0"/>
          <w:rFonts w:ascii="Verdana" w:hAnsi="Verdana"/>
          <w:color w:val="000000"/>
          <w:sz w:val="18"/>
          <w:szCs w:val="18"/>
        </w:rPr>
        <w:t> </w:t>
      </w:r>
      <w:r>
        <w:rPr>
          <w:rFonts w:ascii="Verdana" w:hAnsi="Verdana"/>
          <w:color w:val="000000"/>
          <w:sz w:val="18"/>
          <w:szCs w:val="18"/>
        </w:rPr>
        <w:t>Э.П. Создание финансово-промышленных групп в России / Дунаев Э.П. // Вестник Московского университета, Серия 6, Экономика—1994. —№ 4.</w:t>
      </w:r>
    </w:p>
    <w:p w14:paraId="068E849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Дымова</w:t>
      </w:r>
      <w:r>
        <w:rPr>
          <w:rStyle w:val="WW8Num2z0"/>
          <w:rFonts w:ascii="Verdana" w:hAnsi="Verdana"/>
          <w:color w:val="000000"/>
          <w:sz w:val="18"/>
          <w:szCs w:val="18"/>
        </w:rPr>
        <w:t> </w:t>
      </w:r>
      <w:r>
        <w:rPr>
          <w:rFonts w:ascii="Verdana" w:hAnsi="Verdana"/>
          <w:color w:val="000000"/>
          <w:sz w:val="18"/>
          <w:szCs w:val="18"/>
        </w:rPr>
        <w:t>И.Э. Бухгалтерская отчетность и принципы ее составления в соответствии с международными стандартами. Методика трансформации / Дымова И.Э. М.: Современная экономика и право. 2001.</w:t>
      </w:r>
    </w:p>
    <w:p w14:paraId="2480960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Бухгалтерское дело: учебное пособие /</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Куликова Л.И. М.:</w:t>
      </w:r>
      <w:r>
        <w:rPr>
          <w:rStyle w:val="WW8Num2z0"/>
          <w:rFonts w:ascii="Verdana" w:hAnsi="Verdana"/>
          <w:color w:val="000000"/>
          <w:sz w:val="18"/>
          <w:szCs w:val="18"/>
        </w:rPr>
        <w:t> </w:t>
      </w:r>
      <w:r>
        <w:rPr>
          <w:rStyle w:val="WW8Num3z0"/>
          <w:rFonts w:ascii="Verdana" w:hAnsi="Verdana"/>
          <w:color w:val="4682B4"/>
          <w:sz w:val="18"/>
          <w:szCs w:val="18"/>
        </w:rPr>
        <w:t>Экономисте</w:t>
      </w:r>
      <w:r>
        <w:rPr>
          <w:rFonts w:ascii="Verdana" w:hAnsi="Verdana"/>
          <w:color w:val="000000"/>
          <w:sz w:val="18"/>
          <w:szCs w:val="18"/>
        </w:rPr>
        <w:t>», 2005.</w:t>
      </w:r>
    </w:p>
    <w:p w14:paraId="74076A58"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А.Н. Пути совершенствования бухгалтерского учета и экономического анализа в системе управления производственным объединением. Дисс. . канд. эконом, наук /</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А.Н. — Москва, 1981.</w:t>
      </w:r>
    </w:p>
    <w:p w14:paraId="5B87A4D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Кашанина, Т.В.</w:t>
      </w:r>
      <w:r>
        <w:rPr>
          <w:rStyle w:val="WW8Num2z0"/>
          <w:rFonts w:ascii="Verdana" w:hAnsi="Verdana"/>
          <w:color w:val="000000"/>
          <w:sz w:val="18"/>
          <w:szCs w:val="18"/>
        </w:rPr>
        <w:t> </w:t>
      </w:r>
      <w:r>
        <w:rPr>
          <w:rStyle w:val="WW8Num3z0"/>
          <w:rFonts w:ascii="Verdana" w:hAnsi="Verdana"/>
          <w:color w:val="4682B4"/>
          <w:sz w:val="18"/>
          <w:szCs w:val="18"/>
        </w:rPr>
        <w:t>Корпоративное</w:t>
      </w:r>
      <w:r>
        <w:rPr>
          <w:rStyle w:val="WW8Num2z0"/>
          <w:rFonts w:ascii="Verdana" w:hAnsi="Verdana"/>
          <w:color w:val="000000"/>
          <w:sz w:val="18"/>
          <w:szCs w:val="18"/>
        </w:rPr>
        <w:t> </w:t>
      </w:r>
      <w:r>
        <w:rPr>
          <w:rFonts w:ascii="Verdana" w:hAnsi="Verdana"/>
          <w:color w:val="000000"/>
          <w:sz w:val="18"/>
          <w:szCs w:val="18"/>
        </w:rPr>
        <w:t>право (Право хозяйственных товариществ и обществ): учебник для вузов. М.: Издательская группа НОРМА-ИНФРА-М, 1999.</w:t>
      </w:r>
    </w:p>
    <w:p w14:paraId="7DCB6AB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Ф.В. Методика составления консолидированной отчетности в целях корпоративного управления / Керимов Ф.В. — Бухгалтерский учет. — 2007. № 3.</w:t>
      </w:r>
    </w:p>
    <w:p w14:paraId="7FCB2CC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Кислов</w:t>
      </w:r>
      <w:r>
        <w:rPr>
          <w:rStyle w:val="WW8Num2z0"/>
          <w:rFonts w:ascii="Verdana" w:hAnsi="Verdana"/>
          <w:color w:val="000000"/>
          <w:sz w:val="18"/>
          <w:szCs w:val="18"/>
        </w:rPr>
        <w:t> </w:t>
      </w:r>
      <w:r>
        <w:rPr>
          <w:rFonts w:ascii="Verdana" w:hAnsi="Verdana"/>
          <w:color w:val="000000"/>
          <w:sz w:val="18"/>
          <w:szCs w:val="18"/>
        </w:rPr>
        <w:t>Д.В. Нематериальные активы: учет и налоги. М. Статус-Кво 97, 2006.</w:t>
      </w:r>
    </w:p>
    <w:p w14:paraId="3080BC4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Кишлакова</w:t>
      </w:r>
      <w:r>
        <w:rPr>
          <w:rStyle w:val="WW8Num2z0"/>
          <w:rFonts w:ascii="Verdana" w:hAnsi="Verdana"/>
          <w:color w:val="000000"/>
          <w:sz w:val="18"/>
          <w:szCs w:val="18"/>
        </w:rPr>
        <w:t> </w:t>
      </w:r>
      <w:r>
        <w:rPr>
          <w:rFonts w:ascii="Verdana" w:hAnsi="Verdana"/>
          <w:color w:val="000000"/>
          <w:sz w:val="18"/>
          <w:szCs w:val="18"/>
        </w:rPr>
        <w:t>В.Л. Оценка деловой репутации как элемента рыночной стоимости отечественного</w:t>
      </w:r>
      <w:r>
        <w:rPr>
          <w:rStyle w:val="WW8Num2z0"/>
          <w:rFonts w:ascii="Verdana" w:hAnsi="Verdana"/>
          <w:color w:val="000000"/>
          <w:sz w:val="18"/>
          <w:szCs w:val="18"/>
        </w:rPr>
        <w:t> </w:t>
      </w:r>
      <w:r>
        <w:rPr>
          <w:rStyle w:val="WW8Num3z0"/>
          <w:rFonts w:ascii="Verdana" w:hAnsi="Verdana"/>
          <w:color w:val="4682B4"/>
          <w:sz w:val="18"/>
          <w:szCs w:val="18"/>
        </w:rPr>
        <w:t>страхового</w:t>
      </w:r>
      <w:r>
        <w:rPr>
          <w:rStyle w:val="WW8Num2z0"/>
          <w:rFonts w:ascii="Verdana" w:hAnsi="Verdana"/>
          <w:color w:val="000000"/>
          <w:sz w:val="18"/>
          <w:szCs w:val="18"/>
        </w:rPr>
        <w:t> </w:t>
      </w:r>
      <w:r>
        <w:rPr>
          <w:rFonts w:ascii="Verdana" w:hAnsi="Verdana"/>
          <w:color w:val="000000"/>
          <w:sz w:val="18"/>
          <w:szCs w:val="18"/>
        </w:rPr>
        <w:t>бизнеса / Кишлакова В.Л. // Финансовый вестник: финансы, налоги,</w:t>
      </w:r>
      <w:r>
        <w:rPr>
          <w:rStyle w:val="WW8Num2z0"/>
          <w:rFonts w:ascii="Verdana" w:hAnsi="Verdana"/>
          <w:color w:val="000000"/>
          <w:sz w:val="18"/>
          <w:szCs w:val="18"/>
        </w:rPr>
        <w:t> </w:t>
      </w:r>
      <w:r>
        <w:rPr>
          <w:rStyle w:val="WW8Num3z0"/>
          <w:rFonts w:ascii="Verdana" w:hAnsi="Verdana"/>
          <w:color w:val="4682B4"/>
          <w:sz w:val="18"/>
          <w:szCs w:val="18"/>
        </w:rPr>
        <w:t>страхование</w:t>
      </w:r>
      <w:r>
        <w:rPr>
          <w:rFonts w:ascii="Verdana" w:hAnsi="Verdana"/>
          <w:color w:val="000000"/>
          <w:sz w:val="18"/>
          <w:szCs w:val="18"/>
        </w:rPr>
        <w:t>, бухгалтерский учет. — 2008. — №1.</w:t>
      </w:r>
    </w:p>
    <w:p w14:paraId="55C3093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Кленова</w:t>
      </w:r>
      <w:r>
        <w:rPr>
          <w:rStyle w:val="WW8Num2z0"/>
          <w:rFonts w:ascii="Verdana" w:hAnsi="Verdana"/>
          <w:color w:val="000000"/>
          <w:sz w:val="18"/>
          <w:szCs w:val="18"/>
        </w:rPr>
        <w:t> </w:t>
      </w:r>
      <w:r>
        <w:rPr>
          <w:rFonts w:ascii="Verdana" w:hAnsi="Verdana"/>
          <w:color w:val="000000"/>
          <w:sz w:val="18"/>
          <w:szCs w:val="18"/>
        </w:rPr>
        <w:t>Н.Н. Об аудите сводной (консолидированной) отчетности компании / Кленова Н.Н. // Бухгалтерский учет. 2008. - № 20.</w:t>
      </w:r>
    </w:p>
    <w:p w14:paraId="364569A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Клинов</w:t>
      </w:r>
      <w:r>
        <w:rPr>
          <w:rStyle w:val="WW8Num2z0"/>
          <w:rFonts w:ascii="Verdana" w:hAnsi="Verdana"/>
          <w:color w:val="000000"/>
          <w:sz w:val="18"/>
          <w:szCs w:val="18"/>
        </w:rPr>
        <w:t> </w:t>
      </w:r>
      <w:r>
        <w:rPr>
          <w:rFonts w:ascii="Verdana" w:hAnsi="Verdana"/>
          <w:color w:val="000000"/>
          <w:sz w:val="18"/>
          <w:szCs w:val="18"/>
        </w:rPr>
        <w:t>Н. Консолидированная финансовая отчетность при переходе российской организации на МСФО / Клинов Н. // Финансовая газета. 2005. - № 9 .</w:t>
      </w:r>
    </w:p>
    <w:p w14:paraId="1FF23FD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А.Е. Подготовка и анализ отдельной и консолидированной отчетности по МСФО с помощью "1С: Консолидация 8" / Ковалев А.Е. М.; СПб. : 1С— Паблишинг: Питер, 2009.</w:t>
      </w:r>
    </w:p>
    <w:p w14:paraId="2B88331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Козенкова</w:t>
      </w:r>
      <w:r>
        <w:rPr>
          <w:rStyle w:val="WW8Num2z0"/>
          <w:rFonts w:ascii="Verdana" w:hAnsi="Verdana"/>
          <w:color w:val="000000"/>
          <w:sz w:val="18"/>
          <w:szCs w:val="18"/>
        </w:rPr>
        <w:t> </w:t>
      </w:r>
      <w:r>
        <w:rPr>
          <w:rFonts w:ascii="Verdana" w:hAnsi="Verdana"/>
          <w:color w:val="000000"/>
          <w:sz w:val="18"/>
          <w:szCs w:val="18"/>
        </w:rPr>
        <w:t>Т.А. Особенности формирования финансовых отношений в</w:t>
      </w:r>
      <w:r>
        <w:rPr>
          <w:rStyle w:val="WW8Num2z0"/>
          <w:rFonts w:ascii="Verdana" w:hAnsi="Verdana"/>
          <w:color w:val="000000"/>
          <w:sz w:val="18"/>
          <w:szCs w:val="18"/>
        </w:rPr>
        <w:t> </w:t>
      </w:r>
      <w:r>
        <w:rPr>
          <w:rStyle w:val="WW8Num3z0"/>
          <w:rFonts w:ascii="Verdana" w:hAnsi="Verdana"/>
          <w:color w:val="4682B4"/>
          <w:sz w:val="18"/>
          <w:szCs w:val="18"/>
        </w:rPr>
        <w:t>интегрированных</w:t>
      </w:r>
      <w:r>
        <w:rPr>
          <w:rStyle w:val="WW8Num2z0"/>
          <w:rFonts w:ascii="Verdana" w:hAnsi="Verdana"/>
          <w:color w:val="000000"/>
          <w:sz w:val="18"/>
          <w:szCs w:val="18"/>
        </w:rPr>
        <w:t> </w:t>
      </w:r>
      <w:r>
        <w:rPr>
          <w:rFonts w:ascii="Verdana" w:hAnsi="Verdana"/>
          <w:color w:val="000000"/>
          <w:sz w:val="18"/>
          <w:szCs w:val="18"/>
        </w:rPr>
        <w:t>структурах / Т.А. Козенкова // Консультант бухгалтера. -2006. № 9 .</w:t>
      </w:r>
    </w:p>
    <w:p w14:paraId="231BAE6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Козлов</w:t>
      </w:r>
      <w:r>
        <w:rPr>
          <w:rStyle w:val="WW8Num2z0"/>
          <w:rFonts w:ascii="Verdana" w:hAnsi="Verdana"/>
          <w:color w:val="000000"/>
          <w:sz w:val="18"/>
          <w:szCs w:val="18"/>
        </w:rPr>
        <w:t> </w:t>
      </w:r>
      <w:r>
        <w:rPr>
          <w:rFonts w:ascii="Verdana" w:hAnsi="Verdana"/>
          <w:color w:val="000000"/>
          <w:sz w:val="18"/>
          <w:szCs w:val="18"/>
        </w:rPr>
        <w:t>И.Н. План счетов по МСФО: особенности, ошибки, рекомендации //МСФО: практика применения. 2007. - № 3.</w:t>
      </w:r>
    </w:p>
    <w:p w14:paraId="77FD703D"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Т.В. Консолидированная бухгалтерская отчетность: теория и методика составления: Дисс. . канд. эконом, наук / Козлова Т.В.</w:t>
      </w:r>
      <w:r>
        <w:rPr>
          <w:rStyle w:val="WW8Num2z0"/>
          <w:rFonts w:ascii="Verdana" w:hAnsi="Verdana"/>
          <w:color w:val="000000"/>
          <w:sz w:val="18"/>
          <w:szCs w:val="18"/>
        </w:rPr>
        <w:t> </w:t>
      </w:r>
      <w:r>
        <w:rPr>
          <w:rStyle w:val="WW8Num3z0"/>
          <w:rFonts w:ascii="Verdana" w:hAnsi="Verdana"/>
          <w:color w:val="4682B4"/>
          <w:sz w:val="18"/>
          <w:szCs w:val="18"/>
        </w:rPr>
        <w:t>Москва</w:t>
      </w:r>
      <w:r>
        <w:rPr>
          <w:rFonts w:ascii="Verdana" w:hAnsi="Verdana"/>
          <w:color w:val="000000"/>
          <w:sz w:val="18"/>
          <w:szCs w:val="18"/>
        </w:rPr>
        <w:t>, 1997.</w:t>
      </w:r>
    </w:p>
    <w:p w14:paraId="50C7CC6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Учебное пособие 4-е изд., перераб. и доп. - М.:ИНФРА-М, 2004.</w:t>
      </w:r>
    </w:p>
    <w:p w14:paraId="1BFA133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Консолидированный бухгалтерская отчетность: теория и методика составления: Дисс. . канд. эконом, наук / Кондраков Н.П. — М., 1997.</w:t>
      </w:r>
    </w:p>
    <w:p w14:paraId="63C0FA5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Конюшихина О.П. Организационно-экономический механизм перехода российского бухгалтерского учета на международные стандарты / Конюшихина О.П. // Аудит и финансовый анализ. 2009 — № 2.</w:t>
      </w:r>
    </w:p>
    <w:p w14:paraId="7D513DD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Корнеева</w:t>
      </w:r>
      <w:r>
        <w:rPr>
          <w:rStyle w:val="WW8Num2z0"/>
          <w:rFonts w:ascii="Verdana" w:hAnsi="Verdana"/>
          <w:color w:val="000000"/>
          <w:sz w:val="18"/>
          <w:szCs w:val="18"/>
        </w:rPr>
        <w:t> </w:t>
      </w:r>
      <w:r>
        <w:rPr>
          <w:rFonts w:ascii="Verdana" w:hAnsi="Verdana"/>
          <w:color w:val="000000"/>
          <w:sz w:val="18"/>
          <w:szCs w:val="18"/>
        </w:rPr>
        <w:t>Т.А. Корпоративные объединения и</w:t>
      </w:r>
      <w:r>
        <w:rPr>
          <w:rStyle w:val="WW8Num2z0"/>
          <w:rFonts w:ascii="Verdana" w:hAnsi="Verdana"/>
          <w:color w:val="000000"/>
          <w:sz w:val="18"/>
          <w:szCs w:val="18"/>
        </w:rPr>
        <w:t> </w:t>
      </w:r>
      <w:r>
        <w:rPr>
          <w:rStyle w:val="WW8Num3z0"/>
          <w:rFonts w:ascii="Verdana" w:hAnsi="Verdana"/>
          <w:color w:val="4682B4"/>
          <w:sz w:val="18"/>
          <w:szCs w:val="18"/>
        </w:rPr>
        <w:t>консолидированная</w:t>
      </w:r>
      <w:r>
        <w:rPr>
          <w:rStyle w:val="WW8Num2z0"/>
          <w:rFonts w:ascii="Verdana" w:hAnsi="Verdana"/>
          <w:color w:val="000000"/>
          <w:sz w:val="18"/>
          <w:szCs w:val="18"/>
        </w:rPr>
        <w:t> </w:t>
      </w:r>
      <w:r>
        <w:rPr>
          <w:rFonts w:ascii="Verdana" w:hAnsi="Verdana"/>
          <w:color w:val="000000"/>
          <w:sz w:val="18"/>
          <w:szCs w:val="18"/>
        </w:rPr>
        <w:t>финансовая отчетность / Корнеева Т.А. // Аудит и финансовый анализ. 2006. - № 3.</w:t>
      </w:r>
    </w:p>
    <w:p w14:paraId="30BD3CB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Красильников</w:t>
      </w:r>
      <w:r>
        <w:rPr>
          <w:rStyle w:val="WW8Num2z0"/>
          <w:rFonts w:ascii="Verdana" w:hAnsi="Verdana"/>
          <w:color w:val="000000"/>
          <w:sz w:val="18"/>
          <w:szCs w:val="18"/>
        </w:rPr>
        <w:t> </w:t>
      </w:r>
      <w:r>
        <w:rPr>
          <w:rFonts w:ascii="Verdana" w:hAnsi="Verdana"/>
          <w:color w:val="000000"/>
          <w:sz w:val="18"/>
          <w:szCs w:val="18"/>
        </w:rPr>
        <w:t>A.A. Развитие системы консолидированного учета и отчетности в</w:t>
      </w:r>
      <w:r>
        <w:rPr>
          <w:rStyle w:val="WW8Num2z0"/>
          <w:rFonts w:ascii="Verdana" w:hAnsi="Verdana"/>
          <w:color w:val="000000"/>
          <w:sz w:val="18"/>
          <w:szCs w:val="18"/>
        </w:rPr>
        <w:t> </w:t>
      </w:r>
      <w:r>
        <w:rPr>
          <w:rStyle w:val="WW8Num3z0"/>
          <w:rFonts w:ascii="Verdana" w:hAnsi="Verdana"/>
          <w:color w:val="4682B4"/>
          <w:sz w:val="18"/>
          <w:szCs w:val="18"/>
        </w:rPr>
        <w:t>холдинговых</w:t>
      </w:r>
      <w:r>
        <w:rPr>
          <w:rStyle w:val="WW8Num2z0"/>
          <w:rFonts w:ascii="Verdana" w:hAnsi="Verdana"/>
          <w:color w:val="000000"/>
          <w:sz w:val="18"/>
          <w:szCs w:val="18"/>
        </w:rPr>
        <w:t> </w:t>
      </w:r>
      <w:r>
        <w:rPr>
          <w:rFonts w:ascii="Verdana" w:hAnsi="Verdana"/>
          <w:color w:val="000000"/>
          <w:sz w:val="18"/>
          <w:szCs w:val="18"/>
        </w:rPr>
        <w:t>организациях агропромышленного комплекса: Дисс. . канд. эконом, наук / Красильников A.A. Воронеж, 2007.</w:t>
      </w:r>
    </w:p>
    <w:p w14:paraId="66CEFE8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Красова</w:t>
      </w:r>
      <w:r>
        <w:rPr>
          <w:rStyle w:val="WW8Num2z0"/>
          <w:rFonts w:ascii="Verdana" w:hAnsi="Verdana"/>
          <w:color w:val="000000"/>
          <w:sz w:val="18"/>
          <w:szCs w:val="18"/>
        </w:rPr>
        <w:t> </w:t>
      </w:r>
      <w:r>
        <w:rPr>
          <w:rFonts w:ascii="Verdana" w:hAnsi="Verdana"/>
          <w:color w:val="000000"/>
          <w:sz w:val="18"/>
          <w:szCs w:val="18"/>
        </w:rPr>
        <w:t>О.С. Нематериальные активы: классификация и учет/ Красова О.С. -М.: Издательство "Омега-Л", 2007.</w:t>
      </w:r>
    </w:p>
    <w:p w14:paraId="2E07C79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Кузнецов</w:t>
      </w:r>
      <w:r>
        <w:rPr>
          <w:rStyle w:val="WW8Num2z0"/>
          <w:rFonts w:ascii="Verdana" w:hAnsi="Verdana"/>
          <w:color w:val="000000"/>
          <w:sz w:val="18"/>
          <w:szCs w:val="18"/>
        </w:rPr>
        <w:t> </w:t>
      </w:r>
      <w:r>
        <w:rPr>
          <w:rFonts w:ascii="Verdana" w:hAnsi="Verdana"/>
          <w:color w:val="000000"/>
          <w:sz w:val="18"/>
          <w:szCs w:val="18"/>
        </w:rPr>
        <w:t>И.А. Учетно-методическое обеспечение процедур составления организациями консолидированной финансовой отчетности в условиях применения МСФО: Дисс. . канд. эконом, наук / Кузнецов И.А. — Ростов-на-Дону, 2006.</w:t>
      </w:r>
    </w:p>
    <w:p w14:paraId="7B81461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Кузнецова Е. Консолидация после даты</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 Кузнецова Е. // МСФО: практика применения. 2008. - № 2.</w:t>
      </w:r>
    </w:p>
    <w:p w14:paraId="296BF1AC"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Кузнецова Е. Поэтапное</w:t>
      </w:r>
      <w:r>
        <w:rPr>
          <w:rStyle w:val="WW8Num2z0"/>
          <w:rFonts w:ascii="Verdana" w:hAnsi="Verdana"/>
          <w:color w:val="000000"/>
          <w:sz w:val="18"/>
          <w:szCs w:val="18"/>
        </w:rPr>
        <w:t> </w:t>
      </w:r>
      <w:r>
        <w:rPr>
          <w:rStyle w:val="WW8Num3z0"/>
          <w:rFonts w:ascii="Verdana" w:hAnsi="Verdana"/>
          <w:color w:val="4682B4"/>
          <w:sz w:val="18"/>
          <w:szCs w:val="18"/>
        </w:rPr>
        <w:t>приобретение</w:t>
      </w:r>
      <w:r>
        <w:rPr>
          <w:rStyle w:val="WW8Num2z0"/>
          <w:rFonts w:ascii="Verdana" w:hAnsi="Verdana"/>
          <w:color w:val="000000"/>
          <w:sz w:val="18"/>
          <w:szCs w:val="18"/>
        </w:rPr>
        <w:t> </w:t>
      </w:r>
      <w:r>
        <w:rPr>
          <w:rFonts w:ascii="Verdana" w:hAnsi="Verdana"/>
          <w:color w:val="000000"/>
          <w:sz w:val="18"/>
          <w:szCs w:val="18"/>
        </w:rPr>
        <w:t>и увеличение доли владения / МСФО: практика применения. 2008. - №4.</w:t>
      </w:r>
    </w:p>
    <w:p w14:paraId="2D23283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Кузьминский</w:t>
      </w:r>
      <w:r>
        <w:rPr>
          <w:rStyle w:val="WW8Num2z0"/>
          <w:rFonts w:ascii="Verdana" w:hAnsi="Verdana"/>
          <w:color w:val="000000"/>
          <w:sz w:val="18"/>
          <w:szCs w:val="18"/>
        </w:rPr>
        <w:t> </w:t>
      </w:r>
      <w:r>
        <w:rPr>
          <w:rFonts w:ascii="Verdana" w:hAnsi="Verdana"/>
          <w:color w:val="000000"/>
          <w:sz w:val="18"/>
          <w:szCs w:val="18"/>
        </w:rPr>
        <w:t>А.Н. Проблема организации и использования в управлении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 аналитической информации на уровне промышленных объединений и министерств / Кузьминский А.Н. — Киев, 1980.</w:t>
      </w:r>
    </w:p>
    <w:p w14:paraId="38CB239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Л.И. Реформирование бухгалтерского учета в современной России / Куликова Л.И. // Вестник КГФЭИ. 2006. - № 3 (4).</w:t>
      </w:r>
    </w:p>
    <w:p w14:paraId="6422497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Купреев</w:t>
      </w:r>
      <w:r>
        <w:rPr>
          <w:rStyle w:val="WW8Num2z0"/>
          <w:rFonts w:ascii="Verdana" w:hAnsi="Verdana"/>
          <w:color w:val="000000"/>
          <w:sz w:val="18"/>
          <w:szCs w:val="18"/>
        </w:rPr>
        <w:t> </w:t>
      </w:r>
      <w:r>
        <w:rPr>
          <w:rFonts w:ascii="Verdana" w:hAnsi="Verdana"/>
          <w:color w:val="000000"/>
          <w:sz w:val="18"/>
          <w:szCs w:val="18"/>
        </w:rPr>
        <w:t>В.В. Учет нематериальных активов / Купреев В.В. // Консультант бухгалтера. 2006. - №9.</w:t>
      </w:r>
    </w:p>
    <w:p w14:paraId="1269A87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Лемещенко</w:t>
      </w:r>
      <w:r>
        <w:rPr>
          <w:rStyle w:val="WW8Num2z0"/>
          <w:rFonts w:ascii="Verdana" w:hAnsi="Verdana"/>
          <w:color w:val="000000"/>
          <w:sz w:val="18"/>
          <w:szCs w:val="18"/>
        </w:rPr>
        <w:t> </w:t>
      </w:r>
      <w:r>
        <w:rPr>
          <w:rFonts w:ascii="Verdana" w:hAnsi="Verdana"/>
          <w:color w:val="000000"/>
          <w:sz w:val="18"/>
          <w:szCs w:val="18"/>
        </w:rPr>
        <w:t>Г.Л. Возможности формирования и использования консолидированной отчетности в российской учетной практике / Лемещенко Г.Л. // Экономика и управление. — 2008. — № 1.</w:t>
      </w:r>
    </w:p>
    <w:p w14:paraId="7A6F7F5D"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Литвиненко M. Периметр консолидации отчетности по МСФО / Литвиненко М. // Консультант. 2008. - № 5.</w:t>
      </w:r>
    </w:p>
    <w:p w14:paraId="2276193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Л. Г. Макаров A.C. Экономический анализ в управлении</w:t>
      </w:r>
      <w:r>
        <w:rPr>
          <w:rStyle w:val="WW8Num2z0"/>
          <w:rFonts w:ascii="Verdana" w:hAnsi="Verdana"/>
          <w:color w:val="000000"/>
          <w:sz w:val="18"/>
          <w:szCs w:val="18"/>
        </w:rPr>
        <w:t> </w:t>
      </w:r>
      <w:r>
        <w:rPr>
          <w:rStyle w:val="WW8Num3z0"/>
          <w:rFonts w:ascii="Verdana" w:hAnsi="Verdana"/>
          <w:color w:val="4682B4"/>
          <w:sz w:val="18"/>
          <w:szCs w:val="18"/>
        </w:rPr>
        <w:t>финансами</w:t>
      </w:r>
      <w:r>
        <w:rPr>
          <w:rStyle w:val="WW8Num2z0"/>
          <w:rFonts w:ascii="Verdana" w:hAnsi="Verdana"/>
          <w:color w:val="000000"/>
          <w:sz w:val="18"/>
          <w:szCs w:val="18"/>
        </w:rPr>
        <w:t> </w:t>
      </w:r>
      <w:r>
        <w:rPr>
          <w:rFonts w:ascii="Verdana" w:hAnsi="Verdana"/>
          <w:color w:val="000000"/>
          <w:sz w:val="18"/>
          <w:szCs w:val="18"/>
        </w:rPr>
        <w:t>фирмы: учебное пособие / Макарова Л. Г.,</w:t>
      </w:r>
      <w:r>
        <w:rPr>
          <w:rStyle w:val="WW8Num2z0"/>
          <w:rFonts w:ascii="Verdana" w:hAnsi="Verdana"/>
          <w:color w:val="000000"/>
          <w:sz w:val="18"/>
          <w:szCs w:val="18"/>
        </w:rPr>
        <w:t> </w:t>
      </w:r>
      <w:r>
        <w:rPr>
          <w:rStyle w:val="WW8Num3z0"/>
          <w:rFonts w:ascii="Verdana" w:hAnsi="Verdana"/>
          <w:color w:val="4682B4"/>
          <w:sz w:val="18"/>
          <w:szCs w:val="18"/>
        </w:rPr>
        <w:t>Макаров</w:t>
      </w:r>
      <w:r>
        <w:rPr>
          <w:rStyle w:val="WW8Num2z0"/>
          <w:rFonts w:ascii="Verdana" w:hAnsi="Verdana"/>
          <w:color w:val="000000"/>
          <w:sz w:val="18"/>
          <w:szCs w:val="18"/>
        </w:rPr>
        <w:t> </w:t>
      </w:r>
      <w:r>
        <w:rPr>
          <w:rFonts w:ascii="Verdana" w:hAnsi="Verdana"/>
          <w:color w:val="000000"/>
          <w:sz w:val="18"/>
          <w:szCs w:val="18"/>
        </w:rPr>
        <w:t>A.C. М.: Издательский центр "Академия". - 2008.</w:t>
      </w:r>
    </w:p>
    <w:p w14:paraId="27B1DB0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ЮО.Маренков Н.Л. Международные стандарты финансовой отчетности: Учебное пособие /</w:t>
      </w:r>
      <w:r>
        <w:rPr>
          <w:rStyle w:val="WW8Num2z0"/>
          <w:rFonts w:ascii="Verdana" w:hAnsi="Verdana"/>
          <w:color w:val="000000"/>
          <w:sz w:val="18"/>
          <w:szCs w:val="18"/>
        </w:rPr>
        <w:t> </w:t>
      </w:r>
      <w:r>
        <w:rPr>
          <w:rStyle w:val="WW8Num3z0"/>
          <w:rFonts w:ascii="Verdana" w:hAnsi="Verdana"/>
          <w:color w:val="4682B4"/>
          <w:sz w:val="18"/>
          <w:szCs w:val="18"/>
        </w:rPr>
        <w:t>Маренков</w:t>
      </w:r>
      <w:r>
        <w:rPr>
          <w:rStyle w:val="WW8Num2z0"/>
          <w:rFonts w:ascii="Verdana" w:hAnsi="Verdana"/>
          <w:color w:val="000000"/>
          <w:sz w:val="18"/>
          <w:szCs w:val="18"/>
        </w:rPr>
        <w:t> </w:t>
      </w:r>
      <w:r>
        <w:rPr>
          <w:rFonts w:ascii="Verdana" w:hAnsi="Verdana"/>
          <w:color w:val="000000"/>
          <w:sz w:val="18"/>
          <w:szCs w:val="18"/>
        </w:rPr>
        <w:t>Н.Л. М.: Издательство Экзамен, 2005.</w:t>
      </w:r>
    </w:p>
    <w:p w14:paraId="6D2B532F"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Матвеев</w:t>
      </w:r>
      <w:r>
        <w:rPr>
          <w:rStyle w:val="WW8Num2z0"/>
          <w:rFonts w:ascii="Verdana" w:hAnsi="Verdana"/>
          <w:color w:val="000000"/>
          <w:sz w:val="18"/>
          <w:szCs w:val="18"/>
        </w:rPr>
        <w:t> </w:t>
      </w:r>
      <w:r>
        <w:rPr>
          <w:rFonts w:ascii="Verdana" w:hAnsi="Verdana"/>
          <w:color w:val="000000"/>
          <w:sz w:val="18"/>
          <w:szCs w:val="18"/>
        </w:rPr>
        <w:t>A.A., Суйц В.П. Консолидированная отчетность: методика и практика / Матвеев A.A.,</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М.: ИДФБК - Пресс, 2001.</w:t>
      </w:r>
    </w:p>
    <w:p w14:paraId="3223172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Медведев В. Проблемы составления сводной отчетности /Медведев В. // Практическая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Fonts w:ascii="Verdana" w:hAnsi="Verdana"/>
          <w:color w:val="000000"/>
          <w:sz w:val="18"/>
          <w:szCs w:val="18"/>
        </w:rPr>
        <w:t>. — 2007. — № 8.</w:t>
      </w:r>
    </w:p>
    <w:p w14:paraId="073C0E5C"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Международные стандарты финансовой отчетности 2008: издание на русском языке. М.: Аскери-АССА, 2010. - 1100 с.</w:t>
      </w:r>
    </w:p>
    <w:p w14:paraId="25FF9513"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Мешалкин</w:t>
      </w:r>
      <w:r>
        <w:rPr>
          <w:rStyle w:val="WW8Num2z0"/>
          <w:rFonts w:ascii="Verdana" w:hAnsi="Verdana"/>
          <w:color w:val="000000"/>
          <w:sz w:val="18"/>
          <w:szCs w:val="18"/>
        </w:rPr>
        <w:t> </w:t>
      </w:r>
      <w:r>
        <w:rPr>
          <w:rFonts w:ascii="Verdana" w:hAnsi="Verdana"/>
          <w:color w:val="000000"/>
          <w:sz w:val="18"/>
          <w:szCs w:val="18"/>
        </w:rPr>
        <w:t>В.И. Учет деловой репутации / Мешалкин В.И. // Экономика и жизнь. 2000. - №7.</w:t>
      </w:r>
    </w:p>
    <w:p w14:paraId="5906AF7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Мещерякова</w:t>
      </w:r>
      <w:r>
        <w:rPr>
          <w:rFonts w:ascii="Verdana" w:hAnsi="Verdana"/>
          <w:color w:val="000000"/>
          <w:sz w:val="18"/>
          <w:szCs w:val="18"/>
        </w:rPr>
        <w:t>, М.А. Развитие системы балансовых обобщений в консолидированной финансовой отчетности: Дисс. . канд. эконом, наук / Мещерякова М.А. — М., 2003.</w:t>
      </w:r>
    </w:p>
    <w:p w14:paraId="7086B04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Юб.Модеров C.B. Консолидированная финансовая отчетность /</w:t>
      </w:r>
      <w:r>
        <w:rPr>
          <w:rStyle w:val="WW8Num2z0"/>
          <w:rFonts w:ascii="Verdana" w:hAnsi="Verdana"/>
          <w:color w:val="000000"/>
          <w:sz w:val="18"/>
          <w:szCs w:val="18"/>
        </w:rPr>
        <w:t> </w:t>
      </w:r>
      <w:r>
        <w:rPr>
          <w:rStyle w:val="WW8Num3z0"/>
          <w:rFonts w:ascii="Verdana" w:hAnsi="Verdana"/>
          <w:color w:val="4682B4"/>
          <w:sz w:val="18"/>
          <w:szCs w:val="18"/>
        </w:rPr>
        <w:t>Модеров</w:t>
      </w:r>
      <w:r>
        <w:rPr>
          <w:rStyle w:val="WW8Num2z0"/>
          <w:rFonts w:ascii="Verdana" w:hAnsi="Verdana"/>
          <w:color w:val="000000"/>
          <w:sz w:val="18"/>
          <w:szCs w:val="18"/>
        </w:rPr>
        <w:t> </w:t>
      </w:r>
      <w:r>
        <w:rPr>
          <w:rFonts w:ascii="Verdana" w:hAnsi="Verdana"/>
          <w:color w:val="000000"/>
          <w:sz w:val="18"/>
          <w:szCs w:val="18"/>
        </w:rPr>
        <w:t>C.B. // Финансовая газета. 2006. — № 5.</w:t>
      </w:r>
    </w:p>
    <w:p w14:paraId="7A25DFF8"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Молотников А. Российские</w:t>
      </w:r>
      <w:r>
        <w:rPr>
          <w:rStyle w:val="WW8Num2z0"/>
          <w:rFonts w:ascii="Verdana" w:hAnsi="Verdana"/>
          <w:color w:val="000000"/>
          <w:sz w:val="18"/>
          <w:szCs w:val="18"/>
        </w:rPr>
        <w:t> </w:t>
      </w:r>
      <w:r>
        <w:rPr>
          <w:rStyle w:val="WW8Num3z0"/>
          <w:rFonts w:ascii="Verdana" w:hAnsi="Verdana"/>
          <w:color w:val="4682B4"/>
          <w:sz w:val="18"/>
          <w:szCs w:val="18"/>
        </w:rPr>
        <w:t>холдинговые</w:t>
      </w:r>
      <w:r>
        <w:rPr>
          <w:rStyle w:val="WW8Num2z0"/>
          <w:rFonts w:ascii="Verdana" w:hAnsi="Verdana"/>
          <w:color w:val="000000"/>
          <w:sz w:val="18"/>
          <w:szCs w:val="18"/>
        </w:rPr>
        <w:t> </w:t>
      </w:r>
      <w:r>
        <w:rPr>
          <w:rFonts w:ascii="Verdana" w:hAnsi="Verdana"/>
          <w:color w:val="000000"/>
          <w:sz w:val="18"/>
          <w:szCs w:val="18"/>
        </w:rPr>
        <w:t>организации: Особенности функционирования // Коллегия. 2004. №7.</w:t>
      </w:r>
    </w:p>
    <w:p w14:paraId="1A0E2C4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Мороз</w:t>
      </w:r>
      <w:r>
        <w:rPr>
          <w:rStyle w:val="WW8Num2z0"/>
          <w:rFonts w:ascii="Verdana" w:hAnsi="Verdana"/>
          <w:color w:val="000000"/>
          <w:sz w:val="18"/>
          <w:szCs w:val="18"/>
        </w:rPr>
        <w:t> </w:t>
      </w:r>
      <w:r>
        <w:rPr>
          <w:rFonts w:ascii="Verdana" w:hAnsi="Verdana"/>
          <w:color w:val="000000"/>
          <w:sz w:val="18"/>
          <w:szCs w:val="18"/>
        </w:rPr>
        <w:t>В.Ф. Консолидированная бухгалтерская отчётность в Российской Федерации / Мороз В.Ф.: дис. канд. эк. наук. Санкт Петербург, 1998.</w:t>
      </w:r>
    </w:p>
    <w:p w14:paraId="2CC4502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O.A. Консолидированная бухгалтерская отчетность</w:t>
      </w:r>
      <w:r>
        <w:rPr>
          <w:rStyle w:val="WW8Num2z0"/>
          <w:rFonts w:ascii="Verdana" w:hAnsi="Verdana"/>
          <w:color w:val="000000"/>
          <w:sz w:val="18"/>
          <w:szCs w:val="18"/>
        </w:rPr>
        <w:t> </w:t>
      </w:r>
      <w:r>
        <w:rPr>
          <w:rStyle w:val="WW8Num3z0"/>
          <w:rFonts w:ascii="Verdana" w:hAnsi="Verdana"/>
          <w:color w:val="4682B4"/>
          <w:sz w:val="18"/>
          <w:szCs w:val="18"/>
        </w:rPr>
        <w:t>муниципальных</w:t>
      </w:r>
      <w:r>
        <w:rPr>
          <w:rStyle w:val="WW8Num2z0"/>
          <w:rFonts w:ascii="Verdana" w:hAnsi="Verdana"/>
          <w:color w:val="000000"/>
          <w:sz w:val="18"/>
          <w:szCs w:val="18"/>
        </w:rPr>
        <w:t> </w:t>
      </w:r>
      <w:r>
        <w:rPr>
          <w:rFonts w:ascii="Verdana" w:hAnsi="Verdana"/>
          <w:color w:val="000000"/>
          <w:sz w:val="18"/>
          <w:szCs w:val="18"/>
        </w:rPr>
        <w:t>организаций жилищно-коммунального хозяйства: дис.канд. экон. наук / Морозова O.A.</w:t>
      </w:r>
      <w:r>
        <w:rPr>
          <w:rStyle w:val="WW8Num2z0"/>
          <w:rFonts w:ascii="Verdana" w:hAnsi="Verdana"/>
          <w:color w:val="000000"/>
          <w:sz w:val="18"/>
          <w:szCs w:val="18"/>
        </w:rPr>
        <w:t> </w:t>
      </w:r>
      <w:r>
        <w:rPr>
          <w:rStyle w:val="WW8Num3z0"/>
          <w:rFonts w:ascii="Verdana" w:hAnsi="Verdana"/>
          <w:color w:val="4682B4"/>
          <w:sz w:val="18"/>
          <w:szCs w:val="18"/>
        </w:rPr>
        <w:t>Сургут</w:t>
      </w:r>
      <w:r>
        <w:rPr>
          <w:rFonts w:ascii="Verdana" w:hAnsi="Verdana"/>
          <w:color w:val="000000"/>
          <w:sz w:val="18"/>
          <w:szCs w:val="18"/>
        </w:rPr>
        <w:t>, 2002.</w:t>
      </w:r>
    </w:p>
    <w:p w14:paraId="02444EF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ПО.Нидлз Б. Принципы бухгалтерского учёта / Б.Нидлз, X. Анднрсон,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пер. с англ. под ред. Я.В. Соколова. — М.: Финансы и статистика, 1993.</w:t>
      </w:r>
    </w:p>
    <w:p w14:paraId="1195852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Ш.Нидлз, Б. и др. Принципы бухгалтерского учета / Б.Нидлз, X. Андерсон, Д. Колдуэлл: пер. с англ./ под ред. Я.В. Соколова. 2-е изд., стереотип. — М.: Финансы и статистика, 2002.</w:t>
      </w:r>
    </w:p>
    <w:p w14:paraId="302166C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Новодворским</w:t>
      </w:r>
      <w:r>
        <w:rPr>
          <w:rStyle w:val="WW8Num2z0"/>
          <w:rFonts w:ascii="Verdana" w:hAnsi="Verdana"/>
          <w:color w:val="000000"/>
          <w:sz w:val="18"/>
          <w:szCs w:val="18"/>
        </w:rPr>
        <w:t> </w:t>
      </w:r>
      <w:r>
        <w:rPr>
          <w:rFonts w:ascii="Verdana" w:hAnsi="Verdana"/>
          <w:color w:val="000000"/>
          <w:sz w:val="18"/>
          <w:szCs w:val="18"/>
        </w:rPr>
        <w:t>В.Д. Бухгалтерская (финансовая) отчетность: учебное пособие /</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М.: ИНФРА-М, 2006.</w:t>
      </w:r>
    </w:p>
    <w:p w14:paraId="0C70FA0D"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Составление сводной бухгалтерской отчётности группами взаимосвязанных организаций / В.Д. Новодворский, Ю.В.</w:t>
      </w:r>
      <w:r>
        <w:rPr>
          <w:rStyle w:val="WW8Num2z0"/>
          <w:rFonts w:ascii="Verdana" w:hAnsi="Verdana"/>
          <w:color w:val="000000"/>
          <w:sz w:val="18"/>
          <w:szCs w:val="18"/>
        </w:rPr>
        <w:t> </w:t>
      </w:r>
      <w:r>
        <w:rPr>
          <w:rStyle w:val="WW8Num3z0"/>
          <w:rFonts w:ascii="Verdana" w:hAnsi="Verdana"/>
          <w:color w:val="4682B4"/>
          <w:sz w:val="18"/>
          <w:szCs w:val="18"/>
        </w:rPr>
        <w:t>Слепов</w:t>
      </w:r>
      <w:r>
        <w:rPr>
          <w:rStyle w:val="WW8Num2z0"/>
          <w:rFonts w:ascii="Verdana" w:hAnsi="Verdana"/>
          <w:color w:val="000000"/>
          <w:sz w:val="18"/>
          <w:szCs w:val="18"/>
        </w:rPr>
        <w:t> </w:t>
      </w:r>
      <w:r>
        <w:rPr>
          <w:rFonts w:ascii="Verdana" w:hAnsi="Verdana"/>
          <w:color w:val="000000"/>
          <w:sz w:val="18"/>
          <w:szCs w:val="18"/>
        </w:rPr>
        <w:t>// Бухгалтерский учёт. 2000.-№ 17, 18.</w:t>
      </w:r>
    </w:p>
    <w:p w14:paraId="65356DB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Остапова</w:t>
      </w:r>
      <w:r>
        <w:rPr>
          <w:rStyle w:val="WW8Num2z0"/>
          <w:rFonts w:ascii="Verdana" w:hAnsi="Verdana"/>
          <w:color w:val="000000"/>
          <w:sz w:val="18"/>
          <w:szCs w:val="18"/>
        </w:rPr>
        <w:t> </w:t>
      </w:r>
      <w:r>
        <w:rPr>
          <w:rFonts w:ascii="Verdana" w:hAnsi="Verdana"/>
          <w:color w:val="000000"/>
          <w:sz w:val="18"/>
          <w:szCs w:val="18"/>
        </w:rPr>
        <w:t>В.В. Савченко О.О., Шапошников A.A. Подтверждение достоверности консолидированной отчетности, составленной по МСФО / Остапова В.В.,</w:t>
      </w:r>
      <w:r>
        <w:rPr>
          <w:rStyle w:val="WW8Num2z0"/>
          <w:rFonts w:ascii="Verdana" w:hAnsi="Verdana"/>
          <w:color w:val="000000"/>
          <w:sz w:val="18"/>
          <w:szCs w:val="18"/>
        </w:rPr>
        <w:t> </w:t>
      </w:r>
      <w:r>
        <w:rPr>
          <w:rStyle w:val="WW8Num3z0"/>
          <w:rFonts w:ascii="Verdana" w:hAnsi="Verdana"/>
          <w:color w:val="4682B4"/>
          <w:sz w:val="18"/>
          <w:szCs w:val="18"/>
        </w:rPr>
        <w:t>Савченко</w:t>
      </w:r>
      <w:r>
        <w:rPr>
          <w:rStyle w:val="WW8Num2z0"/>
          <w:rFonts w:ascii="Verdana" w:hAnsi="Verdana"/>
          <w:color w:val="000000"/>
          <w:sz w:val="18"/>
          <w:szCs w:val="18"/>
        </w:rPr>
        <w:t> </w:t>
      </w:r>
      <w:r>
        <w:rPr>
          <w:rFonts w:ascii="Verdana" w:hAnsi="Verdana"/>
          <w:color w:val="000000"/>
          <w:sz w:val="18"/>
          <w:szCs w:val="18"/>
        </w:rPr>
        <w:t>О.О., Шапошников A.A.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2009. - № 7.</w:t>
      </w:r>
    </w:p>
    <w:p w14:paraId="4DBEA04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Парфенов</w:t>
      </w:r>
      <w:r>
        <w:rPr>
          <w:rStyle w:val="WW8Num2z0"/>
          <w:rFonts w:ascii="Verdana" w:hAnsi="Verdana"/>
          <w:color w:val="000000"/>
          <w:sz w:val="18"/>
          <w:szCs w:val="18"/>
        </w:rPr>
        <w:t> </w:t>
      </w:r>
      <w:r>
        <w:rPr>
          <w:rFonts w:ascii="Verdana" w:hAnsi="Verdana"/>
          <w:color w:val="000000"/>
          <w:sz w:val="18"/>
          <w:szCs w:val="18"/>
        </w:rPr>
        <w:t>И.А. Управление холдингом в</w:t>
      </w:r>
      <w:r>
        <w:rPr>
          <w:rStyle w:val="WW8Num2z0"/>
          <w:rFonts w:ascii="Verdana" w:hAnsi="Verdana"/>
          <w:color w:val="000000"/>
          <w:sz w:val="18"/>
          <w:szCs w:val="18"/>
        </w:rPr>
        <w:t> </w:t>
      </w:r>
      <w:r>
        <w:rPr>
          <w:rStyle w:val="WW8Num3z0"/>
          <w:rFonts w:ascii="Verdana" w:hAnsi="Verdana"/>
          <w:color w:val="4682B4"/>
          <w:sz w:val="18"/>
          <w:szCs w:val="18"/>
        </w:rPr>
        <w:t>нефтегазовом</w:t>
      </w:r>
      <w:r>
        <w:rPr>
          <w:rStyle w:val="WW8Num2z0"/>
          <w:rFonts w:ascii="Verdana" w:hAnsi="Verdana"/>
          <w:color w:val="000000"/>
          <w:sz w:val="18"/>
          <w:szCs w:val="18"/>
        </w:rPr>
        <w:t> </w:t>
      </w:r>
      <w:r>
        <w:rPr>
          <w:rFonts w:ascii="Verdana" w:hAnsi="Verdana"/>
          <w:color w:val="000000"/>
          <w:sz w:val="18"/>
          <w:szCs w:val="18"/>
        </w:rPr>
        <w:t>комплексе: Дисс. . канд. юрид. наук / Парфенов И.А.</w:t>
      </w:r>
      <w:r>
        <w:rPr>
          <w:rStyle w:val="WW8Num2z0"/>
          <w:rFonts w:ascii="Verdana" w:hAnsi="Verdana"/>
          <w:color w:val="000000"/>
          <w:sz w:val="18"/>
          <w:szCs w:val="18"/>
        </w:rPr>
        <w:t> </w:t>
      </w:r>
      <w:r>
        <w:rPr>
          <w:rStyle w:val="WW8Num3z0"/>
          <w:rFonts w:ascii="Verdana" w:hAnsi="Verdana"/>
          <w:color w:val="4682B4"/>
          <w:sz w:val="18"/>
          <w:szCs w:val="18"/>
        </w:rPr>
        <w:t>Тюмень</w:t>
      </w:r>
      <w:r>
        <w:rPr>
          <w:rFonts w:ascii="Verdana" w:hAnsi="Verdana"/>
          <w:color w:val="000000"/>
          <w:sz w:val="18"/>
          <w:szCs w:val="18"/>
        </w:rPr>
        <w:t>, 1999.</w:t>
      </w:r>
    </w:p>
    <w:p w14:paraId="2518AB3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Консолидированный учет и отчетность: методологический и методический аспекты. Саратов.: Изд-во</w:t>
      </w:r>
      <w:r>
        <w:rPr>
          <w:rStyle w:val="WW8Num2z0"/>
          <w:rFonts w:ascii="Verdana" w:hAnsi="Verdana"/>
          <w:color w:val="000000"/>
          <w:sz w:val="18"/>
          <w:szCs w:val="18"/>
        </w:rPr>
        <w:t> </w:t>
      </w:r>
      <w:r>
        <w:rPr>
          <w:rStyle w:val="WW8Num3z0"/>
          <w:rFonts w:ascii="Verdana" w:hAnsi="Verdana"/>
          <w:color w:val="4682B4"/>
          <w:sz w:val="18"/>
          <w:szCs w:val="18"/>
        </w:rPr>
        <w:t>СГСЭУ</w:t>
      </w:r>
      <w:r>
        <w:rPr>
          <w:rFonts w:ascii="Verdana" w:hAnsi="Verdana"/>
          <w:color w:val="000000"/>
          <w:sz w:val="18"/>
          <w:szCs w:val="18"/>
        </w:rPr>
        <w:t>, 2001.</w:t>
      </w:r>
    </w:p>
    <w:p w14:paraId="3E6D9036"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Шестакова В.В. Финансовый и управленческий учет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Fonts w:ascii="Verdana" w:hAnsi="Verdana"/>
          <w:color w:val="000000"/>
          <w:sz w:val="18"/>
          <w:szCs w:val="18"/>
        </w:rPr>
        <w:t>. Плотников B.C. М: ФБК-Пресс, 2004.</w:t>
      </w:r>
    </w:p>
    <w:p w14:paraId="0C422DA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Плотников, B.C. Методологические основы</w:t>
      </w:r>
      <w:r>
        <w:rPr>
          <w:rStyle w:val="WW8Num2z0"/>
          <w:rFonts w:ascii="Verdana" w:hAnsi="Verdana"/>
          <w:color w:val="000000"/>
          <w:sz w:val="18"/>
          <w:szCs w:val="18"/>
        </w:rPr>
        <w:t> </w:t>
      </w:r>
      <w:r>
        <w:rPr>
          <w:rStyle w:val="WW8Num3z0"/>
          <w:rFonts w:ascii="Verdana" w:hAnsi="Verdana"/>
          <w:color w:val="4682B4"/>
          <w:sz w:val="18"/>
          <w:szCs w:val="18"/>
        </w:rPr>
        <w:t>консолидированных</w:t>
      </w:r>
      <w:r>
        <w:rPr>
          <w:rStyle w:val="WW8Num2z0"/>
          <w:rFonts w:ascii="Verdana" w:hAnsi="Verdana"/>
          <w:color w:val="000000"/>
          <w:sz w:val="18"/>
          <w:szCs w:val="18"/>
        </w:rPr>
        <w:t> </w:t>
      </w:r>
      <w:r>
        <w:rPr>
          <w:rFonts w:ascii="Verdana" w:hAnsi="Verdana"/>
          <w:color w:val="000000"/>
          <w:sz w:val="18"/>
          <w:szCs w:val="18"/>
        </w:rPr>
        <w:t>учета и отчетности: дис.доктора экон. наук/ B.C. Плотников. Саратов, 2001.</w:t>
      </w:r>
    </w:p>
    <w:p w14:paraId="61DF195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Аудит: учебник для вузов / Подольский В.И.,</w:t>
      </w:r>
      <w:r>
        <w:rPr>
          <w:rStyle w:val="WW8Num2z0"/>
          <w:rFonts w:ascii="Verdana" w:hAnsi="Verdana"/>
          <w:color w:val="000000"/>
          <w:sz w:val="18"/>
          <w:szCs w:val="18"/>
        </w:rPr>
        <w:t> </w:t>
      </w:r>
      <w:r>
        <w:rPr>
          <w:rStyle w:val="WW8Num3z0"/>
          <w:rFonts w:ascii="Verdana" w:hAnsi="Verdana"/>
          <w:color w:val="4682B4"/>
          <w:sz w:val="18"/>
          <w:szCs w:val="18"/>
        </w:rPr>
        <w:t>Савин</w:t>
      </w:r>
      <w:r>
        <w:rPr>
          <w:rStyle w:val="WW8Num2z0"/>
          <w:rFonts w:ascii="Verdana" w:hAnsi="Verdana"/>
          <w:color w:val="000000"/>
          <w:sz w:val="18"/>
          <w:szCs w:val="18"/>
        </w:rPr>
        <w:t> </w:t>
      </w:r>
      <w:r>
        <w:rPr>
          <w:rFonts w:ascii="Verdana" w:hAnsi="Verdana"/>
          <w:color w:val="000000"/>
          <w:sz w:val="18"/>
          <w:szCs w:val="18"/>
        </w:rPr>
        <w:t>Н.В., Сотникова JI.B. и др. М.: Юнити-Дана, Аудит, 2004.</w:t>
      </w:r>
    </w:p>
    <w:p w14:paraId="46DB1F9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Пожидаева</w:t>
      </w:r>
      <w:r>
        <w:rPr>
          <w:rStyle w:val="WW8Num2z0"/>
          <w:rFonts w:ascii="Verdana" w:hAnsi="Verdana"/>
          <w:color w:val="000000"/>
          <w:sz w:val="18"/>
          <w:szCs w:val="18"/>
        </w:rPr>
        <w:t> </w:t>
      </w:r>
      <w:r>
        <w:rPr>
          <w:rFonts w:ascii="Verdana" w:hAnsi="Verdana"/>
          <w:color w:val="000000"/>
          <w:sz w:val="18"/>
          <w:szCs w:val="18"/>
        </w:rPr>
        <w:t>Т.А. Анализ финансовой отчетности: учебное пособие / Пожидае-ва Т.А.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2008.</w:t>
      </w:r>
    </w:p>
    <w:p w14:paraId="5F58355A"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Помаз</w:t>
      </w:r>
      <w:r>
        <w:rPr>
          <w:rStyle w:val="WW8Num2z0"/>
          <w:rFonts w:ascii="Verdana" w:hAnsi="Verdana"/>
          <w:color w:val="000000"/>
          <w:sz w:val="18"/>
          <w:szCs w:val="18"/>
        </w:rPr>
        <w:t> </w:t>
      </w:r>
      <w:r>
        <w:rPr>
          <w:rFonts w:ascii="Verdana" w:hAnsi="Verdana"/>
          <w:color w:val="000000"/>
          <w:sz w:val="18"/>
          <w:szCs w:val="18"/>
        </w:rPr>
        <w:t>Е.А. Холдинговое управление: передача функций единоличного исполнительного органа управляющей компании / Е.А. Помаз //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 2007. — № 2.</w:t>
      </w:r>
    </w:p>
    <w:p w14:paraId="5603B8CD"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 И. Об учёте</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консолидированной отчётности / СИ. Пучкова // Бухгалтерский учёт. — 1995. № 4.</w:t>
      </w:r>
    </w:p>
    <w:p w14:paraId="67D57B0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Ржаницына</w:t>
      </w:r>
      <w:r>
        <w:rPr>
          <w:rStyle w:val="WW8Num2z0"/>
          <w:rFonts w:ascii="Verdana" w:hAnsi="Verdana"/>
          <w:color w:val="000000"/>
          <w:sz w:val="18"/>
          <w:szCs w:val="18"/>
        </w:rPr>
        <w:t> </w:t>
      </w:r>
      <w:r>
        <w:rPr>
          <w:rFonts w:ascii="Verdana" w:hAnsi="Verdana"/>
          <w:color w:val="000000"/>
          <w:sz w:val="18"/>
          <w:szCs w:val="18"/>
        </w:rPr>
        <w:t>B.C. Деловая репутация: бухгалтерский учет и налогообложение / Ржаницына B.C. // Бухгалтерский учет. 2007. - №20.</w:t>
      </w:r>
    </w:p>
    <w:p w14:paraId="03DD53E6"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Рузакова</w:t>
      </w:r>
      <w:r>
        <w:rPr>
          <w:rStyle w:val="WW8Num2z0"/>
          <w:rFonts w:ascii="Verdana" w:hAnsi="Verdana"/>
          <w:color w:val="000000"/>
          <w:sz w:val="18"/>
          <w:szCs w:val="18"/>
        </w:rPr>
        <w:t> </w:t>
      </w:r>
      <w:r>
        <w:rPr>
          <w:rFonts w:ascii="Verdana" w:hAnsi="Verdana"/>
          <w:color w:val="000000"/>
          <w:sz w:val="18"/>
          <w:szCs w:val="18"/>
        </w:rPr>
        <w:t>O.A. Право. Базовый курс: учебное пособие / Рузакова O.A. — М. Московская финансово-промышленная академия, 2005.</w:t>
      </w:r>
    </w:p>
    <w:p w14:paraId="5CE8534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О.М. Система консолидированных национальных счетов Российской Федерации / Рыбакова О.М.,</w:t>
      </w:r>
      <w:r>
        <w:rPr>
          <w:rStyle w:val="WW8Num2z0"/>
          <w:rFonts w:ascii="Verdana" w:hAnsi="Verdana"/>
          <w:color w:val="000000"/>
          <w:sz w:val="18"/>
          <w:szCs w:val="18"/>
        </w:rPr>
        <w:t> </w:t>
      </w:r>
      <w:r>
        <w:rPr>
          <w:rStyle w:val="WW8Num3z0"/>
          <w:rFonts w:ascii="Verdana" w:hAnsi="Verdana"/>
          <w:color w:val="4682B4"/>
          <w:sz w:val="18"/>
          <w:szCs w:val="18"/>
        </w:rPr>
        <w:t>Гирбасова</w:t>
      </w:r>
      <w:r>
        <w:rPr>
          <w:rStyle w:val="WW8Num2z0"/>
          <w:rFonts w:ascii="Verdana" w:hAnsi="Verdana"/>
          <w:color w:val="000000"/>
          <w:sz w:val="18"/>
          <w:szCs w:val="18"/>
        </w:rPr>
        <w:t> </w:t>
      </w:r>
      <w:r>
        <w:rPr>
          <w:rFonts w:ascii="Verdana" w:hAnsi="Verdana"/>
          <w:color w:val="000000"/>
          <w:sz w:val="18"/>
          <w:szCs w:val="18"/>
        </w:rPr>
        <w:t>Е. М. // Международный бухгалтерский учет. 2009. - № 7.</w:t>
      </w:r>
    </w:p>
    <w:p w14:paraId="57D0AC6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Рыльцова Г. Изменение в МСФО (IFRS) 3 и МСФО (IAS) 27 / Рыльцова Е. // МСФО: практика применения. 2008. - №4.</w:t>
      </w:r>
    </w:p>
    <w:p w14:paraId="7B71E54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Савенкова</w:t>
      </w:r>
      <w:r>
        <w:rPr>
          <w:rStyle w:val="WW8Num2z0"/>
          <w:rFonts w:ascii="Verdana" w:hAnsi="Verdana"/>
          <w:color w:val="000000"/>
          <w:sz w:val="18"/>
          <w:szCs w:val="18"/>
        </w:rPr>
        <w:t> </w:t>
      </w:r>
      <w:r>
        <w:rPr>
          <w:rFonts w:ascii="Verdana" w:hAnsi="Verdana"/>
          <w:color w:val="000000"/>
          <w:sz w:val="18"/>
          <w:szCs w:val="18"/>
        </w:rPr>
        <w:t>С.С. Аудит консолидированной финансовой отчетности / Савенкова С.С. // Аудит и налогообложение. — 2008. — № 3.</w:t>
      </w:r>
    </w:p>
    <w:p w14:paraId="5B76693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Салтыкова А. Первая отчетность по МСФО: проблемы и решения / Салтыкова А. // Финансовый директор. 2008. - № 3.</w:t>
      </w:r>
    </w:p>
    <w:p w14:paraId="68AECC93"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Сапожникова</w:t>
      </w:r>
      <w:r>
        <w:rPr>
          <w:rStyle w:val="WW8Num2z0"/>
          <w:rFonts w:ascii="Verdana" w:hAnsi="Verdana"/>
          <w:color w:val="000000"/>
          <w:sz w:val="18"/>
          <w:szCs w:val="18"/>
        </w:rPr>
        <w:t> </w:t>
      </w:r>
      <w:r>
        <w:rPr>
          <w:rFonts w:ascii="Verdana" w:hAnsi="Verdana"/>
          <w:color w:val="000000"/>
          <w:sz w:val="18"/>
          <w:szCs w:val="18"/>
        </w:rPr>
        <w:t>Н.Г. Проблемы признания и оценки деловой репутации в консолидированной корпоративной отчетности / Сапожникова Н.Г. // Экономический анализ: теория и практика. — 2008.</w:t>
      </w:r>
    </w:p>
    <w:p w14:paraId="14EB17B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Семенов</w:t>
      </w:r>
      <w:r>
        <w:rPr>
          <w:rStyle w:val="WW8Num2z0"/>
          <w:rFonts w:ascii="Verdana" w:hAnsi="Verdana"/>
          <w:color w:val="000000"/>
          <w:sz w:val="18"/>
          <w:szCs w:val="18"/>
        </w:rPr>
        <w:t> </w:t>
      </w:r>
      <w:r>
        <w:rPr>
          <w:rFonts w:ascii="Verdana" w:hAnsi="Verdana"/>
          <w:color w:val="000000"/>
          <w:sz w:val="18"/>
          <w:szCs w:val="18"/>
        </w:rPr>
        <w:t>A.C. Организация работы по трансформации финансовой отчетности и переходу на МСФО / A.C. Семенов // Международный бухгалтерский учет. 2008. -№ 1.</w:t>
      </w:r>
    </w:p>
    <w:p w14:paraId="19F8B78C"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Семенова</w:t>
      </w:r>
      <w:r>
        <w:rPr>
          <w:rStyle w:val="WW8Num2z0"/>
          <w:rFonts w:ascii="Verdana" w:hAnsi="Verdana"/>
          <w:color w:val="000000"/>
          <w:sz w:val="18"/>
          <w:szCs w:val="18"/>
        </w:rPr>
        <w:t> </w:t>
      </w:r>
      <w:r>
        <w:rPr>
          <w:rFonts w:ascii="Verdana" w:hAnsi="Verdana"/>
          <w:color w:val="000000"/>
          <w:sz w:val="18"/>
          <w:szCs w:val="18"/>
        </w:rPr>
        <w:t>М.В. Организационные вопросы ведения параллельного учета (российские стандарты и МСФО) / Семенова М.В. // Бухгалтерский учет. — 2005.</w:t>
      </w:r>
    </w:p>
    <w:p w14:paraId="75A62BF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Сергеева</w:t>
      </w:r>
      <w:r>
        <w:rPr>
          <w:rStyle w:val="WW8Num2z0"/>
          <w:rFonts w:ascii="Verdana" w:hAnsi="Verdana"/>
          <w:color w:val="000000"/>
          <w:sz w:val="18"/>
          <w:szCs w:val="18"/>
        </w:rPr>
        <w:t> </w:t>
      </w:r>
      <w:r>
        <w:rPr>
          <w:rFonts w:ascii="Verdana" w:hAnsi="Verdana"/>
          <w:color w:val="000000"/>
          <w:sz w:val="18"/>
          <w:szCs w:val="18"/>
        </w:rPr>
        <w:t>В.М. "Гудвилл": значение понятия и отражение в бухгалтерском и налоговом учете / Сергеева В.М. // Консультант бухгалтера. — 2008. — №5.</w:t>
      </w:r>
    </w:p>
    <w:p w14:paraId="02F1356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МСФО в России: их настоящее и будущее // Бухгалтерский учет. 2007. - № 8.</w:t>
      </w:r>
    </w:p>
    <w:p w14:paraId="7A99F9A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Солоненко</w:t>
      </w:r>
      <w:r>
        <w:rPr>
          <w:rStyle w:val="WW8Num2z0"/>
          <w:rFonts w:ascii="Verdana" w:hAnsi="Verdana"/>
          <w:color w:val="000000"/>
          <w:sz w:val="18"/>
          <w:szCs w:val="18"/>
        </w:rPr>
        <w:t> </w:t>
      </w:r>
      <w:r>
        <w:rPr>
          <w:rFonts w:ascii="Verdana" w:hAnsi="Verdana"/>
          <w:color w:val="000000"/>
          <w:sz w:val="18"/>
          <w:szCs w:val="18"/>
        </w:rPr>
        <w:t>A.A. Применение метода покупки при консолидации отчетности / Солоненко A.A. // Финансовый вестник: финансы, налоги, страхование, бухгалтерский учет. 2008. - № 7.</w:t>
      </w:r>
    </w:p>
    <w:p w14:paraId="000B114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Сошникова</w:t>
      </w:r>
      <w:r>
        <w:rPr>
          <w:rStyle w:val="WW8Num2z0"/>
          <w:rFonts w:ascii="Verdana" w:hAnsi="Verdana"/>
          <w:color w:val="000000"/>
          <w:sz w:val="18"/>
          <w:szCs w:val="18"/>
        </w:rPr>
        <w:t> </w:t>
      </w:r>
      <w:r>
        <w:rPr>
          <w:rFonts w:ascii="Verdana" w:hAnsi="Verdana"/>
          <w:color w:val="000000"/>
          <w:sz w:val="18"/>
          <w:szCs w:val="18"/>
        </w:rPr>
        <w:t>М.П. Гражданско-правовые и экономические аспекты деловой репутации / Сошникова М.П. // Законодательство и экономика. 2008. - №1.</w:t>
      </w:r>
    </w:p>
    <w:p w14:paraId="43A19AC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Аудит: учебник / Суйц В.П. М.: Высшее образование, 2007.</w:t>
      </w:r>
    </w:p>
    <w:p w14:paraId="29BC2FB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Суханова</w:t>
      </w:r>
      <w:r>
        <w:rPr>
          <w:rStyle w:val="WW8Num2z0"/>
          <w:rFonts w:ascii="Verdana" w:hAnsi="Verdana"/>
          <w:color w:val="000000"/>
          <w:sz w:val="18"/>
          <w:szCs w:val="18"/>
        </w:rPr>
        <w:t> </w:t>
      </w:r>
      <w:r>
        <w:rPr>
          <w:rFonts w:ascii="Verdana" w:hAnsi="Verdana"/>
          <w:color w:val="000000"/>
          <w:sz w:val="18"/>
          <w:szCs w:val="18"/>
        </w:rPr>
        <w:t>Е.А. Гражданское право: учебник / Суханова Е.А. М.: Высшее образование, 2007.</w:t>
      </w:r>
    </w:p>
    <w:p w14:paraId="337F826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Табакова, М.В. Организация бухгалтерского учета и контроля в холдинговых компаниях: дис. канд. экон. наук / М.В. Табакова. — СПб., 2000.</w:t>
      </w:r>
    </w:p>
    <w:p w14:paraId="3DB9A99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В.А. Принципы составления сводной и консолидированной отчетности / В.А. Терехова. // Все для бухгалтера. — 2006. — № 14.</w:t>
      </w:r>
    </w:p>
    <w:p w14:paraId="16ABE458"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Часовская</w:t>
      </w:r>
      <w:r>
        <w:rPr>
          <w:rStyle w:val="WW8Num2z0"/>
          <w:rFonts w:ascii="Verdana" w:hAnsi="Verdana"/>
          <w:color w:val="000000"/>
          <w:sz w:val="18"/>
          <w:szCs w:val="18"/>
        </w:rPr>
        <w:t> </w:t>
      </w:r>
      <w:r>
        <w:rPr>
          <w:rFonts w:ascii="Verdana" w:hAnsi="Verdana"/>
          <w:color w:val="000000"/>
          <w:sz w:val="18"/>
          <w:szCs w:val="18"/>
        </w:rPr>
        <w:t>М.Н. Аудит консолидированной и сегментной отчетности / Часов-ская М.Н. // Аудиторские ведомости. 2008. - № 6.</w:t>
      </w:r>
    </w:p>
    <w:p w14:paraId="5B63B951"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Шапкина</w:t>
      </w:r>
      <w:r>
        <w:rPr>
          <w:rStyle w:val="WW8Num2z0"/>
          <w:rFonts w:ascii="Verdana" w:hAnsi="Verdana"/>
          <w:color w:val="000000"/>
          <w:sz w:val="18"/>
          <w:szCs w:val="18"/>
        </w:rPr>
        <w:t> </w:t>
      </w:r>
      <w:r>
        <w:rPr>
          <w:rFonts w:ascii="Verdana" w:hAnsi="Verdana"/>
          <w:color w:val="000000"/>
          <w:sz w:val="18"/>
          <w:szCs w:val="18"/>
        </w:rPr>
        <w:t>Г.С. АО расширяет сферу влияния / Шапкина Г.С. // Бизнес-адвокат. 1997. - № 5.</w:t>
      </w:r>
    </w:p>
    <w:p w14:paraId="1BC93EDB"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Шапошников</w:t>
      </w:r>
      <w:r>
        <w:rPr>
          <w:rStyle w:val="WW8Num2z0"/>
          <w:rFonts w:ascii="Verdana" w:hAnsi="Verdana"/>
          <w:color w:val="000000"/>
          <w:sz w:val="18"/>
          <w:szCs w:val="18"/>
        </w:rPr>
        <w:t> </w:t>
      </w:r>
      <w:r>
        <w:rPr>
          <w:rFonts w:ascii="Verdana" w:hAnsi="Verdana"/>
          <w:color w:val="000000"/>
          <w:sz w:val="18"/>
          <w:szCs w:val="18"/>
        </w:rPr>
        <w:t>А.А. Подтверждение достоверности консолидированной отчетности, составленной по МСФО / Шапошников А.А.,</w:t>
      </w:r>
      <w:r>
        <w:rPr>
          <w:rStyle w:val="WW8Num2z0"/>
          <w:rFonts w:ascii="Verdana" w:hAnsi="Verdana"/>
          <w:color w:val="000000"/>
          <w:sz w:val="18"/>
          <w:szCs w:val="18"/>
        </w:rPr>
        <w:t> </w:t>
      </w:r>
      <w:r>
        <w:rPr>
          <w:rStyle w:val="WW8Num3z0"/>
          <w:rFonts w:ascii="Verdana" w:hAnsi="Verdana"/>
          <w:color w:val="4682B4"/>
          <w:sz w:val="18"/>
          <w:szCs w:val="18"/>
        </w:rPr>
        <w:t>Остапова</w:t>
      </w:r>
      <w:r>
        <w:rPr>
          <w:rStyle w:val="WW8Num2z0"/>
          <w:rFonts w:ascii="Verdana" w:hAnsi="Verdana"/>
          <w:color w:val="000000"/>
          <w:sz w:val="18"/>
          <w:szCs w:val="18"/>
        </w:rPr>
        <w:t> </w:t>
      </w:r>
      <w:r>
        <w:rPr>
          <w:rFonts w:ascii="Verdana" w:hAnsi="Verdana"/>
          <w:color w:val="000000"/>
          <w:sz w:val="18"/>
          <w:szCs w:val="18"/>
        </w:rPr>
        <w:t>В.В., Савченко О.О. // Аудиторские ведомости. — 2008. № 7.</w:t>
      </w:r>
    </w:p>
    <w:p w14:paraId="127D16A7"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НЗ.Шиткина И.С. Холдинги: правовое регулирование и корпоративное управление / И.С.</w:t>
      </w:r>
      <w:r>
        <w:rPr>
          <w:rStyle w:val="WW8Num2z0"/>
          <w:rFonts w:ascii="Verdana" w:hAnsi="Verdana"/>
          <w:color w:val="000000"/>
          <w:sz w:val="18"/>
          <w:szCs w:val="18"/>
        </w:rPr>
        <w:t> </w:t>
      </w:r>
      <w:r>
        <w:rPr>
          <w:rStyle w:val="WW8Num3z0"/>
          <w:rFonts w:ascii="Verdana" w:hAnsi="Verdana"/>
          <w:color w:val="4682B4"/>
          <w:sz w:val="18"/>
          <w:szCs w:val="18"/>
        </w:rPr>
        <w:t>Шиткина</w:t>
      </w:r>
      <w:r>
        <w:rPr>
          <w:rFonts w:ascii="Verdana" w:hAnsi="Verdana"/>
          <w:color w:val="000000"/>
          <w:sz w:val="18"/>
          <w:szCs w:val="18"/>
        </w:rPr>
        <w:t>: Научно-практическое издание. — Волтерс Клувер. 2008.</w:t>
      </w:r>
    </w:p>
    <w:p w14:paraId="63DAB5E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Шишкова</w:t>
      </w:r>
      <w:r>
        <w:rPr>
          <w:rStyle w:val="WW8Num2z0"/>
          <w:rFonts w:ascii="Verdana" w:hAnsi="Verdana"/>
          <w:color w:val="000000"/>
          <w:sz w:val="18"/>
          <w:szCs w:val="18"/>
        </w:rPr>
        <w:t> </w:t>
      </w:r>
      <w:r>
        <w:rPr>
          <w:rFonts w:ascii="Verdana" w:hAnsi="Verdana"/>
          <w:color w:val="000000"/>
          <w:sz w:val="18"/>
          <w:szCs w:val="18"/>
        </w:rPr>
        <w:t>Т.В. Управленческий и финансовый учёт: сравнительный аспект / Т.В. Шишкова // Бухгалтерский учёт. 1996. - № 3.</w:t>
      </w:r>
    </w:p>
    <w:p w14:paraId="5880F8FE"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JI.3. Сводная бухгалтерская отчётность / JI.3. Шнейдман // Бухгалтерский учёт, 1996. № 4.</w:t>
      </w:r>
    </w:p>
    <w:p w14:paraId="66DD0A34"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Щенков</w:t>
      </w:r>
      <w:r>
        <w:rPr>
          <w:rStyle w:val="WW8Num2z0"/>
          <w:rFonts w:ascii="Verdana" w:hAnsi="Verdana"/>
          <w:color w:val="000000"/>
          <w:sz w:val="18"/>
          <w:szCs w:val="18"/>
        </w:rPr>
        <w:t> </w:t>
      </w:r>
      <w:r>
        <w:rPr>
          <w:rFonts w:ascii="Verdana" w:hAnsi="Verdana"/>
          <w:color w:val="000000"/>
          <w:sz w:val="18"/>
          <w:szCs w:val="18"/>
        </w:rPr>
        <w:t>С.А.: Отчетность производственных объединений и предприятий: учебное пособие / Щенков С.А. М.: Финансы, 1976.</w:t>
      </w:r>
    </w:p>
    <w:p w14:paraId="48DD563D"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Яковенко</w:t>
      </w:r>
      <w:r>
        <w:rPr>
          <w:rStyle w:val="WW8Num2z0"/>
          <w:rFonts w:ascii="Verdana" w:hAnsi="Verdana"/>
          <w:color w:val="000000"/>
          <w:sz w:val="18"/>
          <w:szCs w:val="18"/>
        </w:rPr>
        <w:t> </w:t>
      </w:r>
      <w:r>
        <w:rPr>
          <w:rFonts w:ascii="Verdana" w:hAnsi="Verdana"/>
          <w:color w:val="000000"/>
          <w:sz w:val="18"/>
          <w:szCs w:val="18"/>
        </w:rPr>
        <w:t>Д.А. Бодров Ю.А. Корпоративный бухгалтерский учет в холдинговых группах / Яковенко Д.А.,</w:t>
      </w:r>
      <w:r>
        <w:rPr>
          <w:rStyle w:val="WW8Num2z0"/>
          <w:rFonts w:ascii="Verdana" w:hAnsi="Verdana"/>
          <w:color w:val="000000"/>
          <w:sz w:val="18"/>
          <w:szCs w:val="18"/>
        </w:rPr>
        <w:t> </w:t>
      </w:r>
      <w:r>
        <w:rPr>
          <w:rStyle w:val="WW8Num3z0"/>
          <w:rFonts w:ascii="Verdana" w:hAnsi="Verdana"/>
          <w:color w:val="4682B4"/>
          <w:sz w:val="18"/>
          <w:szCs w:val="18"/>
        </w:rPr>
        <w:t>Бодров</w:t>
      </w:r>
      <w:r>
        <w:rPr>
          <w:rStyle w:val="WW8Num2z0"/>
          <w:rFonts w:ascii="Verdana" w:hAnsi="Verdana"/>
          <w:color w:val="000000"/>
          <w:sz w:val="18"/>
          <w:szCs w:val="18"/>
        </w:rPr>
        <w:t> </w:t>
      </w:r>
      <w:r>
        <w:rPr>
          <w:rFonts w:ascii="Verdana" w:hAnsi="Verdana"/>
          <w:color w:val="000000"/>
          <w:sz w:val="18"/>
          <w:szCs w:val="18"/>
        </w:rPr>
        <w:t>Ю.А. // Бухгалтерский учет. — 2003. — № 16.</w:t>
      </w:r>
    </w:p>
    <w:p w14:paraId="6E424AD5"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Якубовская J1.B. Особенности анализа консолидированной отчетности в корпоративных группах, дис. канд. экон. наук / Якубовская JI.B М., 2007.</w:t>
      </w:r>
    </w:p>
    <w:p w14:paraId="003DC412"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Accounting: information for business décisions. The Dry den press, 2000. - 1024</w:t>
      </w:r>
    </w:p>
    <w:p w14:paraId="5C978F39"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Ernst and Whinney. The Impact of the Sewenth Directive, Financial Times Business Information. (1984).</w:t>
      </w:r>
    </w:p>
    <w:p w14:paraId="3D5E6FC0" w14:textId="77777777" w:rsidR="00F40BB2" w:rsidRDefault="00F40BB2" w:rsidP="00F40BB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Williamson O.E. Transaction-costs économies: the governance of contractual relations // Journal of Law and Economies. 1979. — V.22. - № 2.212.</w:t>
      </w:r>
    </w:p>
    <w:p w14:paraId="2B89F196" w14:textId="5DFD27A6" w:rsidR="00853835" w:rsidRPr="00F40BB2" w:rsidRDefault="00F40BB2" w:rsidP="00F40BB2">
      <w:r>
        <w:rPr>
          <w:rFonts w:ascii="Verdana" w:hAnsi="Verdana"/>
          <w:color w:val="000000"/>
          <w:sz w:val="18"/>
          <w:szCs w:val="18"/>
        </w:rPr>
        <w:br/>
      </w:r>
      <w:bookmarkStart w:id="0" w:name="_GoBack"/>
      <w:bookmarkEnd w:id="0"/>
    </w:p>
    <w:sectPr w:rsidR="00853835" w:rsidRPr="00F40BB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C59"/>
    <w:rsid w:val="000E128D"/>
    <w:rsid w:val="000E19BA"/>
    <w:rsid w:val="000E2983"/>
    <w:rsid w:val="000E584E"/>
    <w:rsid w:val="000E5BD5"/>
    <w:rsid w:val="000F0129"/>
    <w:rsid w:val="000F0324"/>
    <w:rsid w:val="000F048F"/>
    <w:rsid w:val="000F13FF"/>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CB0"/>
    <w:rsid w:val="00312011"/>
    <w:rsid w:val="00312B21"/>
    <w:rsid w:val="00313A48"/>
    <w:rsid w:val="00314307"/>
    <w:rsid w:val="00314A95"/>
    <w:rsid w:val="00315147"/>
    <w:rsid w:val="00315EA6"/>
    <w:rsid w:val="00316257"/>
    <w:rsid w:val="003169E4"/>
    <w:rsid w:val="0032013A"/>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CCB"/>
    <w:rsid w:val="005F0CF2"/>
    <w:rsid w:val="005F1A15"/>
    <w:rsid w:val="005F1A76"/>
    <w:rsid w:val="005F2161"/>
    <w:rsid w:val="005F2A2E"/>
    <w:rsid w:val="005F3453"/>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704E"/>
    <w:rsid w:val="007470CC"/>
    <w:rsid w:val="00750176"/>
    <w:rsid w:val="007526D1"/>
    <w:rsid w:val="00752A5F"/>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4689"/>
    <w:rsid w:val="00784849"/>
    <w:rsid w:val="00790F4A"/>
    <w:rsid w:val="00791587"/>
    <w:rsid w:val="007918FD"/>
    <w:rsid w:val="00792CEA"/>
    <w:rsid w:val="00792D1A"/>
    <w:rsid w:val="00794E93"/>
    <w:rsid w:val="00796445"/>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61AD"/>
    <w:rsid w:val="007E7789"/>
    <w:rsid w:val="007E7994"/>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E6C37"/>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705F"/>
    <w:rsid w:val="00D3284A"/>
    <w:rsid w:val="00D328E1"/>
    <w:rsid w:val="00D363CE"/>
    <w:rsid w:val="00D37BF2"/>
    <w:rsid w:val="00D4201D"/>
    <w:rsid w:val="00D4288C"/>
    <w:rsid w:val="00D42BD9"/>
    <w:rsid w:val="00D42C56"/>
    <w:rsid w:val="00D42DB5"/>
    <w:rsid w:val="00D436B6"/>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56EE"/>
    <w:rsid w:val="00F35AE8"/>
    <w:rsid w:val="00F36BC6"/>
    <w:rsid w:val="00F40BAC"/>
    <w:rsid w:val="00F40BB2"/>
    <w:rsid w:val="00F41644"/>
    <w:rsid w:val="00F4188E"/>
    <w:rsid w:val="00F41CBB"/>
    <w:rsid w:val="00F42448"/>
    <w:rsid w:val="00F425E0"/>
    <w:rsid w:val="00F44F19"/>
    <w:rsid w:val="00F4580D"/>
    <w:rsid w:val="00F460DF"/>
    <w:rsid w:val="00F47586"/>
    <w:rsid w:val="00F47621"/>
    <w:rsid w:val="00F51867"/>
    <w:rsid w:val="00F519D0"/>
    <w:rsid w:val="00F51FF5"/>
    <w:rsid w:val="00F5336F"/>
    <w:rsid w:val="00F534FC"/>
    <w:rsid w:val="00F53637"/>
    <w:rsid w:val="00F545E3"/>
    <w:rsid w:val="00F54984"/>
    <w:rsid w:val="00F55BD0"/>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5793</TotalTime>
  <Pages>16</Pages>
  <Words>6763</Words>
  <Characters>49444</Characters>
  <Application>Microsoft Office Word</Application>
  <DocSecurity>0</DocSecurity>
  <Lines>797</Lines>
  <Paragraphs>338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55869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442</cp:revision>
  <cp:lastPrinted>2009-02-06T05:36:00Z</cp:lastPrinted>
  <dcterms:created xsi:type="dcterms:W3CDTF">2016-05-04T14:28:00Z</dcterms:created>
  <dcterms:modified xsi:type="dcterms:W3CDTF">2016-06-25T13:05:00Z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