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04E0F" w:rsidRDefault="00304E0F" w:rsidP="008D5773">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Договор как регулятор организационных отношений в российском гражданском праве</w:t>
      </w:r>
      <w:r>
        <w:rPr>
          <w:rFonts w:ascii="Verdana" w:hAnsi="Verdana"/>
          <w:color w:val="000000"/>
          <w:sz w:val="18"/>
          <w:szCs w:val="18"/>
        </w:rPr>
        <w:br/>
      </w:r>
      <w:r>
        <w:rPr>
          <w:rFonts w:ascii="Verdana" w:hAnsi="Verdana"/>
          <w:color w:val="000000"/>
          <w:sz w:val="18"/>
          <w:szCs w:val="18"/>
        </w:rPr>
        <w:br/>
      </w:r>
    </w:p>
    <w:p w:rsidR="00304E0F" w:rsidRDefault="00304E0F" w:rsidP="008D5773">
      <w:pPr>
        <w:pStyle w:val="af4"/>
        <w:rPr>
          <w:rFonts w:ascii="Verdana" w:hAnsi="Verdana"/>
          <w:color w:val="000000"/>
          <w:sz w:val="18"/>
          <w:szCs w:val="18"/>
        </w:rPr>
      </w:pP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Год: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2012</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Тюрина, Светлана Александровна</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Москва</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12.00.03</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304E0F" w:rsidRDefault="00304E0F" w:rsidP="00304E0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04E0F" w:rsidRDefault="00304E0F" w:rsidP="00304E0F">
      <w:pPr>
        <w:spacing w:line="270" w:lineRule="atLeast"/>
        <w:rPr>
          <w:rFonts w:ascii="Verdana" w:hAnsi="Verdana"/>
          <w:color w:val="000000"/>
          <w:sz w:val="18"/>
          <w:szCs w:val="18"/>
        </w:rPr>
      </w:pPr>
      <w:r>
        <w:rPr>
          <w:rFonts w:ascii="Verdana" w:hAnsi="Verdana"/>
          <w:color w:val="000000"/>
          <w:sz w:val="18"/>
          <w:szCs w:val="18"/>
        </w:rPr>
        <w:t>213</w:t>
      </w:r>
    </w:p>
    <w:p w:rsidR="00304E0F" w:rsidRDefault="00304E0F" w:rsidP="00304E0F">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Тюрина, Светлана Александровна</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Правовая природа гражданских</w:t>
      </w:r>
      <w:r>
        <w:rPr>
          <w:rStyle w:val="af6"/>
          <w:rFonts w:ascii="Verdana" w:hAnsi="Verdana"/>
          <w:color w:val="000000"/>
          <w:sz w:val="18"/>
          <w:szCs w:val="18"/>
        </w:rPr>
        <w:t> </w:t>
      </w:r>
      <w:r>
        <w:rPr>
          <w:rStyle w:val="af7"/>
          <w:rFonts w:ascii="Verdana" w:hAnsi="Verdana"/>
          <w:color w:val="4682B4"/>
          <w:sz w:val="18"/>
          <w:szCs w:val="18"/>
        </w:rPr>
        <w:t>организационных</w:t>
      </w:r>
      <w:r>
        <w:rPr>
          <w:rStyle w:val="af6"/>
          <w:rFonts w:ascii="Verdana" w:hAnsi="Verdana"/>
          <w:color w:val="000000"/>
          <w:sz w:val="18"/>
          <w:szCs w:val="18"/>
        </w:rPr>
        <w:t> </w:t>
      </w:r>
      <w:r>
        <w:rPr>
          <w:rFonts w:ascii="Verdana" w:hAnsi="Verdana"/>
          <w:color w:val="000000"/>
          <w:sz w:val="18"/>
          <w:szCs w:val="18"/>
        </w:rPr>
        <w:t>правоотношений</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Понятие организационных</w:t>
      </w:r>
      <w:r>
        <w:rPr>
          <w:rStyle w:val="af6"/>
          <w:rFonts w:ascii="Verdana" w:hAnsi="Verdana"/>
          <w:color w:val="000000"/>
          <w:sz w:val="18"/>
          <w:szCs w:val="18"/>
        </w:rPr>
        <w:t> </w:t>
      </w:r>
      <w:r>
        <w:rPr>
          <w:rStyle w:val="af7"/>
          <w:rFonts w:ascii="Verdana" w:hAnsi="Verdana"/>
          <w:color w:val="4682B4"/>
          <w:sz w:val="18"/>
          <w:szCs w:val="18"/>
        </w:rPr>
        <w:t>отношений</w:t>
      </w:r>
      <w:r>
        <w:rPr>
          <w:rFonts w:ascii="Verdana" w:hAnsi="Verdana"/>
          <w:color w:val="000000"/>
          <w:sz w:val="18"/>
          <w:szCs w:val="18"/>
        </w:rPr>
        <w:t>, их место в предмете гражданского права</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Характеристика гражданских организационных</w:t>
      </w:r>
      <w:r>
        <w:rPr>
          <w:rStyle w:val="af6"/>
          <w:rFonts w:ascii="Verdana" w:hAnsi="Verdana"/>
          <w:color w:val="000000"/>
          <w:sz w:val="18"/>
          <w:szCs w:val="18"/>
        </w:rPr>
        <w:t> </w:t>
      </w:r>
      <w:r>
        <w:rPr>
          <w:rStyle w:val="af7"/>
          <w:rFonts w:ascii="Verdana" w:hAnsi="Verdana"/>
          <w:color w:val="4682B4"/>
          <w:sz w:val="18"/>
          <w:szCs w:val="18"/>
        </w:rPr>
        <w:t>правоотношений</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Классификация гражданских организационных правоотношений</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w:t>
      </w:r>
      <w:r>
        <w:rPr>
          <w:rStyle w:val="af6"/>
          <w:rFonts w:ascii="Verdana" w:hAnsi="Verdana"/>
          <w:color w:val="000000"/>
          <w:sz w:val="18"/>
          <w:szCs w:val="18"/>
        </w:rPr>
        <w:t> </w:t>
      </w:r>
      <w:r>
        <w:rPr>
          <w:rStyle w:val="af7"/>
          <w:rFonts w:ascii="Verdana" w:hAnsi="Verdana"/>
          <w:color w:val="4682B4"/>
          <w:sz w:val="18"/>
          <w:szCs w:val="18"/>
        </w:rPr>
        <w:t>Договорный</w:t>
      </w:r>
      <w:r>
        <w:rPr>
          <w:rStyle w:val="af6"/>
          <w:rFonts w:ascii="Verdana" w:hAnsi="Verdana"/>
          <w:color w:val="000000"/>
          <w:sz w:val="18"/>
          <w:szCs w:val="18"/>
        </w:rPr>
        <w:t> </w:t>
      </w:r>
      <w:r>
        <w:rPr>
          <w:rFonts w:ascii="Verdana" w:hAnsi="Verdana"/>
          <w:color w:val="000000"/>
          <w:sz w:val="18"/>
          <w:szCs w:val="18"/>
        </w:rPr>
        <w:t>механизм регулирования организационных отношений</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Общая характеристика</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Понятие и правовая природа организационного договора</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Классификация организационных договоров</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Особенности отдельных видов организационных договоров</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Предварительный</w:t>
      </w:r>
      <w:r>
        <w:rPr>
          <w:rStyle w:val="af6"/>
          <w:rFonts w:ascii="Verdana" w:hAnsi="Verdana"/>
          <w:color w:val="000000"/>
          <w:sz w:val="18"/>
          <w:szCs w:val="18"/>
        </w:rPr>
        <w:t> </w:t>
      </w:r>
      <w:r>
        <w:rPr>
          <w:rStyle w:val="af7"/>
          <w:rFonts w:ascii="Verdana" w:hAnsi="Verdana"/>
          <w:color w:val="4682B4"/>
          <w:sz w:val="18"/>
          <w:szCs w:val="18"/>
        </w:rPr>
        <w:t>договор</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Рамочный договор</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Договоры, регулирующие совместную деятельность</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4. Координационный договор</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w:t>
      </w:r>
    </w:p>
    <w:p w:rsidR="00304E0F" w:rsidRDefault="00304E0F" w:rsidP="00304E0F">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"Договор как регулятор организационных отношений в российском гражданском праве"</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В условиях реформирования российской экономики по пути повышения роли гражданско-правовых институтов регулирования</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отношений гражданско-правовой договор, по сути, становится главным средством регулирования взаимоотношений субъектов гражданского оборота.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Особое место в системе</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занимают такие договоры, непосредственной целью которых является урегулирование организационных отношений их участников, т.е. отношений, функционально направленных на возникновение и упорядочение (нормализацию) имущественных отношений субъектов.</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Вопросы правовой природы организационных договоров вызывают в последние годы повышенный интерес у отечественных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поскольку наблюдается увеличение числа таких договоров на практике.</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Например, вследствие развития информационных технологий в гражданском обороте стали применяться электронные средства связи и широко использоваться глобальная сеть Интернет. Электронный обмен данными стал важным организационным атрибутом</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правоотношений субъектов, требующим дополнительного регулирования. В связи с этим появился целый массив договоров, направленных на организацию электронного документооборота, способствующего возникновению, изменению и</w:t>
      </w:r>
      <w:r>
        <w:rPr>
          <w:rStyle w:val="af6"/>
          <w:rFonts w:ascii="Verdana" w:hAnsi="Verdana"/>
          <w:color w:val="000000"/>
          <w:sz w:val="18"/>
          <w:szCs w:val="18"/>
        </w:rPr>
        <w:t> </w:t>
      </w:r>
      <w:r>
        <w:rPr>
          <w:rStyle w:val="af7"/>
          <w:rFonts w:ascii="Verdana" w:hAnsi="Verdana"/>
          <w:color w:val="4682B4"/>
          <w:sz w:val="18"/>
          <w:szCs w:val="18"/>
        </w:rPr>
        <w:t>прекращению</w:t>
      </w:r>
      <w:r>
        <w:rPr>
          <w:rStyle w:val="af6"/>
          <w:rFonts w:ascii="Verdana" w:hAnsi="Verdana"/>
          <w:color w:val="000000"/>
          <w:sz w:val="18"/>
          <w:szCs w:val="18"/>
        </w:rPr>
        <w:t> </w:t>
      </w:r>
      <w:r>
        <w:rPr>
          <w:rFonts w:ascii="Verdana" w:hAnsi="Verdana"/>
          <w:color w:val="000000"/>
          <w:sz w:val="18"/>
          <w:szCs w:val="18"/>
        </w:rPr>
        <w:t>гражданско-правовых обязательств. А развитие корпоративных отношений по пути совершенствования процессов саморегулирования привело к введению в 2009 году</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новых договорных форм их регулирования, носящих организационный характер (акционерное</w:t>
      </w:r>
      <w:r>
        <w:rPr>
          <w:rStyle w:val="af6"/>
          <w:rFonts w:ascii="Verdana" w:hAnsi="Verdana"/>
          <w:color w:val="000000"/>
          <w:sz w:val="18"/>
          <w:szCs w:val="18"/>
        </w:rPr>
        <w:t> </w:t>
      </w:r>
      <w:r>
        <w:rPr>
          <w:rStyle w:val="af7"/>
          <w:rFonts w:ascii="Verdana" w:hAnsi="Verdana"/>
          <w:color w:val="4682B4"/>
          <w:sz w:val="18"/>
          <w:szCs w:val="18"/>
        </w:rPr>
        <w:t>соглашение</w:t>
      </w:r>
      <w:r>
        <w:rPr>
          <w:rFonts w:ascii="Verdana" w:hAnsi="Verdana"/>
          <w:color w:val="000000"/>
          <w:sz w:val="18"/>
          <w:szCs w:val="18"/>
        </w:rPr>
        <w:t>, договор об осуществлении прав участников общества с ограниченной ответственностью).</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Также следует отметить, что законодателем в настоящее время рассматривается вопрос о включении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РФ специальных норм, посвященных широко используемому на практике рамочному договору.</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Познанию правовой природы организационных договоров препятствует, прежде всего, отсутствие в юридической науке и практике ясного, непротиворечивого понимания гражданских организационных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полемика о включении организационных отношений в предмет гражданского права, возникнув ещё в условиях советского</w:t>
      </w:r>
      <w:r>
        <w:rPr>
          <w:rStyle w:val="af6"/>
          <w:rFonts w:ascii="Verdana" w:hAnsi="Verdana"/>
          <w:color w:val="000000"/>
          <w:sz w:val="18"/>
          <w:szCs w:val="18"/>
        </w:rPr>
        <w:t> </w:t>
      </w:r>
      <w:r>
        <w:rPr>
          <w:rStyle w:val="af7"/>
          <w:rFonts w:ascii="Verdana" w:hAnsi="Verdana"/>
          <w:color w:val="4682B4"/>
          <w:sz w:val="18"/>
          <w:szCs w:val="18"/>
        </w:rPr>
        <w:t>правопорядка</w:t>
      </w:r>
      <w:r>
        <w:rPr>
          <w:rFonts w:ascii="Verdana" w:hAnsi="Verdana"/>
          <w:color w:val="000000"/>
          <w:sz w:val="18"/>
          <w:szCs w:val="18"/>
        </w:rPr>
        <w:t>, до настоящего времени не достигла своего логического завершения. Под влиянием особенностей современного развития общественных отношений проблема организационных отношений,</w:t>
      </w:r>
      <w:r>
        <w:rPr>
          <w:rStyle w:val="af6"/>
          <w:rFonts w:ascii="Verdana" w:hAnsi="Verdana"/>
          <w:color w:val="000000"/>
          <w:sz w:val="18"/>
          <w:szCs w:val="18"/>
        </w:rPr>
        <w:t> </w:t>
      </w:r>
      <w:r>
        <w:rPr>
          <w:rStyle w:val="af7"/>
          <w:rFonts w:ascii="Verdana" w:hAnsi="Verdana"/>
          <w:color w:val="4682B4"/>
          <w:sz w:val="18"/>
          <w:szCs w:val="18"/>
        </w:rPr>
        <w:t>подпадающих</w:t>
      </w:r>
      <w:r>
        <w:rPr>
          <w:rStyle w:val="af6"/>
          <w:rFonts w:ascii="Verdana" w:hAnsi="Verdana"/>
          <w:color w:val="000000"/>
          <w:sz w:val="18"/>
          <w:szCs w:val="18"/>
        </w:rPr>
        <w:t> </w:t>
      </w:r>
      <w:r>
        <w:rPr>
          <w:rFonts w:ascii="Verdana" w:hAnsi="Verdana"/>
          <w:color w:val="000000"/>
          <w:sz w:val="18"/>
          <w:szCs w:val="18"/>
        </w:rPr>
        <w:t>под воздействие гражданско-правового метода регулирования, перешла на новый уровень.</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Существование организационных договоров как самостоятельного типа гражданско-правовых договоров</w:t>
      </w:r>
      <w:r>
        <w:rPr>
          <w:rStyle w:val="af6"/>
          <w:rFonts w:ascii="Verdana" w:hAnsi="Verdana"/>
          <w:color w:val="000000"/>
          <w:sz w:val="18"/>
          <w:szCs w:val="18"/>
        </w:rPr>
        <w:t> </w:t>
      </w:r>
      <w:r>
        <w:rPr>
          <w:rStyle w:val="af7"/>
          <w:rFonts w:ascii="Verdana" w:hAnsi="Verdana"/>
          <w:color w:val="4682B4"/>
          <w:sz w:val="18"/>
          <w:szCs w:val="18"/>
        </w:rPr>
        <w:t>признается</w:t>
      </w:r>
      <w:r>
        <w:rPr>
          <w:rStyle w:val="af6"/>
          <w:rFonts w:ascii="Verdana" w:hAnsi="Verdana"/>
          <w:color w:val="000000"/>
          <w:sz w:val="18"/>
          <w:szCs w:val="18"/>
        </w:rPr>
        <w:t> </w:t>
      </w:r>
      <w:r>
        <w:rPr>
          <w:rFonts w:ascii="Verdana" w:hAnsi="Verdana"/>
          <w:color w:val="000000"/>
          <w:sz w:val="18"/>
          <w:szCs w:val="18"/>
        </w:rPr>
        <w:t>многими правоведами. Однако в доктрине и действующем законодательстве Российской Федерации отсутствует подробно разработанная конструкция подобных договоров. При этом понятие «</w:t>
      </w:r>
      <w:r>
        <w:rPr>
          <w:rStyle w:val="af7"/>
          <w:rFonts w:ascii="Verdana" w:hAnsi="Verdana"/>
          <w:color w:val="4682B4"/>
          <w:sz w:val="18"/>
          <w:szCs w:val="18"/>
        </w:rPr>
        <w:t>организационный договор</w:t>
      </w:r>
      <w:r>
        <w:rPr>
          <w:rFonts w:ascii="Verdana" w:hAnsi="Verdana"/>
          <w:color w:val="000000"/>
          <w:sz w:val="18"/>
          <w:szCs w:val="18"/>
        </w:rPr>
        <w:t>» широко используется</w:t>
      </w:r>
      <w:r>
        <w:rPr>
          <w:rStyle w:val="af6"/>
          <w:rFonts w:ascii="Verdana" w:hAnsi="Verdana"/>
          <w:color w:val="000000"/>
          <w:sz w:val="18"/>
          <w:szCs w:val="18"/>
        </w:rPr>
        <w:t> </w:t>
      </w:r>
      <w:r>
        <w:rPr>
          <w:rStyle w:val="af7"/>
          <w:rFonts w:ascii="Verdana" w:hAnsi="Verdana"/>
          <w:color w:val="4682B4"/>
          <w:sz w:val="18"/>
          <w:szCs w:val="18"/>
        </w:rPr>
        <w:t>судебными</w:t>
      </w:r>
      <w:r>
        <w:rPr>
          <w:rStyle w:val="af6"/>
          <w:rFonts w:ascii="Verdana" w:hAnsi="Verdana"/>
          <w:color w:val="000000"/>
          <w:sz w:val="18"/>
          <w:szCs w:val="18"/>
        </w:rPr>
        <w:t> </w:t>
      </w:r>
      <w:r>
        <w:rPr>
          <w:rFonts w:ascii="Verdana" w:hAnsi="Verdana"/>
          <w:color w:val="000000"/>
          <w:sz w:val="18"/>
          <w:szCs w:val="18"/>
        </w:rPr>
        <w:t>органами при квалификации гражданско-правовых договоров в ходе рассмотрения конкретных гражданских дел. Например, согласно сведениям банка решений</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сайта Высшего Арбитражного Суда РФ (URL: http://ras.arbitr.ru) указанное понятие использовано в более чем 500</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постановлениях арбитражных судов, включенных в банк за последние пять лет.</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Недостаточное</w:t>
      </w:r>
      <w:r>
        <w:rPr>
          <w:rStyle w:val="af6"/>
          <w:rFonts w:ascii="Verdana" w:hAnsi="Verdana"/>
          <w:color w:val="000000"/>
          <w:sz w:val="18"/>
          <w:szCs w:val="18"/>
        </w:rPr>
        <w:t> </w:t>
      </w:r>
      <w:r>
        <w:rPr>
          <w:rStyle w:val="af7"/>
          <w:rFonts w:ascii="Verdana" w:hAnsi="Verdana"/>
          <w:color w:val="4682B4"/>
          <w:sz w:val="18"/>
          <w:szCs w:val="18"/>
        </w:rPr>
        <w:t>законодательное</w:t>
      </w:r>
      <w:r>
        <w:rPr>
          <w:rStyle w:val="af6"/>
          <w:rFonts w:ascii="Verdana" w:hAnsi="Verdana"/>
          <w:color w:val="000000"/>
          <w:sz w:val="18"/>
          <w:szCs w:val="18"/>
        </w:rPr>
        <w:t> </w:t>
      </w:r>
      <w:r>
        <w:rPr>
          <w:rFonts w:ascii="Verdana" w:hAnsi="Verdana"/>
          <w:color w:val="000000"/>
          <w:sz w:val="18"/>
          <w:szCs w:val="18"/>
        </w:rPr>
        <w:t>урегулирование организационных договоров и отсутствие комплексных исследований их природы приводит к серьезным практическим проблемам, связанным с заключением и</w:t>
      </w:r>
      <w:r>
        <w:rPr>
          <w:rStyle w:val="af6"/>
          <w:rFonts w:ascii="Verdana" w:hAnsi="Verdana"/>
          <w:color w:val="000000"/>
          <w:sz w:val="18"/>
          <w:szCs w:val="18"/>
        </w:rPr>
        <w:t> </w:t>
      </w:r>
      <w:r>
        <w:rPr>
          <w:rStyle w:val="af7"/>
          <w:rFonts w:ascii="Verdana" w:hAnsi="Verdana"/>
          <w:color w:val="4682B4"/>
          <w:sz w:val="18"/>
          <w:szCs w:val="18"/>
        </w:rPr>
        <w:t>исполнением</w:t>
      </w:r>
      <w:r>
        <w:rPr>
          <w:rStyle w:val="af6"/>
          <w:rFonts w:ascii="Verdana" w:hAnsi="Verdana"/>
          <w:color w:val="000000"/>
          <w:sz w:val="18"/>
          <w:szCs w:val="18"/>
        </w:rPr>
        <w:t> </w:t>
      </w:r>
      <w:r>
        <w:rPr>
          <w:rFonts w:ascii="Verdana" w:hAnsi="Verdana"/>
          <w:color w:val="000000"/>
          <w:sz w:val="18"/>
          <w:szCs w:val="18"/>
        </w:rPr>
        <w:t>таких договоров. Так, анализ судебных</w:t>
      </w:r>
      <w:r>
        <w:rPr>
          <w:rStyle w:val="af6"/>
          <w:rFonts w:ascii="Verdana" w:hAnsi="Verdana"/>
          <w:color w:val="000000"/>
          <w:sz w:val="18"/>
          <w:szCs w:val="18"/>
        </w:rPr>
        <w:t> </w:t>
      </w:r>
      <w:r>
        <w:rPr>
          <w:rStyle w:val="af7"/>
          <w:rFonts w:ascii="Verdana" w:hAnsi="Verdana"/>
          <w:color w:val="4682B4"/>
          <w:sz w:val="18"/>
          <w:szCs w:val="18"/>
        </w:rPr>
        <w:t>постановлений</w:t>
      </w:r>
      <w:r>
        <w:rPr>
          <w:rStyle w:val="af6"/>
          <w:rFonts w:ascii="Verdana" w:hAnsi="Verdana"/>
          <w:color w:val="000000"/>
          <w:sz w:val="18"/>
          <w:szCs w:val="18"/>
        </w:rPr>
        <w:t> </w:t>
      </w:r>
      <w:r>
        <w:rPr>
          <w:rFonts w:ascii="Verdana" w:hAnsi="Verdana"/>
          <w:color w:val="000000"/>
          <w:sz w:val="18"/>
          <w:szCs w:val="18"/>
        </w:rPr>
        <w:t>по спорам из организационных договоров показал, что</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лишена единообразия в данной сфере. Более того, существуют вопросы, по которым высшие</w:t>
      </w:r>
      <w:r>
        <w:rPr>
          <w:rStyle w:val="af7"/>
          <w:rFonts w:ascii="Verdana" w:hAnsi="Verdana"/>
          <w:color w:val="4682B4"/>
          <w:sz w:val="18"/>
          <w:szCs w:val="18"/>
        </w:rPr>
        <w:t>судебные</w:t>
      </w:r>
      <w:r>
        <w:rPr>
          <w:rStyle w:val="af6"/>
          <w:rFonts w:ascii="Verdana" w:hAnsi="Verdana"/>
          <w:color w:val="000000"/>
          <w:sz w:val="18"/>
          <w:szCs w:val="18"/>
        </w:rPr>
        <w:t> </w:t>
      </w:r>
      <w:r>
        <w:rPr>
          <w:rFonts w:ascii="Verdana" w:hAnsi="Verdana"/>
          <w:color w:val="000000"/>
          <w:sz w:val="18"/>
          <w:szCs w:val="18"/>
        </w:rPr>
        <w:t>органы занимают абсолютно противоположную позицию (например, возможность обеспечения обязательств из предварительного договора</w:t>
      </w:r>
      <w:r>
        <w:rPr>
          <w:rStyle w:val="af6"/>
          <w:rFonts w:ascii="Verdana" w:hAnsi="Verdana"/>
          <w:color w:val="000000"/>
          <w:sz w:val="18"/>
          <w:szCs w:val="18"/>
        </w:rPr>
        <w:t> </w:t>
      </w:r>
      <w:r>
        <w:rPr>
          <w:rStyle w:val="af7"/>
          <w:rFonts w:ascii="Verdana" w:hAnsi="Verdana"/>
          <w:color w:val="4682B4"/>
          <w:sz w:val="18"/>
          <w:szCs w:val="18"/>
        </w:rPr>
        <w:t>задатком</w:t>
      </w:r>
      <w:r>
        <w:rPr>
          <w:rFonts w:ascii="Verdana" w:hAnsi="Verdana"/>
          <w:color w:val="000000"/>
          <w:sz w:val="18"/>
          <w:szCs w:val="18"/>
        </w:rPr>
        <w:t>).</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 учетом вышеизложенных обстоятельств предполагается, что имеется необходимость в комплексном исследовании договоров, регулирующих организационные отношения субъектов гражданского оборота, включающем определение их сущности, природы, места в отечественной системе гражданско-правовых договоров, выявление их специфических функций, рассмотрение возникающих на их основании договорных связей, а также проведение их классификации.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Вопросы существования в предмете гражданского права особых общественных отношений, носящих организационный характер, и договорного регулирования таких отношений явились объектом пристального исследования ученых-цивилистов в советский период, хотя интерес к указанной проблематике проявился ещё в работах отечественных</w:t>
      </w:r>
      <w:r>
        <w:rPr>
          <w:rStyle w:val="af6"/>
          <w:rFonts w:ascii="Verdana" w:hAnsi="Verdana"/>
          <w:color w:val="000000"/>
          <w:sz w:val="18"/>
          <w:szCs w:val="18"/>
        </w:rPr>
        <w:t> </w:t>
      </w:r>
      <w:r>
        <w:rPr>
          <w:rStyle w:val="af7"/>
          <w:rFonts w:ascii="Verdana" w:hAnsi="Verdana"/>
          <w:color w:val="4682B4"/>
          <w:sz w:val="18"/>
          <w:szCs w:val="18"/>
        </w:rPr>
        <w:t>правоведов</w:t>
      </w:r>
      <w:r>
        <w:rPr>
          <w:rStyle w:val="af6"/>
          <w:rFonts w:ascii="Verdana" w:hAnsi="Verdana"/>
          <w:color w:val="000000"/>
          <w:sz w:val="18"/>
          <w:szCs w:val="18"/>
        </w:rPr>
        <w:t> </w:t>
      </w:r>
      <w:r>
        <w:rPr>
          <w:rFonts w:ascii="Verdana" w:hAnsi="Verdana"/>
          <w:color w:val="000000"/>
          <w:sz w:val="18"/>
          <w:szCs w:val="18"/>
        </w:rPr>
        <w:t>начала XX века. Так, Е.В.</w:t>
      </w:r>
      <w:r>
        <w:rPr>
          <w:rStyle w:val="af6"/>
          <w:rFonts w:ascii="Verdana" w:hAnsi="Verdana"/>
          <w:color w:val="000000"/>
          <w:sz w:val="18"/>
          <w:szCs w:val="18"/>
        </w:rPr>
        <w:t> </w:t>
      </w:r>
      <w:r>
        <w:rPr>
          <w:rStyle w:val="af7"/>
          <w:rFonts w:ascii="Verdana" w:hAnsi="Verdana"/>
          <w:color w:val="4682B4"/>
          <w:sz w:val="18"/>
          <w:szCs w:val="18"/>
        </w:rPr>
        <w:t>Пассек</w:t>
      </w:r>
      <w:r>
        <w:rPr>
          <w:rStyle w:val="af6"/>
          <w:rFonts w:ascii="Verdana" w:hAnsi="Verdana"/>
          <w:color w:val="000000"/>
          <w:sz w:val="18"/>
          <w:szCs w:val="18"/>
        </w:rPr>
        <w:t> </w:t>
      </w:r>
      <w:r>
        <w:rPr>
          <w:rFonts w:ascii="Verdana" w:hAnsi="Verdana"/>
          <w:color w:val="000000"/>
          <w:sz w:val="18"/>
          <w:szCs w:val="18"/>
        </w:rPr>
        <w:t>высказывал аргументированное мнение о существовании определенного</w:t>
      </w:r>
      <w:r>
        <w:rPr>
          <w:rStyle w:val="af6"/>
          <w:rFonts w:ascii="Verdana" w:hAnsi="Verdana"/>
          <w:color w:val="000000"/>
          <w:sz w:val="18"/>
          <w:szCs w:val="18"/>
        </w:rPr>
        <w:t> </w:t>
      </w:r>
      <w:r>
        <w:rPr>
          <w:rStyle w:val="af7"/>
          <w:rFonts w:ascii="Verdana" w:hAnsi="Verdana"/>
          <w:color w:val="4682B4"/>
          <w:sz w:val="18"/>
          <w:szCs w:val="18"/>
        </w:rPr>
        <w:t>неимущественного</w:t>
      </w:r>
      <w:r>
        <w:rPr>
          <w:rStyle w:val="af6"/>
          <w:rFonts w:ascii="Verdana" w:hAnsi="Verdana"/>
          <w:color w:val="000000"/>
          <w:sz w:val="18"/>
          <w:szCs w:val="18"/>
        </w:rPr>
        <w:t> </w:t>
      </w:r>
      <w:r>
        <w:rPr>
          <w:rFonts w:ascii="Verdana" w:hAnsi="Verdana"/>
          <w:color w:val="000000"/>
          <w:sz w:val="18"/>
          <w:szCs w:val="18"/>
        </w:rPr>
        <w:t>интереса в гражданско-правовых обязательствах.</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значительное внимание рассматриваемым вопросам уделяли такие ученые-цивилисты как: М.М.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С.Н. Братусь, Н.В. Васева, Т.И.</w:t>
      </w:r>
      <w:r>
        <w:rPr>
          <w:rStyle w:val="af6"/>
          <w:rFonts w:ascii="Verdana" w:hAnsi="Verdana"/>
          <w:color w:val="000000"/>
          <w:sz w:val="18"/>
          <w:szCs w:val="18"/>
        </w:rPr>
        <w:t> </w:t>
      </w:r>
      <w:r>
        <w:rPr>
          <w:rStyle w:val="af7"/>
          <w:rFonts w:ascii="Verdana" w:hAnsi="Verdana"/>
          <w:color w:val="4682B4"/>
          <w:sz w:val="18"/>
          <w:szCs w:val="18"/>
        </w:rPr>
        <w:t>Илларионова</w:t>
      </w:r>
      <w:r>
        <w:rPr>
          <w:rFonts w:ascii="Verdana" w:hAnsi="Verdana"/>
          <w:color w:val="000000"/>
          <w:sz w:val="18"/>
          <w:szCs w:val="18"/>
        </w:rPr>
        <w:t>, О.С. Иоффе, Н.И. Клейн, O.A.</w:t>
      </w:r>
      <w:r>
        <w:rPr>
          <w:rStyle w:val="af6"/>
          <w:rFonts w:ascii="Verdana" w:hAnsi="Verdana"/>
          <w:color w:val="000000"/>
          <w:sz w:val="18"/>
          <w:szCs w:val="18"/>
        </w:rPr>
        <w:t> </w:t>
      </w:r>
      <w:r>
        <w:rPr>
          <w:rStyle w:val="af7"/>
          <w:rFonts w:ascii="Verdana" w:hAnsi="Verdana"/>
          <w:color w:val="4682B4"/>
          <w:sz w:val="18"/>
          <w:szCs w:val="18"/>
        </w:rPr>
        <w:t>Красавчиков</w:t>
      </w:r>
      <w:r>
        <w:rPr>
          <w:rFonts w:ascii="Verdana" w:hAnsi="Verdana"/>
          <w:color w:val="000000"/>
          <w:sz w:val="18"/>
          <w:szCs w:val="18"/>
        </w:rPr>
        <w:t>,</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Б.Н.</w:t>
      </w:r>
      <w:r>
        <w:rPr>
          <w:rStyle w:val="af6"/>
          <w:rFonts w:ascii="Verdana" w:hAnsi="Verdana"/>
          <w:color w:val="000000"/>
          <w:sz w:val="18"/>
          <w:szCs w:val="18"/>
        </w:rPr>
        <w:t> </w:t>
      </w:r>
      <w:r>
        <w:rPr>
          <w:rStyle w:val="af7"/>
          <w:rFonts w:ascii="Verdana" w:hAnsi="Verdana"/>
          <w:color w:val="4682B4"/>
          <w:sz w:val="18"/>
          <w:szCs w:val="18"/>
        </w:rPr>
        <w:t>Мезрин</w:t>
      </w:r>
      <w:r>
        <w:rPr>
          <w:rFonts w:ascii="Verdana" w:hAnsi="Verdana"/>
          <w:color w:val="000000"/>
          <w:sz w:val="18"/>
          <w:szCs w:val="18"/>
        </w:rPr>
        <w:t>, И.Б. Новицкий и другие. Особо следует выделить следующие работы: O.A.</w:t>
      </w:r>
      <w:r>
        <w:rPr>
          <w:rStyle w:val="af6"/>
          <w:rFonts w:ascii="Verdana" w:hAnsi="Verdana"/>
          <w:color w:val="000000"/>
          <w:sz w:val="18"/>
          <w:szCs w:val="18"/>
        </w:rPr>
        <w:t> </w:t>
      </w:r>
      <w:r>
        <w:rPr>
          <w:rStyle w:val="af7"/>
          <w:rFonts w:ascii="Verdana" w:hAnsi="Verdana"/>
          <w:color w:val="4682B4"/>
          <w:sz w:val="18"/>
          <w:szCs w:val="18"/>
        </w:rPr>
        <w:t>Красавчикова</w:t>
      </w:r>
      <w:r>
        <w:rPr>
          <w:rStyle w:val="af6"/>
          <w:rFonts w:ascii="Verdana" w:hAnsi="Verdana"/>
          <w:color w:val="000000"/>
          <w:sz w:val="18"/>
          <w:szCs w:val="18"/>
        </w:rPr>
        <w:t> </w:t>
      </w:r>
      <w:r>
        <w:rPr>
          <w:rFonts w:ascii="Verdana" w:hAnsi="Verdana"/>
          <w:color w:val="000000"/>
          <w:sz w:val="18"/>
          <w:szCs w:val="18"/>
        </w:rPr>
        <w:t>«Организационные гражданско-правовые отношения», Н.В.</w:t>
      </w:r>
      <w:r>
        <w:rPr>
          <w:rStyle w:val="af6"/>
          <w:rFonts w:ascii="Verdana" w:hAnsi="Verdana"/>
          <w:color w:val="000000"/>
          <w:sz w:val="18"/>
          <w:szCs w:val="18"/>
        </w:rPr>
        <w:t> </w:t>
      </w:r>
      <w:r>
        <w:rPr>
          <w:rStyle w:val="af7"/>
          <w:rFonts w:ascii="Verdana" w:hAnsi="Verdana"/>
          <w:color w:val="4682B4"/>
          <w:sz w:val="18"/>
          <w:szCs w:val="18"/>
        </w:rPr>
        <w:t>Васевой</w:t>
      </w:r>
      <w:r>
        <w:rPr>
          <w:rStyle w:val="af6"/>
          <w:rFonts w:ascii="Verdana" w:hAnsi="Verdana"/>
          <w:color w:val="000000"/>
          <w:sz w:val="18"/>
          <w:szCs w:val="18"/>
        </w:rPr>
        <w:t> </w:t>
      </w:r>
      <w:r>
        <w:rPr>
          <w:rFonts w:ascii="Verdana" w:hAnsi="Verdana"/>
          <w:color w:val="000000"/>
          <w:sz w:val="18"/>
          <w:szCs w:val="18"/>
        </w:rPr>
        <w:t>«Имущественные и организационные гражданско-правовые договоры», Н.И.</w:t>
      </w:r>
      <w:r>
        <w:rPr>
          <w:rStyle w:val="af6"/>
          <w:rFonts w:ascii="Verdana" w:hAnsi="Verdana"/>
          <w:color w:val="000000"/>
          <w:sz w:val="18"/>
          <w:szCs w:val="18"/>
        </w:rPr>
        <w:t> </w:t>
      </w:r>
      <w:r>
        <w:rPr>
          <w:rStyle w:val="af7"/>
          <w:rFonts w:ascii="Verdana" w:hAnsi="Verdana"/>
          <w:color w:val="4682B4"/>
          <w:sz w:val="18"/>
          <w:szCs w:val="18"/>
        </w:rPr>
        <w:t>Клейн</w:t>
      </w:r>
      <w:r>
        <w:rPr>
          <w:rStyle w:val="af6"/>
          <w:rFonts w:ascii="Verdana" w:hAnsi="Verdana"/>
          <w:color w:val="000000"/>
          <w:sz w:val="18"/>
          <w:szCs w:val="18"/>
        </w:rPr>
        <w:t> </w:t>
      </w:r>
      <w:r>
        <w:rPr>
          <w:rFonts w:ascii="Verdana" w:hAnsi="Verdana"/>
          <w:color w:val="000000"/>
          <w:sz w:val="18"/>
          <w:szCs w:val="18"/>
        </w:rPr>
        <w:t>«Организация договорно-хозяйственных связей», Б.Н.</w:t>
      </w:r>
      <w:r>
        <w:rPr>
          <w:rStyle w:val="af6"/>
          <w:rFonts w:ascii="Verdana" w:hAnsi="Verdana"/>
          <w:color w:val="000000"/>
          <w:sz w:val="18"/>
          <w:szCs w:val="18"/>
        </w:rPr>
        <w:t> </w:t>
      </w:r>
      <w:r>
        <w:rPr>
          <w:rStyle w:val="af7"/>
          <w:rFonts w:ascii="Verdana" w:hAnsi="Verdana"/>
          <w:color w:val="4682B4"/>
          <w:sz w:val="18"/>
          <w:szCs w:val="18"/>
        </w:rPr>
        <w:t>Мезрина</w:t>
      </w:r>
      <w:r>
        <w:rPr>
          <w:rStyle w:val="af6"/>
          <w:rFonts w:ascii="Verdana" w:hAnsi="Verdana"/>
          <w:color w:val="000000"/>
          <w:sz w:val="18"/>
          <w:szCs w:val="18"/>
        </w:rPr>
        <w:t> </w:t>
      </w:r>
      <w:r>
        <w:rPr>
          <w:rFonts w:ascii="Verdana" w:hAnsi="Verdana"/>
          <w:color w:val="000000"/>
          <w:sz w:val="18"/>
          <w:szCs w:val="18"/>
        </w:rPr>
        <w:t>«Моделирование гражданско-правовых неимущественных обязательств».</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постсоветский период эти вопросы получили дальнейшее освещение в работах таких авторов, как М.И.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Л.Я. Данилова, В.В. Долинская, М.А.</w:t>
      </w:r>
      <w:r>
        <w:rPr>
          <w:rStyle w:val="af6"/>
          <w:rFonts w:ascii="Verdana" w:hAnsi="Verdana"/>
          <w:color w:val="000000"/>
          <w:sz w:val="18"/>
          <w:szCs w:val="18"/>
        </w:rPr>
        <w:t> </w:t>
      </w:r>
      <w:r>
        <w:rPr>
          <w:rStyle w:val="af7"/>
          <w:rFonts w:ascii="Verdana" w:hAnsi="Verdana"/>
          <w:color w:val="4682B4"/>
          <w:sz w:val="18"/>
          <w:szCs w:val="18"/>
        </w:rPr>
        <w:t>Егорова</w:t>
      </w:r>
      <w:r>
        <w:rPr>
          <w:rFonts w:ascii="Verdana" w:hAnsi="Verdana"/>
          <w:color w:val="000000"/>
          <w:sz w:val="18"/>
          <w:szCs w:val="18"/>
        </w:rPr>
        <w:t>, Л.Г. Ефимова, Д.В. Ломакин, A.M.</w:t>
      </w:r>
      <w:r>
        <w:rPr>
          <w:rStyle w:val="af6"/>
          <w:rFonts w:ascii="Verdana" w:hAnsi="Verdana"/>
          <w:color w:val="000000"/>
          <w:sz w:val="18"/>
          <w:szCs w:val="18"/>
        </w:rPr>
        <w:t> </w:t>
      </w:r>
      <w:r>
        <w:rPr>
          <w:rStyle w:val="af7"/>
          <w:rFonts w:ascii="Verdana" w:hAnsi="Verdana"/>
          <w:color w:val="4682B4"/>
          <w:sz w:val="18"/>
          <w:szCs w:val="18"/>
        </w:rPr>
        <w:t>Мартемьянова</w:t>
      </w:r>
      <w:r>
        <w:rPr>
          <w:rFonts w:ascii="Verdana" w:hAnsi="Verdana"/>
          <w:color w:val="000000"/>
          <w:sz w:val="18"/>
          <w:szCs w:val="18"/>
        </w:rPr>
        <w:t>, С.Ю. Морозов, Б.И. Пугинский, P.O.</w:t>
      </w:r>
      <w:r>
        <w:rPr>
          <w:rStyle w:val="af6"/>
          <w:rFonts w:ascii="Verdana" w:hAnsi="Verdana"/>
          <w:color w:val="000000"/>
          <w:sz w:val="18"/>
          <w:szCs w:val="18"/>
        </w:rPr>
        <w:t> </w:t>
      </w:r>
      <w:r>
        <w:rPr>
          <w:rStyle w:val="af7"/>
          <w:rFonts w:ascii="Verdana" w:hAnsi="Verdana"/>
          <w:color w:val="4682B4"/>
          <w:sz w:val="18"/>
          <w:szCs w:val="18"/>
        </w:rPr>
        <w:t>Халфина</w:t>
      </w:r>
      <w:r>
        <w:rPr>
          <w:rFonts w:ascii="Verdana" w:hAnsi="Verdana"/>
          <w:color w:val="000000"/>
          <w:sz w:val="18"/>
          <w:szCs w:val="18"/>
        </w:rPr>
        <w:t>, а на уровне диссертационных исследований - Г.Н. Давыдова и К.А. Кирсанов.</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организационных договоров и в настоящее время освещаются в юридической науке, но, в основном, это исследования и публикации, посвященные отдельным видам таких договоров в определенных сферах гражданского оборота (в банковской деятельности, на транспорте, в биржевой торговле, в электроэнергетике). Однако системного исследования договоров указанного типа и анализа механизма договорного регулирования организационных отношений субъектов гражданского оборота не проводилось.</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организационные отношения субъектов гражданского оборота и их</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регулирование.</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нормативно-правовые акты Российской Федерации в области договорного регулирования отношений субъектов гражданского оборота, российская научная литература,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разработке на основе анализа существующей в Российской Федерации нормативной правовой базы и судебной практики, а также позиций российских цивилистов теоретических и практических положений, направленных на дальнейшую разработку концепции организационных отношений в отечественном гражданском праве, а также совершенствование их договорного регулирования.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исследования были поставлены следующие задачи: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изучение разработанных в российской науке гражданского права концепций организационных отношений субъектов гражданского оборота;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установление особенностей, позволяющих отделить организационные отношения от иных отношений, регулируемых нормами гражданского права, выявление общих признаков, которые присущи всем организационным отношениям, и особых признаков, позволяющих проводить их классификацию;</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механизма договорного регулирования организационных отношений субъектов гражданского оборота;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определение специфики организационных договоров, позволяющей выделить их из массива гражданско-правовых договоров, выявление общих признаков, которые присущи всем организационным договорам, и особых признаков, позволяющих проводить их классификацию по различным основаниям;</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оценка действующего</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регулирования отдельных видов гражданско-правового организационного договора и судебной практики.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база исследования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составляет комплекс методов научного познания. Прежде всего, это общенаучные методы, такие как анализ, синтез, индукция, дедукция, системный метод, обобщение. В настоящей работе использованы также следующие специальные методы: формально-юридический, сравнительно-правовой, историко-правовой.</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стали труды отечественных</w:t>
      </w:r>
      <w:r>
        <w:rPr>
          <w:rStyle w:val="af6"/>
          <w:rFonts w:ascii="Verdana" w:hAnsi="Verdana"/>
          <w:color w:val="000000"/>
          <w:sz w:val="18"/>
          <w:szCs w:val="18"/>
        </w:rPr>
        <w:t> </w:t>
      </w:r>
      <w:r>
        <w:rPr>
          <w:rStyle w:val="af7"/>
          <w:rFonts w:ascii="Verdana" w:hAnsi="Verdana"/>
          <w:color w:val="4682B4"/>
          <w:sz w:val="18"/>
          <w:szCs w:val="18"/>
        </w:rPr>
        <w:t>юристов</w:t>
      </w:r>
      <w:r>
        <w:rPr>
          <w:rFonts w:ascii="Verdana" w:hAnsi="Verdana"/>
          <w:color w:val="000000"/>
          <w:sz w:val="18"/>
          <w:szCs w:val="18"/>
        </w:rPr>
        <w:t>: Т.Е. Абовой, М.М. Агаркова, С.С.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М.И. Брагинского, С.Н. Братуся, Н.В.</w:t>
      </w:r>
      <w:r>
        <w:rPr>
          <w:rStyle w:val="af6"/>
          <w:rFonts w:ascii="Verdana" w:hAnsi="Verdana"/>
          <w:color w:val="000000"/>
          <w:sz w:val="18"/>
          <w:szCs w:val="18"/>
        </w:rPr>
        <w:t> </w:t>
      </w:r>
      <w:r>
        <w:rPr>
          <w:rStyle w:val="af7"/>
          <w:rFonts w:ascii="Verdana" w:hAnsi="Verdana"/>
          <w:color w:val="4682B4"/>
          <w:sz w:val="18"/>
          <w:szCs w:val="18"/>
        </w:rPr>
        <w:t>Васевой</w:t>
      </w:r>
      <w:r>
        <w:rPr>
          <w:rFonts w:ascii="Verdana" w:hAnsi="Verdana"/>
          <w:color w:val="000000"/>
          <w:sz w:val="18"/>
          <w:szCs w:val="18"/>
        </w:rPr>
        <w:t>, В.В. Витрянского, Б.М. Гонгало, В.В.</w:t>
      </w:r>
      <w:r>
        <w:rPr>
          <w:rStyle w:val="af6"/>
          <w:rFonts w:ascii="Verdana" w:hAnsi="Verdana"/>
          <w:color w:val="000000"/>
          <w:sz w:val="18"/>
          <w:szCs w:val="18"/>
        </w:rPr>
        <w:t> </w:t>
      </w:r>
      <w:r>
        <w:rPr>
          <w:rStyle w:val="af7"/>
          <w:rFonts w:ascii="Verdana" w:hAnsi="Verdana"/>
          <w:color w:val="4682B4"/>
          <w:sz w:val="18"/>
          <w:szCs w:val="18"/>
        </w:rPr>
        <w:t>Груздева</w:t>
      </w:r>
      <w:r>
        <w:rPr>
          <w:rFonts w:ascii="Verdana" w:hAnsi="Verdana"/>
          <w:color w:val="000000"/>
          <w:sz w:val="18"/>
          <w:szCs w:val="18"/>
        </w:rPr>
        <w:t>, Л.Я. Даниловой, В.В. Долинской, Н.Д.</w:t>
      </w:r>
      <w:r>
        <w:rPr>
          <w:rStyle w:val="af6"/>
          <w:rFonts w:ascii="Verdana" w:hAnsi="Verdana"/>
          <w:color w:val="000000"/>
          <w:sz w:val="18"/>
          <w:szCs w:val="18"/>
        </w:rPr>
        <w:t> </w:t>
      </w:r>
      <w:r>
        <w:rPr>
          <w:rStyle w:val="af7"/>
          <w:rFonts w:ascii="Verdana" w:hAnsi="Verdana"/>
          <w:color w:val="4682B4"/>
          <w:sz w:val="18"/>
          <w:szCs w:val="18"/>
        </w:rPr>
        <w:t>Егоровой</w:t>
      </w:r>
      <w:r>
        <w:rPr>
          <w:rFonts w:ascii="Verdana" w:hAnsi="Verdana"/>
          <w:color w:val="000000"/>
          <w:sz w:val="18"/>
          <w:szCs w:val="18"/>
        </w:rPr>
        <w:t>, В.А. Егиазарова, Н.В. Егуновой, Л.Г.</w:t>
      </w:r>
      <w:r>
        <w:rPr>
          <w:rStyle w:val="af6"/>
          <w:rFonts w:ascii="Verdana" w:hAnsi="Verdana"/>
          <w:color w:val="000000"/>
          <w:sz w:val="18"/>
          <w:szCs w:val="18"/>
        </w:rPr>
        <w:t> </w:t>
      </w:r>
      <w:r>
        <w:rPr>
          <w:rStyle w:val="af7"/>
          <w:rFonts w:ascii="Verdana" w:hAnsi="Verdana"/>
          <w:color w:val="4682B4"/>
          <w:sz w:val="18"/>
          <w:szCs w:val="18"/>
        </w:rPr>
        <w:t>Ефимовой</w:t>
      </w:r>
      <w:r>
        <w:rPr>
          <w:rFonts w:ascii="Verdana" w:hAnsi="Verdana"/>
          <w:color w:val="000000"/>
          <w:sz w:val="18"/>
          <w:szCs w:val="18"/>
        </w:rPr>
        <w:t>, Т.И. Илларионовой, О.С. Иоффе, В.Б.</w:t>
      </w:r>
      <w:r>
        <w:rPr>
          <w:rStyle w:val="af6"/>
          <w:rFonts w:ascii="Verdana" w:hAnsi="Verdana"/>
          <w:color w:val="000000"/>
          <w:sz w:val="18"/>
          <w:szCs w:val="18"/>
        </w:rPr>
        <w:t> </w:t>
      </w:r>
      <w:r>
        <w:rPr>
          <w:rStyle w:val="af7"/>
          <w:rFonts w:ascii="Verdana" w:hAnsi="Verdana"/>
          <w:color w:val="4682B4"/>
          <w:sz w:val="18"/>
          <w:szCs w:val="18"/>
        </w:rPr>
        <w:t>Исакова</w:t>
      </w:r>
      <w:r>
        <w:rPr>
          <w:rFonts w:ascii="Verdana" w:hAnsi="Verdana"/>
          <w:color w:val="000000"/>
          <w:sz w:val="18"/>
          <w:szCs w:val="18"/>
        </w:rPr>
        <w:t>, А.Ю. Кабалкина, A.B. Кашанина, Т.В.</w:t>
      </w:r>
      <w:r>
        <w:rPr>
          <w:rStyle w:val="af6"/>
          <w:rFonts w:ascii="Verdana" w:hAnsi="Verdana"/>
          <w:color w:val="000000"/>
          <w:sz w:val="18"/>
          <w:szCs w:val="18"/>
        </w:rPr>
        <w:t> </w:t>
      </w:r>
      <w:r>
        <w:rPr>
          <w:rStyle w:val="af7"/>
          <w:rFonts w:ascii="Verdana" w:hAnsi="Verdana"/>
          <w:color w:val="4682B4"/>
          <w:sz w:val="18"/>
          <w:szCs w:val="18"/>
        </w:rPr>
        <w:t>Кашаниной</w:t>
      </w:r>
      <w:r>
        <w:rPr>
          <w:rFonts w:ascii="Verdana" w:hAnsi="Verdana"/>
          <w:color w:val="000000"/>
          <w:sz w:val="18"/>
          <w:szCs w:val="18"/>
        </w:rPr>
        <w:t>, Н.И. Клейн, O.A. Красавчикова, Д.В.</w:t>
      </w:r>
      <w:r>
        <w:rPr>
          <w:rStyle w:val="af6"/>
          <w:rFonts w:ascii="Verdana" w:hAnsi="Verdana"/>
          <w:color w:val="000000"/>
          <w:sz w:val="18"/>
          <w:szCs w:val="18"/>
        </w:rPr>
        <w:t> </w:t>
      </w:r>
      <w:r>
        <w:rPr>
          <w:rStyle w:val="af7"/>
          <w:rFonts w:ascii="Verdana" w:hAnsi="Verdana"/>
          <w:color w:val="4682B4"/>
          <w:sz w:val="18"/>
          <w:szCs w:val="18"/>
        </w:rPr>
        <w:t>Ломакина</w:t>
      </w:r>
      <w:r>
        <w:rPr>
          <w:rFonts w:ascii="Verdana" w:hAnsi="Verdana"/>
          <w:color w:val="000000"/>
          <w:sz w:val="18"/>
          <w:szCs w:val="18"/>
        </w:rPr>
        <w:t>, Т.Н. Лиюхан, A.M. Мартемьяновой, Б.Н.</w:t>
      </w:r>
      <w:r>
        <w:rPr>
          <w:rStyle w:val="af6"/>
          <w:rFonts w:ascii="Verdana" w:hAnsi="Verdana"/>
          <w:color w:val="000000"/>
          <w:sz w:val="18"/>
          <w:szCs w:val="18"/>
        </w:rPr>
        <w:t> </w:t>
      </w:r>
      <w:r>
        <w:rPr>
          <w:rStyle w:val="af7"/>
          <w:rFonts w:ascii="Verdana" w:hAnsi="Verdana"/>
          <w:color w:val="4682B4"/>
          <w:sz w:val="18"/>
          <w:szCs w:val="18"/>
        </w:rPr>
        <w:t>Мезрина</w:t>
      </w:r>
      <w:r>
        <w:rPr>
          <w:rFonts w:ascii="Verdana" w:hAnsi="Verdana"/>
          <w:color w:val="000000"/>
          <w:sz w:val="18"/>
          <w:szCs w:val="18"/>
        </w:rPr>
        <w:t>, В.П. Мозолина, С.Ю. Морозова,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Е.В. Пассека, Б.И. Пугинского,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С.А. Свиркова, К.И. Скловского,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Ю.К. Толстого, P.O. Халфиной, Ю.С.</w:t>
      </w:r>
      <w:r>
        <w:rPr>
          <w:rStyle w:val="af6"/>
          <w:rFonts w:ascii="Verdana" w:hAnsi="Verdana"/>
          <w:color w:val="000000"/>
          <w:sz w:val="18"/>
          <w:szCs w:val="18"/>
        </w:rPr>
        <w:t> </w:t>
      </w:r>
      <w:r>
        <w:rPr>
          <w:rStyle w:val="af7"/>
          <w:rFonts w:ascii="Verdana" w:hAnsi="Verdana"/>
          <w:color w:val="4682B4"/>
          <w:sz w:val="18"/>
          <w:szCs w:val="18"/>
        </w:rPr>
        <w:t>Харитоновой</w:t>
      </w:r>
      <w:r>
        <w:rPr>
          <w:rFonts w:ascii="Verdana" w:hAnsi="Verdana"/>
          <w:color w:val="000000"/>
          <w:sz w:val="18"/>
          <w:szCs w:val="18"/>
        </w:rPr>
        <w:t>, Л.А. Чеговадзе, Л.И. Шевченко и других.</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в ней впервые на основе сравнительного анализа ряда отдельных договорных обязательств автор системно изложил понимание договорного способа регулирования организационных отношений субъектов гражданского оборота. Это понимание строится на: признании вспомогательного (инфраструктурного) значения организационных отношений в системе социальных отношений, составляющих предмет гражданского права;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наличии общих</w:t>
      </w:r>
      <w:r>
        <w:rPr>
          <w:rStyle w:val="af6"/>
          <w:rFonts w:ascii="Verdana" w:hAnsi="Verdana"/>
          <w:color w:val="000000"/>
          <w:sz w:val="18"/>
          <w:szCs w:val="18"/>
        </w:rPr>
        <w:t> </w:t>
      </w:r>
      <w:r>
        <w:rPr>
          <w:rStyle w:val="af7"/>
          <w:rFonts w:ascii="Verdana" w:hAnsi="Verdana"/>
          <w:color w:val="4682B4"/>
          <w:sz w:val="18"/>
          <w:szCs w:val="18"/>
        </w:rPr>
        <w:t>квалифицирующих</w:t>
      </w:r>
      <w:r>
        <w:rPr>
          <w:rStyle w:val="af6"/>
          <w:rFonts w:ascii="Verdana" w:hAnsi="Verdana"/>
          <w:color w:val="000000"/>
          <w:sz w:val="18"/>
          <w:szCs w:val="18"/>
        </w:rPr>
        <w:t> </w:t>
      </w:r>
      <w:r>
        <w:rPr>
          <w:rFonts w:ascii="Verdana" w:hAnsi="Verdana"/>
          <w:color w:val="000000"/>
          <w:sz w:val="18"/>
          <w:szCs w:val="18"/>
        </w:rPr>
        <w:t>признаков организационных отношений, позволяющих отграничить эти отношения от иных отношений, регулируемых нормами гражданского права, и провести классификацию организационных отношений;</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на использовании дополненного и уточненного диссертантом понятийного аппарата, прежде всего, понятия «</w:t>
      </w:r>
      <w:r>
        <w:rPr>
          <w:rStyle w:val="af7"/>
          <w:rFonts w:ascii="Verdana" w:hAnsi="Verdana"/>
          <w:color w:val="4682B4"/>
          <w:sz w:val="18"/>
          <w:szCs w:val="18"/>
        </w:rPr>
        <w:t>организационный договор</w:t>
      </w:r>
      <w:r>
        <w:rPr>
          <w:rFonts w:ascii="Verdana" w:hAnsi="Verdana"/>
          <w:color w:val="000000"/>
          <w:sz w:val="18"/>
          <w:szCs w:val="18"/>
        </w:rPr>
        <w:t>» и его определения;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учете выявленных автором особенностей отдельных организационных договоров, позволяющих провести классификацию этих договоров по различным основаниям, в частности, в зависимости от непосредственной цели договора и соответствующего способа структурного построения правовых связей между субъектами гражданского оборота.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Автором обоснована практическая значимость выделения организационного договора в качестве особого типа гражданско-правового договора на основе анализа</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а также сформулированы предложения по изменению и дополнению норм гражданского законодательства Российской Федерации в целях совершенствования гражданско-правового регулирования организационных отношений.</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отражена в следующих положениях, выносимых на защиту.</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Организационные</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являются инфраструктурным элементом гражданских правоотношений. В роли нематериального блага (объекта) организационных правоотношений выступает некий позитивный результат, выражающийся в упорядочении имущественных правоотношений. Однако следует отметить, что в некоторых случаях организационные правоотношения способны упорядочить и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Fonts w:ascii="Verdana" w:hAnsi="Verdana"/>
          <w:color w:val="000000"/>
          <w:sz w:val="18"/>
          <w:szCs w:val="18"/>
        </w:rPr>
        <w:t>правоотношения. Так, для определения специального порядка реализации своих авторских прав (в том числе личных</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 в отношении произведения, созданного совместным творческим трудом, соавторы</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заключить соответствующее соглашение. В таком</w:t>
      </w:r>
      <w:r>
        <w:rPr>
          <w:rStyle w:val="af6"/>
          <w:rFonts w:ascii="Verdana" w:hAnsi="Verdana"/>
          <w:color w:val="000000"/>
          <w:sz w:val="18"/>
          <w:szCs w:val="18"/>
        </w:rPr>
        <w:t> </w:t>
      </w:r>
      <w:r>
        <w:rPr>
          <w:rStyle w:val="af7"/>
          <w:rFonts w:ascii="Verdana" w:hAnsi="Verdana"/>
          <w:color w:val="4682B4"/>
          <w:sz w:val="18"/>
          <w:szCs w:val="18"/>
        </w:rPr>
        <w:t>соглашении</w:t>
      </w:r>
      <w:r>
        <w:rPr>
          <w:rStyle w:val="af6"/>
          <w:rFonts w:ascii="Verdana" w:hAnsi="Verdana"/>
          <w:color w:val="000000"/>
          <w:sz w:val="18"/>
          <w:szCs w:val="18"/>
        </w:rPr>
        <w:t> </w:t>
      </w:r>
      <w:r>
        <w:rPr>
          <w:rFonts w:ascii="Verdana" w:hAnsi="Verdana"/>
          <w:color w:val="000000"/>
          <w:sz w:val="18"/>
          <w:szCs w:val="18"/>
        </w:rPr>
        <w:t>соавторы, например, могут определить организационные аспекты указания имени каждого автора произведения, реализации прав на</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Fonts w:ascii="Verdana" w:hAnsi="Verdana"/>
          <w:color w:val="000000"/>
          <w:sz w:val="18"/>
          <w:szCs w:val="18"/>
        </w:rPr>
        <w:t>произведения, а также прав на его</w:t>
      </w:r>
      <w:r>
        <w:rPr>
          <w:rStyle w:val="af6"/>
          <w:rFonts w:ascii="Verdana" w:hAnsi="Verdana"/>
          <w:color w:val="000000"/>
          <w:sz w:val="18"/>
          <w:szCs w:val="18"/>
        </w:rPr>
        <w:t> </w:t>
      </w:r>
      <w:r>
        <w:rPr>
          <w:rStyle w:val="af7"/>
          <w:rFonts w:ascii="Verdana" w:hAnsi="Verdana"/>
          <w:color w:val="4682B4"/>
          <w:sz w:val="18"/>
          <w:szCs w:val="18"/>
        </w:rPr>
        <w:t>обнародование</w:t>
      </w:r>
      <w:r>
        <w:rPr>
          <w:rFonts w:ascii="Verdana" w:hAnsi="Verdana"/>
          <w:color w:val="000000"/>
          <w:sz w:val="18"/>
          <w:szCs w:val="18"/>
        </w:rPr>
        <w:t>.</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Место организационных отношений в общей структуре регулируемого договором обязательства определяет основание деления гражданско-правовых договоров на три группы:</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договоры, лежащие в основании обязательств, в структуре которых организационные отношения сторон определяют процедуру</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 xml:space="preserve">имущественных обязательств (например, договор поставки, договор строительного подряда, договор перевозки груза); договоры с </w:t>
      </w:r>
      <w:r>
        <w:rPr>
          <w:rFonts w:ascii="Verdana" w:hAnsi="Verdana"/>
          <w:color w:val="000000"/>
          <w:sz w:val="18"/>
          <w:szCs w:val="18"/>
        </w:rPr>
        <w:lastRenderedPageBreak/>
        <w:t>организационным элементом, организационные обязательства сторон которых придают процедуре исполнения имущественных обязательств специфичность (например, государственный контракт на поставку товаров для государственных нужд, договор финансовой аренды, договор банковского счета);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договоры, организационные обязательства сторон по которым носят характер существенных условий таких договоров (например, предварительный договор, узловое соглашение, акционерное соглашение).</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В системе гражданско-правовых договоров выделяется самостоятельный вид - организационный договор, представляющий собой соглашение двух и более лиц, определяющее условия их участия в конкретных обязательствах в будущем и (или) направленное на упорядочение и обеспечение их взаимосвязанной деятельности.</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Организационные договоры наряду с простыми (однородными) договорами включают также сложные (неоднородные) договоры. Это обусловлено характером образующих их обязательств. Участники простых организационных договоров в их рамках согласовывают только взаимные организационные обязательства (предварительный договор). Сложные организационные договоры представляют собой взаимосвязанную систему имущественных и организационных обязательств. Такие договоры отличаются дуалистичностью предмета, состоящего из</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и организационного элементов (договор об организации перевозки грузов, договор простого товарищества).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В зависимости от непосредственной цели договора и соответствующего этой цели способа структурного построения правовых связей между субъектами гражданского оборота организационные договоры подразделяются на четыре основных вида: предварительный договор, рамочный договор, договоры, регулирующие совместную деятельность, и координационный договор.</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Рамочные договоры (договор об организации перевозки грузов, договор об открытии кредитной линии) способны удовлетворить потребности участников гражданского оборота в определенном материальном благе только в связке с заключенными на их основании</w:t>
      </w:r>
      <w:r>
        <w:rPr>
          <w:rStyle w:val="af6"/>
          <w:rFonts w:ascii="Verdana" w:hAnsi="Verdana"/>
          <w:color w:val="000000"/>
          <w:sz w:val="18"/>
          <w:szCs w:val="18"/>
        </w:rPr>
        <w:t> </w:t>
      </w:r>
      <w:r>
        <w:rPr>
          <w:rStyle w:val="af7"/>
          <w:rFonts w:ascii="Verdana" w:hAnsi="Verdana"/>
          <w:color w:val="4682B4"/>
          <w:sz w:val="18"/>
          <w:szCs w:val="18"/>
        </w:rPr>
        <w:t>имущественными</w:t>
      </w:r>
      <w:r>
        <w:rPr>
          <w:rStyle w:val="af6"/>
          <w:rFonts w:ascii="Verdana" w:hAnsi="Verdana"/>
          <w:color w:val="000000"/>
          <w:sz w:val="18"/>
          <w:szCs w:val="18"/>
        </w:rPr>
        <w:t> </w:t>
      </w:r>
      <w:r>
        <w:rPr>
          <w:rFonts w:ascii="Verdana" w:hAnsi="Verdana"/>
          <w:color w:val="000000"/>
          <w:sz w:val="18"/>
          <w:szCs w:val="18"/>
        </w:rPr>
        <w:t>договорами, а не сами по себе.</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 рассматривает договор, регулирующий совместную деятельность, в качестве родового, а не видового понятия (как это следует из норм главы 55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Видами договора, регулирующего совместную деятельность, являются следующие договоры: договор простого товарищества, договор о создании юридического лица (договор о создании акционерного общества, договор об учреждении общества с ограниченной ответственностью),</w:t>
      </w:r>
      <w:r>
        <w:rPr>
          <w:rStyle w:val="af6"/>
          <w:rFonts w:ascii="Verdana" w:hAnsi="Verdana"/>
          <w:color w:val="000000"/>
          <w:sz w:val="18"/>
          <w:szCs w:val="18"/>
        </w:rPr>
        <w:t> </w:t>
      </w:r>
      <w:r>
        <w:rPr>
          <w:rStyle w:val="af7"/>
          <w:rFonts w:ascii="Verdana" w:hAnsi="Verdana"/>
          <w:color w:val="4682B4"/>
          <w:sz w:val="18"/>
          <w:szCs w:val="18"/>
        </w:rPr>
        <w:t>учредительный</w:t>
      </w:r>
      <w:r>
        <w:rPr>
          <w:rStyle w:val="af6"/>
          <w:rFonts w:ascii="Verdana" w:hAnsi="Verdana"/>
          <w:color w:val="000000"/>
          <w:sz w:val="18"/>
          <w:szCs w:val="18"/>
        </w:rPr>
        <w:t> </w:t>
      </w:r>
      <w:r>
        <w:rPr>
          <w:rFonts w:ascii="Verdana" w:hAnsi="Verdana"/>
          <w:color w:val="000000"/>
          <w:sz w:val="18"/>
          <w:szCs w:val="18"/>
        </w:rPr>
        <w:t>договор, реорганизационный договор (договор о слиянии, договор о присоединении).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системе организационных договоров выделяется группа договоров, предметом которых являются действия, направленные на создание общих условий взаимодействия сторон в определенной сфере гражданского оборота. Такие договоры, в отличие от иных организационных договоров, не определяют содержание организуемых ими правоотношений сторон. Их воздействие на развитие гражданских правоотношений участников носит скорее способствующий и обеспечивающий, нежели упорядочивающий характер. Указанные договоры автор предлагает именовать координационными договорами.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 координационным договорам относятся, например, узловое соглашение, акционерное соглашение, договор об осуществлении прав участников общества с ограниченной ответственностью, договор об осуществлении технологического присоединения к объектам электросетевого хозяйства, договор об обмене электронными документами при осуществлении расчетов через расчетную сеть Банка России.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Гражданского кодекса РФ автор предлагает:</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Включить организационные отношения в предмет гражданского права на</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 xml:space="preserve">уровне, изложив п. 1 ст. 2 Гражданского кодекса РФ в следующей редакции: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w:t>
      </w:r>
      <w:r>
        <w:rPr>
          <w:rFonts w:ascii="Verdana" w:hAnsi="Verdana"/>
          <w:color w:val="000000"/>
          <w:sz w:val="18"/>
          <w:szCs w:val="18"/>
        </w:rPr>
        <w:lastRenderedPageBreak/>
        <w:t>других</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прав на результаты интеллектуальной деятельности и приравненные к ним средства индивидуализации (интеллектуальных прав), регулирует</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и иные обязательства, а также другие</w:t>
      </w:r>
      <w:r>
        <w:rPr>
          <w:rStyle w:val="af6"/>
          <w:rFonts w:ascii="Verdana" w:hAnsi="Verdana"/>
          <w:color w:val="000000"/>
          <w:sz w:val="18"/>
          <w:szCs w:val="18"/>
        </w:rPr>
        <w:t> </w:t>
      </w:r>
      <w:r>
        <w:rPr>
          <w:rStyle w:val="af7"/>
          <w:rFonts w:ascii="Verdana" w:hAnsi="Verdana"/>
          <w:color w:val="4682B4"/>
          <w:sz w:val="18"/>
          <w:szCs w:val="18"/>
        </w:rPr>
        <w:t>имущественные</w:t>
      </w:r>
      <w:r>
        <w:rPr>
          <w:rFonts w:ascii="Verdana" w:hAnsi="Verdana"/>
          <w:color w:val="000000"/>
          <w:sz w:val="18"/>
          <w:szCs w:val="18"/>
        </w:rPr>
        <w:t>, личные неимущественные отношения и необходимые для их существования организационные отношения, основанные на равенстве, автономии воли и</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самостоятельности участников».</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Включить в главу 55 Гражданского кодекса РФ нормы об отдельных видах договоров, регулирующих совместную деятельность, озаглавив её «</w:t>
      </w:r>
      <w:r>
        <w:rPr>
          <w:rStyle w:val="af7"/>
          <w:rFonts w:ascii="Verdana" w:hAnsi="Verdana"/>
          <w:color w:val="4682B4"/>
          <w:sz w:val="18"/>
          <w:szCs w:val="18"/>
        </w:rPr>
        <w:t>Договоры, регулирующие совместную деятельность</w:t>
      </w:r>
      <w:r>
        <w:rPr>
          <w:rFonts w:ascii="Verdana" w:hAnsi="Verdana"/>
          <w:color w:val="000000"/>
          <w:sz w:val="18"/>
          <w:szCs w:val="18"/>
        </w:rPr>
        <w:t>». Структура этой главы должна включать пять параграфов. Первый параграф должен содержать общие нормы, а каждый из последующих четырех параграфов - специальные нормы о договоре простого товарищества; договоре о создании юридического лица и его подвидах, рассчитанных на создание акционерного общества и общества с ограниченной ответственностью; об</w:t>
      </w:r>
      <w:r>
        <w:rPr>
          <w:rStyle w:val="af6"/>
          <w:rFonts w:ascii="Verdana" w:hAnsi="Verdana"/>
          <w:color w:val="000000"/>
          <w:sz w:val="18"/>
          <w:szCs w:val="18"/>
        </w:rPr>
        <w:t> </w:t>
      </w:r>
      <w:r>
        <w:rPr>
          <w:rStyle w:val="af7"/>
          <w:rFonts w:ascii="Verdana" w:hAnsi="Verdana"/>
          <w:color w:val="4682B4"/>
          <w:sz w:val="18"/>
          <w:szCs w:val="18"/>
        </w:rPr>
        <w:t>учредительном</w:t>
      </w:r>
      <w:r>
        <w:rPr>
          <w:rStyle w:val="af6"/>
          <w:rFonts w:ascii="Verdana" w:hAnsi="Verdana"/>
          <w:color w:val="000000"/>
          <w:sz w:val="18"/>
          <w:szCs w:val="18"/>
        </w:rPr>
        <w:t> </w:t>
      </w:r>
      <w:r>
        <w:rPr>
          <w:rFonts w:ascii="Verdana" w:hAnsi="Verdana"/>
          <w:color w:val="000000"/>
          <w:sz w:val="18"/>
          <w:szCs w:val="18"/>
        </w:rPr>
        <w:t>договоре; о реорганизационном договоре, в том числе отдельных его подвидах - договоре о слиянии и договоре о присоединении.</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Содержание главы 55 Гражданского кодекса РФ будут составлять помимо уже имеющихся в ней норм, также новые нормы, в частности, содержащие общее определение договора, регулирующего совместную деятельность, и специальных договоров, требования к их форме, предмету, иным существенным условиям, правам и</w:t>
      </w:r>
      <w:r>
        <w:rPr>
          <w:rStyle w:val="af6"/>
          <w:rFonts w:ascii="Verdana" w:hAnsi="Verdana"/>
          <w:color w:val="000000"/>
          <w:sz w:val="18"/>
          <w:szCs w:val="18"/>
        </w:rPr>
        <w:t> </w:t>
      </w:r>
      <w:r>
        <w:rPr>
          <w:rStyle w:val="af7"/>
          <w:rFonts w:ascii="Verdana" w:hAnsi="Verdana"/>
          <w:color w:val="4682B4"/>
          <w:sz w:val="18"/>
          <w:szCs w:val="18"/>
        </w:rPr>
        <w:t>обязанностям</w:t>
      </w:r>
      <w:r>
        <w:rPr>
          <w:rStyle w:val="af6"/>
          <w:rFonts w:ascii="Verdana" w:hAnsi="Verdana"/>
          <w:color w:val="000000"/>
          <w:sz w:val="18"/>
          <w:szCs w:val="18"/>
        </w:rPr>
        <w:t> </w:t>
      </w:r>
      <w:r>
        <w:rPr>
          <w:rFonts w:ascii="Verdana" w:hAnsi="Verdana"/>
          <w:color w:val="000000"/>
          <w:sz w:val="18"/>
          <w:szCs w:val="18"/>
        </w:rPr>
        <w:t>сторон, основаниям изменения их условий и</w:t>
      </w:r>
      <w:r>
        <w:rPr>
          <w:rStyle w:val="af6"/>
          <w:rFonts w:ascii="Verdana" w:hAnsi="Verdana"/>
          <w:color w:val="000000"/>
          <w:sz w:val="18"/>
          <w:szCs w:val="18"/>
        </w:rPr>
        <w:t> </w:t>
      </w:r>
      <w:r>
        <w:rPr>
          <w:rStyle w:val="af7"/>
          <w:rFonts w:ascii="Verdana" w:hAnsi="Verdana"/>
          <w:color w:val="4682B4"/>
          <w:sz w:val="18"/>
          <w:szCs w:val="18"/>
        </w:rPr>
        <w:t>расторжения</w:t>
      </w:r>
      <w:r>
        <w:rPr>
          <w:rStyle w:val="af6"/>
          <w:rFonts w:ascii="Verdana" w:hAnsi="Verdana"/>
          <w:color w:val="000000"/>
          <w:sz w:val="18"/>
          <w:szCs w:val="18"/>
        </w:rPr>
        <w:t> </w:t>
      </w:r>
      <w:r>
        <w:rPr>
          <w:rFonts w:ascii="Verdana" w:hAnsi="Verdana"/>
          <w:color w:val="000000"/>
          <w:sz w:val="18"/>
          <w:szCs w:val="18"/>
        </w:rPr>
        <w:t>в одностороннем порядке, правовым последствиям их нарушения. В эту главу целесообразно перенести нормы из специальных законов - об акционерных обществах и обществах с ограниченной ответственностью, - и из главы 4 Гражданского кодекса РФ. Безусловно, нет необходимости переносить в главу 55 Гражданского кодекса РФ нормы, которые учитывают такие особенности отдельных видов договора, регулирующего совместную деятельность, которые более удобны для</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в контексте специальных законов.</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диссертационного исследования заключается в том, что сформулированные в нем выводы и предложения могут быть использованы для дальнейших научных исследований по проблеме договорного регулирования организационных отношений субъектов гражданского оборота; при совершенствовании действующего российского гражданского законодательства; а также в правоприменительной практике арбитражных судов и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Style w:val="af6"/>
          <w:rFonts w:ascii="Verdana" w:hAnsi="Verdana"/>
          <w:color w:val="000000"/>
          <w:sz w:val="18"/>
          <w:szCs w:val="18"/>
        </w:rPr>
        <w:t> </w:t>
      </w:r>
      <w:r>
        <w:rPr>
          <w:rFonts w:ascii="Verdana" w:hAnsi="Verdana"/>
          <w:color w:val="000000"/>
          <w:sz w:val="18"/>
          <w:szCs w:val="18"/>
        </w:rPr>
        <w:t>Российской Федерации. Материалы исследования могут быть полезными в ходе преподавания и изучения гражданско-правовых курсов на юридических факультетах.</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основе теоретических положений и выводов, содержащихся в исследовании, сформулирован ряд конкретных практических рекомендаций по совершенствованию гражданского законодательства Российской Федерации.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обсуждены и апробированы на заседаниях Сектора гражданского права, гражданского и</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процесса Института государства и права Российской академии наук, где подготовлена данная работа, а также на следующих научных заседаниях: Всероссийской научно-практической конференции, проведенной 19-20 сентября 2008 года Юридическим факультетом Алтайского государственного университета (г. Барнаул), по теме «</w:t>
      </w:r>
      <w:r>
        <w:rPr>
          <w:rStyle w:val="af7"/>
          <w:rFonts w:ascii="Verdana" w:hAnsi="Verdana"/>
          <w:color w:val="4682B4"/>
          <w:sz w:val="18"/>
          <w:szCs w:val="18"/>
        </w:rPr>
        <w:t>Российская юридическая наука: состояние, проблемы, перспективы</w:t>
      </w:r>
      <w:r>
        <w:rPr>
          <w:rFonts w:ascii="Verdana" w:hAnsi="Verdana"/>
          <w:color w:val="000000"/>
          <w:sz w:val="18"/>
          <w:szCs w:val="18"/>
        </w:rPr>
        <w:t>»; Конференции аспирантов, проведенной 10 декабря 2008 года Институтом государства и права Российской академии наук (г. Москва), по теме «</w:t>
      </w:r>
      <w:r>
        <w:rPr>
          <w:rStyle w:val="af7"/>
          <w:rFonts w:ascii="Verdana" w:hAnsi="Verdana"/>
          <w:color w:val="4682B4"/>
          <w:sz w:val="18"/>
          <w:szCs w:val="18"/>
        </w:rPr>
        <w:t>Осуществление гражданских прав и их защита</w:t>
      </w:r>
      <w:r>
        <w:rPr>
          <w:rFonts w:ascii="Verdana" w:hAnsi="Verdana"/>
          <w:color w:val="000000"/>
          <w:sz w:val="18"/>
          <w:szCs w:val="18"/>
        </w:rPr>
        <w:t>»; Международной, научно-практической конференции, проведенной 16-20 марта 2009 года Мурманским государственным техническим университетом (г. Мурманск), по теме «Современные проблемы экономики, управления и</w:t>
      </w:r>
      <w:r>
        <w:rPr>
          <w:rStyle w:val="af6"/>
          <w:rFonts w:ascii="Verdana" w:hAnsi="Verdana"/>
          <w:color w:val="000000"/>
          <w:sz w:val="18"/>
          <w:szCs w:val="18"/>
        </w:rPr>
        <w:t> </w:t>
      </w:r>
      <w:r>
        <w:rPr>
          <w:rStyle w:val="af7"/>
          <w:rFonts w:ascii="Verdana" w:hAnsi="Verdana"/>
          <w:color w:val="4682B4"/>
          <w:sz w:val="18"/>
          <w:szCs w:val="18"/>
        </w:rPr>
        <w:t>юриспруденции</w:t>
      </w:r>
      <w:r>
        <w:rPr>
          <w:rFonts w:ascii="Verdana" w:hAnsi="Verdana"/>
          <w:color w:val="000000"/>
          <w:sz w:val="18"/>
          <w:szCs w:val="18"/>
        </w:rPr>
        <w:t>»; Международной научно-практической конференции, проведенной 7-8 декабря 2009 года Институтом государства и права Российской академии наук, Ассоциацией юристов России (г. Москва), по теме «Роль гражданского права в современных экономических условиях в России и других странах</w:t>
      </w:r>
      <w:r>
        <w:rPr>
          <w:rStyle w:val="af6"/>
          <w:rFonts w:ascii="Verdana" w:hAnsi="Verdana"/>
          <w:color w:val="000000"/>
          <w:sz w:val="18"/>
          <w:szCs w:val="18"/>
        </w:rPr>
        <w:t> </w:t>
      </w:r>
      <w:r>
        <w:rPr>
          <w:rStyle w:val="af7"/>
          <w:rFonts w:ascii="Verdana" w:hAnsi="Verdana"/>
          <w:color w:val="4682B4"/>
          <w:sz w:val="18"/>
          <w:szCs w:val="18"/>
        </w:rPr>
        <w:t>СНГ</w:t>
      </w:r>
      <w:r>
        <w:rPr>
          <w:rFonts w:ascii="Verdana" w:hAnsi="Verdana"/>
          <w:color w:val="000000"/>
          <w:sz w:val="18"/>
          <w:szCs w:val="18"/>
        </w:rPr>
        <w:t>. Тенденции и перспективы».</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исследования использованы в работах российских юристов (Е.Б. Козлова «</w:t>
      </w:r>
      <w:r>
        <w:rPr>
          <w:rStyle w:val="af7"/>
          <w:rFonts w:ascii="Verdana" w:hAnsi="Verdana"/>
          <w:color w:val="4682B4"/>
          <w:sz w:val="18"/>
          <w:szCs w:val="18"/>
        </w:rPr>
        <w:t>Организационные договоры: понятие и классификация</w:t>
      </w:r>
      <w:r>
        <w:rPr>
          <w:rFonts w:ascii="Verdana" w:hAnsi="Verdana"/>
          <w:color w:val="000000"/>
          <w:sz w:val="18"/>
          <w:szCs w:val="18"/>
        </w:rPr>
        <w:t>», С.Ю.</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Цели и основные функции организационных транспортных договоров</w:t>
      </w:r>
      <w:r>
        <w:rPr>
          <w:rFonts w:ascii="Verdana" w:hAnsi="Verdana"/>
          <w:color w:val="000000"/>
          <w:sz w:val="18"/>
          <w:szCs w:val="18"/>
        </w:rPr>
        <w:t>»).</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исследования</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Диссертация включает в себя введение, три главы, разделенные на десять параграфов, и список использованных источников.</w:t>
      </w:r>
    </w:p>
    <w:p w:rsidR="00304E0F" w:rsidRDefault="00304E0F" w:rsidP="00304E0F">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Тюрина, Светлана Александровна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ВЫВОДЫ</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Изложенные в настоящей главе положения позволяют сделать следующие выводы:</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Организационные договоры, используемые субъектами в гражданском обороте, весьма разнообразны по своему содержанию и структурному построению правовой связи организационных и организуемых отношений. Тем не менее, по нашему мнению, они могут быть разделены на четыре основные группы:</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предварительный договор;</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рамочный договор;</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договоры, регулирующие совместную деятельность;</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координационный договор.</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Предварительный договор является классическим однородным организационным договором.</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предварительного договора формируют обязательства исключительно организационного характера по поводу заключения будущего основного договора (обязательства по формированию существенных условий будущего договора и обязательства по определению порядка заключения будущего договора).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Непосредственной целью названного договора является создание дополнительной организационной стадии взаимоотношений сторон на пути к заключению основного договора. На этой стадии устанавливается</w:t>
      </w:r>
      <w:r>
        <w:rPr>
          <w:rStyle w:val="af6"/>
          <w:rFonts w:ascii="Verdana" w:hAnsi="Verdana"/>
          <w:color w:val="000000"/>
          <w:sz w:val="18"/>
          <w:szCs w:val="18"/>
        </w:rPr>
        <w:t> </w:t>
      </w:r>
      <w:r>
        <w:rPr>
          <w:rStyle w:val="af7"/>
          <w:rFonts w:ascii="Verdana" w:hAnsi="Verdana"/>
          <w:color w:val="4682B4"/>
          <w:sz w:val="18"/>
          <w:szCs w:val="18"/>
        </w:rPr>
        <w:t>обязательственная</w:t>
      </w:r>
      <w:r>
        <w:rPr>
          <w:rStyle w:val="af6"/>
          <w:rFonts w:ascii="Verdana" w:hAnsi="Verdana"/>
          <w:color w:val="000000"/>
          <w:sz w:val="18"/>
          <w:szCs w:val="18"/>
        </w:rPr>
        <w:t> </w:t>
      </w:r>
      <w:r>
        <w:rPr>
          <w:rFonts w:ascii="Verdana" w:hAnsi="Verdana"/>
          <w:color w:val="000000"/>
          <w:sz w:val="18"/>
          <w:szCs w:val="18"/>
        </w:rPr>
        <w:t>связь между его участниками и придается юридическая сила достигнутым договоренностям до подписания основного договора.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предварительного договора характерна строгая последовательная связь организационных и организуемых обязательств сторон, устанавливающаяся через временную «</w:t>
      </w:r>
      <w:r>
        <w:rPr>
          <w:rStyle w:val="af7"/>
          <w:rFonts w:ascii="Verdana" w:hAnsi="Verdana"/>
          <w:color w:val="4682B4"/>
          <w:sz w:val="18"/>
          <w:szCs w:val="18"/>
        </w:rPr>
        <w:t>точку соприкосновения</w:t>
      </w:r>
      <w:r>
        <w:rPr>
          <w:rFonts w:ascii="Verdana" w:hAnsi="Verdana"/>
          <w:color w:val="000000"/>
          <w:sz w:val="18"/>
          <w:szCs w:val="18"/>
        </w:rPr>
        <w:t>» периодов действия предварительного и основного договоров.</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Предметом рамочного договора являются действия сторон по организации потока однородных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 определенной сфере гражданского оборота. Он всегда носит длящийся характер, поскольку направлен на неоднократное применение его условий в течение длительного времени.</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Непосредственная цель рамочного договора заключается в установлении устойчивых хозяйственных отношений между его участниками.</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Рамочный договор порождает двухуровневую систему</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связей на основе базового договора и локальных договоров, заключаемых в рамках его действия. При этом, в отличие от предварительного договора, рамочный договор не содержит прямого обязательства сторон заключать локальные</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в его исполнение.</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Система договорных отношений «базовый договор - локальные договоры» представлена как последовательной, так и параллельной связью организационных и организуемых обязательств сторон.</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Рамочные договоры способны удовлетворить потребности участников гражданского оборота в определенном материальном благе только в связке с заключенными на их основании</w:t>
      </w:r>
      <w:r>
        <w:rPr>
          <w:rStyle w:val="af6"/>
          <w:rFonts w:ascii="Verdana" w:hAnsi="Verdana"/>
          <w:color w:val="000000"/>
          <w:sz w:val="18"/>
          <w:szCs w:val="18"/>
        </w:rPr>
        <w:t> </w:t>
      </w:r>
      <w:r>
        <w:rPr>
          <w:rStyle w:val="af7"/>
          <w:rFonts w:ascii="Verdana" w:hAnsi="Verdana"/>
          <w:color w:val="4682B4"/>
          <w:sz w:val="18"/>
          <w:szCs w:val="18"/>
        </w:rPr>
        <w:t>имущественными</w:t>
      </w:r>
      <w:r>
        <w:rPr>
          <w:rStyle w:val="af6"/>
          <w:rFonts w:ascii="Verdana" w:hAnsi="Verdana"/>
          <w:color w:val="000000"/>
          <w:sz w:val="18"/>
          <w:szCs w:val="18"/>
        </w:rPr>
        <w:t> </w:t>
      </w:r>
      <w:r>
        <w:rPr>
          <w:rFonts w:ascii="Verdana" w:hAnsi="Verdana"/>
          <w:color w:val="000000"/>
          <w:sz w:val="18"/>
          <w:szCs w:val="18"/>
        </w:rPr>
        <w:t>договорами, а не сами по себе.</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Предметом договоров, регулирующих совместную деятельность, являются целенаправленные</w:t>
      </w:r>
      <w:r>
        <w:rPr>
          <w:rStyle w:val="af6"/>
          <w:rFonts w:ascii="Verdana" w:hAnsi="Verdana"/>
          <w:color w:val="000000"/>
          <w:sz w:val="18"/>
          <w:szCs w:val="18"/>
        </w:rPr>
        <w:t> </w:t>
      </w:r>
      <w:r>
        <w:rPr>
          <w:rStyle w:val="af7"/>
          <w:rFonts w:ascii="Verdana" w:hAnsi="Verdana"/>
          <w:color w:val="4682B4"/>
          <w:sz w:val="18"/>
          <w:szCs w:val="18"/>
        </w:rPr>
        <w:t>юридически</w:t>
      </w:r>
      <w:r>
        <w:rPr>
          <w:rStyle w:val="af6"/>
          <w:rFonts w:ascii="Verdana" w:hAnsi="Verdana"/>
          <w:color w:val="000000"/>
          <w:sz w:val="18"/>
          <w:szCs w:val="18"/>
        </w:rPr>
        <w:t> </w:t>
      </w:r>
      <w:r>
        <w:rPr>
          <w:rFonts w:ascii="Verdana" w:hAnsi="Verdana"/>
          <w:color w:val="000000"/>
          <w:sz w:val="18"/>
          <w:szCs w:val="18"/>
        </w:rPr>
        <w:t>тождественные действия сторон, осуществляемые на базе организационного и</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единства, для достижения общего для них полезного результата.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Договоры, регулирующие совместную деятельность, как и иные организационные договоры, обладают своей непосредственной целью, которая заключается в создании организационного единства для совместного участия в гражданском обороте. При этом такое совместное участие может быть прямым и опосредованным (через деятельность созданного юридического лица).</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договоров, регулирующих совместную деятельность, характерно структурное единство договорных связей (взаимные организационные и</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обязательства сторон оформляются одним</w:t>
      </w:r>
      <w:r>
        <w:rPr>
          <w:rStyle w:val="af6"/>
          <w:rFonts w:ascii="Verdana" w:hAnsi="Verdana"/>
          <w:color w:val="000000"/>
          <w:sz w:val="18"/>
          <w:szCs w:val="18"/>
        </w:rPr>
        <w:t> </w:t>
      </w:r>
      <w:r>
        <w:rPr>
          <w:rStyle w:val="af7"/>
          <w:rFonts w:ascii="Verdana" w:hAnsi="Verdana"/>
          <w:color w:val="4682B4"/>
          <w:sz w:val="18"/>
          <w:szCs w:val="18"/>
        </w:rPr>
        <w:t>соглашением</w:t>
      </w:r>
      <w:r>
        <w:rPr>
          <w:rFonts w:ascii="Verdana" w:hAnsi="Verdana"/>
          <w:color w:val="000000"/>
          <w:sz w:val="18"/>
          <w:szCs w:val="18"/>
        </w:rPr>
        <w:t>). Построение договорных правоотношений осуществляется по принципу тесной правовой связи организационных 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обязательств сторон.</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качестве самостоятельных видов договора, регулирующего совместную деятельность, полагаем необходимым выделять: договор простого товарищества, договор о создании юридического лица,</w:t>
      </w:r>
      <w:r>
        <w:rPr>
          <w:rStyle w:val="af6"/>
          <w:rFonts w:ascii="Verdana" w:hAnsi="Verdana"/>
          <w:color w:val="000000"/>
          <w:sz w:val="18"/>
          <w:szCs w:val="18"/>
        </w:rPr>
        <w:t> </w:t>
      </w:r>
      <w:r>
        <w:rPr>
          <w:rStyle w:val="af7"/>
          <w:rFonts w:ascii="Verdana" w:hAnsi="Verdana"/>
          <w:color w:val="4682B4"/>
          <w:sz w:val="18"/>
          <w:szCs w:val="18"/>
        </w:rPr>
        <w:t>учредительный</w:t>
      </w:r>
      <w:r>
        <w:rPr>
          <w:rStyle w:val="af6"/>
          <w:rFonts w:ascii="Verdana" w:hAnsi="Verdana"/>
          <w:color w:val="000000"/>
          <w:sz w:val="18"/>
          <w:szCs w:val="18"/>
        </w:rPr>
        <w:t> </w:t>
      </w:r>
      <w:r>
        <w:rPr>
          <w:rFonts w:ascii="Verdana" w:hAnsi="Verdana"/>
          <w:color w:val="000000"/>
          <w:sz w:val="18"/>
          <w:szCs w:val="18"/>
        </w:rPr>
        <w:t>договор, реорганизационный договор.</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гражданского законодательства предлагаем включить в главу 55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нормы об отдельных видах договоров, регулирующих совместную деятельность, озаглавив её «</w:t>
      </w:r>
      <w:r>
        <w:rPr>
          <w:rStyle w:val="af7"/>
          <w:rFonts w:ascii="Verdana" w:hAnsi="Verdana"/>
          <w:color w:val="4682B4"/>
          <w:sz w:val="18"/>
          <w:szCs w:val="18"/>
        </w:rPr>
        <w:t>Договоры, регулирующие совместную деятельность</w:t>
      </w:r>
      <w:r>
        <w:rPr>
          <w:rFonts w:ascii="Verdana" w:hAnsi="Verdana"/>
          <w:color w:val="000000"/>
          <w:sz w:val="18"/>
          <w:szCs w:val="18"/>
        </w:rPr>
        <w:t>». Структура этой главы должна включать пять параграфов. Первый параграф должен содержать общие нормы, а каждый из последующих четырех параграфов - специальные нормы о договоре простого товарищества; договоре о создании юридического лица и его подвидах, рассчитанных на создание акционерного общества и общества с ограниченной ответственностью; об</w:t>
      </w:r>
      <w:r>
        <w:rPr>
          <w:rStyle w:val="af6"/>
          <w:rFonts w:ascii="Verdana" w:hAnsi="Verdana"/>
          <w:color w:val="000000"/>
          <w:sz w:val="18"/>
          <w:szCs w:val="18"/>
        </w:rPr>
        <w:t> </w:t>
      </w:r>
      <w:r>
        <w:rPr>
          <w:rStyle w:val="af7"/>
          <w:rFonts w:ascii="Verdana" w:hAnsi="Verdana"/>
          <w:color w:val="4682B4"/>
          <w:sz w:val="18"/>
          <w:szCs w:val="18"/>
        </w:rPr>
        <w:t>учредительном</w:t>
      </w:r>
      <w:r>
        <w:rPr>
          <w:rStyle w:val="af6"/>
          <w:rFonts w:ascii="Verdana" w:hAnsi="Verdana"/>
          <w:color w:val="000000"/>
          <w:sz w:val="18"/>
          <w:szCs w:val="18"/>
        </w:rPr>
        <w:t> </w:t>
      </w:r>
      <w:r>
        <w:rPr>
          <w:rFonts w:ascii="Verdana" w:hAnsi="Verdana"/>
          <w:color w:val="000000"/>
          <w:sz w:val="18"/>
          <w:szCs w:val="18"/>
        </w:rPr>
        <w:t>договоре; о реорганизационном договоре, в том числе отдельных его подвидах - договоре о слиянии и договоре о присоединении.</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Содержание главы 55 Гражданского кодекса РФ будут составлять помимо уже имеющихся в ней норм, также новые нормы, в частности, содержащие общее определение договора, регулирующего совместную деятельность, и специальных договоров, требования к их форме, предмету, иным существенным условиям, правам и</w:t>
      </w:r>
      <w:r>
        <w:rPr>
          <w:rStyle w:val="af6"/>
          <w:rFonts w:ascii="Verdana" w:hAnsi="Verdana"/>
          <w:color w:val="000000"/>
          <w:sz w:val="18"/>
          <w:szCs w:val="18"/>
        </w:rPr>
        <w:t> </w:t>
      </w:r>
      <w:r>
        <w:rPr>
          <w:rStyle w:val="af7"/>
          <w:rFonts w:ascii="Verdana" w:hAnsi="Verdana"/>
          <w:color w:val="4682B4"/>
          <w:sz w:val="18"/>
          <w:szCs w:val="18"/>
        </w:rPr>
        <w:t>обязанностям</w:t>
      </w:r>
      <w:r>
        <w:rPr>
          <w:rStyle w:val="af6"/>
          <w:rFonts w:ascii="Verdana" w:hAnsi="Verdana"/>
          <w:color w:val="000000"/>
          <w:sz w:val="18"/>
          <w:szCs w:val="18"/>
        </w:rPr>
        <w:t> </w:t>
      </w:r>
      <w:r>
        <w:rPr>
          <w:rFonts w:ascii="Verdana" w:hAnsi="Verdana"/>
          <w:color w:val="000000"/>
          <w:sz w:val="18"/>
          <w:szCs w:val="18"/>
        </w:rPr>
        <w:t>сторон, основаниям изменения их условий и</w:t>
      </w:r>
      <w:r>
        <w:rPr>
          <w:rStyle w:val="af6"/>
          <w:rFonts w:ascii="Verdana" w:hAnsi="Verdana"/>
          <w:color w:val="000000"/>
          <w:sz w:val="18"/>
          <w:szCs w:val="18"/>
        </w:rPr>
        <w:t> </w:t>
      </w:r>
      <w:r>
        <w:rPr>
          <w:rStyle w:val="af7"/>
          <w:rFonts w:ascii="Verdana" w:hAnsi="Verdana"/>
          <w:color w:val="4682B4"/>
          <w:sz w:val="18"/>
          <w:szCs w:val="18"/>
        </w:rPr>
        <w:t>расторжения</w:t>
      </w:r>
      <w:r>
        <w:rPr>
          <w:rStyle w:val="af6"/>
          <w:rFonts w:ascii="Verdana" w:hAnsi="Verdana"/>
          <w:color w:val="000000"/>
          <w:sz w:val="18"/>
          <w:szCs w:val="18"/>
        </w:rPr>
        <w:t> </w:t>
      </w:r>
      <w:r>
        <w:rPr>
          <w:rFonts w:ascii="Verdana" w:hAnsi="Verdana"/>
          <w:color w:val="000000"/>
          <w:sz w:val="18"/>
          <w:szCs w:val="18"/>
        </w:rPr>
        <w:t>в одностороннем порядке, правовым последствиям их нарушения. В эту главу целесообразно перенести нормы из специальных законов - об акционерных обществах и обществах с ограниченной ответственностью, - и из главы 4 Гражданского кодекса РФ. Безусловно, нет необходимости переносить в главу 55 Гражданского кодекса РФ нормы, которые учитывают такие особенности отдельных видов договора, регулирующего совместную деятельность, которые более удобны для</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в контексте специальных законов.</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Особенность координационного договора заключается в том, что он оказывает непрямое регулирующее воздействие на имущественные отношения его сторон. Предметом такого договора являются действия, направленные на создание общих условий сотрудничества сторон в определенной сфере гражданского оборота.</w:t>
      </w:r>
    </w:p>
    <w:p w:rsidR="00304E0F" w:rsidRDefault="00304E0F" w:rsidP="00304E0F">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Непосредственной целью рассматриваемого договора является создание благоприятных организационных условий для удовлетворения участниками гражданского оборота потребностей в материальном либо нематериальном благе.</w:t>
      </w:r>
    </w:p>
    <w:p w:rsidR="00304E0F" w:rsidRDefault="00304E0F" w:rsidP="00304E0F">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Координационный договор связан непрямой правовой связью с организуемыми</w:t>
      </w:r>
      <w:r>
        <w:rPr>
          <w:rStyle w:val="af6"/>
          <w:rFonts w:ascii="Verdana" w:hAnsi="Verdana"/>
          <w:color w:val="000000"/>
          <w:sz w:val="18"/>
          <w:szCs w:val="18"/>
        </w:rPr>
        <w:t> </w:t>
      </w:r>
      <w:r>
        <w:rPr>
          <w:rStyle w:val="af7"/>
          <w:rFonts w:ascii="Verdana" w:hAnsi="Verdana"/>
          <w:color w:val="4682B4"/>
          <w:sz w:val="18"/>
          <w:szCs w:val="18"/>
        </w:rPr>
        <w:t>правоотношениями</w:t>
      </w:r>
      <w:r>
        <w:rPr>
          <w:rFonts w:ascii="Verdana" w:hAnsi="Verdana"/>
          <w:color w:val="000000"/>
          <w:sz w:val="18"/>
          <w:szCs w:val="18"/>
        </w:rPr>
        <w:t>. Он не определяет содержание основных обязательств, для организации</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которых он заключается. Его воздействие на развитие гражданских правоотношений сторон носит скорее способствующий и обеспечивающий, нежели упорядочивающий характер.</w:t>
      </w:r>
    </w:p>
    <w:p w:rsidR="00304E0F" w:rsidRDefault="00304E0F" w:rsidP="00304E0F">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Тюрина, Светлана Александровна, 2012 год</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Список литературы</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Абова</w:t>
      </w:r>
      <w:r>
        <w:rPr>
          <w:rStyle w:val="af6"/>
          <w:rFonts w:ascii="Verdana" w:hAnsi="Verdana"/>
          <w:color w:val="000000"/>
          <w:sz w:val="18"/>
          <w:szCs w:val="18"/>
        </w:rPr>
        <w:t> </w:t>
      </w:r>
      <w:r>
        <w:rPr>
          <w:rFonts w:ascii="Verdana" w:hAnsi="Verdana"/>
          <w:color w:val="000000"/>
          <w:sz w:val="18"/>
          <w:szCs w:val="18"/>
        </w:rPr>
        <w:t>Т.Е. Избранные труды. Гражданский и</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 Гражданское и хозяйственное право.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2007. - 1134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Абрамова</w:t>
      </w:r>
      <w:r>
        <w:rPr>
          <w:rStyle w:val="af6"/>
          <w:rFonts w:ascii="Verdana" w:hAnsi="Verdana"/>
          <w:color w:val="000000"/>
          <w:sz w:val="18"/>
          <w:szCs w:val="18"/>
        </w:rPr>
        <w:t> </w:t>
      </w:r>
      <w:r>
        <w:rPr>
          <w:rFonts w:ascii="Verdana" w:hAnsi="Verdana"/>
          <w:color w:val="000000"/>
          <w:sz w:val="18"/>
          <w:szCs w:val="18"/>
        </w:rPr>
        <w:t>E.H., Аверченко H.H., Арсланов K.M. и др. Гражданское право: учеб.: в 3 т. Т. 2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М.: «РГ-Пресс», 2010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w:t>
      </w:r>
      <w:r>
        <w:rPr>
          <w:rStyle w:val="af6"/>
          <w:rFonts w:ascii="Verdana" w:hAnsi="Verdana"/>
          <w:color w:val="000000"/>
          <w:sz w:val="18"/>
          <w:szCs w:val="18"/>
        </w:rPr>
        <w:t> </w:t>
      </w:r>
      <w:r>
        <w:rPr>
          <w:rStyle w:val="af7"/>
          <w:rFonts w:ascii="Verdana" w:hAnsi="Verdana"/>
          <w:color w:val="4682B4"/>
          <w:sz w:val="18"/>
          <w:szCs w:val="18"/>
        </w:rPr>
        <w:t>НПП</w:t>
      </w:r>
      <w:r>
        <w:rPr>
          <w:rStyle w:val="af6"/>
          <w:rFonts w:ascii="Verdana" w:hAnsi="Verdana"/>
          <w:color w:val="000000"/>
          <w:sz w:val="18"/>
          <w:szCs w:val="18"/>
        </w:rPr>
        <w:t> </w:t>
      </w:r>
      <w:r>
        <w:rPr>
          <w:rFonts w:ascii="Verdana" w:hAnsi="Verdana"/>
          <w:color w:val="000000"/>
          <w:sz w:val="18"/>
          <w:szCs w:val="18"/>
        </w:rPr>
        <w:t>«Гарант-Сервис».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Анохин</w:t>
      </w:r>
      <w:r>
        <w:rPr>
          <w:rStyle w:val="af6"/>
          <w:rFonts w:ascii="Verdana" w:hAnsi="Verdana"/>
          <w:color w:val="000000"/>
          <w:sz w:val="18"/>
          <w:szCs w:val="18"/>
        </w:rPr>
        <w:t> </w:t>
      </w:r>
      <w:r>
        <w:rPr>
          <w:rFonts w:ascii="Verdana" w:hAnsi="Verdana"/>
          <w:color w:val="000000"/>
          <w:sz w:val="18"/>
          <w:szCs w:val="18"/>
        </w:rPr>
        <w:t>А.Н. Гончаров А.И. Договор об организации перевозок грузов: правовая природа и практическое значение // Транспортное право. 2007. №4. С. 16-19.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w:t>
      </w:r>
      <w:r>
        <w:rPr>
          <w:rStyle w:val="af6"/>
          <w:rFonts w:ascii="Verdana" w:hAnsi="Verdana"/>
          <w:color w:val="000000"/>
          <w:sz w:val="18"/>
          <w:szCs w:val="18"/>
        </w:rPr>
        <w:t> </w:t>
      </w:r>
      <w:r>
        <w:rPr>
          <w:rStyle w:val="af7"/>
          <w:rFonts w:ascii="Verdana" w:hAnsi="Verdana"/>
          <w:color w:val="4682B4"/>
          <w:sz w:val="18"/>
          <w:szCs w:val="18"/>
        </w:rPr>
        <w:t>Архипов</w:t>
      </w:r>
      <w:r>
        <w:rPr>
          <w:rStyle w:val="af6"/>
          <w:rFonts w:ascii="Verdana" w:hAnsi="Verdana"/>
          <w:color w:val="000000"/>
          <w:sz w:val="18"/>
          <w:szCs w:val="18"/>
        </w:rPr>
        <w:t> </w:t>
      </w:r>
      <w:r>
        <w:rPr>
          <w:rFonts w:ascii="Verdana" w:hAnsi="Verdana"/>
          <w:color w:val="000000"/>
          <w:sz w:val="18"/>
          <w:szCs w:val="18"/>
        </w:rPr>
        <w:t>Б.П. Реорганизационные договоры о слиянии и поглощении акционерных обществ // Законодательство. 2002. № 10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Батрова</w:t>
      </w:r>
      <w:r>
        <w:rPr>
          <w:rStyle w:val="af6"/>
          <w:rFonts w:ascii="Verdana" w:hAnsi="Verdana"/>
          <w:color w:val="000000"/>
          <w:sz w:val="18"/>
          <w:szCs w:val="18"/>
        </w:rPr>
        <w:t> </w:t>
      </w:r>
      <w:r>
        <w:rPr>
          <w:rFonts w:ascii="Verdana" w:hAnsi="Verdana"/>
          <w:color w:val="000000"/>
          <w:sz w:val="18"/>
          <w:szCs w:val="18"/>
        </w:rPr>
        <w:t>Т.А. Система организационных договоров в торговой деятельности / Законы России: опыт, анализ, практика. 2011. № 5. С. 6266.</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Понятие договора юридического страхования по Российскому гражданскому праву // Законодательство. 1998. № 1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Богатырев</w:t>
      </w:r>
      <w:r>
        <w:rPr>
          <w:rStyle w:val="af6"/>
          <w:rFonts w:ascii="Verdana" w:hAnsi="Verdana"/>
          <w:color w:val="000000"/>
          <w:sz w:val="18"/>
          <w:szCs w:val="18"/>
        </w:rPr>
        <w:t> </w:t>
      </w:r>
      <w:r>
        <w:rPr>
          <w:rFonts w:ascii="Verdana" w:hAnsi="Verdana"/>
          <w:color w:val="000000"/>
          <w:sz w:val="18"/>
          <w:szCs w:val="18"/>
        </w:rPr>
        <w:t>Ф.О. Состав относительных неимущественных гражданских отношений // Журнал российского права. 2002. № 11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HI 111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Богданов В. О последствиях</w:t>
      </w:r>
      <w:r>
        <w:rPr>
          <w:rStyle w:val="af6"/>
          <w:rFonts w:ascii="Verdana" w:hAnsi="Verdana"/>
          <w:color w:val="000000"/>
          <w:sz w:val="18"/>
          <w:szCs w:val="18"/>
        </w:rPr>
        <w:t> </w:t>
      </w:r>
      <w:r>
        <w:rPr>
          <w:rStyle w:val="af7"/>
          <w:rFonts w:ascii="Verdana" w:hAnsi="Verdana"/>
          <w:color w:val="4682B4"/>
          <w:sz w:val="18"/>
          <w:szCs w:val="18"/>
        </w:rPr>
        <w:t>недействительности</w:t>
      </w:r>
      <w:r>
        <w:rPr>
          <w:rStyle w:val="af6"/>
          <w:rFonts w:ascii="Verdana" w:hAnsi="Verdana"/>
          <w:color w:val="000000"/>
          <w:sz w:val="18"/>
          <w:szCs w:val="18"/>
        </w:rPr>
        <w:t> </w:t>
      </w:r>
      <w:r>
        <w:rPr>
          <w:rFonts w:ascii="Verdana" w:hAnsi="Verdana"/>
          <w:color w:val="000000"/>
          <w:sz w:val="18"/>
          <w:szCs w:val="18"/>
        </w:rPr>
        <w:t>предварительного договора // «эж-Юрист». 2006. № 24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HI 111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w:t>
      </w:r>
      <w:r>
        <w:rPr>
          <w:rStyle w:val="af6"/>
          <w:rFonts w:ascii="Verdana" w:hAnsi="Verdana"/>
          <w:color w:val="000000"/>
          <w:sz w:val="18"/>
          <w:szCs w:val="18"/>
        </w:rPr>
        <w:t> </w:t>
      </w:r>
      <w:r>
        <w:rPr>
          <w:rStyle w:val="af7"/>
          <w:rFonts w:ascii="Verdana" w:hAnsi="Verdana"/>
          <w:color w:val="4682B4"/>
          <w:sz w:val="18"/>
          <w:szCs w:val="18"/>
        </w:rPr>
        <w:t>Борисова</w:t>
      </w:r>
      <w:r>
        <w:rPr>
          <w:rStyle w:val="af6"/>
          <w:rFonts w:ascii="Verdana" w:hAnsi="Verdana"/>
          <w:color w:val="000000"/>
          <w:sz w:val="18"/>
          <w:szCs w:val="18"/>
        </w:rPr>
        <w:t> </w:t>
      </w:r>
      <w:r>
        <w:rPr>
          <w:rFonts w:ascii="Verdana" w:hAnsi="Verdana"/>
          <w:color w:val="000000"/>
          <w:sz w:val="18"/>
          <w:szCs w:val="18"/>
        </w:rPr>
        <w:t>П.В. Договор простого товарищества. На что обратит внимание налоговый инспектор? // Налоговая проверка. 2008. № 1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w:t>
      </w:r>
      <w:r>
        <w:rPr>
          <w:rStyle w:val="af6"/>
          <w:rFonts w:ascii="Verdana" w:hAnsi="Verdana"/>
          <w:color w:val="000000"/>
          <w:sz w:val="18"/>
          <w:szCs w:val="18"/>
        </w:rPr>
        <w:t> </w:t>
      </w:r>
      <w:r>
        <w:rPr>
          <w:rStyle w:val="af7"/>
          <w:rFonts w:ascii="Verdana" w:hAnsi="Verdana"/>
          <w:color w:val="4682B4"/>
          <w:sz w:val="18"/>
          <w:szCs w:val="18"/>
        </w:rPr>
        <w:t>НЛП</w:t>
      </w:r>
      <w:r>
        <w:rPr>
          <w:rStyle w:val="af6"/>
          <w:rFonts w:ascii="Verdana" w:hAnsi="Verdana"/>
          <w:color w:val="000000"/>
          <w:sz w:val="18"/>
          <w:szCs w:val="18"/>
        </w:rPr>
        <w:t> </w:t>
      </w:r>
      <w:r>
        <w:rPr>
          <w:rFonts w:ascii="Verdana" w:hAnsi="Verdana"/>
          <w:color w:val="000000"/>
          <w:sz w:val="18"/>
          <w:szCs w:val="18"/>
        </w:rPr>
        <w:t>«Гарант-Сервис».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Договоры, направленные на создание коллективных образований. М.: «</w:t>
      </w:r>
      <w:r>
        <w:rPr>
          <w:rStyle w:val="af7"/>
          <w:rFonts w:ascii="Verdana" w:hAnsi="Verdana"/>
          <w:color w:val="4682B4"/>
          <w:sz w:val="18"/>
          <w:szCs w:val="18"/>
        </w:rPr>
        <w:t>Статут</w:t>
      </w:r>
      <w:r>
        <w:rPr>
          <w:rFonts w:ascii="Verdana" w:hAnsi="Verdana"/>
          <w:color w:val="000000"/>
          <w:sz w:val="18"/>
          <w:szCs w:val="18"/>
        </w:rPr>
        <w:t>». 2004. - 207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Договоры о передаче</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 4-е издание, стереотипное. М.: Статут, 2002. Кн. 2. 800 с.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 3-е изд., стер. М: Статут, 2008. - 847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Имущественные и организационные отношения и их правовое регулирование в</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 Вопросы общей теории советского права. Сборник статей.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1960. С. 67-120.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Бутенко</w:t>
      </w:r>
      <w:r>
        <w:rPr>
          <w:rStyle w:val="af6"/>
          <w:rFonts w:ascii="Verdana" w:hAnsi="Verdana"/>
          <w:color w:val="000000"/>
          <w:sz w:val="18"/>
          <w:szCs w:val="18"/>
        </w:rPr>
        <w:t> </w:t>
      </w:r>
      <w:r>
        <w:rPr>
          <w:rFonts w:ascii="Verdana" w:hAnsi="Verdana"/>
          <w:color w:val="000000"/>
          <w:sz w:val="18"/>
          <w:szCs w:val="18"/>
        </w:rPr>
        <w:t>Е.В. Предварительный договор: проблемы теории, практики и законодательства // «</w:t>
      </w:r>
      <w:r>
        <w:rPr>
          <w:rStyle w:val="af7"/>
          <w:rFonts w:ascii="Verdana" w:hAnsi="Verdana"/>
          <w:color w:val="4682B4"/>
          <w:sz w:val="18"/>
          <w:szCs w:val="18"/>
        </w:rPr>
        <w:t>Журнал российского права</w:t>
      </w:r>
      <w:r>
        <w:rPr>
          <w:rFonts w:ascii="Verdana" w:hAnsi="Verdana"/>
          <w:color w:val="000000"/>
          <w:sz w:val="18"/>
          <w:szCs w:val="18"/>
        </w:rPr>
        <w:t>». 2004. № 3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Васева</w:t>
      </w:r>
      <w:r>
        <w:rPr>
          <w:rStyle w:val="af6"/>
          <w:rFonts w:ascii="Verdana" w:hAnsi="Verdana"/>
          <w:color w:val="000000"/>
          <w:sz w:val="18"/>
          <w:szCs w:val="18"/>
        </w:rPr>
        <w:t> </w:t>
      </w:r>
      <w:r>
        <w:rPr>
          <w:rFonts w:ascii="Verdana" w:hAnsi="Verdana"/>
          <w:color w:val="000000"/>
          <w:sz w:val="18"/>
          <w:szCs w:val="18"/>
        </w:rPr>
        <w:t>Н.В. Имущественные и организационные гражданско-правовые договоры // Гражданско-правовой договор и его функции. Межвузовский сборник научных трудов.- Свердловск, 1980. С. 53-69.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Васева</w:t>
      </w:r>
      <w:r>
        <w:rPr>
          <w:rStyle w:val="af6"/>
          <w:rFonts w:ascii="Verdana" w:hAnsi="Verdana"/>
          <w:color w:val="000000"/>
          <w:sz w:val="18"/>
          <w:szCs w:val="18"/>
        </w:rPr>
        <w:t> </w:t>
      </w:r>
      <w:r>
        <w:rPr>
          <w:rFonts w:ascii="Verdana" w:hAnsi="Verdana"/>
          <w:color w:val="000000"/>
          <w:sz w:val="18"/>
          <w:szCs w:val="18"/>
        </w:rPr>
        <w:t>Н.В. Имущественные и организационные гражданско-правовые договоры //Гражданско-правовой договор и его функции. Межвузовский сборник научных трудов.- Свердловск. 1980. С.53-69.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Васильев</w:t>
      </w:r>
      <w:r>
        <w:rPr>
          <w:rStyle w:val="af6"/>
          <w:rFonts w:ascii="Verdana" w:hAnsi="Verdana"/>
          <w:color w:val="000000"/>
          <w:sz w:val="18"/>
          <w:szCs w:val="18"/>
        </w:rPr>
        <w:t> </w:t>
      </w:r>
      <w:r>
        <w:rPr>
          <w:rFonts w:ascii="Verdana" w:hAnsi="Verdana"/>
          <w:color w:val="000000"/>
          <w:sz w:val="18"/>
          <w:szCs w:val="18"/>
        </w:rPr>
        <w:t>А. В. Предварительный договор в праве России и</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Автореф. дис. канд. юрид. наук: 12.00.03. М., 2007. 24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Гальперин</w:t>
      </w:r>
      <w:r>
        <w:rPr>
          <w:rStyle w:val="af6"/>
          <w:rFonts w:ascii="Verdana" w:hAnsi="Verdana"/>
          <w:color w:val="000000"/>
          <w:sz w:val="18"/>
          <w:szCs w:val="18"/>
        </w:rPr>
        <w:t> </w:t>
      </w:r>
      <w:r>
        <w:rPr>
          <w:rFonts w:ascii="Verdana" w:hAnsi="Verdana"/>
          <w:color w:val="000000"/>
          <w:sz w:val="18"/>
          <w:szCs w:val="18"/>
        </w:rPr>
        <w:t>Л.Б. Долгосрочные договоры на организацию поставок товаров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1976. № 4. С. 36-44.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Глушецкий</w:t>
      </w:r>
      <w:r>
        <w:rPr>
          <w:rStyle w:val="af6"/>
          <w:rFonts w:ascii="Verdana" w:hAnsi="Verdana"/>
          <w:color w:val="000000"/>
          <w:sz w:val="18"/>
          <w:szCs w:val="18"/>
        </w:rPr>
        <w:t> </w:t>
      </w:r>
      <w:r>
        <w:rPr>
          <w:rFonts w:ascii="Verdana" w:hAnsi="Verdana"/>
          <w:color w:val="000000"/>
          <w:sz w:val="18"/>
          <w:szCs w:val="18"/>
        </w:rPr>
        <w:t>A.A. Реорганизация и крупные</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 Закон. 2006. № 9. С. 61-68.</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Гражданское право: Учебник / О.В.</w:t>
      </w:r>
      <w:r>
        <w:rPr>
          <w:rStyle w:val="af6"/>
          <w:rFonts w:ascii="Verdana" w:hAnsi="Verdana"/>
          <w:color w:val="000000"/>
          <w:sz w:val="18"/>
          <w:szCs w:val="18"/>
        </w:rPr>
        <w:t> </w:t>
      </w:r>
      <w:r>
        <w:rPr>
          <w:rStyle w:val="af7"/>
          <w:rFonts w:ascii="Verdana" w:hAnsi="Verdana"/>
          <w:color w:val="4682B4"/>
          <w:sz w:val="18"/>
          <w:szCs w:val="18"/>
        </w:rPr>
        <w:t>Гутников</w:t>
      </w:r>
      <w:r>
        <w:rPr>
          <w:rFonts w:ascii="Verdana" w:hAnsi="Verdana"/>
          <w:color w:val="000000"/>
          <w:sz w:val="18"/>
          <w:szCs w:val="18"/>
        </w:rPr>
        <w:t>, A.C. Гутникова, С.Д. Радченко и др.; под ред.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КОНТРАКТ, ИНФРА-М, 2006. Т. 1. 493 с.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Гражданское право: Учебник. Том I (под ред. доктора юридических наук, профессора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Юридическая фирма «</w:t>
      </w:r>
      <w:r>
        <w:rPr>
          <w:rStyle w:val="af7"/>
          <w:rFonts w:ascii="Verdana" w:hAnsi="Verdana"/>
          <w:color w:val="4682B4"/>
          <w:sz w:val="18"/>
          <w:szCs w:val="18"/>
        </w:rPr>
        <w:t>Контракт</w:t>
      </w:r>
      <w:r>
        <w:rPr>
          <w:rFonts w:ascii="Verdana" w:hAnsi="Verdana"/>
          <w:color w:val="000000"/>
          <w:sz w:val="18"/>
          <w:szCs w:val="18"/>
        </w:rPr>
        <w:t>»: «ИНФРА-М», 2006. 493 с.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HI 111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Гражданское право: учебник: в 3 т. Т. 1/ E.H.</w:t>
      </w:r>
      <w:r>
        <w:rPr>
          <w:rStyle w:val="af6"/>
          <w:rFonts w:ascii="Verdana" w:hAnsi="Verdana"/>
          <w:color w:val="000000"/>
          <w:sz w:val="18"/>
          <w:szCs w:val="18"/>
        </w:rPr>
        <w:t> </w:t>
      </w:r>
      <w:r>
        <w:rPr>
          <w:rStyle w:val="af7"/>
          <w:rFonts w:ascii="Verdana" w:hAnsi="Verdana"/>
          <w:color w:val="4682B4"/>
          <w:sz w:val="18"/>
          <w:szCs w:val="18"/>
        </w:rPr>
        <w:t>Абрамова</w:t>
      </w:r>
      <w:r>
        <w:rPr>
          <w:rFonts w:ascii="Verdana" w:hAnsi="Verdana"/>
          <w:color w:val="000000"/>
          <w:sz w:val="18"/>
          <w:szCs w:val="18"/>
        </w:rPr>
        <w:t>, H.H. Аверченко, ЮВ Байгушева и др.; под ред. А.П. Сергеева. М: «</w:t>
      </w:r>
      <w:r>
        <w:rPr>
          <w:rStyle w:val="af7"/>
          <w:rFonts w:ascii="Verdana" w:hAnsi="Verdana"/>
          <w:color w:val="4682B4"/>
          <w:sz w:val="18"/>
          <w:szCs w:val="18"/>
        </w:rPr>
        <w:t>РГ Пресс</w:t>
      </w:r>
      <w:r>
        <w:rPr>
          <w:rFonts w:ascii="Verdana" w:hAnsi="Verdana"/>
          <w:color w:val="000000"/>
          <w:sz w:val="18"/>
          <w:szCs w:val="18"/>
        </w:rPr>
        <w:t>» 2010.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Гребенщикова</w:t>
      </w:r>
      <w:r>
        <w:rPr>
          <w:rStyle w:val="af6"/>
          <w:rFonts w:ascii="Verdana" w:hAnsi="Verdana"/>
          <w:color w:val="000000"/>
          <w:sz w:val="18"/>
          <w:szCs w:val="18"/>
        </w:rPr>
        <w:t> </w:t>
      </w:r>
      <w:r>
        <w:rPr>
          <w:rFonts w:ascii="Verdana" w:hAnsi="Verdana"/>
          <w:color w:val="000000"/>
          <w:sz w:val="18"/>
          <w:szCs w:val="18"/>
        </w:rPr>
        <w:t>Я.Б. Муниципальный контракт и</w:t>
      </w:r>
      <w:r>
        <w:rPr>
          <w:rStyle w:val="af6"/>
          <w:rFonts w:ascii="Verdana" w:hAnsi="Verdana"/>
          <w:color w:val="000000"/>
          <w:sz w:val="18"/>
          <w:szCs w:val="18"/>
        </w:rPr>
        <w:t> </w:t>
      </w:r>
      <w:r>
        <w:rPr>
          <w:rStyle w:val="af7"/>
          <w:rFonts w:ascii="Verdana" w:hAnsi="Verdana"/>
          <w:color w:val="4682B4"/>
          <w:sz w:val="18"/>
          <w:szCs w:val="18"/>
        </w:rPr>
        <w:t>публичный</w:t>
      </w:r>
      <w:r>
        <w:rPr>
          <w:rFonts w:ascii="Verdana" w:hAnsi="Verdana"/>
          <w:color w:val="000000"/>
          <w:sz w:val="18"/>
          <w:szCs w:val="18"/>
        </w:rPr>
        <w:t>, предварительный договоры / Юридические науки. 2007. № 2. С. 82-84.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25.</w:t>
      </w:r>
      <w:r>
        <w:rPr>
          <w:rStyle w:val="af6"/>
          <w:rFonts w:ascii="Verdana" w:hAnsi="Verdana"/>
          <w:color w:val="000000"/>
          <w:sz w:val="18"/>
          <w:szCs w:val="18"/>
        </w:rPr>
        <w:t> </w:t>
      </w:r>
      <w:r>
        <w:rPr>
          <w:rStyle w:val="af7"/>
          <w:rFonts w:ascii="Verdana" w:hAnsi="Verdana"/>
          <w:color w:val="4682B4"/>
          <w:sz w:val="18"/>
          <w:szCs w:val="18"/>
        </w:rPr>
        <w:t>Груздев</w:t>
      </w:r>
      <w:r>
        <w:rPr>
          <w:rStyle w:val="af6"/>
          <w:rFonts w:ascii="Verdana" w:hAnsi="Verdana"/>
          <w:color w:val="000000"/>
          <w:sz w:val="18"/>
          <w:szCs w:val="18"/>
        </w:rPr>
        <w:t> </w:t>
      </w:r>
      <w:r>
        <w:rPr>
          <w:rFonts w:ascii="Verdana" w:hAnsi="Verdana"/>
          <w:color w:val="000000"/>
          <w:sz w:val="18"/>
          <w:szCs w:val="18"/>
        </w:rPr>
        <w:t>В.В. Возникновение договорного обязательства по российскому гражданскому праву,- «Вотерс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2010. 272 с.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Гуев</w:t>
      </w:r>
      <w:r>
        <w:rPr>
          <w:rStyle w:val="af6"/>
          <w:rFonts w:ascii="Verdana" w:hAnsi="Verdana"/>
          <w:color w:val="000000"/>
          <w:sz w:val="18"/>
          <w:szCs w:val="18"/>
        </w:rPr>
        <w:t> </w:t>
      </w:r>
      <w:r>
        <w:rPr>
          <w:rFonts w:ascii="Verdana" w:hAnsi="Verdana"/>
          <w:color w:val="000000"/>
          <w:sz w:val="18"/>
          <w:szCs w:val="18"/>
        </w:rPr>
        <w:t>А.Н. Постатейный комментарий к части второй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Система ГАРАНТ, 2009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Давыдова</w:t>
      </w:r>
      <w:r>
        <w:rPr>
          <w:rStyle w:val="af6"/>
          <w:rFonts w:ascii="Verdana" w:hAnsi="Verdana"/>
          <w:color w:val="000000"/>
          <w:sz w:val="18"/>
          <w:szCs w:val="18"/>
        </w:rPr>
        <w:t> </w:t>
      </w:r>
      <w:r>
        <w:rPr>
          <w:rFonts w:ascii="Verdana" w:hAnsi="Verdana"/>
          <w:color w:val="000000"/>
          <w:sz w:val="18"/>
          <w:szCs w:val="18"/>
        </w:rPr>
        <w:t>Г.Н. Юридические процедуры в гражданском праве. Общая характеристика. Дис.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12.00.03. Казань, 2004. 163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Данилова</w:t>
      </w:r>
      <w:r>
        <w:rPr>
          <w:rStyle w:val="af6"/>
          <w:rFonts w:ascii="Verdana" w:hAnsi="Verdana"/>
          <w:color w:val="000000"/>
          <w:sz w:val="18"/>
          <w:szCs w:val="18"/>
        </w:rPr>
        <w:t> </w:t>
      </w:r>
      <w:r>
        <w:rPr>
          <w:rFonts w:ascii="Verdana" w:hAnsi="Verdana"/>
          <w:color w:val="000000"/>
          <w:sz w:val="18"/>
          <w:szCs w:val="18"/>
        </w:rPr>
        <w:t>Л.Я. Организационные гражданско-правовые договоры// Законы России: опыт, анализ, практика. 2009. № 1. С. 11-19.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Долинская</w:t>
      </w:r>
      <w:r>
        <w:rPr>
          <w:rStyle w:val="af6"/>
          <w:rFonts w:ascii="Verdana" w:hAnsi="Verdana"/>
          <w:color w:val="000000"/>
          <w:sz w:val="18"/>
          <w:szCs w:val="18"/>
        </w:rPr>
        <w:t> </w:t>
      </w:r>
      <w:r>
        <w:rPr>
          <w:rFonts w:ascii="Verdana" w:hAnsi="Verdana"/>
          <w:color w:val="000000"/>
          <w:sz w:val="18"/>
          <w:szCs w:val="18"/>
        </w:rPr>
        <w:t>В.В. Прекращение договоров о создании юридических лиц // Законы России: опыт, анализ, практика. 2008. № 2. С. 35-40.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Долинская</w:t>
      </w:r>
      <w:r>
        <w:rPr>
          <w:rStyle w:val="af6"/>
          <w:rFonts w:ascii="Verdana" w:hAnsi="Verdana"/>
          <w:color w:val="000000"/>
          <w:sz w:val="18"/>
          <w:szCs w:val="18"/>
        </w:rPr>
        <w:t> </w:t>
      </w:r>
      <w:r>
        <w:rPr>
          <w:rFonts w:ascii="Verdana" w:hAnsi="Verdana"/>
          <w:color w:val="000000"/>
          <w:sz w:val="18"/>
          <w:szCs w:val="18"/>
        </w:rPr>
        <w:t>В.В. Транспортные договоры// Законы России: опыт, анализ, практика. 2009. № 8. С. 3-8.</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Дугинов Д. Оформление долгосрочных</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 с помощью рамочного договора / Корпоративный</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2010. № 5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Егиазаров</w:t>
      </w:r>
      <w:r>
        <w:rPr>
          <w:rStyle w:val="af6"/>
          <w:rFonts w:ascii="Verdana" w:hAnsi="Verdana"/>
          <w:color w:val="000000"/>
          <w:sz w:val="18"/>
          <w:szCs w:val="18"/>
        </w:rPr>
        <w:t> </w:t>
      </w:r>
      <w:r>
        <w:rPr>
          <w:rFonts w:ascii="Verdana" w:hAnsi="Verdana"/>
          <w:color w:val="000000"/>
          <w:sz w:val="18"/>
          <w:szCs w:val="18"/>
        </w:rPr>
        <w:t>В.А. Транспортное право: Учебник. 4-е изд., перераб. и доп.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2007. 552 с.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Егунова</w:t>
      </w:r>
      <w:r>
        <w:rPr>
          <w:rStyle w:val="af6"/>
          <w:rFonts w:ascii="Verdana" w:hAnsi="Verdana"/>
          <w:color w:val="000000"/>
          <w:sz w:val="18"/>
          <w:szCs w:val="18"/>
        </w:rPr>
        <w:t> </w:t>
      </w:r>
      <w:r>
        <w:rPr>
          <w:rFonts w:ascii="Verdana" w:hAnsi="Verdana"/>
          <w:color w:val="000000"/>
          <w:sz w:val="18"/>
          <w:szCs w:val="18"/>
        </w:rPr>
        <w:t>Н.В. Подход организационных отношений к исследованию организационной структуры социально-экономических систем // Вестник Бурятского государственного университета. 2010. № 2. С. 3-8.</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Ермошина</w:t>
      </w:r>
      <w:r>
        <w:rPr>
          <w:rStyle w:val="af6"/>
          <w:rFonts w:ascii="Verdana" w:hAnsi="Verdana"/>
          <w:color w:val="000000"/>
          <w:sz w:val="18"/>
          <w:szCs w:val="18"/>
        </w:rPr>
        <w:t> </w:t>
      </w:r>
      <w:r>
        <w:rPr>
          <w:rFonts w:ascii="Verdana" w:hAnsi="Verdana"/>
          <w:color w:val="000000"/>
          <w:sz w:val="18"/>
          <w:szCs w:val="18"/>
        </w:rPr>
        <w:t>Е.Л. Об аренде договоримся заранее // «</w:t>
      </w:r>
      <w:r>
        <w:rPr>
          <w:rStyle w:val="af7"/>
          <w:rFonts w:ascii="Verdana" w:hAnsi="Verdana"/>
          <w:color w:val="4682B4"/>
          <w:sz w:val="18"/>
          <w:szCs w:val="18"/>
        </w:rPr>
        <w:t>Индивидуальный предприниматель: бухгалтерский учет и налогообложение</w:t>
      </w:r>
      <w:r>
        <w:rPr>
          <w:rFonts w:ascii="Verdana" w:hAnsi="Verdana"/>
          <w:color w:val="000000"/>
          <w:sz w:val="18"/>
          <w:szCs w:val="18"/>
        </w:rPr>
        <w:t>». 2010. № 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Ермошина</w:t>
      </w:r>
      <w:r>
        <w:rPr>
          <w:rStyle w:val="af6"/>
          <w:rFonts w:ascii="Verdana" w:hAnsi="Verdana"/>
          <w:color w:val="000000"/>
          <w:sz w:val="18"/>
          <w:szCs w:val="18"/>
        </w:rPr>
        <w:t> </w:t>
      </w:r>
      <w:r>
        <w:rPr>
          <w:rFonts w:ascii="Verdana" w:hAnsi="Verdana"/>
          <w:color w:val="000000"/>
          <w:sz w:val="18"/>
          <w:szCs w:val="18"/>
        </w:rPr>
        <w:t>Е.Л. Предварительный договор аренды // Актуальные вопросы бухгалтерского учета и налогообложения. 2010. № 2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Ефимова</w:t>
      </w:r>
      <w:r>
        <w:rPr>
          <w:rStyle w:val="af6"/>
          <w:rFonts w:ascii="Verdana" w:hAnsi="Verdana"/>
          <w:color w:val="000000"/>
          <w:sz w:val="18"/>
          <w:szCs w:val="18"/>
        </w:rPr>
        <w:t> </w:t>
      </w:r>
      <w:r>
        <w:rPr>
          <w:rFonts w:ascii="Verdana" w:hAnsi="Verdana"/>
          <w:color w:val="000000"/>
          <w:sz w:val="18"/>
          <w:szCs w:val="18"/>
        </w:rPr>
        <w:t>Л.Г. Рамочные (организационные) договоры / Л.Г. Ефимова.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2006. 104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Ефимова</w:t>
      </w:r>
      <w:r>
        <w:rPr>
          <w:rStyle w:val="af6"/>
          <w:rFonts w:ascii="Verdana" w:hAnsi="Verdana"/>
          <w:color w:val="000000"/>
          <w:sz w:val="18"/>
          <w:szCs w:val="18"/>
        </w:rPr>
        <w:t> </w:t>
      </w:r>
      <w:r>
        <w:rPr>
          <w:rFonts w:ascii="Verdana" w:hAnsi="Verdana"/>
          <w:color w:val="000000"/>
          <w:sz w:val="18"/>
          <w:szCs w:val="18"/>
        </w:rPr>
        <w:t>Л.Г. Рамочные (организационные) договоры на внебержевом межбанковском рынке ценных бумаг // Законы России: опыт, анализ, практика. 2006. № 7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Ефимова</w:t>
      </w:r>
      <w:r>
        <w:rPr>
          <w:rStyle w:val="af6"/>
          <w:rFonts w:ascii="Verdana" w:hAnsi="Verdana"/>
          <w:color w:val="000000"/>
          <w:sz w:val="18"/>
          <w:szCs w:val="18"/>
        </w:rPr>
        <w:t> </w:t>
      </w:r>
      <w:r>
        <w:rPr>
          <w:rFonts w:ascii="Verdana" w:hAnsi="Verdana"/>
          <w:color w:val="000000"/>
          <w:sz w:val="18"/>
          <w:szCs w:val="18"/>
        </w:rPr>
        <w:t>Л.Г. Совершенствование договорных конструкций в</w:t>
      </w:r>
      <w:r>
        <w:rPr>
          <w:rStyle w:val="af6"/>
          <w:rFonts w:ascii="Verdana" w:hAnsi="Verdana"/>
          <w:color w:val="000000"/>
          <w:sz w:val="18"/>
          <w:szCs w:val="18"/>
        </w:rPr>
        <w:t> </w:t>
      </w:r>
      <w:r>
        <w:rPr>
          <w:rStyle w:val="af7"/>
          <w:rFonts w:ascii="Verdana" w:hAnsi="Verdana"/>
          <w:color w:val="4682B4"/>
          <w:sz w:val="18"/>
          <w:szCs w:val="18"/>
        </w:rPr>
        <w:t>безналичных</w:t>
      </w:r>
      <w:r>
        <w:rPr>
          <w:rStyle w:val="af6"/>
          <w:rFonts w:ascii="Verdana" w:hAnsi="Verdana"/>
          <w:color w:val="000000"/>
          <w:sz w:val="18"/>
          <w:szCs w:val="18"/>
        </w:rPr>
        <w:t> </w:t>
      </w:r>
      <w:r>
        <w:rPr>
          <w:rFonts w:ascii="Verdana" w:hAnsi="Verdana"/>
          <w:color w:val="000000"/>
          <w:sz w:val="18"/>
          <w:szCs w:val="18"/>
        </w:rPr>
        <w:t>расчетах// Журнал российского права. 2011. №1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Зарубин</w:t>
      </w:r>
      <w:r>
        <w:rPr>
          <w:rStyle w:val="af6"/>
          <w:rFonts w:ascii="Verdana" w:hAnsi="Verdana"/>
          <w:color w:val="000000"/>
          <w:sz w:val="18"/>
          <w:szCs w:val="18"/>
        </w:rPr>
        <w:t> </w:t>
      </w:r>
      <w:r>
        <w:rPr>
          <w:rFonts w:ascii="Verdana" w:hAnsi="Verdana"/>
          <w:color w:val="000000"/>
          <w:sz w:val="18"/>
          <w:szCs w:val="18"/>
        </w:rPr>
        <w:t>В.В. Правовая природа и</w:t>
      </w:r>
      <w:r>
        <w:rPr>
          <w:rStyle w:val="af6"/>
          <w:rFonts w:ascii="Verdana" w:hAnsi="Verdana"/>
          <w:color w:val="000000"/>
          <w:sz w:val="18"/>
          <w:szCs w:val="18"/>
        </w:rPr>
        <w:t> </w:t>
      </w:r>
      <w:r>
        <w:rPr>
          <w:rStyle w:val="af7"/>
          <w:rFonts w:ascii="Verdana" w:hAnsi="Verdana"/>
          <w:color w:val="4682B4"/>
          <w:sz w:val="18"/>
          <w:szCs w:val="18"/>
        </w:rPr>
        <w:t>отграничения</w:t>
      </w:r>
      <w:r>
        <w:rPr>
          <w:rStyle w:val="af6"/>
          <w:rFonts w:ascii="Verdana" w:hAnsi="Verdana"/>
          <w:color w:val="000000"/>
          <w:sz w:val="18"/>
          <w:szCs w:val="18"/>
        </w:rPr>
        <w:t> </w:t>
      </w:r>
      <w:r>
        <w:rPr>
          <w:rFonts w:ascii="Verdana" w:hAnsi="Verdana"/>
          <w:color w:val="000000"/>
          <w:sz w:val="18"/>
          <w:szCs w:val="18"/>
        </w:rPr>
        <w:t>договора простого товарищества от договоров о совместной деятельности в гражданском законодательстве Российской Федерации // Право и образование. 2009, №6. С. 156-159.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Илларионова</w:t>
      </w:r>
      <w:r>
        <w:rPr>
          <w:rStyle w:val="af6"/>
          <w:rFonts w:ascii="Verdana" w:hAnsi="Verdana"/>
          <w:color w:val="000000"/>
          <w:sz w:val="18"/>
          <w:szCs w:val="18"/>
        </w:rPr>
        <w:t> </w:t>
      </w:r>
      <w:r>
        <w:rPr>
          <w:rFonts w:ascii="Verdana" w:hAnsi="Verdana"/>
          <w:color w:val="000000"/>
          <w:sz w:val="18"/>
          <w:szCs w:val="18"/>
        </w:rPr>
        <w:t>Т.И. Гражданско-правовые организационные отношения и способы их защиты // Гражданское право, экономика и стандартизация. Межвузовский сборник научных трудов. Свердловск: Изд-во Урал, унта. 1978. Вып. 64. С. 28-37.</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Кабалкин</w:t>
      </w:r>
      <w:r>
        <w:rPr>
          <w:rStyle w:val="af6"/>
          <w:rFonts w:ascii="Verdana" w:hAnsi="Verdana"/>
          <w:color w:val="000000"/>
          <w:sz w:val="18"/>
          <w:szCs w:val="18"/>
        </w:rPr>
        <w:t> </w:t>
      </w:r>
      <w:r>
        <w:rPr>
          <w:rFonts w:ascii="Verdana" w:hAnsi="Verdana"/>
          <w:color w:val="000000"/>
          <w:sz w:val="18"/>
          <w:szCs w:val="18"/>
        </w:rPr>
        <w:t>А. Понятие и условия договора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1996. № 6.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М.Ф. Концепция гражданско-правового регулирования. Автореф. дис. докт. юрид. наук: 12.00.03 / Екатеринбург. 2008. 41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Каржавина</w:t>
      </w:r>
      <w:r>
        <w:rPr>
          <w:rStyle w:val="af6"/>
          <w:rFonts w:ascii="Verdana" w:hAnsi="Verdana"/>
          <w:color w:val="000000"/>
          <w:sz w:val="18"/>
          <w:szCs w:val="18"/>
        </w:rPr>
        <w:t> </w:t>
      </w:r>
      <w:r>
        <w:rPr>
          <w:rFonts w:ascii="Verdana" w:hAnsi="Verdana"/>
          <w:color w:val="000000"/>
          <w:sz w:val="18"/>
          <w:szCs w:val="18"/>
        </w:rPr>
        <w:t>Н.С. Юридическая природа внутрикорпоративного договора. Автореф. дис. канд. юрид. наук: 12.00.03. -М. 2009. 23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Кашанин</w:t>
      </w:r>
      <w:r>
        <w:rPr>
          <w:rStyle w:val="af6"/>
          <w:rFonts w:ascii="Verdana" w:hAnsi="Verdana"/>
          <w:color w:val="000000"/>
          <w:sz w:val="18"/>
          <w:szCs w:val="18"/>
        </w:rPr>
        <w:t> </w:t>
      </w:r>
      <w:r>
        <w:rPr>
          <w:rFonts w:ascii="Verdana" w:hAnsi="Verdana"/>
          <w:color w:val="000000"/>
          <w:sz w:val="18"/>
          <w:szCs w:val="18"/>
        </w:rPr>
        <w:t>A.B. Кауза гражданско-правового договора как выражение его сущности// Журнал российского права. 2001. № 4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Кирсанов К. Природа корпоративных отношений /«эж-ЮРИСТ». 2005. № 20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46.</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К.А. Гражданско-правовое регулирование организационных отношений. Дис. канд. юрид. наук: 12.00.03. Екатеринбург. 2008. 189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К.А. Гражданско-правовые организационные отношения (теоретический аспект) // Российский юридический журнал. 2003. № 2. С. 9-13.</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Кирюхина</w:t>
      </w:r>
      <w:r>
        <w:rPr>
          <w:rStyle w:val="af6"/>
          <w:rFonts w:ascii="Verdana" w:hAnsi="Verdana"/>
          <w:color w:val="000000"/>
          <w:sz w:val="18"/>
          <w:szCs w:val="18"/>
        </w:rPr>
        <w:t> </w:t>
      </w:r>
      <w:r>
        <w:rPr>
          <w:rFonts w:ascii="Verdana" w:hAnsi="Verdana"/>
          <w:color w:val="000000"/>
          <w:sz w:val="18"/>
          <w:szCs w:val="18"/>
        </w:rPr>
        <w:t>Е.В. Некоторые вопросы правового регулирования догоовра технологического присоединения к электрическим сетям // Юридический мир. 2009. № 6. С. 27-34.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Клейн</w:t>
      </w:r>
      <w:r>
        <w:rPr>
          <w:rStyle w:val="af6"/>
          <w:rFonts w:ascii="Verdana" w:hAnsi="Verdana"/>
          <w:color w:val="000000"/>
          <w:sz w:val="18"/>
          <w:szCs w:val="18"/>
        </w:rPr>
        <w:t> </w:t>
      </w:r>
      <w:r>
        <w:rPr>
          <w:rFonts w:ascii="Verdana" w:hAnsi="Verdana"/>
          <w:color w:val="000000"/>
          <w:sz w:val="18"/>
          <w:szCs w:val="18"/>
        </w:rPr>
        <w:t>Н.И. Организация договорно-хозяйственных связей. М., Юрид. лит. 1976. 190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Правовая природа учредительных документов юридического лица // Хозяйство и право. 2004. № 1. С. 55-74.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Коломенская</w:t>
      </w:r>
      <w:r>
        <w:rPr>
          <w:rStyle w:val="af6"/>
          <w:rFonts w:ascii="Verdana" w:hAnsi="Verdana"/>
          <w:color w:val="000000"/>
          <w:sz w:val="18"/>
          <w:szCs w:val="18"/>
        </w:rPr>
        <w:t> </w:t>
      </w:r>
      <w:r>
        <w:rPr>
          <w:rFonts w:ascii="Verdana" w:hAnsi="Verdana"/>
          <w:color w:val="000000"/>
          <w:sz w:val="18"/>
          <w:szCs w:val="18"/>
        </w:rPr>
        <w:t>Е.В. Функциональный подход к исследованию договора // «</w:t>
      </w:r>
      <w:r>
        <w:rPr>
          <w:rStyle w:val="af7"/>
          <w:rFonts w:ascii="Verdana" w:hAnsi="Verdana"/>
          <w:color w:val="4682B4"/>
          <w:sz w:val="18"/>
          <w:szCs w:val="18"/>
        </w:rPr>
        <w:t>Журнал российского права</w:t>
      </w:r>
      <w:r>
        <w:rPr>
          <w:rFonts w:ascii="Verdana" w:hAnsi="Verdana"/>
          <w:color w:val="000000"/>
          <w:sz w:val="18"/>
          <w:szCs w:val="18"/>
        </w:rPr>
        <w:t>». 2005. № 5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НЛП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второй/ Под ред. проф. Т.Е.</w:t>
      </w:r>
      <w:r>
        <w:rPr>
          <w:rStyle w:val="af6"/>
          <w:rFonts w:ascii="Verdana" w:hAnsi="Verdana"/>
          <w:color w:val="000000"/>
          <w:sz w:val="18"/>
          <w:szCs w:val="18"/>
        </w:rPr>
        <w:t> </w:t>
      </w:r>
      <w:r>
        <w:rPr>
          <w:rStyle w:val="af7"/>
          <w:rFonts w:ascii="Verdana" w:hAnsi="Verdana"/>
          <w:color w:val="4682B4"/>
          <w:sz w:val="18"/>
          <w:szCs w:val="18"/>
        </w:rPr>
        <w:t>Абовой</w:t>
      </w:r>
      <w:r>
        <w:rPr>
          <w:rStyle w:val="af6"/>
          <w:rFonts w:ascii="Verdana" w:hAnsi="Verdana"/>
          <w:color w:val="000000"/>
          <w:sz w:val="18"/>
          <w:szCs w:val="18"/>
        </w:rPr>
        <w:t> </w:t>
      </w:r>
      <w:r>
        <w:rPr>
          <w:rFonts w:ascii="Verdana" w:hAnsi="Verdana"/>
          <w:color w:val="000000"/>
          <w:sz w:val="18"/>
          <w:szCs w:val="18"/>
        </w:rPr>
        <w:t>и А.Ю. Кабалкина; Ин-т государства и права</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М.: Юрайт-Издат. Право и закон. 2002. - 976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Кондакова</w:t>
      </w:r>
      <w:r>
        <w:rPr>
          <w:rStyle w:val="af6"/>
          <w:rFonts w:ascii="Verdana" w:hAnsi="Verdana"/>
          <w:color w:val="000000"/>
          <w:sz w:val="18"/>
          <w:szCs w:val="18"/>
        </w:rPr>
        <w:t> </w:t>
      </w:r>
      <w:r>
        <w:rPr>
          <w:rFonts w:ascii="Verdana" w:hAnsi="Verdana"/>
          <w:color w:val="000000"/>
          <w:sz w:val="18"/>
          <w:szCs w:val="18"/>
        </w:rPr>
        <w:t>К.А. Предварительный договор: характеристика и область применения // Предприниматель без образования юридического лица.</w:t>
      </w:r>
      <w:r>
        <w:rPr>
          <w:rStyle w:val="af6"/>
          <w:rFonts w:ascii="Verdana" w:hAnsi="Verdana"/>
          <w:color w:val="000000"/>
          <w:sz w:val="18"/>
          <w:szCs w:val="18"/>
        </w:rPr>
        <w:t> </w:t>
      </w:r>
      <w:r>
        <w:rPr>
          <w:rStyle w:val="af7"/>
          <w:rFonts w:ascii="Verdana" w:hAnsi="Verdana"/>
          <w:color w:val="4682B4"/>
          <w:sz w:val="18"/>
          <w:szCs w:val="18"/>
        </w:rPr>
        <w:t>ПБОЮЛ</w:t>
      </w:r>
      <w:r>
        <w:rPr>
          <w:rFonts w:ascii="Verdana" w:hAnsi="Verdana"/>
          <w:color w:val="000000"/>
          <w:sz w:val="18"/>
          <w:szCs w:val="18"/>
        </w:rPr>
        <w:t>. 2007. № 9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Кононов В. Проблемы предмета и содержания</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участников хозяйственных обществ по российскому праву // «</w:t>
      </w:r>
      <w:r>
        <w:rPr>
          <w:rStyle w:val="af7"/>
          <w:rFonts w:ascii="Verdana" w:hAnsi="Verdana"/>
          <w:color w:val="4682B4"/>
          <w:sz w:val="18"/>
          <w:szCs w:val="18"/>
        </w:rPr>
        <w:t>Корпоративный юрист</w:t>
      </w:r>
      <w:r>
        <w:rPr>
          <w:rFonts w:ascii="Verdana" w:hAnsi="Verdana"/>
          <w:color w:val="000000"/>
          <w:sz w:val="18"/>
          <w:szCs w:val="18"/>
        </w:rPr>
        <w:t>». 2010. № 10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Корпоративное право: Учебник для студентов вузов, обучающихся по направлению «</w:t>
      </w:r>
      <w:r>
        <w:rPr>
          <w:rStyle w:val="af7"/>
          <w:rFonts w:ascii="Verdana" w:hAnsi="Verdana"/>
          <w:color w:val="4682B4"/>
          <w:sz w:val="18"/>
          <w:szCs w:val="18"/>
        </w:rPr>
        <w:t>Юриспруденция</w:t>
      </w:r>
      <w:r>
        <w:rPr>
          <w:rFonts w:ascii="Verdana" w:hAnsi="Verdana"/>
          <w:color w:val="000000"/>
          <w:sz w:val="18"/>
          <w:szCs w:val="18"/>
        </w:rPr>
        <w:t>» / Е.Г. Афанасьева, В.Ю.</w:t>
      </w:r>
      <w:r>
        <w:rPr>
          <w:rStyle w:val="af6"/>
          <w:rFonts w:ascii="Verdana" w:hAnsi="Verdana"/>
          <w:color w:val="000000"/>
          <w:sz w:val="18"/>
          <w:szCs w:val="18"/>
        </w:rPr>
        <w:t> </w:t>
      </w:r>
      <w:r>
        <w:rPr>
          <w:rStyle w:val="af7"/>
          <w:rFonts w:ascii="Verdana" w:hAnsi="Verdana"/>
          <w:color w:val="4682B4"/>
          <w:sz w:val="18"/>
          <w:szCs w:val="18"/>
        </w:rPr>
        <w:t>Бакшинскас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Е.П. Губин и др.; отв. ред. И.С.</w:t>
      </w:r>
      <w:r>
        <w:rPr>
          <w:rStyle w:val="af6"/>
          <w:rFonts w:ascii="Verdana" w:hAnsi="Verdana"/>
          <w:color w:val="000000"/>
          <w:sz w:val="18"/>
          <w:szCs w:val="18"/>
        </w:rPr>
        <w:t> </w:t>
      </w:r>
      <w:r>
        <w:rPr>
          <w:rStyle w:val="af7"/>
          <w:rFonts w:ascii="Verdana" w:hAnsi="Verdana"/>
          <w:color w:val="4682B4"/>
          <w:sz w:val="18"/>
          <w:szCs w:val="18"/>
        </w:rPr>
        <w:t>Шиткина</w:t>
      </w:r>
      <w:r>
        <w:rPr>
          <w:rFonts w:ascii="Verdana" w:hAnsi="Verdana"/>
          <w:color w:val="000000"/>
          <w:sz w:val="18"/>
          <w:szCs w:val="18"/>
        </w:rPr>
        <w:t>. М.: Волтерс Клувер, 2007. -648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Костюк</w:t>
      </w:r>
      <w:r>
        <w:rPr>
          <w:rStyle w:val="af6"/>
          <w:rFonts w:ascii="Verdana" w:hAnsi="Verdana"/>
          <w:color w:val="000000"/>
          <w:sz w:val="18"/>
          <w:szCs w:val="18"/>
        </w:rPr>
        <w:t> </w:t>
      </w:r>
      <w:r>
        <w:rPr>
          <w:rFonts w:ascii="Verdana" w:hAnsi="Verdana"/>
          <w:color w:val="000000"/>
          <w:sz w:val="18"/>
          <w:szCs w:val="18"/>
        </w:rPr>
        <w:t>И.В. Нетипичные договорные конструкции в сфере электронной торговли / Законы России: опыт, анализ, практика. 2009. № 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Гражданские организационно-правовые отношения // Советское государство и право. М.: Наука, 1966, № 10. С. 50-57.</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Гражданско-правовой договор: понятие, содержание, функции // Антология уральской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1925-1989: Сборник статей.- М.: «</w:t>
      </w:r>
      <w:r>
        <w:rPr>
          <w:rStyle w:val="af7"/>
          <w:rFonts w:ascii="Verdana" w:hAnsi="Verdana"/>
          <w:color w:val="4682B4"/>
          <w:sz w:val="18"/>
          <w:szCs w:val="18"/>
        </w:rPr>
        <w:t>Статут</w:t>
      </w:r>
      <w:r>
        <w:rPr>
          <w:rFonts w:ascii="Verdana" w:hAnsi="Verdana"/>
          <w:color w:val="000000"/>
          <w:sz w:val="18"/>
          <w:szCs w:val="18"/>
        </w:rPr>
        <w:t>», 2001. С. 166-182.</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Организационные гражданско-правовые отношения // Антология уральской цивилистики. 1925-1989: Сборник статей.- М.: «</w:t>
      </w:r>
      <w:r>
        <w:rPr>
          <w:rStyle w:val="af7"/>
          <w:rFonts w:ascii="Verdana" w:hAnsi="Verdana"/>
          <w:color w:val="4682B4"/>
          <w:sz w:val="18"/>
          <w:szCs w:val="18"/>
        </w:rPr>
        <w:t>Статут</w:t>
      </w:r>
      <w:r>
        <w:rPr>
          <w:rFonts w:ascii="Verdana" w:hAnsi="Verdana"/>
          <w:color w:val="000000"/>
          <w:sz w:val="18"/>
          <w:szCs w:val="18"/>
        </w:rPr>
        <w:t>», 2001. С. 156-165.</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Кротов</w:t>
      </w:r>
      <w:r>
        <w:rPr>
          <w:rStyle w:val="af6"/>
          <w:rFonts w:ascii="Verdana" w:hAnsi="Verdana"/>
          <w:color w:val="000000"/>
          <w:sz w:val="18"/>
          <w:szCs w:val="18"/>
        </w:rPr>
        <w:t> </w:t>
      </w:r>
      <w:r>
        <w:rPr>
          <w:rFonts w:ascii="Verdana" w:hAnsi="Verdana"/>
          <w:color w:val="000000"/>
          <w:sz w:val="18"/>
          <w:szCs w:val="18"/>
        </w:rPr>
        <w:t>М.В. Обсуждение новой работы по гражданскому праву/ М.-Правоведение 1988. № 1. URL: http://jurisprudence-media.ru/article.php? 1988/1/23 (дата обращения: 12.10.2010).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Куликов А. Квалификация договоров кредитной линии // «эж-Юрист». 2007. № 2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Лиюхан</w:t>
      </w:r>
      <w:r>
        <w:rPr>
          <w:rStyle w:val="af6"/>
          <w:rFonts w:ascii="Verdana" w:hAnsi="Verdana"/>
          <w:color w:val="000000"/>
          <w:sz w:val="18"/>
          <w:szCs w:val="18"/>
        </w:rPr>
        <w:t> </w:t>
      </w:r>
      <w:r>
        <w:rPr>
          <w:rFonts w:ascii="Verdana" w:hAnsi="Verdana"/>
          <w:color w:val="000000"/>
          <w:sz w:val="18"/>
          <w:szCs w:val="18"/>
        </w:rPr>
        <w:t>Т.Н. Организационные отношения в предмете гражданского права РФ: Проблема определения правового статуса // Сибирский Юридический Вестник. 2000. № 4. URL: www.law.edu.ru/doc/ docurnent.asp?docID= 1118409 (дата обращения: 20.10.2010).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Договоры о создании и реорганизации юридических лиц // Законодательство. 2004. № 2. С. 44-52.</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Корпоративные отношения и предмет гражданско-правового регулирования// Законодательство. 2004. №5,6.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Мартемьянова</w:t>
      </w:r>
      <w:r>
        <w:rPr>
          <w:rStyle w:val="af6"/>
          <w:rFonts w:ascii="Verdana" w:hAnsi="Verdana"/>
          <w:color w:val="000000"/>
          <w:sz w:val="18"/>
          <w:szCs w:val="18"/>
        </w:rPr>
        <w:t> </w:t>
      </w:r>
      <w:r>
        <w:rPr>
          <w:rFonts w:ascii="Verdana" w:hAnsi="Verdana"/>
          <w:color w:val="000000"/>
          <w:sz w:val="18"/>
          <w:szCs w:val="18"/>
        </w:rPr>
        <w:t>A.M. Об организационных отношениях в предмете гражданского права // Актуальные проблемы гражданского права. Межвузовский сборник научных трудов.- Свердловск: Изд-во Свердл. юрид. ин-та. 1986. С.135-143.</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Маслаев А.И. Развитие правового регулирования отношений, возникающих из акционерных</w:t>
      </w:r>
      <w:r>
        <w:rPr>
          <w:rStyle w:val="af6"/>
          <w:rFonts w:ascii="Verdana" w:hAnsi="Verdana"/>
          <w:color w:val="000000"/>
          <w:sz w:val="18"/>
          <w:szCs w:val="18"/>
        </w:rPr>
        <w:t> </w:t>
      </w:r>
      <w:r>
        <w:rPr>
          <w:rStyle w:val="af7"/>
          <w:rFonts w:ascii="Verdana" w:hAnsi="Verdana"/>
          <w:color w:val="4682B4"/>
          <w:sz w:val="18"/>
          <w:szCs w:val="18"/>
        </w:rPr>
        <w:t>соглашений</w:t>
      </w:r>
      <w:r>
        <w:rPr>
          <w:rStyle w:val="af6"/>
          <w:rFonts w:ascii="Verdana" w:hAnsi="Verdana"/>
          <w:color w:val="000000"/>
          <w:sz w:val="18"/>
          <w:szCs w:val="18"/>
        </w:rPr>
        <w:t> </w:t>
      </w:r>
      <w:r>
        <w:rPr>
          <w:rFonts w:ascii="Verdana" w:hAnsi="Verdana"/>
          <w:color w:val="000000"/>
          <w:sz w:val="18"/>
          <w:szCs w:val="18"/>
        </w:rPr>
        <w:t>// Актуальные проблемы российского права. 2009. № 3. С. 512-520.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Б.Н. Моделирование гражданско-правовых неимущественных обязательств // Антология уральской цивилистики. 1925-1989: Сборник статей.-М.: «</w:t>
      </w:r>
      <w:r>
        <w:rPr>
          <w:rStyle w:val="af7"/>
          <w:rFonts w:ascii="Verdana" w:hAnsi="Verdana"/>
          <w:color w:val="4682B4"/>
          <w:sz w:val="18"/>
          <w:szCs w:val="18"/>
        </w:rPr>
        <w:t>Статут</w:t>
      </w:r>
      <w:r>
        <w:rPr>
          <w:rFonts w:ascii="Verdana" w:hAnsi="Verdana"/>
          <w:color w:val="000000"/>
          <w:sz w:val="18"/>
          <w:szCs w:val="18"/>
        </w:rPr>
        <w:t>», 2001. С 201-202.</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69.</w:t>
      </w:r>
      <w:r>
        <w:rPr>
          <w:rStyle w:val="af6"/>
          <w:rFonts w:ascii="Verdana" w:hAnsi="Verdana"/>
          <w:color w:val="000000"/>
          <w:sz w:val="18"/>
          <w:szCs w:val="18"/>
        </w:rPr>
        <w:t> </w:t>
      </w:r>
      <w:r>
        <w:rPr>
          <w:rStyle w:val="af7"/>
          <w:rFonts w:ascii="Verdana" w:hAnsi="Verdana"/>
          <w:color w:val="4682B4"/>
          <w:sz w:val="18"/>
          <w:szCs w:val="18"/>
        </w:rPr>
        <w:t>Меныпенин</w:t>
      </w:r>
      <w:r>
        <w:rPr>
          <w:rStyle w:val="af6"/>
          <w:rFonts w:ascii="Verdana" w:hAnsi="Verdana"/>
          <w:color w:val="000000"/>
          <w:sz w:val="18"/>
          <w:szCs w:val="18"/>
        </w:rPr>
        <w:t> </w:t>
      </w:r>
      <w:r>
        <w:rPr>
          <w:rFonts w:ascii="Verdana" w:hAnsi="Verdana"/>
          <w:color w:val="000000"/>
          <w:sz w:val="18"/>
          <w:szCs w:val="18"/>
        </w:rPr>
        <w:t>П.А. Особенности состава и предпосылок действительности предварительного договора // Журнал российского права. 2011. № 2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Метелева</w:t>
      </w:r>
      <w:r>
        <w:rPr>
          <w:rStyle w:val="af6"/>
          <w:rFonts w:ascii="Verdana" w:hAnsi="Verdana"/>
          <w:color w:val="000000"/>
          <w:sz w:val="18"/>
          <w:szCs w:val="18"/>
        </w:rPr>
        <w:t> </w:t>
      </w:r>
      <w:r>
        <w:rPr>
          <w:rFonts w:ascii="Verdana" w:hAnsi="Verdana"/>
          <w:color w:val="000000"/>
          <w:sz w:val="18"/>
          <w:szCs w:val="18"/>
        </w:rPr>
        <w:t>Ю.А. Особенности правового регулирования деятельности торговых посредников // Закон. 2007. № 5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Минникес</w:t>
      </w:r>
      <w:r>
        <w:rPr>
          <w:rStyle w:val="af6"/>
          <w:rFonts w:ascii="Verdana" w:hAnsi="Verdana"/>
          <w:color w:val="000000"/>
          <w:sz w:val="18"/>
          <w:szCs w:val="18"/>
        </w:rPr>
        <w:t> </w:t>
      </w:r>
      <w:r>
        <w:rPr>
          <w:rFonts w:ascii="Verdana" w:hAnsi="Verdana"/>
          <w:color w:val="000000"/>
          <w:sz w:val="18"/>
          <w:szCs w:val="18"/>
        </w:rPr>
        <w:t>И.А. Автономное регулирование как вид индивидуального правового регулирования // Известия Иркутской государственной экономической академии. 2011. № 1. С. 151-155.</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Минникес</w:t>
      </w:r>
      <w:r>
        <w:rPr>
          <w:rStyle w:val="af6"/>
          <w:rFonts w:ascii="Verdana" w:hAnsi="Verdana"/>
          <w:color w:val="000000"/>
          <w:sz w:val="18"/>
          <w:szCs w:val="18"/>
        </w:rPr>
        <w:t> </w:t>
      </w:r>
      <w:r>
        <w:rPr>
          <w:rFonts w:ascii="Verdana" w:hAnsi="Verdana"/>
          <w:color w:val="000000"/>
          <w:sz w:val="18"/>
          <w:szCs w:val="18"/>
        </w:rPr>
        <w:t>И.А. Развитие идеи индивидуального правового регулирования в советской и российской юридической науке // Известия Иркутской государственной экономической академии. 2006. № 1(46). С. 55-59.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Взаимосвязь гражданско-правовых организационных 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договоров // Право и государство: теория и практика. 2010. № 8(68). С. 53-56.</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Договоры между транспортными организациями о порядке организации перевозок грузов // Коммерческое право. Научно-практический журнал. 2010, № 2(7). иЛЬ: http://elibrary.ru/download/91246316.pdf (дата обращения: 17.02.2011).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К вопросу о систематизации организационных договоров // Закон и право. № 7. 2009. С.40-42.</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К вопросу о соотношении рамочного и локального договоров при организации регулярных перевозок грузов /</w:t>
      </w:r>
      <w:r>
        <w:rPr>
          <w:rStyle w:val="af6"/>
          <w:rFonts w:ascii="Verdana" w:hAnsi="Verdana"/>
          <w:color w:val="000000"/>
          <w:sz w:val="18"/>
          <w:szCs w:val="18"/>
        </w:rPr>
        <w:t> </w:t>
      </w:r>
      <w:r>
        <w:rPr>
          <w:rStyle w:val="af7"/>
          <w:rFonts w:ascii="Verdana" w:hAnsi="Verdana"/>
          <w:color w:val="4682B4"/>
          <w:sz w:val="18"/>
          <w:szCs w:val="18"/>
        </w:rPr>
        <w:t>Пробелы</w:t>
      </w:r>
      <w:r>
        <w:rPr>
          <w:rStyle w:val="af6"/>
          <w:rFonts w:ascii="Verdana" w:hAnsi="Verdana"/>
          <w:color w:val="000000"/>
          <w:sz w:val="18"/>
          <w:szCs w:val="18"/>
        </w:rPr>
        <w:t> </w:t>
      </w:r>
      <w:r>
        <w:rPr>
          <w:rFonts w:ascii="Verdana" w:hAnsi="Verdana"/>
          <w:color w:val="000000"/>
          <w:sz w:val="18"/>
          <w:szCs w:val="18"/>
        </w:rPr>
        <w:t>в российском законодательстве. 2011. № 1. С. 67-69.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Цели и основные функции организационных транспортных договоров // Закон и право. 2010. № 4. С. 81-89.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Морозов</w:t>
      </w:r>
      <w:r>
        <w:rPr>
          <w:rStyle w:val="af6"/>
          <w:rFonts w:ascii="Verdana" w:hAnsi="Verdana"/>
          <w:color w:val="000000"/>
          <w:sz w:val="18"/>
          <w:szCs w:val="18"/>
        </w:rPr>
        <w:t> </w:t>
      </w:r>
      <w:r>
        <w:rPr>
          <w:rFonts w:ascii="Verdana" w:hAnsi="Verdana"/>
          <w:color w:val="000000"/>
          <w:sz w:val="18"/>
          <w:szCs w:val="18"/>
        </w:rPr>
        <w:t>С.Ю., Скеценко Е.А. Генеральное</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как разновидность организационного транспортного договора // Транспортное право. 2006. № 2. С. 2-9.</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Мурашко</w:t>
      </w:r>
      <w:r>
        <w:rPr>
          <w:rStyle w:val="af6"/>
          <w:rFonts w:ascii="Verdana" w:hAnsi="Verdana"/>
          <w:color w:val="000000"/>
          <w:sz w:val="18"/>
          <w:szCs w:val="18"/>
        </w:rPr>
        <w:t> </w:t>
      </w:r>
      <w:r>
        <w:rPr>
          <w:rFonts w:ascii="Verdana" w:hAnsi="Verdana"/>
          <w:color w:val="000000"/>
          <w:sz w:val="18"/>
          <w:szCs w:val="18"/>
        </w:rPr>
        <w:t>М.С. Предварительные договоры 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 // Российская юстиция. 2007. № 11. С. 12-15.</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Ода X. Акционерные соглашения: осторожно шаг вперед // «</w:t>
      </w:r>
      <w:r>
        <w:rPr>
          <w:rStyle w:val="af7"/>
          <w:rFonts w:ascii="Verdana" w:hAnsi="Verdana"/>
          <w:color w:val="4682B4"/>
          <w:sz w:val="18"/>
          <w:szCs w:val="18"/>
        </w:rPr>
        <w:t>Вестник гражданского права</w:t>
      </w:r>
      <w:r>
        <w:rPr>
          <w:rFonts w:ascii="Verdana" w:hAnsi="Verdana"/>
          <w:color w:val="000000"/>
          <w:sz w:val="18"/>
          <w:szCs w:val="18"/>
        </w:rPr>
        <w:t>». 2010. № 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Пассек</w:t>
      </w:r>
      <w:r>
        <w:rPr>
          <w:rStyle w:val="af6"/>
          <w:rFonts w:ascii="Verdana" w:hAnsi="Verdana"/>
          <w:color w:val="000000"/>
          <w:sz w:val="18"/>
          <w:szCs w:val="18"/>
        </w:rPr>
        <w:t> </w:t>
      </w:r>
      <w:r>
        <w:rPr>
          <w:rFonts w:ascii="Verdana" w:hAnsi="Verdana"/>
          <w:color w:val="000000"/>
          <w:sz w:val="18"/>
          <w:szCs w:val="18"/>
        </w:rPr>
        <w:t>Е.В. Неимущественный интерес и непреодолимая сила в гражданском праве. М.: &lt;Статут&gt;, 2003. (Классика российской цивилистики). URL: http:// civil.consultant.ru/elib/books/10 (дата обращения: 13.01.1011).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Ю1.Петросян Э. Понятие и классификация биржевых</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 Право и экономика. 2003. № 8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w:t>
      </w:r>
      <w:r>
        <w:rPr>
          <w:rStyle w:val="af6"/>
          <w:rFonts w:ascii="Verdana" w:hAnsi="Verdana"/>
          <w:color w:val="000000"/>
          <w:sz w:val="18"/>
          <w:szCs w:val="18"/>
        </w:rPr>
        <w:t> </w:t>
      </w:r>
      <w:r>
        <w:rPr>
          <w:rStyle w:val="af7"/>
          <w:rFonts w:ascii="Verdana" w:hAnsi="Verdana"/>
          <w:color w:val="4682B4"/>
          <w:sz w:val="18"/>
          <w:szCs w:val="18"/>
        </w:rPr>
        <w:t>НИИ</w:t>
      </w:r>
      <w:r>
        <w:rPr>
          <w:rStyle w:val="af6"/>
          <w:rFonts w:ascii="Verdana" w:hAnsi="Verdana"/>
          <w:color w:val="000000"/>
          <w:sz w:val="18"/>
          <w:szCs w:val="18"/>
        </w:rPr>
        <w:t> </w:t>
      </w:r>
      <w:r>
        <w:rPr>
          <w:rFonts w:ascii="Verdana" w:hAnsi="Verdana"/>
          <w:color w:val="000000"/>
          <w:sz w:val="18"/>
          <w:szCs w:val="18"/>
        </w:rPr>
        <w:t>«Гарант-Сервис».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Плеханов В. Договоры участников общества с ограниченной ответственностью. // Корпоративный юрист. 2009. № 6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Пугинский</w:t>
      </w:r>
      <w:r>
        <w:rPr>
          <w:rStyle w:val="af6"/>
          <w:rFonts w:ascii="Verdana" w:hAnsi="Verdana"/>
          <w:color w:val="000000"/>
          <w:sz w:val="18"/>
          <w:szCs w:val="18"/>
        </w:rPr>
        <w:t> </w:t>
      </w:r>
      <w:r>
        <w:rPr>
          <w:rFonts w:ascii="Verdana" w:hAnsi="Verdana"/>
          <w:color w:val="000000"/>
          <w:sz w:val="18"/>
          <w:szCs w:val="18"/>
        </w:rPr>
        <w:t>Б.И. Коммерческое право России. Учебник. 2-е изд. - М.: Издательство «</w:t>
      </w:r>
      <w:r>
        <w:rPr>
          <w:rStyle w:val="af7"/>
          <w:rFonts w:ascii="Verdana" w:hAnsi="Verdana"/>
          <w:color w:val="4682B4"/>
          <w:sz w:val="18"/>
          <w:szCs w:val="18"/>
        </w:rPr>
        <w:t>Зерцало</w:t>
      </w:r>
      <w:r>
        <w:rPr>
          <w:rFonts w:ascii="Verdana" w:hAnsi="Verdana"/>
          <w:color w:val="000000"/>
          <w:sz w:val="18"/>
          <w:szCs w:val="18"/>
        </w:rPr>
        <w:t>», 2007. - 350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Романец</w:t>
      </w:r>
      <w:r>
        <w:rPr>
          <w:rStyle w:val="af6"/>
          <w:rFonts w:ascii="Verdana" w:hAnsi="Verdana"/>
          <w:color w:val="000000"/>
          <w:sz w:val="18"/>
          <w:szCs w:val="18"/>
        </w:rPr>
        <w:t> </w:t>
      </w:r>
      <w:r>
        <w:rPr>
          <w:rFonts w:ascii="Verdana" w:hAnsi="Verdana"/>
          <w:color w:val="000000"/>
          <w:sz w:val="18"/>
          <w:szCs w:val="18"/>
        </w:rPr>
        <w:t>Ю.В. Договор простого товарищества и подобные ему договоры (вопросы теории и судебной практики)/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1999. № 12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Рублев</w:t>
      </w:r>
      <w:r>
        <w:rPr>
          <w:rStyle w:val="af6"/>
          <w:rFonts w:ascii="Verdana" w:hAnsi="Verdana"/>
          <w:color w:val="000000"/>
          <w:sz w:val="18"/>
          <w:szCs w:val="18"/>
        </w:rPr>
        <w:t> </w:t>
      </w:r>
      <w:r>
        <w:rPr>
          <w:rFonts w:ascii="Verdana" w:hAnsi="Verdana"/>
          <w:color w:val="000000"/>
          <w:sz w:val="18"/>
          <w:szCs w:val="18"/>
        </w:rPr>
        <w:t>В.В. Понятие и правовая характеристика акционерного соглашения как гражданско-правового договора, регулируемого гражданским законодательством Российской Федерации //</w:t>
      </w:r>
      <w:r>
        <w:rPr>
          <w:rStyle w:val="af6"/>
          <w:rFonts w:ascii="Verdana" w:hAnsi="Verdana"/>
          <w:color w:val="000000"/>
          <w:sz w:val="18"/>
          <w:szCs w:val="18"/>
        </w:rPr>
        <w:t> </w:t>
      </w:r>
      <w:r>
        <w:rPr>
          <w:rStyle w:val="af7"/>
          <w:rFonts w:ascii="Verdana" w:hAnsi="Verdana"/>
          <w:color w:val="4682B4"/>
          <w:sz w:val="18"/>
          <w:szCs w:val="18"/>
        </w:rPr>
        <w:t>Адвокат</w:t>
      </w:r>
      <w:r>
        <w:rPr>
          <w:rFonts w:ascii="Verdana" w:hAnsi="Verdana"/>
          <w:color w:val="000000"/>
          <w:sz w:val="18"/>
          <w:szCs w:val="18"/>
        </w:rPr>
        <w:t>. 2010. № ю. С. 21-32.</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Рудяк</w:t>
      </w:r>
      <w:r>
        <w:rPr>
          <w:rStyle w:val="af6"/>
          <w:rFonts w:ascii="Verdana" w:hAnsi="Verdana"/>
          <w:color w:val="000000"/>
          <w:sz w:val="18"/>
          <w:szCs w:val="18"/>
        </w:rPr>
        <w:t> </w:t>
      </w:r>
      <w:r>
        <w:rPr>
          <w:rFonts w:ascii="Verdana" w:hAnsi="Verdana"/>
          <w:color w:val="000000"/>
          <w:sz w:val="18"/>
          <w:szCs w:val="18"/>
        </w:rPr>
        <w:t>Е.В. Правовая сущность договора о слиянии (присоединении) // Вестник Южно-Уральского государственного университета. Серия: Право. 2008. № 28. С. 79-84.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Гражданское право России. Общая часть: Курс лекций (ответственный редактор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 М. Юристъ. 2001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Свирков</w:t>
      </w:r>
      <w:r>
        <w:rPr>
          <w:rStyle w:val="af6"/>
          <w:rFonts w:ascii="Verdana" w:hAnsi="Verdana"/>
          <w:color w:val="000000"/>
          <w:sz w:val="18"/>
          <w:szCs w:val="18"/>
        </w:rPr>
        <w:t> </w:t>
      </w:r>
      <w:r>
        <w:rPr>
          <w:rFonts w:ascii="Verdana" w:hAnsi="Verdana"/>
          <w:color w:val="000000"/>
          <w:sz w:val="18"/>
          <w:szCs w:val="18"/>
        </w:rPr>
        <w:t>С.А. Договорные обязательства в электроэнергетике. М.: Статут. 2006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90.</w:t>
      </w:r>
      <w:r>
        <w:rPr>
          <w:rStyle w:val="af6"/>
          <w:rFonts w:ascii="Verdana" w:hAnsi="Verdana"/>
          <w:color w:val="000000"/>
          <w:sz w:val="18"/>
          <w:szCs w:val="18"/>
        </w:rPr>
        <w:t> </w:t>
      </w:r>
      <w:r>
        <w:rPr>
          <w:rStyle w:val="af7"/>
          <w:rFonts w:ascii="Verdana" w:hAnsi="Verdana"/>
          <w:color w:val="4682B4"/>
          <w:sz w:val="18"/>
          <w:szCs w:val="18"/>
        </w:rPr>
        <w:t>Семилютина</w:t>
      </w:r>
      <w:r>
        <w:rPr>
          <w:rStyle w:val="af6"/>
          <w:rFonts w:ascii="Verdana" w:hAnsi="Verdana"/>
          <w:color w:val="000000"/>
          <w:sz w:val="18"/>
          <w:szCs w:val="18"/>
        </w:rPr>
        <w:t> </w:t>
      </w:r>
      <w:r>
        <w:rPr>
          <w:rFonts w:ascii="Verdana" w:hAnsi="Verdana"/>
          <w:color w:val="000000"/>
          <w:sz w:val="18"/>
          <w:szCs w:val="18"/>
        </w:rPr>
        <w:t>Н.Г. Российский рынок финансовых услуг (формирование правовой модели). М.: Волтерс Клувер. 2005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HI ill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Сергеев А. Юридическая природа и</w:t>
      </w:r>
      <w:r>
        <w:rPr>
          <w:rStyle w:val="af6"/>
          <w:rFonts w:ascii="Verdana" w:hAnsi="Verdana"/>
          <w:color w:val="000000"/>
          <w:sz w:val="18"/>
          <w:szCs w:val="18"/>
        </w:rPr>
        <w:t> </w:t>
      </w:r>
      <w:r>
        <w:rPr>
          <w:rStyle w:val="af7"/>
          <w:rFonts w:ascii="Verdana" w:hAnsi="Verdana"/>
          <w:color w:val="4682B4"/>
          <w:sz w:val="18"/>
          <w:szCs w:val="18"/>
        </w:rPr>
        <w:t>исполнимость</w:t>
      </w:r>
      <w:r>
        <w:rPr>
          <w:rStyle w:val="af6"/>
          <w:rFonts w:ascii="Verdana" w:hAnsi="Verdana"/>
          <w:color w:val="000000"/>
          <w:sz w:val="18"/>
          <w:szCs w:val="18"/>
        </w:rPr>
        <w:t> </w:t>
      </w:r>
      <w:r>
        <w:rPr>
          <w:rFonts w:ascii="Verdana" w:hAnsi="Verdana"/>
          <w:color w:val="000000"/>
          <w:sz w:val="18"/>
          <w:szCs w:val="18"/>
        </w:rPr>
        <w:t>соглашений акционеров по российскому праву // Корпоративный юрист. 2007, № 10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Собственность в гражданском праве. 4-е изд., перераб. и доп. М.: Статут, 2008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Скуратовская</w:t>
      </w:r>
      <w:r>
        <w:rPr>
          <w:rStyle w:val="af6"/>
          <w:rFonts w:ascii="Verdana" w:hAnsi="Verdana"/>
          <w:color w:val="000000"/>
          <w:sz w:val="18"/>
          <w:szCs w:val="18"/>
        </w:rPr>
        <w:t> </w:t>
      </w:r>
      <w:r>
        <w:rPr>
          <w:rFonts w:ascii="Verdana" w:hAnsi="Verdana"/>
          <w:color w:val="000000"/>
          <w:sz w:val="18"/>
          <w:szCs w:val="18"/>
        </w:rPr>
        <w:t>М.М. Некоторые процессуальные вопросы рассмотрения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дел, связанных с организационными договорами // «Законы России: опыт, анализ, практика. 2011. № 5. С. 67-70.</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Тарасенко</w:t>
      </w:r>
      <w:r>
        <w:rPr>
          <w:rStyle w:val="af6"/>
          <w:rFonts w:ascii="Verdana" w:hAnsi="Verdana"/>
          <w:color w:val="000000"/>
          <w:sz w:val="18"/>
          <w:szCs w:val="18"/>
        </w:rPr>
        <w:t> </w:t>
      </w:r>
      <w:r>
        <w:rPr>
          <w:rFonts w:ascii="Verdana" w:hAnsi="Verdana"/>
          <w:color w:val="000000"/>
          <w:sz w:val="18"/>
          <w:szCs w:val="18"/>
        </w:rPr>
        <w:t>Ю.А. Предварительный договор //</w:t>
      </w:r>
      <w:r>
        <w:rPr>
          <w:rStyle w:val="af6"/>
          <w:rFonts w:ascii="Verdana" w:hAnsi="Verdana"/>
          <w:color w:val="000000"/>
          <w:sz w:val="18"/>
          <w:szCs w:val="18"/>
        </w:rPr>
        <w:t> </w:t>
      </w:r>
      <w:r>
        <w:rPr>
          <w:rStyle w:val="af7"/>
          <w:rFonts w:ascii="Verdana" w:hAnsi="Verdana"/>
          <w:color w:val="4682B4"/>
          <w:sz w:val="18"/>
          <w:szCs w:val="18"/>
        </w:rPr>
        <w:t>Арбитражное</w:t>
      </w:r>
      <w:r>
        <w:rPr>
          <w:rStyle w:val="af6"/>
          <w:rFonts w:ascii="Verdana" w:hAnsi="Verdana"/>
          <w:color w:val="000000"/>
          <w:sz w:val="18"/>
          <w:szCs w:val="18"/>
        </w:rPr>
        <w:t> </w:t>
      </w:r>
      <w:r>
        <w:rPr>
          <w:rFonts w:ascii="Verdana" w:hAnsi="Verdana"/>
          <w:color w:val="000000"/>
          <w:sz w:val="18"/>
          <w:szCs w:val="18"/>
        </w:rPr>
        <w:t>правосудие в России. 2007. № 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Татарская</w:t>
      </w:r>
      <w:r>
        <w:rPr>
          <w:rStyle w:val="af6"/>
          <w:rFonts w:ascii="Verdana" w:hAnsi="Verdana"/>
          <w:color w:val="000000"/>
          <w:sz w:val="18"/>
          <w:szCs w:val="18"/>
        </w:rPr>
        <w:t> </w:t>
      </w:r>
      <w:r>
        <w:rPr>
          <w:rFonts w:ascii="Verdana" w:hAnsi="Verdana"/>
          <w:color w:val="000000"/>
          <w:sz w:val="18"/>
          <w:szCs w:val="18"/>
        </w:rPr>
        <w:t>Е.В. Непоименованные и смешанные договора // Российская юстиция. 2007. № 4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Титов</w:t>
      </w:r>
      <w:r>
        <w:rPr>
          <w:rStyle w:val="af6"/>
          <w:rFonts w:ascii="Verdana" w:hAnsi="Verdana"/>
          <w:color w:val="000000"/>
          <w:sz w:val="18"/>
          <w:szCs w:val="18"/>
        </w:rPr>
        <w:t> </w:t>
      </w:r>
      <w:r>
        <w:rPr>
          <w:rFonts w:ascii="Verdana" w:hAnsi="Verdana"/>
          <w:color w:val="000000"/>
          <w:sz w:val="18"/>
          <w:szCs w:val="18"/>
        </w:rPr>
        <w:t>И.Е. Вопросы правового регулирования акционерных соглашений // Вестник Московского городского педагогического университета. Серия: Юридические науки. 2010. № 1. С. 143-146.</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Тютрина</w:t>
      </w:r>
      <w:r>
        <w:rPr>
          <w:rStyle w:val="af6"/>
          <w:rFonts w:ascii="Verdana" w:hAnsi="Verdana"/>
          <w:color w:val="000000"/>
          <w:sz w:val="18"/>
          <w:szCs w:val="18"/>
        </w:rPr>
        <w:t> </w:t>
      </w:r>
      <w:r>
        <w:rPr>
          <w:rFonts w:ascii="Verdana" w:hAnsi="Verdana"/>
          <w:color w:val="000000"/>
          <w:sz w:val="18"/>
          <w:szCs w:val="18"/>
        </w:rPr>
        <w:t>H.H., Хаснутдинов А.И. О правовой природе организационных договоров на транспорте // «</w:t>
      </w:r>
      <w:r>
        <w:rPr>
          <w:rStyle w:val="af7"/>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2003. № 4. С. 263-264.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Халиков Р. Электронная подпись в банковских документах // «эж-Юрист». 2005. № 39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Харитонова</w:t>
      </w:r>
      <w:r>
        <w:rPr>
          <w:rStyle w:val="af6"/>
          <w:rFonts w:ascii="Verdana" w:hAnsi="Verdana"/>
          <w:color w:val="000000"/>
          <w:sz w:val="18"/>
          <w:szCs w:val="18"/>
        </w:rPr>
        <w:t> </w:t>
      </w:r>
      <w:r>
        <w:rPr>
          <w:rFonts w:ascii="Verdana" w:hAnsi="Verdana"/>
          <w:color w:val="000000"/>
          <w:sz w:val="18"/>
          <w:szCs w:val="18"/>
        </w:rPr>
        <w:t>Ю.С. Договоры об объединении: правовые вопросы управления</w:t>
      </w:r>
      <w:r>
        <w:rPr>
          <w:rStyle w:val="af6"/>
          <w:rFonts w:ascii="Verdana" w:hAnsi="Verdana"/>
          <w:color w:val="000000"/>
          <w:sz w:val="18"/>
          <w:szCs w:val="18"/>
        </w:rPr>
        <w:t> </w:t>
      </w:r>
      <w:r>
        <w:rPr>
          <w:rStyle w:val="af7"/>
          <w:rFonts w:ascii="Verdana" w:hAnsi="Verdana"/>
          <w:color w:val="4682B4"/>
          <w:sz w:val="18"/>
          <w:szCs w:val="18"/>
        </w:rPr>
        <w:t>неправосубъектными</w:t>
      </w:r>
      <w:r>
        <w:rPr>
          <w:rStyle w:val="af6"/>
          <w:rFonts w:ascii="Verdana" w:hAnsi="Verdana"/>
          <w:color w:val="000000"/>
          <w:sz w:val="18"/>
          <w:szCs w:val="18"/>
        </w:rPr>
        <w:t> </w:t>
      </w:r>
      <w:r>
        <w:rPr>
          <w:rFonts w:ascii="Verdana" w:hAnsi="Verdana"/>
          <w:color w:val="000000"/>
          <w:sz w:val="18"/>
          <w:szCs w:val="18"/>
        </w:rPr>
        <w:t>образованиями // Гражданское право. 2010. №4. С. 20-24.</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Харитонова</w:t>
      </w:r>
      <w:r>
        <w:rPr>
          <w:rStyle w:val="af6"/>
          <w:rFonts w:ascii="Verdana" w:hAnsi="Verdana"/>
          <w:color w:val="000000"/>
          <w:sz w:val="18"/>
          <w:szCs w:val="18"/>
        </w:rPr>
        <w:t> </w:t>
      </w:r>
      <w:r>
        <w:rPr>
          <w:rFonts w:ascii="Verdana" w:hAnsi="Verdana"/>
          <w:color w:val="000000"/>
          <w:sz w:val="18"/>
          <w:szCs w:val="18"/>
        </w:rPr>
        <w:t>Ю.С. Проблемы правовой теории договора лизинга// «</w:t>
      </w:r>
      <w:r>
        <w:rPr>
          <w:rStyle w:val="af7"/>
          <w:rFonts w:ascii="Verdana" w:hAnsi="Verdana"/>
          <w:color w:val="4682B4"/>
          <w:sz w:val="18"/>
          <w:szCs w:val="18"/>
        </w:rPr>
        <w:t>Черные дыры</w:t>
      </w:r>
      <w:r>
        <w:rPr>
          <w:rFonts w:ascii="Verdana" w:hAnsi="Verdana"/>
          <w:color w:val="000000"/>
          <w:sz w:val="18"/>
          <w:szCs w:val="18"/>
        </w:rPr>
        <w:t>» в Российском законодательстве. 2002. № 2. URL: http://www.k-press.ru/bh/2002/2/ rharitonova/ rharitonova.asp (дата обращения: 20.04.2011).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Худяков</w:t>
      </w:r>
      <w:r>
        <w:rPr>
          <w:rStyle w:val="af6"/>
          <w:rFonts w:ascii="Verdana" w:hAnsi="Verdana"/>
          <w:color w:val="000000"/>
          <w:sz w:val="18"/>
          <w:szCs w:val="18"/>
        </w:rPr>
        <w:t> </w:t>
      </w:r>
      <w:r>
        <w:rPr>
          <w:rFonts w:ascii="Verdana" w:hAnsi="Verdana"/>
          <w:color w:val="000000"/>
          <w:sz w:val="18"/>
          <w:szCs w:val="18"/>
        </w:rPr>
        <w:t>А.И. Теория страхования. М.: Статут. 2010. 656 с.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Шанаурина</w:t>
      </w:r>
      <w:r>
        <w:rPr>
          <w:rStyle w:val="af6"/>
          <w:rFonts w:ascii="Verdana" w:hAnsi="Verdana"/>
          <w:color w:val="000000"/>
          <w:sz w:val="18"/>
          <w:szCs w:val="18"/>
        </w:rPr>
        <w:t> </w:t>
      </w:r>
      <w:r>
        <w:rPr>
          <w:rFonts w:ascii="Verdana" w:hAnsi="Verdana"/>
          <w:color w:val="000000"/>
          <w:sz w:val="18"/>
          <w:szCs w:val="18"/>
        </w:rPr>
        <w:t>Ю. В. Институт предварительного договора в гражданском праве России. Автореф. дис. канд. юрид. наук: 12.00.03 / Екатеринбург. 2006. 26 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Шаталов</w:t>
      </w:r>
      <w:r>
        <w:rPr>
          <w:rStyle w:val="af6"/>
          <w:rFonts w:ascii="Verdana" w:hAnsi="Verdana"/>
          <w:color w:val="000000"/>
          <w:sz w:val="18"/>
          <w:szCs w:val="18"/>
        </w:rPr>
        <w:t> </w:t>
      </w:r>
      <w:r>
        <w:rPr>
          <w:rFonts w:ascii="Verdana" w:hAnsi="Verdana"/>
          <w:color w:val="000000"/>
          <w:sz w:val="18"/>
          <w:szCs w:val="18"/>
        </w:rPr>
        <w:t>С.С. Основные и организационные отношения в лизинге // Налоги. 2006. № 48 (506). URL: http://www.iet.ru/ru/osnovnye-i-organizacionnye-otnosheniya-v-lizinge-3.html (дата обращения: 20.04.2011).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Л.И. О механизме договорного регулирования имущественных отношений // Коммерческое право. 2010. № 2(7). URL: http://elibrary.ru/download/27866189.pdf (дата обращения: 05.05.2011).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Шиткина</w:t>
      </w:r>
      <w:r>
        <w:rPr>
          <w:rStyle w:val="af6"/>
          <w:rFonts w:ascii="Verdana" w:hAnsi="Verdana"/>
          <w:color w:val="000000"/>
          <w:sz w:val="18"/>
          <w:szCs w:val="18"/>
        </w:rPr>
        <w:t> </w:t>
      </w:r>
      <w:r>
        <w:rPr>
          <w:rFonts w:ascii="Verdana" w:hAnsi="Verdana"/>
          <w:color w:val="000000"/>
          <w:sz w:val="18"/>
          <w:szCs w:val="18"/>
        </w:rPr>
        <w:t>И.С. Холдинги: правовое регулирование и корпоративное управление: Научно-практическое издание. «</w:t>
      </w:r>
      <w:r>
        <w:rPr>
          <w:rStyle w:val="af7"/>
          <w:rFonts w:ascii="Verdana" w:hAnsi="Verdana"/>
          <w:color w:val="4682B4"/>
          <w:sz w:val="18"/>
          <w:szCs w:val="18"/>
        </w:rPr>
        <w:t>Волтерс Клувер</w:t>
      </w:r>
      <w:r>
        <w:rPr>
          <w:rFonts w:ascii="Verdana" w:hAnsi="Verdana"/>
          <w:color w:val="000000"/>
          <w:sz w:val="18"/>
          <w:szCs w:val="18"/>
        </w:rPr>
        <w:t>», 2006 // Справочно-правовая система «</w:t>
      </w:r>
      <w:r>
        <w:rPr>
          <w:rStyle w:val="af7"/>
          <w:rFonts w:ascii="Verdana" w:hAnsi="Verdana"/>
          <w:color w:val="4682B4"/>
          <w:sz w:val="18"/>
          <w:szCs w:val="18"/>
        </w:rPr>
        <w:t>Гарант</w:t>
      </w:r>
      <w:r>
        <w:rPr>
          <w:rFonts w:ascii="Verdana" w:hAnsi="Verdana"/>
          <w:color w:val="000000"/>
          <w:sz w:val="18"/>
          <w:szCs w:val="18"/>
        </w:rPr>
        <w:t>»: Электронный ресурс. / Hl III «Гарант-Сервис».</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Нормативные акты и другие документы</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30.11.1994 г. № 51-ФЗ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Гражданский кодекс Российской Федерации (часть вторая) от 26.01.1996 г. № 14-ФЗ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Гражданский кодекс Российской Федерации (часть третья) от 26.11.2001 г. № 146-ФЗ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110. Гражданский кодекс Российской Федерации (часть четвертая) от 18.12.2006 г. № 230-Ф3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Кодекс внутреннего водного транспорта Российской Федерации от 07.03.2001 г. № 24-ФЗ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 от 30.04.1999 г. № 81-ФЗ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Федеральный закон от 26.12.1995 г. № 208-ФЗ «</w:t>
      </w:r>
      <w:r>
        <w:rPr>
          <w:rStyle w:val="af7"/>
          <w:rFonts w:ascii="Verdana" w:hAnsi="Verdana"/>
          <w:color w:val="4682B4"/>
          <w:sz w:val="18"/>
          <w:szCs w:val="18"/>
        </w:rPr>
        <w:t>Об акционерных обществах</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Федеральный закон от 12.01.1996 г. № 7-ФЗ «</w:t>
      </w:r>
      <w:r>
        <w:rPr>
          <w:rStyle w:val="af7"/>
          <w:rFonts w:ascii="Verdana" w:hAnsi="Verdana"/>
          <w:color w:val="4682B4"/>
          <w:sz w:val="18"/>
          <w:szCs w:val="18"/>
        </w:rPr>
        <w:t>О некоммерческих организациях</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Федеральный закон от 22.04.1996 г. № 39-Ф3 «</w:t>
      </w:r>
      <w:r>
        <w:rPr>
          <w:rStyle w:val="af7"/>
          <w:rFonts w:ascii="Verdana" w:hAnsi="Verdana"/>
          <w:color w:val="4682B4"/>
          <w:sz w:val="18"/>
          <w:szCs w:val="18"/>
        </w:rPr>
        <w:t>О рынке ценных бумаг</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Федеральный закон от 21.07.1997 г. № 122-ФЗ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Федеральный закон от 08.02.1998 г. № 14-ФЗ «</w:t>
      </w:r>
      <w:r>
        <w:rPr>
          <w:rStyle w:val="af7"/>
          <w:rFonts w:ascii="Verdana" w:hAnsi="Verdana"/>
          <w:color w:val="4682B4"/>
          <w:sz w:val="18"/>
          <w:szCs w:val="18"/>
        </w:rPr>
        <w:t>Об обществах с ограниченной ответственностью</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Федеральный закон от 19.07.1998 г. № 115-ФЗ «Об особенностях правового положения акционерных обществ работников (народных предприятий)»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Федеральный закон от 08.08.2001 г. № 129-ФЗ «</w:t>
      </w:r>
      <w:r>
        <w:rPr>
          <w:rStyle w:val="af7"/>
          <w:rFonts w:ascii="Verdana" w:hAnsi="Verdana"/>
          <w:color w:val="4682B4"/>
          <w:sz w:val="18"/>
          <w:szCs w:val="18"/>
        </w:rPr>
        <w:t>О государственной регистрации юридических лиц и предпринимателей</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Федеральный закон от 10.01.2002 г. № 1-ФЗ «</w:t>
      </w:r>
      <w:r>
        <w:rPr>
          <w:rStyle w:val="af7"/>
          <w:rFonts w:ascii="Verdana" w:hAnsi="Verdana"/>
          <w:color w:val="4682B4"/>
          <w:sz w:val="18"/>
          <w:szCs w:val="18"/>
        </w:rPr>
        <w:t>Об электронной цифровой подписи</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Федеральный закон от 26.10.2002 г. № 127-ФЗ «</w:t>
      </w:r>
      <w:r>
        <w:rPr>
          <w:rStyle w:val="af7"/>
          <w:rFonts w:ascii="Verdana" w:hAnsi="Verdana"/>
          <w:color w:val="4682B4"/>
          <w:sz w:val="18"/>
          <w:szCs w:val="18"/>
        </w:rPr>
        <w:t>О несостоятельности (банкротстве)</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Федеральный закон от 10.01.2003 г. № 18-ФЗ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Федеральный закон от 26.03.2003 г. № 35-Ф3 «</w:t>
      </w:r>
      <w:r>
        <w:rPr>
          <w:rStyle w:val="af7"/>
          <w:rFonts w:ascii="Verdana" w:hAnsi="Verdana"/>
          <w:color w:val="4682B4"/>
          <w:sz w:val="18"/>
          <w:szCs w:val="18"/>
        </w:rPr>
        <w:t>Об электроэнергетике</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 Федеральный закон от 27.07.2006 г. № 149-ФЗ «</w:t>
      </w:r>
      <w:r>
        <w:rPr>
          <w:rStyle w:val="af7"/>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Федеральный закон от 08.11.2007 г. № 259-ФЗ «</w:t>
      </w:r>
      <w:r>
        <w:rPr>
          <w:rStyle w:val="af7"/>
          <w:rFonts w:ascii="Verdana" w:hAnsi="Verdana"/>
          <w:color w:val="4682B4"/>
          <w:sz w:val="18"/>
          <w:szCs w:val="18"/>
        </w:rPr>
        <w:t>Устав автомобильного транспорта и городского наземного электрического транспорта</w:t>
      </w:r>
      <w:r>
        <w:rPr>
          <w:rFonts w:ascii="Verdana" w:hAnsi="Verdana"/>
          <w:color w:val="000000"/>
          <w:sz w:val="18"/>
          <w:szCs w:val="18"/>
        </w:rPr>
        <w:t>»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Проект Федерального закона «О внесении изменений в части первую, вторую, третью и четвертую Гражданского кодекса Российской Федерации, а также в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Федерации» // URL: http://www.rg.ru/201 l/09/14/gk-izm-site-dok.html (дата обращения: 21.11.2011).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Информация Минэкономразвития РФ от 06.11.2009 г. «О</w:t>
      </w:r>
      <w:r>
        <w:rPr>
          <w:rStyle w:val="af6"/>
          <w:rFonts w:ascii="Verdana" w:hAnsi="Verdana"/>
          <w:color w:val="000000"/>
          <w:sz w:val="18"/>
          <w:szCs w:val="18"/>
        </w:rPr>
        <w:t> </w:t>
      </w:r>
      <w:r>
        <w:rPr>
          <w:rStyle w:val="af7"/>
          <w:rFonts w:ascii="Verdana" w:hAnsi="Verdana"/>
          <w:color w:val="4682B4"/>
          <w:sz w:val="18"/>
          <w:szCs w:val="18"/>
        </w:rPr>
        <w:t>разъяснении</w:t>
      </w:r>
      <w:r>
        <w:rPr>
          <w:rStyle w:val="af6"/>
          <w:rFonts w:ascii="Verdana" w:hAnsi="Verdana"/>
          <w:color w:val="000000"/>
          <w:sz w:val="18"/>
          <w:szCs w:val="18"/>
        </w:rPr>
        <w:t> </w:t>
      </w:r>
      <w:r>
        <w:rPr>
          <w:rFonts w:ascii="Verdana" w:hAnsi="Verdana"/>
          <w:color w:val="000000"/>
          <w:sz w:val="18"/>
          <w:szCs w:val="18"/>
        </w:rPr>
        <w:t>отдельных положений законодательства о хозяйственных обществах»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129. Положение ЦБР от 12.03.1998 г. №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 Материалы судебной практики</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Определение</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Российской Федерации от 22.07.2008 г. № 53-В08-5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Определение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в определении от 26.01.2007 № 61/07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A65-8369/2006-Cr3-13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Восьмого арбитражного апелляционного суда от 02.09.2010 г. по делу № А46-14585/2009 // URL: http://kad.arbitr.ru/data/pdf/6fe9366e-58c8-4df2-a0e6-8df6eb903fde/A4614585-200920100902Postanovlenie+apelljacii.pdf (дата обращения: 13.11.2011).</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Постановление Федерального арбитражного суда Волго-Вятского округа в</w:t>
      </w:r>
      <w:r>
        <w:rPr>
          <w:rStyle w:val="af6"/>
          <w:rFonts w:ascii="Verdana" w:hAnsi="Verdana"/>
          <w:color w:val="000000"/>
          <w:sz w:val="18"/>
          <w:szCs w:val="18"/>
        </w:rPr>
        <w:t> </w:t>
      </w:r>
      <w:r>
        <w:rPr>
          <w:rStyle w:val="af7"/>
          <w:rFonts w:ascii="Verdana" w:hAnsi="Verdana"/>
          <w:color w:val="4682B4"/>
          <w:sz w:val="18"/>
          <w:szCs w:val="18"/>
        </w:rPr>
        <w:t>постановлении</w:t>
      </w:r>
      <w:r>
        <w:rPr>
          <w:rStyle w:val="af6"/>
          <w:rFonts w:ascii="Verdana" w:hAnsi="Verdana"/>
          <w:color w:val="000000"/>
          <w:sz w:val="18"/>
          <w:szCs w:val="18"/>
        </w:rPr>
        <w:t> </w:t>
      </w:r>
      <w:r>
        <w:rPr>
          <w:rFonts w:ascii="Verdana" w:hAnsi="Verdana"/>
          <w:color w:val="000000"/>
          <w:sz w:val="18"/>
          <w:szCs w:val="18"/>
        </w:rPr>
        <w:t>от 01.03.2007 г. по делу № AI 1-14900,707/2005-К1-1/656,91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 Постановление Федерального арбитражного суда Московского округа2811.2008 г. № КГ-А41/10217-08 по делу № А41-К1-1227/08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Постановление Федерального арбитражного суда Московского округа от 24.03.2005 г. № КГ-А40/173 7-05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Постановление Федерального арбитражного суда Московского округа от 28.06.2005 г. по делу № КГ-А40/5563-05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Постановление Федерального арбитражного суда Московского округа от1611.2009 г. № КГ-А40/11587-09 по делу № А40-11544/09-30-131 //</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 Постановление Федерального арбитражного суда Московского округа от 25.10.2001 г. № КГ-А40/6015-01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Постановление Федерального арбитражного суда Поволжского округа от 19.12.2006 г. по делу № А49-2228/2006-55/10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Постановление Федерального арбитражного суда Поволжского округа от 16.09.2008 г. по делу № А65-12541/03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Постановление Федерального арбитражного суда Северо-Западного округа от 02.10.2008 г. по делу № А56-19751/2007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Постановление Федерального арбитражного суда Северо-Западного округа в постановлении от 12.07.2005 г. № А56-16867/04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Постановление Федерального арбитражного суда Центрального округа в определении 13.04.2007 г. по делу № А14-1213-2005-26/22 // Справочно-правовая система «</w:t>
      </w:r>
      <w:r>
        <w:rPr>
          <w:rStyle w:val="af7"/>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af7"/>
          <w:rFonts w:ascii="Verdana" w:hAnsi="Verdana"/>
          <w:color w:val="4682B4"/>
          <w:sz w:val="18"/>
          <w:szCs w:val="18"/>
        </w:rPr>
        <w:t>Консультант Плюс</w:t>
      </w:r>
      <w:r>
        <w:rPr>
          <w:rFonts w:ascii="Verdana" w:hAnsi="Verdana"/>
          <w:color w:val="000000"/>
          <w:sz w:val="18"/>
          <w:szCs w:val="18"/>
        </w:rPr>
        <w:t>».</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 Академик сайт. URL: http://dic.academic.ru.</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Большой Энциклопедический Словарь сайт. URL: http://www.vedu.ru.</w:t>
      </w:r>
    </w:p>
    <w:p w:rsidR="00304E0F" w:rsidRPr="00304E0F" w:rsidRDefault="00304E0F" w:rsidP="00304E0F">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 xml:space="preserve">148. Высший Арбитражный Суд Российской Федерации сайт. </w:t>
      </w:r>
      <w:r w:rsidRPr="00304E0F">
        <w:rPr>
          <w:rFonts w:ascii="Verdana" w:hAnsi="Verdana"/>
          <w:color w:val="000000"/>
          <w:sz w:val="18"/>
          <w:szCs w:val="18"/>
          <w:lang w:val="en-US"/>
        </w:rPr>
        <w:t>URL: http:// kad.arbitr.ru.</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Научная электронная библиотека eLIBRARY.RU сайт. URL: http://elibrary.ru.</w:t>
      </w:r>
    </w:p>
    <w:p w:rsidR="00304E0F" w:rsidRPr="00304E0F" w:rsidRDefault="00304E0F" w:rsidP="00304E0F">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 xml:space="preserve">150. Российская газета сайт. </w:t>
      </w:r>
      <w:r w:rsidRPr="00304E0F">
        <w:rPr>
          <w:rFonts w:ascii="Verdana" w:hAnsi="Verdana"/>
          <w:color w:val="000000"/>
          <w:sz w:val="18"/>
          <w:szCs w:val="18"/>
          <w:lang w:val="en-US"/>
        </w:rPr>
        <w:t>URL: http://www.rg.ru.</w:t>
      </w:r>
    </w:p>
    <w:p w:rsidR="00304E0F" w:rsidRDefault="00304E0F" w:rsidP="00304E0F">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Сбербанк России сайт. URL: http://www.sbrf.ru.</w:t>
      </w:r>
    </w:p>
    <w:p w:rsidR="00304E0F" w:rsidRDefault="00304E0F" w:rsidP="00304E0F">
      <w:pPr>
        <w:pStyle w:val="af4"/>
        <w:rPr>
          <w:rFonts w:ascii="Verdana" w:hAnsi="Verdana"/>
          <w:color w:val="000000"/>
          <w:sz w:val="18"/>
          <w:szCs w:val="18"/>
        </w:rPr>
      </w:pPr>
      <w:r>
        <w:rPr>
          <w:rFonts w:ascii="Verdana" w:hAnsi="Verdana"/>
          <w:color w:val="000000"/>
          <w:sz w:val="18"/>
          <w:szCs w:val="18"/>
        </w:rPr>
        <w:lastRenderedPageBreak/>
        <w:br/>
      </w:r>
      <w:bookmarkStart w:id="1" w:name="_GoBack"/>
      <w:bookmarkEnd w:id="1"/>
    </w:p>
    <w:p w:rsidR="00304E0F" w:rsidRDefault="00304E0F"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4F" w:rsidRDefault="00FB5A4F">
      <w:pPr>
        <w:spacing w:after="0" w:line="240" w:lineRule="auto"/>
      </w:pPr>
      <w:r>
        <w:separator/>
      </w:r>
    </w:p>
  </w:endnote>
  <w:endnote w:type="continuationSeparator" w:id="0">
    <w:p w:rsidR="00FB5A4F" w:rsidRDefault="00FB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B5A4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04E0F">
      <w:rPr>
        <w:rStyle w:val="aff1"/>
        <w:rFonts w:eastAsia="Garamond"/>
        <w:noProof/>
      </w:rPr>
      <w:t>2</w:t>
    </w:r>
    <w:r>
      <w:rPr>
        <w:rStyle w:val="aff1"/>
        <w:rFonts w:eastAsia="Garamond"/>
      </w:rPr>
      <w:fldChar w:fldCharType="end"/>
    </w:r>
  </w:p>
  <w:p w:rsidR="009335CF" w:rsidRDefault="00FB5A4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4F" w:rsidRDefault="00FB5A4F">
      <w:pPr>
        <w:spacing w:after="0" w:line="240" w:lineRule="auto"/>
      </w:pPr>
      <w:r>
        <w:separator/>
      </w:r>
    </w:p>
  </w:footnote>
  <w:footnote w:type="continuationSeparator" w:id="0">
    <w:p w:rsidR="00FB5A4F" w:rsidRDefault="00FB5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B5A4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B5A4F">
    <w:pPr>
      <w:pStyle w:val="aff"/>
      <w:framePr w:wrap="around" w:vAnchor="text" w:hAnchor="margin" w:xAlign="right" w:y="1"/>
      <w:rPr>
        <w:rStyle w:val="aff1"/>
        <w:lang w:val="uk-UA"/>
      </w:rPr>
    </w:pPr>
  </w:p>
  <w:p w:rsidR="009335CF" w:rsidRDefault="00FB5A4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5A4F"/>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16</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1359</cp:revision>
  <dcterms:created xsi:type="dcterms:W3CDTF">2015-05-26T12:20:00Z</dcterms:created>
  <dcterms:modified xsi:type="dcterms:W3CDTF">2015-06-11T08:11:00Z</dcterms:modified>
</cp:coreProperties>
</file>