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1A237A" w:rsidRDefault="001A237A" w:rsidP="001A237A">
      <w:pPr>
        <w:pStyle w:val="15"/>
        <w:keepNext w:val="0"/>
        <w:ind w:firstLine="0"/>
        <w:jc w:val="center"/>
        <w:rPr>
          <w:kern w:val="28"/>
          <w:szCs w:val="28"/>
        </w:rPr>
      </w:pPr>
      <w:bookmarkStart w:id="0" w:name="_Hlt522973996"/>
      <w:bookmarkEnd w:id="0"/>
      <w:r>
        <w:rPr>
          <w:noProof/>
          <w:kern w:val="28"/>
          <w:szCs w:val="28"/>
          <w:lang w:val="ru-RU"/>
        </w:rPr>
        <mc:AlternateContent>
          <mc:Choice Requires="wps">
            <w:drawing>
              <wp:anchor distT="0" distB="0" distL="114300" distR="114300" simplePos="0" relativeHeight="251659264" behindDoc="0" locked="0" layoutInCell="1" allowOverlap="1">
                <wp:simplePos x="0" y="0"/>
                <wp:positionH relativeFrom="column">
                  <wp:posOffset>5943600</wp:posOffset>
                </wp:positionH>
                <wp:positionV relativeFrom="paragraph">
                  <wp:posOffset>-621030</wp:posOffset>
                </wp:positionV>
                <wp:extent cx="304800" cy="517525"/>
                <wp:effectExtent l="3810" t="3175" r="0" b="3175"/>
                <wp:wrapNone/>
                <wp:docPr id="673" name="Прямоугольник 6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517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F1AF9" id="Прямоугольник 673" o:spid="_x0000_s1026" style="position:absolute;margin-left:468pt;margin-top:-48.9pt;width:24pt;height:4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" stroked="f"/>
            </w:pict>
          </mc:Fallback>
        </mc:AlternateContent>
      </w:r>
      <w:r>
        <w:rPr>
          <w:kern w:val="28"/>
          <w:szCs w:val="28"/>
        </w:rPr>
        <w:t>МИНИСТЕРСТВО   ЗДРАВООХРАНЕНИЯ   УКРАИНЫ</w:t>
      </w:r>
    </w:p>
    <w:p w:rsidR="001A237A" w:rsidRDefault="001A237A" w:rsidP="001A237A">
      <w:pPr>
        <w:pStyle w:val="af6"/>
        <w:rPr>
          <w:kern w:val="28"/>
          <w:szCs w:val="28"/>
        </w:rPr>
      </w:pPr>
      <w:r>
        <w:rPr>
          <w:kern w:val="28"/>
          <w:szCs w:val="28"/>
        </w:rPr>
        <w:t>ДОНЕЦКИЙ   НАЦИОНАЛЬНЫЙ   МЕДИЦИНСКИЙ</w:t>
      </w:r>
      <w:r>
        <w:rPr>
          <w:kern w:val="28"/>
          <w:szCs w:val="28"/>
        </w:rPr>
        <w:br/>
        <w:t>УНИВЕРСИТЕТ   им.  М.  ГОРЬКОГО</w:t>
      </w:r>
    </w:p>
    <w:p w:rsidR="001A237A" w:rsidRDefault="001A237A" w:rsidP="001A237A">
      <w:pPr>
        <w:spacing w:line="360" w:lineRule="auto"/>
        <w:jc w:val="center"/>
        <w:rPr>
          <w:kern w:val="28"/>
          <w:szCs w:val="28"/>
        </w:rPr>
      </w:pPr>
    </w:p>
    <w:p w:rsidR="001A237A" w:rsidRDefault="001A237A" w:rsidP="001A237A">
      <w:pPr>
        <w:spacing w:line="360" w:lineRule="auto"/>
        <w:jc w:val="center"/>
        <w:rPr>
          <w:kern w:val="28"/>
          <w:szCs w:val="28"/>
        </w:rPr>
      </w:pPr>
    </w:p>
    <w:p w:rsidR="001A237A" w:rsidRDefault="001A237A" w:rsidP="001A237A">
      <w:pPr>
        <w:pStyle w:val="2"/>
        <w:keepNext w:val="0"/>
        <w:ind w:firstLine="0"/>
        <w:rPr>
          <w:kern w:val="28"/>
          <w:szCs w:val="28"/>
        </w:rPr>
      </w:pPr>
      <w:r>
        <w:rPr>
          <w:kern w:val="28"/>
          <w:szCs w:val="28"/>
        </w:rPr>
        <w:t>На правах рукописи</w:t>
      </w:r>
    </w:p>
    <w:p w:rsidR="001A237A" w:rsidRDefault="001A237A" w:rsidP="001A237A">
      <w:pPr>
        <w:spacing w:line="360" w:lineRule="auto"/>
        <w:jc w:val="right"/>
        <w:rPr>
          <w:kern w:val="28"/>
          <w:szCs w:val="28"/>
        </w:rPr>
      </w:pPr>
    </w:p>
    <w:p w:rsidR="001A237A" w:rsidRDefault="001A237A" w:rsidP="001A237A">
      <w:pPr>
        <w:pStyle w:val="30"/>
        <w:keepNext w:val="0"/>
        <w:ind w:firstLine="0"/>
        <w:rPr>
          <w:caps/>
          <w:kern w:val="28"/>
          <w:szCs w:val="28"/>
        </w:rPr>
      </w:pPr>
      <w:r>
        <w:rPr>
          <w:caps/>
          <w:kern w:val="28"/>
          <w:szCs w:val="28"/>
        </w:rPr>
        <w:t>Александров  евгений  иванович</w:t>
      </w:r>
    </w:p>
    <w:p w:rsidR="001A237A" w:rsidRDefault="001A237A" w:rsidP="001A237A">
      <w:pPr>
        <w:spacing w:line="360" w:lineRule="auto"/>
        <w:jc w:val="center"/>
        <w:rPr>
          <w:kern w:val="28"/>
          <w:szCs w:val="28"/>
        </w:rPr>
      </w:pPr>
    </w:p>
    <w:p w:rsidR="001A237A" w:rsidRDefault="001A237A" w:rsidP="001A237A">
      <w:pPr>
        <w:pStyle w:val="2"/>
        <w:keepNext w:val="0"/>
        <w:ind w:firstLine="0"/>
        <w:rPr>
          <w:kern w:val="28"/>
          <w:szCs w:val="28"/>
        </w:rPr>
      </w:pPr>
      <w:r>
        <w:rPr>
          <w:kern w:val="28"/>
          <w:szCs w:val="28"/>
        </w:rPr>
        <w:t>УДК 618.3-008.6-06-053.67+[616.314-002+616.314.16-002]-084-08</w:t>
      </w:r>
    </w:p>
    <w:p w:rsidR="001A237A" w:rsidRDefault="001A237A" w:rsidP="001A237A">
      <w:pPr>
        <w:spacing w:line="360" w:lineRule="auto"/>
        <w:jc w:val="right"/>
        <w:rPr>
          <w:kern w:val="28"/>
          <w:szCs w:val="28"/>
        </w:rPr>
      </w:pPr>
    </w:p>
    <w:p w:rsidR="001A237A" w:rsidRDefault="001A237A" w:rsidP="001A237A">
      <w:pPr>
        <w:pStyle w:val="24"/>
        <w:rPr>
          <w:caps/>
          <w:kern w:val="28"/>
          <w:szCs w:val="28"/>
        </w:rPr>
      </w:pPr>
      <w:bookmarkStart w:id="1" w:name="_GoBack"/>
      <w:r>
        <w:rPr>
          <w:caps/>
          <w:kern w:val="28"/>
          <w:szCs w:val="28"/>
        </w:rPr>
        <w:t>Профилактика  и  лечение  кариеса</w:t>
      </w:r>
      <w:r>
        <w:rPr>
          <w:caps/>
          <w:kern w:val="28"/>
          <w:szCs w:val="28"/>
        </w:rPr>
        <w:br/>
        <w:t>и  воспалительных  заболеваниЙ  пародонта</w:t>
      </w:r>
      <w:r>
        <w:rPr>
          <w:caps/>
          <w:kern w:val="28"/>
          <w:szCs w:val="28"/>
        </w:rPr>
        <w:br/>
        <w:t>у  юных  беременных  С  ПРЕЭКЛАМПСИЕЙ</w:t>
      </w:r>
    </w:p>
    <w:bookmarkEnd w:id="1"/>
    <w:p w:rsidR="001A237A" w:rsidRDefault="001A237A" w:rsidP="001A237A">
      <w:pPr>
        <w:spacing w:line="360" w:lineRule="auto"/>
        <w:jc w:val="center"/>
        <w:rPr>
          <w:b/>
          <w:bCs/>
          <w:kern w:val="28"/>
          <w:szCs w:val="28"/>
        </w:rPr>
      </w:pPr>
    </w:p>
    <w:p w:rsidR="001A237A" w:rsidRDefault="001A237A" w:rsidP="001A237A">
      <w:pPr>
        <w:spacing w:line="360" w:lineRule="auto"/>
        <w:jc w:val="center"/>
        <w:rPr>
          <w:b/>
          <w:bCs/>
          <w:kern w:val="28"/>
          <w:szCs w:val="28"/>
        </w:rPr>
      </w:pPr>
    </w:p>
    <w:p w:rsidR="001A237A" w:rsidRDefault="001A237A" w:rsidP="001A237A">
      <w:pPr>
        <w:spacing w:line="360" w:lineRule="auto"/>
        <w:jc w:val="center"/>
        <w:rPr>
          <w:kern w:val="28"/>
          <w:szCs w:val="28"/>
        </w:rPr>
      </w:pPr>
      <w:r>
        <w:rPr>
          <w:kern w:val="28"/>
          <w:szCs w:val="28"/>
        </w:rPr>
        <w:t>14.01.22 — Стоматология</w:t>
      </w:r>
    </w:p>
    <w:p w:rsidR="001A237A" w:rsidRDefault="001A237A" w:rsidP="001A237A">
      <w:pPr>
        <w:spacing w:line="360" w:lineRule="auto"/>
        <w:jc w:val="center"/>
        <w:rPr>
          <w:kern w:val="28"/>
          <w:szCs w:val="28"/>
        </w:rPr>
      </w:pPr>
    </w:p>
    <w:p w:rsidR="001A237A" w:rsidRDefault="001A237A" w:rsidP="001A237A">
      <w:pPr>
        <w:spacing w:line="360" w:lineRule="auto"/>
        <w:jc w:val="center"/>
        <w:rPr>
          <w:kern w:val="28"/>
          <w:szCs w:val="28"/>
        </w:rPr>
      </w:pPr>
      <w:r>
        <w:rPr>
          <w:kern w:val="28"/>
          <w:szCs w:val="28"/>
        </w:rPr>
        <w:t>Диссертация на соискание ученой степени</w:t>
      </w:r>
      <w:r>
        <w:rPr>
          <w:kern w:val="28"/>
          <w:szCs w:val="28"/>
        </w:rPr>
        <w:br/>
        <w:t>кандидата медицинских наук</w:t>
      </w:r>
    </w:p>
    <w:p w:rsidR="001A237A" w:rsidRDefault="001A237A" w:rsidP="001A237A">
      <w:pPr>
        <w:spacing w:line="360" w:lineRule="auto"/>
        <w:ind w:firstLine="709"/>
        <w:jc w:val="center"/>
        <w:rPr>
          <w:kern w:val="28"/>
          <w:szCs w:val="28"/>
        </w:rPr>
      </w:pPr>
    </w:p>
    <w:p w:rsidR="001A237A" w:rsidRDefault="001A237A" w:rsidP="001A237A">
      <w:pPr>
        <w:spacing w:line="360" w:lineRule="auto"/>
        <w:ind w:firstLine="709"/>
        <w:jc w:val="center"/>
        <w:rPr>
          <w:kern w:val="28"/>
          <w:szCs w:val="28"/>
        </w:rPr>
      </w:pPr>
    </w:p>
    <w:p w:rsidR="001A237A" w:rsidRDefault="001A237A" w:rsidP="001A237A">
      <w:pPr>
        <w:spacing w:line="360" w:lineRule="auto"/>
        <w:ind w:left="4680"/>
        <w:rPr>
          <w:kern w:val="28"/>
          <w:szCs w:val="28"/>
        </w:rPr>
      </w:pPr>
      <w:r>
        <w:rPr>
          <w:kern w:val="28"/>
          <w:szCs w:val="28"/>
        </w:rPr>
        <w:t>Научный руководитель:</w:t>
      </w:r>
    </w:p>
    <w:p w:rsidR="001A237A" w:rsidRDefault="001A237A" w:rsidP="001A237A">
      <w:pPr>
        <w:spacing w:line="360" w:lineRule="auto"/>
        <w:ind w:left="4680"/>
        <w:rPr>
          <w:kern w:val="28"/>
          <w:szCs w:val="28"/>
        </w:rPr>
      </w:pPr>
      <w:r>
        <w:rPr>
          <w:kern w:val="28"/>
          <w:szCs w:val="28"/>
        </w:rPr>
        <w:t>доктор медицинских наук, профе</w:t>
      </w:r>
      <w:r>
        <w:rPr>
          <w:kern w:val="28"/>
          <w:szCs w:val="28"/>
        </w:rPr>
        <w:t>с</w:t>
      </w:r>
      <w:r>
        <w:rPr>
          <w:kern w:val="28"/>
          <w:szCs w:val="28"/>
        </w:rPr>
        <w:t xml:space="preserve">сор </w:t>
      </w:r>
    </w:p>
    <w:p w:rsidR="001A237A" w:rsidRDefault="001A237A" w:rsidP="001A237A">
      <w:pPr>
        <w:pStyle w:val="40"/>
        <w:keepNext w:val="0"/>
        <w:ind w:left="4680"/>
        <w:rPr>
          <w:smallCaps/>
          <w:kern w:val="28"/>
          <w:szCs w:val="28"/>
        </w:rPr>
      </w:pPr>
      <w:r>
        <w:rPr>
          <w:kern w:val="28"/>
          <w:szCs w:val="28"/>
        </w:rPr>
        <w:t>Борисенко Анатолий Васильевич</w:t>
      </w:r>
    </w:p>
    <w:p w:rsidR="001A237A" w:rsidRDefault="001A237A" w:rsidP="001A237A">
      <w:pPr>
        <w:tabs>
          <w:tab w:val="left" w:pos="4900"/>
        </w:tabs>
        <w:spacing w:line="360" w:lineRule="auto"/>
        <w:ind w:left="4900"/>
        <w:rPr>
          <w:kern w:val="28"/>
          <w:szCs w:val="28"/>
        </w:rPr>
      </w:pPr>
    </w:p>
    <w:p w:rsidR="001A237A" w:rsidRDefault="001A237A" w:rsidP="001A237A">
      <w:pPr>
        <w:tabs>
          <w:tab w:val="left" w:pos="4900"/>
        </w:tabs>
        <w:spacing w:line="360" w:lineRule="auto"/>
        <w:ind w:left="4900"/>
        <w:rPr>
          <w:kern w:val="28"/>
          <w:szCs w:val="28"/>
        </w:rPr>
      </w:pPr>
    </w:p>
    <w:p w:rsidR="001A237A" w:rsidRDefault="001A237A" w:rsidP="001A237A">
      <w:pPr>
        <w:spacing w:line="360" w:lineRule="auto"/>
        <w:rPr>
          <w:kern w:val="28"/>
          <w:szCs w:val="28"/>
        </w:rPr>
      </w:pPr>
    </w:p>
    <w:p w:rsidR="001A237A" w:rsidRDefault="001A237A" w:rsidP="001A237A">
      <w:pPr>
        <w:pStyle w:val="5"/>
        <w:keepNext w:val="0"/>
        <w:rPr>
          <w:b/>
          <w:kern w:val="28"/>
          <w:szCs w:val="28"/>
        </w:rPr>
      </w:pPr>
      <w:r>
        <w:rPr>
          <w:kern w:val="28"/>
          <w:szCs w:val="28"/>
        </w:rPr>
        <w:t>Донецк — 2009</w:t>
      </w:r>
      <w:r>
        <w:rPr>
          <w:b/>
          <w:kern w:val="28"/>
          <w:szCs w:val="28"/>
        </w:rPr>
        <w:br w:type="page"/>
      </w:r>
      <w:r>
        <w:rPr>
          <w:b/>
          <w:kern w:val="28"/>
          <w:szCs w:val="28"/>
        </w:rPr>
        <w:lastRenderedPageBreak/>
        <w:t>СОДЕРЖАНИЕ</w:t>
      </w:r>
    </w:p>
    <w:p w:rsidR="001A237A" w:rsidRDefault="001A237A" w:rsidP="001A237A">
      <w:pPr>
        <w:spacing w:line="360" w:lineRule="auto"/>
        <w:rPr>
          <w:kern w:val="28"/>
          <w:szCs w:val="28"/>
        </w:rPr>
      </w:pPr>
    </w:p>
    <w:tbl>
      <w:tblPr>
        <w:tblW w:w="9413" w:type="dxa"/>
        <w:jc w:val="center"/>
        <w:tblLayout w:type="fixed"/>
        <w:tblCellMar>
          <w:left w:w="0" w:type="dxa"/>
          <w:right w:w="0" w:type="dxa"/>
        </w:tblCellMar>
        <w:tblLook w:val="0007" w:firstRow="0" w:lastRow="0" w:firstColumn="0" w:lastColumn="0" w:noHBand="0" w:noVBand="0"/>
      </w:tblPr>
      <w:tblGrid>
        <w:gridCol w:w="8959"/>
        <w:gridCol w:w="454"/>
      </w:tblGrid>
      <w:tr w:rsidR="001A237A" w:rsidTr="00A46E66">
        <w:tblPrEx>
          <w:tblCellMar>
            <w:top w:w="0" w:type="dxa"/>
            <w:left w:w="0" w:type="dxa"/>
            <w:bottom w:w="0" w:type="dxa"/>
            <w:right w:w="0" w:type="dxa"/>
          </w:tblCellMar>
        </w:tblPrEx>
        <w:trPr>
          <w:jc w:val="center"/>
        </w:trPr>
        <w:tc>
          <w:tcPr>
            <w:tcW w:w="8959" w:type="dxa"/>
          </w:tcPr>
          <w:p w:rsidR="001A237A" w:rsidRDefault="001A237A" w:rsidP="00A46E66">
            <w:pPr>
              <w:pStyle w:val="af6"/>
              <w:ind w:firstLine="8"/>
              <w:rPr>
                <w:caps/>
                <w:kern w:val="28"/>
                <w:szCs w:val="28"/>
              </w:rPr>
            </w:pPr>
            <w:r>
              <w:rPr>
                <w:b/>
                <w:bCs/>
                <w:kern w:val="28"/>
                <w:szCs w:val="28"/>
              </w:rPr>
              <w:t>ВВЕДЕНИЕ</w:t>
            </w:r>
            <w:r>
              <w:rPr>
                <w:caps/>
                <w:kern w:val="28"/>
                <w:szCs w:val="28"/>
              </w:rPr>
              <w:t xml:space="preserve">  . . . . . . . . . . . . . . . . . . . . . . . . . . . . . . . . . . . . . . . . . . . . . . . . . . . .</w:t>
            </w:r>
          </w:p>
        </w:tc>
        <w:tc>
          <w:tcPr>
            <w:tcW w:w="454" w:type="dxa"/>
          </w:tcPr>
          <w:p w:rsidR="001A237A" w:rsidRDefault="001A237A" w:rsidP="00A46E66">
            <w:pPr>
              <w:pStyle w:val="af6"/>
              <w:jc w:val="right"/>
              <w:rPr>
                <w:caps/>
                <w:kern w:val="28"/>
                <w:szCs w:val="28"/>
              </w:rPr>
            </w:pPr>
            <w:r>
              <w:rPr>
                <w:caps/>
                <w:kern w:val="28"/>
                <w:szCs w:val="28"/>
              </w:rPr>
              <w:t>6</w:t>
            </w:r>
          </w:p>
        </w:tc>
      </w:tr>
      <w:tr w:rsidR="001A237A" w:rsidTr="00A46E66">
        <w:tblPrEx>
          <w:tblCellMar>
            <w:top w:w="0" w:type="dxa"/>
            <w:left w:w="0" w:type="dxa"/>
            <w:bottom w:w="0" w:type="dxa"/>
            <w:right w:w="0" w:type="dxa"/>
          </w:tblCellMar>
        </w:tblPrEx>
        <w:trPr>
          <w:jc w:val="center"/>
        </w:trPr>
        <w:tc>
          <w:tcPr>
            <w:tcW w:w="8959" w:type="dxa"/>
          </w:tcPr>
          <w:p w:rsidR="001A237A" w:rsidRDefault="001A237A" w:rsidP="00A46E66">
            <w:pPr>
              <w:pStyle w:val="af6"/>
              <w:ind w:left="1644" w:hanging="1644"/>
              <w:rPr>
                <w:caps/>
                <w:kern w:val="28"/>
                <w:szCs w:val="28"/>
              </w:rPr>
            </w:pPr>
            <w:r>
              <w:rPr>
                <w:b/>
                <w:caps/>
                <w:kern w:val="28"/>
                <w:szCs w:val="28"/>
              </w:rPr>
              <w:t>ГЛАВА 1.</w:t>
            </w:r>
            <w:r>
              <w:rPr>
                <w:caps/>
                <w:kern w:val="28"/>
                <w:szCs w:val="28"/>
              </w:rPr>
              <w:tab/>
            </w:r>
            <w:r>
              <w:rPr>
                <w:kern w:val="28"/>
                <w:szCs w:val="28"/>
              </w:rPr>
              <w:t xml:space="preserve">ПРОФИЛАКТИКА, ЛЕЧЕНИЕ КАРИЕСА И </w:t>
            </w:r>
            <w:r>
              <w:rPr>
                <w:caps/>
                <w:kern w:val="28"/>
                <w:szCs w:val="28"/>
              </w:rPr>
              <w:t xml:space="preserve">воспалительных </w:t>
            </w:r>
            <w:r>
              <w:rPr>
                <w:kern w:val="28"/>
                <w:szCs w:val="28"/>
              </w:rPr>
              <w:t>ЗАБОЛ</w:t>
            </w:r>
            <w:r>
              <w:rPr>
                <w:kern w:val="28"/>
                <w:szCs w:val="28"/>
              </w:rPr>
              <w:t>Е</w:t>
            </w:r>
            <w:r>
              <w:rPr>
                <w:kern w:val="28"/>
                <w:szCs w:val="28"/>
              </w:rPr>
              <w:t>ВАНИЙ ПАРОДОНТА                          У ЮНЫХ БЕРЕМЕННЫХ С ПРЕЭКЛАМПСИЕЙ                              (ОБЗОР ЛИТ</w:t>
            </w:r>
            <w:r>
              <w:rPr>
                <w:kern w:val="28"/>
                <w:szCs w:val="28"/>
              </w:rPr>
              <w:t>Е</w:t>
            </w:r>
            <w:r>
              <w:rPr>
                <w:kern w:val="28"/>
                <w:szCs w:val="28"/>
              </w:rPr>
              <w:t>РАТУРЫ)</w:t>
            </w:r>
            <w:r>
              <w:rPr>
                <w:caps/>
                <w:kern w:val="28"/>
                <w:szCs w:val="28"/>
              </w:rPr>
              <w:t>. . . . .</w:t>
            </w:r>
            <w:r>
              <w:rPr>
                <w:kern w:val="28"/>
                <w:szCs w:val="28"/>
              </w:rPr>
              <w:t xml:space="preserve"> . . . . . . . . . . . . . . . . . . . . . . . . . .</w:t>
            </w:r>
          </w:p>
        </w:tc>
        <w:tc>
          <w:tcPr>
            <w:tcW w:w="454" w:type="dxa"/>
          </w:tcPr>
          <w:p w:rsidR="001A237A" w:rsidRDefault="001A237A" w:rsidP="00A46E66">
            <w:pPr>
              <w:pStyle w:val="af6"/>
              <w:ind w:left="1688" w:hanging="1688"/>
              <w:jc w:val="right"/>
              <w:rPr>
                <w:caps/>
                <w:kern w:val="28"/>
                <w:szCs w:val="28"/>
              </w:rPr>
            </w:pPr>
          </w:p>
          <w:p w:rsidR="001A237A" w:rsidRDefault="001A237A" w:rsidP="00A46E66">
            <w:pPr>
              <w:pStyle w:val="af6"/>
              <w:ind w:left="1688" w:hanging="1688"/>
              <w:jc w:val="right"/>
              <w:rPr>
                <w:caps/>
                <w:kern w:val="28"/>
                <w:szCs w:val="28"/>
              </w:rPr>
            </w:pPr>
          </w:p>
          <w:p w:rsidR="001A237A" w:rsidRDefault="001A237A" w:rsidP="00A46E66">
            <w:pPr>
              <w:pStyle w:val="af6"/>
              <w:ind w:left="1688" w:hanging="1688"/>
              <w:jc w:val="right"/>
              <w:rPr>
                <w:caps/>
                <w:kern w:val="28"/>
                <w:szCs w:val="28"/>
              </w:rPr>
            </w:pPr>
          </w:p>
          <w:p w:rsidR="001A237A" w:rsidRDefault="001A237A" w:rsidP="00A46E66">
            <w:pPr>
              <w:pStyle w:val="af6"/>
              <w:ind w:left="1688" w:hanging="1688"/>
              <w:jc w:val="right"/>
              <w:rPr>
                <w:caps/>
                <w:kern w:val="28"/>
                <w:szCs w:val="28"/>
              </w:rPr>
            </w:pPr>
            <w:r>
              <w:rPr>
                <w:caps/>
                <w:kern w:val="28"/>
                <w:szCs w:val="28"/>
              </w:rPr>
              <w:t>12</w:t>
            </w:r>
          </w:p>
        </w:tc>
      </w:tr>
      <w:tr w:rsidR="001A237A" w:rsidTr="00A46E66">
        <w:tblPrEx>
          <w:tblCellMar>
            <w:top w:w="0" w:type="dxa"/>
            <w:left w:w="0" w:type="dxa"/>
            <w:bottom w:w="0" w:type="dxa"/>
            <w:right w:w="0" w:type="dxa"/>
          </w:tblCellMar>
        </w:tblPrEx>
        <w:trPr>
          <w:jc w:val="center"/>
        </w:trPr>
        <w:tc>
          <w:tcPr>
            <w:tcW w:w="8959" w:type="dxa"/>
          </w:tcPr>
          <w:p w:rsidR="001A237A" w:rsidRDefault="001A237A" w:rsidP="00A46E66">
            <w:pPr>
              <w:pStyle w:val="af6"/>
              <w:ind w:left="1672" w:hanging="680"/>
              <w:rPr>
                <w:kern w:val="28"/>
                <w:szCs w:val="28"/>
              </w:rPr>
            </w:pPr>
            <w:r>
              <w:rPr>
                <w:b/>
                <w:kern w:val="28"/>
                <w:szCs w:val="28"/>
              </w:rPr>
              <w:t>1.1.</w:t>
            </w:r>
            <w:r>
              <w:rPr>
                <w:kern w:val="28"/>
                <w:szCs w:val="28"/>
              </w:rPr>
              <w:tab/>
            </w:r>
            <w:r>
              <w:rPr>
                <w:bCs/>
                <w:kern w:val="28"/>
                <w:szCs w:val="28"/>
              </w:rPr>
              <w:t>Кариес и воспалительные заболевания пародонта                              у береме</w:t>
            </w:r>
            <w:r>
              <w:rPr>
                <w:bCs/>
                <w:kern w:val="28"/>
                <w:szCs w:val="28"/>
              </w:rPr>
              <w:t>н</w:t>
            </w:r>
            <w:r>
              <w:rPr>
                <w:bCs/>
                <w:kern w:val="28"/>
                <w:szCs w:val="28"/>
              </w:rPr>
              <w:t>н</w:t>
            </w:r>
            <w:r>
              <w:rPr>
                <w:kern w:val="28"/>
                <w:szCs w:val="28"/>
              </w:rPr>
              <w:t>ых . . . . . . . . . . . . . . . . . . . . . . . . . . . . . . . . . . . . . . . .</w:t>
            </w:r>
          </w:p>
        </w:tc>
        <w:tc>
          <w:tcPr>
            <w:tcW w:w="454" w:type="dxa"/>
          </w:tcPr>
          <w:p w:rsidR="001A237A" w:rsidRDefault="001A237A" w:rsidP="00A46E66">
            <w:pPr>
              <w:pStyle w:val="af6"/>
              <w:ind w:left="1688" w:hanging="1688"/>
              <w:jc w:val="right"/>
              <w:rPr>
                <w:kern w:val="28"/>
                <w:szCs w:val="28"/>
              </w:rPr>
            </w:pPr>
          </w:p>
          <w:p w:rsidR="001A237A" w:rsidRDefault="001A237A" w:rsidP="00A46E66">
            <w:pPr>
              <w:pStyle w:val="af6"/>
              <w:ind w:left="1688" w:hanging="1688"/>
              <w:jc w:val="right"/>
              <w:rPr>
                <w:kern w:val="28"/>
                <w:szCs w:val="28"/>
              </w:rPr>
            </w:pPr>
            <w:r>
              <w:rPr>
                <w:kern w:val="28"/>
                <w:szCs w:val="28"/>
              </w:rPr>
              <w:t>12</w:t>
            </w:r>
          </w:p>
        </w:tc>
      </w:tr>
      <w:tr w:rsidR="001A237A" w:rsidTr="00A46E66">
        <w:tblPrEx>
          <w:tblCellMar>
            <w:top w:w="0" w:type="dxa"/>
            <w:left w:w="0" w:type="dxa"/>
            <w:bottom w:w="0" w:type="dxa"/>
            <w:right w:w="0" w:type="dxa"/>
          </w:tblCellMar>
        </w:tblPrEx>
        <w:trPr>
          <w:jc w:val="center"/>
        </w:trPr>
        <w:tc>
          <w:tcPr>
            <w:tcW w:w="8959" w:type="dxa"/>
          </w:tcPr>
          <w:p w:rsidR="001A237A" w:rsidRDefault="001A237A" w:rsidP="00A46E66">
            <w:pPr>
              <w:pStyle w:val="af6"/>
              <w:ind w:left="1672" w:hanging="680"/>
              <w:rPr>
                <w:kern w:val="28"/>
                <w:szCs w:val="28"/>
              </w:rPr>
            </w:pPr>
            <w:r>
              <w:rPr>
                <w:b/>
                <w:kern w:val="28"/>
                <w:szCs w:val="28"/>
              </w:rPr>
              <w:t>1.2.</w:t>
            </w:r>
            <w:r>
              <w:rPr>
                <w:kern w:val="28"/>
                <w:szCs w:val="28"/>
              </w:rPr>
              <w:tab/>
            </w:r>
            <w:r>
              <w:rPr>
                <w:bCs/>
                <w:kern w:val="28"/>
                <w:szCs w:val="28"/>
              </w:rPr>
              <w:t>Состав и свойства ротовой жидкости во время беременн</w:t>
            </w:r>
            <w:r>
              <w:rPr>
                <w:bCs/>
                <w:kern w:val="28"/>
                <w:szCs w:val="28"/>
              </w:rPr>
              <w:t>о</w:t>
            </w:r>
            <w:r>
              <w:rPr>
                <w:bCs/>
                <w:kern w:val="28"/>
                <w:szCs w:val="28"/>
              </w:rPr>
              <w:t>сти</w:t>
            </w:r>
            <w:r>
              <w:rPr>
                <w:kern w:val="28"/>
                <w:szCs w:val="28"/>
              </w:rPr>
              <w:t xml:space="preserve">  </w:t>
            </w:r>
          </w:p>
        </w:tc>
        <w:tc>
          <w:tcPr>
            <w:tcW w:w="454" w:type="dxa"/>
          </w:tcPr>
          <w:p w:rsidR="001A237A" w:rsidRDefault="001A237A" w:rsidP="00A46E66">
            <w:pPr>
              <w:pStyle w:val="af6"/>
              <w:ind w:left="1688" w:hanging="1688"/>
              <w:jc w:val="right"/>
              <w:rPr>
                <w:kern w:val="28"/>
                <w:szCs w:val="28"/>
              </w:rPr>
            </w:pPr>
            <w:r>
              <w:rPr>
                <w:kern w:val="28"/>
                <w:szCs w:val="28"/>
              </w:rPr>
              <w:t>23</w:t>
            </w:r>
          </w:p>
        </w:tc>
      </w:tr>
      <w:tr w:rsidR="001A237A" w:rsidTr="00A46E66">
        <w:tblPrEx>
          <w:tblCellMar>
            <w:top w:w="0" w:type="dxa"/>
            <w:left w:w="0" w:type="dxa"/>
            <w:bottom w:w="0" w:type="dxa"/>
            <w:right w:w="0" w:type="dxa"/>
          </w:tblCellMar>
        </w:tblPrEx>
        <w:trPr>
          <w:jc w:val="center"/>
        </w:trPr>
        <w:tc>
          <w:tcPr>
            <w:tcW w:w="8959" w:type="dxa"/>
          </w:tcPr>
          <w:p w:rsidR="001A237A" w:rsidRDefault="001A237A" w:rsidP="00A46E66">
            <w:pPr>
              <w:pStyle w:val="af6"/>
              <w:ind w:left="1672" w:hanging="680"/>
              <w:rPr>
                <w:kern w:val="28"/>
                <w:szCs w:val="28"/>
              </w:rPr>
            </w:pPr>
            <w:r>
              <w:rPr>
                <w:b/>
                <w:kern w:val="28"/>
                <w:szCs w:val="28"/>
              </w:rPr>
              <w:t>1.3.</w:t>
            </w:r>
            <w:r>
              <w:rPr>
                <w:kern w:val="28"/>
                <w:szCs w:val="28"/>
              </w:rPr>
              <w:tab/>
            </w:r>
            <w:r>
              <w:rPr>
                <w:bCs/>
                <w:kern w:val="28"/>
                <w:szCs w:val="28"/>
              </w:rPr>
              <w:t>Организация стоматологической помощи беременным</w:t>
            </w:r>
            <w:r>
              <w:rPr>
                <w:kern w:val="28"/>
                <w:szCs w:val="28"/>
              </w:rPr>
              <w:t xml:space="preserve">  . . . . .</w:t>
            </w:r>
          </w:p>
        </w:tc>
        <w:tc>
          <w:tcPr>
            <w:tcW w:w="454" w:type="dxa"/>
          </w:tcPr>
          <w:p w:rsidR="001A237A" w:rsidRDefault="001A237A" w:rsidP="00A46E66">
            <w:pPr>
              <w:pStyle w:val="af6"/>
              <w:ind w:left="1688" w:hanging="1688"/>
              <w:jc w:val="right"/>
              <w:rPr>
                <w:kern w:val="28"/>
                <w:szCs w:val="28"/>
              </w:rPr>
            </w:pPr>
            <w:r>
              <w:rPr>
                <w:kern w:val="28"/>
                <w:szCs w:val="28"/>
              </w:rPr>
              <w:t>27</w:t>
            </w:r>
          </w:p>
        </w:tc>
      </w:tr>
      <w:tr w:rsidR="001A237A" w:rsidTr="00A46E66">
        <w:tblPrEx>
          <w:tblCellMar>
            <w:top w:w="0" w:type="dxa"/>
            <w:left w:w="0" w:type="dxa"/>
            <w:bottom w:w="0" w:type="dxa"/>
            <w:right w:w="0" w:type="dxa"/>
          </w:tblCellMar>
        </w:tblPrEx>
        <w:trPr>
          <w:jc w:val="center"/>
        </w:trPr>
        <w:tc>
          <w:tcPr>
            <w:tcW w:w="8959" w:type="dxa"/>
          </w:tcPr>
          <w:p w:rsidR="001A237A" w:rsidRDefault="001A237A" w:rsidP="00A46E66">
            <w:pPr>
              <w:pStyle w:val="af6"/>
              <w:ind w:left="1644" w:hanging="1644"/>
              <w:rPr>
                <w:caps/>
                <w:kern w:val="28"/>
                <w:szCs w:val="28"/>
              </w:rPr>
            </w:pPr>
            <w:r>
              <w:rPr>
                <w:b/>
                <w:caps/>
                <w:kern w:val="28"/>
                <w:szCs w:val="28"/>
              </w:rPr>
              <w:t>ГЛАВА 2.</w:t>
            </w:r>
            <w:r>
              <w:rPr>
                <w:caps/>
                <w:kern w:val="28"/>
                <w:szCs w:val="28"/>
              </w:rPr>
              <w:tab/>
            </w:r>
            <w:r>
              <w:rPr>
                <w:bCs/>
                <w:caps/>
                <w:kern w:val="28"/>
                <w:szCs w:val="28"/>
              </w:rPr>
              <w:t>материал</w:t>
            </w:r>
            <w:r>
              <w:rPr>
                <w:bCs/>
                <w:kern w:val="28"/>
                <w:szCs w:val="28"/>
              </w:rPr>
              <w:t>, ОБЪЕКТ</w:t>
            </w:r>
            <w:r>
              <w:rPr>
                <w:bCs/>
                <w:caps/>
                <w:kern w:val="28"/>
                <w:szCs w:val="28"/>
              </w:rPr>
              <w:t xml:space="preserve"> и методы исследования</w:t>
            </w:r>
            <w:r>
              <w:rPr>
                <w:caps/>
                <w:kern w:val="28"/>
                <w:szCs w:val="28"/>
              </w:rPr>
              <w:t xml:space="preserve"> . . . .</w:t>
            </w:r>
          </w:p>
        </w:tc>
        <w:tc>
          <w:tcPr>
            <w:tcW w:w="454" w:type="dxa"/>
          </w:tcPr>
          <w:p w:rsidR="001A237A" w:rsidRDefault="001A237A" w:rsidP="00A46E66">
            <w:pPr>
              <w:pStyle w:val="af6"/>
              <w:ind w:left="1688" w:hanging="1688"/>
              <w:jc w:val="right"/>
              <w:rPr>
                <w:caps/>
                <w:kern w:val="28"/>
                <w:szCs w:val="28"/>
              </w:rPr>
            </w:pPr>
            <w:r>
              <w:rPr>
                <w:caps/>
                <w:kern w:val="28"/>
                <w:szCs w:val="28"/>
              </w:rPr>
              <w:t>35</w:t>
            </w:r>
          </w:p>
        </w:tc>
      </w:tr>
      <w:tr w:rsidR="001A237A" w:rsidTr="00A46E66">
        <w:tblPrEx>
          <w:tblCellMar>
            <w:top w:w="0" w:type="dxa"/>
            <w:left w:w="0" w:type="dxa"/>
            <w:bottom w:w="0" w:type="dxa"/>
            <w:right w:w="0" w:type="dxa"/>
          </w:tblCellMar>
        </w:tblPrEx>
        <w:trPr>
          <w:jc w:val="center"/>
        </w:trPr>
        <w:tc>
          <w:tcPr>
            <w:tcW w:w="8959" w:type="dxa"/>
          </w:tcPr>
          <w:p w:rsidR="001A237A" w:rsidRDefault="001A237A" w:rsidP="00A46E66">
            <w:pPr>
              <w:pStyle w:val="af6"/>
              <w:ind w:left="1672" w:hanging="680"/>
              <w:rPr>
                <w:kern w:val="28"/>
                <w:szCs w:val="28"/>
              </w:rPr>
            </w:pPr>
            <w:r>
              <w:rPr>
                <w:b/>
                <w:kern w:val="28"/>
                <w:szCs w:val="28"/>
              </w:rPr>
              <w:t>2.1.</w:t>
            </w:r>
            <w:r>
              <w:rPr>
                <w:kern w:val="28"/>
                <w:szCs w:val="28"/>
              </w:rPr>
              <w:tab/>
            </w:r>
            <w:r>
              <w:rPr>
                <w:bCs/>
                <w:kern w:val="28"/>
                <w:szCs w:val="28"/>
              </w:rPr>
              <w:t>Общая характеристика проводимых исследований</w:t>
            </w:r>
            <w:r>
              <w:rPr>
                <w:kern w:val="28"/>
                <w:szCs w:val="28"/>
              </w:rPr>
              <w:t xml:space="preserve"> . . . . . . . . .</w:t>
            </w:r>
          </w:p>
        </w:tc>
        <w:tc>
          <w:tcPr>
            <w:tcW w:w="454" w:type="dxa"/>
          </w:tcPr>
          <w:p w:rsidR="001A237A" w:rsidRDefault="001A237A" w:rsidP="00A46E66">
            <w:pPr>
              <w:pStyle w:val="af6"/>
              <w:ind w:left="1688" w:hanging="1688"/>
              <w:jc w:val="right"/>
              <w:rPr>
                <w:kern w:val="28"/>
                <w:szCs w:val="28"/>
              </w:rPr>
            </w:pPr>
            <w:r>
              <w:rPr>
                <w:kern w:val="28"/>
                <w:szCs w:val="28"/>
              </w:rPr>
              <w:t>35</w:t>
            </w:r>
          </w:p>
        </w:tc>
      </w:tr>
      <w:tr w:rsidR="001A237A" w:rsidTr="00A46E66">
        <w:tblPrEx>
          <w:tblCellMar>
            <w:top w:w="0" w:type="dxa"/>
            <w:left w:w="0" w:type="dxa"/>
            <w:bottom w:w="0" w:type="dxa"/>
            <w:right w:w="0" w:type="dxa"/>
          </w:tblCellMar>
        </w:tblPrEx>
        <w:trPr>
          <w:jc w:val="center"/>
        </w:trPr>
        <w:tc>
          <w:tcPr>
            <w:tcW w:w="8959" w:type="dxa"/>
          </w:tcPr>
          <w:p w:rsidR="001A237A" w:rsidRDefault="001A237A" w:rsidP="00A46E66">
            <w:pPr>
              <w:pStyle w:val="af6"/>
              <w:ind w:left="1672" w:hanging="680"/>
              <w:rPr>
                <w:kern w:val="28"/>
                <w:szCs w:val="28"/>
              </w:rPr>
            </w:pPr>
            <w:r>
              <w:rPr>
                <w:b/>
                <w:kern w:val="28"/>
                <w:szCs w:val="28"/>
              </w:rPr>
              <w:t>2.2.</w:t>
            </w:r>
            <w:r>
              <w:rPr>
                <w:kern w:val="28"/>
                <w:szCs w:val="28"/>
              </w:rPr>
              <w:tab/>
            </w:r>
            <w:r>
              <w:rPr>
                <w:bCs/>
                <w:kern w:val="28"/>
                <w:szCs w:val="28"/>
              </w:rPr>
              <w:t>Клинико-анамнестическая характеристика                                                         обследова</w:t>
            </w:r>
            <w:r>
              <w:rPr>
                <w:bCs/>
                <w:kern w:val="28"/>
                <w:szCs w:val="28"/>
              </w:rPr>
              <w:t>н</w:t>
            </w:r>
            <w:r>
              <w:rPr>
                <w:bCs/>
                <w:kern w:val="28"/>
                <w:szCs w:val="28"/>
              </w:rPr>
              <w:t>ных юных пациенток</w:t>
            </w:r>
            <w:r>
              <w:rPr>
                <w:kern w:val="28"/>
                <w:szCs w:val="28"/>
              </w:rPr>
              <w:t xml:space="preserve"> . . . . . . . . . . . . . . . . . . . . . . . .</w:t>
            </w:r>
          </w:p>
        </w:tc>
        <w:tc>
          <w:tcPr>
            <w:tcW w:w="454" w:type="dxa"/>
          </w:tcPr>
          <w:p w:rsidR="001A237A" w:rsidRDefault="001A237A" w:rsidP="00A46E66">
            <w:pPr>
              <w:pStyle w:val="af6"/>
              <w:ind w:left="1688" w:hanging="1688"/>
              <w:jc w:val="right"/>
              <w:rPr>
                <w:kern w:val="28"/>
                <w:szCs w:val="28"/>
              </w:rPr>
            </w:pPr>
          </w:p>
          <w:p w:rsidR="001A237A" w:rsidRDefault="001A237A" w:rsidP="00A46E66">
            <w:pPr>
              <w:pStyle w:val="af6"/>
              <w:ind w:left="1688" w:hanging="1688"/>
              <w:jc w:val="right"/>
              <w:rPr>
                <w:kern w:val="28"/>
                <w:szCs w:val="28"/>
              </w:rPr>
            </w:pPr>
            <w:r>
              <w:rPr>
                <w:kern w:val="28"/>
                <w:szCs w:val="28"/>
              </w:rPr>
              <w:t>37</w:t>
            </w:r>
          </w:p>
        </w:tc>
      </w:tr>
      <w:tr w:rsidR="001A237A" w:rsidTr="00A46E66">
        <w:tblPrEx>
          <w:tblCellMar>
            <w:top w:w="0" w:type="dxa"/>
            <w:left w:w="0" w:type="dxa"/>
            <w:bottom w:w="0" w:type="dxa"/>
            <w:right w:w="0" w:type="dxa"/>
          </w:tblCellMar>
        </w:tblPrEx>
        <w:trPr>
          <w:jc w:val="center"/>
        </w:trPr>
        <w:tc>
          <w:tcPr>
            <w:tcW w:w="8959" w:type="dxa"/>
          </w:tcPr>
          <w:p w:rsidR="001A237A" w:rsidRDefault="001A237A" w:rsidP="00A46E66">
            <w:pPr>
              <w:pStyle w:val="af6"/>
              <w:ind w:left="1672" w:hanging="680"/>
              <w:rPr>
                <w:kern w:val="28"/>
                <w:szCs w:val="28"/>
              </w:rPr>
            </w:pPr>
            <w:r>
              <w:rPr>
                <w:b/>
                <w:kern w:val="28"/>
                <w:szCs w:val="28"/>
              </w:rPr>
              <w:t>2.3.</w:t>
            </w:r>
            <w:r>
              <w:rPr>
                <w:kern w:val="28"/>
                <w:szCs w:val="28"/>
              </w:rPr>
              <w:tab/>
            </w:r>
            <w:r>
              <w:rPr>
                <w:bCs/>
                <w:kern w:val="28"/>
                <w:szCs w:val="28"/>
              </w:rPr>
              <w:t>Методы исследования</w:t>
            </w:r>
            <w:r>
              <w:rPr>
                <w:kern w:val="28"/>
                <w:szCs w:val="28"/>
              </w:rPr>
              <w:t xml:space="preserve"> . . . . . . . . . . . . . . . . . . . . . . . . . . . . . . . . .</w:t>
            </w:r>
          </w:p>
        </w:tc>
        <w:tc>
          <w:tcPr>
            <w:tcW w:w="454" w:type="dxa"/>
          </w:tcPr>
          <w:p w:rsidR="001A237A" w:rsidRDefault="001A237A" w:rsidP="00A46E66">
            <w:pPr>
              <w:pStyle w:val="af6"/>
              <w:ind w:left="1688" w:hanging="1688"/>
              <w:jc w:val="right"/>
              <w:rPr>
                <w:kern w:val="28"/>
                <w:szCs w:val="28"/>
              </w:rPr>
            </w:pPr>
            <w:r>
              <w:rPr>
                <w:kern w:val="28"/>
                <w:szCs w:val="28"/>
              </w:rPr>
              <w:t>39</w:t>
            </w:r>
          </w:p>
        </w:tc>
      </w:tr>
      <w:tr w:rsidR="001A237A" w:rsidTr="00A46E66">
        <w:tblPrEx>
          <w:tblCellMar>
            <w:top w:w="0" w:type="dxa"/>
            <w:left w:w="0" w:type="dxa"/>
            <w:bottom w:w="0" w:type="dxa"/>
            <w:right w:w="0" w:type="dxa"/>
          </w:tblCellMar>
        </w:tblPrEx>
        <w:trPr>
          <w:jc w:val="center"/>
        </w:trPr>
        <w:tc>
          <w:tcPr>
            <w:tcW w:w="8959" w:type="dxa"/>
          </w:tcPr>
          <w:p w:rsidR="001A237A" w:rsidRDefault="001A237A" w:rsidP="00A46E66">
            <w:pPr>
              <w:pStyle w:val="af6"/>
              <w:ind w:left="1672" w:hanging="680"/>
              <w:rPr>
                <w:kern w:val="28"/>
                <w:szCs w:val="28"/>
              </w:rPr>
            </w:pPr>
            <w:r>
              <w:rPr>
                <w:b/>
                <w:kern w:val="28"/>
                <w:szCs w:val="28"/>
              </w:rPr>
              <w:t>2.3.1.</w:t>
            </w:r>
            <w:r>
              <w:rPr>
                <w:kern w:val="28"/>
                <w:szCs w:val="28"/>
              </w:rPr>
              <w:tab/>
            </w:r>
            <w:r>
              <w:rPr>
                <w:bCs/>
                <w:kern w:val="28"/>
                <w:szCs w:val="28"/>
              </w:rPr>
              <w:t>Клинические методы исследования</w:t>
            </w:r>
            <w:r>
              <w:rPr>
                <w:kern w:val="28"/>
                <w:szCs w:val="28"/>
              </w:rPr>
              <w:t xml:space="preserve">  . . . . . . . . . . . . . . . . . . . . .</w:t>
            </w:r>
          </w:p>
        </w:tc>
        <w:tc>
          <w:tcPr>
            <w:tcW w:w="454" w:type="dxa"/>
          </w:tcPr>
          <w:p w:rsidR="001A237A" w:rsidRDefault="001A237A" w:rsidP="00A46E66">
            <w:pPr>
              <w:pStyle w:val="af6"/>
              <w:ind w:left="1688" w:hanging="1688"/>
              <w:jc w:val="right"/>
              <w:rPr>
                <w:kern w:val="28"/>
                <w:szCs w:val="28"/>
              </w:rPr>
            </w:pPr>
            <w:r>
              <w:rPr>
                <w:kern w:val="28"/>
                <w:szCs w:val="28"/>
              </w:rPr>
              <w:t>39</w:t>
            </w:r>
          </w:p>
        </w:tc>
      </w:tr>
      <w:tr w:rsidR="001A237A" w:rsidTr="00A46E66">
        <w:tblPrEx>
          <w:tblCellMar>
            <w:top w:w="0" w:type="dxa"/>
            <w:left w:w="0" w:type="dxa"/>
            <w:bottom w:w="0" w:type="dxa"/>
            <w:right w:w="0" w:type="dxa"/>
          </w:tblCellMar>
        </w:tblPrEx>
        <w:trPr>
          <w:jc w:val="center"/>
        </w:trPr>
        <w:tc>
          <w:tcPr>
            <w:tcW w:w="8959" w:type="dxa"/>
          </w:tcPr>
          <w:p w:rsidR="001A237A" w:rsidRDefault="001A237A" w:rsidP="00A46E66">
            <w:pPr>
              <w:pStyle w:val="af6"/>
              <w:ind w:left="1672" w:hanging="680"/>
              <w:rPr>
                <w:kern w:val="28"/>
                <w:szCs w:val="28"/>
              </w:rPr>
            </w:pPr>
            <w:r>
              <w:rPr>
                <w:b/>
                <w:kern w:val="28"/>
                <w:szCs w:val="28"/>
              </w:rPr>
              <w:t>2.3.2.</w:t>
            </w:r>
            <w:r>
              <w:rPr>
                <w:kern w:val="28"/>
                <w:szCs w:val="28"/>
              </w:rPr>
              <w:tab/>
            </w:r>
            <w:r>
              <w:rPr>
                <w:bCs/>
                <w:kern w:val="28"/>
                <w:szCs w:val="28"/>
              </w:rPr>
              <w:t>Биохимические методы исследов</w:t>
            </w:r>
            <w:r>
              <w:rPr>
                <w:bCs/>
                <w:kern w:val="28"/>
                <w:szCs w:val="28"/>
              </w:rPr>
              <w:t>а</w:t>
            </w:r>
            <w:r>
              <w:rPr>
                <w:bCs/>
                <w:kern w:val="28"/>
                <w:szCs w:val="28"/>
              </w:rPr>
              <w:t>ния</w:t>
            </w:r>
            <w:r>
              <w:rPr>
                <w:kern w:val="28"/>
                <w:szCs w:val="28"/>
              </w:rPr>
              <w:t xml:space="preserve">  . . . . . . . . . . . . . . . . . . .</w:t>
            </w:r>
          </w:p>
        </w:tc>
        <w:tc>
          <w:tcPr>
            <w:tcW w:w="454" w:type="dxa"/>
          </w:tcPr>
          <w:p w:rsidR="001A237A" w:rsidRDefault="001A237A" w:rsidP="00A46E66">
            <w:pPr>
              <w:pStyle w:val="af6"/>
              <w:ind w:left="1688" w:hanging="1688"/>
              <w:jc w:val="right"/>
              <w:rPr>
                <w:kern w:val="28"/>
                <w:szCs w:val="28"/>
              </w:rPr>
            </w:pPr>
            <w:r>
              <w:rPr>
                <w:kern w:val="28"/>
                <w:szCs w:val="28"/>
              </w:rPr>
              <w:t>41</w:t>
            </w:r>
          </w:p>
        </w:tc>
      </w:tr>
      <w:tr w:rsidR="001A237A" w:rsidTr="00A46E66">
        <w:tblPrEx>
          <w:tblCellMar>
            <w:top w:w="0" w:type="dxa"/>
            <w:left w:w="0" w:type="dxa"/>
            <w:bottom w:w="0" w:type="dxa"/>
            <w:right w:w="0" w:type="dxa"/>
          </w:tblCellMar>
        </w:tblPrEx>
        <w:trPr>
          <w:jc w:val="center"/>
        </w:trPr>
        <w:tc>
          <w:tcPr>
            <w:tcW w:w="8959" w:type="dxa"/>
          </w:tcPr>
          <w:p w:rsidR="001A237A" w:rsidRDefault="001A237A" w:rsidP="00A46E66">
            <w:pPr>
              <w:pStyle w:val="af6"/>
              <w:ind w:left="1672" w:hanging="680"/>
              <w:rPr>
                <w:kern w:val="28"/>
                <w:szCs w:val="28"/>
              </w:rPr>
            </w:pPr>
            <w:r>
              <w:rPr>
                <w:b/>
                <w:kern w:val="28"/>
                <w:szCs w:val="28"/>
              </w:rPr>
              <w:t>2.3.3.</w:t>
            </w:r>
            <w:r>
              <w:rPr>
                <w:kern w:val="28"/>
                <w:szCs w:val="28"/>
              </w:rPr>
              <w:tab/>
            </w:r>
            <w:r>
              <w:rPr>
                <w:bCs/>
                <w:kern w:val="28"/>
                <w:szCs w:val="28"/>
              </w:rPr>
              <w:t>Микробиологические исследования</w:t>
            </w:r>
            <w:r>
              <w:rPr>
                <w:kern w:val="28"/>
                <w:szCs w:val="28"/>
              </w:rPr>
              <w:t xml:space="preserve"> . . . . . . . . . . . . . . . . . . . . .</w:t>
            </w:r>
          </w:p>
        </w:tc>
        <w:tc>
          <w:tcPr>
            <w:tcW w:w="454" w:type="dxa"/>
          </w:tcPr>
          <w:p w:rsidR="001A237A" w:rsidRDefault="001A237A" w:rsidP="00A46E66">
            <w:pPr>
              <w:pStyle w:val="af6"/>
              <w:ind w:left="1688" w:hanging="1688"/>
              <w:jc w:val="right"/>
              <w:rPr>
                <w:kern w:val="28"/>
                <w:szCs w:val="28"/>
              </w:rPr>
            </w:pPr>
            <w:r>
              <w:rPr>
                <w:kern w:val="28"/>
                <w:szCs w:val="28"/>
              </w:rPr>
              <w:t>42</w:t>
            </w:r>
          </w:p>
        </w:tc>
      </w:tr>
      <w:tr w:rsidR="001A237A" w:rsidTr="00A46E66">
        <w:tblPrEx>
          <w:tblCellMar>
            <w:top w:w="0" w:type="dxa"/>
            <w:left w:w="0" w:type="dxa"/>
            <w:bottom w:w="0" w:type="dxa"/>
            <w:right w:w="0" w:type="dxa"/>
          </w:tblCellMar>
        </w:tblPrEx>
        <w:trPr>
          <w:jc w:val="center"/>
        </w:trPr>
        <w:tc>
          <w:tcPr>
            <w:tcW w:w="8959" w:type="dxa"/>
          </w:tcPr>
          <w:p w:rsidR="001A237A" w:rsidRDefault="001A237A" w:rsidP="00A46E66">
            <w:pPr>
              <w:pStyle w:val="af6"/>
              <w:ind w:left="1672" w:hanging="680"/>
              <w:rPr>
                <w:kern w:val="28"/>
                <w:szCs w:val="28"/>
              </w:rPr>
            </w:pPr>
            <w:r>
              <w:rPr>
                <w:b/>
                <w:kern w:val="28"/>
                <w:szCs w:val="28"/>
              </w:rPr>
              <w:t>2.3.4.</w:t>
            </w:r>
            <w:r>
              <w:rPr>
                <w:kern w:val="28"/>
                <w:szCs w:val="28"/>
              </w:rPr>
              <w:tab/>
            </w:r>
            <w:r>
              <w:rPr>
                <w:bCs/>
                <w:kern w:val="28"/>
                <w:szCs w:val="28"/>
              </w:rPr>
              <w:t>Статистические методы исследования</w:t>
            </w:r>
            <w:r>
              <w:rPr>
                <w:kern w:val="28"/>
                <w:szCs w:val="28"/>
              </w:rPr>
              <w:t xml:space="preserve">  . . . . . . . . . . . . . . . . . . .</w:t>
            </w:r>
          </w:p>
        </w:tc>
        <w:tc>
          <w:tcPr>
            <w:tcW w:w="454" w:type="dxa"/>
          </w:tcPr>
          <w:p w:rsidR="001A237A" w:rsidRDefault="001A237A" w:rsidP="00A46E66">
            <w:pPr>
              <w:pStyle w:val="af6"/>
              <w:ind w:left="1688" w:hanging="1688"/>
              <w:jc w:val="right"/>
              <w:rPr>
                <w:kern w:val="28"/>
                <w:szCs w:val="28"/>
              </w:rPr>
            </w:pPr>
            <w:r>
              <w:rPr>
                <w:kern w:val="28"/>
                <w:szCs w:val="28"/>
              </w:rPr>
              <w:t>43</w:t>
            </w:r>
          </w:p>
        </w:tc>
      </w:tr>
      <w:tr w:rsidR="001A237A" w:rsidTr="00A46E66">
        <w:tblPrEx>
          <w:tblCellMar>
            <w:top w:w="0" w:type="dxa"/>
            <w:left w:w="0" w:type="dxa"/>
            <w:bottom w:w="0" w:type="dxa"/>
            <w:right w:w="0" w:type="dxa"/>
          </w:tblCellMar>
        </w:tblPrEx>
        <w:trPr>
          <w:jc w:val="center"/>
        </w:trPr>
        <w:tc>
          <w:tcPr>
            <w:tcW w:w="8959" w:type="dxa"/>
          </w:tcPr>
          <w:p w:rsidR="001A237A" w:rsidRDefault="001A237A" w:rsidP="00A46E66">
            <w:pPr>
              <w:pStyle w:val="af6"/>
              <w:ind w:left="1644" w:hanging="1644"/>
              <w:rPr>
                <w:caps/>
                <w:kern w:val="28"/>
                <w:szCs w:val="28"/>
              </w:rPr>
            </w:pPr>
            <w:r>
              <w:rPr>
                <w:b/>
                <w:caps/>
                <w:kern w:val="28"/>
                <w:szCs w:val="28"/>
              </w:rPr>
              <w:t>ГЛАВА 3.</w:t>
            </w:r>
            <w:r>
              <w:rPr>
                <w:caps/>
                <w:kern w:val="28"/>
                <w:szCs w:val="28"/>
              </w:rPr>
              <w:tab/>
            </w:r>
            <w:r>
              <w:rPr>
                <w:bCs/>
                <w:caps/>
                <w:kern w:val="28"/>
                <w:szCs w:val="28"/>
              </w:rPr>
              <w:t>результаты клинических исследований обследованных пацие</w:t>
            </w:r>
            <w:r>
              <w:rPr>
                <w:bCs/>
                <w:caps/>
                <w:kern w:val="28"/>
                <w:szCs w:val="28"/>
              </w:rPr>
              <w:t>н</w:t>
            </w:r>
            <w:r>
              <w:rPr>
                <w:bCs/>
                <w:caps/>
                <w:kern w:val="28"/>
                <w:szCs w:val="28"/>
              </w:rPr>
              <w:t>ток</w:t>
            </w:r>
            <w:r>
              <w:rPr>
                <w:caps/>
                <w:kern w:val="28"/>
                <w:szCs w:val="28"/>
              </w:rPr>
              <w:t xml:space="preserve"> </w:t>
            </w:r>
            <w:r>
              <w:rPr>
                <w:kern w:val="28"/>
                <w:szCs w:val="28"/>
              </w:rPr>
              <w:t>. . . . . . . . . . . . . . . . . . . . .</w:t>
            </w:r>
          </w:p>
        </w:tc>
        <w:tc>
          <w:tcPr>
            <w:tcW w:w="454" w:type="dxa"/>
          </w:tcPr>
          <w:p w:rsidR="001A237A" w:rsidRDefault="001A237A" w:rsidP="00A46E66">
            <w:pPr>
              <w:pStyle w:val="af6"/>
              <w:ind w:left="1688" w:hanging="1688"/>
              <w:jc w:val="right"/>
              <w:rPr>
                <w:caps/>
                <w:kern w:val="28"/>
                <w:szCs w:val="28"/>
              </w:rPr>
            </w:pPr>
          </w:p>
          <w:p w:rsidR="001A237A" w:rsidRDefault="001A237A" w:rsidP="00A46E66">
            <w:pPr>
              <w:pStyle w:val="af6"/>
              <w:ind w:left="1688" w:hanging="1688"/>
              <w:jc w:val="right"/>
              <w:rPr>
                <w:caps/>
                <w:kern w:val="28"/>
                <w:szCs w:val="28"/>
              </w:rPr>
            </w:pPr>
            <w:r>
              <w:rPr>
                <w:caps/>
                <w:kern w:val="28"/>
                <w:szCs w:val="28"/>
              </w:rPr>
              <w:t>44</w:t>
            </w:r>
          </w:p>
        </w:tc>
      </w:tr>
      <w:tr w:rsidR="001A237A" w:rsidTr="00A46E66">
        <w:tblPrEx>
          <w:tblCellMar>
            <w:top w:w="0" w:type="dxa"/>
            <w:left w:w="0" w:type="dxa"/>
            <w:bottom w:w="0" w:type="dxa"/>
            <w:right w:w="0" w:type="dxa"/>
          </w:tblCellMar>
        </w:tblPrEx>
        <w:trPr>
          <w:jc w:val="center"/>
        </w:trPr>
        <w:tc>
          <w:tcPr>
            <w:tcW w:w="8959" w:type="dxa"/>
          </w:tcPr>
          <w:p w:rsidR="001A237A" w:rsidRDefault="001A237A" w:rsidP="00A46E66">
            <w:pPr>
              <w:pStyle w:val="af6"/>
              <w:ind w:left="1672" w:hanging="680"/>
              <w:rPr>
                <w:kern w:val="28"/>
                <w:szCs w:val="28"/>
              </w:rPr>
            </w:pPr>
            <w:r>
              <w:rPr>
                <w:b/>
                <w:kern w:val="28"/>
                <w:szCs w:val="28"/>
              </w:rPr>
              <w:t>3.1.</w:t>
            </w:r>
            <w:r>
              <w:rPr>
                <w:kern w:val="28"/>
                <w:szCs w:val="28"/>
              </w:rPr>
              <w:tab/>
              <w:t>Клиническая характеристика стоматологического стат</w:t>
            </w:r>
            <w:r>
              <w:rPr>
                <w:kern w:val="28"/>
                <w:szCs w:val="28"/>
              </w:rPr>
              <w:t>у</w:t>
            </w:r>
            <w:r>
              <w:rPr>
                <w:kern w:val="28"/>
                <w:szCs w:val="28"/>
              </w:rPr>
              <w:t>са        обследова</w:t>
            </w:r>
            <w:r>
              <w:rPr>
                <w:kern w:val="28"/>
                <w:szCs w:val="28"/>
              </w:rPr>
              <w:t>н</w:t>
            </w:r>
            <w:r>
              <w:rPr>
                <w:kern w:val="28"/>
                <w:szCs w:val="28"/>
              </w:rPr>
              <w:t>ных пациенток  . . . . . . . . . . . . . . . . . . . . . . . . . . . . .</w:t>
            </w:r>
          </w:p>
        </w:tc>
        <w:tc>
          <w:tcPr>
            <w:tcW w:w="454" w:type="dxa"/>
          </w:tcPr>
          <w:p w:rsidR="001A237A" w:rsidRDefault="001A237A" w:rsidP="00A46E66">
            <w:pPr>
              <w:pStyle w:val="af6"/>
              <w:ind w:left="1688" w:hanging="1688"/>
              <w:jc w:val="right"/>
              <w:rPr>
                <w:kern w:val="28"/>
                <w:szCs w:val="28"/>
              </w:rPr>
            </w:pPr>
          </w:p>
          <w:p w:rsidR="001A237A" w:rsidRDefault="001A237A" w:rsidP="00A46E66">
            <w:pPr>
              <w:pStyle w:val="af6"/>
              <w:ind w:left="1688" w:hanging="1688"/>
              <w:jc w:val="right"/>
              <w:rPr>
                <w:kern w:val="28"/>
                <w:szCs w:val="28"/>
              </w:rPr>
            </w:pPr>
            <w:r>
              <w:rPr>
                <w:kern w:val="28"/>
                <w:szCs w:val="28"/>
              </w:rPr>
              <w:t>44</w:t>
            </w:r>
          </w:p>
        </w:tc>
      </w:tr>
      <w:tr w:rsidR="001A237A" w:rsidTr="00A46E66">
        <w:tblPrEx>
          <w:tblCellMar>
            <w:top w:w="0" w:type="dxa"/>
            <w:left w:w="0" w:type="dxa"/>
            <w:bottom w:w="0" w:type="dxa"/>
            <w:right w:w="0" w:type="dxa"/>
          </w:tblCellMar>
        </w:tblPrEx>
        <w:trPr>
          <w:jc w:val="center"/>
        </w:trPr>
        <w:tc>
          <w:tcPr>
            <w:tcW w:w="8959" w:type="dxa"/>
          </w:tcPr>
          <w:p w:rsidR="001A237A" w:rsidRDefault="001A237A" w:rsidP="00A46E66">
            <w:pPr>
              <w:pStyle w:val="af6"/>
              <w:ind w:left="1672" w:hanging="680"/>
              <w:rPr>
                <w:kern w:val="28"/>
                <w:szCs w:val="28"/>
              </w:rPr>
            </w:pPr>
            <w:r>
              <w:rPr>
                <w:b/>
                <w:kern w:val="28"/>
                <w:szCs w:val="28"/>
              </w:rPr>
              <w:t>3.2.</w:t>
            </w:r>
            <w:r>
              <w:rPr>
                <w:kern w:val="28"/>
                <w:szCs w:val="28"/>
              </w:rPr>
              <w:tab/>
            </w:r>
            <w:r>
              <w:rPr>
                <w:bCs/>
                <w:kern w:val="28"/>
                <w:szCs w:val="28"/>
              </w:rPr>
              <w:t>Индексная оценка состояния тканей пародонта и                                         гигиены полости рта у юных б</w:t>
            </w:r>
            <w:r>
              <w:rPr>
                <w:bCs/>
                <w:kern w:val="28"/>
                <w:szCs w:val="28"/>
              </w:rPr>
              <w:t>е</w:t>
            </w:r>
            <w:r>
              <w:rPr>
                <w:bCs/>
                <w:kern w:val="28"/>
                <w:szCs w:val="28"/>
              </w:rPr>
              <w:t>ременных</w:t>
            </w:r>
            <w:r>
              <w:rPr>
                <w:kern w:val="28"/>
                <w:szCs w:val="28"/>
              </w:rPr>
              <w:t xml:space="preserve"> . . . . . . . . . . . . . . . .</w:t>
            </w:r>
          </w:p>
        </w:tc>
        <w:tc>
          <w:tcPr>
            <w:tcW w:w="454" w:type="dxa"/>
          </w:tcPr>
          <w:p w:rsidR="001A237A" w:rsidRDefault="001A237A" w:rsidP="00A46E66">
            <w:pPr>
              <w:pStyle w:val="af6"/>
              <w:ind w:left="1688" w:hanging="1688"/>
              <w:jc w:val="right"/>
              <w:rPr>
                <w:kern w:val="28"/>
                <w:szCs w:val="28"/>
              </w:rPr>
            </w:pPr>
          </w:p>
          <w:p w:rsidR="001A237A" w:rsidRDefault="001A237A" w:rsidP="00A46E66">
            <w:pPr>
              <w:pStyle w:val="af6"/>
              <w:ind w:left="1688" w:hanging="1688"/>
              <w:jc w:val="right"/>
              <w:rPr>
                <w:kern w:val="28"/>
                <w:szCs w:val="28"/>
              </w:rPr>
            </w:pPr>
            <w:r>
              <w:rPr>
                <w:kern w:val="28"/>
                <w:szCs w:val="28"/>
              </w:rPr>
              <w:t>50</w:t>
            </w:r>
          </w:p>
        </w:tc>
      </w:tr>
      <w:tr w:rsidR="001A237A" w:rsidTr="00A46E66">
        <w:tblPrEx>
          <w:tblCellMar>
            <w:top w:w="0" w:type="dxa"/>
            <w:left w:w="0" w:type="dxa"/>
            <w:bottom w:w="0" w:type="dxa"/>
            <w:right w:w="0" w:type="dxa"/>
          </w:tblCellMar>
        </w:tblPrEx>
        <w:trPr>
          <w:jc w:val="center"/>
        </w:trPr>
        <w:tc>
          <w:tcPr>
            <w:tcW w:w="8959" w:type="dxa"/>
          </w:tcPr>
          <w:p w:rsidR="001A237A" w:rsidRDefault="001A237A" w:rsidP="00A46E66">
            <w:pPr>
              <w:pStyle w:val="af6"/>
              <w:ind w:left="1672" w:hanging="680"/>
              <w:rPr>
                <w:kern w:val="28"/>
                <w:szCs w:val="28"/>
              </w:rPr>
            </w:pPr>
            <w:r>
              <w:rPr>
                <w:b/>
                <w:kern w:val="28"/>
                <w:szCs w:val="28"/>
              </w:rPr>
              <w:t>3.3.</w:t>
            </w:r>
            <w:r>
              <w:rPr>
                <w:kern w:val="28"/>
                <w:szCs w:val="28"/>
              </w:rPr>
              <w:tab/>
            </w:r>
            <w:r>
              <w:rPr>
                <w:bCs/>
                <w:kern w:val="28"/>
                <w:szCs w:val="28"/>
              </w:rPr>
              <w:t>Индексная оценка состояния твердых тканей зубов                                    у юных  пацие</w:t>
            </w:r>
            <w:r>
              <w:rPr>
                <w:bCs/>
                <w:kern w:val="28"/>
                <w:szCs w:val="28"/>
              </w:rPr>
              <w:t>н</w:t>
            </w:r>
            <w:r>
              <w:rPr>
                <w:bCs/>
                <w:kern w:val="28"/>
                <w:szCs w:val="28"/>
              </w:rPr>
              <w:t>ток</w:t>
            </w:r>
            <w:r>
              <w:rPr>
                <w:kern w:val="28"/>
                <w:szCs w:val="28"/>
              </w:rPr>
              <w:t xml:space="preserve">  . . . . . . . . . . . . . . . . . . . . . . . . . . . . . . . . . . .</w:t>
            </w:r>
          </w:p>
        </w:tc>
        <w:tc>
          <w:tcPr>
            <w:tcW w:w="454" w:type="dxa"/>
          </w:tcPr>
          <w:p w:rsidR="001A237A" w:rsidRDefault="001A237A" w:rsidP="00A46E66">
            <w:pPr>
              <w:pStyle w:val="af6"/>
              <w:ind w:left="1688" w:hanging="1688"/>
              <w:jc w:val="right"/>
              <w:rPr>
                <w:kern w:val="28"/>
                <w:szCs w:val="28"/>
              </w:rPr>
            </w:pPr>
          </w:p>
          <w:p w:rsidR="001A237A" w:rsidRDefault="001A237A" w:rsidP="00A46E66">
            <w:pPr>
              <w:pStyle w:val="af6"/>
              <w:ind w:left="1688" w:hanging="1688"/>
              <w:jc w:val="right"/>
              <w:rPr>
                <w:kern w:val="28"/>
                <w:szCs w:val="28"/>
              </w:rPr>
            </w:pPr>
            <w:r>
              <w:rPr>
                <w:kern w:val="28"/>
                <w:szCs w:val="28"/>
              </w:rPr>
              <w:t>56</w:t>
            </w:r>
          </w:p>
          <w:p w:rsidR="001A237A" w:rsidRDefault="001A237A" w:rsidP="00A46E66">
            <w:pPr>
              <w:pStyle w:val="af6"/>
              <w:ind w:left="1688" w:hanging="1688"/>
              <w:jc w:val="right"/>
              <w:rPr>
                <w:kern w:val="28"/>
                <w:szCs w:val="28"/>
              </w:rPr>
            </w:pPr>
          </w:p>
        </w:tc>
      </w:tr>
      <w:tr w:rsidR="001A237A" w:rsidTr="00A46E66">
        <w:tblPrEx>
          <w:tblCellMar>
            <w:top w:w="0" w:type="dxa"/>
            <w:left w:w="0" w:type="dxa"/>
            <w:bottom w:w="0" w:type="dxa"/>
            <w:right w:w="0" w:type="dxa"/>
          </w:tblCellMar>
        </w:tblPrEx>
        <w:trPr>
          <w:jc w:val="center"/>
        </w:trPr>
        <w:tc>
          <w:tcPr>
            <w:tcW w:w="8959" w:type="dxa"/>
          </w:tcPr>
          <w:p w:rsidR="001A237A" w:rsidRDefault="001A237A" w:rsidP="00A46E66">
            <w:pPr>
              <w:pStyle w:val="af6"/>
              <w:ind w:left="1672" w:hanging="680"/>
              <w:rPr>
                <w:kern w:val="28"/>
                <w:szCs w:val="28"/>
              </w:rPr>
            </w:pPr>
            <w:r>
              <w:rPr>
                <w:b/>
                <w:kern w:val="28"/>
                <w:szCs w:val="28"/>
              </w:rPr>
              <w:t>3.4.</w:t>
            </w:r>
            <w:r>
              <w:rPr>
                <w:kern w:val="28"/>
                <w:szCs w:val="28"/>
              </w:rPr>
              <w:tab/>
            </w:r>
            <w:r>
              <w:rPr>
                <w:bCs/>
                <w:kern w:val="28"/>
                <w:szCs w:val="28"/>
              </w:rPr>
              <w:t>Микробиоценоз полости рта, носа и зева                                                 у обследованных юных пацие</w:t>
            </w:r>
            <w:r>
              <w:rPr>
                <w:bCs/>
                <w:kern w:val="28"/>
                <w:szCs w:val="28"/>
              </w:rPr>
              <w:t>н</w:t>
            </w:r>
            <w:r>
              <w:rPr>
                <w:bCs/>
                <w:kern w:val="28"/>
                <w:szCs w:val="28"/>
              </w:rPr>
              <w:t>ток</w:t>
            </w:r>
            <w:r>
              <w:rPr>
                <w:kern w:val="28"/>
                <w:szCs w:val="28"/>
              </w:rPr>
              <w:t xml:space="preserve">  . . . . . . . . . . . . . . . . . . . . . .</w:t>
            </w:r>
          </w:p>
        </w:tc>
        <w:tc>
          <w:tcPr>
            <w:tcW w:w="454" w:type="dxa"/>
          </w:tcPr>
          <w:p w:rsidR="001A237A" w:rsidRDefault="001A237A" w:rsidP="00A46E66">
            <w:pPr>
              <w:pStyle w:val="af6"/>
              <w:ind w:left="1688" w:hanging="1688"/>
              <w:jc w:val="right"/>
              <w:rPr>
                <w:kern w:val="28"/>
                <w:szCs w:val="28"/>
              </w:rPr>
            </w:pPr>
          </w:p>
          <w:p w:rsidR="001A237A" w:rsidRDefault="001A237A" w:rsidP="00A46E66">
            <w:pPr>
              <w:pStyle w:val="af6"/>
              <w:ind w:left="1688" w:hanging="1688"/>
              <w:jc w:val="right"/>
              <w:rPr>
                <w:kern w:val="28"/>
                <w:szCs w:val="28"/>
              </w:rPr>
            </w:pPr>
            <w:r>
              <w:rPr>
                <w:kern w:val="28"/>
                <w:szCs w:val="28"/>
              </w:rPr>
              <w:t>58</w:t>
            </w:r>
          </w:p>
        </w:tc>
      </w:tr>
      <w:tr w:rsidR="001A237A" w:rsidTr="00A46E66">
        <w:tblPrEx>
          <w:tblCellMar>
            <w:top w:w="0" w:type="dxa"/>
            <w:left w:w="0" w:type="dxa"/>
            <w:bottom w:w="0" w:type="dxa"/>
            <w:right w:w="0" w:type="dxa"/>
          </w:tblCellMar>
        </w:tblPrEx>
        <w:trPr>
          <w:jc w:val="center"/>
        </w:trPr>
        <w:tc>
          <w:tcPr>
            <w:tcW w:w="8959" w:type="dxa"/>
          </w:tcPr>
          <w:p w:rsidR="001A237A" w:rsidRDefault="001A237A" w:rsidP="00A46E66">
            <w:pPr>
              <w:pStyle w:val="af6"/>
              <w:ind w:left="1672" w:hanging="680"/>
              <w:rPr>
                <w:kern w:val="28"/>
                <w:szCs w:val="28"/>
              </w:rPr>
            </w:pPr>
            <w:r>
              <w:rPr>
                <w:b/>
                <w:kern w:val="28"/>
                <w:szCs w:val="28"/>
              </w:rPr>
              <w:t>3.5.</w:t>
            </w:r>
            <w:r>
              <w:rPr>
                <w:kern w:val="28"/>
                <w:szCs w:val="28"/>
              </w:rPr>
              <w:tab/>
            </w:r>
            <w:r>
              <w:rPr>
                <w:bCs/>
                <w:kern w:val="28"/>
                <w:szCs w:val="28"/>
              </w:rPr>
              <w:t>Показатели электролитного и гормонального фона                                 у юных пациенток при кариесе и воспалительных заболев</w:t>
            </w:r>
            <w:r>
              <w:rPr>
                <w:bCs/>
                <w:kern w:val="28"/>
                <w:szCs w:val="28"/>
              </w:rPr>
              <w:t>а</w:t>
            </w:r>
            <w:r>
              <w:rPr>
                <w:bCs/>
                <w:kern w:val="28"/>
                <w:szCs w:val="28"/>
              </w:rPr>
              <w:t>ниях пародонта</w:t>
            </w:r>
            <w:r>
              <w:rPr>
                <w:kern w:val="28"/>
                <w:szCs w:val="28"/>
              </w:rPr>
              <w:t xml:space="preserve">  . . . . . . . . . . . . . . . . . . . . . . . . . . . . . . . . . . . . . .</w:t>
            </w:r>
          </w:p>
        </w:tc>
        <w:tc>
          <w:tcPr>
            <w:tcW w:w="454" w:type="dxa"/>
          </w:tcPr>
          <w:p w:rsidR="001A237A" w:rsidRDefault="001A237A" w:rsidP="00A46E66">
            <w:pPr>
              <w:pStyle w:val="af6"/>
              <w:ind w:left="1688" w:hanging="1688"/>
              <w:jc w:val="right"/>
              <w:rPr>
                <w:kern w:val="28"/>
                <w:szCs w:val="28"/>
              </w:rPr>
            </w:pPr>
          </w:p>
          <w:p w:rsidR="001A237A" w:rsidRDefault="001A237A" w:rsidP="00A46E66">
            <w:pPr>
              <w:pStyle w:val="af6"/>
              <w:ind w:left="1688" w:hanging="1688"/>
              <w:jc w:val="right"/>
              <w:rPr>
                <w:kern w:val="28"/>
                <w:szCs w:val="28"/>
              </w:rPr>
            </w:pPr>
          </w:p>
          <w:p w:rsidR="001A237A" w:rsidRDefault="001A237A" w:rsidP="00A46E66">
            <w:pPr>
              <w:pStyle w:val="af6"/>
              <w:ind w:left="1688" w:hanging="1688"/>
              <w:jc w:val="right"/>
              <w:rPr>
                <w:kern w:val="28"/>
                <w:szCs w:val="28"/>
              </w:rPr>
            </w:pPr>
            <w:r>
              <w:rPr>
                <w:kern w:val="28"/>
                <w:szCs w:val="28"/>
              </w:rPr>
              <w:t>59</w:t>
            </w:r>
          </w:p>
        </w:tc>
      </w:tr>
      <w:tr w:rsidR="001A237A" w:rsidTr="00A46E66">
        <w:tblPrEx>
          <w:tblCellMar>
            <w:top w:w="0" w:type="dxa"/>
            <w:left w:w="0" w:type="dxa"/>
            <w:bottom w:w="0" w:type="dxa"/>
            <w:right w:w="0" w:type="dxa"/>
          </w:tblCellMar>
        </w:tblPrEx>
        <w:trPr>
          <w:jc w:val="center"/>
        </w:trPr>
        <w:tc>
          <w:tcPr>
            <w:tcW w:w="8959" w:type="dxa"/>
          </w:tcPr>
          <w:p w:rsidR="001A237A" w:rsidRDefault="001A237A" w:rsidP="00A46E66">
            <w:pPr>
              <w:pStyle w:val="af6"/>
              <w:ind w:left="1644" w:hanging="1644"/>
              <w:rPr>
                <w:caps/>
                <w:kern w:val="28"/>
                <w:szCs w:val="28"/>
              </w:rPr>
            </w:pPr>
            <w:r>
              <w:rPr>
                <w:b/>
                <w:caps/>
                <w:kern w:val="28"/>
                <w:szCs w:val="28"/>
              </w:rPr>
              <w:lastRenderedPageBreak/>
              <w:t>ГЛАВА 4.</w:t>
            </w:r>
            <w:r>
              <w:rPr>
                <w:caps/>
                <w:kern w:val="28"/>
                <w:szCs w:val="28"/>
              </w:rPr>
              <w:tab/>
            </w:r>
            <w:r>
              <w:rPr>
                <w:bCs/>
                <w:caps/>
                <w:kern w:val="28"/>
                <w:szCs w:val="28"/>
              </w:rPr>
              <w:t>ПРОФИЛАКТИЧЕСКИЕ И ЛЕЧЕБНЫЕ МЕРОПРИЯТИЯ ДЛЯ ЮНЫХ БЕРЕМЕННЫХ С КАРИЕСОМ И воспалительными ЗАБОЛЕВАНИяМи ПАРОДОНТА</w:t>
            </w:r>
          </w:p>
        </w:tc>
        <w:tc>
          <w:tcPr>
            <w:tcW w:w="454" w:type="dxa"/>
          </w:tcPr>
          <w:p w:rsidR="001A237A" w:rsidRDefault="001A237A" w:rsidP="00A46E66">
            <w:pPr>
              <w:pStyle w:val="af6"/>
              <w:ind w:left="1688" w:hanging="1688"/>
              <w:jc w:val="right"/>
              <w:rPr>
                <w:caps/>
                <w:kern w:val="28"/>
                <w:szCs w:val="28"/>
              </w:rPr>
            </w:pPr>
          </w:p>
          <w:p w:rsidR="001A237A" w:rsidRDefault="001A237A" w:rsidP="00A46E66">
            <w:pPr>
              <w:pStyle w:val="af6"/>
              <w:ind w:left="1688" w:hanging="1688"/>
              <w:jc w:val="right"/>
              <w:rPr>
                <w:caps/>
                <w:kern w:val="28"/>
                <w:szCs w:val="28"/>
              </w:rPr>
            </w:pPr>
          </w:p>
          <w:p w:rsidR="001A237A" w:rsidRDefault="001A237A" w:rsidP="00A46E66">
            <w:pPr>
              <w:pStyle w:val="af6"/>
              <w:ind w:left="1688" w:hanging="1688"/>
              <w:jc w:val="right"/>
              <w:rPr>
                <w:caps/>
                <w:kern w:val="28"/>
                <w:szCs w:val="28"/>
              </w:rPr>
            </w:pPr>
            <w:r>
              <w:rPr>
                <w:caps/>
                <w:kern w:val="28"/>
                <w:szCs w:val="28"/>
              </w:rPr>
              <w:t>71</w:t>
            </w:r>
          </w:p>
        </w:tc>
      </w:tr>
      <w:tr w:rsidR="001A237A" w:rsidTr="00A46E66">
        <w:tblPrEx>
          <w:tblCellMar>
            <w:top w:w="0" w:type="dxa"/>
            <w:left w:w="0" w:type="dxa"/>
            <w:bottom w:w="0" w:type="dxa"/>
            <w:right w:w="0" w:type="dxa"/>
          </w:tblCellMar>
        </w:tblPrEx>
        <w:trPr>
          <w:jc w:val="center"/>
        </w:trPr>
        <w:tc>
          <w:tcPr>
            <w:tcW w:w="8959" w:type="dxa"/>
          </w:tcPr>
          <w:p w:rsidR="001A237A" w:rsidRDefault="001A237A" w:rsidP="00A46E66">
            <w:pPr>
              <w:pStyle w:val="af6"/>
              <w:ind w:left="1672" w:hanging="680"/>
              <w:rPr>
                <w:kern w:val="28"/>
                <w:szCs w:val="28"/>
              </w:rPr>
            </w:pPr>
            <w:r>
              <w:rPr>
                <w:b/>
                <w:kern w:val="28"/>
                <w:szCs w:val="28"/>
              </w:rPr>
              <w:t>4.1.</w:t>
            </w:r>
            <w:r>
              <w:rPr>
                <w:kern w:val="28"/>
                <w:szCs w:val="28"/>
              </w:rPr>
              <w:tab/>
            </w:r>
            <w:r>
              <w:rPr>
                <w:bCs/>
                <w:kern w:val="28"/>
                <w:szCs w:val="28"/>
              </w:rPr>
              <w:t>Принципы лечения и профилактики кариеса                                                         у юных береме</w:t>
            </w:r>
            <w:r>
              <w:rPr>
                <w:bCs/>
                <w:kern w:val="28"/>
                <w:szCs w:val="28"/>
              </w:rPr>
              <w:t>н</w:t>
            </w:r>
            <w:r>
              <w:rPr>
                <w:bCs/>
                <w:kern w:val="28"/>
                <w:szCs w:val="28"/>
              </w:rPr>
              <w:t>ных</w:t>
            </w:r>
            <w:r>
              <w:rPr>
                <w:kern w:val="28"/>
                <w:szCs w:val="28"/>
              </w:rPr>
              <w:t xml:space="preserve">  . . . . . . . . . . . . . . . . . . . . . . . . . . . . . . . . . .</w:t>
            </w:r>
          </w:p>
        </w:tc>
        <w:tc>
          <w:tcPr>
            <w:tcW w:w="454" w:type="dxa"/>
          </w:tcPr>
          <w:p w:rsidR="001A237A" w:rsidRDefault="001A237A" w:rsidP="00A46E66">
            <w:pPr>
              <w:pStyle w:val="af6"/>
              <w:ind w:left="1688" w:hanging="1688"/>
              <w:jc w:val="right"/>
              <w:rPr>
                <w:kern w:val="28"/>
                <w:szCs w:val="28"/>
              </w:rPr>
            </w:pPr>
          </w:p>
          <w:p w:rsidR="001A237A" w:rsidRDefault="001A237A" w:rsidP="00A46E66">
            <w:pPr>
              <w:pStyle w:val="af6"/>
              <w:ind w:left="1688" w:hanging="1688"/>
              <w:jc w:val="right"/>
              <w:rPr>
                <w:kern w:val="28"/>
                <w:szCs w:val="28"/>
              </w:rPr>
            </w:pPr>
            <w:r>
              <w:rPr>
                <w:kern w:val="28"/>
                <w:szCs w:val="28"/>
              </w:rPr>
              <w:t>71</w:t>
            </w:r>
          </w:p>
        </w:tc>
      </w:tr>
      <w:tr w:rsidR="001A237A" w:rsidTr="00A46E66">
        <w:tblPrEx>
          <w:tblCellMar>
            <w:top w:w="0" w:type="dxa"/>
            <w:left w:w="0" w:type="dxa"/>
            <w:bottom w:w="0" w:type="dxa"/>
            <w:right w:w="0" w:type="dxa"/>
          </w:tblCellMar>
        </w:tblPrEx>
        <w:trPr>
          <w:jc w:val="center"/>
        </w:trPr>
        <w:tc>
          <w:tcPr>
            <w:tcW w:w="8959" w:type="dxa"/>
          </w:tcPr>
          <w:p w:rsidR="001A237A" w:rsidRDefault="001A237A" w:rsidP="00A46E66">
            <w:pPr>
              <w:pStyle w:val="af6"/>
              <w:ind w:left="1672" w:hanging="680"/>
              <w:rPr>
                <w:kern w:val="28"/>
                <w:szCs w:val="28"/>
              </w:rPr>
            </w:pPr>
            <w:r>
              <w:rPr>
                <w:b/>
                <w:kern w:val="28"/>
                <w:szCs w:val="28"/>
              </w:rPr>
              <w:t>4.2.</w:t>
            </w:r>
            <w:r>
              <w:rPr>
                <w:kern w:val="28"/>
                <w:szCs w:val="28"/>
              </w:rPr>
              <w:tab/>
            </w:r>
            <w:r>
              <w:rPr>
                <w:bCs/>
                <w:kern w:val="28"/>
                <w:szCs w:val="28"/>
              </w:rPr>
              <w:t>Лечение и профилактика воспалительных заболеваний пародо</w:t>
            </w:r>
            <w:r>
              <w:rPr>
                <w:bCs/>
                <w:kern w:val="28"/>
                <w:szCs w:val="28"/>
              </w:rPr>
              <w:t>н</w:t>
            </w:r>
            <w:r>
              <w:rPr>
                <w:bCs/>
                <w:kern w:val="28"/>
                <w:szCs w:val="28"/>
              </w:rPr>
              <w:t>та (хронический катаральный гингивит)</w:t>
            </w:r>
            <w:r>
              <w:rPr>
                <w:kern w:val="28"/>
                <w:szCs w:val="28"/>
              </w:rPr>
              <w:t xml:space="preserve">  . . . . . . . . . . </w:t>
            </w:r>
          </w:p>
        </w:tc>
        <w:tc>
          <w:tcPr>
            <w:tcW w:w="454" w:type="dxa"/>
          </w:tcPr>
          <w:p w:rsidR="001A237A" w:rsidRDefault="001A237A" w:rsidP="00A46E66">
            <w:pPr>
              <w:pStyle w:val="af6"/>
              <w:ind w:left="1688" w:hanging="1688"/>
              <w:jc w:val="right"/>
              <w:rPr>
                <w:kern w:val="28"/>
                <w:szCs w:val="28"/>
              </w:rPr>
            </w:pPr>
          </w:p>
          <w:p w:rsidR="001A237A" w:rsidRDefault="001A237A" w:rsidP="00A46E66">
            <w:pPr>
              <w:pStyle w:val="af6"/>
              <w:ind w:left="1688" w:hanging="1688"/>
              <w:jc w:val="right"/>
              <w:rPr>
                <w:kern w:val="28"/>
                <w:szCs w:val="28"/>
              </w:rPr>
            </w:pPr>
            <w:r>
              <w:rPr>
                <w:kern w:val="28"/>
                <w:szCs w:val="28"/>
              </w:rPr>
              <w:t>73</w:t>
            </w:r>
          </w:p>
        </w:tc>
      </w:tr>
      <w:tr w:rsidR="001A237A" w:rsidTr="00A46E66">
        <w:tblPrEx>
          <w:tblCellMar>
            <w:top w:w="0" w:type="dxa"/>
            <w:left w:w="0" w:type="dxa"/>
            <w:bottom w:w="0" w:type="dxa"/>
            <w:right w:w="0" w:type="dxa"/>
          </w:tblCellMar>
        </w:tblPrEx>
        <w:trPr>
          <w:jc w:val="center"/>
        </w:trPr>
        <w:tc>
          <w:tcPr>
            <w:tcW w:w="8959" w:type="dxa"/>
          </w:tcPr>
          <w:p w:rsidR="001A237A" w:rsidRDefault="001A237A" w:rsidP="00A46E66">
            <w:pPr>
              <w:pStyle w:val="af6"/>
              <w:ind w:left="1644" w:hanging="1644"/>
              <w:rPr>
                <w:caps/>
                <w:kern w:val="28"/>
                <w:szCs w:val="28"/>
              </w:rPr>
            </w:pPr>
            <w:r>
              <w:rPr>
                <w:b/>
                <w:caps/>
                <w:kern w:val="28"/>
                <w:szCs w:val="28"/>
              </w:rPr>
              <w:t>ГЛАВА 5.</w:t>
            </w:r>
            <w:r>
              <w:rPr>
                <w:caps/>
                <w:kern w:val="28"/>
                <w:szCs w:val="28"/>
              </w:rPr>
              <w:tab/>
            </w:r>
            <w:r>
              <w:rPr>
                <w:bCs/>
                <w:caps/>
                <w:kern w:val="28"/>
                <w:szCs w:val="28"/>
              </w:rPr>
              <w:t>Эффективность предложенной терапии</w:t>
            </w:r>
            <w:r>
              <w:rPr>
                <w:caps/>
                <w:kern w:val="28"/>
                <w:szCs w:val="28"/>
              </w:rPr>
              <w:t xml:space="preserve">  . . . . . . .</w:t>
            </w:r>
          </w:p>
        </w:tc>
        <w:tc>
          <w:tcPr>
            <w:tcW w:w="454" w:type="dxa"/>
          </w:tcPr>
          <w:p w:rsidR="001A237A" w:rsidRDefault="001A237A" w:rsidP="00A46E66">
            <w:pPr>
              <w:pStyle w:val="af6"/>
              <w:ind w:left="1688" w:hanging="1688"/>
              <w:jc w:val="right"/>
              <w:rPr>
                <w:caps/>
                <w:kern w:val="28"/>
                <w:szCs w:val="28"/>
              </w:rPr>
            </w:pPr>
            <w:r>
              <w:rPr>
                <w:caps/>
                <w:kern w:val="28"/>
                <w:szCs w:val="28"/>
              </w:rPr>
              <w:t>77</w:t>
            </w:r>
          </w:p>
        </w:tc>
      </w:tr>
      <w:tr w:rsidR="001A237A" w:rsidTr="00A46E66">
        <w:tblPrEx>
          <w:tblCellMar>
            <w:top w:w="0" w:type="dxa"/>
            <w:left w:w="0" w:type="dxa"/>
            <w:bottom w:w="0" w:type="dxa"/>
            <w:right w:w="0" w:type="dxa"/>
          </w:tblCellMar>
        </w:tblPrEx>
        <w:trPr>
          <w:jc w:val="center"/>
        </w:trPr>
        <w:tc>
          <w:tcPr>
            <w:tcW w:w="8959" w:type="dxa"/>
          </w:tcPr>
          <w:p w:rsidR="001A237A" w:rsidRDefault="001A237A" w:rsidP="00A46E66">
            <w:pPr>
              <w:pStyle w:val="af6"/>
              <w:ind w:left="1672" w:hanging="680"/>
              <w:rPr>
                <w:kern w:val="28"/>
                <w:szCs w:val="28"/>
              </w:rPr>
            </w:pPr>
            <w:r>
              <w:rPr>
                <w:b/>
                <w:kern w:val="28"/>
                <w:szCs w:val="28"/>
              </w:rPr>
              <w:t>5.1.</w:t>
            </w:r>
            <w:r>
              <w:rPr>
                <w:kern w:val="28"/>
                <w:szCs w:val="28"/>
              </w:rPr>
              <w:tab/>
              <w:t>Состояние тканей пародонта, гигиены полости рта                     и твердых тканей зубов у юных беременных при                                                         ра</w:t>
            </w:r>
            <w:r>
              <w:rPr>
                <w:kern w:val="28"/>
                <w:szCs w:val="28"/>
              </w:rPr>
              <w:t>з</w:t>
            </w:r>
            <w:r>
              <w:rPr>
                <w:kern w:val="28"/>
                <w:szCs w:val="28"/>
              </w:rPr>
              <w:t>личных вариантах стоматологической                                                лечебно-профилактической пом</w:t>
            </w:r>
            <w:r>
              <w:rPr>
                <w:kern w:val="28"/>
                <w:szCs w:val="28"/>
              </w:rPr>
              <w:t>о</w:t>
            </w:r>
            <w:r>
              <w:rPr>
                <w:kern w:val="28"/>
                <w:szCs w:val="28"/>
              </w:rPr>
              <w:t>щи . . . . . . . . . . . . . . . . . . . . .</w:t>
            </w:r>
          </w:p>
        </w:tc>
        <w:tc>
          <w:tcPr>
            <w:tcW w:w="454" w:type="dxa"/>
          </w:tcPr>
          <w:p w:rsidR="001A237A" w:rsidRDefault="001A237A" w:rsidP="00A46E66">
            <w:pPr>
              <w:pStyle w:val="af6"/>
              <w:ind w:left="1688" w:hanging="1688"/>
              <w:jc w:val="right"/>
              <w:rPr>
                <w:kern w:val="28"/>
                <w:szCs w:val="28"/>
              </w:rPr>
            </w:pPr>
          </w:p>
          <w:p w:rsidR="001A237A" w:rsidRDefault="001A237A" w:rsidP="00A46E66">
            <w:pPr>
              <w:pStyle w:val="af6"/>
              <w:ind w:left="1688" w:hanging="1688"/>
              <w:jc w:val="right"/>
              <w:rPr>
                <w:kern w:val="28"/>
                <w:szCs w:val="28"/>
              </w:rPr>
            </w:pPr>
          </w:p>
          <w:p w:rsidR="001A237A" w:rsidRDefault="001A237A" w:rsidP="00A46E66">
            <w:pPr>
              <w:pStyle w:val="af6"/>
              <w:ind w:left="1688" w:hanging="1688"/>
              <w:jc w:val="right"/>
              <w:rPr>
                <w:kern w:val="28"/>
                <w:szCs w:val="28"/>
              </w:rPr>
            </w:pPr>
          </w:p>
          <w:p w:rsidR="001A237A" w:rsidRDefault="001A237A" w:rsidP="00A46E66">
            <w:pPr>
              <w:pStyle w:val="af6"/>
              <w:ind w:left="1688" w:hanging="1688"/>
              <w:jc w:val="right"/>
              <w:rPr>
                <w:kern w:val="28"/>
                <w:szCs w:val="28"/>
              </w:rPr>
            </w:pPr>
            <w:r>
              <w:rPr>
                <w:kern w:val="28"/>
                <w:szCs w:val="28"/>
              </w:rPr>
              <w:t>77</w:t>
            </w:r>
          </w:p>
        </w:tc>
      </w:tr>
      <w:tr w:rsidR="001A237A" w:rsidTr="00A46E66">
        <w:tblPrEx>
          <w:tblCellMar>
            <w:top w:w="0" w:type="dxa"/>
            <w:left w:w="0" w:type="dxa"/>
            <w:bottom w:w="0" w:type="dxa"/>
            <w:right w:w="0" w:type="dxa"/>
          </w:tblCellMar>
        </w:tblPrEx>
        <w:trPr>
          <w:jc w:val="center"/>
        </w:trPr>
        <w:tc>
          <w:tcPr>
            <w:tcW w:w="8959" w:type="dxa"/>
          </w:tcPr>
          <w:p w:rsidR="001A237A" w:rsidRDefault="001A237A" w:rsidP="00A46E66">
            <w:pPr>
              <w:pStyle w:val="af6"/>
              <w:ind w:left="1672" w:hanging="680"/>
              <w:rPr>
                <w:kern w:val="28"/>
                <w:szCs w:val="28"/>
              </w:rPr>
            </w:pPr>
            <w:r>
              <w:rPr>
                <w:b/>
                <w:kern w:val="28"/>
                <w:szCs w:val="28"/>
              </w:rPr>
              <w:t>5.2.</w:t>
            </w:r>
            <w:r>
              <w:rPr>
                <w:kern w:val="28"/>
                <w:szCs w:val="28"/>
              </w:rPr>
              <w:tab/>
            </w:r>
            <w:r>
              <w:rPr>
                <w:bCs/>
                <w:kern w:val="28"/>
                <w:szCs w:val="28"/>
              </w:rPr>
              <w:t>П</w:t>
            </w:r>
            <w:r>
              <w:rPr>
                <w:kern w:val="28"/>
                <w:szCs w:val="28"/>
              </w:rPr>
              <w:t>оказатели электролитного и гормонального фона у юных беременных при различных вариантах стоматологич</w:t>
            </w:r>
            <w:r>
              <w:rPr>
                <w:kern w:val="28"/>
                <w:szCs w:val="28"/>
              </w:rPr>
              <w:t>е</w:t>
            </w:r>
            <w:r>
              <w:rPr>
                <w:kern w:val="28"/>
                <w:szCs w:val="28"/>
              </w:rPr>
              <w:t>ской лечебно-профилактической помощи . . . . . . . . . . . . . . . . . . . . .</w:t>
            </w:r>
          </w:p>
        </w:tc>
        <w:tc>
          <w:tcPr>
            <w:tcW w:w="454" w:type="dxa"/>
          </w:tcPr>
          <w:p w:rsidR="001A237A" w:rsidRDefault="001A237A" w:rsidP="00A46E66">
            <w:pPr>
              <w:pStyle w:val="af6"/>
              <w:ind w:left="1688" w:hanging="1688"/>
              <w:jc w:val="right"/>
              <w:rPr>
                <w:kern w:val="28"/>
                <w:szCs w:val="28"/>
              </w:rPr>
            </w:pPr>
          </w:p>
          <w:p w:rsidR="001A237A" w:rsidRDefault="001A237A" w:rsidP="00A46E66">
            <w:pPr>
              <w:pStyle w:val="af6"/>
              <w:ind w:left="1688" w:hanging="1688"/>
              <w:jc w:val="right"/>
              <w:rPr>
                <w:kern w:val="28"/>
                <w:szCs w:val="28"/>
              </w:rPr>
            </w:pPr>
          </w:p>
          <w:p w:rsidR="001A237A" w:rsidRDefault="001A237A" w:rsidP="00A46E66">
            <w:pPr>
              <w:pStyle w:val="af6"/>
              <w:ind w:left="1688" w:hanging="1688"/>
              <w:jc w:val="right"/>
              <w:rPr>
                <w:kern w:val="28"/>
                <w:szCs w:val="28"/>
              </w:rPr>
            </w:pPr>
            <w:r>
              <w:rPr>
                <w:kern w:val="28"/>
                <w:szCs w:val="28"/>
              </w:rPr>
              <w:t>110</w:t>
            </w:r>
          </w:p>
        </w:tc>
      </w:tr>
      <w:tr w:rsidR="001A237A" w:rsidTr="00A46E66">
        <w:tblPrEx>
          <w:tblCellMar>
            <w:top w:w="0" w:type="dxa"/>
            <w:left w:w="0" w:type="dxa"/>
            <w:bottom w:w="0" w:type="dxa"/>
            <w:right w:w="0" w:type="dxa"/>
          </w:tblCellMar>
        </w:tblPrEx>
        <w:trPr>
          <w:jc w:val="center"/>
        </w:trPr>
        <w:tc>
          <w:tcPr>
            <w:tcW w:w="8959" w:type="dxa"/>
          </w:tcPr>
          <w:p w:rsidR="001A237A" w:rsidRDefault="001A237A" w:rsidP="00A46E66">
            <w:pPr>
              <w:pStyle w:val="af6"/>
              <w:ind w:left="1672" w:hanging="680"/>
              <w:rPr>
                <w:kern w:val="28"/>
                <w:szCs w:val="28"/>
              </w:rPr>
            </w:pPr>
            <w:r>
              <w:rPr>
                <w:b/>
                <w:kern w:val="28"/>
                <w:szCs w:val="28"/>
              </w:rPr>
              <w:t>5.3.</w:t>
            </w:r>
            <w:r>
              <w:rPr>
                <w:kern w:val="28"/>
                <w:szCs w:val="28"/>
              </w:rPr>
              <w:tab/>
              <w:t>Микробиоценоз полости рта, носа и зева                                                             у юных беременных при различных вариантах                                                                    стоматологич</w:t>
            </w:r>
            <w:r>
              <w:rPr>
                <w:kern w:val="28"/>
                <w:szCs w:val="28"/>
              </w:rPr>
              <w:t>е</w:t>
            </w:r>
            <w:r>
              <w:rPr>
                <w:kern w:val="28"/>
                <w:szCs w:val="28"/>
              </w:rPr>
              <w:t>ской лечебно-профилактической помощи . . . .</w:t>
            </w:r>
          </w:p>
        </w:tc>
        <w:tc>
          <w:tcPr>
            <w:tcW w:w="454" w:type="dxa"/>
          </w:tcPr>
          <w:p w:rsidR="001A237A" w:rsidRDefault="001A237A" w:rsidP="00A46E66">
            <w:pPr>
              <w:pStyle w:val="af6"/>
              <w:ind w:left="1688" w:hanging="1688"/>
              <w:jc w:val="right"/>
              <w:rPr>
                <w:kern w:val="28"/>
                <w:szCs w:val="28"/>
              </w:rPr>
            </w:pPr>
          </w:p>
          <w:p w:rsidR="001A237A" w:rsidRDefault="001A237A" w:rsidP="00A46E66">
            <w:pPr>
              <w:pStyle w:val="af6"/>
              <w:ind w:left="1688" w:hanging="1688"/>
              <w:jc w:val="right"/>
              <w:rPr>
                <w:kern w:val="28"/>
                <w:szCs w:val="28"/>
              </w:rPr>
            </w:pPr>
          </w:p>
          <w:p w:rsidR="001A237A" w:rsidRDefault="001A237A" w:rsidP="00A46E66">
            <w:pPr>
              <w:pStyle w:val="af6"/>
              <w:ind w:left="1688" w:hanging="1688"/>
              <w:jc w:val="right"/>
              <w:rPr>
                <w:kern w:val="28"/>
                <w:szCs w:val="28"/>
              </w:rPr>
            </w:pPr>
            <w:r>
              <w:rPr>
                <w:kern w:val="28"/>
                <w:szCs w:val="28"/>
              </w:rPr>
              <w:t>120</w:t>
            </w:r>
          </w:p>
        </w:tc>
      </w:tr>
      <w:tr w:rsidR="001A237A" w:rsidTr="00A46E66">
        <w:tblPrEx>
          <w:tblCellMar>
            <w:top w:w="0" w:type="dxa"/>
            <w:left w:w="0" w:type="dxa"/>
            <w:bottom w:w="0" w:type="dxa"/>
            <w:right w:w="0" w:type="dxa"/>
          </w:tblCellMar>
        </w:tblPrEx>
        <w:trPr>
          <w:jc w:val="center"/>
        </w:trPr>
        <w:tc>
          <w:tcPr>
            <w:tcW w:w="8959" w:type="dxa"/>
          </w:tcPr>
          <w:p w:rsidR="001A237A" w:rsidRDefault="001A237A" w:rsidP="00A46E66">
            <w:pPr>
              <w:pStyle w:val="af6"/>
              <w:ind w:left="1672" w:hanging="680"/>
              <w:rPr>
                <w:kern w:val="28"/>
                <w:szCs w:val="28"/>
              </w:rPr>
            </w:pPr>
            <w:r>
              <w:rPr>
                <w:b/>
                <w:kern w:val="28"/>
                <w:szCs w:val="28"/>
              </w:rPr>
              <w:t>5.4.</w:t>
            </w:r>
            <w:r>
              <w:rPr>
                <w:kern w:val="28"/>
                <w:szCs w:val="28"/>
              </w:rPr>
              <w:tab/>
              <w:t>Корреляционные связи между состоянием тканей                                                    пар</w:t>
            </w:r>
            <w:r>
              <w:rPr>
                <w:kern w:val="28"/>
                <w:szCs w:val="28"/>
              </w:rPr>
              <w:t>о</w:t>
            </w:r>
            <w:r>
              <w:rPr>
                <w:kern w:val="28"/>
                <w:szCs w:val="28"/>
              </w:rPr>
              <w:t>донта и показателями электролитного                                                и гормонального фона при различных вариантах                                               стоматологической лече</w:t>
            </w:r>
            <w:r>
              <w:rPr>
                <w:kern w:val="28"/>
                <w:szCs w:val="28"/>
              </w:rPr>
              <w:t>б</w:t>
            </w:r>
            <w:r>
              <w:rPr>
                <w:kern w:val="28"/>
                <w:szCs w:val="28"/>
              </w:rPr>
              <w:t>но-профилактической помощи . . . .</w:t>
            </w:r>
          </w:p>
        </w:tc>
        <w:tc>
          <w:tcPr>
            <w:tcW w:w="454" w:type="dxa"/>
          </w:tcPr>
          <w:p w:rsidR="001A237A" w:rsidRDefault="001A237A" w:rsidP="00A46E66">
            <w:pPr>
              <w:pStyle w:val="af6"/>
              <w:ind w:left="1688" w:hanging="1688"/>
              <w:jc w:val="right"/>
              <w:rPr>
                <w:kern w:val="28"/>
                <w:szCs w:val="28"/>
              </w:rPr>
            </w:pPr>
          </w:p>
          <w:p w:rsidR="001A237A" w:rsidRDefault="001A237A" w:rsidP="00A46E66">
            <w:pPr>
              <w:pStyle w:val="af6"/>
              <w:ind w:left="1688" w:hanging="1688"/>
              <w:jc w:val="right"/>
              <w:rPr>
                <w:kern w:val="28"/>
                <w:szCs w:val="28"/>
              </w:rPr>
            </w:pPr>
          </w:p>
          <w:p w:rsidR="001A237A" w:rsidRDefault="001A237A" w:rsidP="00A46E66">
            <w:pPr>
              <w:pStyle w:val="af6"/>
              <w:ind w:left="1688" w:hanging="1688"/>
              <w:jc w:val="right"/>
              <w:rPr>
                <w:kern w:val="28"/>
                <w:szCs w:val="28"/>
              </w:rPr>
            </w:pPr>
          </w:p>
          <w:p w:rsidR="001A237A" w:rsidRDefault="001A237A" w:rsidP="00A46E66">
            <w:pPr>
              <w:pStyle w:val="af6"/>
              <w:ind w:left="1688" w:hanging="1688"/>
              <w:jc w:val="right"/>
              <w:rPr>
                <w:kern w:val="28"/>
                <w:szCs w:val="28"/>
              </w:rPr>
            </w:pPr>
            <w:r>
              <w:rPr>
                <w:kern w:val="28"/>
                <w:szCs w:val="28"/>
              </w:rPr>
              <w:t>126</w:t>
            </w:r>
          </w:p>
        </w:tc>
      </w:tr>
      <w:tr w:rsidR="001A237A" w:rsidTr="00A46E66">
        <w:tblPrEx>
          <w:tblCellMar>
            <w:top w:w="0" w:type="dxa"/>
            <w:left w:w="0" w:type="dxa"/>
            <w:bottom w:w="0" w:type="dxa"/>
            <w:right w:w="0" w:type="dxa"/>
          </w:tblCellMar>
        </w:tblPrEx>
        <w:trPr>
          <w:jc w:val="center"/>
        </w:trPr>
        <w:tc>
          <w:tcPr>
            <w:tcW w:w="8959" w:type="dxa"/>
          </w:tcPr>
          <w:p w:rsidR="001A237A" w:rsidRDefault="001A237A" w:rsidP="00A46E66">
            <w:pPr>
              <w:pStyle w:val="af6"/>
              <w:rPr>
                <w:caps/>
                <w:kern w:val="28"/>
                <w:szCs w:val="28"/>
              </w:rPr>
            </w:pPr>
            <w:r>
              <w:rPr>
                <w:b/>
                <w:kern w:val="28"/>
                <w:szCs w:val="28"/>
              </w:rPr>
              <w:t>АНАЛИЗ И ОБСУЖДЕНИЕ РЕЗУЛЬТАТОВ И</w:t>
            </w:r>
            <w:r>
              <w:rPr>
                <w:b/>
                <w:kern w:val="28"/>
                <w:szCs w:val="28"/>
              </w:rPr>
              <w:t>С</w:t>
            </w:r>
            <w:r>
              <w:rPr>
                <w:b/>
                <w:kern w:val="28"/>
                <w:szCs w:val="28"/>
              </w:rPr>
              <w:t>СЛЕДОВАНИЯ</w:t>
            </w:r>
            <w:r>
              <w:rPr>
                <w:caps/>
                <w:kern w:val="28"/>
                <w:szCs w:val="28"/>
              </w:rPr>
              <w:t xml:space="preserve"> . </w:t>
            </w:r>
            <w:r>
              <w:rPr>
                <w:bCs/>
                <w:caps/>
                <w:kern w:val="28"/>
                <w:szCs w:val="28"/>
              </w:rPr>
              <w:t xml:space="preserve">. </w:t>
            </w:r>
            <w:r>
              <w:rPr>
                <w:caps/>
                <w:kern w:val="28"/>
                <w:szCs w:val="28"/>
              </w:rPr>
              <w:t>. . .</w:t>
            </w:r>
          </w:p>
        </w:tc>
        <w:tc>
          <w:tcPr>
            <w:tcW w:w="454" w:type="dxa"/>
          </w:tcPr>
          <w:p w:rsidR="001A237A" w:rsidRDefault="001A237A" w:rsidP="00A46E66">
            <w:pPr>
              <w:pStyle w:val="af6"/>
              <w:jc w:val="right"/>
              <w:rPr>
                <w:caps/>
                <w:kern w:val="28"/>
                <w:szCs w:val="28"/>
              </w:rPr>
            </w:pPr>
            <w:r>
              <w:rPr>
                <w:caps/>
                <w:kern w:val="28"/>
                <w:szCs w:val="28"/>
              </w:rPr>
              <w:t>132</w:t>
            </w:r>
          </w:p>
        </w:tc>
      </w:tr>
      <w:tr w:rsidR="001A237A" w:rsidTr="00A46E66">
        <w:tblPrEx>
          <w:tblCellMar>
            <w:top w:w="0" w:type="dxa"/>
            <w:left w:w="0" w:type="dxa"/>
            <w:bottom w:w="0" w:type="dxa"/>
            <w:right w:w="0" w:type="dxa"/>
          </w:tblCellMar>
        </w:tblPrEx>
        <w:trPr>
          <w:jc w:val="center"/>
        </w:trPr>
        <w:tc>
          <w:tcPr>
            <w:tcW w:w="8959" w:type="dxa"/>
          </w:tcPr>
          <w:p w:rsidR="001A237A" w:rsidRDefault="001A237A" w:rsidP="00A46E66">
            <w:pPr>
              <w:pStyle w:val="af6"/>
              <w:rPr>
                <w:caps/>
                <w:kern w:val="28"/>
                <w:szCs w:val="28"/>
              </w:rPr>
            </w:pPr>
            <w:r>
              <w:rPr>
                <w:b/>
                <w:kern w:val="28"/>
                <w:szCs w:val="28"/>
              </w:rPr>
              <w:t>ВЫВОДЫ</w:t>
            </w:r>
            <w:r>
              <w:rPr>
                <w:caps/>
                <w:kern w:val="28"/>
                <w:szCs w:val="28"/>
              </w:rPr>
              <w:t xml:space="preserve">  . . . . . . . . . . . . . . . . . . . . . . . . . . . . . . . . . . . . . . . . . . . . . . . . . . . . . </w:t>
            </w:r>
          </w:p>
        </w:tc>
        <w:tc>
          <w:tcPr>
            <w:tcW w:w="454" w:type="dxa"/>
          </w:tcPr>
          <w:p w:rsidR="001A237A" w:rsidRDefault="001A237A" w:rsidP="00A46E66">
            <w:pPr>
              <w:pStyle w:val="af6"/>
              <w:jc w:val="right"/>
              <w:rPr>
                <w:caps/>
                <w:kern w:val="28"/>
                <w:szCs w:val="28"/>
              </w:rPr>
            </w:pPr>
            <w:r>
              <w:rPr>
                <w:caps/>
                <w:kern w:val="28"/>
                <w:szCs w:val="28"/>
              </w:rPr>
              <w:t>145</w:t>
            </w:r>
          </w:p>
        </w:tc>
      </w:tr>
      <w:tr w:rsidR="001A237A" w:rsidTr="00A46E66">
        <w:tblPrEx>
          <w:tblCellMar>
            <w:top w:w="0" w:type="dxa"/>
            <w:left w:w="0" w:type="dxa"/>
            <w:bottom w:w="0" w:type="dxa"/>
            <w:right w:w="0" w:type="dxa"/>
          </w:tblCellMar>
        </w:tblPrEx>
        <w:trPr>
          <w:jc w:val="center"/>
        </w:trPr>
        <w:tc>
          <w:tcPr>
            <w:tcW w:w="8959" w:type="dxa"/>
          </w:tcPr>
          <w:p w:rsidR="001A237A" w:rsidRDefault="001A237A" w:rsidP="00A46E66">
            <w:pPr>
              <w:pStyle w:val="af6"/>
              <w:rPr>
                <w:caps/>
                <w:kern w:val="28"/>
                <w:szCs w:val="28"/>
              </w:rPr>
            </w:pPr>
            <w:r>
              <w:rPr>
                <w:b/>
                <w:kern w:val="28"/>
                <w:szCs w:val="28"/>
              </w:rPr>
              <w:t>ПРАКТИЧЕСКИЕ РЕКОМЕНДАЦИИ</w:t>
            </w:r>
            <w:r>
              <w:rPr>
                <w:caps/>
                <w:kern w:val="28"/>
                <w:szCs w:val="28"/>
              </w:rPr>
              <w:t xml:space="preserve">  . . . . . . . . . . . . . . . . . . . . . . . . . . . .</w:t>
            </w:r>
          </w:p>
        </w:tc>
        <w:tc>
          <w:tcPr>
            <w:tcW w:w="454" w:type="dxa"/>
          </w:tcPr>
          <w:p w:rsidR="001A237A" w:rsidRDefault="001A237A" w:rsidP="00A46E66">
            <w:pPr>
              <w:pStyle w:val="af6"/>
              <w:jc w:val="right"/>
              <w:rPr>
                <w:caps/>
                <w:kern w:val="28"/>
                <w:szCs w:val="28"/>
              </w:rPr>
            </w:pPr>
            <w:r>
              <w:rPr>
                <w:caps/>
                <w:kern w:val="28"/>
                <w:szCs w:val="28"/>
              </w:rPr>
              <w:t>147</w:t>
            </w:r>
          </w:p>
        </w:tc>
      </w:tr>
      <w:tr w:rsidR="001A237A" w:rsidTr="00A46E66">
        <w:tblPrEx>
          <w:tblCellMar>
            <w:top w:w="0" w:type="dxa"/>
            <w:left w:w="0" w:type="dxa"/>
            <w:bottom w:w="0" w:type="dxa"/>
            <w:right w:w="0" w:type="dxa"/>
          </w:tblCellMar>
        </w:tblPrEx>
        <w:trPr>
          <w:jc w:val="center"/>
        </w:trPr>
        <w:tc>
          <w:tcPr>
            <w:tcW w:w="8959" w:type="dxa"/>
          </w:tcPr>
          <w:p w:rsidR="001A237A" w:rsidRDefault="001A237A" w:rsidP="00A46E66">
            <w:pPr>
              <w:pStyle w:val="af6"/>
              <w:rPr>
                <w:caps/>
                <w:kern w:val="28"/>
                <w:szCs w:val="28"/>
              </w:rPr>
            </w:pPr>
            <w:r>
              <w:rPr>
                <w:b/>
                <w:bCs/>
                <w:kern w:val="28"/>
                <w:szCs w:val="28"/>
              </w:rPr>
              <w:t>ПРИЛОЖЕНИЕ А</w:t>
            </w:r>
            <w:r>
              <w:rPr>
                <w:caps/>
                <w:kern w:val="28"/>
                <w:szCs w:val="28"/>
              </w:rPr>
              <w:t xml:space="preserve">  . . . . . . . . . . . . . . . . . . . . . . . . . . . . . . . . . . . . . . . . . . . . . .</w:t>
            </w:r>
          </w:p>
        </w:tc>
        <w:tc>
          <w:tcPr>
            <w:tcW w:w="454" w:type="dxa"/>
          </w:tcPr>
          <w:p w:rsidR="001A237A" w:rsidRDefault="001A237A" w:rsidP="00A46E66">
            <w:pPr>
              <w:pStyle w:val="af6"/>
              <w:jc w:val="right"/>
              <w:rPr>
                <w:caps/>
                <w:kern w:val="28"/>
                <w:szCs w:val="28"/>
              </w:rPr>
            </w:pPr>
            <w:r>
              <w:rPr>
                <w:caps/>
                <w:kern w:val="28"/>
                <w:szCs w:val="28"/>
              </w:rPr>
              <w:t>149</w:t>
            </w:r>
          </w:p>
        </w:tc>
      </w:tr>
      <w:tr w:rsidR="001A237A" w:rsidTr="00A46E66">
        <w:tblPrEx>
          <w:tblCellMar>
            <w:top w:w="0" w:type="dxa"/>
            <w:left w:w="0" w:type="dxa"/>
            <w:bottom w:w="0" w:type="dxa"/>
            <w:right w:w="0" w:type="dxa"/>
          </w:tblCellMar>
        </w:tblPrEx>
        <w:trPr>
          <w:jc w:val="center"/>
        </w:trPr>
        <w:tc>
          <w:tcPr>
            <w:tcW w:w="8959" w:type="dxa"/>
          </w:tcPr>
          <w:p w:rsidR="001A237A" w:rsidRDefault="001A237A" w:rsidP="00A46E66">
            <w:pPr>
              <w:pStyle w:val="af6"/>
              <w:rPr>
                <w:caps/>
                <w:kern w:val="28"/>
                <w:szCs w:val="28"/>
              </w:rPr>
            </w:pPr>
            <w:r>
              <w:rPr>
                <w:b/>
                <w:kern w:val="28"/>
                <w:szCs w:val="28"/>
              </w:rPr>
              <w:t>СПИСОК ИСПОЛЬЗОВАННЫХ ИСТОЧНИКОВ</w:t>
            </w:r>
            <w:r>
              <w:rPr>
                <w:caps/>
                <w:kern w:val="28"/>
                <w:szCs w:val="28"/>
              </w:rPr>
              <w:t xml:space="preserve">  . . . . . . . . . . . . . . . . . . </w:t>
            </w:r>
          </w:p>
        </w:tc>
        <w:tc>
          <w:tcPr>
            <w:tcW w:w="454" w:type="dxa"/>
          </w:tcPr>
          <w:p w:rsidR="001A237A" w:rsidRDefault="001A237A" w:rsidP="00A46E66">
            <w:pPr>
              <w:pStyle w:val="af6"/>
              <w:jc w:val="right"/>
              <w:rPr>
                <w:caps/>
                <w:kern w:val="28"/>
                <w:szCs w:val="28"/>
              </w:rPr>
            </w:pPr>
            <w:r>
              <w:rPr>
                <w:caps/>
                <w:kern w:val="28"/>
                <w:szCs w:val="28"/>
              </w:rPr>
              <w:t>151</w:t>
            </w:r>
          </w:p>
        </w:tc>
      </w:tr>
    </w:tbl>
    <w:p w:rsidR="001A237A" w:rsidRDefault="001A237A" w:rsidP="001A237A">
      <w:pPr>
        <w:pStyle w:val="32"/>
        <w:ind w:left="0"/>
        <w:jc w:val="center"/>
        <w:rPr>
          <w:b/>
          <w:bCs/>
          <w:kern w:val="28"/>
          <w:szCs w:val="28"/>
        </w:rPr>
      </w:pPr>
    </w:p>
    <w:p w:rsidR="001A237A" w:rsidRDefault="001A237A" w:rsidP="001A237A">
      <w:pPr>
        <w:pStyle w:val="32"/>
        <w:ind w:left="0"/>
        <w:jc w:val="center"/>
        <w:rPr>
          <w:b/>
          <w:bCs/>
          <w:kern w:val="28"/>
          <w:szCs w:val="28"/>
        </w:rPr>
      </w:pPr>
      <w:r>
        <w:rPr>
          <w:b/>
          <w:bCs/>
          <w:kern w:val="28"/>
          <w:szCs w:val="28"/>
        </w:rPr>
        <w:br w:type="page"/>
      </w:r>
      <w:r>
        <w:rPr>
          <w:b/>
          <w:bCs/>
          <w:kern w:val="28"/>
          <w:szCs w:val="28"/>
        </w:rPr>
        <w:lastRenderedPageBreak/>
        <w:t>ПЕРЕЧЕНЬ УСЛОВНЫХ СОКРАЩЕНИЙ</w:t>
      </w:r>
    </w:p>
    <w:p w:rsidR="001A237A" w:rsidRDefault="001A237A" w:rsidP="001A237A">
      <w:pPr>
        <w:pStyle w:val="32"/>
        <w:ind w:left="0"/>
        <w:jc w:val="center"/>
        <w:rPr>
          <w:b/>
          <w:bCs/>
          <w:kern w:val="28"/>
          <w:szCs w:val="28"/>
        </w:rPr>
      </w:pPr>
    </w:p>
    <w:tbl>
      <w:tblPr>
        <w:tblW w:w="9240" w:type="dxa"/>
        <w:tblLayout w:type="fixed"/>
        <w:tblLook w:val="0000" w:firstRow="0" w:lastRow="0" w:firstColumn="0" w:lastColumn="0" w:noHBand="0" w:noVBand="0"/>
      </w:tblPr>
      <w:tblGrid>
        <w:gridCol w:w="1320"/>
        <w:gridCol w:w="7920"/>
      </w:tblGrid>
      <w:tr w:rsidR="001A237A" w:rsidTr="00A46E66">
        <w:tblPrEx>
          <w:tblCellMar>
            <w:top w:w="0" w:type="dxa"/>
            <w:bottom w:w="0" w:type="dxa"/>
          </w:tblCellMar>
        </w:tblPrEx>
        <w:trPr>
          <w:trHeight w:val="100"/>
        </w:trPr>
        <w:tc>
          <w:tcPr>
            <w:tcW w:w="1320" w:type="dxa"/>
            <w:tcMar>
              <w:left w:w="57" w:type="dxa"/>
              <w:right w:w="0" w:type="dxa"/>
            </w:tcMar>
          </w:tcPr>
          <w:p w:rsidR="001A237A" w:rsidRDefault="001A237A" w:rsidP="00A46E66">
            <w:pPr>
              <w:pStyle w:val="af8"/>
              <w:jc w:val="left"/>
              <w:rPr>
                <w:b w:val="0"/>
                <w:caps/>
                <w:kern w:val="28"/>
                <w:sz w:val="28"/>
                <w:szCs w:val="28"/>
              </w:rPr>
            </w:pPr>
            <w:r>
              <w:rPr>
                <w:b w:val="0"/>
                <w:caps/>
                <w:kern w:val="28"/>
                <w:sz w:val="28"/>
                <w:szCs w:val="28"/>
              </w:rPr>
              <w:t>АКТГ</w:t>
            </w:r>
          </w:p>
        </w:tc>
        <w:tc>
          <w:tcPr>
            <w:tcW w:w="7920" w:type="dxa"/>
            <w:tcMar>
              <w:left w:w="28" w:type="dxa"/>
              <w:right w:w="85" w:type="dxa"/>
            </w:tcMar>
          </w:tcPr>
          <w:p w:rsidR="001A237A" w:rsidRDefault="001A237A" w:rsidP="00A46E66">
            <w:pPr>
              <w:tabs>
                <w:tab w:val="left" w:pos="1560"/>
              </w:tabs>
              <w:spacing w:line="360" w:lineRule="auto"/>
              <w:rPr>
                <w:kern w:val="28"/>
                <w:szCs w:val="28"/>
              </w:rPr>
            </w:pPr>
            <w:r>
              <w:rPr>
                <w:kern w:val="28"/>
                <w:szCs w:val="28"/>
              </w:rPr>
              <w:t>— адренокортикотропный го</w:t>
            </w:r>
            <w:r>
              <w:rPr>
                <w:kern w:val="28"/>
                <w:szCs w:val="28"/>
              </w:rPr>
              <w:t>р</w:t>
            </w:r>
            <w:r>
              <w:rPr>
                <w:kern w:val="28"/>
                <w:szCs w:val="28"/>
              </w:rPr>
              <w:t>мон</w:t>
            </w:r>
          </w:p>
        </w:tc>
      </w:tr>
      <w:tr w:rsidR="001A237A" w:rsidTr="00A46E66">
        <w:tblPrEx>
          <w:tblCellMar>
            <w:top w:w="0" w:type="dxa"/>
            <w:bottom w:w="0" w:type="dxa"/>
          </w:tblCellMar>
        </w:tblPrEx>
        <w:trPr>
          <w:trHeight w:val="100"/>
        </w:trPr>
        <w:tc>
          <w:tcPr>
            <w:tcW w:w="1320" w:type="dxa"/>
            <w:tcMar>
              <w:left w:w="57" w:type="dxa"/>
              <w:right w:w="0" w:type="dxa"/>
            </w:tcMar>
          </w:tcPr>
          <w:p w:rsidR="001A237A" w:rsidRDefault="001A237A" w:rsidP="00A46E66">
            <w:pPr>
              <w:pStyle w:val="af8"/>
              <w:jc w:val="left"/>
              <w:rPr>
                <w:b w:val="0"/>
                <w:bCs/>
                <w:caps/>
                <w:kern w:val="28"/>
                <w:sz w:val="28"/>
                <w:szCs w:val="28"/>
              </w:rPr>
            </w:pPr>
            <w:r>
              <w:rPr>
                <w:b w:val="0"/>
                <w:bCs/>
                <w:kern w:val="28"/>
                <w:sz w:val="28"/>
                <w:szCs w:val="28"/>
              </w:rPr>
              <w:t>ГГНС</w:t>
            </w:r>
          </w:p>
        </w:tc>
        <w:tc>
          <w:tcPr>
            <w:tcW w:w="7920" w:type="dxa"/>
            <w:tcMar>
              <w:left w:w="28" w:type="dxa"/>
              <w:right w:w="85" w:type="dxa"/>
            </w:tcMar>
          </w:tcPr>
          <w:p w:rsidR="001A237A" w:rsidRDefault="001A237A" w:rsidP="00A46E66">
            <w:pPr>
              <w:tabs>
                <w:tab w:val="left" w:pos="1560"/>
              </w:tabs>
              <w:spacing w:line="360" w:lineRule="auto"/>
              <w:rPr>
                <w:b/>
                <w:caps/>
                <w:kern w:val="28"/>
                <w:szCs w:val="28"/>
              </w:rPr>
            </w:pPr>
            <w:r>
              <w:rPr>
                <w:kern w:val="28"/>
                <w:szCs w:val="28"/>
              </w:rPr>
              <w:t>— гипоталамо-гипофизарно-надпочечниковая си</w:t>
            </w:r>
            <w:r>
              <w:rPr>
                <w:kern w:val="28"/>
                <w:szCs w:val="28"/>
              </w:rPr>
              <w:t>с</w:t>
            </w:r>
            <w:r>
              <w:rPr>
                <w:kern w:val="28"/>
                <w:szCs w:val="28"/>
              </w:rPr>
              <w:t>тема</w:t>
            </w:r>
          </w:p>
        </w:tc>
      </w:tr>
      <w:tr w:rsidR="001A237A" w:rsidTr="00A46E66">
        <w:tblPrEx>
          <w:tblCellMar>
            <w:top w:w="0" w:type="dxa"/>
            <w:bottom w:w="0" w:type="dxa"/>
          </w:tblCellMar>
        </w:tblPrEx>
        <w:trPr>
          <w:trHeight w:val="100"/>
        </w:trPr>
        <w:tc>
          <w:tcPr>
            <w:tcW w:w="1320" w:type="dxa"/>
            <w:tcMar>
              <w:left w:w="57" w:type="dxa"/>
              <w:right w:w="0" w:type="dxa"/>
            </w:tcMar>
          </w:tcPr>
          <w:p w:rsidR="001A237A" w:rsidRDefault="001A237A" w:rsidP="00A46E66">
            <w:pPr>
              <w:pStyle w:val="af8"/>
              <w:jc w:val="left"/>
              <w:rPr>
                <w:b w:val="0"/>
                <w:caps/>
                <w:kern w:val="28"/>
                <w:sz w:val="28"/>
                <w:szCs w:val="28"/>
              </w:rPr>
            </w:pPr>
            <w:r>
              <w:rPr>
                <w:b w:val="0"/>
                <w:caps/>
                <w:kern w:val="28"/>
                <w:sz w:val="28"/>
                <w:szCs w:val="28"/>
              </w:rPr>
              <w:t>ГИ</w:t>
            </w:r>
          </w:p>
        </w:tc>
        <w:tc>
          <w:tcPr>
            <w:tcW w:w="7920" w:type="dxa"/>
            <w:tcMar>
              <w:left w:w="28" w:type="dxa"/>
              <w:right w:w="85" w:type="dxa"/>
            </w:tcMar>
          </w:tcPr>
          <w:p w:rsidR="001A237A" w:rsidRDefault="001A237A" w:rsidP="00A46E66">
            <w:pPr>
              <w:pStyle w:val="af8"/>
              <w:jc w:val="left"/>
              <w:rPr>
                <w:b w:val="0"/>
                <w:caps/>
                <w:kern w:val="28"/>
                <w:sz w:val="28"/>
                <w:szCs w:val="28"/>
              </w:rPr>
            </w:pPr>
            <w:r>
              <w:rPr>
                <w:b w:val="0"/>
                <w:caps/>
                <w:kern w:val="28"/>
                <w:sz w:val="28"/>
                <w:szCs w:val="28"/>
              </w:rPr>
              <w:t>— гигиенический индекс</w:t>
            </w:r>
          </w:p>
        </w:tc>
      </w:tr>
      <w:tr w:rsidR="001A237A" w:rsidTr="00A46E66">
        <w:tblPrEx>
          <w:tblCellMar>
            <w:top w:w="0" w:type="dxa"/>
            <w:bottom w:w="0" w:type="dxa"/>
          </w:tblCellMar>
        </w:tblPrEx>
        <w:trPr>
          <w:trHeight w:val="100"/>
        </w:trPr>
        <w:tc>
          <w:tcPr>
            <w:tcW w:w="1320" w:type="dxa"/>
            <w:tcMar>
              <w:left w:w="57" w:type="dxa"/>
              <w:right w:w="0" w:type="dxa"/>
            </w:tcMar>
          </w:tcPr>
          <w:p w:rsidR="001A237A" w:rsidRDefault="001A237A" w:rsidP="00A46E66">
            <w:pPr>
              <w:pStyle w:val="af8"/>
              <w:jc w:val="left"/>
              <w:rPr>
                <w:b w:val="0"/>
                <w:caps/>
                <w:kern w:val="28"/>
                <w:sz w:val="28"/>
                <w:szCs w:val="28"/>
              </w:rPr>
            </w:pPr>
            <w:r>
              <w:rPr>
                <w:b w:val="0"/>
                <w:caps/>
                <w:kern w:val="28"/>
                <w:sz w:val="28"/>
                <w:szCs w:val="28"/>
              </w:rPr>
              <w:t>ДРЦОМД</w:t>
            </w:r>
          </w:p>
        </w:tc>
        <w:tc>
          <w:tcPr>
            <w:tcW w:w="7920" w:type="dxa"/>
            <w:tcMar>
              <w:left w:w="28" w:type="dxa"/>
              <w:right w:w="85" w:type="dxa"/>
            </w:tcMar>
          </w:tcPr>
          <w:p w:rsidR="001A237A" w:rsidRDefault="001A237A" w:rsidP="00A46E66">
            <w:pPr>
              <w:pStyle w:val="af8"/>
              <w:jc w:val="left"/>
              <w:rPr>
                <w:b w:val="0"/>
                <w:caps/>
                <w:kern w:val="28"/>
                <w:sz w:val="28"/>
                <w:szCs w:val="28"/>
              </w:rPr>
            </w:pPr>
            <w:r>
              <w:rPr>
                <w:b w:val="0"/>
                <w:caps/>
                <w:kern w:val="28"/>
                <w:sz w:val="28"/>
                <w:szCs w:val="28"/>
              </w:rPr>
              <w:t>— Донецкий региональный центр охраны материнства и детс</w:t>
            </w:r>
            <w:r>
              <w:rPr>
                <w:b w:val="0"/>
                <w:caps/>
                <w:kern w:val="28"/>
                <w:sz w:val="28"/>
                <w:szCs w:val="28"/>
              </w:rPr>
              <w:t>т</w:t>
            </w:r>
            <w:r>
              <w:rPr>
                <w:b w:val="0"/>
                <w:caps/>
                <w:kern w:val="28"/>
                <w:sz w:val="28"/>
                <w:szCs w:val="28"/>
              </w:rPr>
              <w:t>ва</w:t>
            </w:r>
          </w:p>
        </w:tc>
      </w:tr>
      <w:tr w:rsidR="001A237A" w:rsidTr="00A46E66">
        <w:tblPrEx>
          <w:tblCellMar>
            <w:top w:w="0" w:type="dxa"/>
            <w:bottom w:w="0" w:type="dxa"/>
          </w:tblCellMar>
        </w:tblPrEx>
        <w:trPr>
          <w:trHeight w:val="100"/>
        </w:trPr>
        <w:tc>
          <w:tcPr>
            <w:tcW w:w="1320" w:type="dxa"/>
            <w:tcMar>
              <w:left w:w="57" w:type="dxa"/>
              <w:right w:w="0" w:type="dxa"/>
            </w:tcMar>
          </w:tcPr>
          <w:p w:rsidR="001A237A" w:rsidRDefault="001A237A" w:rsidP="00A46E66">
            <w:pPr>
              <w:pStyle w:val="af8"/>
              <w:jc w:val="left"/>
              <w:rPr>
                <w:b w:val="0"/>
                <w:caps/>
                <w:kern w:val="28"/>
                <w:sz w:val="28"/>
                <w:szCs w:val="28"/>
              </w:rPr>
            </w:pPr>
            <w:r>
              <w:rPr>
                <w:b w:val="0"/>
                <w:caps/>
                <w:kern w:val="28"/>
                <w:sz w:val="28"/>
                <w:szCs w:val="28"/>
              </w:rPr>
              <w:t>ПИ</w:t>
            </w:r>
          </w:p>
        </w:tc>
        <w:tc>
          <w:tcPr>
            <w:tcW w:w="7920" w:type="dxa"/>
            <w:tcMar>
              <w:left w:w="28" w:type="dxa"/>
              <w:right w:w="85" w:type="dxa"/>
            </w:tcMar>
          </w:tcPr>
          <w:p w:rsidR="001A237A" w:rsidRDefault="001A237A" w:rsidP="00A46E66">
            <w:pPr>
              <w:pStyle w:val="af8"/>
              <w:jc w:val="left"/>
              <w:rPr>
                <w:b w:val="0"/>
                <w:caps/>
                <w:kern w:val="28"/>
                <w:sz w:val="28"/>
                <w:szCs w:val="28"/>
              </w:rPr>
            </w:pPr>
            <w:r>
              <w:rPr>
                <w:b w:val="0"/>
                <w:caps/>
                <w:kern w:val="28"/>
                <w:sz w:val="28"/>
                <w:szCs w:val="28"/>
              </w:rPr>
              <w:t>— пародонтальный индекс</w:t>
            </w:r>
          </w:p>
        </w:tc>
      </w:tr>
      <w:tr w:rsidR="001A237A" w:rsidTr="00A46E66">
        <w:tblPrEx>
          <w:tblCellMar>
            <w:top w:w="0" w:type="dxa"/>
            <w:bottom w:w="0" w:type="dxa"/>
          </w:tblCellMar>
        </w:tblPrEx>
        <w:trPr>
          <w:trHeight w:val="100"/>
        </w:trPr>
        <w:tc>
          <w:tcPr>
            <w:tcW w:w="1320" w:type="dxa"/>
            <w:tcMar>
              <w:left w:w="57" w:type="dxa"/>
              <w:right w:w="0" w:type="dxa"/>
            </w:tcMar>
          </w:tcPr>
          <w:p w:rsidR="001A237A" w:rsidRDefault="001A237A" w:rsidP="00A46E66">
            <w:pPr>
              <w:pStyle w:val="af8"/>
              <w:jc w:val="left"/>
              <w:rPr>
                <w:b w:val="0"/>
                <w:caps/>
                <w:kern w:val="28"/>
                <w:sz w:val="28"/>
                <w:szCs w:val="28"/>
              </w:rPr>
            </w:pPr>
            <w:r>
              <w:rPr>
                <w:b w:val="0"/>
                <w:caps/>
                <w:kern w:val="28"/>
                <w:sz w:val="28"/>
                <w:szCs w:val="28"/>
              </w:rPr>
              <w:t>РМА</w:t>
            </w:r>
          </w:p>
        </w:tc>
        <w:tc>
          <w:tcPr>
            <w:tcW w:w="7920" w:type="dxa"/>
            <w:tcMar>
              <w:left w:w="28" w:type="dxa"/>
              <w:right w:w="85" w:type="dxa"/>
            </w:tcMar>
          </w:tcPr>
          <w:p w:rsidR="001A237A" w:rsidRDefault="001A237A" w:rsidP="00A46E66">
            <w:pPr>
              <w:pStyle w:val="af8"/>
              <w:jc w:val="left"/>
              <w:rPr>
                <w:b w:val="0"/>
                <w:caps/>
                <w:kern w:val="28"/>
                <w:sz w:val="28"/>
                <w:szCs w:val="28"/>
              </w:rPr>
            </w:pPr>
            <w:r>
              <w:rPr>
                <w:b w:val="0"/>
                <w:caps/>
                <w:kern w:val="28"/>
                <w:sz w:val="28"/>
                <w:szCs w:val="28"/>
              </w:rPr>
              <w:t>— папиллярно-маргинально-альвеолярный и</w:t>
            </w:r>
            <w:r>
              <w:rPr>
                <w:b w:val="0"/>
                <w:caps/>
                <w:kern w:val="28"/>
                <w:sz w:val="28"/>
                <w:szCs w:val="28"/>
              </w:rPr>
              <w:t>н</w:t>
            </w:r>
            <w:r>
              <w:rPr>
                <w:b w:val="0"/>
                <w:caps/>
                <w:kern w:val="28"/>
                <w:sz w:val="28"/>
                <w:szCs w:val="28"/>
              </w:rPr>
              <w:t>декс</w:t>
            </w:r>
          </w:p>
        </w:tc>
      </w:tr>
      <w:tr w:rsidR="001A237A" w:rsidTr="00A46E66">
        <w:tblPrEx>
          <w:tblCellMar>
            <w:top w:w="0" w:type="dxa"/>
            <w:bottom w:w="0" w:type="dxa"/>
          </w:tblCellMar>
        </w:tblPrEx>
        <w:trPr>
          <w:trHeight w:val="100"/>
        </w:trPr>
        <w:tc>
          <w:tcPr>
            <w:tcW w:w="1320" w:type="dxa"/>
            <w:tcMar>
              <w:left w:w="57" w:type="dxa"/>
              <w:right w:w="0" w:type="dxa"/>
            </w:tcMar>
          </w:tcPr>
          <w:p w:rsidR="001A237A" w:rsidRDefault="001A237A" w:rsidP="00A46E66">
            <w:pPr>
              <w:pStyle w:val="af8"/>
              <w:jc w:val="left"/>
              <w:rPr>
                <w:b w:val="0"/>
                <w:caps/>
                <w:kern w:val="28"/>
                <w:sz w:val="28"/>
                <w:szCs w:val="28"/>
              </w:rPr>
            </w:pPr>
            <w:r>
              <w:rPr>
                <w:b w:val="0"/>
                <w:caps/>
                <w:kern w:val="28"/>
                <w:sz w:val="28"/>
                <w:szCs w:val="28"/>
              </w:rPr>
              <w:t>САС</w:t>
            </w:r>
          </w:p>
        </w:tc>
        <w:tc>
          <w:tcPr>
            <w:tcW w:w="7920" w:type="dxa"/>
            <w:tcMar>
              <w:left w:w="28" w:type="dxa"/>
              <w:right w:w="85" w:type="dxa"/>
            </w:tcMar>
          </w:tcPr>
          <w:p w:rsidR="001A237A" w:rsidRDefault="001A237A" w:rsidP="00A46E66">
            <w:pPr>
              <w:pStyle w:val="af8"/>
              <w:jc w:val="left"/>
              <w:rPr>
                <w:b w:val="0"/>
                <w:caps/>
                <w:kern w:val="28"/>
                <w:sz w:val="28"/>
                <w:szCs w:val="28"/>
              </w:rPr>
            </w:pPr>
            <w:r>
              <w:rPr>
                <w:b w:val="0"/>
                <w:caps/>
                <w:kern w:val="28"/>
                <w:sz w:val="28"/>
                <w:szCs w:val="28"/>
              </w:rPr>
              <w:t>— симпато-адреналовая система</w:t>
            </w:r>
          </w:p>
        </w:tc>
      </w:tr>
      <w:tr w:rsidR="001A237A" w:rsidTr="00A46E66">
        <w:tblPrEx>
          <w:tblCellMar>
            <w:top w:w="0" w:type="dxa"/>
            <w:bottom w:w="0" w:type="dxa"/>
          </w:tblCellMar>
        </w:tblPrEx>
        <w:trPr>
          <w:trHeight w:val="100"/>
        </w:trPr>
        <w:tc>
          <w:tcPr>
            <w:tcW w:w="1320" w:type="dxa"/>
            <w:tcMar>
              <w:left w:w="57" w:type="dxa"/>
              <w:right w:w="0" w:type="dxa"/>
            </w:tcMar>
          </w:tcPr>
          <w:p w:rsidR="001A237A" w:rsidRDefault="001A237A" w:rsidP="00A46E66">
            <w:pPr>
              <w:pStyle w:val="af8"/>
              <w:jc w:val="left"/>
              <w:rPr>
                <w:b w:val="0"/>
                <w:caps/>
                <w:kern w:val="28"/>
                <w:sz w:val="28"/>
                <w:szCs w:val="28"/>
              </w:rPr>
            </w:pPr>
            <w:r>
              <w:rPr>
                <w:b w:val="0"/>
                <w:caps/>
                <w:kern w:val="28"/>
                <w:sz w:val="28"/>
                <w:szCs w:val="28"/>
              </w:rPr>
              <w:t>СИЦ</w:t>
            </w:r>
          </w:p>
        </w:tc>
        <w:tc>
          <w:tcPr>
            <w:tcW w:w="7920" w:type="dxa"/>
            <w:tcMar>
              <w:left w:w="28" w:type="dxa"/>
              <w:right w:w="85" w:type="dxa"/>
            </w:tcMar>
          </w:tcPr>
          <w:p w:rsidR="001A237A" w:rsidRDefault="001A237A" w:rsidP="00A46E66">
            <w:pPr>
              <w:pStyle w:val="af8"/>
              <w:jc w:val="left"/>
              <w:rPr>
                <w:b w:val="0"/>
                <w:caps/>
                <w:kern w:val="28"/>
                <w:sz w:val="28"/>
                <w:szCs w:val="28"/>
              </w:rPr>
            </w:pPr>
            <w:r>
              <w:rPr>
                <w:b w:val="0"/>
                <w:caps/>
                <w:kern w:val="28"/>
                <w:sz w:val="28"/>
                <w:szCs w:val="28"/>
              </w:rPr>
              <w:t>— стеклоиономерный цемент</w:t>
            </w:r>
          </w:p>
        </w:tc>
      </w:tr>
      <w:tr w:rsidR="001A237A" w:rsidTr="00A46E66">
        <w:tblPrEx>
          <w:tblCellMar>
            <w:top w:w="0" w:type="dxa"/>
            <w:bottom w:w="0" w:type="dxa"/>
          </w:tblCellMar>
        </w:tblPrEx>
        <w:trPr>
          <w:trHeight w:val="100"/>
        </w:trPr>
        <w:tc>
          <w:tcPr>
            <w:tcW w:w="1320" w:type="dxa"/>
            <w:tcMar>
              <w:left w:w="57" w:type="dxa"/>
              <w:right w:w="0" w:type="dxa"/>
            </w:tcMar>
          </w:tcPr>
          <w:p w:rsidR="001A237A" w:rsidRDefault="001A237A" w:rsidP="00A46E66">
            <w:pPr>
              <w:pStyle w:val="af8"/>
              <w:jc w:val="left"/>
              <w:rPr>
                <w:b w:val="0"/>
                <w:caps/>
                <w:kern w:val="28"/>
                <w:sz w:val="28"/>
                <w:szCs w:val="28"/>
              </w:rPr>
            </w:pPr>
            <w:r>
              <w:rPr>
                <w:b w:val="0"/>
                <w:caps/>
                <w:kern w:val="28"/>
                <w:sz w:val="28"/>
                <w:szCs w:val="28"/>
              </w:rPr>
              <w:t>ТЭР</w:t>
            </w:r>
          </w:p>
        </w:tc>
        <w:tc>
          <w:tcPr>
            <w:tcW w:w="7920" w:type="dxa"/>
            <w:tcMar>
              <w:left w:w="28" w:type="dxa"/>
              <w:right w:w="85" w:type="dxa"/>
            </w:tcMar>
          </w:tcPr>
          <w:p w:rsidR="001A237A" w:rsidRDefault="001A237A" w:rsidP="00A46E66">
            <w:pPr>
              <w:pStyle w:val="af8"/>
              <w:jc w:val="left"/>
              <w:rPr>
                <w:b w:val="0"/>
                <w:caps/>
                <w:kern w:val="28"/>
                <w:sz w:val="28"/>
                <w:szCs w:val="28"/>
              </w:rPr>
            </w:pPr>
            <w:r>
              <w:rPr>
                <w:b w:val="0"/>
                <w:caps/>
                <w:kern w:val="28"/>
                <w:sz w:val="28"/>
                <w:szCs w:val="28"/>
              </w:rPr>
              <w:t xml:space="preserve">— тест эмалевой резистентности </w:t>
            </w:r>
          </w:p>
        </w:tc>
      </w:tr>
    </w:tbl>
    <w:p w:rsidR="001A237A" w:rsidRDefault="001A237A" w:rsidP="001A237A">
      <w:pPr>
        <w:spacing w:line="360" w:lineRule="auto"/>
        <w:jc w:val="center"/>
        <w:rPr>
          <w:b/>
          <w:kern w:val="28"/>
          <w:szCs w:val="28"/>
        </w:rPr>
      </w:pPr>
    </w:p>
    <w:p w:rsidR="001A237A" w:rsidRDefault="001A237A" w:rsidP="001A237A">
      <w:pPr>
        <w:spacing w:line="360" w:lineRule="auto"/>
        <w:jc w:val="center"/>
        <w:rPr>
          <w:b/>
          <w:kern w:val="28"/>
          <w:szCs w:val="28"/>
        </w:rPr>
      </w:pPr>
      <w:r>
        <w:rPr>
          <w:b/>
          <w:kern w:val="28"/>
          <w:szCs w:val="28"/>
        </w:rPr>
        <w:br w:type="page"/>
      </w:r>
      <w:r>
        <w:rPr>
          <w:b/>
          <w:kern w:val="28"/>
          <w:szCs w:val="28"/>
        </w:rPr>
        <w:lastRenderedPageBreak/>
        <w:t>ВВЕДЕНИЕ</w:t>
      </w:r>
    </w:p>
    <w:p w:rsidR="001A237A" w:rsidRDefault="001A237A" w:rsidP="001A237A">
      <w:pPr>
        <w:spacing w:line="360" w:lineRule="auto"/>
        <w:ind w:firstLine="709"/>
        <w:rPr>
          <w:kern w:val="28"/>
          <w:szCs w:val="28"/>
        </w:rPr>
      </w:pPr>
    </w:p>
    <w:p w:rsidR="001A237A" w:rsidRDefault="001A237A" w:rsidP="001A237A">
      <w:pPr>
        <w:spacing w:line="360" w:lineRule="auto"/>
        <w:ind w:firstLine="709"/>
        <w:jc w:val="both"/>
        <w:rPr>
          <w:kern w:val="28"/>
          <w:szCs w:val="28"/>
        </w:rPr>
      </w:pPr>
      <w:r>
        <w:rPr>
          <w:b/>
          <w:bCs/>
          <w:kern w:val="28"/>
          <w:szCs w:val="28"/>
        </w:rPr>
        <w:t xml:space="preserve">Актуальность темы. </w:t>
      </w:r>
      <w:r>
        <w:rPr>
          <w:kern w:val="28"/>
          <w:szCs w:val="28"/>
        </w:rPr>
        <w:t>Преэклампсия — гестоз — одно из распростр</w:t>
      </w:r>
      <w:r>
        <w:rPr>
          <w:kern w:val="28"/>
          <w:szCs w:val="28"/>
        </w:rPr>
        <w:t>а</w:t>
      </w:r>
      <w:r>
        <w:rPr>
          <w:kern w:val="28"/>
          <w:szCs w:val="28"/>
        </w:rPr>
        <w:t>ненных осложнений беременности. За п</w:t>
      </w:r>
      <w:r>
        <w:rPr>
          <w:kern w:val="28"/>
          <w:szCs w:val="28"/>
        </w:rPr>
        <w:t>о</w:t>
      </w:r>
      <w:r>
        <w:rPr>
          <w:kern w:val="28"/>
          <w:szCs w:val="28"/>
        </w:rPr>
        <w:t>следние годы частота преэклампсии увеличилась и варьирует от 7 до 22 %, являясь основной причиной перин</w:t>
      </w:r>
      <w:r>
        <w:rPr>
          <w:kern w:val="28"/>
          <w:szCs w:val="28"/>
        </w:rPr>
        <w:t>а</w:t>
      </w:r>
      <w:r>
        <w:rPr>
          <w:kern w:val="28"/>
          <w:szCs w:val="28"/>
        </w:rPr>
        <w:t>тальной заболеваемости и смертности [65, 96, 105, 193]. Преэклампсия у б</w:t>
      </w:r>
      <w:r>
        <w:rPr>
          <w:kern w:val="28"/>
          <w:szCs w:val="28"/>
        </w:rPr>
        <w:t>е</w:t>
      </w:r>
      <w:r>
        <w:rPr>
          <w:kern w:val="28"/>
          <w:szCs w:val="28"/>
        </w:rPr>
        <w:t>ременных в возрасте 16–18 лет встречается в 2,5 раза чаще, чем у пациенток более старшего возраста, что обусловлено незрелостью нейро-эндокринной системы, патологическим пубертатным периодом и большим количеством воспалительно-инфекционной патологии [26, 27, 66, 72, 187, 188]. Во</w:t>
      </w:r>
      <w:r>
        <w:rPr>
          <w:kern w:val="28"/>
          <w:szCs w:val="28"/>
        </w:rPr>
        <w:t>з</w:t>
      </w:r>
      <w:r>
        <w:rPr>
          <w:kern w:val="28"/>
          <w:szCs w:val="28"/>
        </w:rPr>
        <w:t>никают сложные адаптационно-защитные изменения в нервной, эндокринной, се</w:t>
      </w:r>
      <w:r>
        <w:rPr>
          <w:kern w:val="28"/>
          <w:szCs w:val="28"/>
        </w:rPr>
        <w:t>р</w:t>
      </w:r>
      <w:r>
        <w:rPr>
          <w:kern w:val="28"/>
          <w:szCs w:val="28"/>
        </w:rPr>
        <w:t>дечно-сосудистой системах; при нарушении в обмене веществ н</w:t>
      </w:r>
      <w:r>
        <w:rPr>
          <w:kern w:val="28"/>
          <w:szCs w:val="28"/>
        </w:rPr>
        <w:t>а</w:t>
      </w:r>
      <w:r>
        <w:rPr>
          <w:kern w:val="28"/>
          <w:szCs w:val="28"/>
        </w:rPr>
        <w:t>блюдается снижение неспецифической реактивн</w:t>
      </w:r>
      <w:r>
        <w:rPr>
          <w:kern w:val="28"/>
          <w:szCs w:val="28"/>
        </w:rPr>
        <w:t>о</w:t>
      </w:r>
      <w:r>
        <w:rPr>
          <w:kern w:val="28"/>
          <w:szCs w:val="28"/>
        </w:rPr>
        <w:t xml:space="preserve">сти [65, 96, 154, 187–189]. </w:t>
      </w:r>
    </w:p>
    <w:p w:rsidR="001A237A" w:rsidRDefault="001A237A" w:rsidP="001A237A">
      <w:pPr>
        <w:spacing w:line="360" w:lineRule="auto"/>
        <w:ind w:firstLine="709"/>
        <w:jc w:val="both"/>
        <w:rPr>
          <w:kern w:val="28"/>
          <w:szCs w:val="28"/>
        </w:rPr>
      </w:pPr>
      <w:r>
        <w:rPr>
          <w:kern w:val="28"/>
          <w:szCs w:val="28"/>
        </w:rPr>
        <w:t>Указанные нарушения оказывают значительное влияние на повышение заболеваемости кариеса зубов и пародонта [20, 25]. Патогенетические мех</w:t>
      </w:r>
      <w:r>
        <w:rPr>
          <w:kern w:val="28"/>
          <w:szCs w:val="28"/>
        </w:rPr>
        <w:t>а</w:t>
      </w:r>
      <w:r>
        <w:rPr>
          <w:kern w:val="28"/>
          <w:szCs w:val="28"/>
        </w:rPr>
        <w:t>низмы этих заболеваний у беременных значительно усиливают патогенное действие общепризнанных этиологических пародонтопатогенных и кариес</w:t>
      </w:r>
      <w:r>
        <w:rPr>
          <w:kern w:val="28"/>
          <w:szCs w:val="28"/>
        </w:rPr>
        <w:t>о</w:t>
      </w:r>
      <w:r>
        <w:rPr>
          <w:kern w:val="28"/>
          <w:szCs w:val="28"/>
        </w:rPr>
        <w:t>генных локальных и системных факторов. Последние проявляют себя пр</w:t>
      </w:r>
      <w:r>
        <w:rPr>
          <w:kern w:val="28"/>
          <w:szCs w:val="28"/>
        </w:rPr>
        <w:t>е</w:t>
      </w:r>
      <w:r>
        <w:rPr>
          <w:kern w:val="28"/>
          <w:szCs w:val="28"/>
        </w:rPr>
        <w:t>имущественно через неблагоприятные изменения состава ротовой жидк</w:t>
      </w:r>
      <w:r>
        <w:rPr>
          <w:kern w:val="28"/>
          <w:szCs w:val="28"/>
        </w:rPr>
        <w:t>о</w:t>
      </w:r>
      <w:r>
        <w:rPr>
          <w:kern w:val="28"/>
          <w:szCs w:val="28"/>
        </w:rPr>
        <w:t>сти [144, 179]. Особенно сильно патогенное влияние этих факторов выраж</w:t>
      </w:r>
      <w:r>
        <w:rPr>
          <w:kern w:val="28"/>
          <w:szCs w:val="28"/>
        </w:rPr>
        <w:t>е</w:t>
      </w:r>
      <w:r>
        <w:rPr>
          <w:kern w:val="28"/>
          <w:szCs w:val="28"/>
        </w:rPr>
        <w:t>но у юных пациенток, поскольку их организм еще не подготовлен к беременности. Поэтому, в профилактике кариеса и заболеваний пародонта необходимо ус</w:t>
      </w:r>
      <w:r>
        <w:rPr>
          <w:kern w:val="28"/>
          <w:szCs w:val="28"/>
        </w:rPr>
        <w:t>т</w:t>
      </w:r>
      <w:r>
        <w:rPr>
          <w:kern w:val="28"/>
          <w:szCs w:val="28"/>
        </w:rPr>
        <w:t>ранить влияние этих многочисленных патогенных факторов. Не всегда удае</w:t>
      </w:r>
      <w:r>
        <w:rPr>
          <w:kern w:val="28"/>
          <w:szCs w:val="28"/>
        </w:rPr>
        <w:t>т</w:t>
      </w:r>
      <w:r>
        <w:rPr>
          <w:kern w:val="28"/>
          <w:szCs w:val="28"/>
        </w:rPr>
        <w:t>ся учесть многообразие этих этиологических факторов и полностью устр</w:t>
      </w:r>
      <w:r>
        <w:rPr>
          <w:kern w:val="28"/>
          <w:szCs w:val="28"/>
        </w:rPr>
        <w:t>а</w:t>
      </w:r>
      <w:r>
        <w:rPr>
          <w:kern w:val="28"/>
          <w:szCs w:val="28"/>
        </w:rPr>
        <w:t>нить их при профилактике данных заболеваний полости рта у береме</w:t>
      </w:r>
      <w:r>
        <w:rPr>
          <w:kern w:val="28"/>
          <w:szCs w:val="28"/>
        </w:rPr>
        <w:t>н</w:t>
      </w:r>
      <w:r>
        <w:rPr>
          <w:kern w:val="28"/>
          <w:szCs w:val="28"/>
        </w:rPr>
        <w:t>ных, тем более в возрасте 16–18 лет и при наличии преэклампсии [126–128]. Это приводит к недостаточной эффективности проводимых профилактических мероприятий. Таким образом, существует необходимость разработки усове</w:t>
      </w:r>
      <w:r>
        <w:rPr>
          <w:kern w:val="28"/>
          <w:szCs w:val="28"/>
        </w:rPr>
        <w:t>р</w:t>
      </w:r>
      <w:r>
        <w:rPr>
          <w:kern w:val="28"/>
          <w:szCs w:val="28"/>
        </w:rPr>
        <w:t>шенствованных схем профилактики кариеса и заболеваний пародонта, в к</w:t>
      </w:r>
      <w:r>
        <w:rPr>
          <w:kern w:val="28"/>
          <w:szCs w:val="28"/>
        </w:rPr>
        <w:t>о</w:t>
      </w:r>
      <w:r>
        <w:rPr>
          <w:kern w:val="28"/>
          <w:szCs w:val="28"/>
        </w:rPr>
        <w:t>торых было бы учтено имеющееся у юных беременных с преэ</w:t>
      </w:r>
      <w:r>
        <w:rPr>
          <w:kern w:val="28"/>
          <w:szCs w:val="28"/>
        </w:rPr>
        <w:t>к</w:t>
      </w:r>
      <w:r>
        <w:rPr>
          <w:kern w:val="28"/>
          <w:szCs w:val="28"/>
        </w:rPr>
        <w:t>лампсией большое многообразие патогенных факт</w:t>
      </w:r>
      <w:r>
        <w:rPr>
          <w:kern w:val="28"/>
          <w:szCs w:val="28"/>
        </w:rPr>
        <w:t>о</w:t>
      </w:r>
      <w:r>
        <w:rPr>
          <w:kern w:val="28"/>
          <w:szCs w:val="28"/>
        </w:rPr>
        <w:t xml:space="preserve">ров. </w:t>
      </w:r>
    </w:p>
    <w:p w:rsidR="001A237A" w:rsidRDefault="001A237A" w:rsidP="001A237A">
      <w:pPr>
        <w:spacing w:line="360" w:lineRule="auto"/>
        <w:ind w:firstLine="709"/>
        <w:jc w:val="both"/>
        <w:rPr>
          <w:kern w:val="28"/>
          <w:szCs w:val="28"/>
        </w:rPr>
      </w:pPr>
      <w:r>
        <w:rPr>
          <w:kern w:val="28"/>
          <w:szCs w:val="28"/>
        </w:rPr>
        <w:t>Важным звеном в системе профилактики кариеса и заболеваний пар</w:t>
      </w:r>
      <w:r>
        <w:rPr>
          <w:kern w:val="28"/>
          <w:szCs w:val="28"/>
        </w:rPr>
        <w:t>о</w:t>
      </w:r>
      <w:r>
        <w:rPr>
          <w:kern w:val="28"/>
          <w:szCs w:val="28"/>
        </w:rPr>
        <w:t>донта у данной категории пациентов являются создание охранительного р</w:t>
      </w:r>
      <w:r>
        <w:rPr>
          <w:kern w:val="28"/>
          <w:szCs w:val="28"/>
        </w:rPr>
        <w:t>е</w:t>
      </w:r>
      <w:r>
        <w:rPr>
          <w:kern w:val="28"/>
          <w:szCs w:val="28"/>
        </w:rPr>
        <w:t>жима, коррекция диеты, витам</w:t>
      </w:r>
      <w:r>
        <w:rPr>
          <w:kern w:val="28"/>
          <w:szCs w:val="28"/>
        </w:rPr>
        <w:t>и</w:t>
      </w:r>
      <w:r>
        <w:rPr>
          <w:kern w:val="28"/>
          <w:szCs w:val="28"/>
        </w:rPr>
        <w:t>нотерапия, прием препаратов фтора, кальция и фосфора, гигиенические и санитарно-просветительные мероприятия, выд</w:t>
      </w:r>
      <w:r>
        <w:rPr>
          <w:kern w:val="28"/>
          <w:szCs w:val="28"/>
        </w:rPr>
        <w:t>е</w:t>
      </w:r>
      <w:r>
        <w:rPr>
          <w:kern w:val="28"/>
          <w:szCs w:val="28"/>
        </w:rPr>
        <w:t xml:space="preserve">ление беременных в группы риска по данным заболеваниям [22, 179–181]. </w:t>
      </w:r>
    </w:p>
    <w:p w:rsidR="001A237A" w:rsidRDefault="001A237A" w:rsidP="001A237A">
      <w:pPr>
        <w:spacing w:line="360" w:lineRule="auto"/>
        <w:ind w:firstLine="709"/>
        <w:jc w:val="both"/>
        <w:rPr>
          <w:kern w:val="28"/>
          <w:szCs w:val="28"/>
        </w:rPr>
      </w:pPr>
      <w:r>
        <w:rPr>
          <w:kern w:val="28"/>
          <w:szCs w:val="28"/>
        </w:rPr>
        <w:t>В доступной литературе недостаточно данных о связи нарушений ра</w:t>
      </w:r>
      <w:r>
        <w:rPr>
          <w:kern w:val="28"/>
          <w:szCs w:val="28"/>
        </w:rPr>
        <w:t>з</w:t>
      </w:r>
      <w:r>
        <w:rPr>
          <w:kern w:val="28"/>
          <w:szCs w:val="28"/>
        </w:rPr>
        <w:t>личных видов обмена, в частности, минерального, с развитием у юных бер</w:t>
      </w:r>
      <w:r>
        <w:rPr>
          <w:kern w:val="28"/>
          <w:szCs w:val="28"/>
        </w:rPr>
        <w:t>е</w:t>
      </w:r>
      <w:r>
        <w:rPr>
          <w:kern w:val="28"/>
          <w:szCs w:val="28"/>
        </w:rPr>
        <w:t>менных стоматологических заболеваний. Недостаточно разработаны метод</w:t>
      </w:r>
      <w:r>
        <w:rPr>
          <w:kern w:val="28"/>
          <w:szCs w:val="28"/>
        </w:rPr>
        <w:t>и</w:t>
      </w:r>
      <w:r>
        <w:rPr>
          <w:kern w:val="28"/>
          <w:szCs w:val="28"/>
        </w:rPr>
        <w:t xml:space="preserve">ки профилактики, лечения кариеса и воспалительных </w:t>
      </w:r>
      <w:r>
        <w:rPr>
          <w:kern w:val="28"/>
          <w:szCs w:val="28"/>
        </w:rPr>
        <w:lastRenderedPageBreak/>
        <w:t>заболев</w:t>
      </w:r>
      <w:r>
        <w:rPr>
          <w:kern w:val="28"/>
          <w:szCs w:val="28"/>
        </w:rPr>
        <w:t>а</w:t>
      </w:r>
      <w:r>
        <w:rPr>
          <w:kern w:val="28"/>
          <w:szCs w:val="28"/>
        </w:rPr>
        <w:t>ний пародонта у юных беременных с преэклампсией. Поэтому усовершенс</w:t>
      </w:r>
      <w:r>
        <w:rPr>
          <w:kern w:val="28"/>
          <w:szCs w:val="28"/>
        </w:rPr>
        <w:t>т</w:t>
      </w:r>
      <w:r>
        <w:rPr>
          <w:kern w:val="28"/>
          <w:szCs w:val="28"/>
        </w:rPr>
        <w:t>вование методов профилактики и лечения кариеса и воспалительных забол</w:t>
      </w:r>
      <w:r>
        <w:rPr>
          <w:kern w:val="28"/>
          <w:szCs w:val="28"/>
        </w:rPr>
        <w:t>е</w:t>
      </w:r>
      <w:r>
        <w:rPr>
          <w:kern w:val="28"/>
          <w:szCs w:val="28"/>
        </w:rPr>
        <w:t>ваний пародонта у юных беременных с преэклампсией является актуальной проблемой стомат</w:t>
      </w:r>
      <w:r>
        <w:rPr>
          <w:kern w:val="28"/>
          <w:szCs w:val="28"/>
        </w:rPr>
        <w:t>о</w:t>
      </w:r>
      <w:r>
        <w:rPr>
          <w:kern w:val="28"/>
          <w:szCs w:val="28"/>
        </w:rPr>
        <w:t xml:space="preserve">логии. </w:t>
      </w:r>
    </w:p>
    <w:p w:rsidR="001A237A" w:rsidRDefault="001A237A" w:rsidP="001A237A">
      <w:pPr>
        <w:spacing w:line="360" w:lineRule="auto"/>
        <w:ind w:firstLine="709"/>
        <w:jc w:val="both"/>
        <w:rPr>
          <w:kern w:val="28"/>
          <w:szCs w:val="28"/>
        </w:rPr>
      </w:pPr>
      <w:r>
        <w:rPr>
          <w:b/>
          <w:bCs/>
          <w:kern w:val="28"/>
          <w:szCs w:val="28"/>
        </w:rPr>
        <w:t>Связь работы с научными программами, планами, темами.</w:t>
      </w:r>
      <w:r>
        <w:rPr>
          <w:kern w:val="28"/>
          <w:szCs w:val="28"/>
        </w:rPr>
        <w:t xml:space="preserve"> Диссе</w:t>
      </w:r>
      <w:r>
        <w:rPr>
          <w:kern w:val="28"/>
          <w:szCs w:val="28"/>
        </w:rPr>
        <w:t>р</w:t>
      </w:r>
      <w:r>
        <w:rPr>
          <w:kern w:val="28"/>
          <w:szCs w:val="28"/>
        </w:rPr>
        <w:t>тационная работа выполнена в соответствии с планом н</w:t>
      </w:r>
      <w:r>
        <w:rPr>
          <w:kern w:val="28"/>
          <w:szCs w:val="28"/>
        </w:rPr>
        <w:t>а</w:t>
      </w:r>
      <w:r>
        <w:rPr>
          <w:kern w:val="28"/>
          <w:szCs w:val="28"/>
        </w:rPr>
        <w:t>учно-исследовательских работ Донецкого национального медицинского универс</w:t>
      </w:r>
      <w:r>
        <w:rPr>
          <w:kern w:val="28"/>
          <w:szCs w:val="28"/>
        </w:rPr>
        <w:t>и</w:t>
      </w:r>
      <w:r>
        <w:rPr>
          <w:kern w:val="28"/>
          <w:szCs w:val="28"/>
        </w:rPr>
        <w:t>тета им. М. Горького и является фрагментом тем «Разработать научно обо</w:t>
      </w:r>
      <w:r>
        <w:rPr>
          <w:kern w:val="28"/>
          <w:szCs w:val="28"/>
        </w:rPr>
        <w:t>с</w:t>
      </w:r>
      <w:r>
        <w:rPr>
          <w:kern w:val="28"/>
          <w:szCs w:val="28"/>
        </w:rPr>
        <w:t>нованные схемы п</w:t>
      </w:r>
      <w:r>
        <w:rPr>
          <w:kern w:val="28"/>
          <w:szCs w:val="28"/>
        </w:rPr>
        <w:t>о</w:t>
      </w:r>
      <w:r>
        <w:rPr>
          <w:kern w:val="28"/>
          <w:szCs w:val="28"/>
        </w:rPr>
        <w:t>этапной реабилитации репродуктивной функции девушек-подростков с патолог</w:t>
      </w:r>
      <w:r>
        <w:rPr>
          <w:kern w:val="28"/>
          <w:szCs w:val="28"/>
        </w:rPr>
        <w:t>и</w:t>
      </w:r>
      <w:r>
        <w:rPr>
          <w:kern w:val="28"/>
          <w:szCs w:val="28"/>
        </w:rPr>
        <w:t>ческим антенатальным анамнезом» (№ госрегистрации 0100U000028, шифр темы МК 00.06.05) и «Разработать, апробировать и вн</w:t>
      </w:r>
      <w:r>
        <w:rPr>
          <w:kern w:val="28"/>
          <w:szCs w:val="28"/>
        </w:rPr>
        <w:t>е</w:t>
      </w:r>
      <w:r>
        <w:rPr>
          <w:kern w:val="28"/>
          <w:szCs w:val="28"/>
        </w:rPr>
        <w:t>дрить систему комплексных методов реабилитации репродуктивного здор</w:t>
      </w:r>
      <w:r>
        <w:rPr>
          <w:kern w:val="28"/>
          <w:szCs w:val="28"/>
        </w:rPr>
        <w:t>о</w:t>
      </w:r>
      <w:r>
        <w:rPr>
          <w:kern w:val="28"/>
          <w:szCs w:val="28"/>
        </w:rPr>
        <w:t>вья детей, подростков и молод</w:t>
      </w:r>
      <w:r>
        <w:rPr>
          <w:kern w:val="28"/>
          <w:szCs w:val="28"/>
        </w:rPr>
        <w:t>е</w:t>
      </w:r>
      <w:r>
        <w:rPr>
          <w:kern w:val="28"/>
          <w:szCs w:val="28"/>
        </w:rPr>
        <w:t>жи» (№ госрегистрации 0104U010535, шифр темы МК 05.06.13). Автор был исполнителем отдельных фрагментов выш</w:t>
      </w:r>
      <w:r>
        <w:rPr>
          <w:kern w:val="28"/>
          <w:szCs w:val="28"/>
        </w:rPr>
        <w:t>е</w:t>
      </w:r>
      <w:r>
        <w:rPr>
          <w:kern w:val="28"/>
          <w:szCs w:val="28"/>
        </w:rPr>
        <w:t>указанных тем.</w:t>
      </w:r>
    </w:p>
    <w:p w:rsidR="001A237A" w:rsidRDefault="001A237A" w:rsidP="001A237A">
      <w:pPr>
        <w:spacing w:line="360" w:lineRule="auto"/>
        <w:ind w:firstLine="709"/>
        <w:jc w:val="both"/>
        <w:rPr>
          <w:kern w:val="28"/>
          <w:szCs w:val="28"/>
        </w:rPr>
      </w:pPr>
      <w:r>
        <w:rPr>
          <w:b/>
          <w:bCs/>
          <w:kern w:val="28"/>
          <w:szCs w:val="28"/>
        </w:rPr>
        <w:t xml:space="preserve">Цель исследования. </w:t>
      </w:r>
      <w:r>
        <w:rPr>
          <w:kern w:val="28"/>
          <w:szCs w:val="28"/>
        </w:rPr>
        <w:t>Повышение эффективности лечения кариеса и воспалительных заболеваний пародонта у юных беременных с преэклампс</w:t>
      </w:r>
      <w:r>
        <w:rPr>
          <w:kern w:val="28"/>
          <w:szCs w:val="28"/>
        </w:rPr>
        <w:t>и</w:t>
      </w:r>
      <w:r>
        <w:rPr>
          <w:kern w:val="28"/>
          <w:szCs w:val="28"/>
        </w:rPr>
        <w:t>ей путем разработки научно обо</w:t>
      </w:r>
      <w:r>
        <w:rPr>
          <w:kern w:val="28"/>
          <w:szCs w:val="28"/>
        </w:rPr>
        <w:t>с</w:t>
      </w:r>
      <w:r>
        <w:rPr>
          <w:kern w:val="28"/>
          <w:szCs w:val="28"/>
        </w:rPr>
        <w:t>нованных схем профилактики и лечения.</w:t>
      </w:r>
    </w:p>
    <w:p w:rsidR="001A237A" w:rsidRDefault="001A237A" w:rsidP="001A237A">
      <w:pPr>
        <w:spacing w:line="360" w:lineRule="auto"/>
        <w:ind w:firstLine="709"/>
        <w:jc w:val="both"/>
        <w:rPr>
          <w:kern w:val="28"/>
          <w:szCs w:val="28"/>
        </w:rPr>
      </w:pPr>
      <w:r>
        <w:rPr>
          <w:b/>
          <w:bCs/>
          <w:kern w:val="28"/>
          <w:szCs w:val="28"/>
        </w:rPr>
        <w:t>Задачи исследования:</w:t>
      </w:r>
    </w:p>
    <w:p w:rsidR="001A237A" w:rsidRDefault="001A237A" w:rsidP="002C3811">
      <w:pPr>
        <w:numPr>
          <w:ilvl w:val="0"/>
          <w:numId w:val="39"/>
        </w:numPr>
        <w:spacing w:after="0" w:line="360" w:lineRule="auto"/>
        <w:jc w:val="both"/>
        <w:rPr>
          <w:kern w:val="28"/>
          <w:szCs w:val="28"/>
        </w:rPr>
      </w:pPr>
      <w:r>
        <w:rPr>
          <w:kern w:val="28"/>
          <w:szCs w:val="28"/>
        </w:rPr>
        <w:t>Изучить распространенность, интенсивность кариеса и воспалительных заболеваний тканей пародонта у юных береме</w:t>
      </w:r>
      <w:r>
        <w:rPr>
          <w:kern w:val="28"/>
          <w:szCs w:val="28"/>
        </w:rPr>
        <w:t>н</w:t>
      </w:r>
      <w:r>
        <w:rPr>
          <w:kern w:val="28"/>
          <w:szCs w:val="28"/>
        </w:rPr>
        <w:t>ных.</w:t>
      </w:r>
    </w:p>
    <w:p w:rsidR="001A237A" w:rsidRDefault="001A237A" w:rsidP="002C3811">
      <w:pPr>
        <w:numPr>
          <w:ilvl w:val="0"/>
          <w:numId w:val="39"/>
        </w:numPr>
        <w:spacing w:after="0" w:line="360" w:lineRule="auto"/>
        <w:jc w:val="both"/>
        <w:rPr>
          <w:kern w:val="28"/>
          <w:szCs w:val="28"/>
        </w:rPr>
      </w:pPr>
      <w:r>
        <w:rPr>
          <w:kern w:val="28"/>
          <w:szCs w:val="28"/>
        </w:rPr>
        <w:t>Оценить у юных беременных с преэклампсией резистентность зубной эмали и состояние пародонта с целью прогнозирования у данной катег</w:t>
      </w:r>
      <w:r>
        <w:rPr>
          <w:kern w:val="28"/>
          <w:szCs w:val="28"/>
        </w:rPr>
        <w:t>о</w:t>
      </w:r>
      <w:r>
        <w:rPr>
          <w:kern w:val="28"/>
          <w:szCs w:val="28"/>
        </w:rPr>
        <w:t>рии пац</w:t>
      </w:r>
      <w:r>
        <w:rPr>
          <w:kern w:val="28"/>
          <w:szCs w:val="28"/>
        </w:rPr>
        <w:t>и</w:t>
      </w:r>
      <w:r>
        <w:rPr>
          <w:kern w:val="28"/>
          <w:szCs w:val="28"/>
        </w:rPr>
        <w:t>ентов возникновения этих заболеваний.</w:t>
      </w:r>
    </w:p>
    <w:p w:rsidR="001A237A" w:rsidRDefault="001A237A" w:rsidP="002C3811">
      <w:pPr>
        <w:numPr>
          <w:ilvl w:val="0"/>
          <w:numId w:val="39"/>
        </w:numPr>
        <w:spacing w:after="0" w:line="360" w:lineRule="auto"/>
        <w:jc w:val="both"/>
        <w:rPr>
          <w:kern w:val="28"/>
          <w:szCs w:val="28"/>
        </w:rPr>
      </w:pPr>
      <w:r>
        <w:rPr>
          <w:kern w:val="28"/>
          <w:szCs w:val="28"/>
        </w:rPr>
        <w:t>Изучить микробиоценоз полости рта, носа и зева у обследованных юных б</w:t>
      </w:r>
      <w:r>
        <w:rPr>
          <w:kern w:val="28"/>
          <w:szCs w:val="28"/>
        </w:rPr>
        <w:t>е</w:t>
      </w:r>
      <w:r>
        <w:rPr>
          <w:kern w:val="28"/>
          <w:szCs w:val="28"/>
        </w:rPr>
        <w:t xml:space="preserve">ременных. </w:t>
      </w:r>
    </w:p>
    <w:p w:rsidR="001A237A" w:rsidRDefault="001A237A" w:rsidP="002C3811">
      <w:pPr>
        <w:numPr>
          <w:ilvl w:val="0"/>
          <w:numId w:val="39"/>
        </w:numPr>
        <w:spacing w:after="0" w:line="360" w:lineRule="auto"/>
        <w:jc w:val="both"/>
        <w:rPr>
          <w:kern w:val="28"/>
          <w:szCs w:val="28"/>
        </w:rPr>
      </w:pPr>
      <w:r>
        <w:rPr>
          <w:kern w:val="28"/>
          <w:szCs w:val="28"/>
        </w:rPr>
        <w:t>Изучить показатели электролитного и гормонального обмена в крови и слюне у юных б</w:t>
      </w:r>
      <w:r>
        <w:rPr>
          <w:kern w:val="28"/>
          <w:szCs w:val="28"/>
        </w:rPr>
        <w:t>е</w:t>
      </w:r>
      <w:r>
        <w:rPr>
          <w:kern w:val="28"/>
          <w:szCs w:val="28"/>
        </w:rPr>
        <w:t>ременных.</w:t>
      </w:r>
    </w:p>
    <w:p w:rsidR="001A237A" w:rsidRDefault="001A237A" w:rsidP="002C3811">
      <w:pPr>
        <w:numPr>
          <w:ilvl w:val="0"/>
          <w:numId w:val="39"/>
        </w:numPr>
        <w:spacing w:after="0" w:line="360" w:lineRule="auto"/>
        <w:jc w:val="both"/>
        <w:rPr>
          <w:kern w:val="28"/>
          <w:szCs w:val="28"/>
        </w:rPr>
      </w:pPr>
      <w:r>
        <w:rPr>
          <w:kern w:val="28"/>
          <w:szCs w:val="28"/>
        </w:rPr>
        <w:t>На основании выявленных изменений разработать лечебно-профилактиче</w:t>
      </w:r>
      <w:r>
        <w:rPr>
          <w:kern w:val="28"/>
          <w:szCs w:val="28"/>
        </w:rPr>
        <w:softHyphen/>
        <w:t>ские мероприятия для лечения кариеса зубов и воспалительных заболев</w:t>
      </w:r>
      <w:r>
        <w:rPr>
          <w:kern w:val="28"/>
          <w:szCs w:val="28"/>
        </w:rPr>
        <w:t>а</w:t>
      </w:r>
      <w:r>
        <w:rPr>
          <w:kern w:val="28"/>
          <w:szCs w:val="28"/>
        </w:rPr>
        <w:t>ний тканей пародонта у юных беременных с преэкла</w:t>
      </w:r>
      <w:r>
        <w:rPr>
          <w:kern w:val="28"/>
          <w:szCs w:val="28"/>
        </w:rPr>
        <w:t>м</w:t>
      </w:r>
      <w:r>
        <w:rPr>
          <w:kern w:val="28"/>
          <w:szCs w:val="28"/>
        </w:rPr>
        <w:t xml:space="preserve">псией. </w:t>
      </w:r>
    </w:p>
    <w:p w:rsidR="001A237A" w:rsidRDefault="001A237A" w:rsidP="002C3811">
      <w:pPr>
        <w:numPr>
          <w:ilvl w:val="0"/>
          <w:numId w:val="39"/>
        </w:numPr>
        <w:spacing w:after="0" w:line="360" w:lineRule="auto"/>
        <w:jc w:val="both"/>
        <w:rPr>
          <w:kern w:val="28"/>
          <w:szCs w:val="28"/>
        </w:rPr>
      </w:pPr>
      <w:r>
        <w:rPr>
          <w:kern w:val="28"/>
          <w:szCs w:val="28"/>
        </w:rPr>
        <w:t>На основании клинико-лабораторных исследований определить эффекти</w:t>
      </w:r>
      <w:r>
        <w:rPr>
          <w:kern w:val="28"/>
          <w:szCs w:val="28"/>
        </w:rPr>
        <w:t>в</w:t>
      </w:r>
      <w:r>
        <w:rPr>
          <w:kern w:val="28"/>
          <w:szCs w:val="28"/>
        </w:rPr>
        <w:t>ность предложенных лечебно-профилактических мероприятий для леч</w:t>
      </w:r>
      <w:r>
        <w:rPr>
          <w:kern w:val="28"/>
          <w:szCs w:val="28"/>
        </w:rPr>
        <w:t>е</w:t>
      </w:r>
      <w:r>
        <w:rPr>
          <w:kern w:val="28"/>
          <w:szCs w:val="28"/>
        </w:rPr>
        <w:t>ния кариеса зубов и воспалительных заболеваний пародонта у юных бер</w:t>
      </w:r>
      <w:r>
        <w:rPr>
          <w:kern w:val="28"/>
          <w:szCs w:val="28"/>
        </w:rPr>
        <w:t>е</w:t>
      </w:r>
      <w:r>
        <w:rPr>
          <w:kern w:val="28"/>
          <w:szCs w:val="28"/>
        </w:rPr>
        <w:t>менных с преэклампсией в ближайшие и о</w:t>
      </w:r>
      <w:r>
        <w:rPr>
          <w:kern w:val="28"/>
          <w:szCs w:val="28"/>
        </w:rPr>
        <w:t>т</w:t>
      </w:r>
      <w:r>
        <w:rPr>
          <w:kern w:val="28"/>
          <w:szCs w:val="28"/>
        </w:rPr>
        <w:t xml:space="preserve">даленные сроки наблюдений. </w:t>
      </w:r>
    </w:p>
    <w:p w:rsidR="001A237A" w:rsidRDefault="001A237A" w:rsidP="001A237A">
      <w:pPr>
        <w:spacing w:line="360" w:lineRule="auto"/>
        <w:ind w:firstLine="709"/>
        <w:jc w:val="both"/>
        <w:rPr>
          <w:kern w:val="28"/>
          <w:szCs w:val="28"/>
        </w:rPr>
      </w:pPr>
      <w:r>
        <w:rPr>
          <w:b/>
          <w:i/>
          <w:iCs/>
          <w:kern w:val="28"/>
          <w:szCs w:val="28"/>
        </w:rPr>
        <w:t xml:space="preserve">Объект исследования: </w:t>
      </w:r>
      <w:r>
        <w:rPr>
          <w:kern w:val="28"/>
          <w:szCs w:val="28"/>
        </w:rPr>
        <w:t>юные беременные с кариесом зубов и воспал</w:t>
      </w:r>
      <w:r>
        <w:rPr>
          <w:kern w:val="28"/>
          <w:szCs w:val="28"/>
        </w:rPr>
        <w:t>и</w:t>
      </w:r>
      <w:r>
        <w:rPr>
          <w:kern w:val="28"/>
          <w:szCs w:val="28"/>
        </w:rPr>
        <w:t>тельными заб</w:t>
      </w:r>
      <w:r>
        <w:rPr>
          <w:kern w:val="28"/>
          <w:szCs w:val="28"/>
        </w:rPr>
        <w:t>о</w:t>
      </w:r>
      <w:r>
        <w:rPr>
          <w:kern w:val="28"/>
          <w:szCs w:val="28"/>
        </w:rPr>
        <w:t xml:space="preserve">леваниями пародонта (хронический катаральный гингивит). </w:t>
      </w:r>
    </w:p>
    <w:p w:rsidR="001A237A" w:rsidRDefault="001A237A" w:rsidP="001A237A">
      <w:pPr>
        <w:spacing w:line="360" w:lineRule="auto"/>
        <w:ind w:firstLine="709"/>
        <w:jc w:val="both"/>
        <w:rPr>
          <w:kern w:val="28"/>
          <w:szCs w:val="28"/>
        </w:rPr>
      </w:pPr>
      <w:r>
        <w:rPr>
          <w:b/>
          <w:i/>
          <w:iCs/>
          <w:kern w:val="28"/>
          <w:szCs w:val="28"/>
        </w:rPr>
        <w:t>Предмет исследования:</w:t>
      </w:r>
      <w:r>
        <w:rPr>
          <w:i/>
          <w:iCs/>
          <w:kern w:val="28"/>
          <w:szCs w:val="28"/>
        </w:rPr>
        <w:t xml:space="preserve"> </w:t>
      </w:r>
      <w:r>
        <w:rPr>
          <w:kern w:val="28"/>
          <w:szCs w:val="28"/>
        </w:rPr>
        <w:t xml:space="preserve">состояние твердых тканей зубов и пародонта, минеральный и </w:t>
      </w:r>
      <w:r>
        <w:rPr>
          <w:bCs/>
          <w:kern w:val="28"/>
          <w:szCs w:val="28"/>
        </w:rPr>
        <w:t>гормональный гомеостаз слюны, крови и мочи, микрофлора полости рта, носа и з</w:t>
      </w:r>
      <w:r>
        <w:rPr>
          <w:bCs/>
          <w:kern w:val="28"/>
          <w:szCs w:val="28"/>
        </w:rPr>
        <w:t>е</w:t>
      </w:r>
      <w:r>
        <w:rPr>
          <w:bCs/>
          <w:kern w:val="28"/>
          <w:szCs w:val="28"/>
        </w:rPr>
        <w:t>ва.</w:t>
      </w:r>
    </w:p>
    <w:p w:rsidR="001A237A" w:rsidRDefault="001A237A" w:rsidP="001A237A">
      <w:pPr>
        <w:spacing w:line="360" w:lineRule="auto"/>
        <w:ind w:firstLine="709"/>
        <w:jc w:val="both"/>
        <w:rPr>
          <w:kern w:val="28"/>
          <w:szCs w:val="28"/>
        </w:rPr>
      </w:pPr>
      <w:r>
        <w:rPr>
          <w:b/>
          <w:i/>
          <w:iCs/>
          <w:kern w:val="28"/>
          <w:szCs w:val="28"/>
        </w:rPr>
        <w:lastRenderedPageBreak/>
        <w:t xml:space="preserve">Методы исследования: </w:t>
      </w:r>
      <w:r>
        <w:rPr>
          <w:kern w:val="28"/>
          <w:szCs w:val="28"/>
        </w:rPr>
        <w:t>общеклинические: сбор анамнеза, осмотр п</w:t>
      </w:r>
      <w:r>
        <w:rPr>
          <w:kern w:val="28"/>
          <w:szCs w:val="28"/>
        </w:rPr>
        <w:t>о</w:t>
      </w:r>
      <w:r>
        <w:rPr>
          <w:kern w:val="28"/>
          <w:szCs w:val="28"/>
        </w:rPr>
        <w:t>лости рта, оценка состояния зубов (распространенность кариеса, индекс КПУ, прирост кариеса, индекс ТЭР), оценка состояния полости рта (индекс гиги</w:t>
      </w:r>
      <w:r>
        <w:rPr>
          <w:kern w:val="28"/>
          <w:szCs w:val="28"/>
        </w:rPr>
        <w:t>е</w:t>
      </w:r>
      <w:r>
        <w:rPr>
          <w:kern w:val="28"/>
          <w:szCs w:val="28"/>
        </w:rPr>
        <w:t>ны Федорова-Володкиной, индексы РМА, ПИ, СРІ); биохимические: определ</w:t>
      </w:r>
      <w:r>
        <w:rPr>
          <w:kern w:val="28"/>
          <w:szCs w:val="28"/>
        </w:rPr>
        <w:t>е</w:t>
      </w:r>
      <w:r>
        <w:rPr>
          <w:kern w:val="28"/>
          <w:szCs w:val="28"/>
        </w:rPr>
        <w:t>ние уровня кальция, фосфора и магния в слюне, кальция, фосфора в крови и моче с помощью кол</w:t>
      </w:r>
      <w:r>
        <w:rPr>
          <w:kern w:val="28"/>
          <w:szCs w:val="28"/>
        </w:rPr>
        <w:t>о</w:t>
      </w:r>
      <w:r>
        <w:rPr>
          <w:kern w:val="28"/>
          <w:szCs w:val="28"/>
        </w:rPr>
        <w:t>риметрического метода на анализаторе электролитов «Стат Факс 1904 Плюс», определение уровня АКТГ и эстриола в крови и слюне при помощи фотометра-анализатора «Стат Факс Плюс 303»; микр</w:t>
      </w:r>
      <w:r>
        <w:rPr>
          <w:kern w:val="28"/>
          <w:szCs w:val="28"/>
        </w:rPr>
        <w:t>о</w:t>
      </w:r>
      <w:r>
        <w:rPr>
          <w:kern w:val="28"/>
          <w:szCs w:val="28"/>
        </w:rPr>
        <w:t>биологические и ст</w:t>
      </w:r>
      <w:r>
        <w:rPr>
          <w:kern w:val="28"/>
          <w:szCs w:val="28"/>
        </w:rPr>
        <w:t>а</w:t>
      </w:r>
      <w:r>
        <w:rPr>
          <w:kern w:val="28"/>
          <w:szCs w:val="28"/>
        </w:rPr>
        <w:t>тистические.</w:t>
      </w:r>
    </w:p>
    <w:p w:rsidR="001A237A" w:rsidRDefault="001A237A" w:rsidP="001A237A">
      <w:pPr>
        <w:spacing w:line="360" w:lineRule="auto"/>
        <w:ind w:firstLine="709"/>
        <w:jc w:val="both"/>
        <w:rPr>
          <w:b/>
          <w:bCs/>
          <w:kern w:val="28"/>
          <w:szCs w:val="28"/>
        </w:rPr>
      </w:pPr>
      <w:r>
        <w:rPr>
          <w:b/>
          <w:bCs/>
          <w:kern w:val="28"/>
          <w:szCs w:val="28"/>
        </w:rPr>
        <w:t>Научная новизна полученных результатов.</w:t>
      </w:r>
    </w:p>
    <w:p w:rsidR="001A237A" w:rsidRDefault="001A237A" w:rsidP="001A237A">
      <w:pPr>
        <w:shd w:val="clear" w:color="auto" w:fill="FFFFFF"/>
        <w:spacing w:line="360" w:lineRule="auto"/>
        <w:ind w:firstLine="709"/>
        <w:jc w:val="both"/>
        <w:rPr>
          <w:kern w:val="28"/>
          <w:szCs w:val="28"/>
        </w:rPr>
      </w:pPr>
      <w:r>
        <w:rPr>
          <w:kern w:val="28"/>
          <w:szCs w:val="28"/>
        </w:rPr>
        <w:t>Впервые у юных пациенток установлено влияние патологической бер</w:t>
      </w:r>
      <w:r>
        <w:rPr>
          <w:kern w:val="28"/>
          <w:szCs w:val="28"/>
        </w:rPr>
        <w:t>е</w:t>
      </w:r>
      <w:r>
        <w:rPr>
          <w:kern w:val="28"/>
          <w:szCs w:val="28"/>
        </w:rPr>
        <w:t>менности (беременность, осложненная преэклампсией) на изменение эле</w:t>
      </w:r>
      <w:r>
        <w:rPr>
          <w:kern w:val="28"/>
          <w:szCs w:val="28"/>
        </w:rPr>
        <w:t>к</w:t>
      </w:r>
      <w:r>
        <w:rPr>
          <w:kern w:val="28"/>
          <w:szCs w:val="28"/>
        </w:rPr>
        <w:t>тролитного и гормонального обмена в слюне и крови, на резистентность эм</w:t>
      </w:r>
      <w:r>
        <w:rPr>
          <w:kern w:val="28"/>
          <w:szCs w:val="28"/>
        </w:rPr>
        <w:t>а</w:t>
      </w:r>
      <w:r>
        <w:rPr>
          <w:kern w:val="28"/>
          <w:szCs w:val="28"/>
        </w:rPr>
        <w:t>ли зубов, состояние тканей пародонта, развитие и течение заболеваний к</w:t>
      </w:r>
      <w:r>
        <w:rPr>
          <w:kern w:val="28"/>
          <w:szCs w:val="28"/>
        </w:rPr>
        <w:t>а</w:t>
      </w:r>
      <w:r>
        <w:rPr>
          <w:kern w:val="28"/>
          <w:szCs w:val="28"/>
        </w:rPr>
        <w:t>риеса зубов и пародонта. Впервые проведен корреляционный ан</w:t>
      </w:r>
      <w:r>
        <w:rPr>
          <w:kern w:val="28"/>
          <w:szCs w:val="28"/>
        </w:rPr>
        <w:t>а</w:t>
      </w:r>
      <w:r>
        <w:rPr>
          <w:kern w:val="28"/>
          <w:szCs w:val="28"/>
        </w:rPr>
        <w:t>лиз между состоянием тканей пародонта и уровнем адренокортикотропного гормона и э</w:t>
      </w:r>
      <w:r>
        <w:rPr>
          <w:kern w:val="28"/>
          <w:szCs w:val="28"/>
        </w:rPr>
        <w:t>с</w:t>
      </w:r>
      <w:r>
        <w:rPr>
          <w:kern w:val="28"/>
          <w:szCs w:val="28"/>
        </w:rPr>
        <w:t>триола в слюне. Выявлена корреляция между показателями индекса РМА и адренокортикотропным гормоном в слюне (r=0,63, р&lt;0,05); обратная корр</w:t>
      </w:r>
      <w:r>
        <w:rPr>
          <w:kern w:val="28"/>
          <w:szCs w:val="28"/>
        </w:rPr>
        <w:t>е</w:t>
      </w:r>
      <w:r>
        <w:rPr>
          <w:kern w:val="28"/>
          <w:szCs w:val="28"/>
        </w:rPr>
        <w:t>ляция между индексом гигиены полости рта (ГИ Федорова-Володкиной) и соде</w:t>
      </w:r>
      <w:r>
        <w:rPr>
          <w:kern w:val="28"/>
          <w:szCs w:val="28"/>
        </w:rPr>
        <w:t>р</w:t>
      </w:r>
      <w:r>
        <w:rPr>
          <w:kern w:val="28"/>
          <w:szCs w:val="28"/>
        </w:rPr>
        <w:t>жанием кальция в слюне (r=</w:t>
      </w:r>
      <w:r>
        <w:rPr>
          <w:kern w:val="28"/>
          <w:sz w:val="6"/>
          <w:szCs w:val="6"/>
        </w:rPr>
        <w:t> </w:t>
      </w:r>
      <w:r>
        <w:rPr>
          <w:kern w:val="28"/>
          <w:szCs w:val="28"/>
        </w:rPr>
        <w:t>–0,58, р&lt;0,05); показателями ТЭР-диагностики и содержанием кальция и ма</w:t>
      </w:r>
      <w:r>
        <w:rPr>
          <w:kern w:val="28"/>
          <w:szCs w:val="28"/>
        </w:rPr>
        <w:t>г</w:t>
      </w:r>
      <w:r>
        <w:rPr>
          <w:kern w:val="28"/>
          <w:szCs w:val="28"/>
        </w:rPr>
        <w:t>ния в слюне (r=</w:t>
      </w:r>
      <w:r>
        <w:rPr>
          <w:kern w:val="28"/>
          <w:sz w:val="6"/>
          <w:szCs w:val="6"/>
        </w:rPr>
        <w:t> </w:t>
      </w:r>
      <w:r>
        <w:rPr>
          <w:kern w:val="28"/>
          <w:szCs w:val="28"/>
        </w:rPr>
        <w:t>–0,59 и r=</w:t>
      </w:r>
      <w:r>
        <w:rPr>
          <w:kern w:val="28"/>
          <w:sz w:val="6"/>
          <w:szCs w:val="6"/>
        </w:rPr>
        <w:t> </w:t>
      </w:r>
      <w:r>
        <w:rPr>
          <w:kern w:val="28"/>
          <w:szCs w:val="28"/>
        </w:rPr>
        <w:t>–0,55, р&lt;0,05). Впервые разработан и обоснован метод профилактики и лечения к</w:t>
      </w:r>
      <w:r>
        <w:rPr>
          <w:kern w:val="28"/>
          <w:szCs w:val="28"/>
        </w:rPr>
        <w:t>а</w:t>
      </w:r>
      <w:r>
        <w:rPr>
          <w:kern w:val="28"/>
          <w:szCs w:val="28"/>
        </w:rPr>
        <w:t>риеса зубов и воспалительных заболеваний пародонта у юных беременных с преэклампсией с применением препарата «Биотрит-Дента». Приорите</w:t>
      </w:r>
      <w:r>
        <w:rPr>
          <w:kern w:val="28"/>
          <w:szCs w:val="28"/>
        </w:rPr>
        <w:t>т</w:t>
      </w:r>
      <w:r>
        <w:rPr>
          <w:kern w:val="28"/>
          <w:szCs w:val="28"/>
        </w:rPr>
        <w:t>ность диссертационного исследования подтверждена декларационным пате</w:t>
      </w:r>
      <w:r>
        <w:rPr>
          <w:kern w:val="28"/>
          <w:szCs w:val="28"/>
        </w:rPr>
        <w:t>н</w:t>
      </w:r>
      <w:r>
        <w:rPr>
          <w:kern w:val="28"/>
          <w:szCs w:val="28"/>
        </w:rPr>
        <w:t xml:space="preserve">том Украины на изобретение </w:t>
      </w:r>
      <w:r>
        <w:rPr>
          <w:kern w:val="28"/>
          <w:szCs w:val="28"/>
          <w:lang w:val="uk-UA"/>
        </w:rPr>
        <w:t>38723</w:t>
      </w:r>
      <w:r>
        <w:rPr>
          <w:kern w:val="28"/>
          <w:szCs w:val="28"/>
          <w:lang w:val="en-US"/>
        </w:rPr>
        <w:t>A</w:t>
      </w:r>
      <w:r>
        <w:rPr>
          <w:kern w:val="28"/>
          <w:szCs w:val="28"/>
          <w:lang w:val="uk-UA"/>
        </w:rPr>
        <w:t xml:space="preserve"> </w:t>
      </w:r>
      <w:r>
        <w:rPr>
          <w:kern w:val="28"/>
          <w:szCs w:val="28"/>
        </w:rPr>
        <w:t>«Сп</w:t>
      </w:r>
      <w:r>
        <w:rPr>
          <w:kern w:val="28"/>
          <w:szCs w:val="28"/>
        </w:rPr>
        <w:t>о</w:t>
      </w:r>
      <w:r>
        <w:rPr>
          <w:kern w:val="28"/>
          <w:szCs w:val="28"/>
        </w:rPr>
        <w:t>сіб лікуван</w:t>
      </w:r>
      <w:r>
        <w:rPr>
          <w:kern w:val="28"/>
          <w:szCs w:val="28"/>
          <w:lang w:val="uk-UA"/>
        </w:rPr>
        <w:t>н</w:t>
      </w:r>
      <w:r>
        <w:rPr>
          <w:kern w:val="28"/>
          <w:szCs w:val="28"/>
        </w:rPr>
        <w:t>я карієсу зубів у вагітних жінок»</w:t>
      </w:r>
      <w:r>
        <w:rPr>
          <w:kern w:val="28"/>
          <w:szCs w:val="28"/>
          <w:lang w:val="uk-UA"/>
        </w:rPr>
        <w:t xml:space="preserve"> (от </w:t>
      </w:r>
      <w:r>
        <w:rPr>
          <w:kern w:val="28"/>
          <w:szCs w:val="28"/>
        </w:rPr>
        <w:t>15.05.01, Бюл. 4</w:t>
      </w:r>
      <w:r>
        <w:rPr>
          <w:kern w:val="28"/>
          <w:szCs w:val="28"/>
          <w:lang w:val="uk-UA"/>
        </w:rPr>
        <w:t>)</w:t>
      </w:r>
      <w:r>
        <w:rPr>
          <w:kern w:val="28"/>
          <w:szCs w:val="28"/>
        </w:rPr>
        <w:t xml:space="preserve">. </w:t>
      </w:r>
    </w:p>
    <w:p w:rsidR="001A237A" w:rsidRDefault="001A237A" w:rsidP="001A237A">
      <w:pPr>
        <w:shd w:val="clear" w:color="auto" w:fill="FFFFFF"/>
        <w:spacing w:line="360" w:lineRule="auto"/>
        <w:ind w:firstLine="709"/>
        <w:jc w:val="both"/>
        <w:rPr>
          <w:b/>
          <w:bCs/>
          <w:kern w:val="28"/>
          <w:szCs w:val="28"/>
        </w:rPr>
      </w:pPr>
      <w:r>
        <w:rPr>
          <w:b/>
          <w:bCs/>
          <w:kern w:val="28"/>
          <w:szCs w:val="28"/>
        </w:rPr>
        <w:t xml:space="preserve">Практическое значение полученных результатов. </w:t>
      </w:r>
      <w:r>
        <w:rPr>
          <w:kern w:val="28"/>
          <w:szCs w:val="28"/>
        </w:rPr>
        <w:t>В диссертацио</w:t>
      </w:r>
      <w:r>
        <w:rPr>
          <w:kern w:val="28"/>
          <w:szCs w:val="28"/>
        </w:rPr>
        <w:t>н</w:t>
      </w:r>
      <w:r>
        <w:rPr>
          <w:kern w:val="28"/>
          <w:szCs w:val="28"/>
        </w:rPr>
        <w:t>ной работе разработан комплексный метод профилактики и лечения кариеса зубов и воспалительных заболеваний пародонта у юных беременных с преэ</w:t>
      </w:r>
      <w:r>
        <w:rPr>
          <w:kern w:val="28"/>
          <w:szCs w:val="28"/>
        </w:rPr>
        <w:t>к</w:t>
      </w:r>
      <w:r>
        <w:rPr>
          <w:kern w:val="28"/>
          <w:szCs w:val="28"/>
        </w:rPr>
        <w:t>лампсией, являющийся простым в применении и позволяет достигнуть в</w:t>
      </w:r>
      <w:r>
        <w:rPr>
          <w:kern w:val="28"/>
          <w:szCs w:val="28"/>
        </w:rPr>
        <w:t>ы</w:t>
      </w:r>
      <w:r>
        <w:rPr>
          <w:kern w:val="28"/>
          <w:szCs w:val="28"/>
        </w:rPr>
        <w:t>раженного клинического эффекта лечения в ближайшие и отдаленные сроки наблюдения, что является основанием для его дальнейшего широкого распр</w:t>
      </w:r>
      <w:r>
        <w:rPr>
          <w:kern w:val="28"/>
          <w:szCs w:val="28"/>
        </w:rPr>
        <w:t>о</w:t>
      </w:r>
      <w:r>
        <w:rPr>
          <w:kern w:val="28"/>
          <w:szCs w:val="28"/>
        </w:rPr>
        <w:t>странения. Использование препаратов общего и местного действия позв</w:t>
      </w:r>
      <w:r>
        <w:rPr>
          <w:kern w:val="28"/>
          <w:szCs w:val="28"/>
        </w:rPr>
        <w:t>о</w:t>
      </w:r>
      <w:r>
        <w:rPr>
          <w:kern w:val="28"/>
          <w:szCs w:val="28"/>
        </w:rPr>
        <w:t>лило достичь улучшения состояния тканей пародонта у 93,3 % юных б</w:t>
      </w:r>
      <w:r>
        <w:rPr>
          <w:kern w:val="28"/>
          <w:szCs w:val="28"/>
        </w:rPr>
        <w:t>е</w:t>
      </w:r>
      <w:r>
        <w:rPr>
          <w:kern w:val="28"/>
          <w:szCs w:val="28"/>
        </w:rPr>
        <w:t>ременных с преэклампсией, имеющих до лечения хронический катарал</w:t>
      </w:r>
      <w:r>
        <w:rPr>
          <w:kern w:val="28"/>
          <w:szCs w:val="28"/>
        </w:rPr>
        <w:t>ь</w:t>
      </w:r>
      <w:r>
        <w:rPr>
          <w:kern w:val="28"/>
          <w:szCs w:val="28"/>
        </w:rPr>
        <w:t>ный гингивит, снизить частоту пульпитов, а также предотвратить случаи втори</w:t>
      </w:r>
      <w:r>
        <w:rPr>
          <w:kern w:val="28"/>
          <w:szCs w:val="28"/>
        </w:rPr>
        <w:t>ч</w:t>
      </w:r>
      <w:r>
        <w:rPr>
          <w:kern w:val="28"/>
          <w:szCs w:val="28"/>
        </w:rPr>
        <w:t>ного кариеса и образований новых кариозных полостей. Также обоснованы сроки стомат</w:t>
      </w:r>
      <w:r>
        <w:rPr>
          <w:kern w:val="28"/>
          <w:szCs w:val="28"/>
        </w:rPr>
        <w:t>о</w:t>
      </w:r>
      <w:r>
        <w:rPr>
          <w:kern w:val="28"/>
          <w:szCs w:val="28"/>
        </w:rPr>
        <w:t>логического наблюдения юных беременных с преэклампсией, которые опра</w:t>
      </w:r>
      <w:r>
        <w:rPr>
          <w:kern w:val="28"/>
          <w:szCs w:val="28"/>
        </w:rPr>
        <w:t>в</w:t>
      </w:r>
      <w:r>
        <w:rPr>
          <w:kern w:val="28"/>
          <w:szCs w:val="28"/>
        </w:rPr>
        <w:t>даны выя</w:t>
      </w:r>
      <w:r>
        <w:rPr>
          <w:kern w:val="28"/>
          <w:szCs w:val="28"/>
        </w:rPr>
        <w:t>в</w:t>
      </w:r>
      <w:r>
        <w:rPr>
          <w:kern w:val="28"/>
          <w:szCs w:val="28"/>
        </w:rPr>
        <w:t>ленной степенью нарушения общего состояния этих пациенток и риском прогрессирования у них кариеса, воспалительных заболеваний пар</w:t>
      </w:r>
      <w:r>
        <w:rPr>
          <w:kern w:val="28"/>
          <w:szCs w:val="28"/>
        </w:rPr>
        <w:t>о</w:t>
      </w:r>
      <w:r>
        <w:rPr>
          <w:kern w:val="28"/>
          <w:szCs w:val="28"/>
        </w:rPr>
        <w:t>донта и возможн</w:t>
      </w:r>
      <w:r>
        <w:rPr>
          <w:kern w:val="28"/>
          <w:szCs w:val="28"/>
        </w:rPr>
        <w:t>о</w:t>
      </w:r>
      <w:r>
        <w:rPr>
          <w:kern w:val="28"/>
          <w:szCs w:val="28"/>
        </w:rPr>
        <w:t>сти возникновения пульпитов.</w:t>
      </w:r>
    </w:p>
    <w:p w:rsidR="001A237A" w:rsidRDefault="001A237A" w:rsidP="001A237A">
      <w:pPr>
        <w:shd w:val="clear" w:color="auto" w:fill="FFFFFF"/>
        <w:spacing w:line="360" w:lineRule="auto"/>
        <w:ind w:firstLine="709"/>
        <w:jc w:val="both"/>
        <w:rPr>
          <w:kern w:val="28"/>
          <w:szCs w:val="28"/>
        </w:rPr>
      </w:pPr>
      <w:r>
        <w:rPr>
          <w:kern w:val="28"/>
          <w:szCs w:val="28"/>
        </w:rPr>
        <w:lastRenderedPageBreak/>
        <w:t>Результаты диссертационной работы используются в учебном процессе кафедры терапевтической стоматологии Донецкого национального медици</w:t>
      </w:r>
      <w:r>
        <w:rPr>
          <w:kern w:val="28"/>
          <w:szCs w:val="28"/>
        </w:rPr>
        <w:t>н</w:t>
      </w:r>
      <w:r>
        <w:rPr>
          <w:kern w:val="28"/>
          <w:szCs w:val="28"/>
        </w:rPr>
        <w:t>ского университета им. М. Горького и внедрены в центральной городской клинической больнице № 1, городских стом</w:t>
      </w:r>
      <w:r>
        <w:rPr>
          <w:kern w:val="28"/>
          <w:szCs w:val="28"/>
        </w:rPr>
        <w:t>а</w:t>
      </w:r>
      <w:r>
        <w:rPr>
          <w:kern w:val="28"/>
          <w:szCs w:val="28"/>
        </w:rPr>
        <w:t xml:space="preserve">тологических поликлиниках № 1, № 4, № 5 и № 6 г. Донецка. </w:t>
      </w:r>
    </w:p>
    <w:p w:rsidR="001A237A" w:rsidRDefault="001A237A" w:rsidP="001A237A">
      <w:pPr>
        <w:shd w:val="clear" w:color="auto" w:fill="FFFFFF"/>
        <w:spacing w:line="360" w:lineRule="auto"/>
        <w:ind w:firstLine="709"/>
        <w:jc w:val="both"/>
        <w:rPr>
          <w:kern w:val="28"/>
          <w:szCs w:val="28"/>
        </w:rPr>
      </w:pPr>
      <w:r>
        <w:rPr>
          <w:b/>
          <w:bCs/>
          <w:kern w:val="28"/>
          <w:szCs w:val="28"/>
        </w:rPr>
        <w:t xml:space="preserve">Личный вклад соискателя. </w:t>
      </w:r>
      <w:r>
        <w:rPr>
          <w:kern w:val="28"/>
          <w:szCs w:val="28"/>
        </w:rPr>
        <w:t>Автором лично выполнен патентно-информационный поиск и анализ научной литературы данной проблемы. Вместе с научным руководителем разработана цель и задачи исследования, сформулированы выводы работы и практические рекомендации. Самосто</w:t>
      </w:r>
      <w:r>
        <w:rPr>
          <w:kern w:val="28"/>
          <w:szCs w:val="28"/>
        </w:rPr>
        <w:t>я</w:t>
      </w:r>
      <w:r>
        <w:rPr>
          <w:kern w:val="28"/>
          <w:szCs w:val="28"/>
        </w:rPr>
        <w:t>тельно обоснованы методы обследования, изучены показатели электролитн</w:t>
      </w:r>
      <w:r>
        <w:rPr>
          <w:kern w:val="28"/>
          <w:szCs w:val="28"/>
        </w:rPr>
        <w:t>о</w:t>
      </w:r>
      <w:r>
        <w:rPr>
          <w:kern w:val="28"/>
          <w:szCs w:val="28"/>
        </w:rPr>
        <w:t>го и гормонального обменов, состо</w:t>
      </w:r>
      <w:r>
        <w:rPr>
          <w:kern w:val="28"/>
          <w:szCs w:val="28"/>
        </w:rPr>
        <w:t>я</w:t>
      </w:r>
      <w:r>
        <w:rPr>
          <w:kern w:val="28"/>
          <w:szCs w:val="28"/>
        </w:rPr>
        <w:t>ние пародонта и твердых тканей зубов, на основании которых лично диссе</w:t>
      </w:r>
      <w:r>
        <w:rPr>
          <w:kern w:val="28"/>
          <w:szCs w:val="28"/>
        </w:rPr>
        <w:t>р</w:t>
      </w:r>
      <w:r>
        <w:rPr>
          <w:kern w:val="28"/>
          <w:szCs w:val="28"/>
        </w:rPr>
        <w:t>тантом разработаны, научно обоснованы и внедрены методы лечения и профилактики воспалительных заболеваний п</w:t>
      </w:r>
      <w:r>
        <w:rPr>
          <w:kern w:val="28"/>
          <w:szCs w:val="28"/>
        </w:rPr>
        <w:t>а</w:t>
      </w:r>
      <w:r>
        <w:rPr>
          <w:kern w:val="28"/>
          <w:szCs w:val="28"/>
        </w:rPr>
        <w:t>родонта и кариеса у юных бер</w:t>
      </w:r>
      <w:r>
        <w:rPr>
          <w:kern w:val="28"/>
          <w:szCs w:val="28"/>
        </w:rPr>
        <w:t>е</w:t>
      </w:r>
      <w:r>
        <w:rPr>
          <w:kern w:val="28"/>
          <w:szCs w:val="28"/>
        </w:rPr>
        <w:t>менных с преэклампсией, изучены отдаленные результаты, проведен анализ полученных данных и их статистическая обр</w:t>
      </w:r>
      <w:r>
        <w:rPr>
          <w:kern w:val="28"/>
          <w:szCs w:val="28"/>
        </w:rPr>
        <w:t>а</w:t>
      </w:r>
      <w:r>
        <w:rPr>
          <w:kern w:val="28"/>
          <w:szCs w:val="28"/>
        </w:rPr>
        <w:t>ботка. Диссертант предложил и апробировал лечебно-профилактические м</w:t>
      </w:r>
      <w:r>
        <w:rPr>
          <w:kern w:val="28"/>
          <w:szCs w:val="28"/>
        </w:rPr>
        <w:t>е</w:t>
      </w:r>
      <w:r>
        <w:rPr>
          <w:kern w:val="28"/>
          <w:szCs w:val="28"/>
        </w:rPr>
        <w:t>роприятия направленные на предупре</w:t>
      </w:r>
      <w:r>
        <w:rPr>
          <w:kern w:val="28"/>
          <w:szCs w:val="28"/>
        </w:rPr>
        <w:t>ж</w:t>
      </w:r>
      <w:r>
        <w:rPr>
          <w:kern w:val="28"/>
          <w:szCs w:val="28"/>
        </w:rPr>
        <w:t>дение возникновения и дальнейшего развития заболеваний кариеса зубов и пародонта у юных беременных и оц</w:t>
      </w:r>
      <w:r>
        <w:rPr>
          <w:kern w:val="28"/>
          <w:szCs w:val="28"/>
        </w:rPr>
        <w:t>е</w:t>
      </w:r>
      <w:r>
        <w:rPr>
          <w:kern w:val="28"/>
          <w:szCs w:val="28"/>
        </w:rPr>
        <w:t xml:space="preserve">нил его эффективность. </w:t>
      </w:r>
    </w:p>
    <w:p w:rsidR="001A237A" w:rsidRDefault="001A237A" w:rsidP="001A237A">
      <w:pPr>
        <w:spacing w:line="360" w:lineRule="auto"/>
        <w:ind w:firstLine="709"/>
        <w:jc w:val="both"/>
        <w:rPr>
          <w:kern w:val="28"/>
          <w:szCs w:val="28"/>
        </w:rPr>
      </w:pPr>
      <w:r>
        <w:rPr>
          <w:b/>
          <w:bCs/>
          <w:kern w:val="28"/>
          <w:szCs w:val="28"/>
        </w:rPr>
        <w:t xml:space="preserve">Апробация результатов диссертации. </w:t>
      </w:r>
      <w:r>
        <w:rPr>
          <w:kern w:val="28"/>
          <w:szCs w:val="28"/>
        </w:rPr>
        <w:t>Основные положения диссе</w:t>
      </w:r>
      <w:r>
        <w:rPr>
          <w:kern w:val="28"/>
          <w:szCs w:val="28"/>
        </w:rPr>
        <w:t>р</w:t>
      </w:r>
      <w:r>
        <w:rPr>
          <w:kern w:val="28"/>
          <w:szCs w:val="28"/>
        </w:rPr>
        <w:t>тации и результаты научных исследов</w:t>
      </w:r>
      <w:r>
        <w:rPr>
          <w:kern w:val="28"/>
          <w:szCs w:val="28"/>
        </w:rPr>
        <w:t>а</w:t>
      </w:r>
      <w:r>
        <w:rPr>
          <w:kern w:val="28"/>
          <w:szCs w:val="28"/>
        </w:rPr>
        <w:t>ний доложены и обсуждены на научно-практических конференциях: посвященной 60</w:t>
      </w:r>
      <w:r>
        <w:rPr>
          <w:kern w:val="28"/>
          <w:szCs w:val="28"/>
        </w:rPr>
        <w:noBreakHyphen/>
        <w:t>летию со дня рождения пр</w:t>
      </w:r>
      <w:r>
        <w:rPr>
          <w:kern w:val="28"/>
          <w:szCs w:val="28"/>
        </w:rPr>
        <w:t>о</w:t>
      </w:r>
      <w:r>
        <w:rPr>
          <w:kern w:val="28"/>
          <w:szCs w:val="28"/>
        </w:rPr>
        <w:t>фессора Э.Н.Самара (г. Донецк, Украина, 1997 г.), «Диагностика, лечение и проф</w:t>
      </w:r>
      <w:r>
        <w:rPr>
          <w:kern w:val="28"/>
          <w:szCs w:val="28"/>
        </w:rPr>
        <w:t>и</w:t>
      </w:r>
      <w:r>
        <w:rPr>
          <w:kern w:val="28"/>
          <w:szCs w:val="28"/>
        </w:rPr>
        <w:t>лактика детских болезней» (г. Луганск, Украина, 2004 г.), на III (Х) съезде Асс</w:t>
      </w:r>
      <w:r>
        <w:rPr>
          <w:kern w:val="28"/>
          <w:szCs w:val="28"/>
        </w:rPr>
        <w:t>о</w:t>
      </w:r>
      <w:r>
        <w:rPr>
          <w:kern w:val="28"/>
          <w:szCs w:val="28"/>
        </w:rPr>
        <w:t>циации стоматологов Украины (г. Полтава, Украина, 2008 г.).</w:t>
      </w:r>
    </w:p>
    <w:p w:rsidR="001A237A" w:rsidRDefault="001A237A" w:rsidP="001A237A">
      <w:pPr>
        <w:spacing w:line="360" w:lineRule="auto"/>
        <w:ind w:firstLine="709"/>
        <w:jc w:val="both"/>
        <w:rPr>
          <w:kern w:val="28"/>
          <w:szCs w:val="28"/>
        </w:rPr>
      </w:pPr>
      <w:r>
        <w:rPr>
          <w:b/>
          <w:bCs/>
          <w:kern w:val="28"/>
          <w:szCs w:val="28"/>
        </w:rPr>
        <w:t xml:space="preserve">Публикации. </w:t>
      </w:r>
      <w:r>
        <w:rPr>
          <w:kern w:val="28"/>
          <w:szCs w:val="28"/>
        </w:rPr>
        <w:t>По теме диссертации опубликовано 11 печатных работ, из них 7 статей в изданиях, рекомендованных ВАК Украины, 2 тезисов, пол</w:t>
      </w:r>
      <w:r>
        <w:rPr>
          <w:kern w:val="28"/>
          <w:szCs w:val="28"/>
        </w:rPr>
        <w:t>у</w:t>
      </w:r>
      <w:r>
        <w:rPr>
          <w:kern w:val="28"/>
          <w:szCs w:val="28"/>
        </w:rPr>
        <w:t xml:space="preserve">чен 1 декларационный патент Украины на изобретение </w:t>
      </w:r>
      <w:r>
        <w:rPr>
          <w:kern w:val="28"/>
          <w:szCs w:val="28"/>
          <w:lang w:val="uk-UA"/>
        </w:rPr>
        <w:t>38723</w:t>
      </w:r>
      <w:r>
        <w:rPr>
          <w:kern w:val="28"/>
          <w:szCs w:val="28"/>
          <w:lang w:val="en-US"/>
        </w:rPr>
        <w:t>A</w:t>
      </w:r>
      <w:r>
        <w:rPr>
          <w:kern w:val="28"/>
          <w:szCs w:val="28"/>
          <w:lang w:val="uk-UA"/>
        </w:rPr>
        <w:t xml:space="preserve"> </w:t>
      </w:r>
      <w:r>
        <w:rPr>
          <w:kern w:val="28"/>
          <w:szCs w:val="28"/>
        </w:rPr>
        <w:t>«Спосіб лікува</w:t>
      </w:r>
      <w:r>
        <w:rPr>
          <w:kern w:val="28"/>
          <w:szCs w:val="28"/>
          <w:lang w:val="uk-UA"/>
        </w:rPr>
        <w:t>н</w:t>
      </w:r>
      <w:r>
        <w:rPr>
          <w:kern w:val="28"/>
          <w:szCs w:val="28"/>
        </w:rPr>
        <w:t>ня к</w:t>
      </w:r>
      <w:r>
        <w:rPr>
          <w:kern w:val="28"/>
          <w:szCs w:val="28"/>
        </w:rPr>
        <w:t>а</w:t>
      </w:r>
      <w:r>
        <w:rPr>
          <w:kern w:val="28"/>
          <w:szCs w:val="28"/>
        </w:rPr>
        <w:t>рієсу зубів у вагітних жінок»</w:t>
      </w:r>
      <w:r>
        <w:rPr>
          <w:kern w:val="28"/>
          <w:szCs w:val="28"/>
          <w:lang w:val="uk-UA"/>
        </w:rPr>
        <w:t xml:space="preserve"> (от </w:t>
      </w:r>
      <w:r>
        <w:rPr>
          <w:kern w:val="28"/>
          <w:szCs w:val="28"/>
        </w:rPr>
        <w:t>15.05.01, Бюл. 4</w:t>
      </w:r>
      <w:r>
        <w:rPr>
          <w:kern w:val="28"/>
          <w:szCs w:val="28"/>
          <w:lang w:val="uk-UA"/>
        </w:rPr>
        <w:t>)</w:t>
      </w:r>
      <w:r>
        <w:rPr>
          <w:kern w:val="28"/>
          <w:szCs w:val="28"/>
        </w:rPr>
        <w:t>.</w:t>
      </w:r>
    </w:p>
    <w:p w:rsidR="001A237A" w:rsidRDefault="001A237A" w:rsidP="001A237A">
      <w:pPr>
        <w:spacing w:line="360" w:lineRule="auto"/>
        <w:jc w:val="center"/>
        <w:rPr>
          <w:b/>
          <w:kern w:val="28"/>
          <w:szCs w:val="28"/>
        </w:rPr>
      </w:pPr>
      <w:r>
        <w:rPr>
          <w:kern w:val="28"/>
          <w:szCs w:val="28"/>
        </w:rPr>
        <w:br w:type="page"/>
      </w:r>
      <w:r>
        <w:rPr>
          <w:b/>
          <w:kern w:val="28"/>
          <w:szCs w:val="28"/>
        </w:rPr>
        <w:lastRenderedPageBreak/>
        <w:t>ВЫВОДЫ</w:t>
      </w:r>
    </w:p>
    <w:p w:rsidR="001A237A" w:rsidRDefault="001A237A" w:rsidP="001A237A">
      <w:pPr>
        <w:spacing w:line="360" w:lineRule="auto"/>
        <w:ind w:firstLine="709"/>
        <w:jc w:val="both"/>
        <w:rPr>
          <w:kern w:val="28"/>
          <w:szCs w:val="28"/>
        </w:rPr>
      </w:pPr>
    </w:p>
    <w:p w:rsidR="001A237A" w:rsidRDefault="001A237A" w:rsidP="001A237A">
      <w:pPr>
        <w:spacing w:line="360" w:lineRule="auto"/>
        <w:ind w:firstLine="709"/>
        <w:jc w:val="both"/>
        <w:rPr>
          <w:kern w:val="28"/>
          <w:szCs w:val="28"/>
        </w:rPr>
      </w:pPr>
      <w:r>
        <w:rPr>
          <w:kern w:val="28"/>
          <w:szCs w:val="28"/>
        </w:rPr>
        <w:t>В диссертационной работе приведено новое решение актуальной задачи современной стоматологии — повышение эффективности профилактики и лечения кариеса, воспалительных заболеваний тканей пародонта у юных б</w:t>
      </w:r>
      <w:r>
        <w:rPr>
          <w:kern w:val="28"/>
          <w:szCs w:val="28"/>
        </w:rPr>
        <w:t>е</w:t>
      </w:r>
      <w:r>
        <w:rPr>
          <w:kern w:val="28"/>
          <w:szCs w:val="28"/>
        </w:rPr>
        <w:t>ременных с преэклампсией. На основании изучения стоматологического анамнеза, особенностей течения кариеса и воспалительных заболеваний п</w:t>
      </w:r>
      <w:r>
        <w:rPr>
          <w:kern w:val="28"/>
          <w:szCs w:val="28"/>
        </w:rPr>
        <w:t>а</w:t>
      </w:r>
      <w:r>
        <w:rPr>
          <w:kern w:val="28"/>
          <w:szCs w:val="28"/>
        </w:rPr>
        <w:t>родонта, состояния электролитного, гормонального стат</w:t>
      </w:r>
      <w:r>
        <w:rPr>
          <w:kern w:val="28"/>
          <w:szCs w:val="28"/>
        </w:rPr>
        <w:t>у</w:t>
      </w:r>
      <w:r>
        <w:rPr>
          <w:kern w:val="28"/>
          <w:szCs w:val="28"/>
        </w:rPr>
        <w:t>са и микробного пейзажа разработана и научно обоснована комплексная система профилакт</w:t>
      </w:r>
      <w:r>
        <w:rPr>
          <w:kern w:val="28"/>
          <w:szCs w:val="28"/>
        </w:rPr>
        <w:t>и</w:t>
      </w:r>
      <w:r>
        <w:rPr>
          <w:kern w:val="28"/>
          <w:szCs w:val="28"/>
        </w:rPr>
        <w:t>ки и лечения этих з</w:t>
      </w:r>
      <w:r>
        <w:rPr>
          <w:kern w:val="28"/>
          <w:szCs w:val="28"/>
        </w:rPr>
        <w:t>а</w:t>
      </w:r>
      <w:r>
        <w:rPr>
          <w:kern w:val="28"/>
          <w:szCs w:val="28"/>
        </w:rPr>
        <w:t>болеваний у юных беременных.</w:t>
      </w:r>
    </w:p>
    <w:p w:rsidR="001A237A" w:rsidRDefault="001A237A" w:rsidP="002C3811">
      <w:pPr>
        <w:numPr>
          <w:ilvl w:val="0"/>
          <w:numId w:val="40"/>
        </w:numPr>
        <w:tabs>
          <w:tab w:val="clear" w:pos="360"/>
          <w:tab w:val="num" w:pos="-720"/>
        </w:tabs>
        <w:spacing w:after="0" w:line="360" w:lineRule="auto"/>
        <w:jc w:val="both"/>
        <w:rPr>
          <w:kern w:val="28"/>
          <w:szCs w:val="28"/>
        </w:rPr>
      </w:pPr>
      <w:r>
        <w:rPr>
          <w:kern w:val="28"/>
          <w:szCs w:val="28"/>
        </w:rPr>
        <w:t>При эпидемиологическом обследовании юных беременных с преэкла</w:t>
      </w:r>
      <w:r>
        <w:rPr>
          <w:kern w:val="28"/>
          <w:szCs w:val="28"/>
        </w:rPr>
        <w:t>м</w:t>
      </w:r>
      <w:r>
        <w:rPr>
          <w:kern w:val="28"/>
          <w:szCs w:val="28"/>
        </w:rPr>
        <w:t>псией выявлена высокая распространенность (90,6±3,12 %) и интенси</w:t>
      </w:r>
      <w:r>
        <w:rPr>
          <w:kern w:val="28"/>
          <w:szCs w:val="28"/>
        </w:rPr>
        <w:t>в</w:t>
      </w:r>
      <w:r>
        <w:rPr>
          <w:kern w:val="28"/>
          <w:szCs w:val="28"/>
        </w:rPr>
        <w:t>ность (КПУ 6,17±0,30) кариеса, достоверно пр</w:t>
      </w:r>
      <w:r>
        <w:rPr>
          <w:kern w:val="28"/>
          <w:szCs w:val="28"/>
        </w:rPr>
        <w:t>е</w:t>
      </w:r>
      <w:r>
        <w:rPr>
          <w:kern w:val="28"/>
          <w:szCs w:val="28"/>
        </w:rPr>
        <w:t>вышающая таковые у юных беременных с физиологическим течением беременности: распр</w:t>
      </w:r>
      <w:r>
        <w:rPr>
          <w:kern w:val="28"/>
          <w:szCs w:val="28"/>
        </w:rPr>
        <w:t>о</w:t>
      </w:r>
      <w:r>
        <w:rPr>
          <w:kern w:val="28"/>
          <w:szCs w:val="28"/>
        </w:rPr>
        <w:t>страненность (88,0±2,90 %) и КПУ — 5,08±0,30. Ос</w:t>
      </w:r>
      <w:r>
        <w:rPr>
          <w:kern w:val="28"/>
          <w:szCs w:val="28"/>
        </w:rPr>
        <w:t>т</w:t>
      </w:r>
      <w:r>
        <w:rPr>
          <w:kern w:val="28"/>
          <w:szCs w:val="28"/>
        </w:rPr>
        <w:t>рое течение кариеса в основной группе отмече</w:t>
      </w:r>
      <w:r>
        <w:rPr>
          <w:kern w:val="28"/>
          <w:szCs w:val="28"/>
        </w:rPr>
        <w:t>н</w:t>
      </w:r>
      <w:r>
        <w:rPr>
          <w:kern w:val="28"/>
          <w:szCs w:val="28"/>
        </w:rPr>
        <w:t>о в 60,7 % случаев, в группе сравнения — в 36,0 %. У 81,1 % юных беременных с преэклампсией отмечена сниже</w:t>
      </w:r>
      <w:r>
        <w:rPr>
          <w:kern w:val="28"/>
          <w:szCs w:val="28"/>
        </w:rPr>
        <w:t>н</w:t>
      </w:r>
      <w:r>
        <w:rPr>
          <w:kern w:val="28"/>
          <w:szCs w:val="28"/>
        </w:rPr>
        <w:t>ная и низкая резистентность зубной эмали — среднее значение ТЭР составл</w:t>
      </w:r>
      <w:r>
        <w:rPr>
          <w:kern w:val="28"/>
          <w:szCs w:val="28"/>
        </w:rPr>
        <w:t>я</w:t>
      </w:r>
      <w:r>
        <w:rPr>
          <w:kern w:val="28"/>
          <w:szCs w:val="28"/>
        </w:rPr>
        <w:t>ло 7,91±0,10 балла.</w:t>
      </w:r>
    </w:p>
    <w:p w:rsidR="001A237A" w:rsidRDefault="001A237A" w:rsidP="002C3811">
      <w:pPr>
        <w:numPr>
          <w:ilvl w:val="0"/>
          <w:numId w:val="40"/>
        </w:numPr>
        <w:tabs>
          <w:tab w:val="clear" w:pos="360"/>
          <w:tab w:val="num" w:pos="-720"/>
        </w:tabs>
        <w:spacing w:after="0" w:line="360" w:lineRule="auto"/>
        <w:jc w:val="both"/>
        <w:rPr>
          <w:kern w:val="28"/>
          <w:szCs w:val="28"/>
        </w:rPr>
      </w:pPr>
      <w:r>
        <w:rPr>
          <w:kern w:val="28"/>
          <w:szCs w:val="28"/>
        </w:rPr>
        <w:t>Установлена высокая распространенность воспалительных заболеваний пародонта: хр</w:t>
      </w:r>
      <w:r>
        <w:rPr>
          <w:kern w:val="28"/>
          <w:szCs w:val="28"/>
        </w:rPr>
        <w:t>о</w:t>
      </w:r>
      <w:r>
        <w:rPr>
          <w:kern w:val="28"/>
          <w:szCs w:val="28"/>
        </w:rPr>
        <w:t>нический катаральный гингивит выявлен у 97,4 % юных беременных с преэклампсией. Отмечено плохое гигиени</w:t>
      </w:r>
      <w:r>
        <w:rPr>
          <w:kern w:val="28"/>
          <w:szCs w:val="28"/>
        </w:rPr>
        <w:t>ч</w:t>
      </w:r>
      <w:r>
        <w:rPr>
          <w:kern w:val="28"/>
          <w:szCs w:val="28"/>
        </w:rPr>
        <w:t>ное состояние полости рта — среднее значение индекса гигиены состав</w:t>
      </w:r>
      <w:r>
        <w:rPr>
          <w:kern w:val="28"/>
          <w:szCs w:val="28"/>
        </w:rPr>
        <w:t>и</w:t>
      </w:r>
      <w:r>
        <w:rPr>
          <w:kern w:val="28"/>
          <w:szCs w:val="28"/>
        </w:rPr>
        <w:t>ло 2,42±0,18 балла — «плохо». У юных беременных с физиологическим течением б</w:t>
      </w:r>
      <w:r>
        <w:rPr>
          <w:kern w:val="28"/>
          <w:szCs w:val="28"/>
        </w:rPr>
        <w:t>е</w:t>
      </w:r>
      <w:r>
        <w:rPr>
          <w:kern w:val="28"/>
          <w:szCs w:val="28"/>
        </w:rPr>
        <w:t>ременности выявлен хронический катаральный гинг</w:t>
      </w:r>
      <w:r>
        <w:rPr>
          <w:kern w:val="28"/>
          <w:szCs w:val="28"/>
        </w:rPr>
        <w:t>и</w:t>
      </w:r>
      <w:r>
        <w:rPr>
          <w:kern w:val="28"/>
          <w:szCs w:val="28"/>
        </w:rPr>
        <w:t>вит у 84,0 % юных пациенток при удовлетворительном гигиеничном состоянии поло</w:t>
      </w:r>
      <w:r>
        <w:rPr>
          <w:kern w:val="28"/>
          <w:szCs w:val="28"/>
        </w:rPr>
        <w:t>с</w:t>
      </w:r>
      <w:r>
        <w:rPr>
          <w:kern w:val="28"/>
          <w:szCs w:val="28"/>
        </w:rPr>
        <w:t>ти рта: среднее знач</w:t>
      </w:r>
      <w:r>
        <w:rPr>
          <w:kern w:val="28"/>
          <w:szCs w:val="28"/>
        </w:rPr>
        <w:t>е</w:t>
      </w:r>
      <w:r>
        <w:rPr>
          <w:kern w:val="28"/>
          <w:szCs w:val="28"/>
        </w:rPr>
        <w:t>ние ГИ — 1,63±0,12 балла.</w:t>
      </w:r>
    </w:p>
    <w:p w:rsidR="001A237A" w:rsidRDefault="001A237A" w:rsidP="002C3811">
      <w:pPr>
        <w:numPr>
          <w:ilvl w:val="0"/>
          <w:numId w:val="40"/>
        </w:numPr>
        <w:tabs>
          <w:tab w:val="clear" w:pos="360"/>
          <w:tab w:val="num" w:pos="-720"/>
        </w:tabs>
        <w:spacing w:after="0" w:line="360" w:lineRule="auto"/>
        <w:jc w:val="both"/>
        <w:rPr>
          <w:kern w:val="28"/>
          <w:szCs w:val="28"/>
        </w:rPr>
      </w:pPr>
      <w:r>
        <w:rPr>
          <w:kern w:val="28"/>
          <w:szCs w:val="28"/>
        </w:rPr>
        <w:t>Микробиологическое исследование у юных беременных с преэклампс</w:t>
      </w:r>
      <w:r>
        <w:rPr>
          <w:kern w:val="28"/>
          <w:szCs w:val="28"/>
        </w:rPr>
        <w:t>и</w:t>
      </w:r>
      <w:r>
        <w:rPr>
          <w:kern w:val="28"/>
          <w:szCs w:val="28"/>
        </w:rPr>
        <w:t>ей  свидетельствует о значительном повышении  о</w:t>
      </w:r>
      <w:r>
        <w:rPr>
          <w:kern w:val="28"/>
          <w:szCs w:val="28"/>
        </w:rPr>
        <w:t>б</w:t>
      </w:r>
      <w:r>
        <w:rPr>
          <w:kern w:val="28"/>
          <w:szCs w:val="28"/>
        </w:rPr>
        <w:t>семененности полости рта, носа и зева. Так, в десневой жидкости чаще всего встречались зеленящий стрептококк — 74 (63,2 %), бактероиды — 56 (47,8 %) и пептострептоко</w:t>
      </w:r>
      <w:r>
        <w:rPr>
          <w:kern w:val="28"/>
          <w:szCs w:val="28"/>
        </w:rPr>
        <w:t>к</w:t>
      </w:r>
      <w:r>
        <w:rPr>
          <w:kern w:val="28"/>
          <w:szCs w:val="28"/>
        </w:rPr>
        <w:t>ки — 42 (35,8 %).</w:t>
      </w:r>
    </w:p>
    <w:p w:rsidR="001A237A" w:rsidRDefault="001A237A" w:rsidP="002C3811">
      <w:pPr>
        <w:numPr>
          <w:ilvl w:val="0"/>
          <w:numId w:val="40"/>
        </w:numPr>
        <w:tabs>
          <w:tab w:val="clear" w:pos="360"/>
          <w:tab w:val="num" w:pos="-720"/>
        </w:tabs>
        <w:spacing w:after="0" w:line="360" w:lineRule="auto"/>
        <w:jc w:val="both"/>
        <w:rPr>
          <w:kern w:val="28"/>
          <w:szCs w:val="28"/>
        </w:rPr>
      </w:pPr>
      <w:r>
        <w:rPr>
          <w:kern w:val="28"/>
          <w:szCs w:val="28"/>
        </w:rPr>
        <w:t>В слюне юных беременных основной группы в сроке 11–12 недель выя</w:t>
      </w:r>
      <w:r>
        <w:rPr>
          <w:kern w:val="28"/>
          <w:szCs w:val="28"/>
        </w:rPr>
        <w:t>в</w:t>
      </w:r>
      <w:r>
        <w:rPr>
          <w:kern w:val="28"/>
          <w:szCs w:val="28"/>
        </w:rPr>
        <w:t>лено достоверное уменьшение (р&lt;0,05) с</w:t>
      </w:r>
      <w:r>
        <w:rPr>
          <w:kern w:val="28"/>
          <w:szCs w:val="28"/>
        </w:rPr>
        <w:t>о</w:t>
      </w:r>
      <w:r>
        <w:rPr>
          <w:kern w:val="28"/>
          <w:szCs w:val="28"/>
        </w:rPr>
        <w:t>держания кальция и фосфора (1,09±0,08 и 2,36±0,10 ммоль/л) относительно группы сравнения (1,27±0,10 и 2,64±0,13 ммоль/л соответстве</w:t>
      </w:r>
      <w:r>
        <w:rPr>
          <w:kern w:val="28"/>
          <w:szCs w:val="28"/>
        </w:rPr>
        <w:t>н</w:t>
      </w:r>
      <w:r>
        <w:rPr>
          <w:kern w:val="28"/>
          <w:szCs w:val="28"/>
        </w:rPr>
        <w:t>но).</w:t>
      </w:r>
    </w:p>
    <w:p w:rsidR="001A237A" w:rsidRDefault="001A237A" w:rsidP="002C3811">
      <w:pPr>
        <w:numPr>
          <w:ilvl w:val="0"/>
          <w:numId w:val="40"/>
        </w:numPr>
        <w:tabs>
          <w:tab w:val="clear" w:pos="360"/>
          <w:tab w:val="num" w:pos="-720"/>
        </w:tabs>
        <w:spacing w:after="0" w:line="360" w:lineRule="auto"/>
        <w:jc w:val="both"/>
        <w:rPr>
          <w:kern w:val="28"/>
          <w:szCs w:val="28"/>
        </w:rPr>
      </w:pPr>
      <w:r>
        <w:rPr>
          <w:kern w:val="28"/>
          <w:szCs w:val="28"/>
        </w:rPr>
        <w:t>Разработанные  лечебно-профилактические мероприятия для лечения к</w:t>
      </w:r>
      <w:r>
        <w:rPr>
          <w:kern w:val="28"/>
          <w:szCs w:val="28"/>
        </w:rPr>
        <w:t>а</w:t>
      </w:r>
      <w:r>
        <w:rPr>
          <w:kern w:val="28"/>
          <w:szCs w:val="28"/>
        </w:rPr>
        <w:t>риеса и воспал</w:t>
      </w:r>
      <w:r>
        <w:rPr>
          <w:kern w:val="28"/>
          <w:szCs w:val="28"/>
        </w:rPr>
        <w:t>и</w:t>
      </w:r>
      <w:r>
        <w:rPr>
          <w:kern w:val="28"/>
          <w:szCs w:val="28"/>
        </w:rPr>
        <w:t>тельных заболеваний пародонта у юных беременных с преэклампсией способствовали нормализации содержания кальция и фо</w:t>
      </w:r>
      <w:r>
        <w:rPr>
          <w:kern w:val="28"/>
          <w:szCs w:val="28"/>
        </w:rPr>
        <w:t>с</w:t>
      </w:r>
      <w:r>
        <w:rPr>
          <w:kern w:val="28"/>
          <w:szCs w:val="28"/>
        </w:rPr>
        <w:t>фора в слюне (соответственно 2,18±0,19 и 4,13±0,30 ммоль/л) и крови; снижению уровня микробной обсем</w:t>
      </w:r>
      <w:r>
        <w:rPr>
          <w:kern w:val="28"/>
          <w:szCs w:val="28"/>
        </w:rPr>
        <w:t>е</w:t>
      </w:r>
      <w:r>
        <w:rPr>
          <w:kern w:val="28"/>
          <w:szCs w:val="28"/>
        </w:rPr>
        <w:t>ненности полости рта с 56,6 до 18,3 % (р&lt;0,05); п</w:t>
      </w:r>
      <w:r>
        <w:rPr>
          <w:kern w:val="28"/>
          <w:szCs w:val="28"/>
        </w:rPr>
        <w:t>о</w:t>
      </w:r>
      <w:r>
        <w:rPr>
          <w:kern w:val="28"/>
          <w:szCs w:val="28"/>
        </w:rPr>
        <w:t xml:space="preserve">лости зева — с 55,0 до 23,3 % (р&lt;0,05). </w:t>
      </w:r>
    </w:p>
    <w:p w:rsidR="001A237A" w:rsidRDefault="001A237A" w:rsidP="002C3811">
      <w:pPr>
        <w:numPr>
          <w:ilvl w:val="0"/>
          <w:numId w:val="40"/>
        </w:numPr>
        <w:tabs>
          <w:tab w:val="clear" w:pos="360"/>
          <w:tab w:val="num" w:pos="-720"/>
        </w:tabs>
        <w:spacing w:after="0" w:line="360" w:lineRule="auto"/>
        <w:jc w:val="both"/>
        <w:rPr>
          <w:kern w:val="28"/>
          <w:szCs w:val="28"/>
        </w:rPr>
      </w:pPr>
      <w:r>
        <w:rPr>
          <w:kern w:val="28"/>
          <w:szCs w:val="28"/>
        </w:rPr>
        <w:lastRenderedPageBreak/>
        <w:t>За период лечения и после его окончания перед родами при применении разработанных лечебно-профилактических мероприятий у юных береме</w:t>
      </w:r>
      <w:r>
        <w:rPr>
          <w:kern w:val="28"/>
          <w:szCs w:val="28"/>
        </w:rPr>
        <w:t>н</w:t>
      </w:r>
      <w:r>
        <w:rPr>
          <w:kern w:val="28"/>
          <w:szCs w:val="28"/>
        </w:rPr>
        <w:t>ных с преэклампсией А подгруппы основной группы вторичного кариеса и образования новых кариозных полостей не наблюдалось. Индекс ТЭР п</w:t>
      </w:r>
      <w:r>
        <w:rPr>
          <w:kern w:val="28"/>
          <w:szCs w:val="28"/>
        </w:rPr>
        <w:t>о</w:t>
      </w:r>
      <w:r>
        <w:rPr>
          <w:kern w:val="28"/>
          <w:szCs w:val="28"/>
        </w:rPr>
        <w:t>сле лечения перед родами сост</w:t>
      </w:r>
      <w:r>
        <w:rPr>
          <w:kern w:val="28"/>
          <w:szCs w:val="28"/>
        </w:rPr>
        <w:t>а</w:t>
      </w:r>
      <w:r>
        <w:rPr>
          <w:kern w:val="28"/>
          <w:szCs w:val="28"/>
        </w:rPr>
        <w:t>вил 3,26±0,10 баллов, РМА — 19,8±1,19 %, ПИ — 0,60±0,04 баллов, что достоверно ниже чем до лечения (р&lt;0,05) в 2,4 раза, в 2,4 раза и в 1,5 раза соответственно. Значительное улучшение состояния тканей пародонта отмечено у 93,3 % юных береме</w:t>
      </w:r>
      <w:r>
        <w:rPr>
          <w:kern w:val="28"/>
          <w:szCs w:val="28"/>
        </w:rPr>
        <w:t>н</w:t>
      </w:r>
      <w:r>
        <w:rPr>
          <w:kern w:val="28"/>
          <w:szCs w:val="28"/>
        </w:rPr>
        <w:t>ных с преэклампсией, у которых до лечения был хронический катарал</w:t>
      </w:r>
      <w:r>
        <w:rPr>
          <w:kern w:val="28"/>
          <w:szCs w:val="28"/>
        </w:rPr>
        <w:t>ь</w:t>
      </w:r>
      <w:r>
        <w:rPr>
          <w:kern w:val="28"/>
          <w:szCs w:val="28"/>
        </w:rPr>
        <w:t>ный гинг</w:t>
      </w:r>
      <w:r>
        <w:rPr>
          <w:kern w:val="28"/>
          <w:szCs w:val="28"/>
        </w:rPr>
        <w:t>и</w:t>
      </w:r>
      <w:r>
        <w:rPr>
          <w:kern w:val="28"/>
          <w:szCs w:val="28"/>
        </w:rPr>
        <w:t>вит.</w:t>
      </w:r>
    </w:p>
    <w:p w:rsidR="001A237A" w:rsidRDefault="001A237A" w:rsidP="001A237A">
      <w:pPr>
        <w:spacing w:line="360" w:lineRule="auto"/>
        <w:jc w:val="both"/>
        <w:rPr>
          <w:kern w:val="28"/>
          <w:szCs w:val="28"/>
        </w:rPr>
      </w:pPr>
    </w:p>
    <w:p w:rsidR="001A237A" w:rsidRDefault="001A237A" w:rsidP="001A237A">
      <w:pPr>
        <w:spacing w:line="360" w:lineRule="auto"/>
        <w:jc w:val="center"/>
        <w:rPr>
          <w:b/>
          <w:bCs/>
          <w:kern w:val="28"/>
          <w:szCs w:val="28"/>
        </w:rPr>
      </w:pPr>
      <w:r>
        <w:rPr>
          <w:b/>
          <w:bCs/>
          <w:kern w:val="28"/>
          <w:szCs w:val="28"/>
        </w:rPr>
        <w:t>СПИСОК ИСПОЛЬЗОВАННЫХ ИСТОЧНИКОВ</w:t>
      </w:r>
    </w:p>
    <w:p w:rsidR="001A237A" w:rsidRDefault="001A237A" w:rsidP="001A237A">
      <w:pPr>
        <w:spacing w:line="360" w:lineRule="auto"/>
        <w:ind w:firstLine="720"/>
        <w:jc w:val="both"/>
        <w:rPr>
          <w:kern w:val="28"/>
          <w:szCs w:val="28"/>
        </w:rPr>
      </w:pP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lang w:val="uk-UA"/>
        </w:rPr>
        <w:t>Авраамова О. Г. Новый фторсодержащий лак «Бифлюорид-12» и инд</w:t>
      </w:r>
      <w:r>
        <w:rPr>
          <w:kern w:val="28"/>
          <w:szCs w:val="28"/>
          <w:lang w:val="uk-UA"/>
        </w:rPr>
        <w:t>и</w:t>
      </w:r>
      <w:r>
        <w:rPr>
          <w:kern w:val="28"/>
          <w:szCs w:val="28"/>
          <w:lang w:val="uk-UA"/>
        </w:rPr>
        <w:t>видуальная профилактика заболеваний полости рта / О. Г. Авраам</w:t>
      </w:r>
      <w:r>
        <w:rPr>
          <w:kern w:val="28"/>
          <w:szCs w:val="28"/>
          <w:lang w:val="uk-UA"/>
        </w:rPr>
        <w:t>о</w:t>
      </w:r>
      <w:r>
        <w:rPr>
          <w:kern w:val="28"/>
          <w:szCs w:val="28"/>
          <w:lang w:val="uk-UA"/>
        </w:rPr>
        <w:t xml:space="preserve">ва // Соврем. стоматол. — 2007. — № 3. — С. 23–25. </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rPr>
        <w:t>Агнешка Валь</w:t>
      </w:r>
      <w:r>
        <w:rPr>
          <w:kern w:val="28"/>
          <w:szCs w:val="28"/>
          <w:lang w:val="uk-UA"/>
        </w:rPr>
        <w:t>. Застосування склоіономерних цементів у дитячій стом</w:t>
      </w:r>
      <w:r>
        <w:rPr>
          <w:kern w:val="28"/>
          <w:szCs w:val="28"/>
          <w:lang w:val="uk-UA"/>
        </w:rPr>
        <w:t>а</w:t>
      </w:r>
      <w:r>
        <w:rPr>
          <w:kern w:val="28"/>
          <w:szCs w:val="28"/>
          <w:lang w:val="uk-UA"/>
        </w:rPr>
        <w:t xml:space="preserve">тології / </w:t>
      </w:r>
      <w:r>
        <w:rPr>
          <w:kern w:val="28"/>
          <w:szCs w:val="28"/>
        </w:rPr>
        <w:t xml:space="preserve">Агнешка Валь, Адам </w:t>
      </w:r>
      <w:r>
        <w:rPr>
          <w:kern w:val="28"/>
          <w:szCs w:val="28"/>
          <w:lang w:val="uk-UA"/>
        </w:rPr>
        <w:t>Голінські</w:t>
      </w:r>
      <w:r>
        <w:rPr>
          <w:kern w:val="28"/>
          <w:szCs w:val="28"/>
        </w:rPr>
        <w:t xml:space="preserve"> // </w:t>
      </w:r>
      <w:r>
        <w:rPr>
          <w:kern w:val="28"/>
          <w:szCs w:val="28"/>
          <w:lang w:val="uk-UA"/>
        </w:rPr>
        <w:t>Новини стоматол</w:t>
      </w:r>
      <w:r>
        <w:rPr>
          <w:kern w:val="28"/>
          <w:szCs w:val="28"/>
          <w:lang w:val="uk-UA"/>
        </w:rPr>
        <w:t>о</w:t>
      </w:r>
      <w:r>
        <w:rPr>
          <w:kern w:val="28"/>
          <w:szCs w:val="28"/>
          <w:lang w:val="uk-UA"/>
        </w:rPr>
        <w:t xml:space="preserve">гії. — </w:t>
      </w:r>
      <w:r>
        <w:rPr>
          <w:kern w:val="28"/>
          <w:szCs w:val="28"/>
        </w:rPr>
        <w:t xml:space="preserve">2001. — № 2 (27). — С. 27–29. </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rPr>
        <w:t>Аль-Алвани С. В. Использование биохимических показателей слюны и сыворотки крови для оценки эффективности лечения заболеваний пар</w:t>
      </w:r>
      <w:r>
        <w:rPr>
          <w:kern w:val="28"/>
          <w:szCs w:val="28"/>
        </w:rPr>
        <w:t>о</w:t>
      </w:r>
      <w:r>
        <w:rPr>
          <w:kern w:val="28"/>
          <w:szCs w:val="28"/>
        </w:rPr>
        <w:t>донта у больных с сочетанной л</w:t>
      </w:r>
      <w:r>
        <w:rPr>
          <w:kern w:val="28"/>
          <w:szCs w:val="28"/>
        </w:rPr>
        <w:t>и</w:t>
      </w:r>
      <w:r>
        <w:rPr>
          <w:kern w:val="28"/>
          <w:szCs w:val="28"/>
        </w:rPr>
        <w:t xml:space="preserve">цевой и черепно-мозговой травмой </w:t>
      </w:r>
      <w:r>
        <w:rPr>
          <w:kern w:val="28"/>
          <w:szCs w:val="28"/>
          <w:lang w:val="uk-UA"/>
        </w:rPr>
        <w:t>/ С. В. Аль-Алвани // Современная стоматология. — 2006. — № 1. — С. 71–74.</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lang w:val="uk-UA"/>
        </w:rPr>
        <w:t>Антоненко М. Ю. Вибір алгоритмів індивідуальної порожнини рота в комплексній проф</w:t>
      </w:r>
      <w:r>
        <w:rPr>
          <w:kern w:val="28"/>
          <w:szCs w:val="28"/>
          <w:lang w:val="uk-UA"/>
        </w:rPr>
        <w:t>і</w:t>
      </w:r>
      <w:r>
        <w:rPr>
          <w:kern w:val="28"/>
          <w:szCs w:val="28"/>
          <w:lang w:val="uk-UA"/>
        </w:rPr>
        <w:t xml:space="preserve">лактиці захворювань пародонта / М. Ю. Антоненко, Л. Ф. Сідельнікова // Современная стоматология. — 2006. — № 4. — С. 77–81. </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lang w:val="uk-UA"/>
        </w:rPr>
        <w:t>Антоненко М. Ю. Принципи профілактики захворювань пародонта у в</w:t>
      </w:r>
      <w:r>
        <w:rPr>
          <w:kern w:val="28"/>
          <w:szCs w:val="28"/>
          <w:lang w:val="uk-UA"/>
        </w:rPr>
        <w:t>а</w:t>
      </w:r>
      <w:r>
        <w:rPr>
          <w:kern w:val="28"/>
          <w:szCs w:val="28"/>
          <w:lang w:val="uk-UA"/>
        </w:rPr>
        <w:t>гітних / М. Ю. Антоненко, Л. Ф. Сідельнікова, О. В. Будяківська // Со</w:t>
      </w:r>
      <w:r>
        <w:rPr>
          <w:kern w:val="28"/>
          <w:szCs w:val="28"/>
          <w:lang w:val="uk-UA"/>
        </w:rPr>
        <w:t>в</w:t>
      </w:r>
      <w:r>
        <w:rPr>
          <w:kern w:val="28"/>
          <w:szCs w:val="28"/>
          <w:lang w:val="uk-UA"/>
        </w:rPr>
        <w:t xml:space="preserve">ременная стоматология. — 2007. — № 4. — С. 35–37.  </w:t>
      </w: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uk-UA"/>
        </w:rPr>
      </w:pPr>
      <w:r>
        <w:rPr>
          <w:kern w:val="28"/>
          <w:szCs w:val="28"/>
          <w:lang w:val="uk-UA"/>
        </w:rPr>
        <w:t>Аншукова О. І. Обґрунтування принципів гігієни порожнини рота в ко</w:t>
      </w:r>
      <w:r>
        <w:rPr>
          <w:kern w:val="28"/>
          <w:szCs w:val="28"/>
          <w:lang w:val="uk-UA"/>
        </w:rPr>
        <w:t>м</w:t>
      </w:r>
      <w:r>
        <w:rPr>
          <w:kern w:val="28"/>
          <w:szCs w:val="28"/>
          <w:lang w:val="uk-UA"/>
        </w:rPr>
        <w:t>плексі остеотропної терапії у хворих на генералізований пародонтит :</w:t>
      </w:r>
      <w:r>
        <w:rPr>
          <w:bCs/>
          <w:kern w:val="28"/>
          <w:szCs w:val="28"/>
          <w:lang w:val="uk-UA"/>
        </w:rPr>
        <w:t xml:space="preserve"> а</w:t>
      </w:r>
      <w:r>
        <w:rPr>
          <w:bCs/>
          <w:kern w:val="28"/>
          <w:szCs w:val="28"/>
          <w:lang w:val="uk-UA"/>
        </w:rPr>
        <w:t>в</w:t>
      </w:r>
      <w:r>
        <w:rPr>
          <w:bCs/>
          <w:kern w:val="28"/>
          <w:szCs w:val="28"/>
          <w:lang w:val="uk-UA"/>
        </w:rPr>
        <w:t>тореф. дис. на здобуття н</w:t>
      </w:r>
      <w:r>
        <w:rPr>
          <w:bCs/>
          <w:kern w:val="28"/>
          <w:szCs w:val="28"/>
          <w:lang w:val="uk-UA"/>
        </w:rPr>
        <w:t>а</w:t>
      </w:r>
      <w:r>
        <w:rPr>
          <w:bCs/>
          <w:kern w:val="28"/>
          <w:szCs w:val="28"/>
          <w:lang w:val="uk-UA"/>
        </w:rPr>
        <w:t xml:space="preserve">ук. ступеня </w:t>
      </w:r>
      <w:r>
        <w:rPr>
          <w:kern w:val="28"/>
          <w:szCs w:val="28"/>
          <w:lang w:val="uk-UA"/>
        </w:rPr>
        <w:t xml:space="preserve">канд. </w:t>
      </w:r>
      <w:r>
        <w:rPr>
          <w:bCs/>
          <w:kern w:val="28"/>
          <w:szCs w:val="28"/>
          <w:lang w:val="uk-UA"/>
        </w:rPr>
        <w:t xml:space="preserve">мед. наук : спец. 14.01.22 </w:t>
      </w:r>
      <w:r>
        <w:rPr>
          <w:kern w:val="28"/>
          <w:szCs w:val="28"/>
          <w:lang w:val="uk-UA"/>
        </w:rPr>
        <w:t>«</w:t>
      </w:r>
      <w:r>
        <w:rPr>
          <w:bCs/>
          <w:kern w:val="28"/>
          <w:szCs w:val="28"/>
          <w:lang w:val="uk-UA"/>
        </w:rPr>
        <w:t>Стоматологія</w:t>
      </w:r>
      <w:r>
        <w:rPr>
          <w:kern w:val="28"/>
          <w:szCs w:val="28"/>
          <w:lang w:val="uk-UA"/>
        </w:rPr>
        <w:t xml:space="preserve">» </w:t>
      </w:r>
      <w:r>
        <w:rPr>
          <w:iCs/>
          <w:kern w:val="28"/>
          <w:szCs w:val="28"/>
          <w:lang w:val="uk-UA"/>
        </w:rPr>
        <w:t>/</w:t>
      </w:r>
      <w:r>
        <w:rPr>
          <w:kern w:val="28"/>
          <w:szCs w:val="28"/>
          <w:lang w:val="uk-UA"/>
        </w:rPr>
        <w:t xml:space="preserve"> О. І. Аншукова.</w:t>
      </w:r>
      <w:r>
        <w:rPr>
          <w:bCs/>
          <w:kern w:val="28"/>
          <w:szCs w:val="28"/>
          <w:lang w:val="uk-UA"/>
        </w:rPr>
        <w:t xml:space="preserve"> — </w:t>
      </w:r>
      <w:r>
        <w:rPr>
          <w:kern w:val="28"/>
          <w:szCs w:val="28"/>
          <w:lang w:val="uk-UA"/>
        </w:rPr>
        <w:t>Одеса, 2006. — 20 с.</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lang w:val="uk-UA"/>
        </w:rPr>
        <w:t xml:space="preserve">Арсенина О. И. </w:t>
      </w:r>
      <w:r>
        <w:rPr>
          <w:kern w:val="28"/>
          <w:szCs w:val="28"/>
        </w:rPr>
        <w:t>Применение эмаль-герметизирующего ликвида для пр</w:t>
      </w:r>
      <w:r>
        <w:rPr>
          <w:kern w:val="28"/>
          <w:szCs w:val="28"/>
        </w:rPr>
        <w:t>о</w:t>
      </w:r>
      <w:r>
        <w:rPr>
          <w:kern w:val="28"/>
          <w:szCs w:val="28"/>
        </w:rPr>
        <w:t>филактики кариеса при ортодонтическом л</w:t>
      </w:r>
      <w:r>
        <w:rPr>
          <w:kern w:val="28"/>
          <w:szCs w:val="28"/>
        </w:rPr>
        <w:t>е</w:t>
      </w:r>
      <w:r>
        <w:rPr>
          <w:kern w:val="28"/>
          <w:szCs w:val="28"/>
        </w:rPr>
        <w:t xml:space="preserve">чении / </w:t>
      </w:r>
      <w:r>
        <w:rPr>
          <w:kern w:val="28"/>
          <w:szCs w:val="28"/>
          <w:lang w:val="uk-UA"/>
        </w:rPr>
        <w:t>О. И.</w:t>
      </w:r>
      <w:r>
        <w:rPr>
          <w:kern w:val="28"/>
          <w:szCs w:val="28"/>
        </w:rPr>
        <w:t> </w:t>
      </w:r>
      <w:r>
        <w:rPr>
          <w:kern w:val="28"/>
          <w:szCs w:val="28"/>
          <w:lang w:val="uk-UA"/>
        </w:rPr>
        <w:t xml:space="preserve">Арсенина, </w:t>
      </w:r>
      <w:r>
        <w:rPr>
          <w:kern w:val="28"/>
          <w:szCs w:val="28"/>
        </w:rPr>
        <w:t xml:space="preserve">Э. Б. Сахарова, </w:t>
      </w:r>
      <w:r>
        <w:rPr>
          <w:kern w:val="28"/>
          <w:szCs w:val="28"/>
          <w:lang w:val="uk-UA"/>
        </w:rPr>
        <w:t>Ж. В. Кобачек</w:t>
      </w:r>
      <w:r>
        <w:rPr>
          <w:kern w:val="28"/>
          <w:szCs w:val="28"/>
        </w:rPr>
        <w:t xml:space="preserve"> // О</w:t>
      </w:r>
      <w:r>
        <w:rPr>
          <w:kern w:val="28"/>
          <w:szCs w:val="28"/>
        </w:rPr>
        <w:t>р</w:t>
      </w:r>
      <w:r>
        <w:rPr>
          <w:kern w:val="28"/>
          <w:szCs w:val="28"/>
        </w:rPr>
        <w:t>тодонтия. — 2003. — № 1. — С. 8–12.</w:t>
      </w:r>
    </w:p>
    <w:p w:rsidR="001A237A" w:rsidRDefault="001A237A" w:rsidP="001A237A">
      <w:pPr>
        <w:widowControl w:val="0"/>
        <w:shd w:val="clear" w:color="auto" w:fill="FFFFFF"/>
        <w:spacing w:line="360" w:lineRule="auto"/>
        <w:jc w:val="both"/>
        <w:rPr>
          <w:kern w:val="28"/>
          <w:szCs w:val="28"/>
        </w:rPr>
      </w:pPr>
    </w:p>
    <w:p w:rsidR="001A237A" w:rsidRDefault="001A237A" w:rsidP="001A237A">
      <w:pPr>
        <w:widowControl w:val="0"/>
        <w:shd w:val="clear" w:color="auto" w:fill="FFFFFF"/>
        <w:spacing w:line="360" w:lineRule="auto"/>
        <w:jc w:val="both"/>
        <w:rPr>
          <w:kern w:val="28"/>
          <w:szCs w:val="28"/>
        </w:rPr>
      </w:pP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uk-UA"/>
        </w:rPr>
      </w:pPr>
      <w:r>
        <w:rPr>
          <w:kern w:val="28"/>
          <w:szCs w:val="28"/>
          <w:lang w:val="uk-UA"/>
        </w:rPr>
        <w:lastRenderedPageBreak/>
        <w:t>Бас Н. О. Застосування електрофоретичних зубних щіток та зубної па</w:t>
      </w:r>
      <w:r>
        <w:rPr>
          <w:kern w:val="28"/>
          <w:szCs w:val="28"/>
          <w:lang w:val="uk-UA"/>
        </w:rPr>
        <w:t>с</w:t>
      </w:r>
      <w:r>
        <w:rPr>
          <w:kern w:val="28"/>
          <w:szCs w:val="28"/>
          <w:lang w:val="uk-UA"/>
        </w:rPr>
        <w:t>ти, що містить пелоїди, в індивідуальній гігієні порожнини рота хв</w:t>
      </w:r>
      <w:r>
        <w:rPr>
          <w:kern w:val="28"/>
          <w:szCs w:val="28"/>
          <w:lang w:val="uk-UA"/>
        </w:rPr>
        <w:t>о</w:t>
      </w:r>
      <w:r>
        <w:rPr>
          <w:kern w:val="28"/>
          <w:szCs w:val="28"/>
          <w:lang w:val="uk-UA"/>
        </w:rPr>
        <w:t>рих із запальними захворюваннями пародонту :</w:t>
      </w:r>
      <w:r>
        <w:rPr>
          <w:bCs/>
          <w:kern w:val="28"/>
          <w:szCs w:val="28"/>
          <w:lang w:val="uk-UA"/>
        </w:rPr>
        <w:t xml:space="preserve"> автореф. дис. на здобуття н</w:t>
      </w:r>
      <w:r>
        <w:rPr>
          <w:bCs/>
          <w:kern w:val="28"/>
          <w:szCs w:val="28"/>
          <w:lang w:val="uk-UA"/>
        </w:rPr>
        <w:t>а</w:t>
      </w:r>
      <w:r>
        <w:rPr>
          <w:bCs/>
          <w:kern w:val="28"/>
          <w:szCs w:val="28"/>
          <w:lang w:val="uk-UA"/>
        </w:rPr>
        <w:t xml:space="preserve">ук. ступеня </w:t>
      </w:r>
      <w:r>
        <w:rPr>
          <w:kern w:val="28"/>
          <w:szCs w:val="28"/>
          <w:lang w:val="uk-UA"/>
        </w:rPr>
        <w:t xml:space="preserve">канд. </w:t>
      </w:r>
      <w:r>
        <w:rPr>
          <w:bCs/>
          <w:kern w:val="28"/>
          <w:szCs w:val="28"/>
          <w:lang w:val="uk-UA"/>
        </w:rPr>
        <w:t xml:space="preserve">мед. наук : спец. 14.01.22 </w:t>
      </w:r>
      <w:r>
        <w:rPr>
          <w:kern w:val="28"/>
          <w:szCs w:val="28"/>
          <w:lang w:val="uk-UA"/>
        </w:rPr>
        <w:t>«</w:t>
      </w:r>
      <w:r>
        <w:rPr>
          <w:bCs/>
          <w:kern w:val="28"/>
          <w:szCs w:val="28"/>
          <w:lang w:val="uk-UA"/>
        </w:rPr>
        <w:t>Стоматологія</w:t>
      </w:r>
      <w:r>
        <w:rPr>
          <w:kern w:val="28"/>
          <w:szCs w:val="28"/>
          <w:lang w:val="uk-UA"/>
        </w:rPr>
        <w:t xml:space="preserve">» </w:t>
      </w:r>
      <w:r>
        <w:rPr>
          <w:iCs/>
          <w:kern w:val="28"/>
          <w:szCs w:val="28"/>
          <w:lang w:val="uk-UA"/>
        </w:rPr>
        <w:t>/</w:t>
      </w:r>
      <w:r>
        <w:rPr>
          <w:kern w:val="28"/>
          <w:szCs w:val="28"/>
          <w:lang w:val="uk-UA"/>
        </w:rPr>
        <w:t xml:space="preserve"> Н. О. Б</w:t>
      </w:r>
      <w:r>
        <w:rPr>
          <w:kern w:val="28"/>
          <w:szCs w:val="28"/>
          <w:lang w:val="uk-UA"/>
        </w:rPr>
        <w:t>а</w:t>
      </w:r>
      <w:r>
        <w:rPr>
          <w:kern w:val="28"/>
          <w:szCs w:val="28"/>
          <w:lang w:val="uk-UA"/>
        </w:rPr>
        <w:t>с.</w:t>
      </w:r>
      <w:r>
        <w:rPr>
          <w:bCs/>
          <w:kern w:val="28"/>
          <w:szCs w:val="28"/>
          <w:lang w:val="uk-UA"/>
        </w:rPr>
        <w:t xml:space="preserve"> — </w:t>
      </w:r>
      <w:r>
        <w:rPr>
          <w:kern w:val="28"/>
          <w:szCs w:val="28"/>
          <w:lang w:val="uk-UA"/>
        </w:rPr>
        <w:t>Одеса, 2006. — 20 с.</w:t>
      </w:r>
    </w:p>
    <w:p w:rsidR="001A237A" w:rsidRDefault="001A237A" w:rsidP="002C3811">
      <w:pPr>
        <w:widowControl w:val="0"/>
        <w:numPr>
          <w:ilvl w:val="0"/>
          <w:numId w:val="41"/>
        </w:numPr>
        <w:tabs>
          <w:tab w:val="clear" w:pos="720"/>
        </w:tabs>
        <w:spacing w:after="0" w:line="360" w:lineRule="auto"/>
        <w:ind w:left="567" w:hanging="567"/>
        <w:jc w:val="both"/>
        <w:rPr>
          <w:kern w:val="28"/>
          <w:szCs w:val="28"/>
        </w:rPr>
      </w:pPr>
      <w:r>
        <w:rPr>
          <w:kern w:val="28"/>
          <w:szCs w:val="28"/>
        </w:rPr>
        <w:t>Безрукова</w:t>
      </w:r>
      <w:r>
        <w:rPr>
          <w:kern w:val="28"/>
          <w:szCs w:val="28"/>
          <w:lang w:val="uk-UA"/>
        </w:rPr>
        <w:t> </w:t>
      </w:r>
      <w:r>
        <w:rPr>
          <w:kern w:val="28"/>
          <w:szCs w:val="28"/>
        </w:rPr>
        <w:t>И.</w:t>
      </w:r>
      <w:r>
        <w:rPr>
          <w:kern w:val="28"/>
          <w:szCs w:val="28"/>
          <w:lang w:val="uk-UA"/>
        </w:rPr>
        <w:t> </w:t>
      </w:r>
      <w:r>
        <w:rPr>
          <w:kern w:val="28"/>
          <w:szCs w:val="28"/>
        </w:rPr>
        <w:t>В. Агрессивные формы пародонтита</w:t>
      </w:r>
      <w:r>
        <w:rPr>
          <w:kern w:val="28"/>
          <w:szCs w:val="28"/>
          <w:lang w:val="uk-UA"/>
        </w:rPr>
        <w:t xml:space="preserve"> / </w:t>
      </w:r>
      <w:r>
        <w:rPr>
          <w:kern w:val="28"/>
          <w:szCs w:val="28"/>
        </w:rPr>
        <w:t>И.</w:t>
      </w:r>
      <w:r>
        <w:rPr>
          <w:kern w:val="28"/>
          <w:szCs w:val="28"/>
          <w:lang w:val="uk-UA"/>
        </w:rPr>
        <w:t> </w:t>
      </w:r>
      <w:r>
        <w:rPr>
          <w:kern w:val="28"/>
          <w:szCs w:val="28"/>
        </w:rPr>
        <w:t>В.</w:t>
      </w:r>
      <w:r>
        <w:rPr>
          <w:kern w:val="28"/>
          <w:szCs w:val="28"/>
          <w:lang w:val="uk-UA"/>
        </w:rPr>
        <w:t> </w:t>
      </w:r>
      <w:r>
        <w:rPr>
          <w:kern w:val="28"/>
          <w:szCs w:val="28"/>
        </w:rPr>
        <w:t>Безрукова, А.</w:t>
      </w:r>
      <w:r>
        <w:rPr>
          <w:kern w:val="28"/>
          <w:szCs w:val="28"/>
          <w:lang w:val="uk-UA"/>
        </w:rPr>
        <w:t> </w:t>
      </w:r>
      <w:r>
        <w:rPr>
          <w:kern w:val="28"/>
          <w:szCs w:val="28"/>
        </w:rPr>
        <w:t>И.</w:t>
      </w:r>
      <w:r>
        <w:rPr>
          <w:kern w:val="28"/>
          <w:szCs w:val="28"/>
          <w:lang w:val="uk-UA"/>
        </w:rPr>
        <w:t> </w:t>
      </w:r>
      <w:r>
        <w:rPr>
          <w:kern w:val="28"/>
          <w:szCs w:val="28"/>
        </w:rPr>
        <w:t>Грудянов. — М.</w:t>
      </w:r>
      <w:r>
        <w:rPr>
          <w:kern w:val="28"/>
          <w:szCs w:val="28"/>
          <w:lang w:val="uk-UA"/>
        </w:rPr>
        <w:t> :</w:t>
      </w:r>
      <w:r>
        <w:rPr>
          <w:kern w:val="28"/>
          <w:szCs w:val="28"/>
        </w:rPr>
        <w:t xml:space="preserve"> ООО «Медицинское информационное агентс</w:t>
      </w:r>
      <w:r>
        <w:rPr>
          <w:kern w:val="28"/>
          <w:szCs w:val="28"/>
        </w:rPr>
        <w:t>т</w:t>
      </w:r>
      <w:r>
        <w:rPr>
          <w:kern w:val="28"/>
          <w:szCs w:val="28"/>
        </w:rPr>
        <w:t>во», 2002. — 127</w:t>
      </w:r>
      <w:r>
        <w:rPr>
          <w:kern w:val="28"/>
          <w:szCs w:val="28"/>
          <w:lang w:val="uk-UA"/>
        </w:rPr>
        <w:t> </w:t>
      </w:r>
      <w:r>
        <w:rPr>
          <w:kern w:val="28"/>
          <w:szCs w:val="28"/>
        </w:rPr>
        <w:t>с.</w:t>
      </w:r>
    </w:p>
    <w:p w:rsidR="001A237A" w:rsidRDefault="001A237A" w:rsidP="002C3811">
      <w:pPr>
        <w:pStyle w:val="af6"/>
        <w:widowControl w:val="0"/>
        <w:numPr>
          <w:ilvl w:val="0"/>
          <w:numId w:val="41"/>
        </w:numPr>
        <w:tabs>
          <w:tab w:val="clear" w:pos="720"/>
        </w:tabs>
        <w:spacing w:after="0" w:line="360" w:lineRule="auto"/>
        <w:ind w:left="567" w:hanging="567"/>
        <w:jc w:val="both"/>
        <w:rPr>
          <w:kern w:val="28"/>
          <w:szCs w:val="28"/>
          <w:lang w:val="uk-UA"/>
        </w:rPr>
      </w:pPr>
      <w:r>
        <w:rPr>
          <w:kern w:val="28"/>
          <w:szCs w:val="28"/>
          <w:lang w:val="uk-UA"/>
        </w:rPr>
        <w:t>Беличенко М. Ю. Клініко-лабораторне обґрунтування вибору засобів профілактики карі</w:t>
      </w:r>
      <w:r>
        <w:rPr>
          <w:kern w:val="28"/>
          <w:szCs w:val="28"/>
          <w:lang w:val="uk-UA"/>
        </w:rPr>
        <w:t>є</w:t>
      </w:r>
      <w:r>
        <w:rPr>
          <w:kern w:val="28"/>
          <w:szCs w:val="28"/>
          <w:lang w:val="uk-UA"/>
        </w:rPr>
        <w:t>су зубів у підлітків Криму :</w:t>
      </w:r>
      <w:r>
        <w:rPr>
          <w:bCs/>
          <w:kern w:val="28"/>
          <w:szCs w:val="28"/>
          <w:lang w:val="uk-UA"/>
        </w:rPr>
        <w:t xml:space="preserve"> автореф. дис. на здобуття наук. ст</w:t>
      </w:r>
      <w:r>
        <w:rPr>
          <w:bCs/>
          <w:kern w:val="28"/>
          <w:szCs w:val="28"/>
          <w:lang w:val="uk-UA"/>
        </w:rPr>
        <w:t>у</w:t>
      </w:r>
      <w:r>
        <w:rPr>
          <w:bCs/>
          <w:kern w:val="28"/>
          <w:szCs w:val="28"/>
          <w:lang w:val="uk-UA"/>
        </w:rPr>
        <w:t xml:space="preserve">пеня </w:t>
      </w:r>
      <w:r>
        <w:rPr>
          <w:kern w:val="28"/>
          <w:szCs w:val="28"/>
          <w:lang w:val="uk-UA"/>
        </w:rPr>
        <w:t xml:space="preserve">канд. </w:t>
      </w:r>
      <w:r>
        <w:rPr>
          <w:bCs/>
          <w:kern w:val="28"/>
          <w:szCs w:val="28"/>
          <w:lang w:val="uk-UA"/>
        </w:rPr>
        <w:t xml:space="preserve">мед. наук : спец. 14.01.22 </w:t>
      </w:r>
      <w:r>
        <w:rPr>
          <w:kern w:val="28"/>
          <w:szCs w:val="28"/>
          <w:lang w:val="uk-UA"/>
        </w:rPr>
        <w:t>«</w:t>
      </w:r>
      <w:r>
        <w:rPr>
          <w:bCs/>
          <w:kern w:val="28"/>
          <w:szCs w:val="28"/>
          <w:lang w:val="uk-UA"/>
        </w:rPr>
        <w:t>Стоматологія</w:t>
      </w:r>
      <w:r>
        <w:rPr>
          <w:kern w:val="28"/>
          <w:szCs w:val="28"/>
          <w:lang w:val="uk-UA"/>
        </w:rPr>
        <w:t xml:space="preserve">» </w:t>
      </w:r>
      <w:r>
        <w:rPr>
          <w:iCs/>
          <w:kern w:val="28"/>
          <w:szCs w:val="28"/>
          <w:lang w:val="uk-UA"/>
        </w:rPr>
        <w:t>/</w:t>
      </w:r>
      <w:r>
        <w:rPr>
          <w:kern w:val="28"/>
          <w:szCs w:val="28"/>
          <w:lang w:val="uk-UA"/>
        </w:rPr>
        <w:t xml:space="preserve"> М. Ю. Беличенко.</w:t>
      </w:r>
      <w:r>
        <w:rPr>
          <w:bCs/>
          <w:kern w:val="28"/>
          <w:szCs w:val="28"/>
          <w:lang w:val="uk-UA"/>
        </w:rPr>
        <w:t xml:space="preserve"> — Полтав</w:t>
      </w:r>
      <w:r>
        <w:rPr>
          <w:kern w:val="28"/>
          <w:szCs w:val="28"/>
          <w:lang w:val="uk-UA"/>
        </w:rPr>
        <w:t>а, 2007. — 17 с.</w:t>
      </w: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uk-UA"/>
        </w:rPr>
      </w:pPr>
      <w:r>
        <w:rPr>
          <w:kern w:val="28"/>
          <w:szCs w:val="28"/>
          <w:lang w:val="uk-UA"/>
        </w:rPr>
        <w:t>Бєлік О. І. Застосування добезилату кальцію в комплексному лікуванні та профілактиці хронічного катарального гінгівіту і карієсу зубів у д</w:t>
      </w:r>
      <w:r>
        <w:rPr>
          <w:kern w:val="28"/>
          <w:szCs w:val="28"/>
          <w:lang w:val="uk-UA"/>
        </w:rPr>
        <w:t>і</w:t>
      </w:r>
      <w:r>
        <w:rPr>
          <w:kern w:val="28"/>
          <w:szCs w:val="28"/>
          <w:lang w:val="uk-UA"/>
        </w:rPr>
        <w:t>тей :</w:t>
      </w:r>
      <w:r>
        <w:rPr>
          <w:bCs/>
          <w:kern w:val="28"/>
          <w:szCs w:val="28"/>
          <w:lang w:val="uk-UA"/>
        </w:rPr>
        <w:t xml:space="preserve"> а</w:t>
      </w:r>
      <w:r>
        <w:rPr>
          <w:bCs/>
          <w:kern w:val="28"/>
          <w:szCs w:val="28"/>
          <w:lang w:val="uk-UA"/>
        </w:rPr>
        <w:t>в</w:t>
      </w:r>
      <w:r>
        <w:rPr>
          <w:bCs/>
          <w:kern w:val="28"/>
          <w:szCs w:val="28"/>
          <w:lang w:val="uk-UA"/>
        </w:rPr>
        <w:t xml:space="preserve">тореф. дис. на здобуття наук. ступеня </w:t>
      </w:r>
      <w:r>
        <w:rPr>
          <w:kern w:val="28"/>
          <w:szCs w:val="28"/>
          <w:lang w:val="uk-UA"/>
        </w:rPr>
        <w:t xml:space="preserve">канд. </w:t>
      </w:r>
      <w:r>
        <w:rPr>
          <w:bCs/>
          <w:kern w:val="28"/>
          <w:szCs w:val="28"/>
          <w:lang w:val="uk-UA"/>
        </w:rPr>
        <w:t xml:space="preserve">мед. наук : спец. 14.01.22 </w:t>
      </w:r>
      <w:r>
        <w:rPr>
          <w:kern w:val="28"/>
          <w:szCs w:val="28"/>
          <w:lang w:val="uk-UA"/>
        </w:rPr>
        <w:t>«</w:t>
      </w:r>
      <w:r>
        <w:rPr>
          <w:bCs/>
          <w:kern w:val="28"/>
          <w:szCs w:val="28"/>
          <w:lang w:val="uk-UA"/>
        </w:rPr>
        <w:t>Стоматологія</w:t>
      </w:r>
      <w:r>
        <w:rPr>
          <w:kern w:val="28"/>
          <w:szCs w:val="28"/>
          <w:lang w:val="uk-UA"/>
        </w:rPr>
        <w:t xml:space="preserve">» </w:t>
      </w:r>
      <w:r>
        <w:rPr>
          <w:iCs/>
          <w:kern w:val="28"/>
          <w:szCs w:val="28"/>
          <w:lang w:val="uk-UA"/>
        </w:rPr>
        <w:t>/</w:t>
      </w:r>
      <w:r>
        <w:rPr>
          <w:kern w:val="28"/>
          <w:szCs w:val="28"/>
          <w:lang w:val="uk-UA"/>
        </w:rPr>
        <w:t xml:space="preserve"> О. І. Бєлік.</w:t>
      </w:r>
      <w:r>
        <w:rPr>
          <w:bCs/>
          <w:kern w:val="28"/>
          <w:szCs w:val="28"/>
          <w:lang w:val="uk-UA"/>
        </w:rPr>
        <w:t xml:space="preserve"> — </w:t>
      </w:r>
      <w:r>
        <w:rPr>
          <w:kern w:val="28"/>
          <w:szCs w:val="28"/>
          <w:lang w:val="uk-UA"/>
        </w:rPr>
        <w:t>Одеса, 2004. — 18 с.</w:t>
      </w:r>
    </w:p>
    <w:p w:rsidR="001A237A" w:rsidRDefault="001A237A" w:rsidP="002C3811">
      <w:pPr>
        <w:widowControl w:val="0"/>
        <w:numPr>
          <w:ilvl w:val="0"/>
          <w:numId w:val="41"/>
        </w:numPr>
        <w:tabs>
          <w:tab w:val="clear" w:pos="720"/>
        </w:tabs>
        <w:spacing w:after="0" w:line="360" w:lineRule="auto"/>
        <w:ind w:left="567" w:hanging="567"/>
        <w:jc w:val="both"/>
        <w:rPr>
          <w:iCs/>
          <w:kern w:val="28"/>
          <w:szCs w:val="28"/>
        </w:rPr>
      </w:pPr>
      <w:r>
        <w:rPr>
          <w:iCs/>
          <w:kern w:val="28"/>
          <w:szCs w:val="28"/>
        </w:rPr>
        <w:t>Белоклицкая</w:t>
      </w:r>
      <w:r>
        <w:rPr>
          <w:iCs/>
          <w:kern w:val="28"/>
          <w:szCs w:val="28"/>
          <w:lang w:val="uk-UA"/>
        </w:rPr>
        <w:t> </w:t>
      </w:r>
      <w:r>
        <w:rPr>
          <w:iCs/>
          <w:kern w:val="28"/>
          <w:szCs w:val="28"/>
        </w:rPr>
        <w:t>Г.</w:t>
      </w:r>
      <w:r>
        <w:rPr>
          <w:iCs/>
          <w:kern w:val="28"/>
          <w:szCs w:val="28"/>
          <w:lang w:val="uk-UA"/>
        </w:rPr>
        <w:t> </w:t>
      </w:r>
      <w:r>
        <w:rPr>
          <w:iCs/>
          <w:kern w:val="28"/>
          <w:szCs w:val="28"/>
        </w:rPr>
        <w:t>Ф. Возможности антиоксидантной коррекции перекисн</w:t>
      </w:r>
      <w:r>
        <w:rPr>
          <w:iCs/>
          <w:kern w:val="28"/>
          <w:szCs w:val="28"/>
        </w:rPr>
        <w:t>о</w:t>
      </w:r>
      <w:r>
        <w:rPr>
          <w:iCs/>
          <w:kern w:val="28"/>
          <w:szCs w:val="28"/>
        </w:rPr>
        <w:t>го окисления липидов при заболеваниях пародонта разной т</w:t>
      </w:r>
      <w:r>
        <w:rPr>
          <w:iCs/>
          <w:kern w:val="28"/>
          <w:szCs w:val="28"/>
        </w:rPr>
        <w:t>я</w:t>
      </w:r>
      <w:r>
        <w:rPr>
          <w:iCs/>
          <w:kern w:val="28"/>
          <w:szCs w:val="28"/>
        </w:rPr>
        <w:t xml:space="preserve">жести </w:t>
      </w:r>
      <w:r>
        <w:rPr>
          <w:iCs/>
          <w:kern w:val="28"/>
          <w:szCs w:val="28"/>
          <w:lang w:val="uk-UA"/>
        </w:rPr>
        <w:t xml:space="preserve">/ </w:t>
      </w:r>
      <w:r>
        <w:rPr>
          <w:iCs/>
          <w:kern w:val="28"/>
          <w:szCs w:val="28"/>
        </w:rPr>
        <w:t>Г.</w:t>
      </w:r>
      <w:r>
        <w:rPr>
          <w:iCs/>
          <w:kern w:val="28"/>
          <w:szCs w:val="28"/>
          <w:lang w:val="uk-UA"/>
        </w:rPr>
        <w:t> </w:t>
      </w:r>
      <w:r>
        <w:rPr>
          <w:iCs/>
          <w:kern w:val="28"/>
          <w:szCs w:val="28"/>
        </w:rPr>
        <w:t>Ф.</w:t>
      </w:r>
      <w:r>
        <w:rPr>
          <w:iCs/>
          <w:kern w:val="28"/>
          <w:szCs w:val="28"/>
          <w:lang w:val="uk-UA"/>
        </w:rPr>
        <w:t> </w:t>
      </w:r>
      <w:r>
        <w:rPr>
          <w:iCs/>
          <w:kern w:val="28"/>
          <w:szCs w:val="28"/>
        </w:rPr>
        <w:t>Белоклицкая // Современная стоматология. — 2000. — № 1. — С. 38</w:t>
      </w:r>
      <w:r>
        <w:rPr>
          <w:iCs/>
          <w:kern w:val="28"/>
          <w:szCs w:val="28"/>
          <w:lang w:val="uk-UA"/>
        </w:rPr>
        <w:t>–</w:t>
      </w:r>
      <w:r>
        <w:rPr>
          <w:iCs/>
          <w:kern w:val="28"/>
          <w:szCs w:val="28"/>
        </w:rPr>
        <w:t>41.</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iCs/>
          <w:kern w:val="28"/>
          <w:szCs w:val="28"/>
        </w:rPr>
        <w:t>Белоклицкая</w:t>
      </w:r>
      <w:r>
        <w:rPr>
          <w:iCs/>
          <w:kern w:val="28"/>
          <w:szCs w:val="28"/>
          <w:lang w:val="uk-UA"/>
        </w:rPr>
        <w:t> </w:t>
      </w:r>
      <w:r>
        <w:rPr>
          <w:iCs/>
          <w:kern w:val="28"/>
          <w:szCs w:val="28"/>
        </w:rPr>
        <w:t>Г.</w:t>
      </w:r>
      <w:r>
        <w:rPr>
          <w:iCs/>
          <w:kern w:val="28"/>
          <w:szCs w:val="28"/>
          <w:lang w:val="uk-UA"/>
        </w:rPr>
        <w:t> </w:t>
      </w:r>
      <w:r>
        <w:rPr>
          <w:iCs/>
          <w:kern w:val="28"/>
          <w:szCs w:val="28"/>
        </w:rPr>
        <w:t xml:space="preserve">Ф. </w:t>
      </w:r>
      <w:r>
        <w:rPr>
          <w:kern w:val="28"/>
          <w:szCs w:val="28"/>
        </w:rPr>
        <w:t xml:space="preserve">Оценка лечебно-профилактической эффективности зубной пасты </w:t>
      </w:r>
      <w:r>
        <w:rPr>
          <w:kern w:val="28"/>
          <w:szCs w:val="28"/>
          <w:lang w:val="uk-UA"/>
        </w:rPr>
        <w:t>«</w:t>
      </w:r>
      <w:r>
        <w:rPr>
          <w:kern w:val="28"/>
          <w:szCs w:val="28"/>
        </w:rPr>
        <w:t>Рarodontax-</w:t>
      </w:r>
      <w:r>
        <w:rPr>
          <w:kern w:val="28"/>
          <w:szCs w:val="28"/>
          <w:lang w:val="en-US"/>
        </w:rPr>
        <w:t>F</w:t>
      </w:r>
      <w:r>
        <w:rPr>
          <w:kern w:val="28"/>
          <w:szCs w:val="28"/>
          <w:lang w:val="uk-UA"/>
        </w:rPr>
        <w:t>»</w:t>
      </w:r>
      <w:r>
        <w:rPr>
          <w:kern w:val="28"/>
          <w:szCs w:val="28"/>
        </w:rPr>
        <w:t xml:space="preserve"> на этапе поддерживающей терапии у бол</w:t>
      </w:r>
      <w:r>
        <w:rPr>
          <w:kern w:val="28"/>
          <w:szCs w:val="28"/>
        </w:rPr>
        <w:t>ь</w:t>
      </w:r>
      <w:r>
        <w:rPr>
          <w:kern w:val="28"/>
          <w:szCs w:val="28"/>
        </w:rPr>
        <w:t>ных генерализованным пародонтитом с сопутствующей гиперест</w:t>
      </w:r>
      <w:r>
        <w:rPr>
          <w:kern w:val="28"/>
          <w:szCs w:val="28"/>
        </w:rPr>
        <w:t>е</w:t>
      </w:r>
      <w:r>
        <w:rPr>
          <w:kern w:val="28"/>
          <w:szCs w:val="28"/>
        </w:rPr>
        <w:t>зией дентина</w:t>
      </w:r>
      <w:r>
        <w:rPr>
          <w:kern w:val="28"/>
          <w:szCs w:val="28"/>
          <w:lang w:val="uk-UA"/>
        </w:rPr>
        <w:t xml:space="preserve"> </w:t>
      </w:r>
      <w:r>
        <w:rPr>
          <w:iCs/>
          <w:kern w:val="28"/>
          <w:szCs w:val="28"/>
          <w:lang w:val="uk-UA"/>
        </w:rPr>
        <w:t xml:space="preserve">/ </w:t>
      </w:r>
      <w:r>
        <w:rPr>
          <w:iCs/>
          <w:kern w:val="28"/>
          <w:szCs w:val="28"/>
        </w:rPr>
        <w:t>Г.</w:t>
      </w:r>
      <w:r>
        <w:rPr>
          <w:iCs/>
          <w:kern w:val="28"/>
          <w:szCs w:val="28"/>
          <w:lang w:val="uk-UA"/>
        </w:rPr>
        <w:t> </w:t>
      </w:r>
      <w:r>
        <w:rPr>
          <w:iCs/>
          <w:kern w:val="28"/>
          <w:szCs w:val="28"/>
        </w:rPr>
        <w:t>Ф.</w:t>
      </w:r>
      <w:r>
        <w:rPr>
          <w:iCs/>
          <w:kern w:val="28"/>
          <w:szCs w:val="28"/>
          <w:lang w:val="uk-UA"/>
        </w:rPr>
        <w:t> </w:t>
      </w:r>
      <w:r>
        <w:rPr>
          <w:iCs/>
          <w:kern w:val="28"/>
          <w:szCs w:val="28"/>
        </w:rPr>
        <w:t>Белоклицкая</w:t>
      </w:r>
      <w:r>
        <w:rPr>
          <w:iCs/>
          <w:kern w:val="28"/>
          <w:szCs w:val="28"/>
          <w:lang w:val="uk-UA"/>
        </w:rPr>
        <w:t>,</w:t>
      </w:r>
      <w:r>
        <w:rPr>
          <w:kern w:val="28"/>
          <w:szCs w:val="28"/>
        </w:rPr>
        <w:t xml:space="preserve"> О.</w:t>
      </w:r>
      <w:r>
        <w:rPr>
          <w:kern w:val="28"/>
          <w:szCs w:val="28"/>
          <w:lang w:val="uk-UA"/>
        </w:rPr>
        <w:t> </w:t>
      </w:r>
      <w:r>
        <w:rPr>
          <w:kern w:val="28"/>
          <w:szCs w:val="28"/>
        </w:rPr>
        <w:t>В.</w:t>
      </w:r>
      <w:r>
        <w:rPr>
          <w:kern w:val="28"/>
          <w:szCs w:val="28"/>
          <w:lang w:val="uk-UA"/>
        </w:rPr>
        <w:t> </w:t>
      </w:r>
      <w:r>
        <w:rPr>
          <w:kern w:val="28"/>
          <w:szCs w:val="28"/>
        </w:rPr>
        <w:t>Копчак</w:t>
      </w:r>
      <w:r>
        <w:rPr>
          <w:kern w:val="28"/>
          <w:szCs w:val="28"/>
          <w:lang w:val="uk-UA"/>
        </w:rPr>
        <w:t xml:space="preserve"> </w:t>
      </w:r>
      <w:r>
        <w:rPr>
          <w:kern w:val="28"/>
          <w:szCs w:val="28"/>
        </w:rPr>
        <w:t>// Современная стомат</w:t>
      </w:r>
      <w:r>
        <w:rPr>
          <w:kern w:val="28"/>
          <w:szCs w:val="28"/>
        </w:rPr>
        <w:t>о</w:t>
      </w:r>
      <w:r>
        <w:rPr>
          <w:kern w:val="28"/>
          <w:szCs w:val="28"/>
        </w:rPr>
        <w:t>логия. — 2007. — № 4.— С. </w:t>
      </w:r>
      <w:r>
        <w:rPr>
          <w:kern w:val="28"/>
          <w:szCs w:val="28"/>
          <w:lang w:val="uk-UA"/>
        </w:rPr>
        <w:t>6</w:t>
      </w:r>
      <w:r>
        <w:rPr>
          <w:kern w:val="28"/>
          <w:szCs w:val="28"/>
        </w:rPr>
        <w:t>1</w:t>
      </w:r>
      <w:r>
        <w:rPr>
          <w:kern w:val="28"/>
          <w:szCs w:val="28"/>
          <w:lang w:val="uk-UA"/>
        </w:rPr>
        <w:t>–63</w:t>
      </w:r>
      <w:r>
        <w:rPr>
          <w:kern w:val="28"/>
          <w:szCs w:val="28"/>
        </w:rPr>
        <w:t>.</w:t>
      </w:r>
    </w:p>
    <w:p w:rsidR="001A237A" w:rsidRDefault="001A237A" w:rsidP="002C3811">
      <w:pPr>
        <w:widowControl w:val="0"/>
        <w:numPr>
          <w:ilvl w:val="0"/>
          <w:numId w:val="41"/>
        </w:numPr>
        <w:tabs>
          <w:tab w:val="clear" w:pos="720"/>
        </w:tabs>
        <w:spacing w:after="0" w:line="360" w:lineRule="auto"/>
        <w:ind w:left="567" w:hanging="567"/>
        <w:jc w:val="both"/>
        <w:rPr>
          <w:kern w:val="28"/>
          <w:szCs w:val="28"/>
        </w:rPr>
      </w:pPr>
      <w:r>
        <w:rPr>
          <w:kern w:val="28"/>
          <w:szCs w:val="28"/>
        </w:rPr>
        <w:t>Биденко</w:t>
      </w:r>
      <w:r>
        <w:rPr>
          <w:kern w:val="28"/>
          <w:szCs w:val="28"/>
          <w:lang w:val="uk-UA"/>
        </w:rPr>
        <w:t> </w:t>
      </w:r>
      <w:r>
        <w:rPr>
          <w:kern w:val="28"/>
          <w:szCs w:val="28"/>
        </w:rPr>
        <w:t>Н.</w:t>
      </w:r>
      <w:r>
        <w:rPr>
          <w:kern w:val="28"/>
          <w:szCs w:val="28"/>
          <w:lang w:val="uk-UA"/>
        </w:rPr>
        <w:t> </w:t>
      </w:r>
      <w:r>
        <w:rPr>
          <w:kern w:val="28"/>
          <w:szCs w:val="28"/>
        </w:rPr>
        <w:t>В. Стеклополимерные материалы и их применение в стом</w:t>
      </w:r>
      <w:r>
        <w:rPr>
          <w:kern w:val="28"/>
          <w:szCs w:val="28"/>
        </w:rPr>
        <w:t>а</w:t>
      </w:r>
      <w:r>
        <w:rPr>
          <w:kern w:val="28"/>
          <w:szCs w:val="28"/>
        </w:rPr>
        <w:t>тол</w:t>
      </w:r>
      <w:r>
        <w:rPr>
          <w:kern w:val="28"/>
          <w:szCs w:val="28"/>
        </w:rPr>
        <w:t>о</w:t>
      </w:r>
      <w:r>
        <w:rPr>
          <w:kern w:val="28"/>
          <w:szCs w:val="28"/>
        </w:rPr>
        <w:t>гии</w:t>
      </w:r>
      <w:r>
        <w:rPr>
          <w:kern w:val="28"/>
          <w:szCs w:val="28"/>
          <w:lang w:val="uk-UA"/>
        </w:rPr>
        <w:t xml:space="preserve"> / </w:t>
      </w:r>
      <w:r>
        <w:rPr>
          <w:kern w:val="28"/>
          <w:szCs w:val="28"/>
        </w:rPr>
        <w:t>Н.</w:t>
      </w:r>
      <w:r>
        <w:rPr>
          <w:kern w:val="28"/>
          <w:szCs w:val="28"/>
          <w:lang w:val="uk-UA"/>
        </w:rPr>
        <w:t> </w:t>
      </w:r>
      <w:r>
        <w:rPr>
          <w:kern w:val="28"/>
          <w:szCs w:val="28"/>
        </w:rPr>
        <w:t>В.</w:t>
      </w:r>
      <w:r>
        <w:rPr>
          <w:kern w:val="28"/>
          <w:szCs w:val="28"/>
          <w:lang w:val="uk-UA"/>
        </w:rPr>
        <w:t> </w:t>
      </w:r>
      <w:r>
        <w:rPr>
          <w:kern w:val="28"/>
          <w:szCs w:val="28"/>
        </w:rPr>
        <w:t>Биденко. — К</w:t>
      </w:r>
      <w:r>
        <w:rPr>
          <w:kern w:val="28"/>
          <w:szCs w:val="28"/>
          <w:lang w:val="uk-UA"/>
        </w:rPr>
        <w:t>. :</w:t>
      </w:r>
      <w:r>
        <w:rPr>
          <w:kern w:val="28"/>
          <w:szCs w:val="28"/>
        </w:rPr>
        <w:t xml:space="preserve"> Книга-плюс, 2003. — 144 с.</w:t>
      </w:r>
      <w:r>
        <w:rPr>
          <w:kern w:val="28"/>
          <w:szCs w:val="28"/>
          <w:lang w:val="uk-UA"/>
        </w:rPr>
        <w:t xml:space="preserve"> </w:t>
      </w:r>
    </w:p>
    <w:p w:rsidR="001A237A" w:rsidRDefault="001A237A" w:rsidP="002C3811">
      <w:pPr>
        <w:widowControl w:val="0"/>
        <w:numPr>
          <w:ilvl w:val="0"/>
          <w:numId w:val="41"/>
        </w:numPr>
        <w:tabs>
          <w:tab w:val="clear" w:pos="720"/>
        </w:tabs>
        <w:spacing w:after="0" w:line="360" w:lineRule="auto"/>
        <w:ind w:left="567" w:hanging="567"/>
        <w:jc w:val="both"/>
        <w:rPr>
          <w:kern w:val="28"/>
          <w:szCs w:val="28"/>
        </w:rPr>
      </w:pPr>
      <w:r>
        <w:rPr>
          <w:kern w:val="28"/>
          <w:szCs w:val="28"/>
          <w:lang w:val="uk-UA"/>
        </w:rPr>
        <w:t>Біденко Н. В. Ранній карієс у дітей: стан проблеми  в Україні та у св</w:t>
      </w:r>
      <w:r>
        <w:rPr>
          <w:kern w:val="28"/>
          <w:szCs w:val="28"/>
          <w:lang w:val="uk-UA"/>
        </w:rPr>
        <w:t>і</w:t>
      </w:r>
      <w:r>
        <w:rPr>
          <w:kern w:val="28"/>
          <w:szCs w:val="28"/>
          <w:lang w:val="uk-UA"/>
        </w:rPr>
        <w:t>ті / Н. В. Біденко // Современная стоматология. — 2007. — № 1. — С. 66–72.</w:t>
      </w:r>
      <w:r>
        <w:rPr>
          <w:kern w:val="28"/>
          <w:szCs w:val="28"/>
        </w:rPr>
        <w:t xml:space="preserve"> </w:t>
      </w:r>
    </w:p>
    <w:p w:rsidR="001A237A" w:rsidRDefault="001A237A" w:rsidP="002C3811">
      <w:pPr>
        <w:widowControl w:val="0"/>
        <w:numPr>
          <w:ilvl w:val="0"/>
          <w:numId w:val="41"/>
        </w:numPr>
        <w:tabs>
          <w:tab w:val="clear" w:pos="720"/>
        </w:tabs>
        <w:spacing w:after="0" w:line="360" w:lineRule="auto"/>
        <w:ind w:left="567" w:hanging="567"/>
        <w:jc w:val="both"/>
        <w:rPr>
          <w:kern w:val="28"/>
          <w:szCs w:val="28"/>
        </w:rPr>
      </w:pPr>
      <w:r>
        <w:rPr>
          <w:kern w:val="28"/>
          <w:szCs w:val="28"/>
        </w:rPr>
        <w:t>Биологические свойства изофлавонов / А. П. Левицкий, О. А. Макарен</w:t>
      </w:r>
      <w:r>
        <w:rPr>
          <w:kern w:val="28"/>
          <w:szCs w:val="28"/>
        </w:rPr>
        <w:softHyphen/>
        <w:t>ко, В. В. Богатов [и др.] : сб. науч. трудов Одес</w:t>
      </w:r>
      <w:r>
        <w:rPr>
          <w:kern w:val="28"/>
          <w:szCs w:val="28"/>
        </w:rPr>
        <w:softHyphen/>
        <w:t>ского отделения УБО [Растит</w:t>
      </w:r>
      <w:r>
        <w:rPr>
          <w:kern w:val="28"/>
          <w:szCs w:val="28"/>
        </w:rPr>
        <w:t>е</w:t>
      </w:r>
      <w:r>
        <w:rPr>
          <w:kern w:val="28"/>
          <w:szCs w:val="28"/>
        </w:rPr>
        <w:t>льные адаптогены]. — Одесса : Астропринт, 2000. — С. 9–15.</w:t>
      </w: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uk-UA"/>
        </w:rPr>
      </w:pPr>
      <w:r>
        <w:rPr>
          <w:kern w:val="28"/>
          <w:szCs w:val="28"/>
          <w:lang w:val="uk-UA"/>
        </w:rPr>
        <w:t>Близнюк Г. О. Обґрунтування принципів раціональної гігієни порожн</w:t>
      </w:r>
      <w:r>
        <w:rPr>
          <w:kern w:val="28"/>
          <w:szCs w:val="28"/>
          <w:lang w:val="uk-UA"/>
        </w:rPr>
        <w:t>и</w:t>
      </w:r>
      <w:r>
        <w:rPr>
          <w:kern w:val="28"/>
          <w:szCs w:val="28"/>
          <w:lang w:val="uk-UA"/>
        </w:rPr>
        <w:t>ни рота у хворих із загостреним перебігом генералізованого пародонтиту :</w:t>
      </w:r>
      <w:r>
        <w:rPr>
          <w:bCs/>
          <w:kern w:val="28"/>
          <w:szCs w:val="28"/>
          <w:lang w:val="uk-UA"/>
        </w:rPr>
        <w:t xml:space="preserve"> а</w:t>
      </w:r>
      <w:r>
        <w:rPr>
          <w:bCs/>
          <w:kern w:val="28"/>
          <w:szCs w:val="28"/>
          <w:lang w:val="uk-UA"/>
        </w:rPr>
        <w:t>в</w:t>
      </w:r>
      <w:r>
        <w:rPr>
          <w:bCs/>
          <w:kern w:val="28"/>
          <w:szCs w:val="28"/>
          <w:lang w:val="uk-UA"/>
        </w:rPr>
        <w:t xml:space="preserve">тореф. дис. на здобуття наук. ступеня </w:t>
      </w:r>
      <w:r>
        <w:rPr>
          <w:kern w:val="28"/>
          <w:szCs w:val="28"/>
          <w:lang w:val="uk-UA"/>
        </w:rPr>
        <w:t xml:space="preserve">канд. </w:t>
      </w:r>
      <w:r>
        <w:rPr>
          <w:bCs/>
          <w:kern w:val="28"/>
          <w:szCs w:val="28"/>
          <w:lang w:val="uk-UA"/>
        </w:rPr>
        <w:t xml:space="preserve">мед. наук : спец. 14.01.22 </w:t>
      </w:r>
      <w:r>
        <w:rPr>
          <w:kern w:val="28"/>
          <w:szCs w:val="28"/>
          <w:lang w:val="uk-UA"/>
        </w:rPr>
        <w:t>«</w:t>
      </w:r>
      <w:r>
        <w:rPr>
          <w:bCs/>
          <w:kern w:val="28"/>
          <w:szCs w:val="28"/>
          <w:lang w:val="uk-UA"/>
        </w:rPr>
        <w:t>Стоматологія</w:t>
      </w:r>
      <w:r>
        <w:rPr>
          <w:kern w:val="28"/>
          <w:szCs w:val="28"/>
          <w:lang w:val="uk-UA"/>
        </w:rPr>
        <w:t xml:space="preserve">» </w:t>
      </w:r>
      <w:r>
        <w:rPr>
          <w:iCs/>
          <w:kern w:val="28"/>
          <w:szCs w:val="28"/>
          <w:lang w:val="uk-UA"/>
        </w:rPr>
        <w:t>/</w:t>
      </w:r>
      <w:r>
        <w:rPr>
          <w:kern w:val="28"/>
          <w:szCs w:val="28"/>
          <w:lang w:val="uk-UA"/>
        </w:rPr>
        <w:t xml:space="preserve"> Г. О. Близнюк.</w:t>
      </w:r>
      <w:r>
        <w:rPr>
          <w:bCs/>
          <w:kern w:val="28"/>
          <w:szCs w:val="28"/>
          <w:lang w:val="uk-UA"/>
        </w:rPr>
        <w:t xml:space="preserve"> — </w:t>
      </w:r>
      <w:r>
        <w:rPr>
          <w:kern w:val="28"/>
          <w:szCs w:val="28"/>
          <w:lang w:val="uk-UA"/>
        </w:rPr>
        <w:t>Одеса, 2006. — 20 с.</w:t>
      </w:r>
    </w:p>
    <w:p w:rsidR="001A237A" w:rsidRDefault="001A237A" w:rsidP="002C3811">
      <w:pPr>
        <w:widowControl w:val="0"/>
        <w:numPr>
          <w:ilvl w:val="0"/>
          <w:numId w:val="41"/>
        </w:numPr>
        <w:tabs>
          <w:tab w:val="clear" w:pos="720"/>
        </w:tabs>
        <w:spacing w:after="0" w:line="360" w:lineRule="auto"/>
        <w:ind w:left="567" w:hanging="567"/>
        <w:jc w:val="both"/>
        <w:rPr>
          <w:kern w:val="28"/>
          <w:szCs w:val="28"/>
        </w:rPr>
      </w:pPr>
      <w:r>
        <w:rPr>
          <w:kern w:val="28"/>
          <w:szCs w:val="28"/>
        </w:rPr>
        <w:t>Богдан</w:t>
      </w:r>
      <w:r>
        <w:rPr>
          <w:kern w:val="28"/>
          <w:szCs w:val="28"/>
          <w:lang w:val="en-US"/>
        </w:rPr>
        <w:t> </w:t>
      </w:r>
      <w:r>
        <w:rPr>
          <w:kern w:val="28"/>
          <w:szCs w:val="28"/>
        </w:rPr>
        <w:t>А. С.</w:t>
      </w:r>
      <w:r>
        <w:rPr>
          <w:kern w:val="28"/>
          <w:szCs w:val="28"/>
          <w:lang w:val="uk-UA"/>
        </w:rPr>
        <w:t xml:space="preserve"> Структурно-функціональний стан пародонта і опорно</w:t>
      </w:r>
      <w:r>
        <w:rPr>
          <w:kern w:val="28"/>
          <w:szCs w:val="28"/>
          <w:lang w:val="uk-UA"/>
        </w:rPr>
        <w:softHyphen/>
        <w:t xml:space="preserve">го скелета у жінок в пре- та постменопаузі та шляхи корекції їх порушень : </w:t>
      </w:r>
      <w:r>
        <w:rPr>
          <w:bCs/>
          <w:kern w:val="28"/>
          <w:szCs w:val="28"/>
          <w:lang w:val="uk-UA"/>
        </w:rPr>
        <w:t>авт</w:t>
      </w:r>
      <w:r>
        <w:rPr>
          <w:bCs/>
          <w:kern w:val="28"/>
          <w:szCs w:val="28"/>
          <w:lang w:val="uk-UA"/>
        </w:rPr>
        <w:t>о</w:t>
      </w:r>
      <w:r>
        <w:rPr>
          <w:bCs/>
          <w:kern w:val="28"/>
          <w:szCs w:val="28"/>
          <w:lang w:val="uk-UA"/>
        </w:rPr>
        <w:t xml:space="preserve">реф. дис. на здобуття наук. ступеня </w:t>
      </w:r>
      <w:r>
        <w:rPr>
          <w:kern w:val="28"/>
          <w:szCs w:val="28"/>
          <w:lang w:val="uk-UA"/>
        </w:rPr>
        <w:t xml:space="preserve">канд. </w:t>
      </w:r>
      <w:r>
        <w:rPr>
          <w:bCs/>
          <w:kern w:val="28"/>
          <w:szCs w:val="28"/>
          <w:lang w:val="uk-UA"/>
        </w:rPr>
        <w:t xml:space="preserve">мед. наук : спец. 14.01.22 </w:t>
      </w:r>
      <w:r>
        <w:rPr>
          <w:kern w:val="28"/>
          <w:szCs w:val="28"/>
          <w:lang w:val="uk-UA"/>
        </w:rPr>
        <w:t>«</w:t>
      </w:r>
      <w:r>
        <w:rPr>
          <w:bCs/>
          <w:kern w:val="28"/>
          <w:szCs w:val="28"/>
          <w:lang w:val="uk-UA"/>
        </w:rPr>
        <w:t>Стом</w:t>
      </w:r>
      <w:r>
        <w:rPr>
          <w:bCs/>
          <w:kern w:val="28"/>
          <w:szCs w:val="28"/>
          <w:lang w:val="uk-UA"/>
        </w:rPr>
        <w:t>а</w:t>
      </w:r>
      <w:r>
        <w:rPr>
          <w:bCs/>
          <w:kern w:val="28"/>
          <w:szCs w:val="28"/>
          <w:lang w:val="uk-UA"/>
        </w:rPr>
        <w:t>тологія</w:t>
      </w:r>
      <w:r>
        <w:rPr>
          <w:kern w:val="28"/>
          <w:szCs w:val="28"/>
          <w:lang w:val="uk-UA"/>
        </w:rPr>
        <w:t xml:space="preserve">» </w:t>
      </w:r>
      <w:r>
        <w:rPr>
          <w:iCs/>
          <w:kern w:val="28"/>
          <w:szCs w:val="28"/>
          <w:lang w:val="uk-UA"/>
        </w:rPr>
        <w:t xml:space="preserve">/ </w:t>
      </w:r>
      <w:r>
        <w:rPr>
          <w:kern w:val="28"/>
          <w:szCs w:val="28"/>
        </w:rPr>
        <w:t>А. С.</w:t>
      </w:r>
      <w:r>
        <w:rPr>
          <w:kern w:val="28"/>
          <w:szCs w:val="28"/>
          <w:lang w:val="uk-UA"/>
        </w:rPr>
        <w:t> </w:t>
      </w:r>
      <w:r>
        <w:rPr>
          <w:kern w:val="28"/>
          <w:szCs w:val="28"/>
        </w:rPr>
        <w:t>Богдан</w:t>
      </w:r>
      <w:r>
        <w:rPr>
          <w:bCs/>
          <w:kern w:val="28"/>
          <w:szCs w:val="28"/>
          <w:lang w:val="uk-UA"/>
        </w:rPr>
        <w:t xml:space="preserve">. — К., </w:t>
      </w:r>
      <w:r>
        <w:rPr>
          <w:kern w:val="28"/>
          <w:szCs w:val="28"/>
          <w:lang w:val="uk-UA"/>
        </w:rPr>
        <w:t xml:space="preserve">2002. — 20 с. </w:t>
      </w: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uk-UA"/>
        </w:rPr>
      </w:pPr>
      <w:r>
        <w:rPr>
          <w:kern w:val="28"/>
          <w:szCs w:val="28"/>
          <w:lang w:val="uk-UA"/>
        </w:rPr>
        <w:t>Бойко І. В. Структура міжтканинних взаємовідношень інтактного зуба людини та її стан при карієсі :</w:t>
      </w:r>
      <w:r>
        <w:rPr>
          <w:bCs/>
          <w:kern w:val="28"/>
          <w:szCs w:val="28"/>
          <w:lang w:val="uk-UA"/>
        </w:rPr>
        <w:t xml:space="preserve"> а</w:t>
      </w:r>
      <w:r>
        <w:rPr>
          <w:bCs/>
          <w:kern w:val="28"/>
          <w:szCs w:val="28"/>
          <w:lang w:val="uk-UA"/>
        </w:rPr>
        <w:t>в</w:t>
      </w:r>
      <w:r>
        <w:rPr>
          <w:bCs/>
          <w:kern w:val="28"/>
          <w:szCs w:val="28"/>
          <w:lang w:val="uk-UA"/>
        </w:rPr>
        <w:t xml:space="preserve">тореф. дис. на здобуття наук. ступеня </w:t>
      </w:r>
      <w:r>
        <w:rPr>
          <w:kern w:val="28"/>
          <w:szCs w:val="28"/>
          <w:lang w:val="uk-UA"/>
        </w:rPr>
        <w:t xml:space="preserve">канд. </w:t>
      </w:r>
      <w:r>
        <w:rPr>
          <w:bCs/>
          <w:kern w:val="28"/>
          <w:szCs w:val="28"/>
          <w:lang w:val="uk-UA"/>
        </w:rPr>
        <w:t xml:space="preserve">мед. наук : спец. 14.01.22 </w:t>
      </w:r>
      <w:r>
        <w:rPr>
          <w:kern w:val="28"/>
          <w:szCs w:val="28"/>
          <w:lang w:val="uk-UA"/>
        </w:rPr>
        <w:t>«</w:t>
      </w:r>
      <w:r>
        <w:rPr>
          <w:bCs/>
          <w:kern w:val="28"/>
          <w:szCs w:val="28"/>
          <w:lang w:val="uk-UA"/>
        </w:rPr>
        <w:t>Стоматологія</w:t>
      </w:r>
      <w:r>
        <w:rPr>
          <w:kern w:val="28"/>
          <w:szCs w:val="28"/>
          <w:lang w:val="uk-UA"/>
        </w:rPr>
        <w:t xml:space="preserve">» </w:t>
      </w:r>
      <w:r>
        <w:rPr>
          <w:iCs/>
          <w:kern w:val="28"/>
          <w:szCs w:val="28"/>
          <w:lang w:val="uk-UA"/>
        </w:rPr>
        <w:t>/</w:t>
      </w:r>
      <w:r>
        <w:rPr>
          <w:kern w:val="28"/>
          <w:szCs w:val="28"/>
          <w:lang w:val="uk-UA"/>
        </w:rPr>
        <w:t xml:space="preserve"> І. В. Бойко.</w:t>
      </w:r>
      <w:r>
        <w:rPr>
          <w:bCs/>
          <w:kern w:val="28"/>
          <w:szCs w:val="28"/>
          <w:lang w:val="uk-UA"/>
        </w:rPr>
        <w:t xml:space="preserve"> — Х</w:t>
      </w:r>
      <w:r>
        <w:rPr>
          <w:kern w:val="28"/>
          <w:szCs w:val="28"/>
          <w:lang w:val="uk-UA"/>
        </w:rPr>
        <w:t>арків, 2004. — 19 с.</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lang w:val="uk-UA"/>
        </w:rPr>
        <w:t xml:space="preserve">Борисенко А. В. </w:t>
      </w:r>
      <w:r>
        <w:rPr>
          <w:kern w:val="28"/>
          <w:szCs w:val="28"/>
        </w:rPr>
        <w:t>Кариес зубов : практическое руководство /</w:t>
      </w:r>
      <w:r>
        <w:rPr>
          <w:kern w:val="28"/>
          <w:szCs w:val="28"/>
          <w:lang w:val="uk-UA"/>
        </w:rPr>
        <w:t xml:space="preserve"> А. В. Борисенко</w:t>
      </w:r>
      <w:r>
        <w:rPr>
          <w:kern w:val="28"/>
          <w:szCs w:val="28"/>
        </w:rPr>
        <w:t>. — К. : Кн</w:t>
      </w:r>
      <w:r>
        <w:rPr>
          <w:kern w:val="28"/>
          <w:szCs w:val="28"/>
        </w:rPr>
        <w:t>и</w:t>
      </w:r>
      <w:r>
        <w:rPr>
          <w:kern w:val="28"/>
          <w:szCs w:val="28"/>
        </w:rPr>
        <w:t xml:space="preserve">га-плюс, </w:t>
      </w:r>
      <w:r>
        <w:rPr>
          <w:kern w:val="28"/>
          <w:szCs w:val="28"/>
        </w:rPr>
        <w:lastRenderedPageBreak/>
        <w:t>2000. — 342 с.</w:t>
      </w:r>
      <w:r>
        <w:rPr>
          <w:kern w:val="28"/>
          <w:szCs w:val="28"/>
          <w:lang w:val="uk-UA"/>
        </w:rPr>
        <w:t xml:space="preserve"> </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lang w:val="uk-UA"/>
        </w:rPr>
        <w:t>Борисенко А. В. Структура стандарту лікування карієсу / А. В. Борисенко, О. В. Ляшенко // Современная стоматология. — 2006. — № 3. — С. 148–149.</w:t>
      </w:r>
      <w:r>
        <w:rPr>
          <w:kern w:val="28"/>
          <w:szCs w:val="28"/>
        </w:rPr>
        <w:t xml:space="preserve"> </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lang w:val="uk-UA"/>
        </w:rPr>
        <w:t>Борисенко А. В. Актуальні питання організації стоматологічної допом</w:t>
      </w:r>
      <w:r>
        <w:rPr>
          <w:kern w:val="28"/>
          <w:szCs w:val="28"/>
          <w:lang w:val="uk-UA"/>
        </w:rPr>
        <w:t>о</w:t>
      </w:r>
      <w:r>
        <w:rPr>
          <w:kern w:val="28"/>
          <w:szCs w:val="28"/>
          <w:lang w:val="uk-UA"/>
        </w:rPr>
        <w:t xml:space="preserve">ги вагітним жінкам (огляд) </w:t>
      </w:r>
      <w:r>
        <w:rPr>
          <w:kern w:val="28"/>
          <w:szCs w:val="28"/>
        </w:rPr>
        <w:t>/</w:t>
      </w:r>
      <w:r>
        <w:rPr>
          <w:kern w:val="28"/>
          <w:szCs w:val="28"/>
          <w:lang w:val="uk-UA"/>
        </w:rPr>
        <w:t xml:space="preserve"> А. В. Борисенко, О. О. Шекера </w:t>
      </w:r>
      <w:r>
        <w:rPr>
          <w:kern w:val="28"/>
          <w:szCs w:val="28"/>
        </w:rPr>
        <w:t>//</w:t>
      </w:r>
      <w:r>
        <w:rPr>
          <w:kern w:val="28"/>
          <w:szCs w:val="28"/>
          <w:lang w:val="uk-UA"/>
        </w:rPr>
        <w:t xml:space="preserve"> Н</w:t>
      </w:r>
      <w:r>
        <w:rPr>
          <w:kern w:val="28"/>
          <w:szCs w:val="28"/>
          <w:lang w:val="uk-UA"/>
        </w:rPr>
        <w:t>а</w:t>
      </w:r>
      <w:r>
        <w:rPr>
          <w:kern w:val="28"/>
          <w:szCs w:val="28"/>
          <w:lang w:val="uk-UA"/>
        </w:rPr>
        <w:t>уковий вісник Національного медичн</w:t>
      </w:r>
      <w:r>
        <w:rPr>
          <w:kern w:val="28"/>
          <w:szCs w:val="28"/>
          <w:lang w:val="uk-UA"/>
        </w:rPr>
        <w:t>о</w:t>
      </w:r>
      <w:r>
        <w:rPr>
          <w:kern w:val="28"/>
          <w:szCs w:val="28"/>
          <w:lang w:val="uk-UA"/>
        </w:rPr>
        <w:t xml:space="preserve">го університету ім. О. О. Богомольця. — К., 2006. — № 2. — С. 159–163. </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lang w:val="uk-UA"/>
        </w:rPr>
        <w:t>Борисенко А. В. Жіночі статеві гормони в патогенезі захворювань пар</w:t>
      </w:r>
      <w:r>
        <w:rPr>
          <w:kern w:val="28"/>
          <w:szCs w:val="28"/>
          <w:lang w:val="uk-UA"/>
        </w:rPr>
        <w:t>о</w:t>
      </w:r>
      <w:r>
        <w:rPr>
          <w:kern w:val="28"/>
          <w:szCs w:val="28"/>
          <w:lang w:val="uk-UA"/>
        </w:rPr>
        <w:t xml:space="preserve">донта у вагітних </w:t>
      </w:r>
      <w:r>
        <w:rPr>
          <w:kern w:val="28"/>
          <w:szCs w:val="28"/>
        </w:rPr>
        <w:t>/</w:t>
      </w:r>
      <w:r>
        <w:rPr>
          <w:kern w:val="28"/>
          <w:szCs w:val="28"/>
          <w:lang w:val="uk-UA"/>
        </w:rPr>
        <w:t xml:space="preserve"> А. В. Борисенко, О. О. Шекера </w:t>
      </w:r>
      <w:r>
        <w:rPr>
          <w:kern w:val="28"/>
          <w:szCs w:val="28"/>
        </w:rPr>
        <w:t>//</w:t>
      </w:r>
      <w:r>
        <w:rPr>
          <w:kern w:val="28"/>
          <w:szCs w:val="28"/>
          <w:lang w:val="uk-UA"/>
        </w:rPr>
        <w:t xml:space="preserve"> Науковий вісник Н</w:t>
      </w:r>
      <w:r>
        <w:rPr>
          <w:kern w:val="28"/>
          <w:szCs w:val="28"/>
          <w:lang w:val="uk-UA"/>
        </w:rPr>
        <w:t>а</w:t>
      </w:r>
      <w:r>
        <w:rPr>
          <w:kern w:val="28"/>
          <w:szCs w:val="28"/>
          <w:lang w:val="uk-UA"/>
        </w:rPr>
        <w:t xml:space="preserve">ціонального медичного університету ім. О. О. Богомольця. — К., 2007. — № 1. — С. 152–158. </w:t>
      </w:r>
    </w:p>
    <w:p w:rsidR="001A237A" w:rsidRDefault="001A237A" w:rsidP="001A237A">
      <w:pPr>
        <w:widowControl w:val="0"/>
        <w:shd w:val="clear" w:color="auto" w:fill="FFFFFF"/>
        <w:spacing w:line="360" w:lineRule="auto"/>
        <w:jc w:val="both"/>
        <w:rPr>
          <w:kern w:val="28"/>
          <w:szCs w:val="28"/>
        </w:rPr>
      </w:pP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lang w:val="uk-UA"/>
        </w:rPr>
        <w:t>Борисенко А. В. Бактеріологічний спектр вмісту ясенних та пародонт</w:t>
      </w:r>
      <w:r>
        <w:rPr>
          <w:kern w:val="28"/>
          <w:szCs w:val="28"/>
          <w:lang w:val="uk-UA"/>
        </w:rPr>
        <w:t>а</w:t>
      </w:r>
      <w:r>
        <w:rPr>
          <w:kern w:val="28"/>
          <w:szCs w:val="28"/>
          <w:lang w:val="uk-UA"/>
        </w:rPr>
        <w:t>льних кишень у в</w:t>
      </w:r>
      <w:r>
        <w:rPr>
          <w:kern w:val="28"/>
          <w:szCs w:val="28"/>
          <w:lang w:val="uk-UA"/>
        </w:rPr>
        <w:t>а</w:t>
      </w:r>
      <w:r>
        <w:rPr>
          <w:kern w:val="28"/>
          <w:szCs w:val="28"/>
          <w:lang w:val="uk-UA"/>
        </w:rPr>
        <w:t xml:space="preserve">гітних із акушерською патологією </w:t>
      </w:r>
      <w:r>
        <w:rPr>
          <w:kern w:val="28"/>
          <w:szCs w:val="28"/>
        </w:rPr>
        <w:t>/</w:t>
      </w:r>
      <w:r>
        <w:rPr>
          <w:kern w:val="28"/>
          <w:szCs w:val="28"/>
          <w:lang w:val="uk-UA"/>
        </w:rPr>
        <w:t xml:space="preserve"> А. В. Борисенко, О. О. Шекера </w:t>
      </w:r>
      <w:r>
        <w:rPr>
          <w:kern w:val="28"/>
          <w:szCs w:val="28"/>
        </w:rPr>
        <w:t>//</w:t>
      </w:r>
      <w:r>
        <w:rPr>
          <w:kern w:val="28"/>
          <w:szCs w:val="28"/>
          <w:lang w:val="uk-UA"/>
        </w:rPr>
        <w:t xml:space="preserve"> Современная стоматология. — 2008. — № 2. — С. 55–60.</w:t>
      </w: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uk-UA"/>
        </w:rPr>
      </w:pPr>
      <w:r>
        <w:rPr>
          <w:kern w:val="28"/>
          <w:szCs w:val="28"/>
          <w:lang w:val="uk-UA"/>
        </w:rPr>
        <w:t>Борисенко А. В. Цитологічне дослідження вмісту ясенних та пародонт</w:t>
      </w:r>
      <w:r>
        <w:rPr>
          <w:kern w:val="28"/>
          <w:szCs w:val="28"/>
          <w:lang w:val="uk-UA"/>
        </w:rPr>
        <w:t>а</w:t>
      </w:r>
      <w:r>
        <w:rPr>
          <w:kern w:val="28"/>
          <w:szCs w:val="28"/>
          <w:lang w:val="uk-UA"/>
        </w:rPr>
        <w:t>льних кишень у вагітних із захворюваннями пародо</w:t>
      </w:r>
      <w:r>
        <w:rPr>
          <w:kern w:val="28"/>
          <w:szCs w:val="28"/>
          <w:lang w:val="uk-UA"/>
        </w:rPr>
        <w:t>н</w:t>
      </w:r>
      <w:r>
        <w:rPr>
          <w:kern w:val="28"/>
          <w:szCs w:val="28"/>
          <w:lang w:val="uk-UA"/>
        </w:rPr>
        <w:t>та / А. В. Борисенко, О. О. Шекера : матеріали III (Х) з’їзду Асоц. стоматол</w:t>
      </w:r>
      <w:r>
        <w:rPr>
          <w:kern w:val="28"/>
          <w:szCs w:val="28"/>
          <w:lang w:val="uk-UA"/>
        </w:rPr>
        <w:t>о</w:t>
      </w:r>
      <w:r>
        <w:rPr>
          <w:kern w:val="28"/>
          <w:szCs w:val="28"/>
          <w:lang w:val="uk-UA"/>
        </w:rPr>
        <w:t>гів Украї</w:t>
      </w:r>
      <w:r>
        <w:rPr>
          <w:kern w:val="28"/>
          <w:szCs w:val="28"/>
          <w:lang w:val="uk-UA"/>
        </w:rPr>
        <w:softHyphen/>
        <w:t>ни. — По</w:t>
      </w:r>
      <w:r>
        <w:rPr>
          <w:kern w:val="28"/>
          <w:szCs w:val="28"/>
          <w:lang w:val="uk-UA"/>
        </w:rPr>
        <w:t>л</w:t>
      </w:r>
      <w:r>
        <w:rPr>
          <w:kern w:val="28"/>
          <w:szCs w:val="28"/>
          <w:lang w:val="uk-UA"/>
        </w:rPr>
        <w:t>тава : Дивосвіт, 2008. — С. 136.</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rPr>
        <w:t>Брюхина Е. В. Беременность и роды у подростков / Е. В. Брюхина // Ко</w:t>
      </w:r>
      <w:r>
        <w:rPr>
          <w:kern w:val="28"/>
          <w:szCs w:val="28"/>
        </w:rPr>
        <w:t>н</w:t>
      </w:r>
      <w:r>
        <w:rPr>
          <w:kern w:val="28"/>
          <w:szCs w:val="28"/>
        </w:rPr>
        <w:t>трацепция и здор</w:t>
      </w:r>
      <w:r>
        <w:rPr>
          <w:kern w:val="28"/>
          <w:szCs w:val="28"/>
        </w:rPr>
        <w:t>о</w:t>
      </w:r>
      <w:r>
        <w:rPr>
          <w:kern w:val="28"/>
          <w:szCs w:val="28"/>
        </w:rPr>
        <w:t xml:space="preserve">вье женщины. — 2001. — № 2. — С. 46–47. </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rPr>
        <w:t>Брюхина Е. В. Беременность у подростков. Влияние на репродуктивное здор</w:t>
      </w:r>
      <w:r>
        <w:rPr>
          <w:kern w:val="28"/>
          <w:szCs w:val="28"/>
        </w:rPr>
        <w:t>о</w:t>
      </w:r>
      <w:r>
        <w:rPr>
          <w:kern w:val="28"/>
          <w:szCs w:val="28"/>
        </w:rPr>
        <w:t>вье / Е. В. Брюхина, О. В. Сафронов, Ф. Ф. Слудкова // Акушерство и гинекол</w:t>
      </w:r>
      <w:r>
        <w:rPr>
          <w:kern w:val="28"/>
          <w:szCs w:val="28"/>
        </w:rPr>
        <w:t>о</w:t>
      </w:r>
      <w:r>
        <w:rPr>
          <w:kern w:val="28"/>
          <w:szCs w:val="28"/>
        </w:rPr>
        <w:t>гия. — 2003. — № 1. — С. 37.</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rPr>
        <w:t>Булгакова А. И. Влияние состояния местного иммунитета десны и рот</w:t>
      </w:r>
      <w:r>
        <w:rPr>
          <w:kern w:val="28"/>
          <w:szCs w:val="28"/>
        </w:rPr>
        <w:t>о</w:t>
      </w:r>
      <w:r>
        <w:rPr>
          <w:kern w:val="28"/>
          <w:szCs w:val="28"/>
        </w:rPr>
        <w:t>вой полости на течение хронического пародонтита / А. И. Булгакова // Новое в стомат</w:t>
      </w:r>
      <w:r>
        <w:rPr>
          <w:kern w:val="28"/>
          <w:szCs w:val="28"/>
        </w:rPr>
        <w:t>о</w:t>
      </w:r>
      <w:r>
        <w:rPr>
          <w:kern w:val="28"/>
          <w:szCs w:val="28"/>
        </w:rPr>
        <w:t>логии. — 2001. — № 10. — С. 90–94.</w:t>
      </w: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uk-UA"/>
        </w:rPr>
      </w:pPr>
      <w:r>
        <w:rPr>
          <w:kern w:val="28"/>
          <w:szCs w:val="28"/>
          <w:lang w:val="uk-UA"/>
        </w:rPr>
        <w:t>Бурдейний В. С. Карієспрофілактична ефективність таблеток «Біотрит-Дента» :</w:t>
      </w:r>
      <w:r>
        <w:rPr>
          <w:bCs/>
          <w:kern w:val="28"/>
          <w:szCs w:val="28"/>
          <w:lang w:val="uk-UA"/>
        </w:rPr>
        <w:t xml:space="preserve"> а</w:t>
      </w:r>
      <w:r>
        <w:rPr>
          <w:bCs/>
          <w:kern w:val="28"/>
          <w:szCs w:val="28"/>
          <w:lang w:val="uk-UA"/>
        </w:rPr>
        <w:t>в</w:t>
      </w:r>
      <w:r>
        <w:rPr>
          <w:bCs/>
          <w:kern w:val="28"/>
          <w:szCs w:val="28"/>
          <w:lang w:val="uk-UA"/>
        </w:rPr>
        <w:t xml:space="preserve">тореф. дис. на здобуття наук. ступеня </w:t>
      </w:r>
      <w:r>
        <w:rPr>
          <w:kern w:val="28"/>
          <w:szCs w:val="28"/>
          <w:lang w:val="uk-UA"/>
        </w:rPr>
        <w:t xml:space="preserve">канд. </w:t>
      </w:r>
      <w:r>
        <w:rPr>
          <w:bCs/>
          <w:kern w:val="28"/>
          <w:szCs w:val="28"/>
          <w:lang w:val="uk-UA"/>
        </w:rPr>
        <w:t xml:space="preserve">мед. наук : спец. 14.01.22 </w:t>
      </w:r>
      <w:r>
        <w:rPr>
          <w:kern w:val="28"/>
          <w:szCs w:val="28"/>
          <w:lang w:val="uk-UA"/>
        </w:rPr>
        <w:t>«</w:t>
      </w:r>
      <w:r>
        <w:rPr>
          <w:bCs/>
          <w:kern w:val="28"/>
          <w:szCs w:val="28"/>
          <w:lang w:val="uk-UA"/>
        </w:rPr>
        <w:t>Стоматологія</w:t>
      </w:r>
      <w:r>
        <w:rPr>
          <w:kern w:val="28"/>
          <w:szCs w:val="28"/>
          <w:lang w:val="uk-UA"/>
        </w:rPr>
        <w:t xml:space="preserve">» </w:t>
      </w:r>
      <w:r>
        <w:rPr>
          <w:iCs/>
          <w:kern w:val="28"/>
          <w:szCs w:val="28"/>
          <w:lang w:val="uk-UA"/>
        </w:rPr>
        <w:t>/</w:t>
      </w:r>
      <w:r>
        <w:rPr>
          <w:kern w:val="28"/>
          <w:szCs w:val="28"/>
          <w:lang w:val="uk-UA"/>
        </w:rPr>
        <w:t xml:space="preserve"> В. С. Бурдейний.</w:t>
      </w:r>
      <w:r>
        <w:rPr>
          <w:bCs/>
          <w:kern w:val="28"/>
          <w:szCs w:val="28"/>
          <w:lang w:val="uk-UA"/>
        </w:rPr>
        <w:t xml:space="preserve"> — К.</w:t>
      </w:r>
      <w:r>
        <w:rPr>
          <w:kern w:val="28"/>
          <w:szCs w:val="28"/>
          <w:lang w:val="uk-UA"/>
        </w:rPr>
        <w:t xml:space="preserve">, 2000. — 15 с. </w:t>
      </w: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uk-UA"/>
        </w:rPr>
      </w:pPr>
      <w:r>
        <w:rPr>
          <w:kern w:val="28"/>
          <w:szCs w:val="28"/>
          <w:lang w:val="uk-UA"/>
        </w:rPr>
        <w:t xml:space="preserve">Ванинг А. </w:t>
      </w:r>
      <w:r>
        <w:rPr>
          <w:kern w:val="28"/>
          <w:szCs w:val="28"/>
        </w:rPr>
        <w:t xml:space="preserve">Стеклоиономеры: расширяя горизонты </w:t>
      </w:r>
      <w:r>
        <w:rPr>
          <w:kern w:val="28"/>
          <w:szCs w:val="28"/>
          <w:lang w:val="uk-UA"/>
        </w:rPr>
        <w:t>/ А. Ванинг, А. Пыт</w:t>
      </w:r>
      <w:r>
        <w:rPr>
          <w:kern w:val="28"/>
          <w:szCs w:val="28"/>
          <w:lang w:val="uk-UA"/>
        </w:rPr>
        <w:t>а</w:t>
      </w:r>
      <w:r>
        <w:rPr>
          <w:kern w:val="28"/>
          <w:szCs w:val="28"/>
          <w:lang w:val="uk-UA"/>
        </w:rPr>
        <w:t xml:space="preserve">лев // Современная стоматология. — 2006. — № 4. — С. 7–9. </w:t>
      </w:r>
    </w:p>
    <w:p w:rsidR="001A237A" w:rsidRDefault="001A237A" w:rsidP="002C3811">
      <w:pPr>
        <w:widowControl w:val="0"/>
        <w:numPr>
          <w:ilvl w:val="0"/>
          <w:numId w:val="41"/>
        </w:numPr>
        <w:tabs>
          <w:tab w:val="clear" w:pos="720"/>
        </w:tabs>
        <w:spacing w:after="0" w:line="360" w:lineRule="auto"/>
        <w:ind w:left="567" w:hanging="567"/>
        <w:jc w:val="both"/>
        <w:rPr>
          <w:kern w:val="28"/>
          <w:szCs w:val="28"/>
        </w:rPr>
      </w:pPr>
      <w:r>
        <w:rPr>
          <w:kern w:val="28"/>
          <w:szCs w:val="28"/>
        </w:rPr>
        <w:t>Вермеенко К. Н. Биохимия ротового секрета и его исследование в клин</w:t>
      </w:r>
      <w:r>
        <w:rPr>
          <w:kern w:val="28"/>
          <w:szCs w:val="28"/>
        </w:rPr>
        <w:t>и</w:t>
      </w:r>
      <w:r>
        <w:rPr>
          <w:kern w:val="28"/>
          <w:szCs w:val="28"/>
        </w:rPr>
        <w:t>ке / К. Н. Вермеенко, А. И. Кизим // Лабораторная диагност</w:t>
      </w:r>
      <w:r>
        <w:rPr>
          <w:kern w:val="28"/>
          <w:szCs w:val="28"/>
        </w:rPr>
        <w:t>и</w:t>
      </w:r>
      <w:r>
        <w:rPr>
          <w:kern w:val="28"/>
          <w:szCs w:val="28"/>
        </w:rPr>
        <w:t xml:space="preserve">ка. — 2005. — № 2 (32). — С. 9–14. </w:t>
      </w:r>
    </w:p>
    <w:p w:rsidR="001A237A" w:rsidRDefault="001A237A" w:rsidP="002C3811">
      <w:pPr>
        <w:widowControl w:val="0"/>
        <w:numPr>
          <w:ilvl w:val="0"/>
          <w:numId w:val="41"/>
        </w:numPr>
        <w:tabs>
          <w:tab w:val="clear" w:pos="720"/>
        </w:tabs>
        <w:spacing w:after="0" w:line="360" w:lineRule="auto"/>
        <w:ind w:left="567" w:hanging="567"/>
        <w:jc w:val="both"/>
        <w:rPr>
          <w:kern w:val="28"/>
          <w:szCs w:val="28"/>
        </w:rPr>
      </w:pPr>
      <w:r>
        <w:rPr>
          <w:kern w:val="28"/>
          <w:szCs w:val="28"/>
        </w:rPr>
        <w:t>Влияние биогенных стимуляторов — экстракта алоэ и биотрита — на процессы перок</w:t>
      </w:r>
      <w:r>
        <w:rPr>
          <w:kern w:val="28"/>
          <w:szCs w:val="28"/>
        </w:rPr>
        <w:softHyphen/>
        <w:t>сидации липидов в слюне при воспалительных заболев</w:t>
      </w:r>
      <w:r>
        <w:rPr>
          <w:kern w:val="28"/>
          <w:szCs w:val="28"/>
        </w:rPr>
        <w:t>а</w:t>
      </w:r>
      <w:r>
        <w:rPr>
          <w:kern w:val="28"/>
          <w:szCs w:val="28"/>
        </w:rPr>
        <w:t>ниях пародонта / Н. А. Волик, Г. Ф. Белоклицкая, А. В. Стефанов, О. А. Макаренко // Укр. біохімі</w:t>
      </w:r>
      <w:r>
        <w:rPr>
          <w:kern w:val="28"/>
          <w:szCs w:val="28"/>
        </w:rPr>
        <w:t>ч</w:t>
      </w:r>
      <w:r>
        <w:rPr>
          <w:kern w:val="28"/>
          <w:szCs w:val="28"/>
        </w:rPr>
        <w:t xml:space="preserve">ний журн. — 1999. — Т. 71, № 5. — С. 90–93. </w:t>
      </w:r>
    </w:p>
    <w:p w:rsidR="001A237A" w:rsidRDefault="001A237A" w:rsidP="001A237A">
      <w:pPr>
        <w:widowControl w:val="0"/>
        <w:spacing w:line="360" w:lineRule="auto"/>
        <w:jc w:val="both"/>
        <w:rPr>
          <w:kern w:val="28"/>
          <w:szCs w:val="28"/>
          <w:lang w:val="uk-UA"/>
        </w:rPr>
      </w:pPr>
    </w:p>
    <w:p w:rsidR="001A237A" w:rsidRDefault="001A237A" w:rsidP="002C3811">
      <w:pPr>
        <w:widowControl w:val="0"/>
        <w:numPr>
          <w:ilvl w:val="0"/>
          <w:numId w:val="41"/>
        </w:numPr>
        <w:tabs>
          <w:tab w:val="clear" w:pos="720"/>
        </w:tabs>
        <w:spacing w:after="0" w:line="360" w:lineRule="auto"/>
        <w:ind w:left="567" w:hanging="567"/>
        <w:jc w:val="both"/>
        <w:rPr>
          <w:kern w:val="28"/>
          <w:szCs w:val="28"/>
        </w:rPr>
      </w:pPr>
      <w:r>
        <w:rPr>
          <w:kern w:val="28"/>
          <w:szCs w:val="28"/>
        </w:rPr>
        <w:lastRenderedPageBreak/>
        <w:t xml:space="preserve">Влияние биотрита и биотрита-дента на включение </w:t>
      </w:r>
      <w:r>
        <w:rPr>
          <w:kern w:val="28"/>
          <w:szCs w:val="28"/>
        </w:rPr>
        <w:sym w:font="Symbol" w:char="005B"/>
      </w:r>
      <w:r>
        <w:rPr>
          <w:kern w:val="28"/>
          <w:szCs w:val="28"/>
          <w:vertAlign w:val="superscript"/>
        </w:rPr>
        <w:t>14</w:t>
      </w:r>
      <w:r>
        <w:rPr>
          <w:kern w:val="28"/>
          <w:szCs w:val="28"/>
        </w:rPr>
        <w:t>С</w:t>
      </w:r>
      <w:r>
        <w:rPr>
          <w:kern w:val="28"/>
          <w:szCs w:val="28"/>
        </w:rPr>
        <w:sym w:font="Symbol" w:char="005D"/>
      </w:r>
      <w:r>
        <w:rPr>
          <w:kern w:val="28"/>
          <w:szCs w:val="28"/>
        </w:rPr>
        <w:t xml:space="preserve"> бикарбоната в минерализованные ткани крыс / А. П. Левицкий, Р. П. Подорожная, О. Э. Кн</w:t>
      </w:r>
      <w:r>
        <w:rPr>
          <w:kern w:val="28"/>
          <w:szCs w:val="28"/>
        </w:rPr>
        <w:t>а</w:t>
      </w:r>
      <w:r>
        <w:rPr>
          <w:kern w:val="28"/>
          <w:szCs w:val="28"/>
        </w:rPr>
        <w:t>ва [и др.] // Вісн. стоматол. — 1999. — № 2. — С. 4</w:t>
      </w:r>
      <w:r>
        <w:rPr>
          <w:kern w:val="28"/>
          <w:szCs w:val="28"/>
          <w:lang w:val="uk-UA"/>
        </w:rPr>
        <w:t>–</w:t>
      </w:r>
      <w:r>
        <w:rPr>
          <w:kern w:val="28"/>
          <w:szCs w:val="28"/>
        </w:rPr>
        <w:t>6.</w:t>
      </w: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uk-UA"/>
        </w:rPr>
      </w:pPr>
      <w:r>
        <w:rPr>
          <w:kern w:val="28"/>
          <w:szCs w:val="28"/>
        </w:rPr>
        <w:t>Влияние гормональных форм холекальциферола на состояние минерал</w:t>
      </w:r>
      <w:r>
        <w:rPr>
          <w:kern w:val="28"/>
          <w:szCs w:val="28"/>
        </w:rPr>
        <w:t>ь</w:t>
      </w:r>
      <w:r>
        <w:rPr>
          <w:kern w:val="28"/>
          <w:szCs w:val="28"/>
        </w:rPr>
        <w:t>ного и перекисного обмена в костной ткани пародонта крыс при токс</w:t>
      </w:r>
      <w:r>
        <w:rPr>
          <w:kern w:val="28"/>
          <w:szCs w:val="28"/>
        </w:rPr>
        <w:t>и</w:t>
      </w:r>
      <w:r>
        <w:rPr>
          <w:kern w:val="28"/>
          <w:szCs w:val="28"/>
        </w:rPr>
        <w:t>ческой эстрогенной недост</w:t>
      </w:r>
      <w:r>
        <w:rPr>
          <w:kern w:val="28"/>
          <w:szCs w:val="28"/>
        </w:rPr>
        <w:t>а</w:t>
      </w:r>
      <w:r>
        <w:rPr>
          <w:kern w:val="28"/>
          <w:szCs w:val="28"/>
        </w:rPr>
        <w:t>точности /</w:t>
      </w:r>
      <w:r>
        <w:rPr>
          <w:kern w:val="28"/>
          <w:szCs w:val="28"/>
          <w:lang w:val="uk-UA"/>
        </w:rPr>
        <w:t xml:space="preserve"> </w:t>
      </w:r>
      <w:r>
        <w:rPr>
          <w:kern w:val="28"/>
          <w:szCs w:val="28"/>
        </w:rPr>
        <w:t>О. Н. Воскресенский, Е. К.</w:t>
      </w:r>
      <w:r>
        <w:rPr>
          <w:kern w:val="28"/>
          <w:szCs w:val="28"/>
          <w:lang w:val="uk-UA"/>
        </w:rPr>
        <w:t> </w:t>
      </w:r>
      <w:r>
        <w:rPr>
          <w:kern w:val="28"/>
          <w:szCs w:val="28"/>
        </w:rPr>
        <w:t>Тка</w:t>
      </w:r>
      <w:r>
        <w:rPr>
          <w:kern w:val="28"/>
          <w:szCs w:val="28"/>
        </w:rPr>
        <w:softHyphen/>
        <w:t>ченко, О. И. Скиба [и др.] // Вісн. стоматол</w:t>
      </w:r>
      <w:r>
        <w:rPr>
          <w:kern w:val="28"/>
          <w:szCs w:val="28"/>
          <w:lang w:val="uk-UA"/>
        </w:rPr>
        <w:t>. — 2003. — Спец. випуск, № 1. — С. 39–43.</w:t>
      </w: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uk-UA"/>
        </w:rPr>
      </w:pPr>
      <w:r>
        <w:rPr>
          <w:kern w:val="28"/>
          <w:szCs w:val="28"/>
        </w:rPr>
        <w:t>Влияние препарата «Биотрит-Дента» на показатели минерального обм</w:t>
      </w:r>
      <w:r>
        <w:rPr>
          <w:kern w:val="28"/>
          <w:szCs w:val="28"/>
        </w:rPr>
        <w:t>е</w:t>
      </w:r>
      <w:r>
        <w:rPr>
          <w:kern w:val="28"/>
          <w:szCs w:val="28"/>
        </w:rPr>
        <w:t>на у крыс при лечении экспериментального парод</w:t>
      </w:r>
      <w:r>
        <w:rPr>
          <w:kern w:val="28"/>
          <w:szCs w:val="28"/>
        </w:rPr>
        <w:t>о</w:t>
      </w:r>
      <w:r>
        <w:rPr>
          <w:kern w:val="28"/>
          <w:szCs w:val="28"/>
        </w:rPr>
        <w:t>нтита / Ю. Г. Чумакова, А. П. Левицкий, Ю. Е. Косоверов, В. В. Перекрест //</w:t>
      </w:r>
      <w:r>
        <w:rPr>
          <w:kern w:val="28"/>
          <w:szCs w:val="28"/>
          <w:lang w:val="uk-UA"/>
        </w:rPr>
        <w:t xml:space="preserve"> Вісн. стоматол. — 2001. — № 4. — С. 13–15.</w:t>
      </w: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uk-UA"/>
        </w:rPr>
      </w:pPr>
      <w:r>
        <w:rPr>
          <w:kern w:val="28"/>
          <w:szCs w:val="28"/>
        </w:rPr>
        <w:t>Влияние сочетанного применения препаратов «ЭКСО» и «Биотрит-Дента» на состояние тканей пародонта и показатели минерального о</w:t>
      </w:r>
      <w:r>
        <w:rPr>
          <w:kern w:val="28"/>
          <w:szCs w:val="28"/>
        </w:rPr>
        <w:t>б</w:t>
      </w:r>
      <w:r>
        <w:rPr>
          <w:kern w:val="28"/>
          <w:szCs w:val="28"/>
        </w:rPr>
        <w:t>мена у крыс в условиях моделирования пародонтита / Ю. Г. Чумакова, Ю. Е. Косове</w:t>
      </w:r>
      <w:r>
        <w:rPr>
          <w:kern w:val="28"/>
          <w:szCs w:val="28"/>
        </w:rPr>
        <w:softHyphen/>
        <w:t>ров, Л. Н. Россахан</w:t>
      </w:r>
      <w:r>
        <w:rPr>
          <w:kern w:val="28"/>
          <w:szCs w:val="28"/>
        </w:rPr>
        <w:t>о</w:t>
      </w:r>
      <w:r>
        <w:rPr>
          <w:kern w:val="28"/>
          <w:szCs w:val="28"/>
        </w:rPr>
        <w:t>ва, А. П. Левицкий // Вісн. стоматол</w:t>
      </w:r>
      <w:r>
        <w:rPr>
          <w:kern w:val="28"/>
          <w:szCs w:val="28"/>
          <w:lang w:val="uk-UA"/>
        </w:rPr>
        <w:t xml:space="preserve">. — 2003. — № 1. — С. 13–19. </w:t>
      </w:r>
    </w:p>
    <w:p w:rsidR="001A237A" w:rsidRDefault="001A237A" w:rsidP="002C3811">
      <w:pPr>
        <w:widowControl w:val="0"/>
        <w:numPr>
          <w:ilvl w:val="0"/>
          <w:numId w:val="41"/>
        </w:numPr>
        <w:tabs>
          <w:tab w:val="clear" w:pos="720"/>
        </w:tabs>
        <w:spacing w:after="0" w:line="360" w:lineRule="auto"/>
        <w:ind w:left="567" w:hanging="567"/>
        <w:jc w:val="both"/>
        <w:rPr>
          <w:kern w:val="28"/>
          <w:szCs w:val="28"/>
        </w:rPr>
      </w:pPr>
      <w:r>
        <w:rPr>
          <w:kern w:val="28"/>
          <w:szCs w:val="28"/>
        </w:rPr>
        <w:t>Возможности использования биологически активных продуктов с пов</w:t>
      </w:r>
      <w:r>
        <w:rPr>
          <w:kern w:val="28"/>
          <w:szCs w:val="28"/>
        </w:rPr>
        <w:t>ы</w:t>
      </w:r>
      <w:r>
        <w:rPr>
          <w:kern w:val="28"/>
          <w:szCs w:val="28"/>
        </w:rPr>
        <w:t>шенным содержанием кальция — «Космола», «Биокальцевита», «Би</w:t>
      </w:r>
      <w:r>
        <w:rPr>
          <w:kern w:val="28"/>
          <w:szCs w:val="28"/>
        </w:rPr>
        <w:t>о</w:t>
      </w:r>
      <w:r>
        <w:rPr>
          <w:kern w:val="28"/>
          <w:szCs w:val="28"/>
        </w:rPr>
        <w:t xml:space="preserve">космовита» и «Остеина» — в профилактике и лечении остеопороза и его осложнений / В. В. Поворознюк, Е. В. Орлова, Н. В. Григорьева [и др.] // </w:t>
      </w:r>
      <w:r>
        <w:rPr>
          <w:kern w:val="28"/>
          <w:szCs w:val="28"/>
          <w:lang w:val="uk-UA"/>
        </w:rPr>
        <w:t xml:space="preserve">Вісн. Вінницького держ. мед. ун-ту. — 2002. — № 6/1. — С. 200–201. </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rPr>
        <w:t>Воронин В. В. Две модели обоснования этиологии кариеса с позиции системного подх</w:t>
      </w:r>
      <w:r>
        <w:rPr>
          <w:kern w:val="28"/>
          <w:szCs w:val="28"/>
        </w:rPr>
        <w:t>о</w:t>
      </w:r>
      <w:r>
        <w:rPr>
          <w:kern w:val="28"/>
          <w:szCs w:val="28"/>
        </w:rPr>
        <w:t>да / В. В. Воронин, В. К. Леонтьев, В. Т. Шестаков // Стом</w:t>
      </w:r>
      <w:r>
        <w:rPr>
          <w:kern w:val="28"/>
          <w:szCs w:val="28"/>
        </w:rPr>
        <w:t>а</w:t>
      </w:r>
      <w:r>
        <w:rPr>
          <w:kern w:val="28"/>
          <w:szCs w:val="28"/>
        </w:rPr>
        <w:t>тология. — 2001. — Т. 80, № 6. — С. 15–17.</w:t>
      </w:r>
    </w:p>
    <w:p w:rsidR="001A237A" w:rsidRDefault="001A237A" w:rsidP="002C3811">
      <w:pPr>
        <w:widowControl w:val="0"/>
        <w:numPr>
          <w:ilvl w:val="0"/>
          <w:numId w:val="41"/>
        </w:numPr>
        <w:tabs>
          <w:tab w:val="clear" w:pos="720"/>
        </w:tabs>
        <w:spacing w:after="0" w:line="360" w:lineRule="auto"/>
        <w:ind w:left="567" w:hanging="567"/>
        <w:jc w:val="both"/>
        <w:rPr>
          <w:kern w:val="28"/>
          <w:szCs w:val="28"/>
        </w:rPr>
      </w:pPr>
      <w:r>
        <w:rPr>
          <w:kern w:val="28"/>
          <w:szCs w:val="28"/>
        </w:rPr>
        <w:t>Воскресенский О. Н. Доклиническое изу</w:t>
      </w:r>
      <w:r>
        <w:rPr>
          <w:kern w:val="28"/>
          <w:szCs w:val="28"/>
        </w:rPr>
        <w:softHyphen/>
        <w:t>че</w:t>
      </w:r>
      <w:r>
        <w:rPr>
          <w:kern w:val="28"/>
          <w:szCs w:val="28"/>
        </w:rPr>
        <w:softHyphen/>
        <w:t>ние средств профилактики и лечения пародонтита (пародонто</w:t>
      </w:r>
      <w:r>
        <w:rPr>
          <w:kern w:val="28"/>
          <w:szCs w:val="28"/>
        </w:rPr>
        <w:softHyphen/>
        <w:t>про</w:t>
      </w:r>
      <w:r>
        <w:rPr>
          <w:kern w:val="28"/>
          <w:szCs w:val="28"/>
        </w:rPr>
        <w:softHyphen/>
        <w:t>тек</w:t>
      </w:r>
      <w:r>
        <w:rPr>
          <w:kern w:val="28"/>
          <w:szCs w:val="28"/>
        </w:rPr>
        <w:softHyphen/>
        <w:t>торов) : метод. рекоме</w:t>
      </w:r>
      <w:r>
        <w:rPr>
          <w:kern w:val="28"/>
          <w:szCs w:val="28"/>
        </w:rPr>
        <w:t>н</w:t>
      </w:r>
      <w:r>
        <w:rPr>
          <w:kern w:val="28"/>
          <w:szCs w:val="28"/>
        </w:rPr>
        <w:t>дации / О.</w:t>
      </w:r>
      <w:r>
        <w:rPr>
          <w:kern w:val="28"/>
          <w:szCs w:val="28"/>
          <w:lang w:val="en-US"/>
        </w:rPr>
        <w:t> </w:t>
      </w:r>
      <w:r>
        <w:rPr>
          <w:kern w:val="28"/>
          <w:szCs w:val="28"/>
        </w:rPr>
        <w:t>Н. Воскресенский, Е. К. Ткаченко, Ю. Г. Чумакова. — К. : Госуд. фа</w:t>
      </w:r>
      <w:r>
        <w:rPr>
          <w:kern w:val="28"/>
          <w:szCs w:val="28"/>
        </w:rPr>
        <w:t>р</w:t>
      </w:r>
      <w:r>
        <w:rPr>
          <w:kern w:val="28"/>
          <w:szCs w:val="28"/>
        </w:rPr>
        <w:t>м</w:t>
      </w:r>
      <w:r>
        <w:rPr>
          <w:kern w:val="28"/>
          <w:szCs w:val="28"/>
        </w:rPr>
        <w:t>а</w:t>
      </w:r>
      <w:r>
        <w:rPr>
          <w:kern w:val="28"/>
          <w:szCs w:val="28"/>
        </w:rPr>
        <w:t>кол. центр, 2002. — 16 с.</w:t>
      </w: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uk-UA"/>
        </w:rPr>
      </w:pPr>
      <w:r>
        <w:rPr>
          <w:kern w:val="28"/>
          <w:szCs w:val="28"/>
          <w:lang w:val="uk-UA"/>
        </w:rPr>
        <w:t xml:space="preserve">Вплив «Біотриту-Дента» на обмін цитрату в тканинах щурів / А. П. Левицький, Р. П. Подорожна, К. М. Косенко </w:t>
      </w:r>
      <w:r>
        <w:rPr>
          <w:kern w:val="28"/>
          <w:szCs w:val="28"/>
        </w:rPr>
        <w:t>[та ін.]</w:t>
      </w:r>
      <w:r>
        <w:rPr>
          <w:kern w:val="28"/>
          <w:szCs w:val="28"/>
          <w:lang w:val="uk-UA"/>
        </w:rPr>
        <w:t xml:space="preserve"> // Вісн. стом</w:t>
      </w:r>
      <w:r>
        <w:rPr>
          <w:kern w:val="28"/>
          <w:szCs w:val="28"/>
          <w:lang w:val="uk-UA"/>
        </w:rPr>
        <w:t>а</w:t>
      </w:r>
      <w:r>
        <w:rPr>
          <w:kern w:val="28"/>
          <w:szCs w:val="28"/>
          <w:lang w:val="uk-UA"/>
        </w:rPr>
        <w:t>тол. — 1998. — № 3. — С. 2</w:t>
      </w:r>
      <w:r>
        <w:rPr>
          <w:kern w:val="28"/>
          <w:szCs w:val="28"/>
        </w:rPr>
        <w:t>–</w:t>
      </w:r>
      <w:r>
        <w:rPr>
          <w:kern w:val="28"/>
          <w:szCs w:val="28"/>
          <w:lang w:val="uk-UA"/>
        </w:rPr>
        <w:t>4.</w:t>
      </w:r>
      <w:r>
        <w:rPr>
          <w:kern w:val="28"/>
          <w:szCs w:val="28"/>
        </w:rPr>
        <w:t xml:space="preserve"> </w:t>
      </w: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uk-UA"/>
        </w:rPr>
      </w:pPr>
      <w:r>
        <w:rPr>
          <w:kern w:val="28"/>
          <w:szCs w:val="28"/>
          <w:lang w:val="uk-UA"/>
        </w:rPr>
        <w:t>Вплив «Біотриту-Дента» на процеси стимуляції остеогенезу при пере</w:t>
      </w:r>
      <w:r>
        <w:rPr>
          <w:kern w:val="28"/>
          <w:szCs w:val="28"/>
          <w:lang w:val="uk-UA"/>
        </w:rPr>
        <w:softHyphen/>
        <w:t>ло</w:t>
      </w:r>
      <w:r>
        <w:rPr>
          <w:kern w:val="28"/>
          <w:szCs w:val="28"/>
          <w:lang w:val="uk-UA"/>
        </w:rPr>
        <w:softHyphen/>
        <w:t>мах нижньої щ</w:t>
      </w:r>
      <w:r>
        <w:rPr>
          <w:kern w:val="28"/>
          <w:szCs w:val="28"/>
          <w:lang w:val="uk-UA"/>
        </w:rPr>
        <w:t>е</w:t>
      </w:r>
      <w:r>
        <w:rPr>
          <w:kern w:val="28"/>
          <w:szCs w:val="28"/>
          <w:lang w:val="uk-UA"/>
        </w:rPr>
        <w:t>лепи у щурів / А.</w:t>
      </w:r>
      <w:r>
        <w:rPr>
          <w:kern w:val="28"/>
          <w:szCs w:val="28"/>
          <w:lang w:val="en-US"/>
        </w:rPr>
        <w:t> </w:t>
      </w:r>
      <w:r>
        <w:rPr>
          <w:kern w:val="28"/>
          <w:szCs w:val="28"/>
          <w:lang w:val="uk-UA"/>
        </w:rPr>
        <w:t>П.</w:t>
      </w:r>
      <w:r>
        <w:rPr>
          <w:kern w:val="28"/>
          <w:szCs w:val="28"/>
          <w:lang w:val="en-US"/>
        </w:rPr>
        <w:t> </w:t>
      </w:r>
      <w:r>
        <w:rPr>
          <w:kern w:val="28"/>
          <w:szCs w:val="28"/>
          <w:lang w:val="uk-UA"/>
        </w:rPr>
        <w:t>Левицький, В.</w:t>
      </w:r>
      <w:r>
        <w:rPr>
          <w:kern w:val="28"/>
          <w:szCs w:val="28"/>
          <w:lang w:val="en-US"/>
        </w:rPr>
        <w:t> </w:t>
      </w:r>
      <w:r>
        <w:rPr>
          <w:kern w:val="28"/>
          <w:szCs w:val="28"/>
          <w:lang w:val="uk-UA"/>
        </w:rPr>
        <w:t>І.</w:t>
      </w:r>
      <w:r>
        <w:rPr>
          <w:kern w:val="28"/>
          <w:szCs w:val="28"/>
          <w:lang w:val="en-US"/>
        </w:rPr>
        <w:t> </w:t>
      </w:r>
      <w:r>
        <w:rPr>
          <w:kern w:val="28"/>
          <w:szCs w:val="28"/>
          <w:lang w:val="uk-UA"/>
        </w:rPr>
        <w:t>Карий, М.</w:t>
      </w:r>
      <w:r>
        <w:rPr>
          <w:kern w:val="28"/>
          <w:szCs w:val="28"/>
          <w:lang w:val="en-US"/>
        </w:rPr>
        <w:t> </w:t>
      </w:r>
      <w:r>
        <w:rPr>
          <w:kern w:val="28"/>
          <w:szCs w:val="28"/>
          <w:lang w:val="uk-UA"/>
        </w:rPr>
        <w:t>В.</w:t>
      </w:r>
      <w:r>
        <w:rPr>
          <w:kern w:val="28"/>
          <w:szCs w:val="28"/>
          <w:lang w:val="en-US"/>
        </w:rPr>
        <w:t> </w:t>
      </w:r>
      <w:r>
        <w:rPr>
          <w:kern w:val="28"/>
          <w:szCs w:val="28"/>
          <w:lang w:val="uk-UA"/>
        </w:rPr>
        <w:t>Карая, О.</w:t>
      </w:r>
      <w:r>
        <w:rPr>
          <w:kern w:val="28"/>
          <w:szCs w:val="28"/>
          <w:lang w:val="en-US"/>
        </w:rPr>
        <w:t> </w:t>
      </w:r>
      <w:r>
        <w:rPr>
          <w:kern w:val="28"/>
          <w:szCs w:val="28"/>
          <w:lang w:val="uk-UA"/>
        </w:rPr>
        <w:t>А.</w:t>
      </w:r>
      <w:r>
        <w:rPr>
          <w:kern w:val="28"/>
          <w:szCs w:val="28"/>
          <w:lang w:val="en-US"/>
        </w:rPr>
        <w:t> </w:t>
      </w:r>
      <w:r>
        <w:rPr>
          <w:kern w:val="28"/>
          <w:szCs w:val="28"/>
          <w:lang w:val="uk-UA"/>
        </w:rPr>
        <w:t>Мака</w:t>
      </w:r>
      <w:r>
        <w:rPr>
          <w:kern w:val="28"/>
          <w:szCs w:val="28"/>
          <w:lang w:val="uk-UA"/>
        </w:rPr>
        <w:softHyphen/>
        <w:t xml:space="preserve">ренко : матеріали </w:t>
      </w:r>
      <w:r>
        <w:rPr>
          <w:kern w:val="28"/>
          <w:szCs w:val="28"/>
          <w:lang w:val="en-US"/>
        </w:rPr>
        <w:t>I</w:t>
      </w:r>
      <w:r>
        <w:rPr>
          <w:kern w:val="28"/>
          <w:szCs w:val="28"/>
          <w:lang w:val="uk-UA"/>
        </w:rPr>
        <w:t xml:space="preserve"> (</w:t>
      </w:r>
      <w:r>
        <w:rPr>
          <w:kern w:val="28"/>
          <w:szCs w:val="28"/>
          <w:lang w:val="en-US"/>
        </w:rPr>
        <w:t>VIII</w:t>
      </w:r>
      <w:r>
        <w:rPr>
          <w:kern w:val="28"/>
          <w:szCs w:val="28"/>
          <w:lang w:val="uk-UA"/>
        </w:rPr>
        <w:t>) з’їзду Асоц. стомат</w:t>
      </w:r>
      <w:r>
        <w:rPr>
          <w:kern w:val="28"/>
          <w:szCs w:val="28"/>
          <w:lang w:val="uk-UA"/>
        </w:rPr>
        <w:t>о</w:t>
      </w:r>
      <w:r>
        <w:rPr>
          <w:kern w:val="28"/>
          <w:szCs w:val="28"/>
          <w:lang w:val="uk-UA"/>
        </w:rPr>
        <w:t>логів Украї</w:t>
      </w:r>
      <w:r>
        <w:rPr>
          <w:kern w:val="28"/>
          <w:szCs w:val="28"/>
          <w:lang w:val="uk-UA"/>
        </w:rPr>
        <w:softHyphen/>
        <w:t>ни. — К. : Книга-плюс, 1999. — С. 341–342.</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rPr>
        <w:t>Георгиев В. И. Профессиональная гигиена полости рта в пародонт</w:t>
      </w:r>
      <w:r>
        <w:rPr>
          <w:kern w:val="28"/>
          <w:szCs w:val="28"/>
        </w:rPr>
        <w:t>о</w:t>
      </w:r>
      <w:r>
        <w:rPr>
          <w:kern w:val="28"/>
          <w:szCs w:val="28"/>
        </w:rPr>
        <w:t>логии / В. И. Георгиев // Стоматолог. — 2002. — № 2. — С. 47–49.</w:t>
      </w:r>
    </w:p>
    <w:p w:rsidR="001A237A" w:rsidRDefault="001A237A" w:rsidP="002C3811">
      <w:pPr>
        <w:widowControl w:val="0"/>
        <w:numPr>
          <w:ilvl w:val="0"/>
          <w:numId w:val="41"/>
        </w:numPr>
        <w:tabs>
          <w:tab w:val="clear" w:pos="720"/>
        </w:tabs>
        <w:spacing w:after="0" w:line="360" w:lineRule="auto"/>
        <w:ind w:left="567" w:hanging="567"/>
        <w:jc w:val="both"/>
        <w:rPr>
          <w:kern w:val="28"/>
          <w:szCs w:val="28"/>
        </w:rPr>
      </w:pPr>
      <w:r>
        <w:rPr>
          <w:kern w:val="28"/>
          <w:szCs w:val="28"/>
        </w:rPr>
        <w:t>Горбачева И. А. Особенности минераль</w:t>
      </w:r>
      <w:r>
        <w:rPr>
          <w:kern w:val="28"/>
          <w:szCs w:val="28"/>
        </w:rPr>
        <w:softHyphen/>
        <w:t>ного обмена у больных генерал</w:t>
      </w:r>
      <w:r>
        <w:rPr>
          <w:kern w:val="28"/>
          <w:szCs w:val="28"/>
        </w:rPr>
        <w:t>и</w:t>
      </w:r>
      <w:r>
        <w:rPr>
          <w:kern w:val="28"/>
          <w:szCs w:val="28"/>
        </w:rPr>
        <w:t>зованным пародонтитом на фоне различ</w:t>
      </w:r>
      <w:r>
        <w:rPr>
          <w:kern w:val="28"/>
          <w:szCs w:val="28"/>
        </w:rPr>
        <w:softHyphen/>
        <w:t>ных заболеваний внутренних о</w:t>
      </w:r>
      <w:r>
        <w:rPr>
          <w:kern w:val="28"/>
          <w:szCs w:val="28"/>
        </w:rPr>
        <w:t>р</w:t>
      </w:r>
      <w:r>
        <w:rPr>
          <w:kern w:val="28"/>
          <w:szCs w:val="28"/>
        </w:rPr>
        <w:t>ганов / И. А. Горбачева, А. И. Кирсанов, Л. Ю. Орехова // Пародонтол</w:t>
      </w:r>
      <w:r>
        <w:rPr>
          <w:kern w:val="28"/>
          <w:szCs w:val="28"/>
        </w:rPr>
        <w:t>о</w:t>
      </w:r>
      <w:r>
        <w:rPr>
          <w:kern w:val="28"/>
          <w:szCs w:val="28"/>
        </w:rPr>
        <w:t>гия. — 2003. — № 1. — С. 8–12.</w:t>
      </w:r>
    </w:p>
    <w:p w:rsidR="001A237A" w:rsidRDefault="001A237A" w:rsidP="002C3811">
      <w:pPr>
        <w:widowControl w:val="0"/>
        <w:numPr>
          <w:ilvl w:val="0"/>
          <w:numId w:val="41"/>
        </w:numPr>
        <w:tabs>
          <w:tab w:val="clear" w:pos="720"/>
        </w:tabs>
        <w:spacing w:after="0" w:line="360" w:lineRule="auto"/>
        <w:ind w:left="567" w:hanging="567"/>
        <w:jc w:val="both"/>
        <w:rPr>
          <w:kern w:val="28"/>
          <w:szCs w:val="28"/>
        </w:rPr>
      </w:pPr>
      <w:r>
        <w:rPr>
          <w:kern w:val="28"/>
          <w:szCs w:val="28"/>
        </w:rPr>
        <w:t>Горб-Гаврильченко И. В. Эффективность применения заместитель</w:t>
      </w:r>
      <w:r>
        <w:rPr>
          <w:kern w:val="28"/>
          <w:szCs w:val="28"/>
        </w:rPr>
        <w:softHyphen/>
        <w:t>ной гормональной терапии в комплексном лечении ген</w:t>
      </w:r>
      <w:r>
        <w:rPr>
          <w:kern w:val="28"/>
          <w:szCs w:val="28"/>
        </w:rPr>
        <w:t>е</w:t>
      </w:r>
      <w:r>
        <w:rPr>
          <w:kern w:val="28"/>
          <w:szCs w:val="28"/>
        </w:rPr>
        <w:t>рализованного паро</w:t>
      </w:r>
      <w:r>
        <w:rPr>
          <w:kern w:val="28"/>
          <w:szCs w:val="28"/>
        </w:rPr>
        <w:softHyphen/>
        <w:t>дон</w:t>
      </w:r>
      <w:r>
        <w:rPr>
          <w:kern w:val="28"/>
          <w:szCs w:val="28"/>
        </w:rPr>
        <w:softHyphen/>
        <w:t>тита у женщин после оварио</w:t>
      </w:r>
      <w:r>
        <w:rPr>
          <w:kern w:val="28"/>
          <w:szCs w:val="28"/>
        </w:rPr>
        <w:t>э</w:t>
      </w:r>
      <w:r>
        <w:rPr>
          <w:kern w:val="28"/>
          <w:szCs w:val="28"/>
        </w:rPr>
        <w:t xml:space="preserve">ктомии / </w:t>
      </w:r>
      <w:r>
        <w:rPr>
          <w:kern w:val="28"/>
          <w:szCs w:val="28"/>
        </w:rPr>
        <w:lastRenderedPageBreak/>
        <w:t>И. В. Горб-Гаврильченко</w:t>
      </w:r>
      <w:r>
        <w:rPr>
          <w:kern w:val="28"/>
          <w:szCs w:val="28"/>
          <w:lang w:val="uk-UA"/>
        </w:rPr>
        <w:t xml:space="preserve"> // Вісн. ст</w:t>
      </w:r>
      <w:r>
        <w:rPr>
          <w:kern w:val="28"/>
          <w:szCs w:val="28"/>
          <w:lang w:val="uk-UA"/>
        </w:rPr>
        <w:t>о</w:t>
      </w:r>
      <w:r>
        <w:rPr>
          <w:kern w:val="28"/>
          <w:szCs w:val="28"/>
          <w:lang w:val="uk-UA"/>
        </w:rPr>
        <w:t>матол. — 2003. — Спец. випуск, № 1. — С. 55–57.</w:t>
      </w:r>
    </w:p>
    <w:p w:rsidR="001A237A" w:rsidRDefault="001A237A" w:rsidP="002C3811">
      <w:pPr>
        <w:pStyle w:val="32"/>
        <w:widowControl w:val="0"/>
        <w:numPr>
          <w:ilvl w:val="0"/>
          <w:numId w:val="41"/>
        </w:numPr>
        <w:tabs>
          <w:tab w:val="clear" w:pos="720"/>
        </w:tabs>
        <w:spacing w:after="0" w:line="360" w:lineRule="auto"/>
        <w:ind w:left="567" w:hanging="567"/>
        <w:jc w:val="both"/>
        <w:rPr>
          <w:kern w:val="28"/>
          <w:szCs w:val="28"/>
          <w:lang w:val="uk-UA"/>
        </w:rPr>
      </w:pPr>
      <w:r>
        <w:rPr>
          <w:kern w:val="28"/>
          <w:szCs w:val="28"/>
          <w:lang w:val="uk-UA"/>
        </w:rPr>
        <w:t>Горб-Гаврильченко І. В. Особливості розвитку, клініки та лікування г</w:t>
      </w:r>
      <w:r>
        <w:rPr>
          <w:kern w:val="28"/>
          <w:szCs w:val="28"/>
          <w:lang w:val="uk-UA"/>
        </w:rPr>
        <w:t>е</w:t>
      </w:r>
      <w:r>
        <w:rPr>
          <w:kern w:val="28"/>
          <w:szCs w:val="28"/>
          <w:lang w:val="uk-UA"/>
        </w:rPr>
        <w:t>нералізованого пародонтиту в жінок після оваріоектомії</w:t>
      </w:r>
      <w:r>
        <w:rPr>
          <w:kern w:val="28"/>
          <w:szCs w:val="28"/>
        </w:rPr>
        <w:t> :</w:t>
      </w:r>
      <w:r>
        <w:rPr>
          <w:bCs/>
          <w:kern w:val="28"/>
          <w:szCs w:val="28"/>
          <w:lang w:val="uk-UA"/>
        </w:rPr>
        <w:t xml:space="preserve"> автореф. дис. на зд</w:t>
      </w:r>
      <w:r>
        <w:rPr>
          <w:bCs/>
          <w:kern w:val="28"/>
          <w:szCs w:val="28"/>
          <w:lang w:val="uk-UA"/>
        </w:rPr>
        <w:t>о</w:t>
      </w:r>
      <w:r>
        <w:rPr>
          <w:bCs/>
          <w:kern w:val="28"/>
          <w:szCs w:val="28"/>
          <w:lang w:val="uk-UA"/>
        </w:rPr>
        <w:t xml:space="preserve">буття наук. ступеня </w:t>
      </w:r>
      <w:r>
        <w:rPr>
          <w:kern w:val="28"/>
          <w:szCs w:val="28"/>
          <w:lang w:val="uk-UA"/>
        </w:rPr>
        <w:t xml:space="preserve">канд. </w:t>
      </w:r>
      <w:r>
        <w:rPr>
          <w:bCs/>
          <w:kern w:val="28"/>
          <w:szCs w:val="28"/>
          <w:lang w:val="uk-UA"/>
        </w:rPr>
        <w:t xml:space="preserve">мед. наук : спец. 14.01.22 </w:t>
      </w:r>
      <w:r>
        <w:rPr>
          <w:kern w:val="28"/>
          <w:szCs w:val="28"/>
          <w:lang w:val="uk-UA"/>
        </w:rPr>
        <w:t>«</w:t>
      </w:r>
      <w:r>
        <w:rPr>
          <w:bCs/>
          <w:kern w:val="28"/>
          <w:szCs w:val="28"/>
          <w:lang w:val="uk-UA"/>
        </w:rPr>
        <w:t>Стоматологія</w:t>
      </w:r>
      <w:r>
        <w:rPr>
          <w:kern w:val="28"/>
          <w:szCs w:val="28"/>
          <w:lang w:val="uk-UA"/>
        </w:rPr>
        <w:t xml:space="preserve">» </w:t>
      </w:r>
      <w:r>
        <w:rPr>
          <w:iCs/>
          <w:kern w:val="28"/>
          <w:szCs w:val="28"/>
          <w:lang w:val="uk-UA"/>
        </w:rPr>
        <w:t>/</w:t>
      </w:r>
      <w:r>
        <w:rPr>
          <w:kern w:val="28"/>
          <w:szCs w:val="28"/>
          <w:lang w:val="uk-UA"/>
        </w:rPr>
        <w:t xml:space="preserve"> І. В. Горб-Гаврильченко</w:t>
      </w:r>
      <w:r>
        <w:rPr>
          <w:bCs/>
          <w:kern w:val="28"/>
          <w:szCs w:val="28"/>
          <w:lang w:val="uk-UA"/>
        </w:rPr>
        <w:t xml:space="preserve">. — </w:t>
      </w:r>
      <w:r>
        <w:rPr>
          <w:kern w:val="28"/>
          <w:szCs w:val="28"/>
          <w:lang w:val="uk-UA"/>
        </w:rPr>
        <w:t>По</w:t>
      </w:r>
      <w:r>
        <w:rPr>
          <w:kern w:val="28"/>
          <w:szCs w:val="28"/>
          <w:lang w:val="uk-UA"/>
        </w:rPr>
        <w:t>л</w:t>
      </w:r>
      <w:r>
        <w:rPr>
          <w:kern w:val="28"/>
          <w:szCs w:val="28"/>
          <w:lang w:val="uk-UA"/>
        </w:rPr>
        <w:t>тава, 2006. — 18 с.</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rPr>
        <w:t>Грохольский А. П. Рациональный подход к выбору средств индивид</w:t>
      </w:r>
      <w:r>
        <w:rPr>
          <w:kern w:val="28"/>
          <w:szCs w:val="28"/>
        </w:rPr>
        <w:t>у</w:t>
      </w:r>
      <w:r>
        <w:rPr>
          <w:kern w:val="28"/>
          <w:szCs w:val="28"/>
        </w:rPr>
        <w:t>альной гигиены в комплексной профилактике и лечении воспалительных заболеваний тканей пародонта / А. П. Грохольский, А. В. Гроссер // С</w:t>
      </w:r>
      <w:r>
        <w:rPr>
          <w:kern w:val="28"/>
          <w:szCs w:val="28"/>
        </w:rPr>
        <w:t>о</w:t>
      </w:r>
      <w:r>
        <w:rPr>
          <w:kern w:val="28"/>
          <w:szCs w:val="28"/>
        </w:rPr>
        <w:t>временная стоматология. — 2002. — № 3. — С. 124–126.</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lang w:val="uk-UA"/>
        </w:rPr>
        <w:t>Данилевський Н. Ф</w:t>
      </w:r>
      <w:r>
        <w:rPr>
          <w:kern w:val="28"/>
          <w:szCs w:val="28"/>
        </w:rPr>
        <w:t xml:space="preserve">. Заболевания пародонта / </w:t>
      </w:r>
      <w:r>
        <w:rPr>
          <w:kern w:val="28"/>
          <w:szCs w:val="28"/>
          <w:lang w:val="uk-UA"/>
        </w:rPr>
        <w:t xml:space="preserve">Н. Ф. Данилевський, </w:t>
      </w:r>
      <w:r>
        <w:rPr>
          <w:kern w:val="28"/>
          <w:szCs w:val="28"/>
        </w:rPr>
        <w:t xml:space="preserve">А. В. Борисенко. — К. : </w:t>
      </w:r>
      <w:r>
        <w:rPr>
          <w:kern w:val="28"/>
          <w:szCs w:val="28"/>
          <w:lang w:val="uk-UA"/>
        </w:rPr>
        <w:t>Зд</w:t>
      </w:r>
      <w:r>
        <w:rPr>
          <w:kern w:val="28"/>
          <w:szCs w:val="28"/>
          <w:lang w:val="uk-UA"/>
        </w:rPr>
        <w:t>о</w:t>
      </w:r>
      <w:r>
        <w:rPr>
          <w:kern w:val="28"/>
          <w:szCs w:val="28"/>
          <w:lang w:val="uk-UA"/>
        </w:rPr>
        <w:t xml:space="preserve">ров’я, </w:t>
      </w:r>
      <w:r>
        <w:rPr>
          <w:kern w:val="28"/>
          <w:szCs w:val="28"/>
        </w:rPr>
        <w:t>2000. — 461</w:t>
      </w:r>
      <w:r>
        <w:rPr>
          <w:kern w:val="28"/>
          <w:szCs w:val="28"/>
          <w:lang w:val="en-US"/>
        </w:rPr>
        <w:t> </w:t>
      </w:r>
      <w:r>
        <w:rPr>
          <w:kern w:val="28"/>
          <w:szCs w:val="28"/>
        </w:rPr>
        <w:t xml:space="preserve">с. </w:t>
      </w:r>
    </w:p>
    <w:p w:rsidR="001A237A" w:rsidRDefault="001A237A" w:rsidP="001A237A">
      <w:pPr>
        <w:widowControl w:val="0"/>
        <w:shd w:val="clear" w:color="auto" w:fill="FFFFFF"/>
        <w:spacing w:line="360" w:lineRule="auto"/>
        <w:jc w:val="both"/>
        <w:rPr>
          <w:kern w:val="28"/>
          <w:szCs w:val="28"/>
        </w:rPr>
      </w:pPr>
    </w:p>
    <w:p w:rsidR="001A237A" w:rsidRDefault="001A237A" w:rsidP="001A237A">
      <w:pPr>
        <w:widowControl w:val="0"/>
        <w:shd w:val="clear" w:color="auto" w:fill="FFFFFF"/>
        <w:spacing w:line="360" w:lineRule="auto"/>
        <w:jc w:val="both"/>
        <w:rPr>
          <w:kern w:val="28"/>
          <w:szCs w:val="28"/>
        </w:rPr>
      </w:pP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uk-UA"/>
        </w:rPr>
      </w:pPr>
      <w:r>
        <w:rPr>
          <w:kern w:val="28"/>
          <w:szCs w:val="28"/>
          <w:lang w:val="uk-UA"/>
        </w:rPr>
        <w:t>Дєєва О. М. Обґрунтування застосування препарату поліфенолів вино</w:t>
      </w:r>
      <w:r>
        <w:rPr>
          <w:kern w:val="28"/>
          <w:szCs w:val="28"/>
          <w:lang w:val="uk-UA"/>
        </w:rPr>
        <w:t>г</w:t>
      </w:r>
      <w:r>
        <w:rPr>
          <w:kern w:val="28"/>
          <w:szCs w:val="28"/>
          <w:lang w:val="uk-UA"/>
        </w:rPr>
        <w:t>раду «Еноант» в комплексному лікуванні захворювань пародонта у осіб молодого віку (экспериментально-клінічне дослідження) :</w:t>
      </w:r>
      <w:r>
        <w:rPr>
          <w:bCs/>
          <w:kern w:val="28"/>
          <w:szCs w:val="28"/>
          <w:lang w:val="uk-UA"/>
        </w:rPr>
        <w:t xml:space="preserve"> а</w:t>
      </w:r>
      <w:r>
        <w:rPr>
          <w:bCs/>
          <w:kern w:val="28"/>
          <w:szCs w:val="28"/>
          <w:lang w:val="uk-UA"/>
        </w:rPr>
        <w:t>в</w:t>
      </w:r>
      <w:r>
        <w:rPr>
          <w:bCs/>
          <w:kern w:val="28"/>
          <w:szCs w:val="28"/>
          <w:lang w:val="uk-UA"/>
        </w:rPr>
        <w:t xml:space="preserve">тореф. дис. на здобуття наук. ступеня </w:t>
      </w:r>
      <w:r>
        <w:rPr>
          <w:kern w:val="28"/>
          <w:szCs w:val="28"/>
          <w:lang w:val="uk-UA"/>
        </w:rPr>
        <w:t xml:space="preserve">канд. </w:t>
      </w:r>
      <w:r>
        <w:rPr>
          <w:bCs/>
          <w:kern w:val="28"/>
          <w:szCs w:val="28"/>
          <w:lang w:val="uk-UA"/>
        </w:rPr>
        <w:t xml:space="preserve">мед. наук : спец. 14.01.22 </w:t>
      </w:r>
      <w:r>
        <w:rPr>
          <w:kern w:val="28"/>
          <w:szCs w:val="28"/>
          <w:lang w:val="uk-UA"/>
        </w:rPr>
        <w:t>«</w:t>
      </w:r>
      <w:r>
        <w:rPr>
          <w:bCs/>
          <w:kern w:val="28"/>
          <w:szCs w:val="28"/>
          <w:lang w:val="uk-UA"/>
        </w:rPr>
        <w:t>Стомат</w:t>
      </w:r>
      <w:r>
        <w:rPr>
          <w:bCs/>
          <w:kern w:val="28"/>
          <w:szCs w:val="28"/>
          <w:lang w:val="uk-UA"/>
        </w:rPr>
        <w:t>о</w:t>
      </w:r>
      <w:r>
        <w:rPr>
          <w:bCs/>
          <w:kern w:val="28"/>
          <w:szCs w:val="28"/>
          <w:lang w:val="uk-UA"/>
        </w:rPr>
        <w:t>логія</w:t>
      </w:r>
      <w:r>
        <w:rPr>
          <w:kern w:val="28"/>
          <w:szCs w:val="28"/>
          <w:lang w:val="uk-UA"/>
        </w:rPr>
        <w:t xml:space="preserve">» </w:t>
      </w:r>
      <w:r>
        <w:rPr>
          <w:iCs/>
          <w:kern w:val="28"/>
          <w:szCs w:val="28"/>
          <w:lang w:val="uk-UA"/>
        </w:rPr>
        <w:t>/</w:t>
      </w:r>
      <w:r>
        <w:rPr>
          <w:kern w:val="28"/>
          <w:szCs w:val="28"/>
          <w:lang w:val="uk-UA"/>
        </w:rPr>
        <w:t xml:space="preserve"> О. М. Дєєва.</w:t>
      </w:r>
      <w:r>
        <w:rPr>
          <w:bCs/>
          <w:kern w:val="28"/>
          <w:szCs w:val="28"/>
          <w:lang w:val="uk-UA"/>
        </w:rPr>
        <w:t xml:space="preserve"> — </w:t>
      </w:r>
      <w:r>
        <w:rPr>
          <w:kern w:val="28"/>
          <w:szCs w:val="28"/>
          <w:lang w:val="uk-UA"/>
        </w:rPr>
        <w:t>Одеса, 2006. — 18 с.</w:t>
      </w: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uk-UA"/>
        </w:rPr>
      </w:pPr>
      <w:r>
        <w:rPr>
          <w:kern w:val="28"/>
          <w:szCs w:val="28"/>
          <w:lang w:val="uk-UA"/>
        </w:rPr>
        <w:t>Дєньга О. В. Адаптогенні профілактика та лікування основних стомат</w:t>
      </w:r>
      <w:r>
        <w:rPr>
          <w:kern w:val="28"/>
          <w:szCs w:val="28"/>
          <w:lang w:val="uk-UA"/>
        </w:rPr>
        <w:t>о</w:t>
      </w:r>
      <w:r>
        <w:rPr>
          <w:kern w:val="28"/>
          <w:szCs w:val="28"/>
          <w:lang w:val="uk-UA"/>
        </w:rPr>
        <w:t>логічних захворювань у дітей</w:t>
      </w:r>
      <w:r>
        <w:rPr>
          <w:kern w:val="28"/>
          <w:szCs w:val="28"/>
        </w:rPr>
        <w:t> :</w:t>
      </w:r>
      <w:r>
        <w:rPr>
          <w:bCs/>
          <w:kern w:val="28"/>
          <w:szCs w:val="28"/>
          <w:lang w:val="uk-UA"/>
        </w:rPr>
        <w:t xml:space="preserve"> автореф. дис. на зд</w:t>
      </w:r>
      <w:r>
        <w:rPr>
          <w:bCs/>
          <w:kern w:val="28"/>
          <w:szCs w:val="28"/>
          <w:lang w:val="uk-UA"/>
        </w:rPr>
        <w:t>о</w:t>
      </w:r>
      <w:r>
        <w:rPr>
          <w:bCs/>
          <w:kern w:val="28"/>
          <w:szCs w:val="28"/>
          <w:lang w:val="uk-UA"/>
        </w:rPr>
        <w:t xml:space="preserve">буття наук. ступеня </w:t>
      </w:r>
      <w:r>
        <w:rPr>
          <w:kern w:val="28"/>
          <w:szCs w:val="28"/>
        </w:rPr>
        <w:t xml:space="preserve">д-ра </w:t>
      </w:r>
      <w:r>
        <w:rPr>
          <w:bCs/>
          <w:kern w:val="28"/>
          <w:szCs w:val="28"/>
          <w:lang w:val="uk-UA"/>
        </w:rPr>
        <w:t xml:space="preserve">мед. наук : спец. 14.01.22 </w:t>
      </w:r>
      <w:r>
        <w:rPr>
          <w:kern w:val="28"/>
          <w:szCs w:val="28"/>
          <w:lang w:val="uk-UA"/>
        </w:rPr>
        <w:t>«</w:t>
      </w:r>
      <w:r>
        <w:rPr>
          <w:bCs/>
          <w:kern w:val="28"/>
          <w:szCs w:val="28"/>
          <w:lang w:val="uk-UA"/>
        </w:rPr>
        <w:t>Стоматол</w:t>
      </w:r>
      <w:r>
        <w:rPr>
          <w:bCs/>
          <w:kern w:val="28"/>
          <w:szCs w:val="28"/>
          <w:lang w:val="uk-UA"/>
        </w:rPr>
        <w:t>о</w:t>
      </w:r>
      <w:r>
        <w:rPr>
          <w:bCs/>
          <w:kern w:val="28"/>
          <w:szCs w:val="28"/>
          <w:lang w:val="uk-UA"/>
        </w:rPr>
        <w:t>гія</w:t>
      </w:r>
      <w:r>
        <w:rPr>
          <w:kern w:val="28"/>
          <w:szCs w:val="28"/>
          <w:lang w:val="uk-UA"/>
        </w:rPr>
        <w:t xml:space="preserve">» </w:t>
      </w:r>
      <w:r>
        <w:rPr>
          <w:iCs/>
          <w:kern w:val="28"/>
          <w:szCs w:val="28"/>
          <w:lang w:val="uk-UA"/>
        </w:rPr>
        <w:t>/</w:t>
      </w:r>
      <w:r>
        <w:rPr>
          <w:kern w:val="28"/>
          <w:szCs w:val="28"/>
          <w:lang w:val="uk-UA"/>
        </w:rPr>
        <w:t xml:space="preserve"> О. В. Дєньга</w:t>
      </w:r>
      <w:r>
        <w:rPr>
          <w:kern w:val="28"/>
          <w:szCs w:val="28"/>
        </w:rPr>
        <w:t>.</w:t>
      </w:r>
      <w:r>
        <w:rPr>
          <w:bCs/>
          <w:kern w:val="28"/>
          <w:szCs w:val="28"/>
          <w:lang w:val="uk-UA"/>
        </w:rPr>
        <w:t xml:space="preserve"> —</w:t>
      </w:r>
      <w:r>
        <w:rPr>
          <w:kern w:val="28"/>
          <w:szCs w:val="28"/>
          <w:lang w:val="uk-UA"/>
        </w:rPr>
        <w:t xml:space="preserve"> К., 2001. — 32 с. </w:t>
      </w:r>
    </w:p>
    <w:p w:rsidR="001A237A" w:rsidRDefault="001A237A" w:rsidP="002C3811">
      <w:pPr>
        <w:widowControl w:val="0"/>
        <w:numPr>
          <w:ilvl w:val="0"/>
          <w:numId w:val="41"/>
        </w:numPr>
        <w:tabs>
          <w:tab w:val="clear" w:pos="720"/>
        </w:tabs>
        <w:spacing w:after="0" w:line="360" w:lineRule="auto"/>
        <w:ind w:left="567" w:hanging="567"/>
        <w:jc w:val="both"/>
        <w:rPr>
          <w:kern w:val="28"/>
          <w:szCs w:val="28"/>
        </w:rPr>
      </w:pPr>
      <w:r>
        <w:rPr>
          <w:kern w:val="28"/>
          <w:szCs w:val="28"/>
        </w:rPr>
        <w:t>Диагностика в терапевтической стоматологии : учеб. пособие / [Т.</w:t>
      </w:r>
      <w:r>
        <w:rPr>
          <w:kern w:val="28"/>
          <w:szCs w:val="28"/>
          <w:lang w:val="en-US"/>
        </w:rPr>
        <w:t> </w:t>
      </w:r>
      <w:r>
        <w:rPr>
          <w:kern w:val="28"/>
          <w:szCs w:val="28"/>
        </w:rPr>
        <w:t>Л.</w:t>
      </w:r>
      <w:r>
        <w:rPr>
          <w:kern w:val="28"/>
          <w:szCs w:val="28"/>
          <w:lang w:val="en-US"/>
        </w:rPr>
        <w:t> </w:t>
      </w:r>
      <w:r>
        <w:rPr>
          <w:kern w:val="28"/>
          <w:szCs w:val="28"/>
        </w:rPr>
        <w:t>Рединова, Н.</w:t>
      </w:r>
      <w:r>
        <w:rPr>
          <w:kern w:val="28"/>
          <w:szCs w:val="28"/>
          <w:lang w:val="en-US"/>
        </w:rPr>
        <w:t> </w:t>
      </w:r>
      <w:r>
        <w:rPr>
          <w:kern w:val="28"/>
          <w:szCs w:val="28"/>
        </w:rPr>
        <w:t>Р.</w:t>
      </w:r>
      <w:r>
        <w:rPr>
          <w:kern w:val="28"/>
          <w:szCs w:val="28"/>
          <w:lang w:val="en-US"/>
        </w:rPr>
        <w:t> </w:t>
      </w:r>
      <w:r>
        <w:rPr>
          <w:kern w:val="28"/>
          <w:szCs w:val="28"/>
        </w:rPr>
        <w:t>Дмитракова, А.</w:t>
      </w:r>
      <w:r>
        <w:rPr>
          <w:kern w:val="28"/>
          <w:szCs w:val="28"/>
          <w:lang w:val="en-US"/>
        </w:rPr>
        <w:t> </w:t>
      </w:r>
      <w:r>
        <w:rPr>
          <w:kern w:val="28"/>
          <w:szCs w:val="28"/>
        </w:rPr>
        <w:t>С.</w:t>
      </w:r>
      <w:r>
        <w:rPr>
          <w:kern w:val="28"/>
          <w:szCs w:val="28"/>
          <w:lang w:val="en-US"/>
        </w:rPr>
        <w:t> </w:t>
      </w:r>
      <w:r>
        <w:rPr>
          <w:kern w:val="28"/>
          <w:szCs w:val="28"/>
        </w:rPr>
        <w:t>Ялеев и др.]. — Ро</w:t>
      </w:r>
      <w:r>
        <w:rPr>
          <w:kern w:val="28"/>
          <w:szCs w:val="28"/>
        </w:rPr>
        <w:t>с</w:t>
      </w:r>
      <w:r>
        <w:rPr>
          <w:kern w:val="28"/>
          <w:szCs w:val="28"/>
        </w:rPr>
        <w:t xml:space="preserve">тов-на-Дону : Феникс, 2006. — </w:t>
      </w:r>
      <w:r>
        <w:rPr>
          <w:kern w:val="28"/>
          <w:szCs w:val="28"/>
          <w:lang w:val="uk-UA"/>
        </w:rPr>
        <w:t xml:space="preserve">144 </w:t>
      </w:r>
      <w:r>
        <w:rPr>
          <w:kern w:val="28"/>
          <w:szCs w:val="28"/>
        </w:rPr>
        <w:t>С. </w:t>
      </w:r>
    </w:p>
    <w:p w:rsidR="001A237A" w:rsidRDefault="001A237A" w:rsidP="002C3811">
      <w:pPr>
        <w:widowControl w:val="0"/>
        <w:numPr>
          <w:ilvl w:val="0"/>
          <w:numId w:val="41"/>
        </w:numPr>
        <w:tabs>
          <w:tab w:val="clear" w:pos="720"/>
        </w:tabs>
        <w:spacing w:after="0" w:line="360" w:lineRule="auto"/>
        <w:ind w:left="567" w:hanging="567"/>
        <w:jc w:val="both"/>
        <w:rPr>
          <w:kern w:val="28"/>
          <w:szCs w:val="28"/>
        </w:rPr>
      </w:pPr>
      <w:r>
        <w:rPr>
          <w:kern w:val="28"/>
          <w:szCs w:val="28"/>
        </w:rPr>
        <w:t>Дмитриева Л. А. Терапевтическая стоматология / Л. А. Дмитриева. — М. : МЕ</w:t>
      </w:r>
      <w:r>
        <w:rPr>
          <w:kern w:val="28"/>
          <w:szCs w:val="28"/>
        </w:rPr>
        <w:t>Д</w:t>
      </w:r>
      <w:r>
        <w:rPr>
          <w:kern w:val="28"/>
          <w:szCs w:val="28"/>
        </w:rPr>
        <w:t>пресс</w:t>
      </w:r>
      <w:r>
        <w:rPr>
          <w:kern w:val="28"/>
          <w:szCs w:val="28"/>
          <w:lang w:val="uk-UA"/>
        </w:rPr>
        <w:t>-информ</w:t>
      </w:r>
      <w:r>
        <w:rPr>
          <w:kern w:val="28"/>
          <w:szCs w:val="28"/>
        </w:rPr>
        <w:t xml:space="preserve">, 2003. — </w:t>
      </w:r>
      <w:r>
        <w:rPr>
          <w:kern w:val="28"/>
          <w:szCs w:val="28"/>
          <w:lang w:val="uk-UA"/>
        </w:rPr>
        <w:t>896</w:t>
      </w:r>
      <w:r>
        <w:rPr>
          <w:kern w:val="28"/>
          <w:szCs w:val="28"/>
        </w:rPr>
        <w:t> с.</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rPr>
        <w:t>Дроздов В. А. Тестурные характеристики эмали зуба и ее резистентность к кариесу / В. А. Дроздов, И. А. Горбунова, В. Б. Недоседко // Стоматол</w:t>
      </w:r>
      <w:r>
        <w:rPr>
          <w:kern w:val="28"/>
          <w:szCs w:val="28"/>
        </w:rPr>
        <w:t>о</w:t>
      </w:r>
      <w:r>
        <w:rPr>
          <w:kern w:val="28"/>
          <w:szCs w:val="28"/>
        </w:rPr>
        <w:t xml:space="preserve">гия. — 2002. — Т. 81, № 4. — С. 4–9. </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rPr>
        <w:t>Ермакова И. Д. Дифференцированная профилактика кариеса зубов у б</w:t>
      </w:r>
      <w:r>
        <w:rPr>
          <w:kern w:val="28"/>
          <w:szCs w:val="28"/>
        </w:rPr>
        <w:t>е</w:t>
      </w:r>
      <w:r>
        <w:rPr>
          <w:kern w:val="28"/>
          <w:szCs w:val="28"/>
        </w:rPr>
        <w:t>ременных : авт</w:t>
      </w:r>
      <w:r>
        <w:rPr>
          <w:kern w:val="28"/>
          <w:szCs w:val="28"/>
        </w:rPr>
        <w:t>о</w:t>
      </w:r>
      <w:r>
        <w:rPr>
          <w:kern w:val="28"/>
          <w:szCs w:val="28"/>
        </w:rPr>
        <w:t xml:space="preserve">реф. дис. на соискание уч. степени канд. мед. наук : спец. 14.00.21 </w:t>
      </w:r>
      <w:r>
        <w:rPr>
          <w:kern w:val="28"/>
          <w:szCs w:val="28"/>
          <w:lang w:val="uk-UA"/>
        </w:rPr>
        <w:t xml:space="preserve">«Стоматология» / И. Д. Ермакова. — Минск, 1993. — 18 с. </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rPr>
        <w:t>Ермакова И. Д. Заболеваемость кариесом зубов у беременных / И. Д. Е</w:t>
      </w:r>
      <w:r>
        <w:rPr>
          <w:kern w:val="28"/>
          <w:szCs w:val="28"/>
        </w:rPr>
        <w:t>р</w:t>
      </w:r>
      <w:r>
        <w:rPr>
          <w:kern w:val="28"/>
          <w:szCs w:val="28"/>
        </w:rPr>
        <w:t>макова // Вопросы экспериментальной и клинической медицины. — Д</w:t>
      </w:r>
      <w:r>
        <w:rPr>
          <w:kern w:val="28"/>
          <w:szCs w:val="28"/>
        </w:rPr>
        <w:t>о</w:t>
      </w:r>
      <w:r>
        <w:rPr>
          <w:kern w:val="28"/>
          <w:szCs w:val="28"/>
        </w:rPr>
        <w:t xml:space="preserve">нецк : ООО «Лебедь», 1997. — Ч. ІІ. — С. 48–50. </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rPr>
        <w:t>Есаян З. В. Сдвиги в содержании пролактина и кортизола в слюне, де</w:t>
      </w:r>
      <w:r>
        <w:rPr>
          <w:kern w:val="28"/>
          <w:szCs w:val="28"/>
        </w:rPr>
        <w:t>с</w:t>
      </w:r>
      <w:r>
        <w:rPr>
          <w:kern w:val="28"/>
          <w:szCs w:val="28"/>
        </w:rPr>
        <w:t>невой жидкости и сыворотке крови беременных, страдающих пародо</w:t>
      </w:r>
      <w:r>
        <w:rPr>
          <w:kern w:val="28"/>
          <w:szCs w:val="28"/>
        </w:rPr>
        <w:t>н</w:t>
      </w:r>
      <w:r>
        <w:rPr>
          <w:kern w:val="28"/>
          <w:szCs w:val="28"/>
        </w:rPr>
        <w:t xml:space="preserve">титом / З. В. Есаян // Современная стоматология. — 2006. — № 4. — С. 50–52. </w:t>
      </w:r>
    </w:p>
    <w:p w:rsidR="001A237A" w:rsidRDefault="001A237A" w:rsidP="001A237A">
      <w:pPr>
        <w:widowControl w:val="0"/>
        <w:shd w:val="clear" w:color="auto" w:fill="FFFFFF"/>
        <w:spacing w:line="360" w:lineRule="auto"/>
        <w:jc w:val="both"/>
        <w:rPr>
          <w:kern w:val="28"/>
          <w:szCs w:val="28"/>
          <w:lang w:val="uk-UA"/>
        </w:rPr>
      </w:pPr>
    </w:p>
    <w:p w:rsidR="001A237A" w:rsidRDefault="001A237A" w:rsidP="001A237A">
      <w:pPr>
        <w:widowControl w:val="0"/>
        <w:shd w:val="clear" w:color="auto" w:fill="FFFFFF"/>
        <w:spacing w:line="360" w:lineRule="auto"/>
        <w:jc w:val="both"/>
        <w:rPr>
          <w:kern w:val="28"/>
          <w:szCs w:val="28"/>
        </w:rPr>
      </w:pPr>
    </w:p>
    <w:p w:rsidR="001A237A" w:rsidRDefault="001A237A" w:rsidP="002C3811">
      <w:pPr>
        <w:widowControl w:val="0"/>
        <w:numPr>
          <w:ilvl w:val="0"/>
          <w:numId w:val="41"/>
        </w:numPr>
        <w:tabs>
          <w:tab w:val="clear" w:pos="720"/>
        </w:tabs>
        <w:spacing w:after="0" w:line="360" w:lineRule="auto"/>
        <w:ind w:left="567" w:hanging="567"/>
        <w:jc w:val="both"/>
        <w:rPr>
          <w:kern w:val="28"/>
          <w:szCs w:val="28"/>
        </w:rPr>
      </w:pPr>
      <w:r>
        <w:rPr>
          <w:kern w:val="28"/>
          <w:szCs w:val="28"/>
        </w:rPr>
        <w:lastRenderedPageBreak/>
        <w:t>Есаян З</w:t>
      </w:r>
      <w:r>
        <w:rPr>
          <w:kern w:val="28"/>
          <w:szCs w:val="28"/>
          <w:lang w:val="uk-UA"/>
        </w:rPr>
        <w:t>. </w:t>
      </w:r>
      <w:r>
        <w:rPr>
          <w:kern w:val="28"/>
          <w:szCs w:val="28"/>
        </w:rPr>
        <w:t>В. Роль местных и общих эндокринных и иммунных ра</w:t>
      </w:r>
      <w:r>
        <w:rPr>
          <w:kern w:val="28"/>
          <w:szCs w:val="28"/>
        </w:rPr>
        <w:t>с</w:t>
      </w:r>
      <w:r>
        <w:rPr>
          <w:kern w:val="28"/>
          <w:szCs w:val="28"/>
        </w:rPr>
        <w:t>стройств в патогенезе болезней пародонта у беременных и лиц пубе</w:t>
      </w:r>
      <w:r>
        <w:rPr>
          <w:kern w:val="28"/>
          <w:szCs w:val="28"/>
        </w:rPr>
        <w:t>р</w:t>
      </w:r>
      <w:r>
        <w:rPr>
          <w:kern w:val="28"/>
          <w:szCs w:val="28"/>
        </w:rPr>
        <w:t xml:space="preserve">татного возраста : </w:t>
      </w:r>
      <w:r>
        <w:rPr>
          <w:bCs/>
          <w:kern w:val="28"/>
          <w:szCs w:val="28"/>
          <w:lang w:val="uk-UA"/>
        </w:rPr>
        <w:t xml:space="preserve">автореф. дис. </w:t>
      </w:r>
      <w:r>
        <w:rPr>
          <w:bCs/>
          <w:kern w:val="28"/>
          <w:szCs w:val="28"/>
        </w:rPr>
        <w:t>на сои</w:t>
      </w:r>
      <w:r>
        <w:rPr>
          <w:bCs/>
          <w:kern w:val="28"/>
          <w:szCs w:val="28"/>
        </w:rPr>
        <w:t>с</w:t>
      </w:r>
      <w:r>
        <w:rPr>
          <w:bCs/>
          <w:kern w:val="28"/>
          <w:szCs w:val="28"/>
        </w:rPr>
        <w:t xml:space="preserve">кание уч. степени </w:t>
      </w:r>
      <w:r>
        <w:rPr>
          <w:kern w:val="28"/>
          <w:szCs w:val="28"/>
        </w:rPr>
        <w:t xml:space="preserve">д-ра </w:t>
      </w:r>
      <w:r>
        <w:rPr>
          <w:bCs/>
          <w:kern w:val="28"/>
          <w:szCs w:val="28"/>
          <w:lang w:val="uk-UA"/>
        </w:rPr>
        <w:t xml:space="preserve">мед. наук : спец. 14.00.12 </w:t>
      </w:r>
      <w:r>
        <w:rPr>
          <w:kern w:val="28"/>
          <w:szCs w:val="28"/>
          <w:lang w:val="uk-UA"/>
        </w:rPr>
        <w:t>«</w:t>
      </w:r>
      <w:r>
        <w:rPr>
          <w:bCs/>
          <w:kern w:val="28"/>
          <w:szCs w:val="28"/>
          <w:lang w:val="uk-UA"/>
        </w:rPr>
        <w:t>Стоматология</w:t>
      </w:r>
      <w:r>
        <w:rPr>
          <w:kern w:val="28"/>
          <w:szCs w:val="28"/>
          <w:lang w:val="uk-UA"/>
        </w:rPr>
        <w:t xml:space="preserve">» </w:t>
      </w:r>
      <w:r>
        <w:rPr>
          <w:iCs/>
          <w:kern w:val="28"/>
          <w:szCs w:val="28"/>
          <w:lang w:val="uk-UA"/>
        </w:rPr>
        <w:t xml:space="preserve">/ </w:t>
      </w:r>
      <w:r>
        <w:rPr>
          <w:kern w:val="28"/>
          <w:szCs w:val="28"/>
        </w:rPr>
        <w:t>З</w:t>
      </w:r>
      <w:r>
        <w:rPr>
          <w:kern w:val="28"/>
          <w:szCs w:val="28"/>
          <w:lang w:val="uk-UA"/>
        </w:rPr>
        <w:t>. </w:t>
      </w:r>
      <w:r>
        <w:rPr>
          <w:kern w:val="28"/>
          <w:szCs w:val="28"/>
        </w:rPr>
        <w:t>В. Есаян</w:t>
      </w:r>
      <w:r>
        <w:rPr>
          <w:bCs/>
          <w:kern w:val="28"/>
          <w:szCs w:val="28"/>
          <w:lang w:val="uk-UA"/>
        </w:rPr>
        <w:t xml:space="preserve">. — </w:t>
      </w:r>
      <w:r>
        <w:rPr>
          <w:kern w:val="28"/>
          <w:szCs w:val="28"/>
        </w:rPr>
        <w:t>Ер</w:t>
      </w:r>
      <w:r>
        <w:rPr>
          <w:kern w:val="28"/>
          <w:szCs w:val="28"/>
        </w:rPr>
        <w:t>е</w:t>
      </w:r>
      <w:r>
        <w:rPr>
          <w:kern w:val="28"/>
          <w:szCs w:val="28"/>
        </w:rPr>
        <w:t>ван, 2007. — 37 с.</w:t>
      </w: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uk-UA"/>
        </w:rPr>
      </w:pPr>
      <w:r>
        <w:rPr>
          <w:kern w:val="28"/>
          <w:szCs w:val="28"/>
          <w:lang w:val="uk-UA"/>
        </w:rPr>
        <w:t>Жук Д. Д. Клініко-лабораторне обґрунтування лікування хронічного к</w:t>
      </w:r>
      <w:r>
        <w:rPr>
          <w:kern w:val="28"/>
          <w:szCs w:val="28"/>
          <w:lang w:val="uk-UA"/>
        </w:rPr>
        <w:t>а</w:t>
      </w:r>
      <w:r>
        <w:rPr>
          <w:kern w:val="28"/>
          <w:szCs w:val="28"/>
          <w:lang w:val="uk-UA"/>
        </w:rPr>
        <w:t>тарального гінгівіту в осіб зі зниженою неспецифічною резистентні</w:t>
      </w:r>
      <w:r>
        <w:rPr>
          <w:kern w:val="28"/>
          <w:szCs w:val="28"/>
          <w:lang w:val="uk-UA"/>
        </w:rPr>
        <w:t>с</w:t>
      </w:r>
      <w:r>
        <w:rPr>
          <w:kern w:val="28"/>
          <w:szCs w:val="28"/>
          <w:lang w:val="uk-UA"/>
        </w:rPr>
        <w:t>тю :</w:t>
      </w:r>
      <w:r>
        <w:rPr>
          <w:bCs/>
          <w:kern w:val="28"/>
          <w:szCs w:val="28"/>
          <w:lang w:val="uk-UA"/>
        </w:rPr>
        <w:t xml:space="preserve"> автореф. дис. на здобуття наук. ступеня </w:t>
      </w:r>
      <w:r>
        <w:rPr>
          <w:kern w:val="28"/>
          <w:szCs w:val="28"/>
          <w:lang w:val="uk-UA"/>
        </w:rPr>
        <w:t xml:space="preserve">канд. </w:t>
      </w:r>
      <w:r>
        <w:rPr>
          <w:bCs/>
          <w:kern w:val="28"/>
          <w:szCs w:val="28"/>
          <w:lang w:val="uk-UA"/>
        </w:rPr>
        <w:t>мед. н</w:t>
      </w:r>
      <w:r>
        <w:rPr>
          <w:bCs/>
          <w:kern w:val="28"/>
          <w:szCs w:val="28"/>
          <w:lang w:val="uk-UA"/>
        </w:rPr>
        <w:t>а</w:t>
      </w:r>
      <w:r>
        <w:rPr>
          <w:bCs/>
          <w:kern w:val="28"/>
          <w:szCs w:val="28"/>
          <w:lang w:val="uk-UA"/>
        </w:rPr>
        <w:t xml:space="preserve">ук : спец. 14.01.22 </w:t>
      </w:r>
      <w:r>
        <w:rPr>
          <w:kern w:val="28"/>
          <w:szCs w:val="28"/>
          <w:lang w:val="uk-UA"/>
        </w:rPr>
        <w:t>«</w:t>
      </w:r>
      <w:r>
        <w:rPr>
          <w:bCs/>
          <w:kern w:val="28"/>
          <w:szCs w:val="28"/>
          <w:lang w:val="uk-UA"/>
        </w:rPr>
        <w:t>Стоматологія</w:t>
      </w:r>
      <w:r>
        <w:rPr>
          <w:kern w:val="28"/>
          <w:szCs w:val="28"/>
          <w:lang w:val="uk-UA"/>
        </w:rPr>
        <w:t xml:space="preserve">» </w:t>
      </w:r>
      <w:r>
        <w:rPr>
          <w:iCs/>
          <w:kern w:val="28"/>
          <w:szCs w:val="28"/>
          <w:lang w:val="uk-UA"/>
        </w:rPr>
        <w:t>/</w:t>
      </w:r>
      <w:r>
        <w:rPr>
          <w:kern w:val="28"/>
          <w:szCs w:val="28"/>
          <w:lang w:val="uk-UA"/>
        </w:rPr>
        <w:t xml:space="preserve"> Д. Д. Жук.</w:t>
      </w:r>
      <w:r>
        <w:rPr>
          <w:bCs/>
          <w:kern w:val="28"/>
          <w:szCs w:val="28"/>
          <w:lang w:val="uk-UA"/>
        </w:rPr>
        <w:t xml:space="preserve"> — </w:t>
      </w:r>
      <w:r>
        <w:rPr>
          <w:kern w:val="28"/>
          <w:szCs w:val="28"/>
          <w:lang w:val="uk-UA"/>
        </w:rPr>
        <w:t>Одеса, 2005. — 19 с.</w:t>
      </w: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uk-UA"/>
        </w:rPr>
      </w:pPr>
      <w:r>
        <w:rPr>
          <w:kern w:val="28"/>
          <w:szCs w:val="28"/>
          <w:lang w:val="uk-UA"/>
        </w:rPr>
        <w:t>Запорожець Н. М. Застосування імуномодуляторів місцевої дії при лік</w:t>
      </w:r>
      <w:r>
        <w:rPr>
          <w:kern w:val="28"/>
          <w:szCs w:val="28"/>
          <w:lang w:val="uk-UA"/>
        </w:rPr>
        <w:t>у</w:t>
      </w:r>
      <w:r>
        <w:rPr>
          <w:kern w:val="28"/>
          <w:szCs w:val="28"/>
          <w:lang w:val="uk-UA"/>
        </w:rPr>
        <w:t>ванні хронічного катарального гінгівіту в осіб молодого віку :</w:t>
      </w:r>
      <w:r>
        <w:rPr>
          <w:bCs/>
          <w:kern w:val="28"/>
          <w:szCs w:val="28"/>
          <w:lang w:val="uk-UA"/>
        </w:rPr>
        <w:t xml:space="preserve"> авт</w:t>
      </w:r>
      <w:r>
        <w:rPr>
          <w:bCs/>
          <w:kern w:val="28"/>
          <w:szCs w:val="28"/>
          <w:lang w:val="uk-UA"/>
        </w:rPr>
        <w:t>о</w:t>
      </w:r>
      <w:r>
        <w:rPr>
          <w:bCs/>
          <w:kern w:val="28"/>
          <w:szCs w:val="28"/>
          <w:lang w:val="uk-UA"/>
        </w:rPr>
        <w:t xml:space="preserve">реф. дис. на здобуття наук. ступеня </w:t>
      </w:r>
      <w:r>
        <w:rPr>
          <w:kern w:val="28"/>
          <w:szCs w:val="28"/>
          <w:lang w:val="uk-UA"/>
        </w:rPr>
        <w:t xml:space="preserve">канд. </w:t>
      </w:r>
      <w:r>
        <w:rPr>
          <w:bCs/>
          <w:kern w:val="28"/>
          <w:szCs w:val="28"/>
          <w:lang w:val="uk-UA"/>
        </w:rPr>
        <w:t xml:space="preserve">мед. наук : спец. 14.01.22 </w:t>
      </w:r>
      <w:r>
        <w:rPr>
          <w:kern w:val="28"/>
          <w:szCs w:val="28"/>
          <w:lang w:val="uk-UA"/>
        </w:rPr>
        <w:t>«</w:t>
      </w:r>
      <w:r>
        <w:rPr>
          <w:bCs/>
          <w:kern w:val="28"/>
          <w:szCs w:val="28"/>
          <w:lang w:val="uk-UA"/>
        </w:rPr>
        <w:t>Стомат</w:t>
      </w:r>
      <w:r>
        <w:rPr>
          <w:bCs/>
          <w:kern w:val="28"/>
          <w:szCs w:val="28"/>
          <w:lang w:val="uk-UA"/>
        </w:rPr>
        <w:t>о</w:t>
      </w:r>
      <w:r>
        <w:rPr>
          <w:bCs/>
          <w:kern w:val="28"/>
          <w:szCs w:val="28"/>
          <w:lang w:val="uk-UA"/>
        </w:rPr>
        <w:t>логія</w:t>
      </w:r>
      <w:r>
        <w:rPr>
          <w:kern w:val="28"/>
          <w:szCs w:val="28"/>
          <w:lang w:val="uk-UA"/>
        </w:rPr>
        <w:t xml:space="preserve">» </w:t>
      </w:r>
      <w:r>
        <w:rPr>
          <w:iCs/>
          <w:kern w:val="28"/>
          <w:szCs w:val="28"/>
          <w:lang w:val="uk-UA"/>
        </w:rPr>
        <w:t>/</w:t>
      </w:r>
      <w:r>
        <w:rPr>
          <w:kern w:val="28"/>
          <w:szCs w:val="28"/>
          <w:lang w:val="uk-UA"/>
        </w:rPr>
        <w:t xml:space="preserve"> Н. М. З</w:t>
      </w:r>
      <w:r>
        <w:rPr>
          <w:kern w:val="28"/>
          <w:szCs w:val="28"/>
          <w:lang w:val="uk-UA"/>
        </w:rPr>
        <w:t>а</w:t>
      </w:r>
      <w:r>
        <w:rPr>
          <w:kern w:val="28"/>
          <w:szCs w:val="28"/>
          <w:lang w:val="uk-UA"/>
        </w:rPr>
        <w:t>порожець.</w:t>
      </w:r>
      <w:r>
        <w:rPr>
          <w:bCs/>
          <w:kern w:val="28"/>
          <w:szCs w:val="28"/>
          <w:lang w:val="uk-UA"/>
        </w:rPr>
        <w:t xml:space="preserve"> — </w:t>
      </w:r>
      <w:r>
        <w:rPr>
          <w:kern w:val="28"/>
          <w:szCs w:val="28"/>
          <w:lang w:val="uk-UA"/>
        </w:rPr>
        <w:t>Одеса, 2005. — 20 с.</w:t>
      </w: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uk-UA"/>
        </w:rPr>
      </w:pPr>
      <w:r>
        <w:rPr>
          <w:kern w:val="28"/>
          <w:szCs w:val="28"/>
          <w:lang w:val="uk-UA"/>
        </w:rPr>
        <w:t>Застосування сучасних засобів гігієни для догляду за п</w:t>
      </w:r>
      <w:r>
        <w:rPr>
          <w:kern w:val="28"/>
          <w:szCs w:val="28"/>
          <w:lang w:val="uk-UA"/>
        </w:rPr>
        <w:t>о</w:t>
      </w:r>
      <w:r>
        <w:rPr>
          <w:kern w:val="28"/>
          <w:szCs w:val="28"/>
          <w:lang w:val="uk-UA"/>
        </w:rPr>
        <w:t>рожниною ро</w:t>
      </w:r>
      <w:r>
        <w:rPr>
          <w:kern w:val="28"/>
          <w:szCs w:val="28"/>
          <w:lang w:val="uk-UA"/>
        </w:rPr>
        <w:softHyphen/>
        <w:t>та при захворюваннях пародонту / Т. П. Терешина, К. М. Косенко, Ю. Г. Чума</w:t>
      </w:r>
      <w:r>
        <w:rPr>
          <w:kern w:val="28"/>
          <w:szCs w:val="28"/>
          <w:lang w:val="uk-UA"/>
        </w:rPr>
        <w:softHyphen/>
        <w:t>кова [та ін.] : метод. рек</w:t>
      </w:r>
      <w:r>
        <w:rPr>
          <w:kern w:val="28"/>
          <w:szCs w:val="28"/>
          <w:lang w:val="uk-UA"/>
        </w:rPr>
        <w:t>о</w:t>
      </w:r>
      <w:r>
        <w:rPr>
          <w:kern w:val="28"/>
          <w:szCs w:val="28"/>
          <w:lang w:val="uk-UA"/>
        </w:rPr>
        <w:t>мендації. — К. : МОЗ України, АМН України, Укр. центр науково-медичної інформації та патентно-ліцензійної р</w:t>
      </w:r>
      <w:r>
        <w:rPr>
          <w:kern w:val="28"/>
          <w:szCs w:val="28"/>
          <w:lang w:val="uk-UA"/>
        </w:rPr>
        <w:t>о</w:t>
      </w:r>
      <w:r>
        <w:rPr>
          <w:kern w:val="28"/>
          <w:szCs w:val="28"/>
          <w:lang w:val="uk-UA"/>
        </w:rPr>
        <w:t>боти, 2002. — 28 с.</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rPr>
        <w:t>Захри</w:t>
      </w:r>
      <w:r>
        <w:rPr>
          <w:kern w:val="28"/>
          <w:szCs w:val="28"/>
          <w:lang w:val="uk-UA"/>
        </w:rPr>
        <w:t> </w:t>
      </w:r>
      <w:r>
        <w:rPr>
          <w:kern w:val="28"/>
          <w:szCs w:val="28"/>
        </w:rPr>
        <w:t>Эль</w:t>
      </w:r>
      <w:r>
        <w:rPr>
          <w:kern w:val="28"/>
          <w:szCs w:val="28"/>
          <w:lang w:val="uk-UA"/>
        </w:rPr>
        <w:t> </w:t>
      </w:r>
      <w:r>
        <w:rPr>
          <w:kern w:val="28"/>
          <w:szCs w:val="28"/>
        </w:rPr>
        <w:t>М.</w:t>
      </w:r>
      <w:r>
        <w:rPr>
          <w:kern w:val="28"/>
          <w:szCs w:val="28"/>
          <w:lang w:val="uk-UA"/>
        </w:rPr>
        <w:t> </w:t>
      </w:r>
      <w:r>
        <w:rPr>
          <w:kern w:val="28"/>
          <w:szCs w:val="28"/>
        </w:rPr>
        <w:t>Ф. Сравнительная оценка кариес-профилактической э</w:t>
      </w:r>
      <w:r>
        <w:rPr>
          <w:kern w:val="28"/>
          <w:szCs w:val="28"/>
        </w:rPr>
        <w:t>ф</w:t>
      </w:r>
      <w:r>
        <w:rPr>
          <w:kern w:val="28"/>
          <w:szCs w:val="28"/>
        </w:rPr>
        <w:t xml:space="preserve">фективности различных видов герметиков </w:t>
      </w:r>
      <w:r>
        <w:rPr>
          <w:kern w:val="28"/>
          <w:szCs w:val="28"/>
          <w:lang w:val="uk-UA"/>
        </w:rPr>
        <w:t xml:space="preserve">/ </w:t>
      </w:r>
      <w:r>
        <w:rPr>
          <w:kern w:val="28"/>
          <w:szCs w:val="28"/>
        </w:rPr>
        <w:t>М.</w:t>
      </w:r>
      <w:r>
        <w:rPr>
          <w:kern w:val="28"/>
          <w:szCs w:val="28"/>
          <w:lang w:val="uk-UA"/>
        </w:rPr>
        <w:t> </w:t>
      </w:r>
      <w:r>
        <w:rPr>
          <w:kern w:val="28"/>
          <w:szCs w:val="28"/>
        </w:rPr>
        <w:t>Ф.</w:t>
      </w:r>
      <w:r>
        <w:rPr>
          <w:kern w:val="28"/>
          <w:szCs w:val="28"/>
          <w:lang w:val="uk-UA"/>
        </w:rPr>
        <w:t> </w:t>
      </w:r>
      <w:r>
        <w:rPr>
          <w:kern w:val="28"/>
          <w:szCs w:val="28"/>
        </w:rPr>
        <w:t>Захри</w:t>
      </w:r>
      <w:r>
        <w:rPr>
          <w:kern w:val="28"/>
          <w:szCs w:val="28"/>
          <w:lang w:val="uk-UA"/>
        </w:rPr>
        <w:t> </w:t>
      </w:r>
      <w:r>
        <w:rPr>
          <w:kern w:val="28"/>
          <w:szCs w:val="28"/>
        </w:rPr>
        <w:t>Эль // Совр</w:t>
      </w:r>
      <w:r>
        <w:rPr>
          <w:kern w:val="28"/>
          <w:szCs w:val="28"/>
        </w:rPr>
        <w:t>е</w:t>
      </w:r>
      <w:r>
        <w:rPr>
          <w:kern w:val="28"/>
          <w:szCs w:val="28"/>
        </w:rPr>
        <w:t>менная стоматология. — 2001. — № 3. — С. 49</w:t>
      </w:r>
      <w:r>
        <w:rPr>
          <w:kern w:val="28"/>
          <w:szCs w:val="28"/>
          <w:lang w:val="uk-UA"/>
        </w:rPr>
        <w:t>–</w:t>
      </w:r>
      <w:r>
        <w:rPr>
          <w:kern w:val="28"/>
          <w:szCs w:val="28"/>
        </w:rPr>
        <w:t>52.</w:t>
      </w: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uk-UA"/>
        </w:rPr>
      </w:pPr>
      <w:r>
        <w:rPr>
          <w:kern w:val="28"/>
          <w:szCs w:val="28"/>
          <w:lang w:val="uk-UA"/>
        </w:rPr>
        <w:t>Зміни вмісту мінералізуючих компонентів слини під дією біологічно а</w:t>
      </w:r>
      <w:r>
        <w:rPr>
          <w:kern w:val="28"/>
          <w:szCs w:val="28"/>
          <w:lang w:val="uk-UA"/>
        </w:rPr>
        <w:t>к</w:t>
      </w:r>
      <w:r>
        <w:rPr>
          <w:kern w:val="28"/>
          <w:szCs w:val="28"/>
          <w:lang w:val="uk-UA"/>
        </w:rPr>
        <w:t>тивних речовин л</w:t>
      </w:r>
      <w:r>
        <w:rPr>
          <w:kern w:val="28"/>
          <w:szCs w:val="28"/>
          <w:lang w:val="uk-UA"/>
        </w:rPr>
        <w:t>і</w:t>
      </w:r>
      <w:r>
        <w:rPr>
          <w:kern w:val="28"/>
          <w:szCs w:val="28"/>
          <w:lang w:val="uk-UA"/>
        </w:rPr>
        <w:t>карських рослин / Н. В. Архипова, Т. П. Танакіна, О. В. Бурцева, В. І. Лузір // Українс</w:t>
      </w:r>
      <w:r>
        <w:rPr>
          <w:kern w:val="28"/>
          <w:szCs w:val="28"/>
          <w:lang w:val="uk-UA"/>
        </w:rPr>
        <w:t>ь</w:t>
      </w:r>
      <w:r>
        <w:rPr>
          <w:kern w:val="28"/>
          <w:szCs w:val="28"/>
          <w:lang w:val="uk-UA"/>
        </w:rPr>
        <w:t xml:space="preserve">кий медичний альманах. — 2006. — Т. 9, № 5. — С. 198–200. </w:t>
      </w:r>
    </w:p>
    <w:p w:rsidR="001A237A" w:rsidRDefault="001A237A" w:rsidP="002C3811">
      <w:pPr>
        <w:pStyle w:val="32"/>
        <w:widowControl w:val="0"/>
        <w:numPr>
          <w:ilvl w:val="0"/>
          <w:numId w:val="41"/>
        </w:numPr>
        <w:tabs>
          <w:tab w:val="clear" w:pos="720"/>
        </w:tabs>
        <w:spacing w:after="0" w:line="360" w:lineRule="auto"/>
        <w:ind w:left="567" w:hanging="567"/>
        <w:jc w:val="both"/>
        <w:rPr>
          <w:kern w:val="28"/>
          <w:szCs w:val="28"/>
          <w:lang w:val="uk-UA"/>
        </w:rPr>
      </w:pPr>
      <w:r>
        <w:rPr>
          <w:kern w:val="28"/>
          <w:szCs w:val="28"/>
          <w:lang w:val="uk-UA"/>
        </w:rPr>
        <w:t xml:space="preserve">Зубачик В. М. Мембранні механізми патогенезу та терапії запальних процесів пародонту : </w:t>
      </w:r>
      <w:r>
        <w:rPr>
          <w:bCs/>
          <w:kern w:val="28"/>
          <w:szCs w:val="28"/>
          <w:lang w:val="uk-UA"/>
        </w:rPr>
        <w:t xml:space="preserve">автореф. дис. на здобуття наук. ступеня </w:t>
      </w:r>
      <w:r>
        <w:rPr>
          <w:kern w:val="28"/>
          <w:szCs w:val="28"/>
          <w:lang w:val="uk-UA"/>
        </w:rPr>
        <w:t xml:space="preserve">д-ра </w:t>
      </w:r>
      <w:r>
        <w:rPr>
          <w:bCs/>
          <w:kern w:val="28"/>
          <w:szCs w:val="28"/>
          <w:lang w:val="uk-UA"/>
        </w:rPr>
        <w:t xml:space="preserve">мед. наук : спец. 14.01.22 </w:t>
      </w:r>
      <w:r>
        <w:rPr>
          <w:kern w:val="28"/>
          <w:szCs w:val="28"/>
          <w:lang w:val="uk-UA"/>
        </w:rPr>
        <w:t>«</w:t>
      </w:r>
      <w:r>
        <w:rPr>
          <w:bCs/>
          <w:kern w:val="28"/>
          <w:szCs w:val="28"/>
          <w:lang w:val="uk-UA"/>
        </w:rPr>
        <w:t>Стоматологія</w:t>
      </w:r>
      <w:r>
        <w:rPr>
          <w:kern w:val="28"/>
          <w:szCs w:val="28"/>
          <w:lang w:val="uk-UA"/>
        </w:rPr>
        <w:t xml:space="preserve">» </w:t>
      </w:r>
      <w:r>
        <w:rPr>
          <w:iCs/>
          <w:kern w:val="28"/>
          <w:szCs w:val="28"/>
          <w:lang w:val="uk-UA"/>
        </w:rPr>
        <w:t>/</w:t>
      </w:r>
      <w:r>
        <w:rPr>
          <w:kern w:val="28"/>
          <w:szCs w:val="28"/>
          <w:lang w:val="uk-UA"/>
        </w:rPr>
        <w:t xml:space="preserve"> В. М.</w:t>
      </w:r>
      <w:r>
        <w:rPr>
          <w:bCs/>
          <w:kern w:val="28"/>
          <w:szCs w:val="28"/>
          <w:lang w:val="uk-UA"/>
        </w:rPr>
        <w:t> </w:t>
      </w:r>
      <w:r>
        <w:rPr>
          <w:kern w:val="28"/>
          <w:szCs w:val="28"/>
          <w:lang w:val="uk-UA"/>
        </w:rPr>
        <w:t xml:space="preserve">Зубачик. </w:t>
      </w:r>
      <w:r>
        <w:rPr>
          <w:bCs/>
          <w:kern w:val="28"/>
          <w:szCs w:val="28"/>
          <w:lang w:val="uk-UA"/>
        </w:rPr>
        <w:t xml:space="preserve">— </w:t>
      </w:r>
      <w:r>
        <w:rPr>
          <w:kern w:val="28"/>
          <w:szCs w:val="28"/>
          <w:lang w:val="uk-UA"/>
        </w:rPr>
        <w:t>Львів, 2005. — 34 с.</w:t>
      </w:r>
    </w:p>
    <w:p w:rsidR="001A237A" w:rsidRDefault="001A237A" w:rsidP="001A237A">
      <w:pPr>
        <w:pStyle w:val="32"/>
        <w:widowControl w:val="0"/>
        <w:jc w:val="both"/>
        <w:rPr>
          <w:kern w:val="28"/>
          <w:szCs w:val="28"/>
        </w:rPr>
      </w:pP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rPr>
        <w:t>Иванова</w:t>
      </w:r>
      <w:r>
        <w:rPr>
          <w:kern w:val="28"/>
          <w:szCs w:val="28"/>
          <w:lang w:val="uk-UA"/>
        </w:rPr>
        <w:t> </w:t>
      </w:r>
      <w:r>
        <w:rPr>
          <w:kern w:val="28"/>
          <w:szCs w:val="28"/>
        </w:rPr>
        <w:t>Ж.</w:t>
      </w:r>
      <w:r>
        <w:rPr>
          <w:kern w:val="28"/>
          <w:szCs w:val="28"/>
          <w:lang w:val="uk-UA"/>
        </w:rPr>
        <w:t> </w:t>
      </w:r>
      <w:r>
        <w:rPr>
          <w:kern w:val="28"/>
          <w:szCs w:val="28"/>
        </w:rPr>
        <w:t>В. Распространенность, интенсивность и особенности кл</w:t>
      </w:r>
      <w:r>
        <w:rPr>
          <w:kern w:val="28"/>
          <w:szCs w:val="28"/>
        </w:rPr>
        <w:t>и</w:t>
      </w:r>
      <w:r>
        <w:rPr>
          <w:kern w:val="28"/>
          <w:szCs w:val="28"/>
        </w:rPr>
        <w:t>нического течения заболеваний пародонта у лиц молодого во</w:t>
      </w:r>
      <w:r>
        <w:rPr>
          <w:kern w:val="28"/>
          <w:szCs w:val="28"/>
        </w:rPr>
        <w:t>з</w:t>
      </w:r>
      <w:r>
        <w:rPr>
          <w:kern w:val="28"/>
          <w:szCs w:val="28"/>
        </w:rPr>
        <w:t xml:space="preserve">раста </w:t>
      </w:r>
      <w:r>
        <w:rPr>
          <w:kern w:val="28"/>
          <w:szCs w:val="28"/>
          <w:lang w:val="uk-UA"/>
        </w:rPr>
        <w:t xml:space="preserve">/ </w:t>
      </w:r>
      <w:r>
        <w:rPr>
          <w:kern w:val="28"/>
          <w:szCs w:val="28"/>
        </w:rPr>
        <w:t>Ж.</w:t>
      </w:r>
      <w:r>
        <w:rPr>
          <w:kern w:val="28"/>
          <w:szCs w:val="28"/>
          <w:lang w:val="uk-UA"/>
        </w:rPr>
        <w:t> </w:t>
      </w:r>
      <w:r>
        <w:rPr>
          <w:kern w:val="28"/>
          <w:szCs w:val="28"/>
        </w:rPr>
        <w:t>В.</w:t>
      </w:r>
      <w:r>
        <w:rPr>
          <w:kern w:val="28"/>
          <w:szCs w:val="28"/>
          <w:lang w:val="uk-UA"/>
        </w:rPr>
        <w:t> </w:t>
      </w:r>
      <w:r>
        <w:rPr>
          <w:kern w:val="28"/>
          <w:szCs w:val="28"/>
        </w:rPr>
        <w:t>Иванова // Современная стоматология. — 2002. — № 4. — С. 28</w:t>
      </w:r>
      <w:r>
        <w:rPr>
          <w:kern w:val="28"/>
          <w:szCs w:val="28"/>
          <w:lang w:val="uk-UA"/>
        </w:rPr>
        <w:t>–</w:t>
      </w:r>
      <w:r>
        <w:rPr>
          <w:kern w:val="28"/>
          <w:szCs w:val="28"/>
        </w:rPr>
        <w:t>30.</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lang w:val="uk-UA"/>
        </w:rPr>
        <w:t xml:space="preserve">Іванов В. С. Поетапна профілактика карієсу зубів у дітей : автореф. дис. на здобуття наук. ступеня канд. мед. наук : спец. 14.01.22 «Стоматологія» / В. С. Іванов. — Одеса, 2003. — 19 с.  </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lang w:val="uk-UA"/>
        </w:rPr>
      </w:pPr>
      <w:r>
        <w:rPr>
          <w:kern w:val="28"/>
          <w:szCs w:val="28"/>
          <w:lang w:val="uk-UA"/>
        </w:rPr>
        <w:t xml:space="preserve">Іванов I. I. Особливості патогенезу і вдосконалення терапії прееклампсії вагітних : </w:t>
      </w:r>
      <w:r>
        <w:rPr>
          <w:bCs/>
          <w:kern w:val="28"/>
          <w:szCs w:val="28"/>
          <w:lang w:val="uk-UA"/>
        </w:rPr>
        <w:t>авт</w:t>
      </w:r>
      <w:r>
        <w:rPr>
          <w:bCs/>
          <w:kern w:val="28"/>
          <w:szCs w:val="28"/>
          <w:lang w:val="uk-UA"/>
        </w:rPr>
        <w:t>о</w:t>
      </w:r>
      <w:r>
        <w:rPr>
          <w:bCs/>
          <w:kern w:val="28"/>
          <w:szCs w:val="28"/>
          <w:lang w:val="uk-UA"/>
        </w:rPr>
        <w:t xml:space="preserve">реф. дис. на здобуття наук. ступеня </w:t>
      </w:r>
      <w:r>
        <w:rPr>
          <w:kern w:val="28"/>
          <w:szCs w:val="28"/>
          <w:lang w:val="uk-UA"/>
        </w:rPr>
        <w:t xml:space="preserve">д-ра </w:t>
      </w:r>
      <w:r>
        <w:rPr>
          <w:bCs/>
          <w:kern w:val="28"/>
          <w:szCs w:val="28"/>
          <w:lang w:val="uk-UA"/>
        </w:rPr>
        <w:t xml:space="preserve">мед. наук : спец. 14.01.01 </w:t>
      </w:r>
      <w:r>
        <w:rPr>
          <w:kern w:val="28"/>
          <w:szCs w:val="28"/>
          <w:lang w:val="uk-UA"/>
        </w:rPr>
        <w:t>«</w:t>
      </w:r>
      <w:r>
        <w:rPr>
          <w:bCs/>
          <w:kern w:val="28"/>
          <w:szCs w:val="28"/>
          <w:lang w:val="uk-UA"/>
        </w:rPr>
        <w:t>Акушерство та гінекол</w:t>
      </w:r>
      <w:r>
        <w:rPr>
          <w:bCs/>
          <w:kern w:val="28"/>
          <w:szCs w:val="28"/>
          <w:lang w:val="uk-UA"/>
        </w:rPr>
        <w:t>о</w:t>
      </w:r>
      <w:r>
        <w:rPr>
          <w:bCs/>
          <w:kern w:val="28"/>
          <w:szCs w:val="28"/>
          <w:lang w:val="uk-UA"/>
        </w:rPr>
        <w:t>гія</w:t>
      </w:r>
      <w:r>
        <w:rPr>
          <w:kern w:val="28"/>
          <w:szCs w:val="28"/>
          <w:lang w:val="uk-UA"/>
        </w:rPr>
        <w:t xml:space="preserve">» </w:t>
      </w:r>
      <w:r>
        <w:rPr>
          <w:iCs/>
          <w:kern w:val="28"/>
          <w:szCs w:val="28"/>
          <w:lang w:val="uk-UA"/>
        </w:rPr>
        <w:t>/</w:t>
      </w:r>
      <w:r>
        <w:rPr>
          <w:kern w:val="28"/>
          <w:szCs w:val="28"/>
          <w:lang w:val="uk-UA"/>
        </w:rPr>
        <w:t xml:space="preserve"> I. I. Іванов. </w:t>
      </w:r>
      <w:r>
        <w:rPr>
          <w:bCs/>
          <w:kern w:val="28"/>
          <w:szCs w:val="28"/>
          <w:lang w:val="uk-UA"/>
        </w:rPr>
        <w:t xml:space="preserve">— </w:t>
      </w:r>
      <w:r>
        <w:rPr>
          <w:kern w:val="28"/>
          <w:szCs w:val="28"/>
          <w:lang w:val="uk-UA"/>
        </w:rPr>
        <w:t xml:space="preserve">К., 2001. — 30 с. </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rPr>
        <w:t>Инфицирование организма беременных при преэклампсии / А.</w:t>
      </w:r>
      <w:r>
        <w:rPr>
          <w:kern w:val="28"/>
          <w:szCs w:val="28"/>
          <w:lang w:val="en-US"/>
        </w:rPr>
        <w:t> </w:t>
      </w:r>
      <w:r>
        <w:rPr>
          <w:kern w:val="28"/>
          <w:szCs w:val="28"/>
        </w:rPr>
        <w:t>Г.</w:t>
      </w:r>
      <w:r>
        <w:rPr>
          <w:kern w:val="28"/>
          <w:szCs w:val="28"/>
          <w:lang w:val="en-US"/>
        </w:rPr>
        <w:t> </w:t>
      </w:r>
      <w:r>
        <w:rPr>
          <w:kern w:val="28"/>
          <w:szCs w:val="28"/>
        </w:rPr>
        <w:t>Коломийцева, Л.</w:t>
      </w:r>
      <w:r>
        <w:rPr>
          <w:kern w:val="28"/>
          <w:szCs w:val="28"/>
          <w:lang w:val="en-US"/>
        </w:rPr>
        <w:t> </w:t>
      </w:r>
      <w:r>
        <w:rPr>
          <w:kern w:val="28"/>
          <w:szCs w:val="28"/>
        </w:rPr>
        <w:t>В.</w:t>
      </w:r>
      <w:r>
        <w:rPr>
          <w:kern w:val="28"/>
          <w:szCs w:val="28"/>
          <w:lang w:val="en-US"/>
        </w:rPr>
        <w:t> </w:t>
      </w:r>
      <w:r>
        <w:rPr>
          <w:kern w:val="28"/>
          <w:szCs w:val="28"/>
        </w:rPr>
        <w:t>Диденко, Н.</w:t>
      </w:r>
      <w:r>
        <w:rPr>
          <w:kern w:val="28"/>
          <w:szCs w:val="28"/>
          <w:lang w:val="en-US"/>
        </w:rPr>
        <w:t> </w:t>
      </w:r>
      <w:r>
        <w:rPr>
          <w:kern w:val="28"/>
          <w:szCs w:val="28"/>
        </w:rPr>
        <w:t>Я.</w:t>
      </w:r>
      <w:r>
        <w:rPr>
          <w:kern w:val="28"/>
          <w:szCs w:val="28"/>
          <w:lang w:val="en-US"/>
        </w:rPr>
        <w:t> </w:t>
      </w:r>
      <w:r>
        <w:rPr>
          <w:kern w:val="28"/>
          <w:szCs w:val="28"/>
        </w:rPr>
        <w:t>Скрипченко [и др.]</w:t>
      </w:r>
      <w:r>
        <w:rPr>
          <w:kern w:val="28"/>
          <w:szCs w:val="28"/>
          <w:lang w:val="uk-UA"/>
        </w:rPr>
        <w:t xml:space="preserve"> </w:t>
      </w:r>
      <w:r>
        <w:rPr>
          <w:kern w:val="28"/>
          <w:szCs w:val="28"/>
        </w:rPr>
        <w:t xml:space="preserve">// </w:t>
      </w:r>
      <w:r>
        <w:rPr>
          <w:kern w:val="28"/>
          <w:szCs w:val="28"/>
          <w:lang w:val="uk-UA"/>
        </w:rPr>
        <w:t>Перинат</w:t>
      </w:r>
      <w:r>
        <w:rPr>
          <w:kern w:val="28"/>
          <w:szCs w:val="28"/>
          <w:lang w:val="uk-UA"/>
        </w:rPr>
        <w:t>о</w:t>
      </w:r>
      <w:r>
        <w:rPr>
          <w:kern w:val="28"/>
          <w:szCs w:val="28"/>
          <w:lang w:val="uk-UA"/>
        </w:rPr>
        <w:t xml:space="preserve">логія та педіатрія. — </w:t>
      </w:r>
      <w:r>
        <w:rPr>
          <w:kern w:val="28"/>
          <w:szCs w:val="28"/>
        </w:rPr>
        <w:t xml:space="preserve">2001. — № 2. — С. 12–14. </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lang w:val="uk-UA"/>
        </w:rPr>
      </w:pPr>
      <w:r>
        <w:rPr>
          <w:kern w:val="28"/>
          <w:szCs w:val="28"/>
          <w:lang w:val="uk-UA"/>
        </w:rPr>
        <w:t>Кай Мюллер. Розчинність склоіономерних цементів при тестуванні на витримування у воді та кислотно-ерозійну стійкість / Кай Мюллер // Н</w:t>
      </w:r>
      <w:r>
        <w:rPr>
          <w:kern w:val="28"/>
          <w:szCs w:val="28"/>
          <w:lang w:val="uk-UA"/>
        </w:rPr>
        <w:t>о</w:t>
      </w:r>
      <w:r>
        <w:rPr>
          <w:kern w:val="28"/>
          <w:szCs w:val="28"/>
          <w:lang w:val="uk-UA"/>
        </w:rPr>
        <w:t>вини стоматол</w:t>
      </w:r>
      <w:r>
        <w:rPr>
          <w:kern w:val="28"/>
          <w:szCs w:val="28"/>
          <w:lang w:val="uk-UA"/>
        </w:rPr>
        <w:t>о</w:t>
      </w:r>
      <w:r>
        <w:rPr>
          <w:kern w:val="28"/>
          <w:szCs w:val="28"/>
          <w:lang w:val="uk-UA"/>
        </w:rPr>
        <w:t>гії. — 1999. — № 2. — С. 14–15.</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rPr>
        <w:t>Камышников В. С. Клинико-лабораторная диагностика : справочник / В. С. К</w:t>
      </w:r>
      <w:r>
        <w:rPr>
          <w:kern w:val="28"/>
          <w:szCs w:val="28"/>
        </w:rPr>
        <w:t>а</w:t>
      </w:r>
      <w:r>
        <w:rPr>
          <w:kern w:val="28"/>
          <w:szCs w:val="28"/>
        </w:rPr>
        <w:t xml:space="preserve">мышников. — </w:t>
      </w:r>
      <w:r>
        <w:rPr>
          <w:kern w:val="28"/>
          <w:szCs w:val="28"/>
        </w:rPr>
        <w:lastRenderedPageBreak/>
        <w:t>Мн. : Интерпрессервис, 2003. — Т. 1. — 495 с.</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rPr>
        <w:t>Камышников В. С. Клинико-лабораторная диагностика : справочник / В. С. К</w:t>
      </w:r>
      <w:r>
        <w:rPr>
          <w:kern w:val="28"/>
          <w:szCs w:val="28"/>
        </w:rPr>
        <w:t>а</w:t>
      </w:r>
      <w:r>
        <w:rPr>
          <w:kern w:val="28"/>
          <w:szCs w:val="28"/>
        </w:rPr>
        <w:t>мышников. — Мн. : Интерпрессервис, 2003. — Т. 2. — 463 с.</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rPr>
        <w:t>Кариес-профилактический и противовоспалительный эффект пр</w:t>
      </w:r>
      <w:r>
        <w:rPr>
          <w:kern w:val="28"/>
          <w:szCs w:val="28"/>
        </w:rPr>
        <w:t>е</w:t>
      </w:r>
      <w:r>
        <w:rPr>
          <w:kern w:val="28"/>
          <w:szCs w:val="28"/>
        </w:rPr>
        <w:t>парата «Ексо»</w:t>
      </w:r>
      <w:r>
        <w:rPr>
          <w:kern w:val="28"/>
          <w:szCs w:val="28"/>
          <w:lang w:val="uk-UA"/>
        </w:rPr>
        <w:t xml:space="preserve"> </w:t>
      </w:r>
      <w:r>
        <w:rPr>
          <w:kern w:val="28"/>
          <w:szCs w:val="28"/>
        </w:rPr>
        <w:t>/ А.</w:t>
      </w:r>
      <w:r>
        <w:rPr>
          <w:kern w:val="28"/>
          <w:szCs w:val="28"/>
          <w:lang w:val="uk-UA"/>
        </w:rPr>
        <w:t> </w:t>
      </w:r>
      <w:r>
        <w:rPr>
          <w:kern w:val="28"/>
          <w:szCs w:val="28"/>
        </w:rPr>
        <w:t>П.</w:t>
      </w:r>
      <w:r>
        <w:rPr>
          <w:kern w:val="28"/>
          <w:szCs w:val="28"/>
          <w:lang w:val="uk-UA"/>
        </w:rPr>
        <w:t> </w:t>
      </w:r>
      <w:r>
        <w:rPr>
          <w:kern w:val="28"/>
          <w:szCs w:val="28"/>
        </w:rPr>
        <w:t>Левицкий, О.</w:t>
      </w:r>
      <w:r>
        <w:rPr>
          <w:kern w:val="28"/>
          <w:szCs w:val="28"/>
          <w:lang w:val="uk-UA"/>
        </w:rPr>
        <w:t> </w:t>
      </w:r>
      <w:r>
        <w:rPr>
          <w:kern w:val="28"/>
          <w:szCs w:val="28"/>
        </w:rPr>
        <w:t>В.</w:t>
      </w:r>
      <w:r>
        <w:rPr>
          <w:kern w:val="28"/>
          <w:szCs w:val="28"/>
          <w:lang w:val="uk-UA"/>
        </w:rPr>
        <w:t> </w:t>
      </w:r>
      <w:r>
        <w:rPr>
          <w:kern w:val="28"/>
          <w:szCs w:val="28"/>
        </w:rPr>
        <w:t>Деньга, О.</w:t>
      </w:r>
      <w:r>
        <w:rPr>
          <w:kern w:val="28"/>
          <w:szCs w:val="28"/>
          <w:lang w:val="uk-UA"/>
        </w:rPr>
        <w:t> </w:t>
      </w:r>
      <w:r>
        <w:rPr>
          <w:kern w:val="28"/>
          <w:szCs w:val="28"/>
        </w:rPr>
        <w:t>А.</w:t>
      </w:r>
      <w:r>
        <w:rPr>
          <w:kern w:val="28"/>
          <w:szCs w:val="28"/>
          <w:lang w:val="uk-UA"/>
        </w:rPr>
        <w:t> </w:t>
      </w:r>
      <w:r>
        <w:rPr>
          <w:kern w:val="28"/>
          <w:szCs w:val="28"/>
        </w:rPr>
        <w:t>Макаренко [и др.] // Вісн. ст</w:t>
      </w:r>
      <w:r>
        <w:rPr>
          <w:kern w:val="28"/>
          <w:szCs w:val="28"/>
        </w:rPr>
        <w:t>о</w:t>
      </w:r>
      <w:r>
        <w:rPr>
          <w:kern w:val="28"/>
          <w:szCs w:val="28"/>
        </w:rPr>
        <w:t>матол</w:t>
      </w:r>
      <w:r>
        <w:rPr>
          <w:kern w:val="28"/>
          <w:szCs w:val="28"/>
          <w:lang w:val="uk-UA"/>
        </w:rPr>
        <w:t xml:space="preserve">. — </w:t>
      </w:r>
      <w:r>
        <w:rPr>
          <w:kern w:val="28"/>
          <w:szCs w:val="28"/>
        </w:rPr>
        <w:t>2000. — № 2. — С. 6–8.</w:t>
      </w: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uk-UA"/>
        </w:rPr>
      </w:pPr>
      <w:r>
        <w:rPr>
          <w:kern w:val="28"/>
          <w:szCs w:val="28"/>
          <w:lang w:val="uk-UA"/>
        </w:rPr>
        <w:t>Качуровська В. О. Підвищення карієсрезистентності постійних з</w:t>
      </w:r>
      <w:r>
        <w:rPr>
          <w:kern w:val="28"/>
          <w:szCs w:val="28"/>
          <w:lang w:val="uk-UA"/>
        </w:rPr>
        <w:t>у</w:t>
      </w:r>
      <w:r>
        <w:rPr>
          <w:kern w:val="28"/>
          <w:szCs w:val="28"/>
          <w:lang w:val="uk-UA"/>
        </w:rPr>
        <w:t>бів в період їх мінералізації :</w:t>
      </w:r>
      <w:r>
        <w:rPr>
          <w:bCs/>
          <w:kern w:val="28"/>
          <w:szCs w:val="28"/>
          <w:lang w:val="uk-UA"/>
        </w:rPr>
        <w:t xml:space="preserve"> а</w:t>
      </w:r>
      <w:r>
        <w:rPr>
          <w:bCs/>
          <w:kern w:val="28"/>
          <w:szCs w:val="28"/>
          <w:lang w:val="uk-UA"/>
        </w:rPr>
        <w:t>в</w:t>
      </w:r>
      <w:r>
        <w:rPr>
          <w:bCs/>
          <w:kern w:val="28"/>
          <w:szCs w:val="28"/>
          <w:lang w:val="uk-UA"/>
        </w:rPr>
        <w:t xml:space="preserve">тореф. дис. на здобуття наук. ступеня </w:t>
      </w:r>
      <w:r>
        <w:rPr>
          <w:kern w:val="28"/>
          <w:szCs w:val="28"/>
          <w:lang w:val="uk-UA"/>
        </w:rPr>
        <w:t xml:space="preserve">канд. </w:t>
      </w:r>
      <w:r>
        <w:rPr>
          <w:bCs/>
          <w:kern w:val="28"/>
          <w:szCs w:val="28"/>
          <w:lang w:val="uk-UA"/>
        </w:rPr>
        <w:t xml:space="preserve">мед. наук : спец. 14.01.22 </w:t>
      </w:r>
      <w:r>
        <w:rPr>
          <w:kern w:val="28"/>
          <w:szCs w:val="28"/>
          <w:lang w:val="uk-UA"/>
        </w:rPr>
        <w:t>«</w:t>
      </w:r>
      <w:r>
        <w:rPr>
          <w:bCs/>
          <w:kern w:val="28"/>
          <w:szCs w:val="28"/>
          <w:lang w:val="uk-UA"/>
        </w:rPr>
        <w:t>Стоматологія</w:t>
      </w:r>
      <w:r>
        <w:rPr>
          <w:kern w:val="28"/>
          <w:szCs w:val="28"/>
          <w:lang w:val="uk-UA"/>
        </w:rPr>
        <w:t xml:space="preserve">» </w:t>
      </w:r>
      <w:r>
        <w:rPr>
          <w:iCs/>
          <w:kern w:val="28"/>
          <w:szCs w:val="28"/>
          <w:lang w:val="uk-UA"/>
        </w:rPr>
        <w:t>/</w:t>
      </w:r>
      <w:r>
        <w:rPr>
          <w:kern w:val="28"/>
          <w:szCs w:val="28"/>
          <w:lang w:val="uk-UA"/>
        </w:rPr>
        <w:t xml:space="preserve"> В. О. Качуровська.</w:t>
      </w:r>
      <w:r>
        <w:rPr>
          <w:bCs/>
          <w:kern w:val="28"/>
          <w:szCs w:val="28"/>
          <w:lang w:val="uk-UA"/>
        </w:rPr>
        <w:t xml:space="preserve"> — К.</w:t>
      </w:r>
      <w:r>
        <w:rPr>
          <w:kern w:val="28"/>
          <w:szCs w:val="28"/>
          <w:lang w:val="uk-UA"/>
        </w:rPr>
        <w:t>, 2006. — 16 с.</w:t>
      </w:r>
    </w:p>
    <w:p w:rsidR="001A237A" w:rsidRDefault="001A237A" w:rsidP="001A237A">
      <w:pPr>
        <w:widowControl w:val="0"/>
        <w:spacing w:line="360" w:lineRule="auto"/>
        <w:jc w:val="both"/>
        <w:rPr>
          <w:kern w:val="28"/>
          <w:szCs w:val="28"/>
          <w:lang w:val="uk-UA"/>
        </w:rPr>
      </w:pPr>
    </w:p>
    <w:p w:rsidR="001A237A" w:rsidRDefault="001A237A" w:rsidP="001A237A">
      <w:pPr>
        <w:widowControl w:val="0"/>
        <w:spacing w:line="360" w:lineRule="auto"/>
        <w:jc w:val="both"/>
        <w:rPr>
          <w:kern w:val="28"/>
          <w:szCs w:val="28"/>
          <w:lang w:val="uk-UA"/>
        </w:rPr>
      </w:pP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rPr>
        <w:t xml:space="preserve">Киншт Д. Н. Гестоз как системная воспалительная реакция : </w:t>
      </w:r>
      <w:r>
        <w:rPr>
          <w:bCs/>
          <w:kern w:val="28"/>
          <w:szCs w:val="28"/>
        </w:rPr>
        <w:t>авт</w:t>
      </w:r>
      <w:r>
        <w:rPr>
          <w:bCs/>
          <w:kern w:val="28"/>
          <w:szCs w:val="28"/>
        </w:rPr>
        <w:t>о</w:t>
      </w:r>
      <w:r>
        <w:rPr>
          <w:bCs/>
          <w:kern w:val="28"/>
          <w:szCs w:val="28"/>
        </w:rPr>
        <w:t xml:space="preserve">реф. дис. на соискание уч. степени </w:t>
      </w:r>
      <w:r>
        <w:rPr>
          <w:kern w:val="28"/>
          <w:szCs w:val="28"/>
        </w:rPr>
        <w:t xml:space="preserve">канд. </w:t>
      </w:r>
      <w:r>
        <w:rPr>
          <w:bCs/>
          <w:kern w:val="28"/>
          <w:szCs w:val="28"/>
        </w:rPr>
        <w:t xml:space="preserve">мед. наук : спец. 14.01.01 </w:t>
      </w:r>
      <w:r>
        <w:rPr>
          <w:kern w:val="28"/>
          <w:szCs w:val="28"/>
        </w:rPr>
        <w:t>«</w:t>
      </w:r>
      <w:r>
        <w:rPr>
          <w:bCs/>
          <w:kern w:val="28"/>
          <w:szCs w:val="28"/>
        </w:rPr>
        <w:t>Акуше</w:t>
      </w:r>
      <w:r>
        <w:rPr>
          <w:bCs/>
          <w:kern w:val="28"/>
          <w:szCs w:val="28"/>
        </w:rPr>
        <w:t>р</w:t>
      </w:r>
      <w:r>
        <w:rPr>
          <w:bCs/>
          <w:kern w:val="28"/>
          <w:szCs w:val="28"/>
        </w:rPr>
        <w:t>ство и гинекол</w:t>
      </w:r>
      <w:r>
        <w:rPr>
          <w:bCs/>
          <w:kern w:val="28"/>
          <w:szCs w:val="28"/>
        </w:rPr>
        <w:t>о</w:t>
      </w:r>
      <w:r>
        <w:rPr>
          <w:bCs/>
          <w:kern w:val="28"/>
          <w:szCs w:val="28"/>
        </w:rPr>
        <w:t>гия</w:t>
      </w:r>
      <w:r>
        <w:rPr>
          <w:kern w:val="28"/>
          <w:szCs w:val="28"/>
        </w:rPr>
        <w:t xml:space="preserve">» </w:t>
      </w:r>
      <w:r>
        <w:rPr>
          <w:iCs/>
          <w:kern w:val="28"/>
          <w:szCs w:val="28"/>
        </w:rPr>
        <w:t xml:space="preserve">/ </w:t>
      </w:r>
      <w:r>
        <w:rPr>
          <w:kern w:val="28"/>
          <w:szCs w:val="28"/>
        </w:rPr>
        <w:t>Д. Н. Киншт</w:t>
      </w:r>
      <w:r>
        <w:rPr>
          <w:bCs/>
          <w:kern w:val="28"/>
          <w:szCs w:val="28"/>
        </w:rPr>
        <w:t xml:space="preserve">. — </w:t>
      </w:r>
      <w:r>
        <w:rPr>
          <w:kern w:val="28"/>
          <w:szCs w:val="28"/>
        </w:rPr>
        <w:t xml:space="preserve">Новосибирск, 2000. — 24 с. </w:t>
      </w:r>
    </w:p>
    <w:p w:rsidR="001A237A" w:rsidRDefault="001A237A" w:rsidP="002C3811">
      <w:pPr>
        <w:widowControl w:val="0"/>
        <w:numPr>
          <w:ilvl w:val="0"/>
          <w:numId w:val="41"/>
        </w:numPr>
        <w:tabs>
          <w:tab w:val="clear" w:pos="720"/>
        </w:tabs>
        <w:spacing w:after="0" w:line="360" w:lineRule="auto"/>
        <w:ind w:left="567" w:hanging="567"/>
        <w:jc w:val="both"/>
        <w:rPr>
          <w:kern w:val="28"/>
          <w:szCs w:val="28"/>
        </w:rPr>
      </w:pPr>
      <w:r>
        <w:rPr>
          <w:kern w:val="28"/>
          <w:szCs w:val="28"/>
        </w:rPr>
        <w:t>Клинические исследования лечебно-профилактического дейс</w:t>
      </w:r>
      <w:r>
        <w:rPr>
          <w:kern w:val="28"/>
          <w:szCs w:val="28"/>
        </w:rPr>
        <w:t>т</w:t>
      </w:r>
      <w:r>
        <w:rPr>
          <w:kern w:val="28"/>
          <w:szCs w:val="28"/>
        </w:rPr>
        <w:t>вия пре</w:t>
      </w:r>
      <w:r>
        <w:rPr>
          <w:kern w:val="28"/>
          <w:szCs w:val="28"/>
        </w:rPr>
        <w:softHyphen/>
        <w:t>па</w:t>
      </w:r>
      <w:r>
        <w:rPr>
          <w:kern w:val="28"/>
          <w:szCs w:val="28"/>
        </w:rPr>
        <w:softHyphen/>
        <w:t>рата «Биотрит-Дента» / О. В. Деньга, В. С. Бурдейный, К. Н. Косенко, А. П. Левицкий // Вісн. стом</w:t>
      </w:r>
      <w:r>
        <w:rPr>
          <w:kern w:val="28"/>
          <w:szCs w:val="28"/>
        </w:rPr>
        <w:t>а</w:t>
      </w:r>
      <w:r>
        <w:rPr>
          <w:kern w:val="28"/>
          <w:szCs w:val="28"/>
        </w:rPr>
        <w:t>тол. — 1999. — № 3. — С. 56–68.</w:t>
      </w:r>
    </w:p>
    <w:p w:rsidR="001A237A" w:rsidRDefault="001A237A" w:rsidP="002C3811">
      <w:pPr>
        <w:widowControl w:val="0"/>
        <w:numPr>
          <w:ilvl w:val="0"/>
          <w:numId w:val="41"/>
        </w:numPr>
        <w:tabs>
          <w:tab w:val="clear" w:pos="720"/>
        </w:tabs>
        <w:spacing w:after="0" w:line="360" w:lineRule="auto"/>
        <w:ind w:left="567" w:hanging="567"/>
        <w:jc w:val="both"/>
        <w:rPr>
          <w:kern w:val="28"/>
          <w:szCs w:val="28"/>
        </w:rPr>
      </w:pPr>
      <w:r>
        <w:rPr>
          <w:kern w:val="28"/>
          <w:szCs w:val="28"/>
        </w:rPr>
        <w:t>Клиническое изучение средств для ухода за полостью рта (метод. рек</w:t>
      </w:r>
      <w:r>
        <w:rPr>
          <w:kern w:val="28"/>
          <w:szCs w:val="28"/>
        </w:rPr>
        <w:t>о</w:t>
      </w:r>
      <w:r>
        <w:rPr>
          <w:kern w:val="28"/>
          <w:szCs w:val="28"/>
        </w:rPr>
        <w:t>мендации) / К. Н. Косенко, Т. П. Терешина, А. П. Левицкий, Н. В. Мо</w:t>
      </w:r>
      <w:r>
        <w:rPr>
          <w:kern w:val="28"/>
          <w:szCs w:val="28"/>
        </w:rPr>
        <w:t>з</w:t>
      </w:r>
      <w:r>
        <w:rPr>
          <w:kern w:val="28"/>
          <w:szCs w:val="28"/>
        </w:rPr>
        <w:t>говая, А. А. Близнюк. — К. : Гос. фармакологический центр МЗ Укра</w:t>
      </w:r>
      <w:r>
        <w:rPr>
          <w:kern w:val="28"/>
          <w:szCs w:val="28"/>
        </w:rPr>
        <w:t>и</w:t>
      </w:r>
      <w:r>
        <w:rPr>
          <w:kern w:val="28"/>
          <w:szCs w:val="28"/>
        </w:rPr>
        <w:t>ны, 2004. — 31 с.</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rPr>
        <w:t>Кнаппвост А. Мифы и достоверные факты о роли фтора в профила</w:t>
      </w:r>
      <w:r>
        <w:rPr>
          <w:kern w:val="28"/>
          <w:szCs w:val="28"/>
        </w:rPr>
        <w:t>к</w:t>
      </w:r>
      <w:r>
        <w:rPr>
          <w:kern w:val="28"/>
          <w:szCs w:val="28"/>
        </w:rPr>
        <w:t>тике кариеса: Глубокое фторирование / А. Кнаппвост // Стомат</w:t>
      </w:r>
      <w:r>
        <w:rPr>
          <w:kern w:val="28"/>
          <w:szCs w:val="28"/>
        </w:rPr>
        <w:t>о</w:t>
      </w:r>
      <w:r>
        <w:rPr>
          <w:kern w:val="28"/>
          <w:szCs w:val="28"/>
        </w:rPr>
        <w:t>лог. — 2001. — № 11. — С. 18–22.</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rPr>
        <w:t>Комаревська О. В.</w:t>
      </w:r>
      <w:r>
        <w:rPr>
          <w:kern w:val="28"/>
          <w:szCs w:val="28"/>
          <w:lang w:val="uk-UA"/>
        </w:rPr>
        <w:t xml:space="preserve"> Застосування сорбентів та лікарських композицій на основі фітосировини у комплексному лікуванні захворювань тканин п</w:t>
      </w:r>
      <w:r>
        <w:rPr>
          <w:kern w:val="28"/>
          <w:szCs w:val="28"/>
          <w:lang w:val="uk-UA"/>
        </w:rPr>
        <w:t>а</w:t>
      </w:r>
      <w:r>
        <w:rPr>
          <w:kern w:val="28"/>
          <w:szCs w:val="28"/>
          <w:lang w:val="uk-UA"/>
        </w:rPr>
        <w:t>родонту</w:t>
      </w:r>
      <w:r>
        <w:rPr>
          <w:kern w:val="28"/>
          <w:szCs w:val="28"/>
        </w:rPr>
        <w:t> :</w:t>
      </w:r>
      <w:r>
        <w:rPr>
          <w:bCs/>
          <w:kern w:val="28"/>
          <w:szCs w:val="28"/>
          <w:lang w:val="uk-UA"/>
        </w:rPr>
        <w:t xml:space="preserve"> автореф. дис. на здобуття н</w:t>
      </w:r>
      <w:r>
        <w:rPr>
          <w:bCs/>
          <w:kern w:val="28"/>
          <w:szCs w:val="28"/>
          <w:lang w:val="uk-UA"/>
        </w:rPr>
        <w:t>а</w:t>
      </w:r>
      <w:r>
        <w:rPr>
          <w:bCs/>
          <w:kern w:val="28"/>
          <w:szCs w:val="28"/>
          <w:lang w:val="uk-UA"/>
        </w:rPr>
        <w:t xml:space="preserve">ук. ступеня </w:t>
      </w:r>
      <w:r>
        <w:rPr>
          <w:kern w:val="28"/>
          <w:szCs w:val="28"/>
        </w:rPr>
        <w:t xml:space="preserve">канд. </w:t>
      </w:r>
      <w:r>
        <w:rPr>
          <w:bCs/>
          <w:kern w:val="28"/>
          <w:szCs w:val="28"/>
          <w:lang w:val="uk-UA"/>
        </w:rPr>
        <w:t xml:space="preserve">мед. наук : спец. 14.01.22 </w:t>
      </w:r>
      <w:r>
        <w:rPr>
          <w:kern w:val="28"/>
          <w:szCs w:val="28"/>
          <w:lang w:val="uk-UA"/>
        </w:rPr>
        <w:t>«</w:t>
      </w:r>
      <w:r>
        <w:rPr>
          <w:bCs/>
          <w:kern w:val="28"/>
          <w:szCs w:val="28"/>
          <w:lang w:val="uk-UA"/>
        </w:rPr>
        <w:t>Стоматологія</w:t>
      </w:r>
      <w:r>
        <w:rPr>
          <w:kern w:val="28"/>
          <w:szCs w:val="28"/>
          <w:lang w:val="uk-UA"/>
        </w:rPr>
        <w:t xml:space="preserve">» </w:t>
      </w:r>
      <w:r>
        <w:rPr>
          <w:iCs/>
          <w:kern w:val="28"/>
          <w:szCs w:val="28"/>
          <w:lang w:val="uk-UA"/>
        </w:rPr>
        <w:t>/</w:t>
      </w:r>
      <w:r>
        <w:rPr>
          <w:kern w:val="28"/>
          <w:szCs w:val="28"/>
          <w:lang w:val="uk-UA"/>
        </w:rPr>
        <w:t xml:space="preserve"> </w:t>
      </w:r>
      <w:r>
        <w:rPr>
          <w:kern w:val="28"/>
          <w:szCs w:val="28"/>
        </w:rPr>
        <w:t>О. В.</w:t>
      </w:r>
      <w:r>
        <w:rPr>
          <w:kern w:val="28"/>
          <w:szCs w:val="28"/>
          <w:lang w:val="uk-UA"/>
        </w:rPr>
        <w:t> </w:t>
      </w:r>
      <w:r>
        <w:rPr>
          <w:kern w:val="28"/>
          <w:szCs w:val="28"/>
        </w:rPr>
        <w:t>Комаревська</w:t>
      </w:r>
      <w:r>
        <w:rPr>
          <w:bCs/>
          <w:kern w:val="28"/>
          <w:szCs w:val="28"/>
          <w:lang w:val="uk-UA"/>
        </w:rPr>
        <w:t xml:space="preserve">. — </w:t>
      </w:r>
      <w:r>
        <w:rPr>
          <w:kern w:val="28"/>
          <w:szCs w:val="28"/>
        </w:rPr>
        <w:t>Полт</w:t>
      </w:r>
      <w:r>
        <w:rPr>
          <w:kern w:val="28"/>
          <w:szCs w:val="28"/>
        </w:rPr>
        <w:t>а</w:t>
      </w:r>
      <w:r>
        <w:rPr>
          <w:kern w:val="28"/>
          <w:szCs w:val="28"/>
        </w:rPr>
        <w:t xml:space="preserve">ва, </w:t>
      </w:r>
      <w:r>
        <w:rPr>
          <w:kern w:val="28"/>
          <w:szCs w:val="28"/>
          <w:lang w:val="uk-UA"/>
        </w:rPr>
        <w:t>2003. — 22 с.</w:t>
      </w: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uk-UA"/>
        </w:rPr>
      </w:pPr>
      <w:r>
        <w:rPr>
          <w:kern w:val="28"/>
          <w:szCs w:val="28"/>
          <w:lang w:val="uk-UA"/>
        </w:rPr>
        <w:t>Кононова О. В. Клініко-експериментальні аспекти лікування глибокого карієсу сучасними пломбувальними матеріалами :</w:t>
      </w:r>
      <w:r>
        <w:rPr>
          <w:bCs/>
          <w:kern w:val="28"/>
          <w:szCs w:val="28"/>
          <w:lang w:val="uk-UA"/>
        </w:rPr>
        <w:t xml:space="preserve"> автореф. дис. на зд</w:t>
      </w:r>
      <w:r>
        <w:rPr>
          <w:bCs/>
          <w:kern w:val="28"/>
          <w:szCs w:val="28"/>
          <w:lang w:val="uk-UA"/>
        </w:rPr>
        <w:t>о</w:t>
      </w:r>
      <w:r>
        <w:rPr>
          <w:bCs/>
          <w:kern w:val="28"/>
          <w:szCs w:val="28"/>
          <w:lang w:val="uk-UA"/>
        </w:rPr>
        <w:t xml:space="preserve">буття наук. ступеня </w:t>
      </w:r>
      <w:r>
        <w:rPr>
          <w:kern w:val="28"/>
          <w:szCs w:val="28"/>
          <w:lang w:val="uk-UA"/>
        </w:rPr>
        <w:t xml:space="preserve">канд. </w:t>
      </w:r>
      <w:r>
        <w:rPr>
          <w:bCs/>
          <w:kern w:val="28"/>
          <w:szCs w:val="28"/>
          <w:lang w:val="uk-UA"/>
        </w:rPr>
        <w:t xml:space="preserve">мед. наук : спец. 14.01.22 </w:t>
      </w:r>
      <w:r>
        <w:rPr>
          <w:kern w:val="28"/>
          <w:szCs w:val="28"/>
          <w:lang w:val="uk-UA"/>
        </w:rPr>
        <w:t>«</w:t>
      </w:r>
      <w:r>
        <w:rPr>
          <w:bCs/>
          <w:kern w:val="28"/>
          <w:szCs w:val="28"/>
          <w:lang w:val="uk-UA"/>
        </w:rPr>
        <w:t>Стоматологія</w:t>
      </w:r>
      <w:r>
        <w:rPr>
          <w:kern w:val="28"/>
          <w:szCs w:val="28"/>
          <w:lang w:val="uk-UA"/>
        </w:rPr>
        <w:t xml:space="preserve">» </w:t>
      </w:r>
      <w:r>
        <w:rPr>
          <w:iCs/>
          <w:kern w:val="28"/>
          <w:szCs w:val="28"/>
          <w:lang w:val="uk-UA"/>
        </w:rPr>
        <w:t>/</w:t>
      </w:r>
      <w:r>
        <w:rPr>
          <w:kern w:val="28"/>
          <w:szCs w:val="28"/>
          <w:lang w:val="uk-UA"/>
        </w:rPr>
        <w:t xml:space="preserve"> О. В. Кононова.</w:t>
      </w:r>
      <w:r>
        <w:rPr>
          <w:bCs/>
          <w:kern w:val="28"/>
          <w:szCs w:val="28"/>
          <w:lang w:val="uk-UA"/>
        </w:rPr>
        <w:t xml:space="preserve"> — К.</w:t>
      </w:r>
      <w:r>
        <w:rPr>
          <w:kern w:val="28"/>
          <w:szCs w:val="28"/>
          <w:lang w:val="uk-UA"/>
        </w:rPr>
        <w:t xml:space="preserve">, 2005. — 17 с. </w:t>
      </w: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uk-UA"/>
        </w:rPr>
      </w:pPr>
      <w:r>
        <w:rPr>
          <w:kern w:val="28"/>
          <w:szCs w:val="28"/>
        </w:rPr>
        <w:t>Коротич Н</w:t>
      </w:r>
      <w:r>
        <w:rPr>
          <w:kern w:val="28"/>
          <w:szCs w:val="28"/>
          <w:lang w:val="uk-UA"/>
        </w:rPr>
        <w:t>. Н</w:t>
      </w:r>
      <w:r>
        <w:rPr>
          <w:kern w:val="28"/>
          <w:szCs w:val="28"/>
        </w:rPr>
        <w:t>. Влияние комплекса препаратов «Биотрит С» — «Кал</w:t>
      </w:r>
      <w:r>
        <w:rPr>
          <w:kern w:val="28"/>
          <w:szCs w:val="28"/>
        </w:rPr>
        <w:t>ь</w:t>
      </w:r>
      <w:r>
        <w:rPr>
          <w:kern w:val="28"/>
          <w:szCs w:val="28"/>
        </w:rPr>
        <w:t>цит» — «Эксо» на минерализующий потенциал ротовой жи</w:t>
      </w:r>
      <w:r>
        <w:rPr>
          <w:kern w:val="28"/>
          <w:szCs w:val="28"/>
        </w:rPr>
        <w:t>д</w:t>
      </w:r>
      <w:r>
        <w:rPr>
          <w:kern w:val="28"/>
          <w:szCs w:val="28"/>
        </w:rPr>
        <w:t>кости / Н</w:t>
      </w:r>
      <w:r>
        <w:rPr>
          <w:kern w:val="28"/>
          <w:szCs w:val="28"/>
          <w:lang w:val="uk-UA"/>
        </w:rPr>
        <w:t>. Н</w:t>
      </w:r>
      <w:r>
        <w:rPr>
          <w:kern w:val="28"/>
          <w:szCs w:val="28"/>
        </w:rPr>
        <w:t xml:space="preserve">. Коротич, П. И. Ткаченко : </w:t>
      </w:r>
      <w:r>
        <w:rPr>
          <w:kern w:val="28"/>
          <w:szCs w:val="28"/>
          <w:lang w:val="uk-UA"/>
        </w:rPr>
        <w:t>матеріали ІІІ (Х) з’їзду Асоц. стоматол</w:t>
      </w:r>
      <w:r>
        <w:rPr>
          <w:kern w:val="28"/>
          <w:szCs w:val="28"/>
          <w:lang w:val="uk-UA"/>
        </w:rPr>
        <w:t>о</w:t>
      </w:r>
      <w:r>
        <w:rPr>
          <w:kern w:val="28"/>
          <w:szCs w:val="28"/>
          <w:lang w:val="uk-UA"/>
        </w:rPr>
        <w:t>гів України. — Полтава : Дивосвіт, 2008. — С. 91–92.</w:t>
      </w:r>
    </w:p>
    <w:p w:rsidR="001A237A" w:rsidRDefault="001A237A" w:rsidP="002C3811">
      <w:pPr>
        <w:widowControl w:val="0"/>
        <w:numPr>
          <w:ilvl w:val="0"/>
          <w:numId w:val="41"/>
        </w:numPr>
        <w:tabs>
          <w:tab w:val="clear" w:pos="720"/>
        </w:tabs>
        <w:spacing w:after="0" w:line="360" w:lineRule="auto"/>
        <w:ind w:left="567" w:hanging="567"/>
        <w:jc w:val="both"/>
        <w:rPr>
          <w:kern w:val="28"/>
          <w:szCs w:val="28"/>
        </w:rPr>
      </w:pPr>
      <w:r>
        <w:rPr>
          <w:kern w:val="28"/>
          <w:szCs w:val="28"/>
        </w:rPr>
        <w:t>Косенко К. Н. Нарушения каль</w:t>
      </w:r>
      <w:r>
        <w:rPr>
          <w:kern w:val="28"/>
          <w:szCs w:val="28"/>
        </w:rPr>
        <w:softHyphen/>
        <w:t>ций-фосфорного обмена и метаболизма костной ткани у лиц молодого возраста и влия</w:t>
      </w:r>
      <w:r>
        <w:rPr>
          <w:kern w:val="28"/>
          <w:szCs w:val="28"/>
        </w:rPr>
        <w:softHyphen/>
        <w:t>ние их на развитие и ст</w:t>
      </w:r>
      <w:r>
        <w:rPr>
          <w:kern w:val="28"/>
          <w:szCs w:val="28"/>
        </w:rPr>
        <w:t>е</w:t>
      </w:r>
      <w:r>
        <w:rPr>
          <w:kern w:val="28"/>
          <w:szCs w:val="28"/>
        </w:rPr>
        <w:t>пень тяжести заболеваний пар</w:t>
      </w:r>
      <w:r>
        <w:rPr>
          <w:kern w:val="28"/>
          <w:szCs w:val="28"/>
        </w:rPr>
        <w:t>о</w:t>
      </w:r>
      <w:r>
        <w:rPr>
          <w:kern w:val="28"/>
          <w:szCs w:val="28"/>
        </w:rPr>
        <w:t>донта / К. Н. Косенко, Ю. Е. Косоверов, Ю. Г. Чумакова // Вісн. стом</w:t>
      </w:r>
      <w:r>
        <w:rPr>
          <w:kern w:val="28"/>
          <w:szCs w:val="28"/>
        </w:rPr>
        <w:t>а</w:t>
      </w:r>
      <w:r>
        <w:rPr>
          <w:kern w:val="28"/>
          <w:szCs w:val="28"/>
        </w:rPr>
        <w:t>тол. — 2003. — № 4. — С. 20–27.</w:t>
      </w:r>
    </w:p>
    <w:p w:rsidR="001A237A" w:rsidRDefault="001A237A" w:rsidP="002C3811">
      <w:pPr>
        <w:widowControl w:val="0"/>
        <w:numPr>
          <w:ilvl w:val="0"/>
          <w:numId w:val="41"/>
        </w:numPr>
        <w:tabs>
          <w:tab w:val="clear" w:pos="720"/>
        </w:tabs>
        <w:spacing w:after="0" w:line="360" w:lineRule="auto"/>
        <w:ind w:left="567" w:hanging="567"/>
        <w:jc w:val="both"/>
        <w:rPr>
          <w:kern w:val="28"/>
          <w:szCs w:val="28"/>
        </w:rPr>
      </w:pPr>
      <w:r>
        <w:rPr>
          <w:kern w:val="28"/>
          <w:szCs w:val="28"/>
        </w:rPr>
        <w:lastRenderedPageBreak/>
        <w:t xml:space="preserve">Косенко К. Н. </w:t>
      </w:r>
      <w:r>
        <w:rPr>
          <w:iCs/>
          <w:kern w:val="28"/>
          <w:szCs w:val="28"/>
        </w:rPr>
        <w:t>Профилактическая гигиена п</w:t>
      </w:r>
      <w:r>
        <w:rPr>
          <w:iCs/>
          <w:kern w:val="28"/>
          <w:szCs w:val="28"/>
        </w:rPr>
        <w:t>о</w:t>
      </w:r>
      <w:r>
        <w:rPr>
          <w:iCs/>
          <w:kern w:val="28"/>
          <w:szCs w:val="28"/>
        </w:rPr>
        <w:t>лости</w:t>
      </w:r>
      <w:r>
        <w:rPr>
          <w:kern w:val="28"/>
          <w:szCs w:val="28"/>
        </w:rPr>
        <w:t xml:space="preserve"> рта / К. Н. Косенко, </w:t>
      </w:r>
      <w:r>
        <w:rPr>
          <w:iCs/>
          <w:kern w:val="28"/>
          <w:szCs w:val="28"/>
        </w:rPr>
        <w:t>Т. П. Терешина</w:t>
      </w:r>
      <w:r>
        <w:rPr>
          <w:kern w:val="28"/>
          <w:szCs w:val="28"/>
        </w:rPr>
        <w:t>. — Одесса : Изд-во КП ОГТ, 2003. — 296 с.</w:t>
      </w:r>
    </w:p>
    <w:p w:rsidR="001A237A" w:rsidRDefault="001A237A" w:rsidP="002C3811">
      <w:pPr>
        <w:widowControl w:val="0"/>
        <w:numPr>
          <w:ilvl w:val="0"/>
          <w:numId w:val="41"/>
        </w:numPr>
        <w:tabs>
          <w:tab w:val="clear" w:pos="720"/>
        </w:tabs>
        <w:spacing w:after="0" w:line="360" w:lineRule="auto"/>
        <w:ind w:left="567" w:hanging="567"/>
        <w:jc w:val="both"/>
        <w:rPr>
          <w:kern w:val="28"/>
          <w:szCs w:val="28"/>
        </w:rPr>
      </w:pPr>
      <w:r>
        <w:rPr>
          <w:kern w:val="28"/>
          <w:szCs w:val="28"/>
        </w:rPr>
        <w:t>Косенко К. Н. Экспериментальное обоснование использования при заб</w:t>
      </w:r>
      <w:r>
        <w:rPr>
          <w:kern w:val="28"/>
          <w:szCs w:val="28"/>
        </w:rPr>
        <w:t>о</w:t>
      </w:r>
      <w:r>
        <w:rPr>
          <w:kern w:val="28"/>
          <w:szCs w:val="28"/>
        </w:rPr>
        <w:t>леваниях пар</w:t>
      </w:r>
      <w:r>
        <w:rPr>
          <w:kern w:val="28"/>
          <w:szCs w:val="28"/>
        </w:rPr>
        <w:t>о</w:t>
      </w:r>
      <w:r>
        <w:rPr>
          <w:kern w:val="28"/>
          <w:szCs w:val="28"/>
        </w:rPr>
        <w:t>донта лечебно-профилактического комплекса «Восход» для ухода за полостью рта / К. Н. К</w:t>
      </w:r>
      <w:r>
        <w:rPr>
          <w:kern w:val="28"/>
          <w:szCs w:val="28"/>
        </w:rPr>
        <w:t>о</w:t>
      </w:r>
      <w:r>
        <w:rPr>
          <w:kern w:val="28"/>
          <w:szCs w:val="28"/>
        </w:rPr>
        <w:t xml:space="preserve">сенко, А. А. Близнюк, Н. В. Мозговая // Вісн. стоматол. — 2003. — № 1. — С. 2–4. </w:t>
      </w:r>
    </w:p>
    <w:p w:rsidR="001A237A" w:rsidRDefault="001A237A" w:rsidP="002C3811">
      <w:pPr>
        <w:widowControl w:val="0"/>
        <w:numPr>
          <w:ilvl w:val="0"/>
          <w:numId w:val="41"/>
        </w:numPr>
        <w:tabs>
          <w:tab w:val="clear" w:pos="720"/>
        </w:tabs>
        <w:spacing w:after="0" w:line="360" w:lineRule="auto"/>
        <w:ind w:left="567" w:hanging="567"/>
        <w:jc w:val="both"/>
        <w:rPr>
          <w:kern w:val="28"/>
          <w:szCs w:val="28"/>
        </w:rPr>
      </w:pPr>
      <w:r>
        <w:rPr>
          <w:kern w:val="28"/>
          <w:szCs w:val="28"/>
        </w:rPr>
        <w:t>Косенко К. Н. Растительные адаптогены в профилактике и лечении ст</w:t>
      </w:r>
      <w:r>
        <w:rPr>
          <w:kern w:val="28"/>
          <w:szCs w:val="28"/>
        </w:rPr>
        <w:t>о</w:t>
      </w:r>
      <w:r>
        <w:rPr>
          <w:kern w:val="28"/>
          <w:szCs w:val="28"/>
        </w:rPr>
        <w:t>матологических заболеваний / К. Н. Косенко, О. В. Деньга, А. П. Леви</w:t>
      </w:r>
      <w:r>
        <w:rPr>
          <w:kern w:val="28"/>
          <w:szCs w:val="28"/>
        </w:rPr>
        <w:t>ц</w:t>
      </w:r>
      <w:r>
        <w:rPr>
          <w:kern w:val="28"/>
          <w:szCs w:val="28"/>
        </w:rPr>
        <w:t xml:space="preserve">кий // </w:t>
      </w:r>
      <w:r>
        <w:rPr>
          <w:kern w:val="28"/>
          <w:szCs w:val="28"/>
          <w:lang w:val="uk-UA"/>
        </w:rPr>
        <w:t>Вісник стоматології. — 2004. — № 1. — С. 108–115.</w:t>
      </w: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uk-UA"/>
        </w:rPr>
      </w:pPr>
      <w:r>
        <w:rPr>
          <w:kern w:val="28"/>
          <w:szCs w:val="28"/>
          <w:lang w:val="uk-UA"/>
        </w:rPr>
        <w:t>Косоверов Ю. Є. Порушення мінерального обміну і метаболізму кістк</w:t>
      </w:r>
      <w:r>
        <w:rPr>
          <w:kern w:val="28"/>
          <w:szCs w:val="28"/>
          <w:lang w:val="uk-UA"/>
        </w:rPr>
        <w:t>о</w:t>
      </w:r>
      <w:r>
        <w:rPr>
          <w:kern w:val="28"/>
          <w:szCs w:val="28"/>
          <w:lang w:val="uk-UA"/>
        </w:rPr>
        <w:t>вої тканини при захворюваннях пародонта в осіб молодого віку та шляхи їх корекції :</w:t>
      </w:r>
      <w:r>
        <w:rPr>
          <w:bCs/>
          <w:kern w:val="28"/>
          <w:szCs w:val="28"/>
          <w:lang w:val="uk-UA"/>
        </w:rPr>
        <w:t xml:space="preserve"> автореф. дис. на здобуття наук. ступеня </w:t>
      </w:r>
      <w:r>
        <w:rPr>
          <w:kern w:val="28"/>
          <w:szCs w:val="28"/>
          <w:lang w:val="uk-UA"/>
        </w:rPr>
        <w:t xml:space="preserve">канд. </w:t>
      </w:r>
      <w:r>
        <w:rPr>
          <w:bCs/>
          <w:kern w:val="28"/>
          <w:szCs w:val="28"/>
          <w:lang w:val="uk-UA"/>
        </w:rPr>
        <w:t>мед. н</w:t>
      </w:r>
      <w:r>
        <w:rPr>
          <w:bCs/>
          <w:kern w:val="28"/>
          <w:szCs w:val="28"/>
          <w:lang w:val="uk-UA"/>
        </w:rPr>
        <w:t>а</w:t>
      </w:r>
      <w:r>
        <w:rPr>
          <w:bCs/>
          <w:kern w:val="28"/>
          <w:szCs w:val="28"/>
          <w:lang w:val="uk-UA"/>
        </w:rPr>
        <w:t xml:space="preserve">ук : спец. 14.01.22 </w:t>
      </w:r>
      <w:r>
        <w:rPr>
          <w:kern w:val="28"/>
          <w:szCs w:val="28"/>
          <w:lang w:val="uk-UA"/>
        </w:rPr>
        <w:t>«</w:t>
      </w:r>
      <w:r>
        <w:rPr>
          <w:bCs/>
          <w:kern w:val="28"/>
          <w:szCs w:val="28"/>
          <w:lang w:val="uk-UA"/>
        </w:rPr>
        <w:t>Стоматологія</w:t>
      </w:r>
      <w:r>
        <w:rPr>
          <w:kern w:val="28"/>
          <w:szCs w:val="28"/>
          <w:lang w:val="uk-UA"/>
        </w:rPr>
        <w:t xml:space="preserve">» </w:t>
      </w:r>
      <w:r>
        <w:rPr>
          <w:iCs/>
          <w:kern w:val="28"/>
          <w:szCs w:val="28"/>
          <w:lang w:val="uk-UA"/>
        </w:rPr>
        <w:t>/</w:t>
      </w:r>
      <w:r>
        <w:rPr>
          <w:kern w:val="28"/>
          <w:szCs w:val="28"/>
          <w:lang w:val="uk-UA"/>
        </w:rPr>
        <w:t xml:space="preserve"> Ю. Є. Косоверов.</w:t>
      </w:r>
      <w:r>
        <w:rPr>
          <w:bCs/>
          <w:kern w:val="28"/>
          <w:szCs w:val="28"/>
          <w:lang w:val="uk-UA"/>
        </w:rPr>
        <w:t xml:space="preserve"> — </w:t>
      </w:r>
      <w:r>
        <w:rPr>
          <w:kern w:val="28"/>
          <w:szCs w:val="28"/>
          <w:lang w:val="uk-UA"/>
        </w:rPr>
        <w:t>Одеса, 2004. — 21 с.</w:t>
      </w: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uk-UA"/>
        </w:rPr>
      </w:pPr>
      <w:r>
        <w:rPr>
          <w:kern w:val="28"/>
          <w:szCs w:val="28"/>
          <w:lang w:val="uk-UA"/>
        </w:rPr>
        <w:t xml:space="preserve">Косоверов Ю. Е. </w:t>
      </w:r>
      <w:r>
        <w:rPr>
          <w:kern w:val="28"/>
          <w:szCs w:val="28"/>
        </w:rPr>
        <w:t>Показатели кальций-фосфорного обмена у лиц молод</w:t>
      </w:r>
      <w:r>
        <w:rPr>
          <w:kern w:val="28"/>
          <w:szCs w:val="28"/>
        </w:rPr>
        <w:t>о</w:t>
      </w:r>
      <w:r>
        <w:rPr>
          <w:kern w:val="28"/>
          <w:szCs w:val="28"/>
        </w:rPr>
        <w:t>го возраста с з</w:t>
      </w:r>
      <w:r>
        <w:rPr>
          <w:kern w:val="28"/>
          <w:szCs w:val="28"/>
        </w:rPr>
        <w:t>а</w:t>
      </w:r>
      <w:r>
        <w:rPr>
          <w:kern w:val="28"/>
          <w:szCs w:val="28"/>
        </w:rPr>
        <w:t>болеваниями пародонта</w:t>
      </w:r>
      <w:r>
        <w:rPr>
          <w:kern w:val="28"/>
          <w:szCs w:val="28"/>
          <w:lang w:val="uk-UA"/>
        </w:rPr>
        <w:t xml:space="preserve"> / Ю. Е. Косоверов : матеріали VI міжнар. медич. конгресу студентів і молодих учених. — Терно</w:t>
      </w:r>
      <w:r>
        <w:rPr>
          <w:kern w:val="28"/>
          <w:szCs w:val="28"/>
          <w:lang w:val="uk-UA"/>
        </w:rPr>
        <w:softHyphen/>
        <w:t>піль :      У</w:t>
      </w:r>
      <w:r>
        <w:rPr>
          <w:kern w:val="28"/>
          <w:szCs w:val="28"/>
          <w:lang w:val="uk-UA"/>
        </w:rPr>
        <w:t>к</w:t>
      </w:r>
      <w:r>
        <w:rPr>
          <w:kern w:val="28"/>
          <w:szCs w:val="28"/>
          <w:lang w:val="uk-UA"/>
        </w:rPr>
        <w:t>рмедкнига, 2002. — С. 333.</w:t>
      </w:r>
    </w:p>
    <w:p w:rsidR="001A237A" w:rsidRDefault="001A237A" w:rsidP="002C3811">
      <w:pPr>
        <w:widowControl w:val="0"/>
        <w:numPr>
          <w:ilvl w:val="0"/>
          <w:numId w:val="41"/>
        </w:numPr>
        <w:tabs>
          <w:tab w:val="clear" w:pos="720"/>
        </w:tabs>
        <w:spacing w:after="0" w:line="360" w:lineRule="auto"/>
        <w:ind w:left="567" w:hanging="567"/>
        <w:jc w:val="both"/>
        <w:rPr>
          <w:kern w:val="28"/>
          <w:szCs w:val="28"/>
        </w:rPr>
      </w:pPr>
      <w:r>
        <w:rPr>
          <w:kern w:val="28"/>
          <w:szCs w:val="28"/>
        </w:rPr>
        <w:t>Косоверов Ю. Е. Показатели минерального обмена у лиц молодого во</w:t>
      </w:r>
      <w:r>
        <w:rPr>
          <w:kern w:val="28"/>
          <w:szCs w:val="28"/>
        </w:rPr>
        <w:t>з</w:t>
      </w:r>
      <w:r>
        <w:rPr>
          <w:kern w:val="28"/>
          <w:szCs w:val="28"/>
        </w:rPr>
        <w:t xml:space="preserve">раста с заболеваниями пародонта / Ю. Е. Косоверов : материалы </w:t>
      </w:r>
      <w:r>
        <w:rPr>
          <w:kern w:val="28"/>
          <w:szCs w:val="28"/>
          <w:lang w:val="en-US"/>
        </w:rPr>
        <w:t>I</w:t>
      </w:r>
      <w:r>
        <w:rPr>
          <w:kern w:val="28"/>
          <w:szCs w:val="28"/>
        </w:rPr>
        <w:t xml:space="preserve"> ме</w:t>
      </w:r>
      <w:r>
        <w:rPr>
          <w:kern w:val="28"/>
          <w:szCs w:val="28"/>
        </w:rPr>
        <w:t>ж</w:t>
      </w:r>
      <w:r>
        <w:rPr>
          <w:kern w:val="28"/>
          <w:szCs w:val="28"/>
        </w:rPr>
        <w:t>дунар. славянской науч.-практ. конф. молодых ученых-стоматологов. — Одесса :</w:t>
      </w:r>
      <w:r>
        <w:rPr>
          <w:kern w:val="28"/>
          <w:szCs w:val="28"/>
          <w:lang w:val="uk-UA"/>
        </w:rPr>
        <w:t xml:space="preserve"> </w:t>
      </w:r>
      <w:r>
        <w:rPr>
          <w:kern w:val="28"/>
          <w:szCs w:val="28"/>
        </w:rPr>
        <w:t>А</w:t>
      </w:r>
      <w:r>
        <w:rPr>
          <w:kern w:val="28"/>
          <w:szCs w:val="28"/>
        </w:rPr>
        <w:t>с</w:t>
      </w:r>
      <w:r>
        <w:rPr>
          <w:kern w:val="28"/>
          <w:szCs w:val="28"/>
        </w:rPr>
        <w:t>тропринт, 2002. — С. 34–36.</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rPr>
        <w:t>Косоверов Ю. Е. Уровень стоматологической заболеваемости и структ</w:t>
      </w:r>
      <w:r>
        <w:rPr>
          <w:kern w:val="28"/>
          <w:szCs w:val="28"/>
        </w:rPr>
        <w:t>у</w:t>
      </w:r>
      <w:r>
        <w:rPr>
          <w:kern w:val="28"/>
          <w:szCs w:val="28"/>
        </w:rPr>
        <w:t>ра заболеваний пародонта у лиц молодого во</w:t>
      </w:r>
      <w:r>
        <w:rPr>
          <w:kern w:val="28"/>
          <w:szCs w:val="28"/>
        </w:rPr>
        <w:t>з</w:t>
      </w:r>
      <w:r>
        <w:rPr>
          <w:kern w:val="28"/>
          <w:szCs w:val="28"/>
        </w:rPr>
        <w:t>раста / Ю. Е. Косоверов, Н. Н. Запорожец // Вісн. стом</w:t>
      </w:r>
      <w:r>
        <w:rPr>
          <w:kern w:val="28"/>
          <w:szCs w:val="28"/>
        </w:rPr>
        <w:t>а</w:t>
      </w:r>
      <w:r>
        <w:rPr>
          <w:kern w:val="28"/>
          <w:szCs w:val="28"/>
        </w:rPr>
        <w:t>тол</w:t>
      </w:r>
      <w:r>
        <w:rPr>
          <w:kern w:val="28"/>
          <w:szCs w:val="28"/>
          <w:lang w:val="uk-UA"/>
        </w:rPr>
        <w:t xml:space="preserve">. — </w:t>
      </w:r>
      <w:r>
        <w:rPr>
          <w:kern w:val="28"/>
          <w:szCs w:val="28"/>
        </w:rPr>
        <w:t>2002. — № 3. — С. 4–5.</w:t>
      </w: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uk-UA"/>
        </w:rPr>
      </w:pPr>
      <w:r>
        <w:rPr>
          <w:kern w:val="28"/>
          <w:szCs w:val="28"/>
        </w:rPr>
        <w:t>Косоверов Ю. Е. Эффективность применения фито</w:t>
      </w:r>
      <w:r>
        <w:rPr>
          <w:kern w:val="28"/>
          <w:szCs w:val="28"/>
        </w:rPr>
        <w:softHyphen/>
        <w:t>адапто</w:t>
      </w:r>
      <w:r>
        <w:rPr>
          <w:kern w:val="28"/>
          <w:szCs w:val="28"/>
        </w:rPr>
        <w:softHyphen/>
        <w:t>генов в комп</w:t>
      </w:r>
      <w:r>
        <w:rPr>
          <w:kern w:val="28"/>
          <w:szCs w:val="28"/>
        </w:rPr>
        <w:softHyphen/>
        <w:t>лексном лечении воспалительных забол</w:t>
      </w:r>
      <w:r>
        <w:rPr>
          <w:kern w:val="28"/>
          <w:szCs w:val="28"/>
        </w:rPr>
        <w:t>е</w:t>
      </w:r>
      <w:r>
        <w:rPr>
          <w:kern w:val="28"/>
          <w:szCs w:val="28"/>
        </w:rPr>
        <w:t>ваний пародонта и влияние их на пока</w:t>
      </w:r>
      <w:r>
        <w:rPr>
          <w:kern w:val="28"/>
          <w:szCs w:val="28"/>
        </w:rPr>
        <w:softHyphen/>
        <w:t>затели кальций-фосфорного обмена / Ю. Е. Косоверов // Вісн. стом</w:t>
      </w:r>
      <w:r>
        <w:rPr>
          <w:kern w:val="28"/>
          <w:szCs w:val="28"/>
        </w:rPr>
        <w:t>а</w:t>
      </w:r>
      <w:r>
        <w:rPr>
          <w:kern w:val="28"/>
          <w:szCs w:val="28"/>
        </w:rPr>
        <w:t>тол</w:t>
      </w:r>
      <w:r>
        <w:rPr>
          <w:kern w:val="28"/>
          <w:szCs w:val="28"/>
          <w:lang w:val="uk-UA"/>
        </w:rPr>
        <w:t>. — 2004. — № 1. — С. 24–26.</w:t>
      </w:r>
    </w:p>
    <w:p w:rsidR="001A237A" w:rsidRDefault="001A237A" w:rsidP="001A237A">
      <w:pPr>
        <w:widowControl w:val="0"/>
        <w:spacing w:line="360" w:lineRule="auto"/>
        <w:jc w:val="both"/>
        <w:rPr>
          <w:kern w:val="28"/>
          <w:szCs w:val="28"/>
          <w:lang w:val="uk-UA"/>
        </w:rPr>
      </w:pP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rPr>
        <w:t>Костромская Н. Н. Лечебные и изолирующие прокладки в стомат</w:t>
      </w:r>
      <w:r>
        <w:rPr>
          <w:kern w:val="28"/>
          <w:szCs w:val="28"/>
        </w:rPr>
        <w:t>о</w:t>
      </w:r>
      <w:r>
        <w:rPr>
          <w:kern w:val="28"/>
          <w:szCs w:val="28"/>
        </w:rPr>
        <w:t>логии / Н. Н. Костромская, О. Н. Глотова ; под ред. проф. Г. И. Ронь. — М. : М</w:t>
      </w:r>
      <w:r>
        <w:rPr>
          <w:kern w:val="28"/>
          <w:szCs w:val="28"/>
        </w:rPr>
        <w:t>е</w:t>
      </w:r>
      <w:r>
        <w:rPr>
          <w:kern w:val="28"/>
          <w:szCs w:val="28"/>
        </w:rPr>
        <w:t>дицинская книга ; Н. Новг</w:t>
      </w:r>
      <w:r>
        <w:rPr>
          <w:kern w:val="28"/>
          <w:szCs w:val="28"/>
        </w:rPr>
        <w:t>о</w:t>
      </w:r>
      <w:r>
        <w:rPr>
          <w:kern w:val="28"/>
          <w:szCs w:val="28"/>
        </w:rPr>
        <w:t>род : Изд-во НГМА, 2001. — 80 с.</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lang w:val="uk-UA"/>
        </w:rPr>
        <w:t>Котелевський Р. А. Застосування ферментних препаратів у профілактиці</w:t>
      </w:r>
      <w:r>
        <w:rPr>
          <w:kern w:val="28"/>
          <w:szCs w:val="28"/>
        </w:rPr>
        <w:t xml:space="preserve"> </w:t>
      </w:r>
      <w:r>
        <w:rPr>
          <w:kern w:val="28"/>
          <w:szCs w:val="28"/>
          <w:lang w:val="uk-UA"/>
        </w:rPr>
        <w:t>кар</w:t>
      </w:r>
      <w:r>
        <w:rPr>
          <w:kern w:val="28"/>
          <w:szCs w:val="28"/>
          <w:lang w:val="uk-UA"/>
        </w:rPr>
        <w:t>і</w:t>
      </w:r>
      <w:r>
        <w:rPr>
          <w:kern w:val="28"/>
          <w:szCs w:val="28"/>
          <w:lang w:val="uk-UA"/>
        </w:rPr>
        <w:t xml:space="preserve">єсу зубів / Р. А. Котелевський </w:t>
      </w:r>
      <w:r>
        <w:rPr>
          <w:kern w:val="28"/>
          <w:szCs w:val="28"/>
        </w:rPr>
        <w:t xml:space="preserve">// </w:t>
      </w:r>
      <w:r>
        <w:rPr>
          <w:kern w:val="28"/>
          <w:szCs w:val="28"/>
          <w:lang w:val="uk-UA"/>
        </w:rPr>
        <w:t xml:space="preserve">Медичні перспективи. — </w:t>
      </w:r>
      <w:r>
        <w:rPr>
          <w:kern w:val="28"/>
          <w:szCs w:val="28"/>
        </w:rPr>
        <w:t xml:space="preserve">2002. — </w:t>
      </w:r>
      <w:r>
        <w:rPr>
          <w:kern w:val="28"/>
          <w:szCs w:val="28"/>
          <w:lang w:val="uk-UA"/>
        </w:rPr>
        <w:t xml:space="preserve">Т. 7, </w:t>
      </w:r>
      <w:r>
        <w:rPr>
          <w:kern w:val="28"/>
          <w:szCs w:val="28"/>
        </w:rPr>
        <w:t>№ 3. — С. 23–25.</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rPr>
        <w:t>Кузнецова А. Н. Клиническая эффективность линейнополяризованн</w:t>
      </w:r>
      <w:r>
        <w:rPr>
          <w:kern w:val="28"/>
          <w:szCs w:val="28"/>
        </w:rPr>
        <w:t>о</w:t>
      </w:r>
      <w:r>
        <w:rPr>
          <w:kern w:val="28"/>
          <w:szCs w:val="28"/>
        </w:rPr>
        <w:t>го полихроматического некогерентного света (</w:t>
      </w:r>
      <w:r>
        <w:rPr>
          <w:kern w:val="28"/>
          <w:szCs w:val="28"/>
          <w:lang w:val="en-US"/>
        </w:rPr>
        <w:t>PILER</w:t>
      </w:r>
      <w:r>
        <w:rPr>
          <w:kern w:val="28"/>
          <w:szCs w:val="28"/>
        </w:rPr>
        <w:t>) при лечении хрон</w:t>
      </w:r>
      <w:r>
        <w:rPr>
          <w:kern w:val="28"/>
          <w:szCs w:val="28"/>
        </w:rPr>
        <w:t>и</w:t>
      </w:r>
      <w:r>
        <w:rPr>
          <w:kern w:val="28"/>
          <w:szCs w:val="28"/>
        </w:rPr>
        <w:t>ческого генерализованного п</w:t>
      </w:r>
      <w:r>
        <w:rPr>
          <w:kern w:val="28"/>
          <w:szCs w:val="28"/>
        </w:rPr>
        <w:t>а</w:t>
      </w:r>
      <w:r>
        <w:rPr>
          <w:kern w:val="28"/>
          <w:szCs w:val="28"/>
        </w:rPr>
        <w:t>родонтита у женщин с гипоэстрогенией / А. Н. Кузнецова // Вестник физиотерапии и курортологии. — 2002. — № 1. — С. 51–57.</w:t>
      </w: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uk-UA"/>
        </w:rPr>
      </w:pPr>
      <w:r>
        <w:rPr>
          <w:kern w:val="28"/>
          <w:szCs w:val="28"/>
          <w:lang w:val="uk-UA"/>
        </w:rPr>
        <w:t>Кузнецова О. М. Особливості хронічного генералізованого пародо</w:t>
      </w:r>
      <w:r>
        <w:rPr>
          <w:kern w:val="28"/>
          <w:szCs w:val="28"/>
          <w:lang w:val="uk-UA"/>
        </w:rPr>
        <w:t>н</w:t>
      </w:r>
      <w:r>
        <w:rPr>
          <w:kern w:val="28"/>
          <w:szCs w:val="28"/>
          <w:lang w:val="uk-UA"/>
        </w:rPr>
        <w:t>титу та його лікування у жінок з гіпоестрогенемією :</w:t>
      </w:r>
      <w:r>
        <w:rPr>
          <w:bCs/>
          <w:kern w:val="28"/>
          <w:szCs w:val="28"/>
          <w:lang w:val="uk-UA"/>
        </w:rPr>
        <w:t xml:space="preserve"> автореф. дис. на здобу</w:t>
      </w:r>
      <w:r>
        <w:rPr>
          <w:bCs/>
          <w:kern w:val="28"/>
          <w:szCs w:val="28"/>
          <w:lang w:val="uk-UA"/>
        </w:rPr>
        <w:t>т</w:t>
      </w:r>
      <w:r>
        <w:rPr>
          <w:bCs/>
          <w:kern w:val="28"/>
          <w:szCs w:val="28"/>
          <w:lang w:val="uk-UA"/>
        </w:rPr>
        <w:t xml:space="preserve">тя наук. ступеня </w:t>
      </w:r>
      <w:r>
        <w:rPr>
          <w:kern w:val="28"/>
          <w:szCs w:val="28"/>
          <w:lang w:val="uk-UA"/>
        </w:rPr>
        <w:t xml:space="preserve">канд. </w:t>
      </w:r>
      <w:r>
        <w:rPr>
          <w:bCs/>
          <w:kern w:val="28"/>
          <w:szCs w:val="28"/>
          <w:lang w:val="uk-UA"/>
        </w:rPr>
        <w:t xml:space="preserve">мед. наук : спец. </w:t>
      </w:r>
      <w:r>
        <w:rPr>
          <w:bCs/>
          <w:kern w:val="28"/>
          <w:szCs w:val="28"/>
          <w:lang w:val="uk-UA"/>
        </w:rPr>
        <w:lastRenderedPageBreak/>
        <w:t xml:space="preserve">14.01.22 </w:t>
      </w:r>
      <w:r>
        <w:rPr>
          <w:kern w:val="28"/>
          <w:szCs w:val="28"/>
          <w:lang w:val="uk-UA"/>
        </w:rPr>
        <w:t>«</w:t>
      </w:r>
      <w:r>
        <w:rPr>
          <w:bCs/>
          <w:kern w:val="28"/>
          <w:szCs w:val="28"/>
          <w:lang w:val="uk-UA"/>
        </w:rPr>
        <w:t>Стоматологія</w:t>
      </w:r>
      <w:r>
        <w:rPr>
          <w:kern w:val="28"/>
          <w:szCs w:val="28"/>
          <w:lang w:val="uk-UA"/>
        </w:rPr>
        <w:t xml:space="preserve">» </w:t>
      </w:r>
      <w:r>
        <w:rPr>
          <w:iCs/>
          <w:kern w:val="28"/>
          <w:szCs w:val="28"/>
          <w:lang w:val="uk-UA"/>
        </w:rPr>
        <w:t>/</w:t>
      </w:r>
      <w:r>
        <w:rPr>
          <w:kern w:val="28"/>
          <w:szCs w:val="28"/>
          <w:lang w:val="uk-UA"/>
        </w:rPr>
        <w:t xml:space="preserve"> О. М. Кузнецова.</w:t>
      </w:r>
      <w:r>
        <w:rPr>
          <w:bCs/>
          <w:kern w:val="28"/>
          <w:szCs w:val="28"/>
          <w:lang w:val="uk-UA"/>
        </w:rPr>
        <w:t xml:space="preserve"> — </w:t>
      </w:r>
      <w:r>
        <w:rPr>
          <w:kern w:val="28"/>
          <w:szCs w:val="28"/>
          <w:lang w:val="uk-UA"/>
        </w:rPr>
        <w:t>По</w:t>
      </w:r>
      <w:r>
        <w:rPr>
          <w:kern w:val="28"/>
          <w:szCs w:val="28"/>
          <w:lang w:val="uk-UA"/>
        </w:rPr>
        <w:t>л</w:t>
      </w:r>
      <w:r>
        <w:rPr>
          <w:kern w:val="28"/>
          <w:szCs w:val="28"/>
          <w:lang w:val="uk-UA"/>
        </w:rPr>
        <w:t>тава, 2005. — 20 с.</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rPr>
        <w:t>Кузьмина Э. М. Эффективность профилактики кариеса зубов и заболев</w:t>
      </w:r>
      <w:r>
        <w:rPr>
          <w:kern w:val="28"/>
          <w:szCs w:val="28"/>
        </w:rPr>
        <w:t>а</w:t>
      </w:r>
      <w:r>
        <w:rPr>
          <w:kern w:val="28"/>
          <w:szCs w:val="28"/>
        </w:rPr>
        <w:t>ний п</w:t>
      </w:r>
      <w:r>
        <w:rPr>
          <w:kern w:val="28"/>
          <w:szCs w:val="28"/>
        </w:rPr>
        <w:t>а</w:t>
      </w:r>
      <w:r>
        <w:rPr>
          <w:kern w:val="28"/>
          <w:szCs w:val="28"/>
        </w:rPr>
        <w:t>родонта у беременных женщин / Э. М. Кузьмина, В. Ю. Дорошина // Проблемы нейростоматологии и стоматол</w:t>
      </w:r>
      <w:r>
        <w:rPr>
          <w:kern w:val="28"/>
          <w:szCs w:val="28"/>
        </w:rPr>
        <w:t>о</w:t>
      </w:r>
      <w:r>
        <w:rPr>
          <w:kern w:val="28"/>
          <w:szCs w:val="28"/>
        </w:rPr>
        <w:t>гии. — 1997. — № 2. — С. 19–22.</w:t>
      </w:r>
    </w:p>
    <w:p w:rsidR="001A237A" w:rsidRDefault="001A237A" w:rsidP="002C3811">
      <w:pPr>
        <w:widowControl w:val="0"/>
        <w:numPr>
          <w:ilvl w:val="0"/>
          <w:numId w:val="41"/>
        </w:numPr>
        <w:tabs>
          <w:tab w:val="clear" w:pos="720"/>
        </w:tabs>
        <w:spacing w:after="0" w:line="360" w:lineRule="auto"/>
        <w:ind w:left="567" w:hanging="567"/>
        <w:jc w:val="both"/>
        <w:rPr>
          <w:kern w:val="28"/>
          <w:szCs w:val="28"/>
        </w:rPr>
      </w:pPr>
      <w:r>
        <w:rPr>
          <w:kern w:val="28"/>
          <w:szCs w:val="28"/>
        </w:rPr>
        <w:t>Курдюмов С. Г. Кальцийфосфатные материалы в стоматологии. Новые результ</w:t>
      </w:r>
      <w:r>
        <w:rPr>
          <w:kern w:val="28"/>
          <w:szCs w:val="28"/>
        </w:rPr>
        <w:t>а</w:t>
      </w:r>
      <w:r>
        <w:rPr>
          <w:kern w:val="28"/>
          <w:szCs w:val="28"/>
        </w:rPr>
        <w:t>ты</w:t>
      </w:r>
      <w:r>
        <w:rPr>
          <w:kern w:val="28"/>
          <w:szCs w:val="28"/>
          <w:lang w:val="uk-UA"/>
        </w:rPr>
        <w:t xml:space="preserve"> / </w:t>
      </w:r>
      <w:r>
        <w:rPr>
          <w:kern w:val="28"/>
          <w:szCs w:val="28"/>
        </w:rPr>
        <w:t>С. Г. Курдюмов //</w:t>
      </w:r>
      <w:r>
        <w:rPr>
          <w:kern w:val="28"/>
          <w:szCs w:val="28"/>
          <w:lang w:val="uk-UA"/>
        </w:rPr>
        <w:t xml:space="preserve"> </w:t>
      </w:r>
      <w:r>
        <w:rPr>
          <w:kern w:val="28"/>
          <w:szCs w:val="28"/>
        </w:rPr>
        <w:t>Стоматология для всех. — 2001. — № 1. — С. 8–9.</w:t>
      </w:r>
      <w:r>
        <w:rPr>
          <w:kern w:val="28"/>
          <w:szCs w:val="28"/>
          <w:lang w:val="uk-UA"/>
        </w:rPr>
        <w:t xml:space="preserve"> </w:t>
      </w:r>
    </w:p>
    <w:p w:rsidR="001A237A" w:rsidRDefault="001A237A" w:rsidP="002C3811">
      <w:pPr>
        <w:widowControl w:val="0"/>
        <w:numPr>
          <w:ilvl w:val="0"/>
          <w:numId w:val="41"/>
        </w:numPr>
        <w:tabs>
          <w:tab w:val="clear" w:pos="720"/>
        </w:tabs>
        <w:spacing w:after="0" w:line="360" w:lineRule="auto"/>
        <w:ind w:left="567" w:hanging="567"/>
        <w:jc w:val="both"/>
        <w:rPr>
          <w:kern w:val="28"/>
          <w:szCs w:val="28"/>
        </w:rPr>
      </w:pPr>
      <w:r>
        <w:rPr>
          <w:kern w:val="28"/>
          <w:szCs w:val="28"/>
        </w:rPr>
        <w:t xml:space="preserve">Курякина Н. В. Заболевания пародонта / Н. В. Курякина, Т. Ф. Кутепова. — М. : Медкнига. — Н. Новгород, 2000. — 158 с. </w:t>
      </w:r>
    </w:p>
    <w:p w:rsidR="001A237A" w:rsidRDefault="001A237A" w:rsidP="002C3811">
      <w:pPr>
        <w:widowControl w:val="0"/>
        <w:numPr>
          <w:ilvl w:val="0"/>
          <w:numId w:val="41"/>
        </w:numPr>
        <w:tabs>
          <w:tab w:val="clear" w:pos="720"/>
        </w:tabs>
        <w:spacing w:after="0" w:line="360" w:lineRule="auto"/>
        <w:ind w:left="567" w:hanging="567"/>
        <w:jc w:val="both"/>
        <w:rPr>
          <w:kern w:val="28"/>
          <w:szCs w:val="28"/>
        </w:rPr>
      </w:pPr>
      <w:r>
        <w:rPr>
          <w:kern w:val="28"/>
          <w:szCs w:val="28"/>
          <w:lang w:val="uk-UA"/>
        </w:rPr>
        <w:t>Куцевляк В. Ф. Індексна оцінка пародонтального статусу : навчально-методичний посі</w:t>
      </w:r>
      <w:r>
        <w:rPr>
          <w:kern w:val="28"/>
          <w:szCs w:val="28"/>
          <w:lang w:val="uk-UA"/>
        </w:rPr>
        <w:t>б</w:t>
      </w:r>
      <w:r>
        <w:rPr>
          <w:kern w:val="28"/>
          <w:szCs w:val="28"/>
          <w:lang w:val="uk-UA"/>
        </w:rPr>
        <w:t xml:space="preserve">ник </w:t>
      </w:r>
      <w:r>
        <w:rPr>
          <w:kern w:val="28"/>
          <w:szCs w:val="28"/>
        </w:rPr>
        <w:t>/</w:t>
      </w:r>
      <w:r>
        <w:rPr>
          <w:kern w:val="28"/>
          <w:szCs w:val="28"/>
          <w:lang w:val="uk-UA"/>
        </w:rPr>
        <w:t xml:space="preserve"> В. Ф. Куцевляк, Ю. В. Лахтін. — Суми : ВВП «Мрія-1», 2002. — 53 с. </w:t>
      </w:r>
    </w:p>
    <w:p w:rsidR="001A237A" w:rsidRDefault="001A237A" w:rsidP="001A237A">
      <w:pPr>
        <w:widowControl w:val="0"/>
        <w:spacing w:line="360" w:lineRule="auto"/>
        <w:jc w:val="both"/>
        <w:rPr>
          <w:kern w:val="28"/>
          <w:szCs w:val="28"/>
          <w:lang w:val="uk-UA"/>
        </w:rPr>
      </w:pPr>
    </w:p>
    <w:p w:rsidR="001A237A" w:rsidRDefault="001A237A" w:rsidP="001A237A">
      <w:pPr>
        <w:widowControl w:val="0"/>
        <w:spacing w:line="360" w:lineRule="auto"/>
        <w:jc w:val="both"/>
        <w:rPr>
          <w:kern w:val="28"/>
          <w:szCs w:val="28"/>
        </w:rPr>
      </w:pP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lang w:val="uk-UA"/>
        </w:rPr>
      </w:pPr>
      <w:r>
        <w:rPr>
          <w:kern w:val="28"/>
          <w:szCs w:val="28"/>
          <w:lang w:val="uk-UA"/>
        </w:rPr>
        <w:t>Латишева І. В. Сучасні методи профілактики розвитку прееклампсії у в</w:t>
      </w:r>
      <w:r>
        <w:rPr>
          <w:kern w:val="28"/>
          <w:szCs w:val="28"/>
          <w:lang w:val="uk-UA"/>
        </w:rPr>
        <w:t>а</w:t>
      </w:r>
      <w:r>
        <w:rPr>
          <w:kern w:val="28"/>
          <w:szCs w:val="28"/>
          <w:lang w:val="uk-UA"/>
        </w:rPr>
        <w:t>гітних з артеріальною гіпертензією :</w:t>
      </w:r>
      <w:r>
        <w:rPr>
          <w:bCs/>
          <w:kern w:val="28"/>
          <w:szCs w:val="28"/>
          <w:lang w:val="uk-UA"/>
        </w:rPr>
        <w:t xml:space="preserve"> автореф. дис. на здобуття наук. ст</w:t>
      </w:r>
      <w:r>
        <w:rPr>
          <w:bCs/>
          <w:kern w:val="28"/>
          <w:szCs w:val="28"/>
          <w:lang w:val="uk-UA"/>
        </w:rPr>
        <w:t>у</w:t>
      </w:r>
      <w:r>
        <w:rPr>
          <w:bCs/>
          <w:kern w:val="28"/>
          <w:szCs w:val="28"/>
          <w:lang w:val="uk-UA"/>
        </w:rPr>
        <w:t xml:space="preserve">пеня </w:t>
      </w:r>
      <w:r>
        <w:rPr>
          <w:kern w:val="28"/>
          <w:szCs w:val="28"/>
          <w:lang w:val="uk-UA"/>
        </w:rPr>
        <w:t xml:space="preserve">канд. </w:t>
      </w:r>
      <w:r>
        <w:rPr>
          <w:bCs/>
          <w:kern w:val="28"/>
          <w:szCs w:val="28"/>
          <w:lang w:val="uk-UA"/>
        </w:rPr>
        <w:t xml:space="preserve">мед. наук : спец. 14.01.01 </w:t>
      </w:r>
      <w:r>
        <w:rPr>
          <w:kern w:val="28"/>
          <w:szCs w:val="28"/>
          <w:lang w:val="uk-UA"/>
        </w:rPr>
        <w:t>«</w:t>
      </w:r>
      <w:r>
        <w:rPr>
          <w:bCs/>
          <w:kern w:val="28"/>
          <w:szCs w:val="28"/>
          <w:lang w:val="uk-UA"/>
        </w:rPr>
        <w:t>Акушерство та гін</w:t>
      </w:r>
      <w:r>
        <w:rPr>
          <w:bCs/>
          <w:kern w:val="28"/>
          <w:szCs w:val="28"/>
          <w:lang w:val="uk-UA"/>
        </w:rPr>
        <w:t>е</w:t>
      </w:r>
      <w:r>
        <w:rPr>
          <w:bCs/>
          <w:kern w:val="28"/>
          <w:szCs w:val="28"/>
          <w:lang w:val="uk-UA"/>
        </w:rPr>
        <w:t>кологія</w:t>
      </w:r>
      <w:r>
        <w:rPr>
          <w:kern w:val="28"/>
          <w:szCs w:val="28"/>
          <w:lang w:val="uk-UA"/>
        </w:rPr>
        <w:t xml:space="preserve">» </w:t>
      </w:r>
      <w:r>
        <w:rPr>
          <w:iCs/>
          <w:kern w:val="28"/>
          <w:szCs w:val="28"/>
          <w:lang w:val="uk-UA"/>
        </w:rPr>
        <w:t>/</w:t>
      </w:r>
      <w:r>
        <w:rPr>
          <w:kern w:val="28"/>
          <w:szCs w:val="28"/>
          <w:lang w:val="uk-UA"/>
        </w:rPr>
        <w:t xml:space="preserve"> І. В. Латишева</w:t>
      </w:r>
      <w:r>
        <w:rPr>
          <w:bCs/>
          <w:kern w:val="28"/>
          <w:szCs w:val="28"/>
          <w:lang w:val="uk-UA"/>
        </w:rPr>
        <w:t xml:space="preserve">. — </w:t>
      </w:r>
      <w:r>
        <w:rPr>
          <w:kern w:val="28"/>
          <w:szCs w:val="28"/>
          <w:lang w:val="uk-UA"/>
        </w:rPr>
        <w:t>Донецьк, 2008. — 20 с.</w:t>
      </w:r>
    </w:p>
    <w:p w:rsidR="001A237A" w:rsidRDefault="001A237A" w:rsidP="002C3811">
      <w:pPr>
        <w:widowControl w:val="0"/>
        <w:numPr>
          <w:ilvl w:val="0"/>
          <w:numId w:val="41"/>
        </w:numPr>
        <w:tabs>
          <w:tab w:val="clear" w:pos="720"/>
        </w:tabs>
        <w:spacing w:after="0" w:line="360" w:lineRule="auto"/>
        <w:ind w:left="567" w:hanging="567"/>
        <w:jc w:val="both"/>
        <w:rPr>
          <w:kern w:val="28"/>
          <w:szCs w:val="28"/>
        </w:rPr>
      </w:pPr>
      <w:r>
        <w:rPr>
          <w:kern w:val="28"/>
          <w:szCs w:val="28"/>
        </w:rPr>
        <w:t>Левицкий А. П. Биофлавоноиды как регуляторы физиологических фун</w:t>
      </w:r>
      <w:r>
        <w:rPr>
          <w:kern w:val="28"/>
          <w:szCs w:val="28"/>
        </w:rPr>
        <w:t>к</w:t>
      </w:r>
      <w:r>
        <w:rPr>
          <w:kern w:val="28"/>
          <w:szCs w:val="28"/>
        </w:rPr>
        <w:t>ций / А. П. Левицкий // Вісн. стоматол</w:t>
      </w:r>
      <w:r>
        <w:rPr>
          <w:kern w:val="28"/>
          <w:szCs w:val="28"/>
          <w:lang w:val="uk-UA"/>
        </w:rPr>
        <w:t>. — 2001. — № 1. — С. 71–76.</w:t>
      </w:r>
    </w:p>
    <w:p w:rsidR="001A237A" w:rsidRDefault="001A237A" w:rsidP="002C3811">
      <w:pPr>
        <w:widowControl w:val="0"/>
        <w:numPr>
          <w:ilvl w:val="0"/>
          <w:numId w:val="41"/>
        </w:numPr>
        <w:tabs>
          <w:tab w:val="clear" w:pos="720"/>
        </w:tabs>
        <w:spacing w:after="0" w:line="360" w:lineRule="auto"/>
        <w:ind w:left="567" w:hanging="567"/>
        <w:jc w:val="both"/>
        <w:rPr>
          <w:kern w:val="28"/>
          <w:szCs w:val="28"/>
        </w:rPr>
      </w:pPr>
      <w:r>
        <w:rPr>
          <w:kern w:val="28"/>
          <w:szCs w:val="28"/>
        </w:rPr>
        <w:t>Левицкий А. П. Фитоэстро</w:t>
      </w:r>
      <w:r>
        <w:rPr>
          <w:kern w:val="28"/>
          <w:szCs w:val="28"/>
        </w:rPr>
        <w:softHyphen/>
        <w:t>ге</w:t>
      </w:r>
      <w:r>
        <w:rPr>
          <w:kern w:val="28"/>
          <w:szCs w:val="28"/>
        </w:rPr>
        <w:softHyphen/>
        <w:t>ны (биохимия, фармакология, прим</w:t>
      </w:r>
      <w:r>
        <w:rPr>
          <w:kern w:val="28"/>
          <w:szCs w:val="28"/>
        </w:rPr>
        <w:t>е</w:t>
      </w:r>
      <w:r>
        <w:rPr>
          <w:kern w:val="28"/>
          <w:szCs w:val="28"/>
        </w:rPr>
        <w:t>нение в медицине) / А. П. Левицкий, О. А. Макаренко, О. И. Сукманский. — Оде</w:t>
      </w:r>
      <w:r>
        <w:rPr>
          <w:kern w:val="28"/>
          <w:szCs w:val="28"/>
        </w:rPr>
        <w:t>с</w:t>
      </w:r>
      <w:r>
        <w:rPr>
          <w:kern w:val="28"/>
          <w:szCs w:val="28"/>
        </w:rPr>
        <w:t xml:space="preserve">са : «Моряк», 2002. — 95 с. </w:t>
      </w:r>
    </w:p>
    <w:p w:rsidR="001A237A" w:rsidRDefault="001A237A" w:rsidP="002C3811">
      <w:pPr>
        <w:widowControl w:val="0"/>
        <w:numPr>
          <w:ilvl w:val="0"/>
          <w:numId w:val="41"/>
        </w:numPr>
        <w:tabs>
          <w:tab w:val="clear" w:pos="720"/>
        </w:tabs>
        <w:spacing w:after="0" w:line="360" w:lineRule="auto"/>
        <w:ind w:left="567" w:hanging="567"/>
        <w:jc w:val="both"/>
        <w:rPr>
          <w:kern w:val="28"/>
          <w:szCs w:val="28"/>
        </w:rPr>
      </w:pPr>
      <w:r>
        <w:rPr>
          <w:kern w:val="28"/>
          <w:szCs w:val="28"/>
        </w:rPr>
        <w:t xml:space="preserve">Лукиных Л. М. Профилактика кариеса зубов и болезней пародонта </w:t>
      </w:r>
      <w:r>
        <w:rPr>
          <w:iCs/>
          <w:kern w:val="28"/>
          <w:szCs w:val="28"/>
        </w:rPr>
        <w:t>/ Л. М. Лукиных. — М. : Медицинская книга, 2003. — 196 с.</w:t>
      </w:r>
      <w:r>
        <w:rPr>
          <w:kern w:val="28"/>
          <w:szCs w:val="28"/>
        </w:rPr>
        <w:t xml:space="preserve"> </w:t>
      </w: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uk-UA"/>
        </w:rPr>
      </w:pPr>
      <w:r>
        <w:rPr>
          <w:kern w:val="28"/>
          <w:szCs w:val="28"/>
          <w:lang w:val="uk-UA"/>
        </w:rPr>
        <w:t>Любарець С. Ф. Характеристика стану твердих тканин зубів та пародо</w:t>
      </w:r>
      <w:r>
        <w:rPr>
          <w:kern w:val="28"/>
          <w:szCs w:val="28"/>
          <w:lang w:val="uk-UA"/>
        </w:rPr>
        <w:t>н</w:t>
      </w:r>
      <w:r>
        <w:rPr>
          <w:kern w:val="28"/>
          <w:szCs w:val="28"/>
          <w:lang w:val="uk-UA"/>
        </w:rPr>
        <w:t>та у дітей з хронічним тиреоїдитом та його фармакологічна корекція :</w:t>
      </w:r>
      <w:r>
        <w:rPr>
          <w:bCs/>
          <w:kern w:val="28"/>
          <w:szCs w:val="28"/>
          <w:lang w:val="uk-UA"/>
        </w:rPr>
        <w:t xml:space="preserve"> а</w:t>
      </w:r>
      <w:r>
        <w:rPr>
          <w:bCs/>
          <w:kern w:val="28"/>
          <w:szCs w:val="28"/>
          <w:lang w:val="uk-UA"/>
        </w:rPr>
        <w:t>в</w:t>
      </w:r>
      <w:r>
        <w:rPr>
          <w:bCs/>
          <w:kern w:val="28"/>
          <w:szCs w:val="28"/>
          <w:lang w:val="uk-UA"/>
        </w:rPr>
        <w:t>тореф. дис. на здобуття н</w:t>
      </w:r>
      <w:r>
        <w:rPr>
          <w:bCs/>
          <w:kern w:val="28"/>
          <w:szCs w:val="28"/>
          <w:lang w:val="uk-UA"/>
        </w:rPr>
        <w:t>а</w:t>
      </w:r>
      <w:r>
        <w:rPr>
          <w:bCs/>
          <w:kern w:val="28"/>
          <w:szCs w:val="28"/>
          <w:lang w:val="uk-UA"/>
        </w:rPr>
        <w:t xml:space="preserve">ук. ступеня </w:t>
      </w:r>
      <w:r>
        <w:rPr>
          <w:kern w:val="28"/>
          <w:szCs w:val="28"/>
          <w:lang w:val="uk-UA"/>
        </w:rPr>
        <w:t xml:space="preserve">канд. </w:t>
      </w:r>
      <w:r>
        <w:rPr>
          <w:bCs/>
          <w:kern w:val="28"/>
          <w:szCs w:val="28"/>
          <w:lang w:val="uk-UA"/>
        </w:rPr>
        <w:t xml:space="preserve">мед. наук : спец. 14.01.22 </w:t>
      </w:r>
      <w:r>
        <w:rPr>
          <w:kern w:val="28"/>
          <w:szCs w:val="28"/>
          <w:lang w:val="uk-UA"/>
        </w:rPr>
        <w:t>«</w:t>
      </w:r>
      <w:r>
        <w:rPr>
          <w:bCs/>
          <w:kern w:val="28"/>
          <w:szCs w:val="28"/>
          <w:lang w:val="uk-UA"/>
        </w:rPr>
        <w:t>Стоматологія</w:t>
      </w:r>
      <w:r>
        <w:rPr>
          <w:kern w:val="28"/>
          <w:szCs w:val="28"/>
          <w:lang w:val="uk-UA"/>
        </w:rPr>
        <w:t xml:space="preserve">» </w:t>
      </w:r>
      <w:r>
        <w:rPr>
          <w:iCs/>
          <w:kern w:val="28"/>
          <w:szCs w:val="28"/>
          <w:lang w:val="uk-UA"/>
        </w:rPr>
        <w:t>/</w:t>
      </w:r>
      <w:r>
        <w:rPr>
          <w:kern w:val="28"/>
          <w:szCs w:val="28"/>
          <w:lang w:val="uk-UA"/>
        </w:rPr>
        <w:t xml:space="preserve"> С. Ф. Люб</w:t>
      </w:r>
      <w:r>
        <w:rPr>
          <w:kern w:val="28"/>
          <w:szCs w:val="28"/>
          <w:lang w:val="uk-UA"/>
        </w:rPr>
        <w:t>а</w:t>
      </w:r>
      <w:r>
        <w:rPr>
          <w:kern w:val="28"/>
          <w:szCs w:val="28"/>
          <w:lang w:val="uk-UA"/>
        </w:rPr>
        <w:t>рець.</w:t>
      </w:r>
      <w:r>
        <w:rPr>
          <w:bCs/>
          <w:kern w:val="28"/>
          <w:szCs w:val="28"/>
          <w:lang w:val="uk-UA"/>
        </w:rPr>
        <w:t xml:space="preserve"> — К.</w:t>
      </w:r>
      <w:r>
        <w:rPr>
          <w:kern w:val="28"/>
          <w:szCs w:val="28"/>
          <w:lang w:val="uk-UA"/>
        </w:rPr>
        <w:t>, 2004. — 16 с.</w:t>
      </w:r>
    </w:p>
    <w:p w:rsidR="001A237A" w:rsidRDefault="001A237A" w:rsidP="002C3811">
      <w:pPr>
        <w:widowControl w:val="0"/>
        <w:numPr>
          <w:ilvl w:val="0"/>
          <w:numId w:val="41"/>
        </w:numPr>
        <w:tabs>
          <w:tab w:val="clear" w:pos="720"/>
        </w:tabs>
        <w:spacing w:after="0" w:line="360" w:lineRule="auto"/>
        <w:ind w:left="567" w:hanging="567"/>
        <w:jc w:val="both"/>
        <w:rPr>
          <w:iCs/>
          <w:kern w:val="28"/>
          <w:szCs w:val="28"/>
        </w:rPr>
      </w:pPr>
      <w:r>
        <w:rPr>
          <w:iCs/>
          <w:kern w:val="28"/>
          <w:szCs w:val="28"/>
        </w:rPr>
        <w:t>Мазур И. П. Роль интердентальной гигиены в поддержании здоровья п</w:t>
      </w:r>
      <w:r>
        <w:rPr>
          <w:iCs/>
          <w:kern w:val="28"/>
          <w:szCs w:val="28"/>
        </w:rPr>
        <w:t>о</w:t>
      </w:r>
      <w:r>
        <w:rPr>
          <w:iCs/>
          <w:kern w:val="28"/>
          <w:szCs w:val="28"/>
        </w:rPr>
        <w:t xml:space="preserve">лости рта </w:t>
      </w:r>
      <w:r>
        <w:rPr>
          <w:kern w:val="28"/>
          <w:szCs w:val="28"/>
        </w:rPr>
        <w:t>/ И. П. Мазур, С. Б. Улитовский // Современная стоматол</w:t>
      </w:r>
      <w:r>
        <w:rPr>
          <w:kern w:val="28"/>
          <w:szCs w:val="28"/>
        </w:rPr>
        <w:t>о</w:t>
      </w:r>
      <w:r>
        <w:rPr>
          <w:kern w:val="28"/>
          <w:szCs w:val="28"/>
        </w:rPr>
        <w:t xml:space="preserve">гия. — 2006. — № 4. — С. 42–48. </w:t>
      </w:r>
    </w:p>
    <w:p w:rsidR="001A237A" w:rsidRDefault="001A237A" w:rsidP="002C3811">
      <w:pPr>
        <w:pStyle w:val="32"/>
        <w:widowControl w:val="0"/>
        <w:numPr>
          <w:ilvl w:val="0"/>
          <w:numId w:val="41"/>
        </w:numPr>
        <w:tabs>
          <w:tab w:val="clear" w:pos="720"/>
        </w:tabs>
        <w:spacing w:after="0" w:line="360" w:lineRule="auto"/>
        <w:ind w:left="567" w:hanging="567"/>
        <w:jc w:val="both"/>
        <w:rPr>
          <w:kern w:val="28"/>
          <w:szCs w:val="28"/>
          <w:lang w:val="uk-UA"/>
        </w:rPr>
      </w:pPr>
      <w:r>
        <w:rPr>
          <w:kern w:val="28"/>
          <w:szCs w:val="28"/>
          <w:lang w:val="uk-UA"/>
        </w:rPr>
        <w:t>Мазур І. П. Клініко-патогенетичні особливості перебігу захворювань п</w:t>
      </w:r>
      <w:r>
        <w:rPr>
          <w:kern w:val="28"/>
          <w:szCs w:val="28"/>
          <w:lang w:val="uk-UA"/>
        </w:rPr>
        <w:t>а</w:t>
      </w:r>
      <w:r>
        <w:rPr>
          <w:kern w:val="28"/>
          <w:szCs w:val="28"/>
          <w:lang w:val="uk-UA"/>
        </w:rPr>
        <w:t>родонта при порушенні системного кісткового метаболізму та їх коре</w:t>
      </w:r>
      <w:r>
        <w:rPr>
          <w:kern w:val="28"/>
          <w:szCs w:val="28"/>
          <w:lang w:val="uk-UA"/>
        </w:rPr>
        <w:t>к</w:t>
      </w:r>
      <w:r>
        <w:rPr>
          <w:kern w:val="28"/>
          <w:szCs w:val="28"/>
          <w:lang w:val="uk-UA"/>
        </w:rPr>
        <w:t>ція :</w:t>
      </w:r>
      <w:r>
        <w:rPr>
          <w:bCs/>
          <w:kern w:val="28"/>
          <w:szCs w:val="28"/>
          <w:lang w:val="uk-UA"/>
        </w:rPr>
        <w:t xml:space="preserve"> автореф. дис. на зд</w:t>
      </w:r>
      <w:r>
        <w:rPr>
          <w:bCs/>
          <w:kern w:val="28"/>
          <w:szCs w:val="28"/>
          <w:lang w:val="uk-UA"/>
        </w:rPr>
        <w:t>о</w:t>
      </w:r>
      <w:r>
        <w:rPr>
          <w:bCs/>
          <w:kern w:val="28"/>
          <w:szCs w:val="28"/>
          <w:lang w:val="uk-UA"/>
        </w:rPr>
        <w:t xml:space="preserve">буття наук. ступеня </w:t>
      </w:r>
      <w:r>
        <w:rPr>
          <w:kern w:val="28"/>
          <w:szCs w:val="28"/>
          <w:lang w:val="uk-UA"/>
        </w:rPr>
        <w:t xml:space="preserve">д-ра </w:t>
      </w:r>
      <w:r>
        <w:rPr>
          <w:bCs/>
          <w:kern w:val="28"/>
          <w:szCs w:val="28"/>
          <w:lang w:val="uk-UA"/>
        </w:rPr>
        <w:t xml:space="preserve">мед. наук : спец. 14.01.22 </w:t>
      </w:r>
      <w:r>
        <w:rPr>
          <w:kern w:val="28"/>
          <w:szCs w:val="28"/>
          <w:lang w:val="uk-UA"/>
        </w:rPr>
        <w:t>«</w:t>
      </w:r>
      <w:r>
        <w:rPr>
          <w:bCs/>
          <w:kern w:val="28"/>
          <w:szCs w:val="28"/>
          <w:lang w:val="uk-UA"/>
        </w:rPr>
        <w:t>Стоматологія</w:t>
      </w:r>
      <w:r>
        <w:rPr>
          <w:kern w:val="28"/>
          <w:szCs w:val="28"/>
          <w:lang w:val="uk-UA"/>
        </w:rPr>
        <w:t xml:space="preserve">» </w:t>
      </w:r>
      <w:r>
        <w:rPr>
          <w:iCs/>
          <w:kern w:val="28"/>
          <w:szCs w:val="28"/>
          <w:lang w:val="uk-UA"/>
        </w:rPr>
        <w:t>/</w:t>
      </w:r>
      <w:r>
        <w:rPr>
          <w:kern w:val="28"/>
          <w:szCs w:val="28"/>
          <w:lang w:val="uk-UA"/>
        </w:rPr>
        <w:t xml:space="preserve"> І. П. Мазур</w:t>
      </w:r>
      <w:r>
        <w:rPr>
          <w:bCs/>
          <w:kern w:val="28"/>
          <w:szCs w:val="28"/>
          <w:lang w:val="uk-UA"/>
        </w:rPr>
        <w:t>. —</w:t>
      </w:r>
      <w:r>
        <w:rPr>
          <w:kern w:val="28"/>
          <w:szCs w:val="28"/>
          <w:lang w:val="uk-UA"/>
        </w:rPr>
        <w:t xml:space="preserve"> Одеса, 2006. — 32 с. </w:t>
      </w:r>
    </w:p>
    <w:p w:rsidR="001A237A" w:rsidRDefault="001A237A" w:rsidP="002C3811">
      <w:pPr>
        <w:pStyle w:val="32"/>
        <w:widowControl w:val="0"/>
        <w:numPr>
          <w:ilvl w:val="0"/>
          <w:numId w:val="41"/>
        </w:numPr>
        <w:tabs>
          <w:tab w:val="clear" w:pos="720"/>
        </w:tabs>
        <w:spacing w:after="0" w:line="360" w:lineRule="auto"/>
        <w:ind w:left="567" w:hanging="567"/>
        <w:jc w:val="both"/>
        <w:rPr>
          <w:kern w:val="28"/>
          <w:szCs w:val="28"/>
          <w:lang w:val="uk-UA"/>
        </w:rPr>
      </w:pPr>
      <w:r>
        <w:rPr>
          <w:kern w:val="28"/>
          <w:szCs w:val="28"/>
          <w:lang w:val="uk-UA"/>
        </w:rPr>
        <w:t>Майборода Т. О. Структурно-функціональні порушення тканин пародо</w:t>
      </w:r>
      <w:r>
        <w:rPr>
          <w:kern w:val="28"/>
          <w:szCs w:val="28"/>
          <w:lang w:val="uk-UA"/>
        </w:rPr>
        <w:t>н</w:t>
      </w:r>
      <w:r>
        <w:rPr>
          <w:kern w:val="28"/>
          <w:szCs w:val="28"/>
          <w:lang w:val="uk-UA"/>
        </w:rPr>
        <w:t>ту та скелету у дівчаток пубертатного віку за функціональної недоста</w:t>
      </w:r>
      <w:r>
        <w:rPr>
          <w:kern w:val="28"/>
          <w:szCs w:val="28"/>
          <w:lang w:val="uk-UA"/>
        </w:rPr>
        <w:t>т</w:t>
      </w:r>
      <w:r>
        <w:rPr>
          <w:kern w:val="28"/>
          <w:szCs w:val="28"/>
          <w:lang w:val="uk-UA"/>
        </w:rPr>
        <w:t xml:space="preserve">ності гонад та шляхи їх корекції : автореф. дис. на здобуття наук. ступеня канд. мед. наук : спец. 14.01.22 «Стоматологія» </w:t>
      </w:r>
      <w:r>
        <w:rPr>
          <w:iCs/>
          <w:kern w:val="28"/>
          <w:szCs w:val="28"/>
          <w:lang w:val="uk-UA"/>
        </w:rPr>
        <w:t>/ Т. О. Майбор</w:t>
      </w:r>
      <w:r>
        <w:rPr>
          <w:iCs/>
          <w:kern w:val="28"/>
          <w:szCs w:val="28"/>
          <w:lang w:val="uk-UA"/>
        </w:rPr>
        <w:t>о</w:t>
      </w:r>
      <w:r>
        <w:rPr>
          <w:iCs/>
          <w:kern w:val="28"/>
          <w:szCs w:val="28"/>
          <w:lang w:val="uk-UA"/>
        </w:rPr>
        <w:t xml:space="preserve">да. — К., 2003. — 20 с. </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rPr>
        <w:t>Мамедова Л. А. Кариес зубов и его осложнения : учеб. пособие / Л. А. Мамедова. — М. : Медкнига. — Н. Но</w:t>
      </w:r>
      <w:r>
        <w:rPr>
          <w:kern w:val="28"/>
          <w:szCs w:val="28"/>
        </w:rPr>
        <w:t>в</w:t>
      </w:r>
      <w:r>
        <w:rPr>
          <w:kern w:val="28"/>
          <w:szCs w:val="28"/>
        </w:rPr>
        <w:t>город, 2002. — 182 с.</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lang w:val="uk-UA"/>
        </w:rPr>
      </w:pPr>
      <w:r>
        <w:rPr>
          <w:kern w:val="28"/>
          <w:szCs w:val="28"/>
          <w:lang w:val="uk-UA"/>
        </w:rPr>
        <w:t>Маркин Л. Б. Інтранатальні фактори ризику ураження плода при прее</w:t>
      </w:r>
      <w:r>
        <w:rPr>
          <w:kern w:val="28"/>
          <w:szCs w:val="28"/>
          <w:lang w:val="uk-UA"/>
        </w:rPr>
        <w:t>к</w:t>
      </w:r>
      <w:r>
        <w:rPr>
          <w:kern w:val="28"/>
          <w:szCs w:val="28"/>
          <w:lang w:val="uk-UA"/>
        </w:rPr>
        <w:t>лампсії вагітних / Л. Б. Маркин, І. В. Кухта // Педіатрія, акушерство та гін</w:t>
      </w:r>
      <w:r>
        <w:rPr>
          <w:kern w:val="28"/>
          <w:szCs w:val="28"/>
          <w:lang w:val="uk-UA"/>
        </w:rPr>
        <w:t>е</w:t>
      </w:r>
      <w:r>
        <w:rPr>
          <w:kern w:val="28"/>
          <w:szCs w:val="28"/>
          <w:lang w:val="uk-UA"/>
        </w:rPr>
        <w:t xml:space="preserve">кологія. — 2002. — № 4. — С. 70–73. </w:t>
      </w:r>
    </w:p>
    <w:p w:rsidR="001A237A" w:rsidRDefault="001A237A" w:rsidP="002C3811">
      <w:pPr>
        <w:widowControl w:val="0"/>
        <w:numPr>
          <w:ilvl w:val="0"/>
          <w:numId w:val="41"/>
        </w:numPr>
        <w:tabs>
          <w:tab w:val="clear" w:pos="720"/>
        </w:tabs>
        <w:spacing w:after="0" w:line="360" w:lineRule="auto"/>
        <w:ind w:left="567" w:hanging="567"/>
        <w:jc w:val="both"/>
        <w:rPr>
          <w:kern w:val="28"/>
          <w:szCs w:val="28"/>
        </w:rPr>
      </w:pPr>
      <w:r>
        <w:rPr>
          <w:kern w:val="28"/>
          <w:szCs w:val="28"/>
        </w:rPr>
        <w:t>Мащенко И. С. Болезни пародонта / И. С. Мащенко. — Днепропе</w:t>
      </w:r>
      <w:r>
        <w:rPr>
          <w:kern w:val="28"/>
          <w:szCs w:val="28"/>
        </w:rPr>
        <w:t>т</w:t>
      </w:r>
      <w:r>
        <w:rPr>
          <w:kern w:val="28"/>
          <w:szCs w:val="28"/>
        </w:rPr>
        <w:t>ровск : Коло, 2003. — 272 с.</w:t>
      </w:r>
    </w:p>
    <w:p w:rsidR="001A237A" w:rsidRDefault="001A237A" w:rsidP="002C3811">
      <w:pPr>
        <w:widowControl w:val="0"/>
        <w:numPr>
          <w:ilvl w:val="0"/>
          <w:numId w:val="41"/>
        </w:numPr>
        <w:tabs>
          <w:tab w:val="clear" w:pos="720"/>
        </w:tabs>
        <w:spacing w:after="0" w:line="360" w:lineRule="auto"/>
        <w:ind w:left="567" w:hanging="567"/>
        <w:jc w:val="both"/>
        <w:rPr>
          <w:kern w:val="28"/>
          <w:szCs w:val="28"/>
        </w:rPr>
      </w:pPr>
      <w:r>
        <w:rPr>
          <w:kern w:val="28"/>
          <w:szCs w:val="28"/>
        </w:rPr>
        <w:lastRenderedPageBreak/>
        <w:t>Мащенко И. С. Клинические, биохи</w:t>
      </w:r>
      <w:r>
        <w:rPr>
          <w:kern w:val="28"/>
          <w:szCs w:val="28"/>
        </w:rPr>
        <w:softHyphen/>
        <w:t>ми</w:t>
      </w:r>
      <w:r>
        <w:rPr>
          <w:kern w:val="28"/>
          <w:szCs w:val="28"/>
        </w:rPr>
        <w:softHyphen/>
        <w:t>ческие и иммунологические а</w:t>
      </w:r>
      <w:r>
        <w:rPr>
          <w:kern w:val="28"/>
          <w:szCs w:val="28"/>
        </w:rPr>
        <w:t>с</w:t>
      </w:r>
      <w:r>
        <w:rPr>
          <w:kern w:val="28"/>
          <w:szCs w:val="28"/>
        </w:rPr>
        <w:t>пекты возникновения начальной степени ге</w:t>
      </w:r>
      <w:r>
        <w:rPr>
          <w:kern w:val="28"/>
          <w:szCs w:val="28"/>
        </w:rPr>
        <w:softHyphen/>
        <w:t>не</w:t>
      </w:r>
      <w:r>
        <w:rPr>
          <w:kern w:val="28"/>
          <w:szCs w:val="28"/>
        </w:rPr>
        <w:softHyphen/>
        <w:t>рализованного пародонт</w:t>
      </w:r>
      <w:r>
        <w:rPr>
          <w:kern w:val="28"/>
          <w:szCs w:val="28"/>
        </w:rPr>
        <w:t>и</w:t>
      </w:r>
      <w:r>
        <w:rPr>
          <w:kern w:val="28"/>
          <w:szCs w:val="28"/>
        </w:rPr>
        <w:t>та / И. С. Мащенко, Ю. В. Чернова, Ю. И. Чарун // Вісн. стом</w:t>
      </w:r>
      <w:r>
        <w:rPr>
          <w:kern w:val="28"/>
          <w:szCs w:val="28"/>
        </w:rPr>
        <w:t>а</w:t>
      </w:r>
      <w:r>
        <w:rPr>
          <w:kern w:val="28"/>
          <w:szCs w:val="28"/>
        </w:rPr>
        <w:t>тол</w:t>
      </w:r>
      <w:r>
        <w:rPr>
          <w:kern w:val="28"/>
          <w:szCs w:val="28"/>
          <w:lang w:val="uk-UA"/>
        </w:rPr>
        <w:t>. — 2001. — № 3. — С. 8–10.</w:t>
      </w:r>
    </w:p>
    <w:p w:rsidR="001A237A" w:rsidRDefault="001A237A" w:rsidP="002C3811">
      <w:pPr>
        <w:widowControl w:val="0"/>
        <w:numPr>
          <w:ilvl w:val="0"/>
          <w:numId w:val="41"/>
        </w:numPr>
        <w:tabs>
          <w:tab w:val="clear" w:pos="720"/>
        </w:tabs>
        <w:spacing w:after="0" w:line="360" w:lineRule="auto"/>
        <w:ind w:left="567" w:hanging="567"/>
        <w:jc w:val="both"/>
        <w:rPr>
          <w:kern w:val="28"/>
          <w:szCs w:val="28"/>
        </w:rPr>
      </w:pPr>
      <w:r>
        <w:rPr>
          <w:kern w:val="28"/>
          <w:szCs w:val="28"/>
          <w:lang w:val="uk-UA"/>
        </w:rPr>
        <w:t xml:space="preserve">Мащенко И. С. </w:t>
      </w:r>
      <w:r>
        <w:rPr>
          <w:kern w:val="28"/>
          <w:szCs w:val="28"/>
        </w:rPr>
        <w:t>Эффективность применения остеотропной и замест</w:t>
      </w:r>
      <w:r>
        <w:rPr>
          <w:kern w:val="28"/>
          <w:szCs w:val="28"/>
        </w:rPr>
        <w:t>и</w:t>
      </w:r>
      <w:r>
        <w:rPr>
          <w:kern w:val="28"/>
          <w:szCs w:val="28"/>
        </w:rPr>
        <w:t>тельной гормональной терапии у женщин после тотальной овариэкт</w:t>
      </w:r>
      <w:r>
        <w:rPr>
          <w:kern w:val="28"/>
          <w:szCs w:val="28"/>
        </w:rPr>
        <w:t>о</w:t>
      </w:r>
      <w:r>
        <w:rPr>
          <w:kern w:val="28"/>
          <w:szCs w:val="28"/>
        </w:rPr>
        <w:t>мии, страдающих генерализованным пародонтитом в зависимости от а</w:t>
      </w:r>
      <w:r>
        <w:rPr>
          <w:kern w:val="28"/>
          <w:szCs w:val="28"/>
        </w:rPr>
        <w:t>к</w:t>
      </w:r>
      <w:r>
        <w:rPr>
          <w:kern w:val="28"/>
          <w:szCs w:val="28"/>
        </w:rPr>
        <w:t>тивности остеопорозного процесса в костных стру</w:t>
      </w:r>
      <w:r>
        <w:rPr>
          <w:kern w:val="28"/>
          <w:szCs w:val="28"/>
        </w:rPr>
        <w:t>к</w:t>
      </w:r>
      <w:r>
        <w:rPr>
          <w:kern w:val="28"/>
          <w:szCs w:val="28"/>
        </w:rPr>
        <w:t>турах пародонта</w:t>
      </w:r>
      <w:r>
        <w:rPr>
          <w:kern w:val="28"/>
          <w:szCs w:val="28"/>
          <w:lang w:val="uk-UA"/>
        </w:rPr>
        <w:t xml:space="preserve"> / И. С. Мащенко,</w:t>
      </w:r>
      <w:r>
        <w:rPr>
          <w:kern w:val="28"/>
          <w:szCs w:val="28"/>
        </w:rPr>
        <w:t xml:space="preserve"> И.</w:t>
      </w:r>
      <w:r>
        <w:rPr>
          <w:kern w:val="28"/>
          <w:szCs w:val="28"/>
          <w:lang w:val="uk-UA"/>
        </w:rPr>
        <w:t> </w:t>
      </w:r>
      <w:r>
        <w:rPr>
          <w:kern w:val="28"/>
          <w:szCs w:val="28"/>
        </w:rPr>
        <w:t>В.</w:t>
      </w:r>
      <w:r>
        <w:rPr>
          <w:kern w:val="28"/>
          <w:szCs w:val="28"/>
          <w:lang w:val="uk-UA"/>
        </w:rPr>
        <w:t> </w:t>
      </w:r>
      <w:r>
        <w:rPr>
          <w:kern w:val="28"/>
          <w:szCs w:val="28"/>
        </w:rPr>
        <w:t>Горб-Гаврильченко // Вісн. стом</w:t>
      </w:r>
      <w:r>
        <w:rPr>
          <w:kern w:val="28"/>
          <w:szCs w:val="28"/>
        </w:rPr>
        <w:t>а</w:t>
      </w:r>
      <w:r>
        <w:rPr>
          <w:kern w:val="28"/>
          <w:szCs w:val="28"/>
        </w:rPr>
        <w:t>тол</w:t>
      </w:r>
      <w:r>
        <w:rPr>
          <w:kern w:val="28"/>
          <w:szCs w:val="28"/>
          <w:lang w:val="uk-UA"/>
        </w:rPr>
        <w:t>. — 2005. — № 3. — С. 26–29</w:t>
      </w:r>
    </w:p>
    <w:p w:rsidR="001A237A" w:rsidRDefault="001A237A" w:rsidP="002C3811">
      <w:pPr>
        <w:widowControl w:val="0"/>
        <w:numPr>
          <w:ilvl w:val="0"/>
          <w:numId w:val="41"/>
        </w:numPr>
        <w:tabs>
          <w:tab w:val="clear" w:pos="720"/>
        </w:tabs>
        <w:spacing w:after="0" w:line="360" w:lineRule="auto"/>
        <w:ind w:left="567" w:hanging="567"/>
        <w:jc w:val="both"/>
        <w:rPr>
          <w:kern w:val="28"/>
          <w:szCs w:val="28"/>
        </w:rPr>
      </w:pPr>
      <w:r>
        <w:rPr>
          <w:kern w:val="28"/>
          <w:szCs w:val="28"/>
          <w:lang w:val="uk-UA"/>
        </w:rPr>
        <w:t>Мащенко І. С. Роль гормональних змін у розвитку остео</w:t>
      </w:r>
      <w:r>
        <w:rPr>
          <w:kern w:val="28"/>
          <w:szCs w:val="28"/>
          <w:lang w:val="uk-UA"/>
        </w:rPr>
        <w:softHyphen/>
        <w:t>по</w:t>
      </w:r>
      <w:r>
        <w:rPr>
          <w:kern w:val="28"/>
          <w:szCs w:val="28"/>
          <w:lang w:val="uk-UA"/>
        </w:rPr>
        <w:softHyphen/>
        <w:t>розу альве</w:t>
      </w:r>
      <w:r>
        <w:rPr>
          <w:kern w:val="28"/>
          <w:szCs w:val="28"/>
          <w:lang w:val="uk-UA"/>
        </w:rPr>
        <w:t>о</w:t>
      </w:r>
      <w:r>
        <w:rPr>
          <w:kern w:val="28"/>
          <w:szCs w:val="28"/>
          <w:lang w:val="uk-UA"/>
        </w:rPr>
        <w:t>лярної кістки у хворих на генералізований пар</w:t>
      </w:r>
      <w:r>
        <w:rPr>
          <w:kern w:val="28"/>
          <w:szCs w:val="28"/>
          <w:lang w:val="uk-UA"/>
        </w:rPr>
        <w:t>о</w:t>
      </w:r>
      <w:r>
        <w:rPr>
          <w:kern w:val="28"/>
          <w:szCs w:val="28"/>
          <w:lang w:val="uk-UA"/>
        </w:rPr>
        <w:t>донтит / І. С. Мащенко, І. В. Горб</w:t>
      </w:r>
      <w:r>
        <w:rPr>
          <w:kern w:val="28"/>
          <w:szCs w:val="28"/>
        </w:rPr>
        <w:t xml:space="preserve"> // Вісн. стоматол. — 2001. — № 2. — С. 19</w:t>
      </w:r>
      <w:r>
        <w:rPr>
          <w:kern w:val="28"/>
          <w:szCs w:val="28"/>
          <w:lang w:val="uk-UA"/>
        </w:rPr>
        <w:t>–</w:t>
      </w:r>
      <w:r>
        <w:rPr>
          <w:kern w:val="28"/>
          <w:szCs w:val="28"/>
        </w:rPr>
        <w:t>20.</w:t>
      </w:r>
      <w:r>
        <w:rPr>
          <w:kern w:val="28"/>
          <w:szCs w:val="28"/>
          <w:lang w:val="uk-UA"/>
        </w:rPr>
        <w:t xml:space="preserve"> </w:t>
      </w:r>
    </w:p>
    <w:p w:rsidR="001A237A" w:rsidRDefault="001A237A" w:rsidP="002C3811">
      <w:pPr>
        <w:widowControl w:val="0"/>
        <w:numPr>
          <w:ilvl w:val="0"/>
          <w:numId w:val="41"/>
        </w:numPr>
        <w:tabs>
          <w:tab w:val="clear" w:pos="720"/>
        </w:tabs>
        <w:spacing w:after="0" w:line="360" w:lineRule="auto"/>
        <w:ind w:left="567" w:hanging="567"/>
        <w:jc w:val="both"/>
        <w:rPr>
          <w:kern w:val="28"/>
          <w:szCs w:val="28"/>
        </w:rPr>
      </w:pPr>
      <w:r>
        <w:rPr>
          <w:kern w:val="28"/>
          <w:szCs w:val="28"/>
          <w:lang w:val="uk-UA"/>
        </w:rPr>
        <w:t xml:space="preserve">Медведева М. Б. </w:t>
      </w:r>
      <w:r>
        <w:rPr>
          <w:kern w:val="28"/>
          <w:szCs w:val="28"/>
        </w:rPr>
        <w:t>Комплексный подход к профилактике и лечению остр</w:t>
      </w:r>
      <w:r>
        <w:rPr>
          <w:kern w:val="28"/>
          <w:szCs w:val="28"/>
        </w:rPr>
        <w:t>о</w:t>
      </w:r>
      <w:r>
        <w:rPr>
          <w:kern w:val="28"/>
          <w:szCs w:val="28"/>
        </w:rPr>
        <w:t xml:space="preserve">го начального кариеса </w:t>
      </w:r>
      <w:r>
        <w:rPr>
          <w:kern w:val="28"/>
          <w:szCs w:val="28"/>
          <w:lang w:val="uk-UA"/>
        </w:rPr>
        <w:t>/ М. Б. Медведева // Современная стоматол</w:t>
      </w:r>
      <w:r>
        <w:rPr>
          <w:kern w:val="28"/>
          <w:szCs w:val="28"/>
          <w:lang w:val="uk-UA"/>
        </w:rPr>
        <w:t>о</w:t>
      </w:r>
      <w:r>
        <w:rPr>
          <w:kern w:val="28"/>
          <w:szCs w:val="28"/>
          <w:lang w:val="uk-UA"/>
        </w:rPr>
        <w:t xml:space="preserve">гия. — 2008. — № 2. — С. 15–18.  </w:t>
      </w:r>
    </w:p>
    <w:p w:rsidR="001A237A" w:rsidRDefault="001A237A" w:rsidP="002C3811">
      <w:pPr>
        <w:widowControl w:val="0"/>
        <w:numPr>
          <w:ilvl w:val="0"/>
          <w:numId w:val="41"/>
        </w:numPr>
        <w:tabs>
          <w:tab w:val="clear" w:pos="720"/>
        </w:tabs>
        <w:spacing w:after="0" w:line="360" w:lineRule="auto"/>
        <w:ind w:left="567" w:hanging="567"/>
        <w:jc w:val="both"/>
        <w:rPr>
          <w:kern w:val="28"/>
          <w:szCs w:val="28"/>
        </w:rPr>
      </w:pPr>
      <w:r>
        <w:rPr>
          <w:kern w:val="28"/>
          <w:szCs w:val="28"/>
          <w:lang w:val="uk-UA"/>
        </w:rPr>
        <w:t>Наказ МОЗ України № 503 «Про удосконалення амбулаторної акушерс</w:t>
      </w:r>
      <w:r>
        <w:rPr>
          <w:kern w:val="28"/>
          <w:szCs w:val="28"/>
          <w:lang w:val="uk-UA"/>
        </w:rPr>
        <w:t>ь</w:t>
      </w:r>
      <w:r>
        <w:rPr>
          <w:kern w:val="28"/>
          <w:szCs w:val="28"/>
          <w:lang w:val="uk-UA"/>
        </w:rPr>
        <w:t xml:space="preserve">ко-гінекологічної допомоги в Україні» від 28 грудня 2002 року. — 72 с. </w:t>
      </w:r>
    </w:p>
    <w:p w:rsidR="001A237A" w:rsidRDefault="001A237A" w:rsidP="002C3811">
      <w:pPr>
        <w:widowControl w:val="0"/>
        <w:numPr>
          <w:ilvl w:val="0"/>
          <w:numId w:val="41"/>
        </w:numPr>
        <w:tabs>
          <w:tab w:val="clear" w:pos="720"/>
        </w:tabs>
        <w:spacing w:after="0" w:line="360" w:lineRule="auto"/>
        <w:ind w:left="567" w:hanging="567"/>
        <w:jc w:val="both"/>
        <w:rPr>
          <w:kern w:val="28"/>
          <w:szCs w:val="28"/>
        </w:rPr>
      </w:pPr>
      <w:r>
        <w:rPr>
          <w:kern w:val="28"/>
          <w:szCs w:val="28"/>
          <w:lang w:val="uk-UA"/>
        </w:rPr>
        <w:t>Наказ МОЗ України № 620 «Про організацію надання стаціонарної ак</w:t>
      </w:r>
      <w:r>
        <w:rPr>
          <w:kern w:val="28"/>
          <w:szCs w:val="28"/>
          <w:lang w:val="uk-UA"/>
        </w:rPr>
        <w:t>у</w:t>
      </w:r>
      <w:r>
        <w:rPr>
          <w:kern w:val="28"/>
          <w:szCs w:val="28"/>
          <w:lang w:val="uk-UA"/>
        </w:rPr>
        <w:t>шерсько-гінекологічної та неонатологічної допомоги в Україні» від 29 грудня 2003 року. — 33 с.</w:t>
      </w:r>
    </w:p>
    <w:p w:rsidR="001A237A" w:rsidRDefault="001A237A" w:rsidP="001A237A">
      <w:pPr>
        <w:widowControl w:val="0"/>
        <w:spacing w:line="360" w:lineRule="auto"/>
        <w:jc w:val="both"/>
        <w:rPr>
          <w:kern w:val="28"/>
          <w:szCs w:val="28"/>
        </w:rPr>
      </w:pPr>
    </w:p>
    <w:p w:rsidR="001A237A" w:rsidRDefault="001A237A" w:rsidP="001A237A">
      <w:pPr>
        <w:widowControl w:val="0"/>
        <w:spacing w:line="360" w:lineRule="auto"/>
        <w:jc w:val="both"/>
        <w:rPr>
          <w:kern w:val="28"/>
          <w:szCs w:val="28"/>
        </w:rPr>
      </w:pPr>
    </w:p>
    <w:p w:rsidR="001A237A" w:rsidRDefault="001A237A" w:rsidP="001A237A">
      <w:pPr>
        <w:widowControl w:val="0"/>
        <w:spacing w:line="360" w:lineRule="auto"/>
        <w:jc w:val="both"/>
        <w:rPr>
          <w:kern w:val="28"/>
          <w:szCs w:val="28"/>
        </w:rPr>
      </w:pP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rPr>
        <w:t>Некоторые показатели минерального обмена у больных генерализова</w:t>
      </w:r>
      <w:r>
        <w:rPr>
          <w:kern w:val="28"/>
          <w:szCs w:val="28"/>
        </w:rPr>
        <w:t>н</w:t>
      </w:r>
      <w:r>
        <w:rPr>
          <w:kern w:val="28"/>
          <w:szCs w:val="28"/>
        </w:rPr>
        <w:t>ным п</w:t>
      </w:r>
      <w:r>
        <w:rPr>
          <w:kern w:val="28"/>
          <w:szCs w:val="28"/>
        </w:rPr>
        <w:t>а</w:t>
      </w:r>
      <w:r>
        <w:rPr>
          <w:kern w:val="28"/>
          <w:szCs w:val="28"/>
        </w:rPr>
        <w:t>родонтитом первой степени / А. В. Борисенко, Н.</w:t>
      </w:r>
      <w:r>
        <w:rPr>
          <w:kern w:val="28"/>
          <w:szCs w:val="28"/>
          <w:lang w:val="uk-UA"/>
        </w:rPr>
        <w:t> </w:t>
      </w:r>
      <w:r>
        <w:rPr>
          <w:kern w:val="28"/>
          <w:szCs w:val="28"/>
        </w:rPr>
        <w:t>С.</w:t>
      </w:r>
      <w:r>
        <w:rPr>
          <w:kern w:val="28"/>
          <w:szCs w:val="28"/>
          <w:lang w:val="uk-UA"/>
        </w:rPr>
        <w:t> </w:t>
      </w:r>
      <w:r>
        <w:rPr>
          <w:kern w:val="28"/>
          <w:szCs w:val="28"/>
        </w:rPr>
        <w:t>Магомедов, И.</w:t>
      </w:r>
      <w:r>
        <w:rPr>
          <w:kern w:val="28"/>
          <w:szCs w:val="28"/>
          <w:lang w:val="uk-UA"/>
        </w:rPr>
        <w:t> </w:t>
      </w:r>
      <w:r>
        <w:rPr>
          <w:kern w:val="28"/>
          <w:szCs w:val="28"/>
        </w:rPr>
        <w:t>Н.</w:t>
      </w:r>
      <w:r>
        <w:rPr>
          <w:kern w:val="28"/>
          <w:szCs w:val="28"/>
          <w:lang w:val="uk-UA"/>
        </w:rPr>
        <w:t> </w:t>
      </w:r>
      <w:r>
        <w:rPr>
          <w:kern w:val="28"/>
          <w:szCs w:val="28"/>
        </w:rPr>
        <w:t>Федянович, А.</w:t>
      </w:r>
      <w:r>
        <w:rPr>
          <w:kern w:val="28"/>
          <w:szCs w:val="28"/>
          <w:lang w:val="uk-UA"/>
        </w:rPr>
        <w:t> </w:t>
      </w:r>
      <w:r>
        <w:rPr>
          <w:kern w:val="28"/>
          <w:szCs w:val="28"/>
        </w:rPr>
        <w:t>А.</w:t>
      </w:r>
      <w:r>
        <w:rPr>
          <w:kern w:val="28"/>
          <w:szCs w:val="28"/>
          <w:lang w:val="uk-UA"/>
        </w:rPr>
        <w:t> </w:t>
      </w:r>
      <w:r>
        <w:rPr>
          <w:kern w:val="28"/>
          <w:szCs w:val="28"/>
        </w:rPr>
        <w:t>Живогляд // Современная стоматология. — 2002. — № 4. — С. 25</w:t>
      </w:r>
      <w:r>
        <w:rPr>
          <w:kern w:val="28"/>
          <w:szCs w:val="28"/>
          <w:lang w:val="uk-UA"/>
        </w:rPr>
        <w:t>–</w:t>
      </w:r>
      <w:r>
        <w:rPr>
          <w:kern w:val="28"/>
          <w:szCs w:val="28"/>
        </w:rPr>
        <w:t xml:space="preserve">27. </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rPr>
        <w:t>Несмеянов</w:t>
      </w:r>
      <w:r>
        <w:rPr>
          <w:kern w:val="28"/>
          <w:szCs w:val="28"/>
          <w:lang w:val="uk-UA"/>
        </w:rPr>
        <w:t> </w:t>
      </w:r>
      <w:r>
        <w:rPr>
          <w:kern w:val="28"/>
          <w:szCs w:val="28"/>
        </w:rPr>
        <w:t>Н.</w:t>
      </w:r>
      <w:r>
        <w:rPr>
          <w:kern w:val="28"/>
          <w:szCs w:val="28"/>
          <w:lang w:val="uk-UA"/>
        </w:rPr>
        <w:t> </w:t>
      </w:r>
      <w:r>
        <w:rPr>
          <w:kern w:val="28"/>
          <w:szCs w:val="28"/>
        </w:rPr>
        <w:t xml:space="preserve">А. Возможные решения проблем кариеса и пародонтоза </w:t>
      </w:r>
      <w:r>
        <w:rPr>
          <w:kern w:val="28"/>
          <w:szCs w:val="28"/>
          <w:lang w:val="uk-UA"/>
        </w:rPr>
        <w:t xml:space="preserve">/ </w:t>
      </w:r>
      <w:r>
        <w:rPr>
          <w:kern w:val="28"/>
          <w:szCs w:val="28"/>
        </w:rPr>
        <w:t>Н.</w:t>
      </w:r>
      <w:r>
        <w:rPr>
          <w:kern w:val="28"/>
          <w:szCs w:val="28"/>
          <w:lang w:val="uk-UA"/>
        </w:rPr>
        <w:t> </w:t>
      </w:r>
      <w:r>
        <w:rPr>
          <w:kern w:val="28"/>
          <w:szCs w:val="28"/>
        </w:rPr>
        <w:t>А. Н</w:t>
      </w:r>
      <w:r>
        <w:rPr>
          <w:kern w:val="28"/>
          <w:szCs w:val="28"/>
        </w:rPr>
        <w:t>е</w:t>
      </w:r>
      <w:r>
        <w:rPr>
          <w:kern w:val="28"/>
          <w:szCs w:val="28"/>
        </w:rPr>
        <w:t>смеянов // Стоматолог. — 2002. — № 6. — С. 42</w:t>
      </w:r>
      <w:r>
        <w:rPr>
          <w:kern w:val="28"/>
          <w:szCs w:val="28"/>
          <w:lang w:val="uk-UA"/>
        </w:rPr>
        <w:t>–</w:t>
      </w:r>
      <w:r>
        <w:rPr>
          <w:kern w:val="28"/>
          <w:szCs w:val="28"/>
        </w:rPr>
        <w:t>45.</w:t>
      </w:r>
    </w:p>
    <w:p w:rsidR="001A237A" w:rsidRDefault="001A237A" w:rsidP="002C3811">
      <w:pPr>
        <w:widowControl w:val="0"/>
        <w:numPr>
          <w:ilvl w:val="0"/>
          <w:numId w:val="41"/>
        </w:numPr>
        <w:tabs>
          <w:tab w:val="clear" w:pos="720"/>
        </w:tabs>
        <w:spacing w:after="0" w:line="360" w:lineRule="auto"/>
        <w:ind w:left="567" w:hanging="567"/>
        <w:jc w:val="both"/>
        <w:rPr>
          <w:kern w:val="28"/>
          <w:szCs w:val="28"/>
        </w:rPr>
      </w:pPr>
      <w:r>
        <w:rPr>
          <w:kern w:val="28"/>
          <w:szCs w:val="28"/>
        </w:rPr>
        <w:t>Николаева А. В. Влияние изофлавоноидов на показатели минерал</w:t>
      </w:r>
      <w:r>
        <w:rPr>
          <w:kern w:val="28"/>
          <w:szCs w:val="28"/>
        </w:rPr>
        <w:t>ь</w:t>
      </w:r>
      <w:r>
        <w:rPr>
          <w:kern w:val="28"/>
          <w:szCs w:val="28"/>
        </w:rPr>
        <w:t>ного обмена в полости рта у девочек с задержкой п</w:t>
      </w:r>
      <w:r>
        <w:rPr>
          <w:kern w:val="28"/>
          <w:szCs w:val="28"/>
        </w:rPr>
        <w:t>о</w:t>
      </w:r>
      <w:r>
        <w:rPr>
          <w:kern w:val="28"/>
          <w:szCs w:val="28"/>
        </w:rPr>
        <w:t xml:space="preserve">лового развития / А. В. Николаева : </w:t>
      </w:r>
      <w:r>
        <w:rPr>
          <w:kern w:val="28"/>
          <w:szCs w:val="28"/>
          <w:lang w:val="uk-UA"/>
        </w:rPr>
        <w:t xml:space="preserve">матеріали </w:t>
      </w:r>
      <w:r>
        <w:rPr>
          <w:kern w:val="28"/>
          <w:szCs w:val="28"/>
          <w:lang w:val="en-US"/>
        </w:rPr>
        <w:t>III</w:t>
      </w:r>
      <w:r>
        <w:rPr>
          <w:kern w:val="28"/>
          <w:szCs w:val="28"/>
        </w:rPr>
        <w:t xml:space="preserve"> (Х</w:t>
      </w:r>
      <w:r>
        <w:rPr>
          <w:kern w:val="28"/>
          <w:szCs w:val="28"/>
          <w:lang w:val="uk-UA"/>
        </w:rPr>
        <w:t>) з’їзду Асоц. стоматологів Украї</w:t>
      </w:r>
      <w:r>
        <w:rPr>
          <w:kern w:val="28"/>
          <w:szCs w:val="28"/>
          <w:lang w:val="uk-UA"/>
        </w:rPr>
        <w:softHyphen/>
        <w:t xml:space="preserve">ни. — </w:t>
      </w:r>
      <w:r>
        <w:rPr>
          <w:kern w:val="28"/>
          <w:szCs w:val="28"/>
        </w:rPr>
        <w:t>По</w:t>
      </w:r>
      <w:r>
        <w:rPr>
          <w:kern w:val="28"/>
          <w:szCs w:val="28"/>
        </w:rPr>
        <w:t>л</w:t>
      </w:r>
      <w:r>
        <w:rPr>
          <w:kern w:val="28"/>
          <w:szCs w:val="28"/>
        </w:rPr>
        <w:t>тава</w:t>
      </w:r>
      <w:r>
        <w:rPr>
          <w:kern w:val="28"/>
          <w:szCs w:val="28"/>
          <w:lang w:val="uk-UA"/>
        </w:rPr>
        <w:t xml:space="preserve"> : Дивосвіт, </w:t>
      </w:r>
      <w:r>
        <w:rPr>
          <w:kern w:val="28"/>
          <w:szCs w:val="28"/>
        </w:rPr>
        <w:t>2008</w:t>
      </w:r>
      <w:r>
        <w:rPr>
          <w:kern w:val="28"/>
          <w:szCs w:val="28"/>
          <w:lang w:val="uk-UA"/>
        </w:rPr>
        <w:t>. — С. </w:t>
      </w:r>
      <w:r>
        <w:rPr>
          <w:kern w:val="28"/>
          <w:szCs w:val="28"/>
        </w:rPr>
        <w:t>97–98.</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rPr>
        <w:t>Новикова</w:t>
      </w:r>
      <w:r>
        <w:rPr>
          <w:kern w:val="28"/>
          <w:szCs w:val="28"/>
          <w:lang w:val="uk-UA"/>
        </w:rPr>
        <w:t> </w:t>
      </w:r>
      <w:r>
        <w:rPr>
          <w:kern w:val="28"/>
          <w:szCs w:val="28"/>
        </w:rPr>
        <w:t>М.</w:t>
      </w:r>
      <w:r>
        <w:rPr>
          <w:kern w:val="28"/>
          <w:szCs w:val="28"/>
          <w:lang w:val="uk-UA"/>
        </w:rPr>
        <w:t> </w:t>
      </w:r>
      <w:r>
        <w:rPr>
          <w:kern w:val="28"/>
          <w:szCs w:val="28"/>
        </w:rPr>
        <w:t>А. Клинико-биохимическое обоснование использования комплекса биоантиоксидантов с эстроном в комплексном лечении ген</w:t>
      </w:r>
      <w:r>
        <w:rPr>
          <w:kern w:val="28"/>
          <w:szCs w:val="28"/>
        </w:rPr>
        <w:t>е</w:t>
      </w:r>
      <w:r>
        <w:rPr>
          <w:kern w:val="28"/>
          <w:szCs w:val="28"/>
        </w:rPr>
        <w:t xml:space="preserve">рализованного пародонтита </w:t>
      </w:r>
      <w:r>
        <w:rPr>
          <w:iCs/>
          <w:kern w:val="28"/>
          <w:szCs w:val="28"/>
          <w:lang w:val="uk-UA"/>
        </w:rPr>
        <w:t>/</w:t>
      </w:r>
      <w:r>
        <w:rPr>
          <w:kern w:val="28"/>
          <w:szCs w:val="28"/>
          <w:lang w:val="uk-UA"/>
        </w:rPr>
        <w:t xml:space="preserve"> М. А. Новикова</w:t>
      </w:r>
      <w:r>
        <w:rPr>
          <w:kern w:val="28"/>
          <w:szCs w:val="28"/>
        </w:rPr>
        <w:t xml:space="preserve"> // Вісн. стом</w:t>
      </w:r>
      <w:r>
        <w:rPr>
          <w:kern w:val="28"/>
          <w:szCs w:val="28"/>
        </w:rPr>
        <w:t>а</w:t>
      </w:r>
      <w:r>
        <w:rPr>
          <w:kern w:val="28"/>
          <w:szCs w:val="28"/>
        </w:rPr>
        <w:t>тол</w:t>
      </w:r>
      <w:r>
        <w:rPr>
          <w:kern w:val="28"/>
          <w:szCs w:val="28"/>
          <w:lang w:val="uk-UA"/>
        </w:rPr>
        <w:t xml:space="preserve">. — </w:t>
      </w:r>
      <w:r>
        <w:rPr>
          <w:kern w:val="28"/>
          <w:szCs w:val="28"/>
        </w:rPr>
        <w:t>2000. — № 4. — С. 42</w:t>
      </w:r>
      <w:r>
        <w:rPr>
          <w:kern w:val="28"/>
          <w:szCs w:val="28"/>
          <w:lang w:val="uk-UA"/>
        </w:rPr>
        <w:t>–</w:t>
      </w:r>
      <w:r>
        <w:rPr>
          <w:kern w:val="28"/>
          <w:szCs w:val="28"/>
        </w:rPr>
        <w:t>46.</w:t>
      </w:r>
      <w:r>
        <w:rPr>
          <w:kern w:val="28"/>
          <w:szCs w:val="28"/>
          <w:lang w:val="uk-UA"/>
        </w:rPr>
        <w:t xml:space="preserve"> </w:t>
      </w:r>
    </w:p>
    <w:p w:rsidR="001A237A" w:rsidRDefault="001A237A" w:rsidP="002C3811">
      <w:pPr>
        <w:widowControl w:val="0"/>
        <w:numPr>
          <w:ilvl w:val="0"/>
          <w:numId w:val="41"/>
        </w:numPr>
        <w:tabs>
          <w:tab w:val="clear" w:pos="720"/>
        </w:tabs>
        <w:spacing w:after="0" w:line="360" w:lineRule="auto"/>
        <w:ind w:left="567" w:hanging="567"/>
        <w:jc w:val="both"/>
        <w:rPr>
          <w:kern w:val="28"/>
          <w:szCs w:val="28"/>
        </w:rPr>
      </w:pPr>
      <w:r>
        <w:rPr>
          <w:kern w:val="28"/>
          <w:szCs w:val="28"/>
        </w:rPr>
        <w:t>Окушко В. Р. Системная концепция пародонтита / В. Р. Окушко // Новое в стоматоло</w:t>
      </w:r>
      <w:r>
        <w:rPr>
          <w:kern w:val="28"/>
          <w:szCs w:val="28"/>
        </w:rPr>
        <w:softHyphen/>
        <w:t>гии. — 2002. — № 2 (Спе</w:t>
      </w:r>
      <w:r>
        <w:rPr>
          <w:kern w:val="28"/>
          <w:szCs w:val="28"/>
        </w:rPr>
        <w:t>ц</w:t>
      </w:r>
      <w:r>
        <w:rPr>
          <w:kern w:val="28"/>
          <w:szCs w:val="28"/>
        </w:rPr>
        <w:t>выпуск). — С. 14–19.</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rPr>
        <w:t>Опыт работы со стеклоиономерными цементами / А. П. Грохольский, С. И. Козловский, С. А. Павлик [и др.] // Современная стоматология. — 2000. — № 2. — С. 6–8.</w:t>
      </w:r>
    </w:p>
    <w:p w:rsidR="001A237A" w:rsidRDefault="001A237A" w:rsidP="002C3811">
      <w:pPr>
        <w:widowControl w:val="0"/>
        <w:numPr>
          <w:ilvl w:val="0"/>
          <w:numId w:val="41"/>
        </w:numPr>
        <w:tabs>
          <w:tab w:val="clear" w:pos="720"/>
        </w:tabs>
        <w:spacing w:after="0" w:line="360" w:lineRule="auto"/>
        <w:ind w:left="567" w:hanging="567"/>
        <w:jc w:val="both"/>
        <w:rPr>
          <w:kern w:val="28"/>
          <w:szCs w:val="28"/>
        </w:rPr>
      </w:pPr>
      <w:r>
        <w:rPr>
          <w:kern w:val="28"/>
          <w:szCs w:val="28"/>
        </w:rPr>
        <w:lastRenderedPageBreak/>
        <w:t>Остеотропная активность соевого препарата «ЕКСО» / А. П. Л</w:t>
      </w:r>
      <w:r>
        <w:rPr>
          <w:kern w:val="28"/>
          <w:szCs w:val="28"/>
        </w:rPr>
        <w:t>е</w:t>
      </w:r>
      <w:r>
        <w:rPr>
          <w:kern w:val="28"/>
          <w:szCs w:val="28"/>
        </w:rPr>
        <w:t>виц</w:t>
      </w:r>
      <w:r>
        <w:rPr>
          <w:kern w:val="28"/>
          <w:szCs w:val="28"/>
        </w:rPr>
        <w:softHyphen/>
        <w:t>кий, О.</w:t>
      </w:r>
      <w:r>
        <w:rPr>
          <w:kern w:val="28"/>
          <w:szCs w:val="28"/>
          <w:lang w:val="uk-UA"/>
        </w:rPr>
        <w:t> </w:t>
      </w:r>
      <w:r>
        <w:rPr>
          <w:kern w:val="28"/>
          <w:szCs w:val="28"/>
        </w:rPr>
        <w:t>А.</w:t>
      </w:r>
      <w:r>
        <w:rPr>
          <w:kern w:val="28"/>
          <w:szCs w:val="28"/>
          <w:lang w:val="uk-UA"/>
        </w:rPr>
        <w:t> </w:t>
      </w:r>
      <w:r>
        <w:rPr>
          <w:kern w:val="28"/>
          <w:szCs w:val="28"/>
        </w:rPr>
        <w:t>Макаренко, Л.</w:t>
      </w:r>
      <w:r>
        <w:rPr>
          <w:kern w:val="28"/>
          <w:szCs w:val="28"/>
          <w:lang w:val="uk-UA"/>
        </w:rPr>
        <w:t> </w:t>
      </w:r>
      <w:r>
        <w:rPr>
          <w:kern w:val="28"/>
          <w:szCs w:val="28"/>
        </w:rPr>
        <w:t>Н.</w:t>
      </w:r>
      <w:r>
        <w:rPr>
          <w:kern w:val="28"/>
          <w:szCs w:val="28"/>
          <w:lang w:val="uk-UA"/>
        </w:rPr>
        <w:t> </w:t>
      </w:r>
      <w:r>
        <w:rPr>
          <w:kern w:val="28"/>
          <w:szCs w:val="28"/>
        </w:rPr>
        <w:t>Россаханова, Н.</w:t>
      </w:r>
      <w:r>
        <w:rPr>
          <w:kern w:val="28"/>
          <w:szCs w:val="28"/>
          <w:lang w:val="uk-UA"/>
        </w:rPr>
        <w:t> </w:t>
      </w:r>
      <w:r>
        <w:rPr>
          <w:kern w:val="28"/>
          <w:szCs w:val="28"/>
        </w:rPr>
        <w:t>Ю.</w:t>
      </w:r>
      <w:r>
        <w:rPr>
          <w:kern w:val="28"/>
          <w:szCs w:val="28"/>
          <w:lang w:val="uk-UA"/>
        </w:rPr>
        <w:t> </w:t>
      </w:r>
      <w:r>
        <w:rPr>
          <w:kern w:val="28"/>
          <w:szCs w:val="28"/>
        </w:rPr>
        <w:t>Лерфина // Вісн. стом</w:t>
      </w:r>
      <w:r>
        <w:rPr>
          <w:kern w:val="28"/>
          <w:szCs w:val="28"/>
        </w:rPr>
        <w:t>а</w:t>
      </w:r>
      <w:r>
        <w:rPr>
          <w:kern w:val="28"/>
          <w:szCs w:val="28"/>
        </w:rPr>
        <w:t>тол</w:t>
      </w:r>
      <w:r>
        <w:rPr>
          <w:kern w:val="28"/>
          <w:szCs w:val="28"/>
          <w:lang w:val="uk-UA"/>
        </w:rPr>
        <w:t>. — 2000. — № 4. — С. 5–9.</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rPr>
        <w:t>Парпалей</w:t>
      </w:r>
      <w:r>
        <w:rPr>
          <w:kern w:val="28"/>
          <w:szCs w:val="28"/>
          <w:lang w:val="uk-UA"/>
        </w:rPr>
        <w:t> </w:t>
      </w:r>
      <w:r>
        <w:rPr>
          <w:kern w:val="28"/>
          <w:szCs w:val="28"/>
        </w:rPr>
        <w:t>Е.</w:t>
      </w:r>
      <w:r>
        <w:rPr>
          <w:kern w:val="28"/>
          <w:szCs w:val="28"/>
          <w:lang w:val="uk-UA"/>
        </w:rPr>
        <w:t> </w:t>
      </w:r>
      <w:r>
        <w:rPr>
          <w:kern w:val="28"/>
          <w:szCs w:val="28"/>
        </w:rPr>
        <w:t>А. Как избежать ошибок и осложнений при лечении кари</w:t>
      </w:r>
      <w:r>
        <w:rPr>
          <w:kern w:val="28"/>
          <w:szCs w:val="28"/>
        </w:rPr>
        <w:t>е</w:t>
      </w:r>
      <w:r>
        <w:rPr>
          <w:kern w:val="28"/>
          <w:szCs w:val="28"/>
        </w:rPr>
        <w:t xml:space="preserve">са у детей </w:t>
      </w:r>
      <w:r>
        <w:rPr>
          <w:kern w:val="28"/>
          <w:szCs w:val="28"/>
          <w:lang w:val="uk-UA"/>
        </w:rPr>
        <w:t xml:space="preserve">/ </w:t>
      </w:r>
      <w:r>
        <w:rPr>
          <w:kern w:val="28"/>
          <w:szCs w:val="28"/>
        </w:rPr>
        <w:t>Е.</w:t>
      </w:r>
      <w:r>
        <w:rPr>
          <w:kern w:val="28"/>
          <w:szCs w:val="28"/>
          <w:lang w:val="uk-UA"/>
        </w:rPr>
        <w:t> </w:t>
      </w:r>
      <w:r>
        <w:rPr>
          <w:kern w:val="28"/>
          <w:szCs w:val="28"/>
        </w:rPr>
        <w:t>А.</w:t>
      </w:r>
      <w:r>
        <w:rPr>
          <w:kern w:val="28"/>
          <w:szCs w:val="28"/>
          <w:lang w:val="uk-UA"/>
        </w:rPr>
        <w:t> </w:t>
      </w:r>
      <w:r>
        <w:rPr>
          <w:kern w:val="28"/>
          <w:szCs w:val="28"/>
        </w:rPr>
        <w:t>Парпалей // Детская стомат</w:t>
      </w:r>
      <w:r>
        <w:rPr>
          <w:kern w:val="28"/>
          <w:szCs w:val="28"/>
        </w:rPr>
        <w:t>о</w:t>
      </w:r>
      <w:r>
        <w:rPr>
          <w:kern w:val="28"/>
          <w:szCs w:val="28"/>
        </w:rPr>
        <w:t>логия. — 2002. — № 5. — С. 5</w:t>
      </w:r>
      <w:r>
        <w:rPr>
          <w:kern w:val="28"/>
          <w:szCs w:val="28"/>
          <w:lang w:val="uk-UA"/>
        </w:rPr>
        <w:t>–</w:t>
      </w:r>
      <w:r>
        <w:rPr>
          <w:kern w:val="28"/>
          <w:szCs w:val="28"/>
        </w:rPr>
        <w:t xml:space="preserve">8. </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rPr>
        <w:t>Парпалей Е. А. Стоматологическое здоровье беременной — путь к ст</w:t>
      </w:r>
      <w:r>
        <w:rPr>
          <w:kern w:val="28"/>
          <w:szCs w:val="28"/>
        </w:rPr>
        <w:t>о</w:t>
      </w:r>
      <w:r>
        <w:rPr>
          <w:kern w:val="28"/>
          <w:szCs w:val="28"/>
        </w:rPr>
        <w:t xml:space="preserve">матологическому здоровью ребенка </w:t>
      </w:r>
      <w:r>
        <w:rPr>
          <w:kern w:val="28"/>
          <w:szCs w:val="28"/>
          <w:lang w:val="uk-UA"/>
        </w:rPr>
        <w:t xml:space="preserve">/ Е. А. Парпалей, Н. А. Сирук, С. И. Колесник </w:t>
      </w:r>
      <w:r>
        <w:rPr>
          <w:kern w:val="28"/>
          <w:szCs w:val="28"/>
        </w:rPr>
        <w:t>[</w:t>
      </w:r>
      <w:r>
        <w:rPr>
          <w:kern w:val="28"/>
          <w:szCs w:val="28"/>
          <w:lang w:val="uk-UA"/>
        </w:rPr>
        <w:t>и др.</w:t>
      </w:r>
      <w:r>
        <w:rPr>
          <w:kern w:val="28"/>
          <w:szCs w:val="28"/>
        </w:rPr>
        <w:t xml:space="preserve">] </w:t>
      </w:r>
      <w:r>
        <w:rPr>
          <w:kern w:val="28"/>
          <w:szCs w:val="28"/>
          <w:lang w:val="uk-UA"/>
        </w:rPr>
        <w:t xml:space="preserve">// Современная стоматология. — 2006. — № 3. — С. 21–24. </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lang w:val="uk-UA"/>
        </w:rPr>
        <w:t xml:space="preserve">Пасько О. О. Застосування композиції дексаметазону та антиоксидантів в комплексному лікуванні запальних хвороб пародонта : автореф. дис. на здобуття наук. ступеня канд. мед. наук : спец. 14.01.22 «Стоматологія» / О. О. Пасько. — Львів, 2003. — 18 с. </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rPr>
        <w:t>Периодонтальная патология у лиц с различным уровнем резистен</w:t>
      </w:r>
      <w:r>
        <w:rPr>
          <w:kern w:val="28"/>
          <w:szCs w:val="28"/>
        </w:rPr>
        <w:t>т</w:t>
      </w:r>
      <w:r>
        <w:rPr>
          <w:kern w:val="28"/>
          <w:szCs w:val="28"/>
        </w:rPr>
        <w:t>ности зубов к кариесу</w:t>
      </w:r>
      <w:r>
        <w:rPr>
          <w:kern w:val="28"/>
          <w:szCs w:val="28"/>
          <w:lang w:val="uk-UA"/>
        </w:rPr>
        <w:t xml:space="preserve"> </w:t>
      </w:r>
      <w:r>
        <w:rPr>
          <w:kern w:val="28"/>
          <w:szCs w:val="28"/>
        </w:rPr>
        <w:t>/ К.</w:t>
      </w:r>
      <w:r>
        <w:rPr>
          <w:kern w:val="28"/>
          <w:szCs w:val="28"/>
          <w:lang w:val="uk-UA"/>
        </w:rPr>
        <w:t> </w:t>
      </w:r>
      <w:r>
        <w:rPr>
          <w:kern w:val="28"/>
          <w:szCs w:val="28"/>
        </w:rPr>
        <w:t>В.</w:t>
      </w:r>
      <w:r>
        <w:rPr>
          <w:kern w:val="28"/>
          <w:szCs w:val="28"/>
          <w:lang w:val="uk-UA"/>
        </w:rPr>
        <w:t> </w:t>
      </w:r>
      <w:r>
        <w:rPr>
          <w:kern w:val="28"/>
          <w:szCs w:val="28"/>
        </w:rPr>
        <w:t>Ветлова, И.</w:t>
      </w:r>
      <w:r>
        <w:rPr>
          <w:kern w:val="28"/>
          <w:szCs w:val="28"/>
          <w:lang w:val="uk-UA"/>
        </w:rPr>
        <w:t> </w:t>
      </w:r>
      <w:r>
        <w:rPr>
          <w:kern w:val="28"/>
          <w:szCs w:val="28"/>
        </w:rPr>
        <w:t>В.</w:t>
      </w:r>
      <w:r>
        <w:rPr>
          <w:kern w:val="28"/>
          <w:szCs w:val="28"/>
          <w:lang w:val="uk-UA"/>
        </w:rPr>
        <w:t> </w:t>
      </w:r>
      <w:r>
        <w:rPr>
          <w:kern w:val="28"/>
          <w:szCs w:val="28"/>
        </w:rPr>
        <w:t>Поселянова, В.</w:t>
      </w:r>
      <w:r>
        <w:rPr>
          <w:kern w:val="28"/>
          <w:szCs w:val="28"/>
          <w:lang w:val="uk-UA"/>
        </w:rPr>
        <w:t> </w:t>
      </w:r>
      <w:r>
        <w:rPr>
          <w:kern w:val="28"/>
          <w:szCs w:val="28"/>
        </w:rPr>
        <w:t>Б.</w:t>
      </w:r>
      <w:r>
        <w:rPr>
          <w:kern w:val="28"/>
          <w:szCs w:val="28"/>
          <w:lang w:val="uk-UA"/>
        </w:rPr>
        <w:t> </w:t>
      </w:r>
      <w:r>
        <w:rPr>
          <w:kern w:val="28"/>
          <w:szCs w:val="28"/>
        </w:rPr>
        <w:t>Недосенко [и др</w:t>
      </w:r>
      <w:r>
        <w:rPr>
          <w:kern w:val="28"/>
          <w:szCs w:val="28"/>
          <w:lang w:val="uk-UA"/>
        </w:rPr>
        <w:t>.</w:t>
      </w:r>
      <w:r>
        <w:rPr>
          <w:kern w:val="28"/>
          <w:szCs w:val="28"/>
        </w:rPr>
        <w:t>] // Рос. стом</w:t>
      </w:r>
      <w:r>
        <w:rPr>
          <w:kern w:val="28"/>
          <w:szCs w:val="28"/>
        </w:rPr>
        <w:t>а</w:t>
      </w:r>
      <w:r>
        <w:rPr>
          <w:kern w:val="28"/>
          <w:szCs w:val="28"/>
        </w:rPr>
        <w:t>тол. журн. — 2001. — № 2. — С. 31–32.</w:t>
      </w:r>
    </w:p>
    <w:p w:rsidR="001A237A" w:rsidRDefault="001A237A" w:rsidP="002C3811">
      <w:pPr>
        <w:widowControl w:val="0"/>
        <w:numPr>
          <w:ilvl w:val="0"/>
          <w:numId w:val="41"/>
        </w:numPr>
        <w:tabs>
          <w:tab w:val="clear" w:pos="720"/>
        </w:tabs>
        <w:spacing w:after="0" w:line="360" w:lineRule="auto"/>
        <w:ind w:left="567" w:hanging="567"/>
        <w:jc w:val="both"/>
        <w:rPr>
          <w:kern w:val="28"/>
          <w:szCs w:val="28"/>
        </w:rPr>
      </w:pPr>
      <w:r>
        <w:rPr>
          <w:kern w:val="28"/>
          <w:szCs w:val="28"/>
          <w:lang w:val="uk-UA"/>
        </w:rPr>
        <w:t>Перова Г. І. Експериментально-клінічне обґрунтування застосу</w:t>
      </w:r>
      <w:r>
        <w:rPr>
          <w:kern w:val="28"/>
          <w:szCs w:val="28"/>
          <w:lang w:val="uk-UA"/>
        </w:rPr>
        <w:softHyphen/>
        <w:t>ван</w:t>
      </w:r>
      <w:r>
        <w:rPr>
          <w:kern w:val="28"/>
          <w:szCs w:val="28"/>
          <w:lang w:val="uk-UA"/>
        </w:rPr>
        <w:softHyphen/>
        <w:t>ня л</w:t>
      </w:r>
      <w:r>
        <w:rPr>
          <w:kern w:val="28"/>
          <w:szCs w:val="28"/>
          <w:lang w:val="uk-UA"/>
        </w:rPr>
        <w:t>е</w:t>
      </w:r>
      <w:r>
        <w:rPr>
          <w:kern w:val="28"/>
          <w:szCs w:val="28"/>
          <w:lang w:val="uk-UA"/>
        </w:rPr>
        <w:t>цитин-антиоксидантного комплексу при лікуванні генералізованого п</w:t>
      </w:r>
      <w:r>
        <w:rPr>
          <w:kern w:val="28"/>
          <w:szCs w:val="28"/>
          <w:lang w:val="uk-UA"/>
        </w:rPr>
        <w:t>а</w:t>
      </w:r>
      <w:r>
        <w:rPr>
          <w:kern w:val="28"/>
          <w:szCs w:val="28"/>
          <w:lang w:val="uk-UA"/>
        </w:rPr>
        <w:t>родонтиту</w:t>
      </w:r>
      <w:r>
        <w:rPr>
          <w:kern w:val="28"/>
          <w:szCs w:val="28"/>
        </w:rPr>
        <w:t> :</w:t>
      </w:r>
      <w:r>
        <w:rPr>
          <w:bCs/>
          <w:kern w:val="28"/>
          <w:szCs w:val="28"/>
          <w:lang w:val="uk-UA"/>
        </w:rPr>
        <w:t xml:space="preserve"> а</w:t>
      </w:r>
      <w:r>
        <w:rPr>
          <w:bCs/>
          <w:kern w:val="28"/>
          <w:szCs w:val="28"/>
          <w:lang w:val="uk-UA"/>
        </w:rPr>
        <w:t>в</w:t>
      </w:r>
      <w:r>
        <w:rPr>
          <w:bCs/>
          <w:kern w:val="28"/>
          <w:szCs w:val="28"/>
          <w:lang w:val="uk-UA"/>
        </w:rPr>
        <w:t xml:space="preserve">тореф. дис. на здобуття наук. ступеня </w:t>
      </w:r>
      <w:r>
        <w:rPr>
          <w:kern w:val="28"/>
          <w:szCs w:val="28"/>
          <w:lang w:val="uk-UA"/>
        </w:rPr>
        <w:t xml:space="preserve">канд. </w:t>
      </w:r>
      <w:r>
        <w:rPr>
          <w:bCs/>
          <w:kern w:val="28"/>
          <w:szCs w:val="28"/>
          <w:lang w:val="uk-UA"/>
        </w:rPr>
        <w:t xml:space="preserve">мед. наук : спец. 14.01.22 </w:t>
      </w:r>
      <w:r>
        <w:rPr>
          <w:kern w:val="28"/>
          <w:szCs w:val="28"/>
          <w:lang w:val="uk-UA"/>
        </w:rPr>
        <w:t>«</w:t>
      </w:r>
      <w:r>
        <w:rPr>
          <w:bCs/>
          <w:kern w:val="28"/>
          <w:szCs w:val="28"/>
          <w:lang w:val="uk-UA"/>
        </w:rPr>
        <w:t>Стоматологія</w:t>
      </w:r>
      <w:r>
        <w:rPr>
          <w:kern w:val="28"/>
          <w:szCs w:val="28"/>
          <w:lang w:val="uk-UA"/>
        </w:rPr>
        <w:t xml:space="preserve">» </w:t>
      </w:r>
      <w:r>
        <w:rPr>
          <w:iCs/>
          <w:kern w:val="28"/>
          <w:szCs w:val="28"/>
          <w:lang w:val="uk-UA"/>
        </w:rPr>
        <w:t>/</w:t>
      </w:r>
      <w:r>
        <w:rPr>
          <w:kern w:val="28"/>
          <w:szCs w:val="28"/>
          <w:lang w:val="uk-UA"/>
        </w:rPr>
        <w:t xml:space="preserve"> Г. І. Перова</w:t>
      </w:r>
      <w:r>
        <w:rPr>
          <w:bCs/>
          <w:kern w:val="28"/>
          <w:szCs w:val="28"/>
          <w:lang w:val="uk-UA"/>
        </w:rPr>
        <w:t>. —</w:t>
      </w:r>
      <w:r>
        <w:rPr>
          <w:kern w:val="28"/>
          <w:szCs w:val="28"/>
          <w:lang w:val="uk-UA"/>
        </w:rPr>
        <w:t xml:space="preserve"> Од</w:t>
      </w:r>
      <w:r>
        <w:rPr>
          <w:kern w:val="28"/>
          <w:szCs w:val="28"/>
          <w:lang w:val="uk-UA"/>
        </w:rPr>
        <w:t>е</w:t>
      </w:r>
      <w:r>
        <w:rPr>
          <w:kern w:val="28"/>
          <w:szCs w:val="28"/>
          <w:lang w:val="uk-UA"/>
        </w:rPr>
        <w:t>са, 2002. — 21 с.</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lang w:val="uk-UA"/>
        </w:rPr>
      </w:pPr>
      <w:r>
        <w:rPr>
          <w:kern w:val="28"/>
          <w:szCs w:val="28"/>
        </w:rPr>
        <w:t>Петрушанко</w:t>
      </w:r>
      <w:r>
        <w:rPr>
          <w:kern w:val="28"/>
          <w:szCs w:val="28"/>
          <w:lang w:val="en-US"/>
        </w:rPr>
        <w:t> </w:t>
      </w:r>
      <w:r>
        <w:rPr>
          <w:kern w:val="28"/>
          <w:szCs w:val="28"/>
        </w:rPr>
        <w:t>В.</w:t>
      </w:r>
      <w:r>
        <w:rPr>
          <w:kern w:val="28"/>
          <w:szCs w:val="28"/>
          <w:lang w:val="en-US"/>
        </w:rPr>
        <w:t> </w:t>
      </w:r>
      <w:r>
        <w:rPr>
          <w:kern w:val="28"/>
          <w:szCs w:val="28"/>
        </w:rPr>
        <w:t xml:space="preserve">Н. Стеклоиономер </w:t>
      </w:r>
      <w:r>
        <w:rPr>
          <w:kern w:val="28"/>
          <w:szCs w:val="28"/>
          <w:lang w:val="uk-UA"/>
        </w:rPr>
        <w:t>«Цемион»</w:t>
      </w:r>
      <w:r>
        <w:rPr>
          <w:kern w:val="28"/>
          <w:szCs w:val="28"/>
        </w:rPr>
        <w:t xml:space="preserve"> в клинике терапевт</w:t>
      </w:r>
      <w:r>
        <w:rPr>
          <w:kern w:val="28"/>
          <w:szCs w:val="28"/>
        </w:rPr>
        <w:t>и</w:t>
      </w:r>
      <w:r>
        <w:rPr>
          <w:kern w:val="28"/>
          <w:szCs w:val="28"/>
        </w:rPr>
        <w:t>ческой стоматологии / В.</w:t>
      </w:r>
      <w:r>
        <w:rPr>
          <w:kern w:val="28"/>
          <w:szCs w:val="28"/>
          <w:lang w:val="en-US"/>
        </w:rPr>
        <w:t> </w:t>
      </w:r>
      <w:r>
        <w:rPr>
          <w:kern w:val="28"/>
          <w:szCs w:val="28"/>
        </w:rPr>
        <w:t>Н.</w:t>
      </w:r>
      <w:r>
        <w:rPr>
          <w:kern w:val="28"/>
          <w:szCs w:val="28"/>
          <w:lang w:val="en-US"/>
        </w:rPr>
        <w:t> </w:t>
      </w:r>
      <w:r>
        <w:rPr>
          <w:kern w:val="28"/>
          <w:szCs w:val="28"/>
        </w:rPr>
        <w:t>Петрушанко, Е.</w:t>
      </w:r>
      <w:r>
        <w:rPr>
          <w:kern w:val="28"/>
          <w:szCs w:val="28"/>
          <w:lang w:val="en-US"/>
        </w:rPr>
        <w:t> </w:t>
      </w:r>
      <w:r>
        <w:rPr>
          <w:kern w:val="28"/>
          <w:szCs w:val="28"/>
        </w:rPr>
        <w:t>В.</w:t>
      </w:r>
      <w:r>
        <w:rPr>
          <w:kern w:val="28"/>
          <w:szCs w:val="28"/>
          <w:lang w:val="en-US"/>
        </w:rPr>
        <w:t> </w:t>
      </w:r>
      <w:r>
        <w:rPr>
          <w:kern w:val="28"/>
          <w:szCs w:val="28"/>
        </w:rPr>
        <w:t xml:space="preserve">Павленкова : </w:t>
      </w:r>
      <w:r>
        <w:rPr>
          <w:kern w:val="28"/>
          <w:szCs w:val="28"/>
          <w:lang w:val="uk-UA"/>
        </w:rPr>
        <w:t>мат</w:t>
      </w:r>
      <w:r>
        <w:rPr>
          <w:kern w:val="28"/>
          <w:szCs w:val="28"/>
          <w:lang w:val="uk-UA"/>
        </w:rPr>
        <w:t>е</w:t>
      </w:r>
      <w:r>
        <w:rPr>
          <w:kern w:val="28"/>
          <w:szCs w:val="28"/>
          <w:lang w:val="uk-UA"/>
        </w:rPr>
        <w:t xml:space="preserve">ріали </w:t>
      </w:r>
      <w:r>
        <w:rPr>
          <w:kern w:val="28"/>
          <w:szCs w:val="28"/>
          <w:lang w:val="en-US"/>
        </w:rPr>
        <w:t>III</w:t>
      </w:r>
      <w:r>
        <w:rPr>
          <w:kern w:val="28"/>
          <w:szCs w:val="28"/>
        </w:rPr>
        <w:t xml:space="preserve"> (Х</w:t>
      </w:r>
      <w:r>
        <w:rPr>
          <w:kern w:val="28"/>
          <w:szCs w:val="28"/>
          <w:lang w:val="uk-UA"/>
        </w:rPr>
        <w:t>) з’їзду Асоц. стоматологів Украї</w:t>
      </w:r>
      <w:r>
        <w:rPr>
          <w:kern w:val="28"/>
          <w:szCs w:val="28"/>
          <w:lang w:val="uk-UA"/>
        </w:rPr>
        <w:softHyphen/>
        <w:t xml:space="preserve">ни. — </w:t>
      </w:r>
      <w:r>
        <w:rPr>
          <w:kern w:val="28"/>
          <w:szCs w:val="28"/>
        </w:rPr>
        <w:t>По</w:t>
      </w:r>
      <w:r>
        <w:rPr>
          <w:kern w:val="28"/>
          <w:szCs w:val="28"/>
        </w:rPr>
        <w:t>л</w:t>
      </w:r>
      <w:r>
        <w:rPr>
          <w:kern w:val="28"/>
          <w:szCs w:val="28"/>
        </w:rPr>
        <w:t>тава</w:t>
      </w:r>
      <w:r>
        <w:rPr>
          <w:kern w:val="28"/>
          <w:szCs w:val="28"/>
          <w:lang w:val="uk-UA"/>
        </w:rPr>
        <w:t xml:space="preserve"> : Дивосвіт, </w:t>
      </w:r>
      <w:r>
        <w:rPr>
          <w:kern w:val="28"/>
          <w:szCs w:val="28"/>
        </w:rPr>
        <w:t>2008</w:t>
      </w:r>
      <w:r>
        <w:rPr>
          <w:kern w:val="28"/>
          <w:szCs w:val="28"/>
          <w:lang w:val="uk-UA"/>
        </w:rPr>
        <w:t>. — С. </w:t>
      </w:r>
      <w:r>
        <w:rPr>
          <w:kern w:val="28"/>
          <w:szCs w:val="28"/>
        </w:rPr>
        <w:t xml:space="preserve">224–225. </w:t>
      </w: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uk-UA"/>
        </w:rPr>
      </w:pPr>
      <w:r>
        <w:rPr>
          <w:iCs/>
          <w:kern w:val="28"/>
          <w:szCs w:val="28"/>
        </w:rPr>
        <w:t>Поворознюк В. В.</w:t>
      </w:r>
      <w:r>
        <w:rPr>
          <w:kern w:val="28"/>
          <w:szCs w:val="28"/>
          <w:lang w:val="uk-UA"/>
        </w:rPr>
        <w:t xml:space="preserve"> Порушення структурно-функціо</w:t>
      </w:r>
      <w:r>
        <w:rPr>
          <w:kern w:val="28"/>
          <w:szCs w:val="28"/>
          <w:lang w:val="uk-UA"/>
        </w:rPr>
        <w:softHyphen/>
        <w:t>наль</w:t>
      </w:r>
      <w:r>
        <w:rPr>
          <w:kern w:val="28"/>
          <w:szCs w:val="28"/>
          <w:lang w:val="uk-UA"/>
        </w:rPr>
        <w:softHyphen/>
        <w:t>ного стану к</w:t>
      </w:r>
      <w:r>
        <w:rPr>
          <w:kern w:val="28"/>
          <w:szCs w:val="28"/>
          <w:lang w:val="uk-UA"/>
        </w:rPr>
        <w:t>і</w:t>
      </w:r>
      <w:r>
        <w:rPr>
          <w:kern w:val="28"/>
          <w:szCs w:val="28"/>
          <w:lang w:val="uk-UA"/>
        </w:rPr>
        <w:t>ст</w:t>
      </w:r>
      <w:r>
        <w:rPr>
          <w:kern w:val="28"/>
          <w:szCs w:val="28"/>
          <w:lang w:val="uk-UA"/>
        </w:rPr>
        <w:softHyphen/>
        <w:t>ко</w:t>
      </w:r>
      <w:r>
        <w:rPr>
          <w:kern w:val="28"/>
          <w:szCs w:val="28"/>
          <w:lang w:val="uk-UA"/>
        </w:rPr>
        <w:softHyphen/>
        <w:t>вої тканини ск</w:t>
      </w:r>
      <w:r>
        <w:rPr>
          <w:kern w:val="28"/>
          <w:szCs w:val="28"/>
          <w:lang w:val="uk-UA"/>
        </w:rPr>
        <w:t>е</w:t>
      </w:r>
      <w:r>
        <w:rPr>
          <w:kern w:val="28"/>
          <w:szCs w:val="28"/>
          <w:lang w:val="uk-UA"/>
        </w:rPr>
        <w:t xml:space="preserve">лета й тканин пародонта при вагітності </w:t>
      </w:r>
      <w:r>
        <w:rPr>
          <w:kern w:val="28"/>
          <w:szCs w:val="28"/>
        </w:rPr>
        <w:t xml:space="preserve">/ </w:t>
      </w:r>
      <w:r>
        <w:rPr>
          <w:iCs/>
          <w:kern w:val="28"/>
          <w:szCs w:val="28"/>
        </w:rPr>
        <w:t>В. В. Повороз</w:t>
      </w:r>
      <w:r>
        <w:rPr>
          <w:iCs/>
          <w:kern w:val="28"/>
          <w:szCs w:val="28"/>
        </w:rPr>
        <w:softHyphen/>
        <w:t xml:space="preserve">нюк, </w:t>
      </w:r>
      <w:r>
        <w:rPr>
          <w:kern w:val="28"/>
          <w:szCs w:val="28"/>
          <w:lang w:val="uk-UA"/>
        </w:rPr>
        <w:t>О. В. Фліс // Український медичний альм</w:t>
      </w:r>
      <w:r>
        <w:rPr>
          <w:kern w:val="28"/>
          <w:szCs w:val="28"/>
          <w:lang w:val="uk-UA"/>
        </w:rPr>
        <w:t>а</w:t>
      </w:r>
      <w:r>
        <w:rPr>
          <w:kern w:val="28"/>
          <w:szCs w:val="28"/>
          <w:lang w:val="uk-UA"/>
        </w:rPr>
        <w:t>нах. — 2001. — Т. 4, № 2. — С. 69–71.</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lang w:val="uk-UA"/>
        </w:rPr>
      </w:pPr>
      <w:r>
        <w:rPr>
          <w:iCs/>
          <w:kern w:val="28"/>
          <w:szCs w:val="28"/>
        </w:rPr>
        <w:t>Поворознюк В. В.</w:t>
      </w:r>
      <w:r>
        <w:rPr>
          <w:kern w:val="28"/>
          <w:szCs w:val="28"/>
        </w:rPr>
        <w:t xml:space="preserve"> </w:t>
      </w:r>
      <w:r>
        <w:rPr>
          <w:kern w:val="28"/>
          <w:szCs w:val="28"/>
          <w:lang w:val="uk-UA"/>
        </w:rPr>
        <w:t>Структурно-функціональні зміни в кістковій тканині та тканинах пар</w:t>
      </w:r>
      <w:r>
        <w:rPr>
          <w:kern w:val="28"/>
          <w:szCs w:val="28"/>
          <w:lang w:val="uk-UA"/>
        </w:rPr>
        <w:t>о</w:t>
      </w:r>
      <w:r>
        <w:rPr>
          <w:kern w:val="28"/>
          <w:szCs w:val="28"/>
          <w:lang w:val="uk-UA"/>
        </w:rPr>
        <w:t>донта при вагітності</w:t>
      </w:r>
      <w:r>
        <w:rPr>
          <w:kern w:val="28"/>
          <w:szCs w:val="28"/>
          <w:lang w:val="en-US"/>
        </w:rPr>
        <w:t> </w:t>
      </w:r>
      <w:r>
        <w:rPr>
          <w:kern w:val="28"/>
          <w:szCs w:val="28"/>
          <w:lang w:val="uk-UA"/>
        </w:rPr>
        <w:t xml:space="preserve">: Огляд </w:t>
      </w:r>
      <w:r>
        <w:rPr>
          <w:kern w:val="28"/>
          <w:szCs w:val="28"/>
        </w:rPr>
        <w:t xml:space="preserve">/ </w:t>
      </w:r>
      <w:r>
        <w:rPr>
          <w:iCs/>
          <w:kern w:val="28"/>
          <w:szCs w:val="28"/>
        </w:rPr>
        <w:t xml:space="preserve">В. В. Поворознюк, </w:t>
      </w:r>
      <w:r>
        <w:rPr>
          <w:kern w:val="28"/>
          <w:szCs w:val="28"/>
          <w:lang w:val="uk-UA"/>
        </w:rPr>
        <w:t>О. В. Фліс // Український медичний альм</w:t>
      </w:r>
      <w:r>
        <w:rPr>
          <w:kern w:val="28"/>
          <w:szCs w:val="28"/>
          <w:lang w:val="uk-UA"/>
        </w:rPr>
        <w:t>а</w:t>
      </w:r>
      <w:r>
        <w:rPr>
          <w:kern w:val="28"/>
          <w:szCs w:val="28"/>
          <w:lang w:val="uk-UA"/>
        </w:rPr>
        <w:t xml:space="preserve">нах. — 2001. — Т. 4, № 1. — С. 206–215. </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lang w:val="uk-UA"/>
        </w:rPr>
      </w:pPr>
      <w:r>
        <w:rPr>
          <w:kern w:val="28"/>
          <w:szCs w:val="28"/>
          <w:lang w:val="uk-UA"/>
        </w:rPr>
        <w:t>П</w:t>
      </w:r>
      <w:r>
        <w:rPr>
          <w:kern w:val="28"/>
          <w:szCs w:val="28"/>
        </w:rPr>
        <w:t xml:space="preserve">оворзнюк В. В. Костная система и заболевания пародонта </w:t>
      </w:r>
      <w:r>
        <w:rPr>
          <w:iCs/>
          <w:kern w:val="28"/>
          <w:szCs w:val="28"/>
          <w:lang w:val="uk-UA"/>
        </w:rPr>
        <w:t>/ В. В. Пов</w:t>
      </w:r>
      <w:r>
        <w:rPr>
          <w:iCs/>
          <w:kern w:val="28"/>
          <w:szCs w:val="28"/>
          <w:lang w:val="uk-UA"/>
        </w:rPr>
        <w:t>о</w:t>
      </w:r>
      <w:r>
        <w:rPr>
          <w:iCs/>
          <w:kern w:val="28"/>
          <w:szCs w:val="28"/>
          <w:lang w:val="uk-UA"/>
        </w:rPr>
        <w:t xml:space="preserve">рознюк, И. П. Мазур. — К. : Книга-плюс, 2004. — 446 с. </w:t>
      </w:r>
    </w:p>
    <w:p w:rsidR="001A237A" w:rsidRDefault="001A237A" w:rsidP="001A237A">
      <w:pPr>
        <w:widowControl w:val="0"/>
        <w:shd w:val="clear" w:color="auto" w:fill="FFFFFF"/>
        <w:spacing w:line="360" w:lineRule="auto"/>
        <w:jc w:val="both"/>
        <w:rPr>
          <w:iCs/>
          <w:kern w:val="28"/>
          <w:szCs w:val="28"/>
          <w:lang w:val="uk-UA"/>
        </w:rPr>
      </w:pPr>
    </w:p>
    <w:p w:rsidR="001A237A" w:rsidRDefault="001A237A" w:rsidP="001A237A">
      <w:pPr>
        <w:widowControl w:val="0"/>
        <w:shd w:val="clear" w:color="auto" w:fill="FFFFFF"/>
        <w:spacing w:line="360" w:lineRule="auto"/>
        <w:jc w:val="both"/>
        <w:rPr>
          <w:iCs/>
          <w:kern w:val="28"/>
          <w:szCs w:val="28"/>
          <w:lang w:val="uk-UA"/>
        </w:rPr>
      </w:pPr>
    </w:p>
    <w:p w:rsidR="001A237A" w:rsidRDefault="001A237A" w:rsidP="001A237A">
      <w:pPr>
        <w:widowControl w:val="0"/>
        <w:shd w:val="clear" w:color="auto" w:fill="FFFFFF"/>
        <w:spacing w:line="360" w:lineRule="auto"/>
        <w:jc w:val="both"/>
        <w:rPr>
          <w:iCs/>
          <w:kern w:val="28"/>
          <w:szCs w:val="28"/>
          <w:lang w:val="uk-UA"/>
        </w:rPr>
      </w:pPr>
    </w:p>
    <w:p w:rsidR="001A237A" w:rsidRDefault="001A237A" w:rsidP="001A237A">
      <w:pPr>
        <w:widowControl w:val="0"/>
        <w:shd w:val="clear" w:color="auto" w:fill="FFFFFF"/>
        <w:spacing w:line="360" w:lineRule="auto"/>
        <w:jc w:val="both"/>
        <w:rPr>
          <w:kern w:val="28"/>
          <w:szCs w:val="28"/>
          <w:lang w:val="uk-UA"/>
        </w:rPr>
      </w:pPr>
    </w:p>
    <w:p w:rsidR="001A237A" w:rsidRDefault="001A237A" w:rsidP="002C3811">
      <w:pPr>
        <w:pStyle w:val="24"/>
        <w:widowControl w:val="0"/>
        <w:numPr>
          <w:ilvl w:val="0"/>
          <w:numId w:val="41"/>
        </w:numPr>
        <w:tabs>
          <w:tab w:val="clear" w:pos="720"/>
        </w:tabs>
        <w:spacing w:after="0" w:line="360" w:lineRule="auto"/>
        <w:ind w:left="567" w:hanging="567"/>
        <w:jc w:val="both"/>
        <w:rPr>
          <w:b/>
          <w:bCs/>
          <w:kern w:val="28"/>
          <w:szCs w:val="28"/>
          <w:lang w:val="uk-UA"/>
        </w:rPr>
      </w:pPr>
      <w:r>
        <w:rPr>
          <w:b/>
          <w:bCs/>
          <w:kern w:val="28"/>
          <w:szCs w:val="28"/>
          <w:lang w:val="uk-UA"/>
        </w:rPr>
        <w:t>Погребняк Г. В. Порушення метаболізму кісткової тканини при генерал</w:t>
      </w:r>
      <w:r>
        <w:rPr>
          <w:b/>
          <w:bCs/>
          <w:kern w:val="28"/>
          <w:szCs w:val="28"/>
          <w:lang w:val="uk-UA"/>
        </w:rPr>
        <w:t>і</w:t>
      </w:r>
      <w:r>
        <w:rPr>
          <w:b/>
          <w:bCs/>
          <w:kern w:val="28"/>
          <w:szCs w:val="28"/>
          <w:lang w:val="uk-UA"/>
        </w:rPr>
        <w:t>зованому пародонтиті у жінок з посткастр</w:t>
      </w:r>
      <w:r>
        <w:rPr>
          <w:b/>
          <w:bCs/>
          <w:kern w:val="28"/>
          <w:szCs w:val="28"/>
          <w:lang w:val="uk-UA"/>
        </w:rPr>
        <w:t>а</w:t>
      </w:r>
      <w:r>
        <w:rPr>
          <w:b/>
          <w:bCs/>
          <w:kern w:val="28"/>
          <w:szCs w:val="28"/>
          <w:lang w:val="uk-UA"/>
        </w:rPr>
        <w:t xml:space="preserve">ційним синдромом та шляхи </w:t>
      </w:r>
      <w:r>
        <w:rPr>
          <w:b/>
          <w:bCs/>
          <w:kern w:val="28"/>
          <w:szCs w:val="28"/>
          <w:lang w:val="uk-UA"/>
        </w:rPr>
        <w:lastRenderedPageBreak/>
        <w:t>його корекції (експериментально-клінічне дослідження)</w:t>
      </w:r>
      <w:r>
        <w:rPr>
          <w:b/>
          <w:kern w:val="28"/>
          <w:szCs w:val="28"/>
        </w:rPr>
        <w:t> </w:t>
      </w:r>
      <w:r>
        <w:rPr>
          <w:b/>
          <w:kern w:val="28"/>
          <w:szCs w:val="28"/>
          <w:lang w:val="uk-UA"/>
        </w:rPr>
        <w:t>:</w:t>
      </w:r>
      <w:r>
        <w:rPr>
          <w:b/>
          <w:bCs/>
          <w:kern w:val="28"/>
          <w:szCs w:val="28"/>
          <w:lang w:val="uk-UA"/>
        </w:rPr>
        <w:t xml:space="preserve"> авт</w:t>
      </w:r>
      <w:r>
        <w:rPr>
          <w:b/>
          <w:bCs/>
          <w:kern w:val="28"/>
          <w:szCs w:val="28"/>
          <w:lang w:val="uk-UA"/>
        </w:rPr>
        <w:t>о</w:t>
      </w:r>
      <w:r>
        <w:rPr>
          <w:b/>
          <w:bCs/>
          <w:kern w:val="28"/>
          <w:szCs w:val="28"/>
          <w:lang w:val="uk-UA"/>
        </w:rPr>
        <w:t xml:space="preserve">реф. дис. на здобуття наук. ступеня </w:t>
      </w:r>
      <w:r>
        <w:rPr>
          <w:b/>
          <w:kern w:val="28"/>
          <w:szCs w:val="28"/>
          <w:lang w:val="uk-UA"/>
        </w:rPr>
        <w:t xml:space="preserve">канд. </w:t>
      </w:r>
      <w:r>
        <w:rPr>
          <w:b/>
          <w:bCs/>
          <w:kern w:val="28"/>
          <w:szCs w:val="28"/>
          <w:lang w:val="uk-UA"/>
        </w:rPr>
        <w:t xml:space="preserve">мед. наук : спец. 14.01.22 </w:t>
      </w:r>
      <w:r>
        <w:rPr>
          <w:b/>
          <w:kern w:val="28"/>
          <w:szCs w:val="28"/>
          <w:lang w:val="uk-UA"/>
        </w:rPr>
        <w:t>«</w:t>
      </w:r>
      <w:r>
        <w:rPr>
          <w:b/>
          <w:bCs/>
          <w:kern w:val="28"/>
          <w:szCs w:val="28"/>
          <w:lang w:val="uk-UA"/>
        </w:rPr>
        <w:t>Стомат</w:t>
      </w:r>
      <w:r>
        <w:rPr>
          <w:b/>
          <w:bCs/>
          <w:kern w:val="28"/>
          <w:szCs w:val="28"/>
          <w:lang w:val="uk-UA"/>
        </w:rPr>
        <w:t>о</w:t>
      </w:r>
      <w:r>
        <w:rPr>
          <w:b/>
          <w:bCs/>
          <w:kern w:val="28"/>
          <w:szCs w:val="28"/>
          <w:lang w:val="uk-UA"/>
        </w:rPr>
        <w:t>логія</w:t>
      </w:r>
      <w:r>
        <w:rPr>
          <w:b/>
          <w:kern w:val="28"/>
          <w:szCs w:val="28"/>
          <w:lang w:val="uk-UA"/>
        </w:rPr>
        <w:t xml:space="preserve">» </w:t>
      </w:r>
      <w:r>
        <w:rPr>
          <w:b/>
          <w:iCs/>
          <w:kern w:val="28"/>
          <w:szCs w:val="28"/>
          <w:lang w:val="uk-UA"/>
        </w:rPr>
        <w:t>/</w:t>
      </w:r>
      <w:r>
        <w:rPr>
          <w:b/>
          <w:kern w:val="28"/>
          <w:szCs w:val="28"/>
          <w:lang w:val="uk-UA"/>
        </w:rPr>
        <w:t xml:space="preserve"> </w:t>
      </w:r>
      <w:r>
        <w:rPr>
          <w:b/>
          <w:bCs/>
          <w:kern w:val="28"/>
          <w:szCs w:val="28"/>
          <w:lang w:val="uk-UA"/>
        </w:rPr>
        <w:t>Г. В. Погребняк. — К., 2004. — 19</w:t>
      </w:r>
      <w:r>
        <w:rPr>
          <w:b/>
          <w:bCs/>
          <w:kern w:val="28"/>
          <w:szCs w:val="28"/>
        </w:rPr>
        <w:t> </w:t>
      </w:r>
      <w:r>
        <w:rPr>
          <w:b/>
          <w:bCs/>
          <w:kern w:val="28"/>
          <w:szCs w:val="28"/>
          <w:lang w:val="uk-UA"/>
        </w:rPr>
        <w:t>с.</w:t>
      </w:r>
    </w:p>
    <w:p w:rsidR="001A237A" w:rsidRDefault="001A237A" w:rsidP="002C3811">
      <w:pPr>
        <w:widowControl w:val="0"/>
        <w:numPr>
          <w:ilvl w:val="0"/>
          <w:numId w:val="41"/>
        </w:numPr>
        <w:tabs>
          <w:tab w:val="clear" w:pos="720"/>
        </w:tabs>
        <w:spacing w:after="0" w:line="360" w:lineRule="auto"/>
        <w:ind w:left="567" w:hanging="567"/>
        <w:jc w:val="both"/>
        <w:rPr>
          <w:kern w:val="28"/>
          <w:szCs w:val="28"/>
        </w:rPr>
      </w:pPr>
      <w:r>
        <w:rPr>
          <w:iCs/>
          <w:kern w:val="28"/>
          <w:szCs w:val="28"/>
        </w:rPr>
        <w:t>Покровский М. Ю.</w:t>
      </w:r>
      <w:r>
        <w:rPr>
          <w:kern w:val="28"/>
          <w:szCs w:val="28"/>
        </w:rPr>
        <w:t xml:space="preserve"> Уровень санитарно-гигиенических знаний по уходу за полостью рта у беременных женщин / М</w:t>
      </w:r>
      <w:r>
        <w:rPr>
          <w:iCs/>
          <w:kern w:val="28"/>
          <w:szCs w:val="28"/>
        </w:rPr>
        <w:t xml:space="preserve">. Ю. Покровский </w:t>
      </w:r>
      <w:r>
        <w:rPr>
          <w:kern w:val="28"/>
          <w:szCs w:val="28"/>
        </w:rPr>
        <w:t>// Нижег</w:t>
      </w:r>
      <w:r>
        <w:rPr>
          <w:kern w:val="28"/>
          <w:szCs w:val="28"/>
        </w:rPr>
        <w:t>о</w:t>
      </w:r>
      <w:r>
        <w:rPr>
          <w:kern w:val="28"/>
          <w:szCs w:val="28"/>
        </w:rPr>
        <w:t>родский медицинский журнал. — 2002. — № 1. — С. 144.</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lang w:val="uk-UA"/>
        </w:rPr>
        <w:t>Помойницький В. Г. Вплив інгібіторів глюкозидаз на карієсогенні вла</w:t>
      </w:r>
      <w:r>
        <w:rPr>
          <w:kern w:val="28"/>
          <w:szCs w:val="28"/>
          <w:lang w:val="uk-UA"/>
        </w:rPr>
        <w:t>с</w:t>
      </w:r>
      <w:r>
        <w:rPr>
          <w:kern w:val="28"/>
          <w:szCs w:val="28"/>
          <w:lang w:val="uk-UA"/>
        </w:rPr>
        <w:t xml:space="preserve">тивості </w:t>
      </w:r>
      <w:r>
        <w:rPr>
          <w:kern w:val="28"/>
          <w:szCs w:val="28"/>
          <w:lang w:val="en-US"/>
        </w:rPr>
        <w:t>Str</w:t>
      </w:r>
      <w:r>
        <w:rPr>
          <w:kern w:val="28"/>
          <w:szCs w:val="28"/>
          <w:lang w:val="uk-UA"/>
        </w:rPr>
        <w:t xml:space="preserve">. </w:t>
      </w:r>
      <w:r>
        <w:rPr>
          <w:kern w:val="28"/>
          <w:szCs w:val="28"/>
          <w:lang w:val="en-US"/>
        </w:rPr>
        <w:t>Mutans</w:t>
      </w:r>
      <w:r>
        <w:rPr>
          <w:kern w:val="28"/>
          <w:szCs w:val="28"/>
          <w:lang w:val="uk-UA"/>
        </w:rPr>
        <w:t xml:space="preserve"> / В. Г. Помойницький, Р. А. Котелевський </w:t>
      </w:r>
      <w:r>
        <w:rPr>
          <w:kern w:val="28"/>
          <w:szCs w:val="28"/>
        </w:rPr>
        <w:t>// Вісн. стом</w:t>
      </w:r>
      <w:r>
        <w:rPr>
          <w:kern w:val="28"/>
          <w:szCs w:val="28"/>
        </w:rPr>
        <w:t>а</w:t>
      </w:r>
      <w:r>
        <w:rPr>
          <w:kern w:val="28"/>
          <w:szCs w:val="28"/>
        </w:rPr>
        <w:t>тол</w:t>
      </w:r>
      <w:r>
        <w:rPr>
          <w:kern w:val="28"/>
          <w:szCs w:val="28"/>
          <w:lang w:val="uk-UA"/>
        </w:rPr>
        <w:t xml:space="preserve">. — </w:t>
      </w:r>
      <w:r>
        <w:rPr>
          <w:kern w:val="28"/>
          <w:szCs w:val="28"/>
        </w:rPr>
        <w:t xml:space="preserve">2002. — № 3. — С. 12–14. </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rPr>
        <w:t>Приказ № 535 МЗ СССР «Об унификации микробиологических (бакт</w:t>
      </w:r>
      <w:r>
        <w:rPr>
          <w:kern w:val="28"/>
          <w:szCs w:val="28"/>
        </w:rPr>
        <w:t>е</w:t>
      </w:r>
      <w:r>
        <w:rPr>
          <w:kern w:val="28"/>
          <w:szCs w:val="28"/>
        </w:rPr>
        <w:t>риологических) методов исследования, применяемых в клинико-диагностических лабораториях лечебно-профилактических учрежд</w:t>
      </w:r>
      <w:r>
        <w:rPr>
          <w:kern w:val="28"/>
          <w:szCs w:val="28"/>
        </w:rPr>
        <w:t>е</w:t>
      </w:r>
      <w:r>
        <w:rPr>
          <w:kern w:val="28"/>
          <w:szCs w:val="28"/>
        </w:rPr>
        <w:t xml:space="preserve">ний» от 22 апреля 1985 года. — 126 с. </w:t>
      </w:r>
    </w:p>
    <w:p w:rsidR="001A237A" w:rsidRDefault="001A237A" w:rsidP="002C3811">
      <w:pPr>
        <w:widowControl w:val="0"/>
        <w:numPr>
          <w:ilvl w:val="0"/>
          <w:numId w:val="41"/>
        </w:numPr>
        <w:tabs>
          <w:tab w:val="clear" w:pos="720"/>
        </w:tabs>
        <w:spacing w:after="0" w:line="360" w:lineRule="auto"/>
        <w:ind w:left="567" w:hanging="567"/>
        <w:jc w:val="both"/>
        <w:rPr>
          <w:kern w:val="28"/>
          <w:szCs w:val="28"/>
        </w:rPr>
      </w:pPr>
      <w:r>
        <w:rPr>
          <w:kern w:val="28"/>
          <w:szCs w:val="28"/>
        </w:rPr>
        <w:t>Применение препарата «Биотрит-Дента» при переломах / А. П. Левиц</w:t>
      </w:r>
      <w:r>
        <w:rPr>
          <w:kern w:val="28"/>
          <w:szCs w:val="28"/>
        </w:rPr>
        <w:softHyphen/>
        <w:t>кий, В. И. Карый, М. В. Карая [и др.] // Проблеми осте</w:t>
      </w:r>
      <w:r>
        <w:rPr>
          <w:kern w:val="28"/>
          <w:szCs w:val="28"/>
        </w:rPr>
        <w:t>о</w:t>
      </w:r>
      <w:r>
        <w:rPr>
          <w:kern w:val="28"/>
          <w:szCs w:val="28"/>
        </w:rPr>
        <w:t>логії. — 1998. — Т. 1, № 2–3. — С. 95–98.</w:t>
      </w: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uk-UA"/>
        </w:rPr>
      </w:pPr>
      <w:r>
        <w:rPr>
          <w:kern w:val="28"/>
          <w:szCs w:val="28"/>
        </w:rPr>
        <w:t>Противокариозная активность гигиенических таблеток «Би</w:t>
      </w:r>
      <w:r>
        <w:rPr>
          <w:kern w:val="28"/>
          <w:szCs w:val="28"/>
        </w:rPr>
        <w:t>о</w:t>
      </w:r>
      <w:r>
        <w:rPr>
          <w:kern w:val="28"/>
          <w:szCs w:val="28"/>
        </w:rPr>
        <w:t>трит-Дента» / А. П. Левицкий, О. А. Макаренко, О. В. Деньга, В. С. Бурдейный // Вісн. стом</w:t>
      </w:r>
      <w:r>
        <w:rPr>
          <w:kern w:val="28"/>
          <w:szCs w:val="28"/>
        </w:rPr>
        <w:t>а</w:t>
      </w:r>
      <w:r>
        <w:rPr>
          <w:kern w:val="28"/>
          <w:szCs w:val="28"/>
        </w:rPr>
        <w:t>тол</w:t>
      </w:r>
      <w:r>
        <w:rPr>
          <w:kern w:val="28"/>
          <w:szCs w:val="28"/>
          <w:lang w:val="uk-UA"/>
        </w:rPr>
        <w:t>. — 1998. — № 4. — С. 2–4.</w:t>
      </w: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uk-UA"/>
        </w:rPr>
      </w:pPr>
      <w:r>
        <w:rPr>
          <w:kern w:val="28"/>
          <w:szCs w:val="28"/>
          <w:lang w:val="uk-UA"/>
        </w:rPr>
        <w:t>Прохно О. І. Комплексна профілактика стоматологічних захворювань у дітей з психоневрологічними вадами</w:t>
      </w:r>
      <w:r>
        <w:rPr>
          <w:kern w:val="28"/>
          <w:szCs w:val="28"/>
        </w:rPr>
        <w:t> :</w:t>
      </w:r>
      <w:r>
        <w:rPr>
          <w:bCs/>
          <w:kern w:val="28"/>
          <w:szCs w:val="28"/>
          <w:lang w:val="uk-UA"/>
        </w:rPr>
        <w:t xml:space="preserve"> автореф. дис. на здобуття наук. ступ</w:t>
      </w:r>
      <w:r>
        <w:rPr>
          <w:bCs/>
          <w:kern w:val="28"/>
          <w:szCs w:val="28"/>
          <w:lang w:val="uk-UA"/>
        </w:rPr>
        <w:t>е</w:t>
      </w:r>
      <w:r>
        <w:rPr>
          <w:bCs/>
          <w:kern w:val="28"/>
          <w:szCs w:val="28"/>
          <w:lang w:val="uk-UA"/>
        </w:rPr>
        <w:t xml:space="preserve">ня </w:t>
      </w:r>
      <w:r>
        <w:rPr>
          <w:kern w:val="28"/>
          <w:szCs w:val="28"/>
          <w:lang w:val="uk-UA"/>
        </w:rPr>
        <w:t xml:space="preserve">канд. </w:t>
      </w:r>
      <w:r>
        <w:rPr>
          <w:bCs/>
          <w:kern w:val="28"/>
          <w:szCs w:val="28"/>
          <w:lang w:val="uk-UA"/>
        </w:rPr>
        <w:t xml:space="preserve">мед. наук : спец. 14.01.22 </w:t>
      </w:r>
      <w:r>
        <w:rPr>
          <w:kern w:val="28"/>
          <w:szCs w:val="28"/>
          <w:lang w:val="uk-UA"/>
        </w:rPr>
        <w:t>«</w:t>
      </w:r>
      <w:r>
        <w:rPr>
          <w:bCs/>
          <w:kern w:val="28"/>
          <w:szCs w:val="28"/>
          <w:lang w:val="uk-UA"/>
        </w:rPr>
        <w:t>Стоматологія</w:t>
      </w:r>
      <w:r>
        <w:rPr>
          <w:kern w:val="28"/>
          <w:szCs w:val="28"/>
          <w:lang w:val="uk-UA"/>
        </w:rPr>
        <w:t xml:space="preserve">» </w:t>
      </w:r>
      <w:r>
        <w:rPr>
          <w:iCs/>
          <w:kern w:val="28"/>
          <w:szCs w:val="28"/>
          <w:lang w:val="uk-UA"/>
        </w:rPr>
        <w:t>/</w:t>
      </w:r>
      <w:r>
        <w:rPr>
          <w:kern w:val="28"/>
          <w:szCs w:val="28"/>
          <w:lang w:val="uk-UA"/>
        </w:rPr>
        <w:t xml:space="preserve"> О. І. Прохно</w:t>
      </w:r>
      <w:r>
        <w:rPr>
          <w:bCs/>
          <w:kern w:val="28"/>
          <w:szCs w:val="28"/>
          <w:lang w:val="uk-UA"/>
        </w:rPr>
        <w:t xml:space="preserve">. — </w:t>
      </w:r>
      <w:r>
        <w:rPr>
          <w:kern w:val="28"/>
          <w:szCs w:val="28"/>
          <w:lang w:val="uk-UA"/>
        </w:rPr>
        <w:t xml:space="preserve">К., 2007. — 20 с. </w:t>
      </w:r>
    </w:p>
    <w:p w:rsidR="001A237A" w:rsidRDefault="001A237A" w:rsidP="002C3811">
      <w:pPr>
        <w:widowControl w:val="0"/>
        <w:numPr>
          <w:ilvl w:val="0"/>
          <w:numId w:val="41"/>
        </w:numPr>
        <w:tabs>
          <w:tab w:val="clear" w:pos="720"/>
        </w:tabs>
        <w:spacing w:after="0" w:line="360" w:lineRule="auto"/>
        <w:ind w:left="567" w:hanging="567"/>
        <w:jc w:val="both"/>
        <w:rPr>
          <w:kern w:val="28"/>
          <w:szCs w:val="28"/>
        </w:rPr>
      </w:pPr>
      <w:r>
        <w:rPr>
          <w:kern w:val="28"/>
          <w:szCs w:val="28"/>
        </w:rPr>
        <w:t>Рабинович С. А. Психофизиологические состояния беременных женщин на стоматологическом приеме / С. А. Рабинович // Клиническая стомат</w:t>
      </w:r>
      <w:r>
        <w:rPr>
          <w:kern w:val="28"/>
          <w:szCs w:val="28"/>
        </w:rPr>
        <w:t>о</w:t>
      </w:r>
      <w:r>
        <w:rPr>
          <w:kern w:val="28"/>
          <w:szCs w:val="28"/>
        </w:rPr>
        <w:t>логия. — 2000. — № 4. — С. 35.</w:t>
      </w:r>
    </w:p>
    <w:p w:rsidR="001A237A" w:rsidRDefault="001A237A" w:rsidP="001A237A">
      <w:pPr>
        <w:widowControl w:val="0"/>
        <w:spacing w:line="360" w:lineRule="auto"/>
        <w:jc w:val="both"/>
        <w:rPr>
          <w:kern w:val="28"/>
          <w:szCs w:val="28"/>
        </w:rPr>
      </w:pPr>
    </w:p>
    <w:p w:rsidR="001A237A" w:rsidRDefault="001A237A" w:rsidP="002C3811">
      <w:pPr>
        <w:widowControl w:val="0"/>
        <w:numPr>
          <w:ilvl w:val="0"/>
          <w:numId w:val="41"/>
        </w:numPr>
        <w:tabs>
          <w:tab w:val="clear" w:pos="720"/>
        </w:tabs>
        <w:spacing w:after="0" w:line="360" w:lineRule="auto"/>
        <w:ind w:left="567" w:hanging="567"/>
        <w:jc w:val="both"/>
        <w:rPr>
          <w:kern w:val="28"/>
          <w:szCs w:val="28"/>
        </w:rPr>
      </w:pPr>
      <w:r>
        <w:rPr>
          <w:kern w:val="28"/>
          <w:szCs w:val="28"/>
        </w:rPr>
        <w:t>Рабинович С. А. Особенности стомат</w:t>
      </w:r>
      <w:r>
        <w:rPr>
          <w:kern w:val="28"/>
          <w:szCs w:val="28"/>
        </w:rPr>
        <w:t>о</w:t>
      </w:r>
      <w:r>
        <w:rPr>
          <w:kern w:val="28"/>
          <w:szCs w:val="28"/>
        </w:rPr>
        <w:t>логической помощи беременным и кормящим женщинам / С. А. Рабинович, В. Ф. Дмитриева-Носова // И</w:t>
      </w:r>
      <w:r>
        <w:rPr>
          <w:kern w:val="28"/>
          <w:szCs w:val="28"/>
        </w:rPr>
        <w:t>н</w:t>
      </w:r>
      <w:r>
        <w:rPr>
          <w:kern w:val="28"/>
          <w:szCs w:val="28"/>
        </w:rPr>
        <w:t>ститут стоматологии. — 2005. — № 1. — С. 85–87.</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rPr>
        <w:t>Разработка и научное обоснование новых способов прогнозирования и повышения р</w:t>
      </w:r>
      <w:r>
        <w:rPr>
          <w:kern w:val="28"/>
          <w:szCs w:val="28"/>
        </w:rPr>
        <w:t>е</w:t>
      </w:r>
      <w:r>
        <w:rPr>
          <w:kern w:val="28"/>
          <w:szCs w:val="28"/>
        </w:rPr>
        <w:t>зистентности эмали зубов к кариесу / Г. Г. Иванова, В. К. Леонтьев, А. Н. Питаева, Т. Н. Ж</w:t>
      </w:r>
      <w:r>
        <w:rPr>
          <w:kern w:val="28"/>
          <w:szCs w:val="28"/>
        </w:rPr>
        <w:t>о</w:t>
      </w:r>
      <w:r>
        <w:rPr>
          <w:kern w:val="28"/>
          <w:szCs w:val="28"/>
        </w:rPr>
        <w:t xml:space="preserve">рова // Стоматолог. — 2002. — № 9. — С. 16–19. </w:t>
      </w:r>
    </w:p>
    <w:p w:rsidR="001A237A" w:rsidRDefault="001A237A" w:rsidP="002C3811">
      <w:pPr>
        <w:pStyle w:val="32"/>
        <w:widowControl w:val="0"/>
        <w:numPr>
          <w:ilvl w:val="0"/>
          <w:numId w:val="41"/>
        </w:numPr>
        <w:tabs>
          <w:tab w:val="clear" w:pos="720"/>
        </w:tabs>
        <w:spacing w:after="0" w:line="360" w:lineRule="auto"/>
        <w:ind w:left="567" w:hanging="567"/>
        <w:jc w:val="both"/>
        <w:rPr>
          <w:kern w:val="28"/>
          <w:szCs w:val="28"/>
          <w:lang w:val="uk-UA"/>
        </w:rPr>
      </w:pPr>
      <w:r>
        <w:rPr>
          <w:kern w:val="28"/>
          <w:szCs w:val="28"/>
          <w:lang w:val="uk-UA"/>
        </w:rPr>
        <w:t>Розсаханова Л. М. Лікувально-профілактична ефективність преп</w:t>
      </w:r>
      <w:r>
        <w:rPr>
          <w:kern w:val="28"/>
          <w:szCs w:val="28"/>
          <w:lang w:val="uk-UA"/>
        </w:rPr>
        <w:t>а</w:t>
      </w:r>
      <w:r>
        <w:rPr>
          <w:kern w:val="28"/>
          <w:szCs w:val="28"/>
          <w:lang w:val="uk-UA"/>
        </w:rPr>
        <w:t>рату ЕКСО при експериментальному пародонтиті :</w:t>
      </w:r>
      <w:r>
        <w:rPr>
          <w:bCs/>
          <w:kern w:val="28"/>
          <w:szCs w:val="28"/>
          <w:lang w:val="uk-UA"/>
        </w:rPr>
        <w:t xml:space="preserve"> автореф. дис. на здобу</w:t>
      </w:r>
      <w:r>
        <w:rPr>
          <w:bCs/>
          <w:kern w:val="28"/>
          <w:szCs w:val="28"/>
          <w:lang w:val="uk-UA"/>
        </w:rPr>
        <w:t>т</w:t>
      </w:r>
      <w:r>
        <w:rPr>
          <w:bCs/>
          <w:kern w:val="28"/>
          <w:szCs w:val="28"/>
          <w:lang w:val="uk-UA"/>
        </w:rPr>
        <w:t xml:space="preserve">тя наук. ступеня </w:t>
      </w:r>
      <w:r>
        <w:rPr>
          <w:kern w:val="28"/>
          <w:szCs w:val="28"/>
          <w:lang w:val="uk-UA"/>
        </w:rPr>
        <w:t xml:space="preserve">канд. біол. </w:t>
      </w:r>
      <w:r>
        <w:rPr>
          <w:bCs/>
          <w:kern w:val="28"/>
          <w:szCs w:val="28"/>
          <w:lang w:val="uk-UA"/>
        </w:rPr>
        <w:t xml:space="preserve">наук : спец. </w:t>
      </w:r>
      <w:r>
        <w:rPr>
          <w:kern w:val="28"/>
          <w:szCs w:val="28"/>
          <w:lang w:val="uk-UA"/>
        </w:rPr>
        <w:t>14.03.05 «Фармак</w:t>
      </w:r>
      <w:r>
        <w:rPr>
          <w:bCs/>
          <w:kern w:val="28"/>
          <w:szCs w:val="28"/>
          <w:lang w:val="uk-UA"/>
        </w:rPr>
        <w:t>ологія</w:t>
      </w:r>
      <w:r>
        <w:rPr>
          <w:kern w:val="28"/>
          <w:szCs w:val="28"/>
          <w:lang w:val="uk-UA"/>
        </w:rPr>
        <w:t xml:space="preserve">» </w:t>
      </w:r>
      <w:r>
        <w:rPr>
          <w:iCs/>
          <w:kern w:val="28"/>
          <w:szCs w:val="28"/>
          <w:lang w:val="uk-UA"/>
        </w:rPr>
        <w:t>/</w:t>
      </w:r>
      <w:r>
        <w:rPr>
          <w:kern w:val="28"/>
          <w:szCs w:val="28"/>
          <w:lang w:val="uk-UA"/>
        </w:rPr>
        <w:t xml:space="preserve"> Л. М. Розсаханова</w:t>
      </w:r>
      <w:r>
        <w:rPr>
          <w:bCs/>
          <w:kern w:val="28"/>
          <w:szCs w:val="28"/>
          <w:lang w:val="uk-UA"/>
        </w:rPr>
        <w:t xml:space="preserve">. — </w:t>
      </w:r>
      <w:r>
        <w:rPr>
          <w:kern w:val="28"/>
          <w:szCs w:val="28"/>
          <w:lang w:val="uk-UA"/>
        </w:rPr>
        <w:t>Од</w:t>
      </w:r>
      <w:r>
        <w:rPr>
          <w:kern w:val="28"/>
          <w:szCs w:val="28"/>
          <w:lang w:val="uk-UA"/>
        </w:rPr>
        <w:t>е</w:t>
      </w:r>
      <w:r>
        <w:rPr>
          <w:kern w:val="28"/>
          <w:szCs w:val="28"/>
          <w:lang w:val="uk-UA"/>
        </w:rPr>
        <w:t>са, 2005. — 19 с.</w:t>
      </w:r>
    </w:p>
    <w:p w:rsidR="001A237A" w:rsidRDefault="001A237A" w:rsidP="002C3811">
      <w:pPr>
        <w:widowControl w:val="0"/>
        <w:numPr>
          <w:ilvl w:val="0"/>
          <w:numId w:val="41"/>
        </w:numPr>
        <w:tabs>
          <w:tab w:val="clear" w:pos="720"/>
        </w:tabs>
        <w:spacing w:after="0" w:line="360" w:lineRule="auto"/>
        <w:ind w:left="567" w:hanging="567"/>
        <w:jc w:val="both"/>
        <w:rPr>
          <w:kern w:val="28"/>
          <w:szCs w:val="28"/>
        </w:rPr>
      </w:pPr>
      <w:r>
        <w:rPr>
          <w:kern w:val="28"/>
          <w:szCs w:val="28"/>
        </w:rPr>
        <w:t>Романов</w:t>
      </w:r>
      <w:r>
        <w:rPr>
          <w:kern w:val="28"/>
          <w:szCs w:val="28"/>
          <w:lang w:val="en-US"/>
        </w:rPr>
        <w:t> </w:t>
      </w:r>
      <w:r>
        <w:rPr>
          <w:kern w:val="28"/>
          <w:szCs w:val="28"/>
        </w:rPr>
        <w:t>Ю.</w:t>
      </w:r>
      <w:r>
        <w:rPr>
          <w:kern w:val="28"/>
          <w:szCs w:val="28"/>
          <w:lang w:val="en-US"/>
        </w:rPr>
        <w:t> </w:t>
      </w:r>
      <w:r>
        <w:rPr>
          <w:kern w:val="28"/>
          <w:szCs w:val="28"/>
        </w:rPr>
        <w:t>Г. Влияние снижения активности факторов резистентности ротовой полости на развитие стоматологической патологии у береме</w:t>
      </w:r>
      <w:r>
        <w:rPr>
          <w:kern w:val="28"/>
          <w:szCs w:val="28"/>
        </w:rPr>
        <w:t>н</w:t>
      </w:r>
      <w:r>
        <w:rPr>
          <w:kern w:val="28"/>
          <w:szCs w:val="28"/>
        </w:rPr>
        <w:t>ных женщин / Ю.</w:t>
      </w:r>
      <w:r>
        <w:rPr>
          <w:kern w:val="28"/>
          <w:szCs w:val="28"/>
          <w:lang w:val="en-US"/>
        </w:rPr>
        <w:t> </w:t>
      </w:r>
      <w:r>
        <w:rPr>
          <w:kern w:val="28"/>
          <w:szCs w:val="28"/>
        </w:rPr>
        <w:t>Г.</w:t>
      </w:r>
      <w:r>
        <w:rPr>
          <w:kern w:val="28"/>
          <w:szCs w:val="28"/>
          <w:lang w:val="en-US"/>
        </w:rPr>
        <w:t> </w:t>
      </w:r>
      <w:r>
        <w:rPr>
          <w:kern w:val="28"/>
          <w:szCs w:val="28"/>
        </w:rPr>
        <w:t>Романов // Вісн. стоматол. — 2000. — № 1. — С. 27–29.</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rPr>
        <w:t>Сайфулина Х. М. Кариес зубов у детей и подростков / Х. М. Сайфулина. — М. : МЕ</w:t>
      </w:r>
      <w:r>
        <w:rPr>
          <w:kern w:val="28"/>
          <w:szCs w:val="28"/>
        </w:rPr>
        <w:t>Д</w:t>
      </w:r>
      <w:r>
        <w:rPr>
          <w:kern w:val="28"/>
          <w:szCs w:val="28"/>
        </w:rPr>
        <w:t xml:space="preserve">пресс-информ, 2001. — 97 с. </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rPr>
        <w:t xml:space="preserve">Сандига Л. Г. </w:t>
      </w:r>
      <w:r>
        <w:rPr>
          <w:kern w:val="28"/>
          <w:szCs w:val="28"/>
          <w:lang w:val="uk-UA"/>
        </w:rPr>
        <w:t xml:space="preserve">Клінічні особливості запальних захворювань пародонту у жінок з ускладненим </w:t>
      </w:r>
      <w:r>
        <w:rPr>
          <w:kern w:val="28"/>
          <w:szCs w:val="28"/>
          <w:lang w:val="uk-UA"/>
        </w:rPr>
        <w:lastRenderedPageBreak/>
        <w:t xml:space="preserve">перебігом вагітності </w:t>
      </w:r>
      <w:r>
        <w:rPr>
          <w:kern w:val="28"/>
          <w:szCs w:val="28"/>
        </w:rPr>
        <w:t>/</w:t>
      </w:r>
      <w:r>
        <w:rPr>
          <w:kern w:val="28"/>
          <w:szCs w:val="28"/>
          <w:lang w:val="uk-UA"/>
        </w:rPr>
        <w:t xml:space="preserve"> Л. Г. Сандига</w:t>
      </w:r>
      <w:r>
        <w:rPr>
          <w:kern w:val="28"/>
          <w:szCs w:val="28"/>
          <w:lang w:val="en-US"/>
        </w:rPr>
        <w:t> </w:t>
      </w:r>
      <w:r>
        <w:rPr>
          <w:kern w:val="28"/>
          <w:szCs w:val="28"/>
          <w:lang w:val="uk-UA"/>
        </w:rPr>
        <w:t>: зб. на</w:t>
      </w:r>
      <w:r>
        <w:rPr>
          <w:kern w:val="28"/>
          <w:szCs w:val="28"/>
          <w:lang w:val="uk-UA"/>
        </w:rPr>
        <w:t>у</w:t>
      </w:r>
      <w:r>
        <w:rPr>
          <w:kern w:val="28"/>
          <w:szCs w:val="28"/>
          <w:lang w:val="uk-UA"/>
        </w:rPr>
        <w:t xml:space="preserve">к. праць співробітників КМАПО ім. П. Л. Шупика. — К. : 2000. — Вип. 9, кн. 1. — С. 606–609.   </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rPr>
        <w:t>Сандига Л. Г. Клинико-биохимические особенности течения катаральн</w:t>
      </w:r>
      <w:r>
        <w:rPr>
          <w:kern w:val="28"/>
          <w:szCs w:val="28"/>
        </w:rPr>
        <w:t>о</w:t>
      </w:r>
      <w:r>
        <w:rPr>
          <w:kern w:val="28"/>
          <w:szCs w:val="28"/>
        </w:rPr>
        <w:t>го гингивита и генерализованного пародонтита при береме</w:t>
      </w:r>
      <w:r>
        <w:rPr>
          <w:kern w:val="28"/>
          <w:szCs w:val="28"/>
        </w:rPr>
        <w:t>н</w:t>
      </w:r>
      <w:r>
        <w:rPr>
          <w:kern w:val="28"/>
          <w:szCs w:val="28"/>
        </w:rPr>
        <w:t>ности / Л. Г. Сандига, Г. Ф. Белоклицкая, В. А. Пахомова [и др.] // Современная ст</w:t>
      </w:r>
      <w:r>
        <w:rPr>
          <w:kern w:val="28"/>
          <w:szCs w:val="28"/>
        </w:rPr>
        <w:t>о</w:t>
      </w:r>
      <w:r>
        <w:rPr>
          <w:kern w:val="28"/>
          <w:szCs w:val="28"/>
        </w:rPr>
        <w:t>матология. — 2000. — № 2. — С. 41–44.</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rPr>
        <w:t xml:space="preserve">Сандига Л. Г. </w:t>
      </w:r>
      <w:r>
        <w:rPr>
          <w:kern w:val="28"/>
          <w:szCs w:val="28"/>
          <w:lang w:val="uk-UA"/>
        </w:rPr>
        <w:t xml:space="preserve">Первинна профілактика запальних захворювань </w:t>
      </w:r>
      <w:r>
        <w:rPr>
          <w:kern w:val="28"/>
          <w:szCs w:val="28"/>
        </w:rPr>
        <w:t>пар</w:t>
      </w:r>
      <w:r>
        <w:rPr>
          <w:kern w:val="28"/>
          <w:szCs w:val="28"/>
        </w:rPr>
        <w:t>о</w:t>
      </w:r>
      <w:r>
        <w:rPr>
          <w:kern w:val="28"/>
          <w:szCs w:val="28"/>
        </w:rPr>
        <w:t xml:space="preserve">донту у </w:t>
      </w:r>
      <w:r>
        <w:rPr>
          <w:kern w:val="28"/>
          <w:szCs w:val="28"/>
          <w:lang w:val="uk-UA"/>
        </w:rPr>
        <w:t>жінок з фізіологічним та ускладненим перебігом вагітності</w:t>
      </w:r>
      <w:r>
        <w:rPr>
          <w:kern w:val="28"/>
          <w:szCs w:val="28"/>
        </w:rPr>
        <w:t> :</w:t>
      </w:r>
      <w:r>
        <w:rPr>
          <w:bCs/>
          <w:kern w:val="28"/>
          <w:szCs w:val="28"/>
          <w:lang w:val="uk-UA"/>
        </w:rPr>
        <w:t xml:space="preserve"> а</w:t>
      </w:r>
      <w:r>
        <w:rPr>
          <w:bCs/>
          <w:kern w:val="28"/>
          <w:szCs w:val="28"/>
          <w:lang w:val="uk-UA"/>
        </w:rPr>
        <w:t>в</w:t>
      </w:r>
      <w:r>
        <w:rPr>
          <w:bCs/>
          <w:kern w:val="28"/>
          <w:szCs w:val="28"/>
          <w:lang w:val="uk-UA"/>
        </w:rPr>
        <w:t xml:space="preserve">тореф. дис. на здобуття наук. ступеня </w:t>
      </w:r>
      <w:r>
        <w:rPr>
          <w:kern w:val="28"/>
          <w:szCs w:val="28"/>
          <w:lang w:val="uk-UA"/>
        </w:rPr>
        <w:t xml:space="preserve">канд. </w:t>
      </w:r>
      <w:r>
        <w:rPr>
          <w:bCs/>
          <w:kern w:val="28"/>
          <w:szCs w:val="28"/>
          <w:lang w:val="uk-UA"/>
        </w:rPr>
        <w:t xml:space="preserve">мед. наук : спец. 14.01.22 </w:t>
      </w:r>
      <w:r>
        <w:rPr>
          <w:kern w:val="28"/>
          <w:szCs w:val="28"/>
          <w:lang w:val="uk-UA"/>
        </w:rPr>
        <w:t>«</w:t>
      </w:r>
      <w:r>
        <w:rPr>
          <w:bCs/>
          <w:kern w:val="28"/>
          <w:szCs w:val="28"/>
          <w:lang w:val="uk-UA"/>
        </w:rPr>
        <w:t>Стомат</w:t>
      </w:r>
      <w:r>
        <w:rPr>
          <w:bCs/>
          <w:kern w:val="28"/>
          <w:szCs w:val="28"/>
          <w:lang w:val="uk-UA"/>
        </w:rPr>
        <w:t>о</w:t>
      </w:r>
      <w:r>
        <w:rPr>
          <w:bCs/>
          <w:kern w:val="28"/>
          <w:szCs w:val="28"/>
          <w:lang w:val="uk-UA"/>
        </w:rPr>
        <w:t>логія</w:t>
      </w:r>
      <w:r>
        <w:rPr>
          <w:kern w:val="28"/>
          <w:szCs w:val="28"/>
          <w:lang w:val="uk-UA"/>
        </w:rPr>
        <w:t xml:space="preserve">» </w:t>
      </w:r>
      <w:r>
        <w:rPr>
          <w:iCs/>
          <w:kern w:val="28"/>
          <w:szCs w:val="28"/>
          <w:lang w:val="uk-UA"/>
        </w:rPr>
        <w:t>/</w:t>
      </w:r>
      <w:r>
        <w:rPr>
          <w:kern w:val="28"/>
          <w:szCs w:val="28"/>
          <w:lang w:val="uk-UA"/>
        </w:rPr>
        <w:t xml:space="preserve"> </w:t>
      </w:r>
      <w:r>
        <w:rPr>
          <w:kern w:val="28"/>
          <w:szCs w:val="28"/>
        </w:rPr>
        <w:t>Л. Г. Сандига</w:t>
      </w:r>
      <w:r>
        <w:rPr>
          <w:bCs/>
          <w:kern w:val="28"/>
          <w:szCs w:val="28"/>
          <w:lang w:val="uk-UA"/>
        </w:rPr>
        <w:t xml:space="preserve">. — </w:t>
      </w:r>
      <w:r>
        <w:rPr>
          <w:kern w:val="28"/>
          <w:szCs w:val="28"/>
          <w:lang w:val="uk-UA"/>
        </w:rPr>
        <w:t xml:space="preserve">К., </w:t>
      </w:r>
      <w:r>
        <w:rPr>
          <w:kern w:val="28"/>
          <w:szCs w:val="28"/>
        </w:rPr>
        <w:t>2001. — 17 с.</w:t>
      </w:r>
      <w:r>
        <w:rPr>
          <w:kern w:val="28"/>
          <w:szCs w:val="28"/>
          <w:lang w:val="uk-UA"/>
        </w:rPr>
        <w:t xml:space="preserve"> </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rPr>
        <w:t xml:space="preserve">Сарап Л. Р. Гигиенический уход при заболеваниях пародонта </w:t>
      </w:r>
      <w:r>
        <w:rPr>
          <w:kern w:val="28"/>
          <w:szCs w:val="28"/>
          <w:lang w:val="uk-UA"/>
        </w:rPr>
        <w:t>/ Л. Р. С</w:t>
      </w:r>
      <w:r>
        <w:rPr>
          <w:kern w:val="28"/>
          <w:szCs w:val="28"/>
          <w:lang w:val="uk-UA"/>
        </w:rPr>
        <w:t>а</w:t>
      </w:r>
      <w:r>
        <w:rPr>
          <w:kern w:val="28"/>
          <w:szCs w:val="28"/>
          <w:lang w:val="uk-UA"/>
        </w:rPr>
        <w:t xml:space="preserve">рап, Т. В. Купец, А. В. Гроссер // Современная стоматология. — 2006. — № 2. — С. 43–45. </w:t>
      </w:r>
      <w:r>
        <w:rPr>
          <w:kern w:val="28"/>
          <w:szCs w:val="28"/>
        </w:rPr>
        <w:t xml:space="preserve"> </w:t>
      </w: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uk-UA"/>
        </w:rPr>
      </w:pPr>
      <w:r>
        <w:rPr>
          <w:kern w:val="28"/>
          <w:szCs w:val="28"/>
          <w:lang w:val="uk-UA"/>
        </w:rPr>
        <w:t>Семенов К. А. Профілактика карієсу зубів у дітей з різними психоем</w:t>
      </w:r>
      <w:r>
        <w:rPr>
          <w:kern w:val="28"/>
          <w:szCs w:val="28"/>
          <w:lang w:val="uk-UA"/>
        </w:rPr>
        <w:t>о</w:t>
      </w:r>
      <w:r>
        <w:rPr>
          <w:kern w:val="28"/>
          <w:szCs w:val="28"/>
          <w:lang w:val="uk-UA"/>
        </w:rPr>
        <w:t>ційними типами :</w:t>
      </w:r>
      <w:r>
        <w:rPr>
          <w:bCs/>
          <w:kern w:val="28"/>
          <w:szCs w:val="28"/>
          <w:lang w:val="uk-UA"/>
        </w:rPr>
        <w:t xml:space="preserve"> автореф. дис. на здобуття наук. ступеня </w:t>
      </w:r>
      <w:r>
        <w:rPr>
          <w:kern w:val="28"/>
          <w:szCs w:val="28"/>
          <w:lang w:val="uk-UA"/>
        </w:rPr>
        <w:t xml:space="preserve">канд. </w:t>
      </w:r>
      <w:r>
        <w:rPr>
          <w:bCs/>
          <w:kern w:val="28"/>
          <w:szCs w:val="28"/>
          <w:lang w:val="uk-UA"/>
        </w:rPr>
        <w:t>мед. н</w:t>
      </w:r>
      <w:r>
        <w:rPr>
          <w:bCs/>
          <w:kern w:val="28"/>
          <w:szCs w:val="28"/>
          <w:lang w:val="uk-UA"/>
        </w:rPr>
        <w:t>а</w:t>
      </w:r>
      <w:r>
        <w:rPr>
          <w:bCs/>
          <w:kern w:val="28"/>
          <w:szCs w:val="28"/>
          <w:lang w:val="uk-UA"/>
        </w:rPr>
        <w:t xml:space="preserve">ук : спец. 14.01.22 </w:t>
      </w:r>
      <w:r>
        <w:rPr>
          <w:kern w:val="28"/>
          <w:szCs w:val="28"/>
          <w:lang w:val="uk-UA"/>
        </w:rPr>
        <w:t>«</w:t>
      </w:r>
      <w:r>
        <w:rPr>
          <w:bCs/>
          <w:kern w:val="28"/>
          <w:szCs w:val="28"/>
          <w:lang w:val="uk-UA"/>
        </w:rPr>
        <w:t>Стоматологія</w:t>
      </w:r>
      <w:r>
        <w:rPr>
          <w:kern w:val="28"/>
          <w:szCs w:val="28"/>
          <w:lang w:val="uk-UA"/>
        </w:rPr>
        <w:t xml:space="preserve">» </w:t>
      </w:r>
      <w:r>
        <w:rPr>
          <w:iCs/>
          <w:kern w:val="28"/>
          <w:szCs w:val="28"/>
          <w:lang w:val="uk-UA"/>
        </w:rPr>
        <w:t>/</w:t>
      </w:r>
      <w:r>
        <w:rPr>
          <w:kern w:val="28"/>
          <w:szCs w:val="28"/>
          <w:lang w:val="uk-UA"/>
        </w:rPr>
        <w:t xml:space="preserve"> К. А. Семенов.</w:t>
      </w:r>
      <w:r>
        <w:rPr>
          <w:bCs/>
          <w:kern w:val="28"/>
          <w:szCs w:val="28"/>
          <w:lang w:val="uk-UA"/>
        </w:rPr>
        <w:t xml:space="preserve"> — </w:t>
      </w:r>
      <w:r>
        <w:rPr>
          <w:kern w:val="28"/>
          <w:szCs w:val="28"/>
          <w:lang w:val="uk-UA"/>
        </w:rPr>
        <w:t xml:space="preserve">Одеса, 2006. — 20 с. </w:t>
      </w:r>
    </w:p>
    <w:p w:rsidR="001A237A" w:rsidRDefault="001A237A" w:rsidP="002C3811">
      <w:pPr>
        <w:widowControl w:val="0"/>
        <w:numPr>
          <w:ilvl w:val="0"/>
          <w:numId w:val="41"/>
        </w:numPr>
        <w:tabs>
          <w:tab w:val="clear" w:pos="720"/>
        </w:tabs>
        <w:spacing w:after="0" w:line="360" w:lineRule="auto"/>
        <w:ind w:left="567" w:hanging="567"/>
        <w:jc w:val="both"/>
        <w:rPr>
          <w:kern w:val="28"/>
          <w:szCs w:val="28"/>
        </w:rPr>
      </w:pPr>
      <w:r>
        <w:rPr>
          <w:kern w:val="28"/>
          <w:szCs w:val="28"/>
        </w:rPr>
        <w:t xml:space="preserve">Сидельникова Л. Ф. Обоснованная и контролируемая индивидуальная гигиена полости рта — важный фактор стабилизации патологического процесса при генерализованном пародонтите </w:t>
      </w:r>
      <w:r>
        <w:rPr>
          <w:iCs/>
          <w:kern w:val="28"/>
          <w:szCs w:val="28"/>
        </w:rPr>
        <w:t xml:space="preserve">/ Л. Ф. Сидельникова, А. Г. Ткаченко // Современная стоматология. — 2006. — № 3. — С. 93–102. </w:t>
      </w:r>
    </w:p>
    <w:p w:rsidR="001A237A" w:rsidRDefault="001A237A" w:rsidP="002C3811">
      <w:pPr>
        <w:widowControl w:val="0"/>
        <w:numPr>
          <w:ilvl w:val="0"/>
          <w:numId w:val="41"/>
        </w:numPr>
        <w:tabs>
          <w:tab w:val="clear" w:pos="720"/>
        </w:tabs>
        <w:spacing w:after="0" w:line="360" w:lineRule="auto"/>
        <w:ind w:left="567" w:hanging="567"/>
        <w:jc w:val="both"/>
        <w:rPr>
          <w:kern w:val="28"/>
          <w:szCs w:val="28"/>
        </w:rPr>
      </w:pPr>
      <w:r>
        <w:rPr>
          <w:iCs/>
          <w:kern w:val="28"/>
          <w:szCs w:val="28"/>
        </w:rPr>
        <w:t xml:space="preserve">Сидельникова Л. Ф. Пародонтопротекторные возможности лечебно-профилактических средств индивидуальной гигиены полости рта марки </w:t>
      </w:r>
      <w:r>
        <w:rPr>
          <w:kern w:val="28"/>
          <w:szCs w:val="28"/>
        </w:rPr>
        <w:t xml:space="preserve">«Лакалут» </w:t>
      </w:r>
      <w:r>
        <w:rPr>
          <w:iCs/>
          <w:kern w:val="28"/>
          <w:szCs w:val="28"/>
        </w:rPr>
        <w:t>/ Л. Ф. Сидельникова, Ю. Г. Коленко, О. В. Линовицкая // С</w:t>
      </w:r>
      <w:r>
        <w:rPr>
          <w:iCs/>
          <w:kern w:val="28"/>
          <w:szCs w:val="28"/>
        </w:rPr>
        <w:t>о</w:t>
      </w:r>
      <w:r>
        <w:rPr>
          <w:iCs/>
          <w:kern w:val="28"/>
          <w:szCs w:val="28"/>
        </w:rPr>
        <w:t xml:space="preserve">временная стоматология. — 2007. — № 2. — С. 31–35. </w:t>
      </w: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uk-UA"/>
        </w:rPr>
      </w:pPr>
      <w:r>
        <w:rPr>
          <w:iCs/>
          <w:kern w:val="28"/>
          <w:szCs w:val="28"/>
          <w:lang w:val="uk-UA"/>
        </w:rPr>
        <w:t>Смоляр Н. І. Застосування амінофторидів у профілактиці карієсу зубів / Н. І. Смоляр, І. С. Дубецька, Е. В. Безвушко [та ін.] // Современная ст</w:t>
      </w:r>
      <w:r>
        <w:rPr>
          <w:iCs/>
          <w:kern w:val="28"/>
          <w:szCs w:val="28"/>
          <w:lang w:val="uk-UA"/>
        </w:rPr>
        <w:t>о</w:t>
      </w:r>
      <w:r>
        <w:rPr>
          <w:iCs/>
          <w:kern w:val="28"/>
          <w:szCs w:val="28"/>
          <w:lang w:val="uk-UA"/>
        </w:rPr>
        <w:t xml:space="preserve">матология. — 2007. — № 4. — С. 71–73.   </w:t>
      </w: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uk-UA"/>
        </w:rPr>
      </w:pPr>
      <w:r>
        <w:rPr>
          <w:kern w:val="28"/>
          <w:szCs w:val="28"/>
          <w:lang w:val="uk-UA"/>
        </w:rPr>
        <w:t>Скульска С. В. Розробка і обґрунтування принципів і методів профіла</w:t>
      </w:r>
      <w:r>
        <w:rPr>
          <w:kern w:val="28"/>
          <w:szCs w:val="28"/>
          <w:lang w:val="uk-UA"/>
        </w:rPr>
        <w:t>к</w:t>
      </w:r>
      <w:r>
        <w:rPr>
          <w:kern w:val="28"/>
          <w:szCs w:val="28"/>
          <w:lang w:val="uk-UA"/>
        </w:rPr>
        <w:t>тики карієсу зубів у часто хворіючих дітей</w:t>
      </w:r>
      <w:r>
        <w:rPr>
          <w:kern w:val="28"/>
          <w:szCs w:val="28"/>
        </w:rPr>
        <w:t> :</w:t>
      </w:r>
      <w:r>
        <w:rPr>
          <w:bCs/>
          <w:kern w:val="28"/>
          <w:szCs w:val="28"/>
          <w:lang w:val="uk-UA"/>
        </w:rPr>
        <w:t xml:space="preserve"> автореф. дис. на здобуття наук. ст</w:t>
      </w:r>
      <w:r>
        <w:rPr>
          <w:bCs/>
          <w:kern w:val="28"/>
          <w:szCs w:val="28"/>
          <w:lang w:val="uk-UA"/>
        </w:rPr>
        <w:t>у</w:t>
      </w:r>
      <w:r>
        <w:rPr>
          <w:bCs/>
          <w:kern w:val="28"/>
          <w:szCs w:val="28"/>
          <w:lang w:val="uk-UA"/>
        </w:rPr>
        <w:t xml:space="preserve">пеня </w:t>
      </w:r>
      <w:r>
        <w:rPr>
          <w:kern w:val="28"/>
          <w:szCs w:val="28"/>
          <w:lang w:val="uk-UA"/>
        </w:rPr>
        <w:t xml:space="preserve">канд. </w:t>
      </w:r>
      <w:r>
        <w:rPr>
          <w:bCs/>
          <w:kern w:val="28"/>
          <w:szCs w:val="28"/>
          <w:lang w:val="uk-UA"/>
        </w:rPr>
        <w:t xml:space="preserve">мед. наук : спец. 14.01.22 </w:t>
      </w:r>
      <w:r>
        <w:rPr>
          <w:kern w:val="28"/>
          <w:szCs w:val="28"/>
          <w:lang w:val="uk-UA"/>
        </w:rPr>
        <w:t>«</w:t>
      </w:r>
      <w:r>
        <w:rPr>
          <w:bCs/>
          <w:kern w:val="28"/>
          <w:szCs w:val="28"/>
          <w:lang w:val="uk-UA"/>
        </w:rPr>
        <w:t>Стоматологія</w:t>
      </w:r>
      <w:r>
        <w:rPr>
          <w:kern w:val="28"/>
          <w:szCs w:val="28"/>
          <w:lang w:val="uk-UA"/>
        </w:rPr>
        <w:t xml:space="preserve">» </w:t>
      </w:r>
      <w:r>
        <w:rPr>
          <w:iCs/>
          <w:kern w:val="28"/>
          <w:szCs w:val="28"/>
          <w:lang w:val="uk-UA"/>
        </w:rPr>
        <w:t xml:space="preserve">/ </w:t>
      </w:r>
      <w:r>
        <w:rPr>
          <w:kern w:val="28"/>
          <w:szCs w:val="28"/>
          <w:lang w:val="uk-UA"/>
        </w:rPr>
        <w:t>С. В. Скульска</w:t>
      </w:r>
      <w:r>
        <w:rPr>
          <w:bCs/>
          <w:kern w:val="28"/>
          <w:szCs w:val="28"/>
          <w:lang w:val="uk-UA"/>
        </w:rPr>
        <w:t xml:space="preserve">. — </w:t>
      </w:r>
      <w:r>
        <w:rPr>
          <w:kern w:val="28"/>
          <w:szCs w:val="28"/>
          <w:lang w:val="uk-UA"/>
        </w:rPr>
        <w:t>Полтава, 2002. — 18 с.</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rPr>
        <w:t>Слюна и кариес зубов: диагностические тесты в зуб</w:t>
      </w:r>
      <w:r>
        <w:rPr>
          <w:kern w:val="28"/>
          <w:szCs w:val="28"/>
        </w:rPr>
        <w:t>о</w:t>
      </w:r>
      <w:r>
        <w:rPr>
          <w:kern w:val="28"/>
          <w:szCs w:val="28"/>
        </w:rPr>
        <w:t>врачебной практике / Д. Ростока, Ю. Кройча, В. Кузнецова [и др.] // Стоматол</w:t>
      </w:r>
      <w:r>
        <w:rPr>
          <w:kern w:val="28"/>
          <w:szCs w:val="28"/>
        </w:rPr>
        <w:t>о</w:t>
      </w:r>
      <w:r>
        <w:rPr>
          <w:kern w:val="28"/>
          <w:szCs w:val="28"/>
        </w:rPr>
        <w:t>гия. — 2001. — Т. 80, № 5. — С. 7–10.</w:t>
      </w:r>
    </w:p>
    <w:p w:rsidR="001A237A" w:rsidRDefault="001A237A" w:rsidP="002C3811">
      <w:pPr>
        <w:widowControl w:val="0"/>
        <w:numPr>
          <w:ilvl w:val="0"/>
          <w:numId w:val="41"/>
        </w:numPr>
        <w:tabs>
          <w:tab w:val="clear" w:pos="720"/>
        </w:tabs>
        <w:spacing w:after="0" w:line="360" w:lineRule="auto"/>
        <w:ind w:left="567" w:hanging="567"/>
        <w:jc w:val="both"/>
        <w:rPr>
          <w:kern w:val="28"/>
          <w:szCs w:val="28"/>
        </w:rPr>
      </w:pPr>
      <w:r>
        <w:rPr>
          <w:kern w:val="28"/>
          <w:szCs w:val="28"/>
        </w:rPr>
        <w:t>Современные аспекты клинической пародонтологии / под ред. Л.</w:t>
      </w:r>
      <w:r>
        <w:rPr>
          <w:kern w:val="28"/>
          <w:szCs w:val="28"/>
          <w:lang w:val="en-US"/>
        </w:rPr>
        <w:t> </w:t>
      </w:r>
      <w:r>
        <w:rPr>
          <w:kern w:val="28"/>
          <w:szCs w:val="28"/>
        </w:rPr>
        <w:t>А.</w:t>
      </w:r>
      <w:r>
        <w:rPr>
          <w:kern w:val="28"/>
          <w:szCs w:val="28"/>
          <w:lang w:val="en-US"/>
        </w:rPr>
        <w:t> </w:t>
      </w:r>
      <w:r>
        <w:rPr>
          <w:kern w:val="28"/>
          <w:szCs w:val="28"/>
        </w:rPr>
        <w:t>Дми</w:t>
      </w:r>
      <w:r>
        <w:rPr>
          <w:kern w:val="28"/>
          <w:szCs w:val="28"/>
        </w:rPr>
        <w:t>т</w:t>
      </w:r>
      <w:r>
        <w:rPr>
          <w:kern w:val="28"/>
          <w:szCs w:val="28"/>
        </w:rPr>
        <w:t>риевой. — М.</w:t>
      </w:r>
      <w:r>
        <w:rPr>
          <w:kern w:val="28"/>
          <w:szCs w:val="28"/>
          <w:lang w:val="en-US"/>
        </w:rPr>
        <w:t> </w:t>
      </w:r>
      <w:r>
        <w:rPr>
          <w:kern w:val="28"/>
          <w:szCs w:val="28"/>
        </w:rPr>
        <w:t>: МЕДпресс-информ, 2001. — 128</w:t>
      </w:r>
      <w:r>
        <w:rPr>
          <w:kern w:val="28"/>
          <w:szCs w:val="28"/>
          <w:lang w:val="en-US"/>
        </w:rPr>
        <w:t> </w:t>
      </w:r>
      <w:r>
        <w:rPr>
          <w:kern w:val="28"/>
          <w:szCs w:val="28"/>
        </w:rPr>
        <w:t>с.</w:t>
      </w:r>
    </w:p>
    <w:p w:rsidR="001A237A" w:rsidRDefault="001A237A" w:rsidP="001A237A">
      <w:pPr>
        <w:widowControl w:val="0"/>
        <w:spacing w:line="360" w:lineRule="auto"/>
        <w:jc w:val="both"/>
        <w:rPr>
          <w:kern w:val="28"/>
          <w:szCs w:val="28"/>
        </w:rPr>
      </w:pP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rPr>
        <w:t>Современные решения некоторых вопросов профилактики кариеса зубов / Г. Ф. Катурова, Т. В. Боглык, Р. С. Назарян, В. В. Катурова // Стомат</w:t>
      </w:r>
      <w:r>
        <w:rPr>
          <w:kern w:val="28"/>
          <w:szCs w:val="28"/>
        </w:rPr>
        <w:t>о</w:t>
      </w:r>
      <w:r>
        <w:rPr>
          <w:kern w:val="28"/>
          <w:szCs w:val="28"/>
        </w:rPr>
        <w:t>лог. — 2002. — № 1. — С. 21–23.</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rPr>
        <w:t>Состояние системной гемодинамики у юных первородящих с гестозом при н</w:t>
      </w:r>
      <w:r>
        <w:rPr>
          <w:kern w:val="28"/>
          <w:szCs w:val="28"/>
        </w:rPr>
        <w:t>а</w:t>
      </w:r>
      <w:r>
        <w:rPr>
          <w:kern w:val="28"/>
          <w:szCs w:val="28"/>
        </w:rPr>
        <w:t>рушениях становления репродуктивной функции / Т. З. Козлова, Т. С. Быстрицкая, О. Г. Путинцева, Ли Ох Ном // Вестн. Рос. ассоц. акуш.-гин. — 2000. — № 3. — С. 23–25.</w:t>
      </w: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uk-UA"/>
        </w:rPr>
      </w:pPr>
      <w:r>
        <w:rPr>
          <w:iCs/>
          <w:kern w:val="28"/>
          <w:szCs w:val="28"/>
          <w:lang w:val="uk-UA"/>
        </w:rPr>
        <w:lastRenderedPageBreak/>
        <w:t>Спічка І. А. Індивідуальна профілактика рецидивів хронічного</w:t>
      </w:r>
      <w:r>
        <w:rPr>
          <w:kern w:val="28"/>
          <w:szCs w:val="28"/>
          <w:lang w:val="uk-UA"/>
        </w:rPr>
        <w:t xml:space="preserve"> катарал</w:t>
      </w:r>
      <w:r>
        <w:rPr>
          <w:kern w:val="28"/>
          <w:szCs w:val="28"/>
          <w:lang w:val="uk-UA"/>
        </w:rPr>
        <w:t>ь</w:t>
      </w:r>
      <w:r>
        <w:rPr>
          <w:kern w:val="28"/>
          <w:szCs w:val="28"/>
          <w:lang w:val="uk-UA"/>
        </w:rPr>
        <w:t>ного гінгівіту у дітей :</w:t>
      </w:r>
      <w:r>
        <w:rPr>
          <w:bCs/>
          <w:kern w:val="28"/>
          <w:szCs w:val="28"/>
          <w:lang w:val="uk-UA"/>
        </w:rPr>
        <w:t xml:space="preserve"> автореф. дис. на здобуття наук. ступеня </w:t>
      </w:r>
      <w:r>
        <w:rPr>
          <w:kern w:val="28"/>
          <w:szCs w:val="28"/>
          <w:lang w:val="uk-UA"/>
        </w:rPr>
        <w:t xml:space="preserve">канд. </w:t>
      </w:r>
      <w:r>
        <w:rPr>
          <w:bCs/>
          <w:kern w:val="28"/>
          <w:szCs w:val="28"/>
          <w:lang w:val="uk-UA"/>
        </w:rPr>
        <w:t xml:space="preserve">мед. наук : спец. 14.01.22 </w:t>
      </w:r>
      <w:r>
        <w:rPr>
          <w:kern w:val="28"/>
          <w:szCs w:val="28"/>
          <w:lang w:val="uk-UA"/>
        </w:rPr>
        <w:t>«</w:t>
      </w:r>
      <w:r>
        <w:rPr>
          <w:bCs/>
          <w:kern w:val="28"/>
          <w:szCs w:val="28"/>
          <w:lang w:val="uk-UA"/>
        </w:rPr>
        <w:t>Стоматологія</w:t>
      </w:r>
      <w:r>
        <w:rPr>
          <w:kern w:val="28"/>
          <w:szCs w:val="28"/>
          <w:lang w:val="uk-UA"/>
        </w:rPr>
        <w:t xml:space="preserve">» </w:t>
      </w:r>
      <w:r>
        <w:rPr>
          <w:iCs/>
          <w:kern w:val="28"/>
          <w:szCs w:val="28"/>
          <w:lang w:val="uk-UA"/>
        </w:rPr>
        <w:t>/ І. А. Спічка</w:t>
      </w:r>
      <w:r>
        <w:rPr>
          <w:bCs/>
          <w:kern w:val="28"/>
          <w:szCs w:val="28"/>
          <w:lang w:val="uk-UA"/>
        </w:rPr>
        <w:t>. —</w:t>
      </w:r>
      <w:r>
        <w:rPr>
          <w:kern w:val="28"/>
          <w:szCs w:val="28"/>
          <w:lang w:val="uk-UA"/>
        </w:rPr>
        <w:t xml:space="preserve"> Од</w:t>
      </w:r>
      <w:r>
        <w:rPr>
          <w:kern w:val="28"/>
          <w:szCs w:val="28"/>
          <w:lang w:val="uk-UA"/>
        </w:rPr>
        <w:t>е</w:t>
      </w:r>
      <w:r>
        <w:rPr>
          <w:kern w:val="28"/>
          <w:szCs w:val="28"/>
          <w:lang w:val="uk-UA"/>
        </w:rPr>
        <w:t>са, 2004. — 20 с.</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rPr>
        <w:t>Сравнительная лечебно-профилактическая эффективность зубных эли</w:t>
      </w:r>
      <w:r>
        <w:rPr>
          <w:kern w:val="28"/>
          <w:szCs w:val="28"/>
        </w:rPr>
        <w:t>к</w:t>
      </w:r>
      <w:r>
        <w:rPr>
          <w:kern w:val="28"/>
          <w:szCs w:val="28"/>
        </w:rPr>
        <w:t>сиров с биофлавоноидами при стоматолог</w:t>
      </w:r>
      <w:r>
        <w:rPr>
          <w:kern w:val="28"/>
          <w:szCs w:val="28"/>
        </w:rPr>
        <w:t>и</w:t>
      </w:r>
      <w:r>
        <w:rPr>
          <w:kern w:val="28"/>
          <w:szCs w:val="28"/>
        </w:rPr>
        <w:t>ческих заболеваниях / В.</w:t>
      </w:r>
      <w:r>
        <w:rPr>
          <w:kern w:val="28"/>
          <w:szCs w:val="28"/>
          <w:lang w:val="en-US"/>
        </w:rPr>
        <w:t> </w:t>
      </w:r>
      <w:r>
        <w:rPr>
          <w:kern w:val="28"/>
          <w:szCs w:val="28"/>
        </w:rPr>
        <w:t>Н.</w:t>
      </w:r>
      <w:r>
        <w:rPr>
          <w:kern w:val="28"/>
          <w:szCs w:val="28"/>
          <w:lang w:val="en-US"/>
        </w:rPr>
        <w:t> </w:t>
      </w:r>
      <w:r>
        <w:rPr>
          <w:kern w:val="28"/>
          <w:szCs w:val="28"/>
        </w:rPr>
        <w:t>Почтарь, О.</w:t>
      </w:r>
      <w:r>
        <w:rPr>
          <w:kern w:val="28"/>
          <w:szCs w:val="28"/>
          <w:lang w:val="en-US"/>
        </w:rPr>
        <w:t> </w:t>
      </w:r>
      <w:r>
        <w:rPr>
          <w:kern w:val="28"/>
          <w:szCs w:val="28"/>
        </w:rPr>
        <w:t>А.</w:t>
      </w:r>
      <w:r>
        <w:rPr>
          <w:kern w:val="28"/>
          <w:szCs w:val="28"/>
          <w:lang w:val="en-US"/>
        </w:rPr>
        <w:t> </w:t>
      </w:r>
      <w:r>
        <w:rPr>
          <w:kern w:val="28"/>
          <w:szCs w:val="28"/>
        </w:rPr>
        <w:t>Макаренко, И.</w:t>
      </w:r>
      <w:r>
        <w:rPr>
          <w:kern w:val="28"/>
          <w:szCs w:val="28"/>
          <w:lang w:val="en-US"/>
        </w:rPr>
        <w:t> </w:t>
      </w:r>
      <w:r>
        <w:rPr>
          <w:kern w:val="28"/>
          <w:szCs w:val="28"/>
        </w:rPr>
        <w:t>А.</w:t>
      </w:r>
      <w:r>
        <w:rPr>
          <w:kern w:val="28"/>
          <w:szCs w:val="28"/>
          <w:lang w:val="en-US"/>
        </w:rPr>
        <w:t> </w:t>
      </w:r>
      <w:r>
        <w:rPr>
          <w:kern w:val="28"/>
          <w:szCs w:val="28"/>
        </w:rPr>
        <w:t xml:space="preserve">Селиванская [и др.] : </w:t>
      </w:r>
      <w:r>
        <w:rPr>
          <w:kern w:val="28"/>
          <w:szCs w:val="28"/>
          <w:lang w:val="uk-UA"/>
        </w:rPr>
        <w:t xml:space="preserve">матеріали </w:t>
      </w:r>
      <w:r>
        <w:rPr>
          <w:kern w:val="28"/>
          <w:szCs w:val="28"/>
          <w:lang w:val="en-US"/>
        </w:rPr>
        <w:t>III</w:t>
      </w:r>
      <w:r>
        <w:rPr>
          <w:kern w:val="28"/>
          <w:szCs w:val="28"/>
        </w:rPr>
        <w:t xml:space="preserve"> (Х</w:t>
      </w:r>
      <w:r>
        <w:rPr>
          <w:kern w:val="28"/>
          <w:szCs w:val="28"/>
          <w:lang w:val="uk-UA"/>
        </w:rPr>
        <w:t>) з’їзду Асоц. стоматологів Украї</w:t>
      </w:r>
      <w:r>
        <w:rPr>
          <w:kern w:val="28"/>
          <w:szCs w:val="28"/>
          <w:lang w:val="uk-UA"/>
        </w:rPr>
        <w:softHyphen/>
        <w:t xml:space="preserve">ни. — </w:t>
      </w:r>
      <w:r>
        <w:rPr>
          <w:kern w:val="28"/>
          <w:szCs w:val="28"/>
        </w:rPr>
        <w:t>По</w:t>
      </w:r>
      <w:r>
        <w:rPr>
          <w:kern w:val="28"/>
          <w:szCs w:val="28"/>
        </w:rPr>
        <w:t>л</w:t>
      </w:r>
      <w:r>
        <w:rPr>
          <w:kern w:val="28"/>
          <w:szCs w:val="28"/>
        </w:rPr>
        <w:t>тава</w:t>
      </w:r>
      <w:r>
        <w:rPr>
          <w:kern w:val="28"/>
          <w:szCs w:val="28"/>
          <w:lang w:val="uk-UA"/>
        </w:rPr>
        <w:t> : Дивосв</w:t>
      </w:r>
      <w:r>
        <w:rPr>
          <w:bCs/>
          <w:kern w:val="28"/>
          <w:szCs w:val="28"/>
          <w:lang w:val="uk-UA"/>
        </w:rPr>
        <w:t>іт,</w:t>
      </w:r>
      <w:r>
        <w:rPr>
          <w:kern w:val="28"/>
          <w:szCs w:val="28"/>
          <w:lang w:val="uk-UA"/>
        </w:rPr>
        <w:t xml:space="preserve"> </w:t>
      </w:r>
      <w:r>
        <w:rPr>
          <w:kern w:val="28"/>
          <w:szCs w:val="28"/>
        </w:rPr>
        <w:t>2008</w:t>
      </w:r>
      <w:r>
        <w:rPr>
          <w:kern w:val="28"/>
          <w:szCs w:val="28"/>
          <w:lang w:val="uk-UA"/>
        </w:rPr>
        <w:t>. — С. </w:t>
      </w:r>
      <w:r>
        <w:rPr>
          <w:kern w:val="28"/>
          <w:szCs w:val="28"/>
        </w:rPr>
        <w:t>2</w:t>
      </w:r>
      <w:r>
        <w:rPr>
          <w:kern w:val="28"/>
          <w:szCs w:val="28"/>
          <w:lang w:val="uk-UA"/>
        </w:rPr>
        <w:t>3</w:t>
      </w:r>
      <w:r>
        <w:rPr>
          <w:kern w:val="28"/>
          <w:szCs w:val="28"/>
        </w:rPr>
        <w:t>1–232.</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rPr>
        <w:t>Степанова С. В. Применение комплекса препаратов адаптогенного де</w:t>
      </w:r>
      <w:r>
        <w:rPr>
          <w:kern w:val="28"/>
          <w:szCs w:val="28"/>
        </w:rPr>
        <w:t>й</w:t>
      </w:r>
      <w:r>
        <w:rPr>
          <w:kern w:val="28"/>
          <w:szCs w:val="28"/>
        </w:rPr>
        <w:t>ствия при лечении хронического катарал</w:t>
      </w:r>
      <w:r>
        <w:rPr>
          <w:kern w:val="28"/>
          <w:szCs w:val="28"/>
        </w:rPr>
        <w:t>ь</w:t>
      </w:r>
      <w:r>
        <w:rPr>
          <w:kern w:val="28"/>
          <w:szCs w:val="28"/>
        </w:rPr>
        <w:t>ного гингивита / С. В. </w:t>
      </w:r>
      <w:r>
        <w:rPr>
          <w:kern w:val="28"/>
          <w:szCs w:val="28"/>
          <w:lang w:val="uk-UA"/>
        </w:rPr>
        <w:t>Ст</w:t>
      </w:r>
      <w:r>
        <w:rPr>
          <w:kern w:val="28"/>
          <w:szCs w:val="28"/>
        </w:rPr>
        <w:t>еп</w:t>
      </w:r>
      <w:r>
        <w:rPr>
          <w:kern w:val="28"/>
          <w:szCs w:val="28"/>
          <w:lang w:val="uk-UA"/>
        </w:rPr>
        <w:t>ан</w:t>
      </w:r>
      <w:r>
        <w:rPr>
          <w:kern w:val="28"/>
          <w:szCs w:val="28"/>
        </w:rPr>
        <w:t>ов</w:t>
      </w:r>
      <w:r>
        <w:rPr>
          <w:kern w:val="28"/>
          <w:szCs w:val="28"/>
          <w:lang w:val="uk-UA"/>
        </w:rPr>
        <w:t>а :</w:t>
      </w:r>
      <w:r>
        <w:rPr>
          <w:kern w:val="28"/>
          <w:szCs w:val="28"/>
        </w:rPr>
        <w:t xml:space="preserve"> </w:t>
      </w:r>
      <w:r>
        <w:rPr>
          <w:kern w:val="28"/>
          <w:szCs w:val="28"/>
          <w:lang w:val="uk-UA"/>
        </w:rPr>
        <w:t xml:space="preserve">матеріали </w:t>
      </w:r>
      <w:r>
        <w:rPr>
          <w:kern w:val="28"/>
          <w:szCs w:val="28"/>
          <w:lang w:val="en-US"/>
        </w:rPr>
        <w:t>III</w:t>
      </w:r>
      <w:r>
        <w:rPr>
          <w:kern w:val="28"/>
          <w:szCs w:val="28"/>
        </w:rPr>
        <w:t xml:space="preserve"> (Х</w:t>
      </w:r>
      <w:r>
        <w:rPr>
          <w:kern w:val="28"/>
          <w:szCs w:val="28"/>
          <w:lang w:val="uk-UA"/>
        </w:rPr>
        <w:t>) з’їзду Асоц. стоматологів Украї</w:t>
      </w:r>
      <w:r>
        <w:rPr>
          <w:kern w:val="28"/>
          <w:szCs w:val="28"/>
          <w:lang w:val="uk-UA"/>
        </w:rPr>
        <w:softHyphen/>
        <w:t xml:space="preserve">ни. — </w:t>
      </w:r>
      <w:r>
        <w:rPr>
          <w:kern w:val="28"/>
          <w:szCs w:val="28"/>
        </w:rPr>
        <w:t>По</w:t>
      </w:r>
      <w:r>
        <w:rPr>
          <w:kern w:val="28"/>
          <w:szCs w:val="28"/>
        </w:rPr>
        <w:t>л</w:t>
      </w:r>
      <w:r>
        <w:rPr>
          <w:kern w:val="28"/>
          <w:szCs w:val="28"/>
        </w:rPr>
        <w:t>тава</w:t>
      </w:r>
      <w:r>
        <w:rPr>
          <w:kern w:val="28"/>
          <w:szCs w:val="28"/>
          <w:lang w:val="uk-UA"/>
        </w:rPr>
        <w:t xml:space="preserve"> : Дивосвіт, </w:t>
      </w:r>
      <w:r>
        <w:rPr>
          <w:kern w:val="28"/>
          <w:szCs w:val="28"/>
        </w:rPr>
        <w:t>2008</w:t>
      </w:r>
      <w:r>
        <w:rPr>
          <w:kern w:val="28"/>
          <w:szCs w:val="28"/>
          <w:lang w:val="uk-UA"/>
        </w:rPr>
        <w:t>. — С. </w:t>
      </w:r>
      <w:r>
        <w:rPr>
          <w:kern w:val="28"/>
          <w:szCs w:val="28"/>
        </w:rPr>
        <w:t>110–111.</w:t>
      </w:r>
    </w:p>
    <w:p w:rsidR="001A237A" w:rsidRDefault="001A237A" w:rsidP="002C3811">
      <w:pPr>
        <w:widowControl w:val="0"/>
        <w:numPr>
          <w:ilvl w:val="0"/>
          <w:numId w:val="41"/>
        </w:numPr>
        <w:tabs>
          <w:tab w:val="clear" w:pos="720"/>
        </w:tabs>
        <w:spacing w:after="0" w:line="360" w:lineRule="auto"/>
        <w:ind w:left="567" w:hanging="567"/>
        <w:jc w:val="both"/>
        <w:rPr>
          <w:kern w:val="28"/>
          <w:szCs w:val="28"/>
        </w:rPr>
      </w:pPr>
      <w:r>
        <w:rPr>
          <w:kern w:val="28"/>
          <w:szCs w:val="28"/>
        </w:rPr>
        <w:t>Структурные свойства смешанной слюны у лиц с кариесом при разных значениях инде</w:t>
      </w:r>
      <w:r>
        <w:rPr>
          <w:kern w:val="28"/>
          <w:szCs w:val="28"/>
        </w:rPr>
        <w:t>к</w:t>
      </w:r>
      <w:r>
        <w:rPr>
          <w:kern w:val="28"/>
          <w:szCs w:val="28"/>
        </w:rPr>
        <w:t xml:space="preserve">сов КПУ / В. К. Леонтьев, М. В. Галиулина, И. В. Ганзина [и др.] // Стоматология. — 2002. — № 4. — С. 29–30. </w:t>
      </w:r>
    </w:p>
    <w:p w:rsidR="001A237A" w:rsidRDefault="001A237A" w:rsidP="002C3811">
      <w:pPr>
        <w:widowControl w:val="0"/>
        <w:numPr>
          <w:ilvl w:val="0"/>
          <w:numId w:val="41"/>
        </w:numPr>
        <w:tabs>
          <w:tab w:val="clear" w:pos="720"/>
        </w:tabs>
        <w:spacing w:after="0" w:line="360" w:lineRule="auto"/>
        <w:ind w:left="567" w:hanging="567"/>
        <w:jc w:val="both"/>
        <w:rPr>
          <w:kern w:val="28"/>
          <w:szCs w:val="28"/>
        </w:rPr>
      </w:pPr>
      <w:r>
        <w:rPr>
          <w:kern w:val="28"/>
          <w:szCs w:val="28"/>
          <w:lang w:val="uk-UA"/>
        </w:rPr>
        <w:t>Сукманський О. І. Біологічна дія ізофлавонів / О. І. Сукманський // Журн. АМН Укра</w:t>
      </w:r>
      <w:r>
        <w:rPr>
          <w:kern w:val="28"/>
          <w:szCs w:val="28"/>
          <w:lang w:val="uk-UA"/>
        </w:rPr>
        <w:t>ї</w:t>
      </w:r>
      <w:r>
        <w:rPr>
          <w:kern w:val="28"/>
          <w:szCs w:val="28"/>
          <w:lang w:val="uk-UA"/>
        </w:rPr>
        <w:t>ни. — 2002. — Т. 8, № 1. — С. 3–13.</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lang w:val="uk-UA"/>
        </w:rPr>
        <w:t>Сулковская </w:t>
      </w:r>
      <w:r>
        <w:rPr>
          <w:kern w:val="28"/>
          <w:szCs w:val="28"/>
        </w:rPr>
        <w:t>С. П. Эффективность лечения кариеса на стоматолог</w:t>
      </w:r>
      <w:r>
        <w:rPr>
          <w:kern w:val="28"/>
          <w:szCs w:val="28"/>
        </w:rPr>
        <w:t>и</w:t>
      </w:r>
      <w:r>
        <w:rPr>
          <w:kern w:val="28"/>
          <w:szCs w:val="28"/>
        </w:rPr>
        <w:t>ческом приеме / С. П. </w:t>
      </w:r>
      <w:r>
        <w:rPr>
          <w:kern w:val="28"/>
          <w:szCs w:val="28"/>
          <w:lang w:val="uk-UA"/>
        </w:rPr>
        <w:t>Сулковская</w:t>
      </w:r>
      <w:r>
        <w:rPr>
          <w:kern w:val="28"/>
          <w:szCs w:val="28"/>
        </w:rPr>
        <w:t>, Н. И. Дмитриева // Современная стоматол</w:t>
      </w:r>
      <w:r>
        <w:rPr>
          <w:kern w:val="28"/>
          <w:szCs w:val="28"/>
        </w:rPr>
        <w:t>о</w:t>
      </w:r>
      <w:r>
        <w:rPr>
          <w:kern w:val="28"/>
          <w:szCs w:val="28"/>
        </w:rPr>
        <w:t xml:space="preserve">гия. — 2001. — № 4. — С. 40–41. </w:t>
      </w:r>
    </w:p>
    <w:p w:rsidR="001A237A" w:rsidRDefault="001A237A" w:rsidP="001A237A">
      <w:pPr>
        <w:widowControl w:val="0"/>
        <w:shd w:val="clear" w:color="auto" w:fill="FFFFFF"/>
        <w:spacing w:line="360" w:lineRule="auto"/>
        <w:jc w:val="both"/>
        <w:rPr>
          <w:kern w:val="28"/>
          <w:szCs w:val="28"/>
        </w:rPr>
      </w:pP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rPr>
        <w:t xml:space="preserve">Суржанский С. К. Оценка эффективности средств гигиены полости рта </w:t>
      </w:r>
      <w:r>
        <w:rPr>
          <w:kern w:val="28"/>
          <w:szCs w:val="28"/>
          <w:lang w:val="uk-UA"/>
        </w:rPr>
        <w:t xml:space="preserve">«ПрезиДент Актив» при генерализованном пародонтите </w:t>
      </w:r>
      <w:r>
        <w:rPr>
          <w:iCs/>
          <w:kern w:val="28"/>
          <w:szCs w:val="28"/>
          <w:lang w:val="uk-UA"/>
        </w:rPr>
        <w:t>/ С. К. Суржан</w:t>
      </w:r>
      <w:r>
        <w:rPr>
          <w:iCs/>
          <w:kern w:val="28"/>
          <w:szCs w:val="28"/>
          <w:lang w:val="uk-UA"/>
        </w:rPr>
        <w:softHyphen/>
        <w:t>ский, Е. К. Трофимец // Совр</w:t>
      </w:r>
      <w:r>
        <w:rPr>
          <w:iCs/>
          <w:kern w:val="28"/>
          <w:szCs w:val="28"/>
          <w:lang w:val="uk-UA"/>
        </w:rPr>
        <w:t>е</w:t>
      </w:r>
      <w:r>
        <w:rPr>
          <w:iCs/>
          <w:kern w:val="28"/>
          <w:szCs w:val="28"/>
          <w:lang w:val="uk-UA"/>
        </w:rPr>
        <w:t xml:space="preserve">менная стоматология. — 2008. — № 1. — С. 49–51. </w:t>
      </w:r>
    </w:p>
    <w:p w:rsidR="001A237A" w:rsidRDefault="001A237A" w:rsidP="002C3811">
      <w:pPr>
        <w:pStyle w:val="32"/>
        <w:widowControl w:val="0"/>
        <w:numPr>
          <w:ilvl w:val="0"/>
          <w:numId w:val="41"/>
        </w:numPr>
        <w:tabs>
          <w:tab w:val="clear" w:pos="720"/>
        </w:tabs>
        <w:spacing w:after="0" w:line="360" w:lineRule="auto"/>
        <w:ind w:left="567" w:hanging="567"/>
        <w:jc w:val="both"/>
        <w:rPr>
          <w:kern w:val="28"/>
          <w:szCs w:val="28"/>
          <w:lang w:val="uk-UA"/>
        </w:rPr>
      </w:pPr>
      <w:r>
        <w:rPr>
          <w:kern w:val="28"/>
          <w:szCs w:val="28"/>
          <w:lang w:val="uk-UA"/>
        </w:rPr>
        <w:t>Тараненко Н. М. Стан тканин пародонта і твердих тканин зубів та пі</w:t>
      </w:r>
      <w:r>
        <w:rPr>
          <w:kern w:val="28"/>
          <w:szCs w:val="28"/>
          <w:lang w:val="uk-UA"/>
        </w:rPr>
        <w:t>д</w:t>
      </w:r>
      <w:r>
        <w:rPr>
          <w:kern w:val="28"/>
          <w:szCs w:val="28"/>
          <w:lang w:val="uk-UA"/>
        </w:rPr>
        <w:t>вищення їхньої резистентності у дітей під час лікування знімними ортодо</w:t>
      </w:r>
      <w:r>
        <w:rPr>
          <w:kern w:val="28"/>
          <w:szCs w:val="28"/>
          <w:lang w:val="uk-UA"/>
        </w:rPr>
        <w:t>н</w:t>
      </w:r>
      <w:r>
        <w:rPr>
          <w:kern w:val="28"/>
          <w:szCs w:val="28"/>
          <w:lang w:val="uk-UA"/>
        </w:rPr>
        <w:t>тичними апаратами :</w:t>
      </w:r>
      <w:r>
        <w:rPr>
          <w:bCs/>
          <w:kern w:val="28"/>
          <w:szCs w:val="28"/>
          <w:lang w:val="uk-UA"/>
        </w:rPr>
        <w:t xml:space="preserve"> автореф. дис. на здобуття наук. ступеня </w:t>
      </w:r>
      <w:r>
        <w:rPr>
          <w:kern w:val="28"/>
          <w:szCs w:val="28"/>
          <w:lang w:val="uk-UA"/>
        </w:rPr>
        <w:t xml:space="preserve">канд. </w:t>
      </w:r>
      <w:r>
        <w:rPr>
          <w:bCs/>
          <w:kern w:val="28"/>
          <w:szCs w:val="28"/>
          <w:lang w:val="uk-UA"/>
        </w:rPr>
        <w:t xml:space="preserve">мед. наук : спец. 14.01.22 </w:t>
      </w:r>
      <w:r>
        <w:rPr>
          <w:kern w:val="28"/>
          <w:szCs w:val="28"/>
          <w:lang w:val="uk-UA"/>
        </w:rPr>
        <w:t>«</w:t>
      </w:r>
      <w:r>
        <w:rPr>
          <w:bCs/>
          <w:kern w:val="28"/>
          <w:szCs w:val="28"/>
          <w:lang w:val="uk-UA"/>
        </w:rPr>
        <w:t>Стоматологія</w:t>
      </w:r>
      <w:r>
        <w:rPr>
          <w:kern w:val="28"/>
          <w:szCs w:val="28"/>
          <w:lang w:val="uk-UA"/>
        </w:rPr>
        <w:t xml:space="preserve">» </w:t>
      </w:r>
      <w:r>
        <w:rPr>
          <w:iCs/>
          <w:kern w:val="28"/>
          <w:szCs w:val="28"/>
          <w:lang w:val="uk-UA"/>
        </w:rPr>
        <w:t xml:space="preserve">/ </w:t>
      </w:r>
      <w:r>
        <w:rPr>
          <w:kern w:val="28"/>
          <w:szCs w:val="28"/>
          <w:lang w:val="uk-UA"/>
        </w:rPr>
        <w:t>Н. М. Тараненко</w:t>
      </w:r>
      <w:r>
        <w:rPr>
          <w:bCs/>
          <w:kern w:val="28"/>
          <w:szCs w:val="28"/>
          <w:lang w:val="uk-UA"/>
        </w:rPr>
        <w:t>. —</w:t>
      </w:r>
      <w:r>
        <w:rPr>
          <w:kern w:val="28"/>
          <w:szCs w:val="28"/>
          <w:lang w:val="uk-UA"/>
        </w:rPr>
        <w:t xml:space="preserve"> Полт</w:t>
      </w:r>
      <w:r>
        <w:rPr>
          <w:kern w:val="28"/>
          <w:szCs w:val="28"/>
          <w:lang w:val="uk-UA"/>
        </w:rPr>
        <w:t>а</w:t>
      </w:r>
      <w:r>
        <w:rPr>
          <w:kern w:val="28"/>
          <w:szCs w:val="28"/>
          <w:lang w:val="uk-UA"/>
        </w:rPr>
        <w:t xml:space="preserve">ва, 2005. — 16 с. </w:t>
      </w:r>
    </w:p>
    <w:p w:rsidR="001A237A" w:rsidRDefault="001A237A" w:rsidP="002C3811">
      <w:pPr>
        <w:pStyle w:val="32"/>
        <w:widowControl w:val="0"/>
        <w:numPr>
          <w:ilvl w:val="0"/>
          <w:numId w:val="41"/>
        </w:numPr>
        <w:tabs>
          <w:tab w:val="clear" w:pos="720"/>
        </w:tabs>
        <w:spacing w:after="0" w:line="360" w:lineRule="auto"/>
        <w:ind w:left="567" w:hanging="567"/>
        <w:jc w:val="both"/>
        <w:rPr>
          <w:kern w:val="28"/>
          <w:szCs w:val="28"/>
        </w:rPr>
      </w:pPr>
      <w:r>
        <w:rPr>
          <w:kern w:val="28"/>
          <w:szCs w:val="28"/>
        </w:rPr>
        <w:t>Терешина Т. П. Возможна ли полная реализация кариеспрофилактич</w:t>
      </w:r>
      <w:r>
        <w:rPr>
          <w:kern w:val="28"/>
          <w:szCs w:val="28"/>
        </w:rPr>
        <w:t>е</w:t>
      </w:r>
      <w:r>
        <w:rPr>
          <w:kern w:val="28"/>
          <w:szCs w:val="28"/>
        </w:rPr>
        <w:t>ского эффекта фторсодержащих зубных паст, включающих растител</w:t>
      </w:r>
      <w:r>
        <w:rPr>
          <w:kern w:val="28"/>
          <w:szCs w:val="28"/>
        </w:rPr>
        <w:t>ь</w:t>
      </w:r>
      <w:r>
        <w:rPr>
          <w:kern w:val="28"/>
          <w:szCs w:val="28"/>
        </w:rPr>
        <w:t xml:space="preserve">ные экстракты </w:t>
      </w:r>
      <w:r>
        <w:rPr>
          <w:iCs/>
          <w:kern w:val="28"/>
          <w:szCs w:val="28"/>
          <w:lang w:val="uk-UA"/>
        </w:rPr>
        <w:t xml:space="preserve">/ Т. П. Терешина // Современная стоматология. — 2006. — № 1. — С. 48–51. </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lang w:val="uk-UA"/>
        </w:rPr>
      </w:pPr>
      <w:r>
        <w:rPr>
          <w:kern w:val="28"/>
          <w:szCs w:val="28"/>
          <w:lang w:val="uk-UA"/>
        </w:rPr>
        <w:t>Тимохіна Т. О. Визначення стану стоматологічного здоров</w:t>
      </w:r>
      <w:r w:rsidRPr="001A237A">
        <w:rPr>
          <w:kern w:val="28"/>
          <w:szCs w:val="28"/>
        </w:rPr>
        <w:t>'</w:t>
      </w:r>
      <w:r>
        <w:rPr>
          <w:kern w:val="28"/>
          <w:szCs w:val="28"/>
          <w:lang w:val="uk-UA"/>
        </w:rPr>
        <w:t>я при заліз</w:t>
      </w:r>
      <w:r>
        <w:rPr>
          <w:kern w:val="28"/>
          <w:szCs w:val="28"/>
          <w:lang w:val="uk-UA"/>
        </w:rPr>
        <w:t>о</w:t>
      </w:r>
      <w:r>
        <w:rPr>
          <w:kern w:val="28"/>
          <w:szCs w:val="28"/>
          <w:lang w:val="uk-UA"/>
        </w:rPr>
        <w:t>дефіцитних анеміях у вагітних / Т. О. Тимохіна : матеріали III (Х) з’їзду Асоц. стоматологів Украї</w:t>
      </w:r>
      <w:r>
        <w:rPr>
          <w:kern w:val="28"/>
          <w:szCs w:val="28"/>
          <w:lang w:val="uk-UA"/>
        </w:rPr>
        <w:softHyphen/>
        <w:t>ни. — По</w:t>
      </w:r>
      <w:r>
        <w:rPr>
          <w:kern w:val="28"/>
          <w:szCs w:val="28"/>
          <w:lang w:val="uk-UA"/>
        </w:rPr>
        <w:t>л</w:t>
      </w:r>
      <w:r>
        <w:rPr>
          <w:kern w:val="28"/>
          <w:szCs w:val="28"/>
          <w:lang w:val="uk-UA"/>
        </w:rPr>
        <w:t>тава : Дивосвіт, 2008. — С. 253–254.</w:t>
      </w: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uk-UA"/>
        </w:rPr>
      </w:pPr>
      <w:r>
        <w:rPr>
          <w:kern w:val="28"/>
          <w:szCs w:val="28"/>
          <w:lang w:val="uk-UA"/>
        </w:rPr>
        <w:t>Тілігузова Н. А. Клініко-лабораторне обґрунтування диференцій</w:t>
      </w:r>
      <w:r>
        <w:rPr>
          <w:kern w:val="28"/>
          <w:szCs w:val="28"/>
          <w:lang w:val="uk-UA"/>
        </w:rPr>
        <w:t>о</w:t>
      </w:r>
      <w:r>
        <w:rPr>
          <w:kern w:val="28"/>
          <w:szCs w:val="28"/>
          <w:lang w:val="uk-UA"/>
        </w:rPr>
        <w:t>ваного застосування препаратів-адаптогенів рослинного походження в компле</w:t>
      </w:r>
      <w:r>
        <w:rPr>
          <w:kern w:val="28"/>
          <w:szCs w:val="28"/>
          <w:lang w:val="uk-UA"/>
        </w:rPr>
        <w:t>к</w:t>
      </w:r>
      <w:r>
        <w:rPr>
          <w:kern w:val="28"/>
          <w:szCs w:val="28"/>
          <w:lang w:val="uk-UA"/>
        </w:rPr>
        <w:t>сному лікуванні хворих на хронічний катаральний гінгівіт і генераліз</w:t>
      </w:r>
      <w:r>
        <w:rPr>
          <w:kern w:val="28"/>
          <w:szCs w:val="28"/>
          <w:lang w:val="uk-UA"/>
        </w:rPr>
        <w:t>о</w:t>
      </w:r>
      <w:r>
        <w:rPr>
          <w:kern w:val="28"/>
          <w:szCs w:val="28"/>
          <w:lang w:val="uk-UA"/>
        </w:rPr>
        <w:t>ваний пародонтит</w:t>
      </w:r>
      <w:r>
        <w:rPr>
          <w:kern w:val="28"/>
          <w:szCs w:val="28"/>
        </w:rPr>
        <w:t> </w:t>
      </w:r>
      <w:r w:rsidRPr="001A237A">
        <w:rPr>
          <w:kern w:val="28"/>
          <w:szCs w:val="28"/>
          <w:lang w:val="uk-UA"/>
        </w:rPr>
        <w:t>:</w:t>
      </w:r>
      <w:r>
        <w:rPr>
          <w:bCs/>
          <w:kern w:val="28"/>
          <w:szCs w:val="28"/>
          <w:lang w:val="uk-UA"/>
        </w:rPr>
        <w:t xml:space="preserve"> автореф. дис. на здобуття наук. ступ</w:t>
      </w:r>
      <w:r>
        <w:rPr>
          <w:bCs/>
          <w:kern w:val="28"/>
          <w:szCs w:val="28"/>
          <w:lang w:val="uk-UA"/>
        </w:rPr>
        <w:t>е</w:t>
      </w:r>
      <w:r>
        <w:rPr>
          <w:bCs/>
          <w:kern w:val="28"/>
          <w:szCs w:val="28"/>
          <w:lang w:val="uk-UA"/>
        </w:rPr>
        <w:t xml:space="preserve">ня </w:t>
      </w:r>
      <w:r>
        <w:rPr>
          <w:kern w:val="28"/>
          <w:szCs w:val="28"/>
          <w:lang w:val="uk-UA"/>
        </w:rPr>
        <w:t xml:space="preserve">канд. </w:t>
      </w:r>
      <w:r>
        <w:rPr>
          <w:bCs/>
          <w:kern w:val="28"/>
          <w:szCs w:val="28"/>
          <w:lang w:val="uk-UA"/>
        </w:rPr>
        <w:t xml:space="preserve">мед. наук : спец. 14.01.22 </w:t>
      </w:r>
      <w:r>
        <w:rPr>
          <w:kern w:val="28"/>
          <w:szCs w:val="28"/>
          <w:lang w:val="uk-UA"/>
        </w:rPr>
        <w:t>«</w:t>
      </w:r>
      <w:r>
        <w:rPr>
          <w:bCs/>
          <w:kern w:val="28"/>
          <w:szCs w:val="28"/>
          <w:lang w:val="uk-UA"/>
        </w:rPr>
        <w:t>Стоматологія</w:t>
      </w:r>
      <w:r>
        <w:rPr>
          <w:kern w:val="28"/>
          <w:szCs w:val="28"/>
          <w:lang w:val="uk-UA"/>
        </w:rPr>
        <w:t xml:space="preserve">» </w:t>
      </w:r>
      <w:r>
        <w:rPr>
          <w:iCs/>
          <w:kern w:val="28"/>
          <w:szCs w:val="28"/>
          <w:lang w:val="uk-UA"/>
        </w:rPr>
        <w:t xml:space="preserve">/ </w:t>
      </w:r>
      <w:r>
        <w:rPr>
          <w:kern w:val="28"/>
          <w:szCs w:val="28"/>
          <w:lang w:val="uk-UA"/>
        </w:rPr>
        <w:t>Н. А. Тілігузова</w:t>
      </w:r>
      <w:r>
        <w:rPr>
          <w:bCs/>
          <w:kern w:val="28"/>
          <w:szCs w:val="28"/>
          <w:lang w:val="uk-UA"/>
        </w:rPr>
        <w:t xml:space="preserve">. — </w:t>
      </w:r>
      <w:r>
        <w:rPr>
          <w:kern w:val="28"/>
          <w:szCs w:val="28"/>
          <w:lang w:val="uk-UA"/>
        </w:rPr>
        <w:t>Од</w:t>
      </w:r>
      <w:r>
        <w:rPr>
          <w:kern w:val="28"/>
          <w:szCs w:val="28"/>
          <w:lang w:val="uk-UA"/>
        </w:rPr>
        <w:t>е</w:t>
      </w:r>
      <w:r>
        <w:rPr>
          <w:kern w:val="28"/>
          <w:szCs w:val="28"/>
          <w:lang w:val="uk-UA"/>
        </w:rPr>
        <w:t>са, 2002. — 19 с.</w:t>
      </w:r>
    </w:p>
    <w:p w:rsidR="001A237A" w:rsidRDefault="001A237A" w:rsidP="002C3811">
      <w:pPr>
        <w:pStyle w:val="32"/>
        <w:widowControl w:val="0"/>
        <w:numPr>
          <w:ilvl w:val="0"/>
          <w:numId w:val="41"/>
        </w:numPr>
        <w:tabs>
          <w:tab w:val="clear" w:pos="720"/>
        </w:tabs>
        <w:spacing w:after="0" w:line="360" w:lineRule="auto"/>
        <w:ind w:left="567" w:hanging="567"/>
        <w:jc w:val="both"/>
        <w:rPr>
          <w:kern w:val="28"/>
          <w:szCs w:val="28"/>
          <w:lang w:val="uk-UA"/>
        </w:rPr>
      </w:pPr>
      <w:r>
        <w:rPr>
          <w:kern w:val="28"/>
          <w:szCs w:val="28"/>
          <w:lang w:val="uk-UA"/>
        </w:rPr>
        <w:t>Ткаченко А. Г. Особливості клінічного перебігу, лікування та профіла</w:t>
      </w:r>
      <w:r>
        <w:rPr>
          <w:kern w:val="28"/>
          <w:szCs w:val="28"/>
          <w:lang w:val="uk-UA"/>
        </w:rPr>
        <w:t>к</w:t>
      </w:r>
      <w:r>
        <w:rPr>
          <w:kern w:val="28"/>
          <w:szCs w:val="28"/>
          <w:lang w:val="uk-UA"/>
        </w:rPr>
        <w:t>тики генералізованого пародонтиту у осіб мол</w:t>
      </w:r>
      <w:r>
        <w:rPr>
          <w:kern w:val="28"/>
          <w:szCs w:val="28"/>
          <w:lang w:val="uk-UA"/>
        </w:rPr>
        <w:t>о</w:t>
      </w:r>
      <w:r>
        <w:rPr>
          <w:kern w:val="28"/>
          <w:szCs w:val="28"/>
          <w:lang w:val="uk-UA"/>
        </w:rPr>
        <w:t>дого віку 18–25 років</w:t>
      </w:r>
      <w:r>
        <w:rPr>
          <w:kern w:val="28"/>
          <w:szCs w:val="28"/>
        </w:rPr>
        <w:t> :</w:t>
      </w:r>
      <w:r>
        <w:rPr>
          <w:bCs/>
          <w:kern w:val="28"/>
          <w:szCs w:val="28"/>
          <w:lang w:val="uk-UA"/>
        </w:rPr>
        <w:t xml:space="preserve"> автореф. дис. на здобуття наук. ступеня </w:t>
      </w:r>
      <w:r>
        <w:rPr>
          <w:kern w:val="28"/>
          <w:szCs w:val="28"/>
          <w:lang w:val="uk-UA"/>
        </w:rPr>
        <w:t xml:space="preserve">канд. </w:t>
      </w:r>
      <w:r>
        <w:rPr>
          <w:bCs/>
          <w:kern w:val="28"/>
          <w:szCs w:val="28"/>
          <w:lang w:val="uk-UA"/>
        </w:rPr>
        <w:t xml:space="preserve">мед. наук : спец. 14.01.22 </w:t>
      </w:r>
      <w:r>
        <w:rPr>
          <w:kern w:val="28"/>
          <w:szCs w:val="28"/>
          <w:lang w:val="uk-UA"/>
        </w:rPr>
        <w:t>«</w:t>
      </w:r>
      <w:r>
        <w:rPr>
          <w:bCs/>
          <w:kern w:val="28"/>
          <w:szCs w:val="28"/>
          <w:lang w:val="uk-UA"/>
        </w:rPr>
        <w:t>Стоматол</w:t>
      </w:r>
      <w:r>
        <w:rPr>
          <w:bCs/>
          <w:kern w:val="28"/>
          <w:szCs w:val="28"/>
          <w:lang w:val="uk-UA"/>
        </w:rPr>
        <w:t>о</w:t>
      </w:r>
      <w:r>
        <w:rPr>
          <w:bCs/>
          <w:kern w:val="28"/>
          <w:szCs w:val="28"/>
          <w:lang w:val="uk-UA"/>
        </w:rPr>
        <w:t>гія</w:t>
      </w:r>
      <w:r>
        <w:rPr>
          <w:kern w:val="28"/>
          <w:szCs w:val="28"/>
          <w:lang w:val="uk-UA"/>
        </w:rPr>
        <w:t xml:space="preserve">» </w:t>
      </w:r>
      <w:r>
        <w:rPr>
          <w:iCs/>
          <w:kern w:val="28"/>
          <w:szCs w:val="28"/>
          <w:lang w:val="uk-UA"/>
        </w:rPr>
        <w:t xml:space="preserve">/ </w:t>
      </w:r>
      <w:r>
        <w:rPr>
          <w:kern w:val="28"/>
          <w:szCs w:val="28"/>
          <w:lang w:val="uk-UA"/>
        </w:rPr>
        <w:t>А. Г. Ткаченко</w:t>
      </w:r>
      <w:r>
        <w:rPr>
          <w:bCs/>
          <w:kern w:val="28"/>
          <w:szCs w:val="28"/>
          <w:lang w:val="uk-UA"/>
        </w:rPr>
        <w:t xml:space="preserve">. — </w:t>
      </w:r>
      <w:r>
        <w:rPr>
          <w:kern w:val="28"/>
          <w:szCs w:val="28"/>
          <w:lang w:val="uk-UA"/>
        </w:rPr>
        <w:t>К., 2006. — 20</w:t>
      </w:r>
      <w:r>
        <w:rPr>
          <w:kern w:val="28"/>
          <w:szCs w:val="28"/>
        </w:rPr>
        <w:t> </w:t>
      </w:r>
      <w:r>
        <w:rPr>
          <w:kern w:val="28"/>
          <w:szCs w:val="28"/>
          <w:lang w:val="uk-UA"/>
        </w:rPr>
        <w:t xml:space="preserve">с. </w:t>
      </w:r>
    </w:p>
    <w:p w:rsidR="001A237A" w:rsidRDefault="001A237A" w:rsidP="002C3811">
      <w:pPr>
        <w:widowControl w:val="0"/>
        <w:numPr>
          <w:ilvl w:val="0"/>
          <w:numId w:val="41"/>
        </w:numPr>
        <w:tabs>
          <w:tab w:val="clear" w:pos="720"/>
        </w:tabs>
        <w:spacing w:after="0" w:line="360" w:lineRule="auto"/>
        <w:ind w:left="567" w:hanging="567"/>
        <w:jc w:val="both"/>
        <w:rPr>
          <w:kern w:val="28"/>
          <w:szCs w:val="28"/>
        </w:rPr>
      </w:pPr>
      <w:r>
        <w:rPr>
          <w:kern w:val="28"/>
          <w:szCs w:val="28"/>
        </w:rPr>
        <w:t xml:space="preserve">Толмачева С. М. Стоматологические заболевания в период беременности и их профилактика </w:t>
      </w:r>
      <w:r>
        <w:rPr>
          <w:iCs/>
          <w:kern w:val="28"/>
          <w:szCs w:val="28"/>
        </w:rPr>
        <w:lastRenderedPageBreak/>
        <w:t>/ С</w:t>
      </w:r>
      <w:r>
        <w:rPr>
          <w:kern w:val="28"/>
          <w:szCs w:val="28"/>
        </w:rPr>
        <w:t>. М. Толмачева, Л. М. Лукиных</w:t>
      </w:r>
      <w:r>
        <w:rPr>
          <w:bCs/>
          <w:kern w:val="28"/>
          <w:szCs w:val="28"/>
        </w:rPr>
        <w:t>. — М</w:t>
      </w:r>
      <w:r>
        <w:rPr>
          <w:kern w:val="28"/>
          <w:szCs w:val="28"/>
        </w:rPr>
        <w:t>. : Медици</w:t>
      </w:r>
      <w:r>
        <w:rPr>
          <w:kern w:val="28"/>
          <w:szCs w:val="28"/>
        </w:rPr>
        <w:t>н</w:t>
      </w:r>
      <w:r>
        <w:rPr>
          <w:kern w:val="28"/>
          <w:szCs w:val="28"/>
        </w:rPr>
        <w:t>ская книга, 2005. — 152 с.</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rPr>
        <w:t xml:space="preserve">Улитовский С. Б. Пути профилактики кариеса зубов / </w:t>
      </w:r>
      <w:r>
        <w:rPr>
          <w:iCs/>
          <w:kern w:val="28"/>
          <w:szCs w:val="28"/>
        </w:rPr>
        <w:t xml:space="preserve">С. Б. Улитовский </w:t>
      </w:r>
      <w:r>
        <w:rPr>
          <w:kern w:val="28"/>
          <w:szCs w:val="28"/>
        </w:rPr>
        <w:t>// Новое в стоматол</w:t>
      </w:r>
      <w:r>
        <w:rPr>
          <w:kern w:val="28"/>
          <w:szCs w:val="28"/>
        </w:rPr>
        <w:t>о</w:t>
      </w:r>
      <w:r>
        <w:rPr>
          <w:kern w:val="28"/>
          <w:szCs w:val="28"/>
        </w:rPr>
        <w:t xml:space="preserve">гии. — 2002. — № 2. — С. 32–36. </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rPr>
        <w:t xml:space="preserve">Улитовский С. Б. Гигиена полости рта в пародонтологии </w:t>
      </w:r>
      <w:r>
        <w:rPr>
          <w:iCs/>
          <w:kern w:val="28"/>
          <w:szCs w:val="28"/>
        </w:rPr>
        <w:t>/ С. Б. Улито</w:t>
      </w:r>
      <w:r>
        <w:rPr>
          <w:iCs/>
          <w:kern w:val="28"/>
          <w:szCs w:val="28"/>
        </w:rPr>
        <w:t>в</w:t>
      </w:r>
      <w:r>
        <w:rPr>
          <w:iCs/>
          <w:kern w:val="28"/>
          <w:szCs w:val="28"/>
        </w:rPr>
        <w:t>ский. — М. : М</w:t>
      </w:r>
      <w:r>
        <w:rPr>
          <w:iCs/>
          <w:kern w:val="28"/>
          <w:szCs w:val="28"/>
        </w:rPr>
        <w:t>е</w:t>
      </w:r>
      <w:r>
        <w:rPr>
          <w:iCs/>
          <w:kern w:val="28"/>
          <w:szCs w:val="28"/>
        </w:rPr>
        <w:t xml:space="preserve">дицинская книга, 2006. — 268 с. </w:t>
      </w: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uk-UA"/>
        </w:rPr>
      </w:pPr>
      <w:r>
        <w:rPr>
          <w:iCs/>
          <w:kern w:val="28"/>
          <w:szCs w:val="28"/>
          <w:lang w:val="uk-UA"/>
        </w:rPr>
        <w:t>Фастовець О. О.</w:t>
      </w:r>
      <w:r>
        <w:rPr>
          <w:kern w:val="28"/>
          <w:szCs w:val="28"/>
          <w:lang w:val="uk-UA"/>
        </w:rPr>
        <w:t xml:space="preserve"> Клініко-патогенетичне обґрунтування корекції пор</w:t>
      </w:r>
      <w:r>
        <w:rPr>
          <w:kern w:val="28"/>
          <w:szCs w:val="28"/>
          <w:lang w:val="uk-UA"/>
        </w:rPr>
        <w:t>у</w:t>
      </w:r>
      <w:r>
        <w:rPr>
          <w:kern w:val="28"/>
          <w:szCs w:val="28"/>
          <w:lang w:val="uk-UA"/>
        </w:rPr>
        <w:t>шень метаболізму кісткової тканини у хворих на генералізований пар</w:t>
      </w:r>
      <w:r>
        <w:rPr>
          <w:kern w:val="28"/>
          <w:szCs w:val="28"/>
          <w:lang w:val="uk-UA"/>
        </w:rPr>
        <w:t>о</w:t>
      </w:r>
      <w:r>
        <w:rPr>
          <w:kern w:val="28"/>
          <w:szCs w:val="28"/>
          <w:lang w:val="uk-UA"/>
        </w:rPr>
        <w:t>донтит</w:t>
      </w:r>
      <w:r>
        <w:rPr>
          <w:kern w:val="28"/>
          <w:szCs w:val="28"/>
        </w:rPr>
        <w:t> :</w:t>
      </w:r>
      <w:r>
        <w:rPr>
          <w:bCs/>
          <w:kern w:val="28"/>
          <w:szCs w:val="28"/>
          <w:lang w:val="uk-UA"/>
        </w:rPr>
        <w:t xml:space="preserve"> автореф. дис. на здобуття наук. ступеня </w:t>
      </w:r>
      <w:r>
        <w:rPr>
          <w:kern w:val="28"/>
          <w:szCs w:val="28"/>
          <w:lang w:val="uk-UA"/>
        </w:rPr>
        <w:t xml:space="preserve">канд. </w:t>
      </w:r>
      <w:r>
        <w:rPr>
          <w:bCs/>
          <w:kern w:val="28"/>
          <w:szCs w:val="28"/>
          <w:lang w:val="uk-UA"/>
        </w:rPr>
        <w:t>мед. н</w:t>
      </w:r>
      <w:r>
        <w:rPr>
          <w:bCs/>
          <w:kern w:val="28"/>
          <w:szCs w:val="28"/>
          <w:lang w:val="uk-UA"/>
        </w:rPr>
        <w:t>а</w:t>
      </w:r>
      <w:r>
        <w:rPr>
          <w:bCs/>
          <w:kern w:val="28"/>
          <w:szCs w:val="28"/>
          <w:lang w:val="uk-UA"/>
        </w:rPr>
        <w:t xml:space="preserve">ук : спец. 14.01.22 </w:t>
      </w:r>
      <w:r>
        <w:rPr>
          <w:kern w:val="28"/>
          <w:szCs w:val="28"/>
          <w:lang w:val="uk-UA"/>
        </w:rPr>
        <w:t>«</w:t>
      </w:r>
      <w:r>
        <w:rPr>
          <w:bCs/>
          <w:kern w:val="28"/>
          <w:szCs w:val="28"/>
          <w:lang w:val="uk-UA"/>
        </w:rPr>
        <w:t>Стоматологія</w:t>
      </w:r>
      <w:r>
        <w:rPr>
          <w:kern w:val="28"/>
          <w:szCs w:val="28"/>
          <w:lang w:val="uk-UA"/>
        </w:rPr>
        <w:t xml:space="preserve">» </w:t>
      </w:r>
      <w:r>
        <w:rPr>
          <w:iCs/>
          <w:kern w:val="28"/>
          <w:szCs w:val="28"/>
          <w:lang w:val="uk-UA"/>
        </w:rPr>
        <w:t>/ О. О. Фастовець</w:t>
      </w:r>
      <w:r>
        <w:rPr>
          <w:bCs/>
          <w:kern w:val="28"/>
          <w:szCs w:val="28"/>
          <w:lang w:val="uk-UA"/>
        </w:rPr>
        <w:t xml:space="preserve">. — </w:t>
      </w:r>
      <w:r>
        <w:rPr>
          <w:kern w:val="28"/>
          <w:szCs w:val="28"/>
          <w:lang w:val="uk-UA"/>
        </w:rPr>
        <w:t>К., 2001. — 16 с.</w:t>
      </w: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uk-UA"/>
        </w:rPr>
      </w:pPr>
      <w:r>
        <w:rPr>
          <w:kern w:val="28"/>
          <w:szCs w:val="28"/>
          <w:lang w:val="uk-UA"/>
        </w:rPr>
        <w:t>Федянович І. М. Особливості порушень метаболізму кісткової тканини пародонта при генералізованому пародонтиті та можливості їх спрям</w:t>
      </w:r>
      <w:r>
        <w:rPr>
          <w:kern w:val="28"/>
          <w:szCs w:val="28"/>
          <w:lang w:val="uk-UA"/>
        </w:rPr>
        <w:t>о</w:t>
      </w:r>
      <w:r>
        <w:rPr>
          <w:kern w:val="28"/>
          <w:szCs w:val="28"/>
          <w:lang w:val="uk-UA"/>
        </w:rPr>
        <w:t>ваної фармакологічної корекції :</w:t>
      </w:r>
      <w:r>
        <w:rPr>
          <w:bCs/>
          <w:kern w:val="28"/>
          <w:szCs w:val="28"/>
          <w:lang w:val="uk-UA"/>
        </w:rPr>
        <w:t xml:space="preserve"> а</w:t>
      </w:r>
      <w:r>
        <w:rPr>
          <w:bCs/>
          <w:kern w:val="28"/>
          <w:szCs w:val="28"/>
          <w:lang w:val="uk-UA"/>
        </w:rPr>
        <w:t>в</w:t>
      </w:r>
      <w:r>
        <w:rPr>
          <w:bCs/>
          <w:kern w:val="28"/>
          <w:szCs w:val="28"/>
          <w:lang w:val="uk-UA"/>
        </w:rPr>
        <w:t xml:space="preserve">тореф. дис. на здобуття наук. ступеня </w:t>
      </w:r>
      <w:r>
        <w:rPr>
          <w:kern w:val="28"/>
          <w:szCs w:val="28"/>
          <w:lang w:val="uk-UA"/>
        </w:rPr>
        <w:t xml:space="preserve">канд. </w:t>
      </w:r>
      <w:r>
        <w:rPr>
          <w:bCs/>
          <w:kern w:val="28"/>
          <w:szCs w:val="28"/>
          <w:lang w:val="uk-UA"/>
        </w:rPr>
        <w:t xml:space="preserve">мед. наук : спец. 14.01.22 </w:t>
      </w:r>
      <w:r>
        <w:rPr>
          <w:kern w:val="28"/>
          <w:szCs w:val="28"/>
          <w:lang w:val="uk-UA"/>
        </w:rPr>
        <w:t>«</w:t>
      </w:r>
      <w:r>
        <w:rPr>
          <w:bCs/>
          <w:kern w:val="28"/>
          <w:szCs w:val="28"/>
          <w:lang w:val="uk-UA"/>
        </w:rPr>
        <w:t>Стоматологія</w:t>
      </w:r>
      <w:r>
        <w:rPr>
          <w:kern w:val="28"/>
          <w:szCs w:val="28"/>
          <w:lang w:val="uk-UA"/>
        </w:rPr>
        <w:t xml:space="preserve">» </w:t>
      </w:r>
      <w:r>
        <w:rPr>
          <w:iCs/>
          <w:kern w:val="28"/>
          <w:szCs w:val="28"/>
          <w:lang w:val="uk-UA"/>
        </w:rPr>
        <w:t>/</w:t>
      </w:r>
      <w:r>
        <w:rPr>
          <w:kern w:val="28"/>
          <w:szCs w:val="28"/>
          <w:lang w:val="uk-UA"/>
        </w:rPr>
        <w:t xml:space="preserve"> І. М. Федянович.</w:t>
      </w:r>
      <w:r>
        <w:rPr>
          <w:bCs/>
          <w:kern w:val="28"/>
          <w:szCs w:val="28"/>
          <w:lang w:val="uk-UA"/>
        </w:rPr>
        <w:t xml:space="preserve"> — К.</w:t>
      </w:r>
      <w:r>
        <w:rPr>
          <w:kern w:val="28"/>
          <w:szCs w:val="28"/>
          <w:lang w:val="uk-UA"/>
        </w:rPr>
        <w:t xml:space="preserve">, 2004. — 18 с. </w:t>
      </w: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uk-UA"/>
        </w:rPr>
      </w:pPr>
      <w:r>
        <w:rPr>
          <w:kern w:val="28"/>
          <w:szCs w:val="28"/>
          <w:lang w:val="uk-UA"/>
        </w:rPr>
        <w:t>Хоменко Л. О. Взаємозв’язок гормональних дисфункцій та захворювань пародонта у ді</w:t>
      </w:r>
      <w:r>
        <w:rPr>
          <w:kern w:val="28"/>
          <w:szCs w:val="28"/>
          <w:lang w:val="uk-UA"/>
        </w:rPr>
        <w:t>в</w:t>
      </w:r>
      <w:r>
        <w:rPr>
          <w:kern w:val="28"/>
          <w:szCs w:val="28"/>
          <w:lang w:val="uk-UA"/>
        </w:rPr>
        <w:t xml:space="preserve">чаток </w:t>
      </w:r>
      <w:r>
        <w:rPr>
          <w:iCs/>
          <w:kern w:val="28"/>
          <w:szCs w:val="28"/>
          <w:lang w:val="uk-UA"/>
        </w:rPr>
        <w:t xml:space="preserve">/ Л. О. Хоменко, Т. О. Майборода, О. І. Остапко // Новини стоматології. — 1998. — № 4 (17). — С. 41–44. </w:t>
      </w:r>
      <w:r>
        <w:rPr>
          <w:kern w:val="28"/>
          <w:szCs w:val="28"/>
          <w:lang w:val="uk-UA"/>
        </w:rPr>
        <w:t xml:space="preserve"> </w:t>
      </w: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uk-UA"/>
        </w:rPr>
      </w:pPr>
      <w:r>
        <w:rPr>
          <w:kern w:val="28"/>
          <w:szCs w:val="28"/>
          <w:lang w:val="uk-UA"/>
        </w:rPr>
        <w:t xml:space="preserve">Хоменко Л. О. Терапевтична стоматологія дитячого віку </w:t>
      </w:r>
      <w:r>
        <w:rPr>
          <w:iCs/>
          <w:kern w:val="28"/>
          <w:szCs w:val="28"/>
          <w:lang w:val="uk-UA"/>
        </w:rPr>
        <w:t>/ Л. О. Хоменко, О. Ф. Конон</w:t>
      </w:r>
      <w:r>
        <w:rPr>
          <w:iCs/>
          <w:kern w:val="28"/>
          <w:szCs w:val="28"/>
          <w:lang w:val="uk-UA"/>
        </w:rPr>
        <w:t>о</w:t>
      </w:r>
      <w:r>
        <w:rPr>
          <w:iCs/>
          <w:kern w:val="28"/>
          <w:szCs w:val="28"/>
          <w:lang w:val="uk-UA"/>
        </w:rPr>
        <w:t xml:space="preserve">вич, В. І. Шматко [та ін.]. — К. : Книга-плюс, 1999. — 526 с.  </w:t>
      </w:r>
    </w:p>
    <w:p w:rsidR="001A237A" w:rsidRDefault="001A237A" w:rsidP="002C3811">
      <w:pPr>
        <w:widowControl w:val="0"/>
        <w:numPr>
          <w:ilvl w:val="0"/>
          <w:numId w:val="41"/>
        </w:numPr>
        <w:tabs>
          <w:tab w:val="clear" w:pos="720"/>
        </w:tabs>
        <w:spacing w:after="0" w:line="360" w:lineRule="auto"/>
        <w:ind w:left="567" w:hanging="567"/>
        <w:jc w:val="both"/>
        <w:rPr>
          <w:kern w:val="28"/>
          <w:szCs w:val="28"/>
        </w:rPr>
      </w:pPr>
      <w:r>
        <w:rPr>
          <w:iCs/>
          <w:kern w:val="28"/>
          <w:szCs w:val="28"/>
        </w:rPr>
        <w:t xml:space="preserve">Хоменко Л. А. Обоснование эндогенного назначения препаратов кальция в профилактике кариеса зубов у детей / Л. А. Хоменко // Современная стоматология. — 2007. — № 2. — С. 71–73. </w:t>
      </w:r>
    </w:p>
    <w:p w:rsidR="001A237A" w:rsidRDefault="001A237A" w:rsidP="002C3811">
      <w:pPr>
        <w:widowControl w:val="0"/>
        <w:numPr>
          <w:ilvl w:val="0"/>
          <w:numId w:val="41"/>
        </w:numPr>
        <w:tabs>
          <w:tab w:val="clear" w:pos="720"/>
        </w:tabs>
        <w:spacing w:after="0" w:line="360" w:lineRule="auto"/>
        <w:ind w:left="567" w:hanging="567"/>
        <w:jc w:val="both"/>
        <w:rPr>
          <w:kern w:val="28"/>
          <w:szCs w:val="28"/>
        </w:rPr>
      </w:pPr>
      <w:r>
        <w:rPr>
          <w:iCs/>
          <w:kern w:val="28"/>
          <w:szCs w:val="28"/>
        </w:rPr>
        <w:t xml:space="preserve">Хоменко Л. А. Эффективность </w:t>
      </w:r>
      <w:r>
        <w:rPr>
          <w:kern w:val="28"/>
          <w:szCs w:val="28"/>
        </w:rPr>
        <w:t>«Кальциновы» в комплексной профила</w:t>
      </w:r>
      <w:r>
        <w:rPr>
          <w:kern w:val="28"/>
          <w:szCs w:val="28"/>
        </w:rPr>
        <w:t>к</w:t>
      </w:r>
      <w:r>
        <w:rPr>
          <w:kern w:val="28"/>
          <w:szCs w:val="28"/>
        </w:rPr>
        <w:t xml:space="preserve">тике кариеса зубов у детей </w:t>
      </w:r>
      <w:r>
        <w:rPr>
          <w:iCs/>
          <w:kern w:val="28"/>
          <w:szCs w:val="28"/>
        </w:rPr>
        <w:t>/ Л. А. Хоменко, Л. Ф. Сидельникова // С</w:t>
      </w:r>
      <w:r>
        <w:rPr>
          <w:iCs/>
          <w:kern w:val="28"/>
          <w:szCs w:val="28"/>
        </w:rPr>
        <w:t>о</w:t>
      </w:r>
      <w:r>
        <w:rPr>
          <w:iCs/>
          <w:kern w:val="28"/>
          <w:szCs w:val="28"/>
        </w:rPr>
        <w:t xml:space="preserve">временная стоматология. — 2007. — № 4. — С. 79–82.  </w:t>
      </w:r>
    </w:p>
    <w:p w:rsidR="001A237A" w:rsidRDefault="001A237A" w:rsidP="002C3811">
      <w:pPr>
        <w:pStyle w:val="32"/>
        <w:widowControl w:val="0"/>
        <w:numPr>
          <w:ilvl w:val="0"/>
          <w:numId w:val="41"/>
        </w:numPr>
        <w:tabs>
          <w:tab w:val="clear" w:pos="720"/>
        </w:tabs>
        <w:spacing w:after="0" w:line="360" w:lineRule="auto"/>
        <w:ind w:left="567" w:hanging="567"/>
        <w:jc w:val="both"/>
        <w:rPr>
          <w:kern w:val="28"/>
          <w:szCs w:val="28"/>
        </w:rPr>
      </w:pPr>
      <w:r>
        <w:rPr>
          <w:kern w:val="28"/>
          <w:szCs w:val="28"/>
        </w:rPr>
        <w:t>Хоменко</w:t>
      </w:r>
      <w:r>
        <w:rPr>
          <w:kern w:val="28"/>
          <w:szCs w:val="28"/>
          <w:lang w:val="en-US"/>
        </w:rPr>
        <w:t> </w:t>
      </w:r>
      <w:r>
        <w:rPr>
          <w:kern w:val="28"/>
          <w:szCs w:val="28"/>
        </w:rPr>
        <w:t>Л.</w:t>
      </w:r>
      <w:r>
        <w:rPr>
          <w:kern w:val="28"/>
          <w:szCs w:val="28"/>
          <w:lang w:val="en-US"/>
        </w:rPr>
        <w:t> </w:t>
      </w:r>
      <w:r>
        <w:rPr>
          <w:kern w:val="28"/>
          <w:szCs w:val="28"/>
        </w:rPr>
        <w:t>А</w:t>
      </w:r>
      <w:r>
        <w:rPr>
          <w:iCs/>
          <w:kern w:val="28"/>
          <w:szCs w:val="28"/>
        </w:rPr>
        <w:t>.</w:t>
      </w:r>
      <w:r>
        <w:rPr>
          <w:kern w:val="28"/>
          <w:szCs w:val="28"/>
        </w:rPr>
        <w:t xml:space="preserve"> Влияние витаминно-минерального комплекса «Кальцин</w:t>
      </w:r>
      <w:r>
        <w:rPr>
          <w:kern w:val="28"/>
          <w:szCs w:val="28"/>
        </w:rPr>
        <w:t>о</w:t>
      </w:r>
      <w:r>
        <w:rPr>
          <w:kern w:val="28"/>
          <w:szCs w:val="28"/>
        </w:rPr>
        <w:t>ва» на процессы реминерализации при начальном кариесе у д</w:t>
      </w:r>
      <w:r>
        <w:rPr>
          <w:kern w:val="28"/>
          <w:szCs w:val="28"/>
        </w:rPr>
        <w:t>е</w:t>
      </w:r>
      <w:r>
        <w:rPr>
          <w:kern w:val="28"/>
          <w:szCs w:val="28"/>
        </w:rPr>
        <w:t>тей</w:t>
      </w:r>
      <w:r>
        <w:rPr>
          <w:kern w:val="28"/>
          <w:szCs w:val="28"/>
          <w:lang w:val="uk-UA"/>
        </w:rPr>
        <w:t xml:space="preserve"> / </w:t>
      </w:r>
      <w:r>
        <w:rPr>
          <w:kern w:val="28"/>
          <w:szCs w:val="28"/>
        </w:rPr>
        <w:t>Л. А. Хоменко, Л</w:t>
      </w:r>
      <w:r>
        <w:rPr>
          <w:kern w:val="28"/>
          <w:szCs w:val="28"/>
          <w:lang w:val="uk-UA"/>
        </w:rPr>
        <w:t>. </w:t>
      </w:r>
      <w:r>
        <w:rPr>
          <w:kern w:val="28"/>
          <w:szCs w:val="28"/>
        </w:rPr>
        <w:t>Ф</w:t>
      </w:r>
      <w:r>
        <w:rPr>
          <w:iCs/>
          <w:kern w:val="28"/>
          <w:szCs w:val="28"/>
          <w:lang w:val="uk-UA"/>
        </w:rPr>
        <w:t>. </w:t>
      </w:r>
      <w:r>
        <w:rPr>
          <w:kern w:val="28"/>
          <w:szCs w:val="28"/>
        </w:rPr>
        <w:t>Сидельникова</w:t>
      </w:r>
      <w:r>
        <w:rPr>
          <w:iCs/>
          <w:kern w:val="28"/>
          <w:szCs w:val="28"/>
        </w:rPr>
        <w:t>, Е. А.</w:t>
      </w:r>
      <w:r>
        <w:rPr>
          <w:kern w:val="28"/>
          <w:szCs w:val="28"/>
        </w:rPr>
        <w:t> </w:t>
      </w:r>
      <w:r>
        <w:rPr>
          <w:iCs/>
          <w:kern w:val="28"/>
          <w:szCs w:val="28"/>
        </w:rPr>
        <w:t xml:space="preserve">Воевода </w:t>
      </w:r>
      <w:r>
        <w:rPr>
          <w:kern w:val="28"/>
          <w:szCs w:val="28"/>
        </w:rPr>
        <w:t>//</w:t>
      </w:r>
      <w:r>
        <w:rPr>
          <w:kern w:val="28"/>
          <w:szCs w:val="28"/>
          <w:lang w:val="uk-UA"/>
        </w:rPr>
        <w:t xml:space="preserve"> </w:t>
      </w:r>
      <w:r>
        <w:rPr>
          <w:kern w:val="28"/>
          <w:szCs w:val="28"/>
        </w:rPr>
        <w:t>Современная</w:t>
      </w:r>
      <w:r>
        <w:rPr>
          <w:kern w:val="28"/>
          <w:szCs w:val="28"/>
          <w:lang w:val="uk-UA"/>
        </w:rPr>
        <w:t xml:space="preserve"> </w:t>
      </w:r>
      <w:r>
        <w:rPr>
          <w:kern w:val="28"/>
          <w:szCs w:val="28"/>
        </w:rPr>
        <w:t>пед</w:t>
      </w:r>
      <w:r>
        <w:rPr>
          <w:kern w:val="28"/>
          <w:szCs w:val="28"/>
        </w:rPr>
        <w:t>и</w:t>
      </w:r>
      <w:r>
        <w:rPr>
          <w:kern w:val="28"/>
          <w:szCs w:val="28"/>
        </w:rPr>
        <w:t>атрия. — 2008. — № 3. — С. 108–110.</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rPr>
        <w:t>Чернина О. В. Роль вегетативной нервной системы в развитии патолог</w:t>
      </w:r>
      <w:r>
        <w:rPr>
          <w:kern w:val="28"/>
          <w:szCs w:val="28"/>
        </w:rPr>
        <w:t>и</w:t>
      </w:r>
      <w:r>
        <w:rPr>
          <w:kern w:val="28"/>
          <w:szCs w:val="28"/>
        </w:rPr>
        <w:t>ческих процессов полости рта / О. В. Чернина, С. П. Ярова // Совреме</w:t>
      </w:r>
      <w:r>
        <w:rPr>
          <w:kern w:val="28"/>
          <w:szCs w:val="28"/>
        </w:rPr>
        <w:t>н</w:t>
      </w:r>
      <w:r>
        <w:rPr>
          <w:kern w:val="28"/>
          <w:szCs w:val="28"/>
        </w:rPr>
        <w:t>ная стоматология. — 2001. — № 2 (14). — С. 18–21.</w:t>
      </w:r>
    </w:p>
    <w:p w:rsidR="001A237A" w:rsidRDefault="001A237A" w:rsidP="002C3811">
      <w:pPr>
        <w:pStyle w:val="32"/>
        <w:widowControl w:val="0"/>
        <w:numPr>
          <w:ilvl w:val="0"/>
          <w:numId w:val="41"/>
        </w:numPr>
        <w:tabs>
          <w:tab w:val="clear" w:pos="720"/>
        </w:tabs>
        <w:spacing w:after="0" w:line="360" w:lineRule="auto"/>
        <w:ind w:left="567" w:hanging="567"/>
        <w:jc w:val="both"/>
        <w:rPr>
          <w:kern w:val="28"/>
          <w:szCs w:val="28"/>
          <w:lang w:val="uk-UA"/>
        </w:rPr>
      </w:pPr>
      <w:r>
        <w:rPr>
          <w:kern w:val="28"/>
          <w:szCs w:val="28"/>
          <w:lang w:val="uk-UA"/>
        </w:rPr>
        <w:t>Чижевський І. В. Клінічне та гігієнічне обґрунтування профілактики к</w:t>
      </w:r>
      <w:r>
        <w:rPr>
          <w:kern w:val="28"/>
          <w:szCs w:val="28"/>
          <w:lang w:val="uk-UA"/>
        </w:rPr>
        <w:t>а</w:t>
      </w:r>
      <w:r>
        <w:rPr>
          <w:kern w:val="28"/>
          <w:szCs w:val="28"/>
          <w:lang w:val="uk-UA"/>
        </w:rPr>
        <w:t>рієсу зубів у дітей в промислово розвиненому регіоні :</w:t>
      </w:r>
      <w:r>
        <w:rPr>
          <w:bCs/>
          <w:kern w:val="28"/>
          <w:szCs w:val="28"/>
          <w:lang w:val="uk-UA"/>
        </w:rPr>
        <w:t xml:space="preserve"> автореф. дис. на здобуття наук. ступеня </w:t>
      </w:r>
      <w:r>
        <w:rPr>
          <w:kern w:val="28"/>
          <w:szCs w:val="28"/>
          <w:lang w:val="uk-UA"/>
        </w:rPr>
        <w:t>д-ра мед.</w:t>
      </w:r>
      <w:r>
        <w:rPr>
          <w:bCs/>
          <w:kern w:val="28"/>
          <w:szCs w:val="28"/>
          <w:lang w:val="uk-UA"/>
        </w:rPr>
        <w:t xml:space="preserve"> наук : спец. 14.01.21 </w:t>
      </w:r>
      <w:r>
        <w:rPr>
          <w:kern w:val="28"/>
          <w:szCs w:val="28"/>
          <w:lang w:val="uk-UA"/>
        </w:rPr>
        <w:t>«</w:t>
      </w:r>
      <w:r>
        <w:rPr>
          <w:bCs/>
          <w:kern w:val="28"/>
          <w:szCs w:val="28"/>
          <w:lang w:val="uk-UA"/>
        </w:rPr>
        <w:t>Стоматол</w:t>
      </w:r>
      <w:r>
        <w:rPr>
          <w:bCs/>
          <w:kern w:val="28"/>
          <w:szCs w:val="28"/>
          <w:lang w:val="uk-UA"/>
        </w:rPr>
        <w:t>о</w:t>
      </w:r>
      <w:r>
        <w:rPr>
          <w:bCs/>
          <w:kern w:val="28"/>
          <w:szCs w:val="28"/>
          <w:lang w:val="uk-UA"/>
        </w:rPr>
        <w:t>гія</w:t>
      </w:r>
      <w:r>
        <w:rPr>
          <w:kern w:val="28"/>
          <w:szCs w:val="28"/>
          <w:lang w:val="uk-UA"/>
        </w:rPr>
        <w:t>» / І. В. Чижевський. — К., 2004. — 33 с.</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lang w:val="uk-UA"/>
        </w:rPr>
      </w:pPr>
      <w:r>
        <w:rPr>
          <w:kern w:val="28"/>
          <w:szCs w:val="28"/>
          <w:lang w:val="uk-UA"/>
        </w:rPr>
        <w:t>Чумакова Ю. Г. Обґрунтування принципів профілактики карієсу зубів і захворювань пар</w:t>
      </w:r>
      <w:r>
        <w:rPr>
          <w:kern w:val="28"/>
          <w:szCs w:val="28"/>
          <w:lang w:val="uk-UA"/>
        </w:rPr>
        <w:t>о</w:t>
      </w:r>
      <w:r>
        <w:rPr>
          <w:kern w:val="28"/>
          <w:szCs w:val="28"/>
          <w:lang w:val="uk-UA"/>
        </w:rPr>
        <w:t>донту у жінок у різні строки вагітності :</w:t>
      </w:r>
      <w:r>
        <w:rPr>
          <w:bCs/>
          <w:kern w:val="28"/>
          <w:szCs w:val="28"/>
          <w:lang w:val="uk-UA"/>
        </w:rPr>
        <w:t xml:space="preserve"> автореф. дис. на здобуття наук. ступеня </w:t>
      </w:r>
      <w:r>
        <w:rPr>
          <w:kern w:val="28"/>
          <w:szCs w:val="28"/>
          <w:lang w:val="uk-UA"/>
        </w:rPr>
        <w:t xml:space="preserve">канд. </w:t>
      </w:r>
      <w:r>
        <w:rPr>
          <w:bCs/>
          <w:kern w:val="28"/>
          <w:szCs w:val="28"/>
          <w:lang w:val="uk-UA"/>
        </w:rPr>
        <w:t xml:space="preserve">мед. наук : спец. 14.01.21 </w:t>
      </w:r>
      <w:r>
        <w:rPr>
          <w:kern w:val="28"/>
          <w:szCs w:val="28"/>
          <w:lang w:val="uk-UA"/>
        </w:rPr>
        <w:t>«</w:t>
      </w:r>
      <w:r>
        <w:rPr>
          <w:bCs/>
          <w:kern w:val="28"/>
          <w:szCs w:val="28"/>
          <w:lang w:val="uk-UA"/>
        </w:rPr>
        <w:t>Стомат</w:t>
      </w:r>
      <w:r>
        <w:rPr>
          <w:bCs/>
          <w:kern w:val="28"/>
          <w:szCs w:val="28"/>
          <w:lang w:val="uk-UA"/>
        </w:rPr>
        <w:t>о</w:t>
      </w:r>
      <w:r>
        <w:rPr>
          <w:bCs/>
          <w:kern w:val="28"/>
          <w:szCs w:val="28"/>
          <w:lang w:val="uk-UA"/>
        </w:rPr>
        <w:t>логія</w:t>
      </w:r>
      <w:r>
        <w:rPr>
          <w:kern w:val="28"/>
          <w:szCs w:val="28"/>
          <w:lang w:val="uk-UA"/>
        </w:rPr>
        <w:t xml:space="preserve">» </w:t>
      </w:r>
      <w:r>
        <w:rPr>
          <w:iCs/>
          <w:kern w:val="28"/>
          <w:szCs w:val="28"/>
          <w:lang w:val="uk-UA"/>
        </w:rPr>
        <w:t xml:space="preserve">/ </w:t>
      </w:r>
      <w:r>
        <w:rPr>
          <w:kern w:val="28"/>
          <w:szCs w:val="28"/>
          <w:lang w:val="uk-UA"/>
        </w:rPr>
        <w:t>Ю. Г. Чумакова</w:t>
      </w:r>
      <w:r>
        <w:rPr>
          <w:bCs/>
          <w:kern w:val="28"/>
          <w:szCs w:val="28"/>
          <w:lang w:val="uk-UA"/>
        </w:rPr>
        <w:t xml:space="preserve">. — </w:t>
      </w:r>
      <w:r>
        <w:rPr>
          <w:kern w:val="28"/>
          <w:szCs w:val="28"/>
          <w:lang w:val="uk-UA"/>
        </w:rPr>
        <w:t xml:space="preserve">К., 1996. — 22 с. </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lang w:val="uk-UA"/>
        </w:rPr>
        <w:t xml:space="preserve">Чучмай Г. С. Стоматологічні захворювання у вагітних </w:t>
      </w:r>
      <w:r>
        <w:rPr>
          <w:iCs/>
          <w:kern w:val="28"/>
          <w:szCs w:val="28"/>
          <w:lang w:val="uk-UA"/>
        </w:rPr>
        <w:t>/ Г. С. Чучмай, Н. І. Смоляр. — К. : Здоров</w:t>
      </w:r>
      <w:r>
        <w:rPr>
          <w:kern w:val="28"/>
          <w:szCs w:val="28"/>
          <w:lang w:val="uk-UA"/>
        </w:rPr>
        <w:t>’</w:t>
      </w:r>
      <w:r>
        <w:rPr>
          <w:iCs/>
          <w:kern w:val="28"/>
          <w:szCs w:val="28"/>
          <w:lang w:val="uk-UA"/>
        </w:rPr>
        <w:t>я, 1991. — 104 с. — (</w:t>
      </w:r>
      <w:r>
        <w:rPr>
          <w:iCs/>
          <w:kern w:val="28"/>
          <w:szCs w:val="28"/>
        </w:rPr>
        <w:t>Библиотека практич</w:t>
      </w:r>
      <w:r>
        <w:rPr>
          <w:iCs/>
          <w:kern w:val="28"/>
          <w:szCs w:val="28"/>
        </w:rPr>
        <w:t>е</w:t>
      </w:r>
      <w:r>
        <w:rPr>
          <w:iCs/>
          <w:kern w:val="28"/>
          <w:szCs w:val="28"/>
        </w:rPr>
        <w:t>ского врача ; вып. 1).</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lang w:val="uk-UA"/>
        </w:rPr>
      </w:pPr>
      <w:r>
        <w:rPr>
          <w:kern w:val="28"/>
          <w:szCs w:val="28"/>
          <w:lang w:val="uk-UA"/>
        </w:rPr>
        <w:t>Шекера О. О. Організація стоматологічної допомоги вагітним жінка</w:t>
      </w:r>
      <w:r>
        <w:rPr>
          <w:kern w:val="28"/>
          <w:szCs w:val="28"/>
          <w:lang w:val="uk-UA"/>
        </w:rPr>
        <w:t>м</w:t>
      </w:r>
      <w:r>
        <w:rPr>
          <w:kern w:val="28"/>
          <w:szCs w:val="28"/>
          <w:lang w:val="uk-UA"/>
        </w:rPr>
        <w:t xml:space="preserve"> / О. О. Шекера : </w:t>
      </w:r>
      <w:r>
        <w:rPr>
          <w:kern w:val="28"/>
          <w:szCs w:val="28"/>
        </w:rPr>
        <w:t>материалы V Междунар. науч.-практ. конф. [«Наука и о</w:t>
      </w:r>
      <w:r>
        <w:rPr>
          <w:kern w:val="28"/>
          <w:szCs w:val="28"/>
        </w:rPr>
        <w:t>б</w:t>
      </w:r>
      <w:r>
        <w:rPr>
          <w:kern w:val="28"/>
          <w:szCs w:val="28"/>
        </w:rPr>
        <w:t xml:space="preserve">разование – 2007»], (13–15 янв. </w:t>
      </w:r>
      <w:r>
        <w:rPr>
          <w:kern w:val="28"/>
          <w:szCs w:val="28"/>
        </w:rPr>
        <w:lastRenderedPageBreak/>
        <w:t>2007 г.). — Днепропетровск : Наука и образов</w:t>
      </w:r>
      <w:r>
        <w:rPr>
          <w:kern w:val="28"/>
          <w:szCs w:val="28"/>
        </w:rPr>
        <w:t>а</w:t>
      </w:r>
      <w:r>
        <w:rPr>
          <w:kern w:val="28"/>
          <w:szCs w:val="28"/>
        </w:rPr>
        <w:t>ние, 2007. — Т. 4. — С. 53.</w:t>
      </w:r>
      <w:r>
        <w:rPr>
          <w:kern w:val="28"/>
          <w:szCs w:val="28"/>
          <w:lang w:val="uk-UA"/>
        </w:rPr>
        <w:t xml:space="preserve"> </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lang w:val="uk-UA"/>
        </w:rPr>
        <w:t>Шекера О. О. Розповсюдженість захворювань пародонта у вагітних із акушерською патологією / О. О. Шекера : материалы ІІ Междунар. н</w:t>
      </w:r>
      <w:r>
        <w:rPr>
          <w:kern w:val="28"/>
          <w:szCs w:val="28"/>
          <w:lang w:val="uk-UA"/>
        </w:rPr>
        <w:t>а</w:t>
      </w:r>
      <w:r>
        <w:rPr>
          <w:kern w:val="28"/>
          <w:szCs w:val="28"/>
          <w:lang w:val="uk-UA"/>
        </w:rPr>
        <w:t xml:space="preserve">уч.-практ. конф. </w:t>
      </w:r>
      <w:r>
        <w:rPr>
          <w:kern w:val="28"/>
          <w:szCs w:val="28"/>
        </w:rPr>
        <w:t>[«</w:t>
      </w:r>
      <w:r>
        <w:rPr>
          <w:bCs/>
          <w:kern w:val="28"/>
          <w:szCs w:val="28"/>
        </w:rPr>
        <w:t>Стратегические вопросы мировой науки – 2007</w:t>
      </w:r>
      <w:r>
        <w:rPr>
          <w:kern w:val="28"/>
          <w:szCs w:val="28"/>
        </w:rPr>
        <w:t>»], (15–28 февр. 2007 г.). — Днепропетровск : Наука и образование, 2007. — Т. 9. Медицина. Ф</w:t>
      </w:r>
      <w:r>
        <w:rPr>
          <w:kern w:val="28"/>
          <w:szCs w:val="28"/>
        </w:rPr>
        <w:t>и</w:t>
      </w:r>
      <w:r>
        <w:rPr>
          <w:kern w:val="28"/>
          <w:szCs w:val="28"/>
        </w:rPr>
        <w:t xml:space="preserve">зическая культура и спорт. — С. 3. </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lang w:val="uk-UA"/>
        </w:rPr>
        <w:t>Шекера О. О. Захворювання пародонта у вагітних із акушерською пат</w:t>
      </w:r>
      <w:r>
        <w:rPr>
          <w:kern w:val="28"/>
          <w:szCs w:val="28"/>
          <w:lang w:val="uk-UA"/>
        </w:rPr>
        <w:t>о</w:t>
      </w:r>
      <w:r>
        <w:rPr>
          <w:kern w:val="28"/>
          <w:szCs w:val="28"/>
          <w:lang w:val="uk-UA"/>
        </w:rPr>
        <w:t xml:space="preserve">логією / О. О. Шекера : материалы ІІІ Междунар. науч.-практ. конф. </w:t>
      </w:r>
      <w:r>
        <w:rPr>
          <w:kern w:val="28"/>
          <w:szCs w:val="28"/>
        </w:rPr>
        <w:t>[«Научное пр</w:t>
      </w:r>
      <w:r>
        <w:rPr>
          <w:bCs/>
          <w:kern w:val="28"/>
          <w:szCs w:val="28"/>
        </w:rPr>
        <w:t>остранство Европы – 2007</w:t>
      </w:r>
      <w:r>
        <w:rPr>
          <w:kern w:val="28"/>
          <w:szCs w:val="28"/>
        </w:rPr>
        <w:t>»], (16–30 апр. 2007 г.). — Дне</w:t>
      </w:r>
      <w:r>
        <w:rPr>
          <w:kern w:val="28"/>
          <w:szCs w:val="28"/>
        </w:rPr>
        <w:t>п</w:t>
      </w:r>
      <w:r>
        <w:rPr>
          <w:kern w:val="28"/>
          <w:szCs w:val="28"/>
        </w:rPr>
        <w:t>ропетровск : Наука и обр</w:t>
      </w:r>
      <w:r>
        <w:rPr>
          <w:kern w:val="28"/>
          <w:szCs w:val="28"/>
        </w:rPr>
        <w:t>а</w:t>
      </w:r>
      <w:r>
        <w:rPr>
          <w:kern w:val="28"/>
          <w:szCs w:val="28"/>
        </w:rPr>
        <w:t xml:space="preserve">зование, 2007. — Т. 8 : Медицина. — С. 3. </w:t>
      </w:r>
    </w:p>
    <w:p w:rsidR="001A237A" w:rsidRDefault="001A237A" w:rsidP="001A237A">
      <w:pPr>
        <w:widowControl w:val="0"/>
        <w:shd w:val="clear" w:color="auto" w:fill="FFFFFF"/>
        <w:spacing w:line="360" w:lineRule="auto"/>
        <w:jc w:val="both"/>
        <w:rPr>
          <w:kern w:val="28"/>
          <w:szCs w:val="28"/>
        </w:rPr>
      </w:pPr>
    </w:p>
    <w:p w:rsidR="001A237A" w:rsidRDefault="001A237A" w:rsidP="001A237A">
      <w:pPr>
        <w:widowControl w:val="0"/>
        <w:shd w:val="clear" w:color="auto" w:fill="FFFFFF"/>
        <w:spacing w:line="360" w:lineRule="auto"/>
        <w:jc w:val="both"/>
        <w:rPr>
          <w:kern w:val="28"/>
          <w:szCs w:val="28"/>
        </w:rPr>
      </w:pP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lang w:val="uk-UA"/>
        </w:rPr>
      </w:pPr>
      <w:r>
        <w:rPr>
          <w:kern w:val="28"/>
          <w:szCs w:val="28"/>
          <w:lang w:val="uk-UA"/>
        </w:rPr>
        <w:t xml:space="preserve">Шекера О. О. Актуальність вивчення захворювань пародонта у вагітних із акушерською патологією </w:t>
      </w:r>
      <w:r>
        <w:rPr>
          <w:kern w:val="28"/>
          <w:szCs w:val="28"/>
        </w:rPr>
        <w:t>/</w:t>
      </w:r>
      <w:r>
        <w:rPr>
          <w:kern w:val="28"/>
          <w:szCs w:val="28"/>
          <w:lang w:val="uk-UA"/>
        </w:rPr>
        <w:t xml:space="preserve"> О. О. Шекера // </w:t>
      </w:r>
      <w:r>
        <w:rPr>
          <w:kern w:val="28"/>
          <w:szCs w:val="28"/>
        </w:rPr>
        <w:t>Проблемы, достижения и перспективы развития медико-биологических наук и практического здра</w:t>
      </w:r>
      <w:r>
        <w:rPr>
          <w:kern w:val="28"/>
          <w:szCs w:val="28"/>
        </w:rPr>
        <w:softHyphen/>
        <w:t>во</w:t>
      </w:r>
      <w:r>
        <w:rPr>
          <w:kern w:val="28"/>
          <w:szCs w:val="28"/>
        </w:rPr>
        <w:softHyphen/>
        <w:t>охранения </w:t>
      </w:r>
      <w:r>
        <w:rPr>
          <w:kern w:val="28"/>
          <w:szCs w:val="28"/>
          <w:lang w:val="uk-UA"/>
        </w:rPr>
        <w:t>:</w:t>
      </w:r>
      <w:r>
        <w:rPr>
          <w:kern w:val="28"/>
          <w:szCs w:val="28"/>
        </w:rPr>
        <w:t xml:space="preserve"> </w:t>
      </w:r>
      <w:r>
        <w:rPr>
          <w:kern w:val="28"/>
          <w:szCs w:val="28"/>
          <w:lang w:val="uk-UA"/>
        </w:rPr>
        <w:t>т</w:t>
      </w:r>
      <w:r>
        <w:rPr>
          <w:kern w:val="28"/>
          <w:szCs w:val="28"/>
        </w:rPr>
        <w:t>руды Крымского государственного медицинского униве</w:t>
      </w:r>
      <w:r>
        <w:rPr>
          <w:kern w:val="28"/>
          <w:szCs w:val="28"/>
        </w:rPr>
        <w:t>р</w:t>
      </w:r>
      <w:r>
        <w:rPr>
          <w:kern w:val="28"/>
          <w:szCs w:val="28"/>
        </w:rPr>
        <w:t>ситета им. С. И. Георгиевского.</w:t>
      </w:r>
      <w:r>
        <w:rPr>
          <w:kern w:val="28"/>
          <w:szCs w:val="28"/>
          <w:lang w:val="uk-UA"/>
        </w:rPr>
        <w:t xml:space="preserve"> —</w:t>
      </w:r>
      <w:r>
        <w:rPr>
          <w:kern w:val="28"/>
          <w:szCs w:val="28"/>
        </w:rPr>
        <w:t xml:space="preserve"> 2007.</w:t>
      </w:r>
      <w:r>
        <w:rPr>
          <w:kern w:val="28"/>
          <w:szCs w:val="28"/>
          <w:lang w:val="uk-UA"/>
        </w:rPr>
        <w:t xml:space="preserve"> —</w:t>
      </w:r>
      <w:r>
        <w:rPr>
          <w:kern w:val="28"/>
          <w:szCs w:val="28"/>
        </w:rPr>
        <w:t xml:space="preserve"> Т.</w:t>
      </w:r>
      <w:r>
        <w:rPr>
          <w:kern w:val="28"/>
          <w:szCs w:val="28"/>
          <w:lang w:val="uk-UA"/>
        </w:rPr>
        <w:t> </w:t>
      </w:r>
      <w:r>
        <w:rPr>
          <w:kern w:val="28"/>
          <w:szCs w:val="28"/>
        </w:rPr>
        <w:t>143, Ч.</w:t>
      </w:r>
      <w:r>
        <w:rPr>
          <w:kern w:val="28"/>
          <w:szCs w:val="28"/>
          <w:lang w:val="uk-UA"/>
        </w:rPr>
        <w:t> </w:t>
      </w:r>
      <w:r>
        <w:rPr>
          <w:kern w:val="28"/>
          <w:szCs w:val="28"/>
        </w:rPr>
        <w:t>I</w:t>
      </w:r>
      <w:r>
        <w:rPr>
          <w:kern w:val="28"/>
          <w:szCs w:val="28"/>
          <w:lang w:val="en-US"/>
        </w:rPr>
        <w:t>II</w:t>
      </w:r>
      <w:r>
        <w:rPr>
          <w:kern w:val="28"/>
          <w:szCs w:val="28"/>
        </w:rPr>
        <w:t>.</w:t>
      </w:r>
      <w:r>
        <w:rPr>
          <w:kern w:val="28"/>
          <w:szCs w:val="28"/>
          <w:lang w:val="uk-UA"/>
        </w:rPr>
        <w:t xml:space="preserve"> —</w:t>
      </w:r>
      <w:r>
        <w:rPr>
          <w:kern w:val="28"/>
          <w:szCs w:val="28"/>
        </w:rPr>
        <w:t xml:space="preserve"> С.</w:t>
      </w:r>
      <w:r>
        <w:rPr>
          <w:kern w:val="28"/>
          <w:szCs w:val="28"/>
          <w:lang w:val="uk-UA"/>
        </w:rPr>
        <w:t> </w:t>
      </w:r>
      <w:r>
        <w:rPr>
          <w:kern w:val="28"/>
          <w:szCs w:val="28"/>
        </w:rPr>
        <w:t>251.</w:t>
      </w:r>
      <w:r>
        <w:rPr>
          <w:kern w:val="28"/>
          <w:szCs w:val="28"/>
          <w:lang w:val="uk-UA"/>
        </w:rPr>
        <w:t xml:space="preserve"> </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lang w:val="uk-UA"/>
        </w:rPr>
      </w:pPr>
      <w:r>
        <w:rPr>
          <w:kern w:val="28"/>
          <w:szCs w:val="28"/>
          <w:lang w:val="uk-UA"/>
        </w:rPr>
        <w:t>Шекера</w:t>
      </w:r>
      <w:r>
        <w:rPr>
          <w:kern w:val="28"/>
          <w:szCs w:val="28"/>
        </w:rPr>
        <w:t> </w:t>
      </w:r>
      <w:r>
        <w:rPr>
          <w:kern w:val="28"/>
          <w:szCs w:val="28"/>
          <w:lang w:val="uk-UA"/>
        </w:rPr>
        <w:t>О.</w:t>
      </w:r>
      <w:r>
        <w:rPr>
          <w:kern w:val="28"/>
          <w:szCs w:val="28"/>
        </w:rPr>
        <w:t> </w:t>
      </w:r>
      <w:r>
        <w:rPr>
          <w:kern w:val="28"/>
          <w:szCs w:val="28"/>
          <w:lang w:val="uk-UA"/>
        </w:rPr>
        <w:t>О. Особливості клініки, діагностики, профілактики та лік</w:t>
      </w:r>
      <w:r>
        <w:rPr>
          <w:kern w:val="28"/>
          <w:szCs w:val="28"/>
          <w:lang w:val="uk-UA"/>
        </w:rPr>
        <w:t>у</w:t>
      </w:r>
      <w:r>
        <w:rPr>
          <w:kern w:val="28"/>
          <w:szCs w:val="28"/>
          <w:lang w:val="uk-UA"/>
        </w:rPr>
        <w:t>вання захворювань пародонта у вагітних із акушерською патологією</w:t>
      </w:r>
      <w:r>
        <w:rPr>
          <w:kern w:val="28"/>
          <w:szCs w:val="28"/>
        </w:rPr>
        <w:t> </w:t>
      </w:r>
      <w:r>
        <w:rPr>
          <w:kern w:val="28"/>
          <w:szCs w:val="28"/>
          <w:lang w:val="uk-UA"/>
        </w:rPr>
        <w:t>:</w:t>
      </w:r>
      <w:r>
        <w:rPr>
          <w:bCs/>
          <w:kern w:val="28"/>
          <w:szCs w:val="28"/>
          <w:lang w:val="uk-UA"/>
        </w:rPr>
        <w:t xml:space="preserve"> а</w:t>
      </w:r>
      <w:r>
        <w:rPr>
          <w:bCs/>
          <w:kern w:val="28"/>
          <w:szCs w:val="28"/>
          <w:lang w:val="uk-UA"/>
        </w:rPr>
        <w:t>в</w:t>
      </w:r>
      <w:r>
        <w:rPr>
          <w:bCs/>
          <w:kern w:val="28"/>
          <w:szCs w:val="28"/>
          <w:lang w:val="uk-UA"/>
        </w:rPr>
        <w:t>тореф. дис. на здобуття наук. ступ</w:t>
      </w:r>
      <w:r>
        <w:rPr>
          <w:bCs/>
          <w:kern w:val="28"/>
          <w:szCs w:val="28"/>
          <w:lang w:val="uk-UA"/>
        </w:rPr>
        <w:t>е</w:t>
      </w:r>
      <w:r>
        <w:rPr>
          <w:bCs/>
          <w:kern w:val="28"/>
          <w:szCs w:val="28"/>
          <w:lang w:val="uk-UA"/>
        </w:rPr>
        <w:t xml:space="preserve">ня </w:t>
      </w:r>
      <w:r>
        <w:rPr>
          <w:kern w:val="28"/>
          <w:szCs w:val="28"/>
          <w:lang w:val="uk-UA"/>
        </w:rPr>
        <w:t xml:space="preserve">канд. </w:t>
      </w:r>
      <w:r>
        <w:rPr>
          <w:bCs/>
          <w:kern w:val="28"/>
          <w:szCs w:val="28"/>
          <w:lang w:val="uk-UA"/>
        </w:rPr>
        <w:t xml:space="preserve">мед. наук : спец. 14.01.22 </w:t>
      </w:r>
      <w:r>
        <w:rPr>
          <w:kern w:val="28"/>
          <w:szCs w:val="28"/>
          <w:lang w:val="uk-UA"/>
        </w:rPr>
        <w:t>«</w:t>
      </w:r>
      <w:r>
        <w:rPr>
          <w:bCs/>
          <w:kern w:val="28"/>
          <w:szCs w:val="28"/>
          <w:lang w:val="uk-UA"/>
        </w:rPr>
        <w:t>Стоматол</w:t>
      </w:r>
      <w:r>
        <w:rPr>
          <w:bCs/>
          <w:kern w:val="28"/>
          <w:szCs w:val="28"/>
          <w:lang w:val="uk-UA"/>
        </w:rPr>
        <w:t>о</w:t>
      </w:r>
      <w:r>
        <w:rPr>
          <w:bCs/>
          <w:kern w:val="28"/>
          <w:szCs w:val="28"/>
          <w:lang w:val="uk-UA"/>
        </w:rPr>
        <w:t>гія</w:t>
      </w:r>
      <w:r>
        <w:rPr>
          <w:kern w:val="28"/>
          <w:szCs w:val="28"/>
          <w:lang w:val="uk-UA"/>
        </w:rPr>
        <w:t xml:space="preserve">» </w:t>
      </w:r>
      <w:r>
        <w:rPr>
          <w:iCs/>
          <w:kern w:val="28"/>
          <w:szCs w:val="28"/>
          <w:lang w:val="uk-UA"/>
        </w:rPr>
        <w:t xml:space="preserve">/ </w:t>
      </w:r>
      <w:r>
        <w:rPr>
          <w:kern w:val="28"/>
          <w:szCs w:val="28"/>
          <w:lang w:val="uk-UA"/>
        </w:rPr>
        <w:t>О.</w:t>
      </w:r>
      <w:r>
        <w:rPr>
          <w:kern w:val="28"/>
          <w:szCs w:val="28"/>
        </w:rPr>
        <w:t> </w:t>
      </w:r>
      <w:r>
        <w:rPr>
          <w:kern w:val="28"/>
          <w:szCs w:val="28"/>
          <w:lang w:val="uk-UA"/>
        </w:rPr>
        <w:t>О.</w:t>
      </w:r>
      <w:r>
        <w:rPr>
          <w:kern w:val="28"/>
          <w:szCs w:val="28"/>
        </w:rPr>
        <w:t> </w:t>
      </w:r>
      <w:r>
        <w:rPr>
          <w:kern w:val="28"/>
          <w:szCs w:val="28"/>
          <w:lang w:val="uk-UA"/>
        </w:rPr>
        <w:t>Шекера</w:t>
      </w:r>
      <w:r>
        <w:rPr>
          <w:bCs/>
          <w:kern w:val="28"/>
          <w:szCs w:val="28"/>
          <w:lang w:val="uk-UA"/>
        </w:rPr>
        <w:t>. —</w:t>
      </w:r>
      <w:r>
        <w:rPr>
          <w:kern w:val="28"/>
          <w:szCs w:val="28"/>
          <w:lang w:val="uk-UA"/>
        </w:rPr>
        <w:t xml:space="preserve"> К., 2008. — 18</w:t>
      </w:r>
      <w:r>
        <w:rPr>
          <w:kern w:val="28"/>
          <w:szCs w:val="28"/>
        </w:rPr>
        <w:t> </w:t>
      </w:r>
      <w:r>
        <w:rPr>
          <w:kern w:val="28"/>
          <w:szCs w:val="28"/>
          <w:lang w:val="uk-UA"/>
        </w:rPr>
        <w:t>с.</w:t>
      </w:r>
    </w:p>
    <w:p w:rsidR="001A237A" w:rsidRDefault="001A237A" w:rsidP="002C3811">
      <w:pPr>
        <w:widowControl w:val="0"/>
        <w:numPr>
          <w:ilvl w:val="0"/>
          <w:numId w:val="41"/>
        </w:numPr>
        <w:tabs>
          <w:tab w:val="clear" w:pos="720"/>
        </w:tabs>
        <w:spacing w:after="0" w:line="360" w:lineRule="auto"/>
        <w:ind w:left="567" w:hanging="567"/>
        <w:jc w:val="both"/>
        <w:rPr>
          <w:kern w:val="28"/>
          <w:szCs w:val="28"/>
        </w:rPr>
      </w:pPr>
      <w:r>
        <w:rPr>
          <w:kern w:val="28"/>
          <w:szCs w:val="28"/>
        </w:rPr>
        <w:t>Юнкеров В. И. Математико-статистическая обработка данных медици</w:t>
      </w:r>
      <w:r>
        <w:rPr>
          <w:kern w:val="28"/>
          <w:szCs w:val="28"/>
        </w:rPr>
        <w:t>н</w:t>
      </w:r>
      <w:r>
        <w:rPr>
          <w:kern w:val="28"/>
          <w:szCs w:val="28"/>
        </w:rPr>
        <w:t>ских исследований / В. И. Юнкеров, С. Г. Григорьев. — СПб. : Вм</w:t>
      </w:r>
      <w:r>
        <w:rPr>
          <w:kern w:val="28"/>
          <w:szCs w:val="28"/>
        </w:rPr>
        <w:t>е</w:t>
      </w:r>
      <w:r>
        <w:rPr>
          <w:kern w:val="28"/>
          <w:szCs w:val="28"/>
        </w:rPr>
        <w:t xml:space="preserve">дА, 2002. — 266 с. </w:t>
      </w:r>
    </w:p>
    <w:p w:rsidR="001A237A" w:rsidRDefault="001A237A" w:rsidP="002C3811">
      <w:pPr>
        <w:widowControl w:val="0"/>
        <w:numPr>
          <w:ilvl w:val="0"/>
          <w:numId w:val="41"/>
        </w:numPr>
        <w:tabs>
          <w:tab w:val="clear" w:pos="720"/>
        </w:tabs>
        <w:spacing w:after="0" w:line="360" w:lineRule="auto"/>
        <w:ind w:left="567" w:hanging="567"/>
        <w:jc w:val="both"/>
        <w:rPr>
          <w:kern w:val="28"/>
          <w:szCs w:val="28"/>
        </w:rPr>
      </w:pPr>
      <w:r>
        <w:rPr>
          <w:kern w:val="28"/>
          <w:szCs w:val="28"/>
        </w:rPr>
        <w:t>Яковлева Э. Б. Юные беременные как группа риска акушерской и пер</w:t>
      </w:r>
      <w:r>
        <w:rPr>
          <w:kern w:val="28"/>
          <w:szCs w:val="28"/>
        </w:rPr>
        <w:t>и</w:t>
      </w:r>
      <w:r>
        <w:rPr>
          <w:kern w:val="28"/>
          <w:szCs w:val="28"/>
        </w:rPr>
        <w:t>натальной патол</w:t>
      </w:r>
      <w:r>
        <w:rPr>
          <w:kern w:val="28"/>
          <w:szCs w:val="28"/>
        </w:rPr>
        <w:t>о</w:t>
      </w:r>
      <w:r>
        <w:rPr>
          <w:kern w:val="28"/>
          <w:szCs w:val="28"/>
        </w:rPr>
        <w:t xml:space="preserve">гии : </w:t>
      </w:r>
      <w:r>
        <w:rPr>
          <w:bCs/>
          <w:kern w:val="28"/>
          <w:szCs w:val="28"/>
        </w:rPr>
        <w:t xml:space="preserve">автореф. дис. на соискание уч. степени </w:t>
      </w:r>
      <w:r>
        <w:rPr>
          <w:kern w:val="28"/>
          <w:szCs w:val="28"/>
        </w:rPr>
        <w:t xml:space="preserve">д-ра </w:t>
      </w:r>
      <w:r>
        <w:rPr>
          <w:bCs/>
          <w:kern w:val="28"/>
          <w:szCs w:val="28"/>
        </w:rPr>
        <w:t xml:space="preserve">мед. наук : спец. 14.01.01 </w:t>
      </w:r>
      <w:r>
        <w:rPr>
          <w:kern w:val="28"/>
          <w:szCs w:val="28"/>
        </w:rPr>
        <w:t>«Акушерство и гин</w:t>
      </w:r>
      <w:r>
        <w:rPr>
          <w:kern w:val="28"/>
          <w:szCs w:val="28"/>
        </w:rPr>
        <w:t>е</w:t>
      </w:r>
      <w:r>
        <w:rPr>
          <w:kern w:val="28"/>
          <w:szCs w:val="28"/>
        </w:rPr>
        <w:t>ко</w:t>
      </w:r>
      <w:r>
        <w:rPr>
          <w:bCs/>
          <w:kern w:val="28"/>
          <w:szCs w:val="28"/>
        </w:rPr>
        <w:t>логия</w:t>
      </w:r>
      <w:r>
        <w:rPr>
          <w:kern w:val="28"/>
          <w:szCs w:val="28"/>
        </w:rPr>
        <w:t xml:space="preserve">» </w:t>
      </w:r>
      <w:r>
        <w:rPr>
          <w:iCs/>
          <w:kern w:val="28"/>
          <w:szCs w:val="28"/>
        </w:rPr>
        <w:t>/ Э</w:t>
      </w:r>
      <w:r>
        <w:rPr>
          <w:kern w:val="28"/>
          <w:szCs w:val="28"/>
        </w:rPr>
        <w:t>. Б. Яковлева</w:t>
      </w:r>
      <w:r>
        <w:rPr>
          <w:bCs/>
          <w:kern w:val="28"/>
          <w:szCs w:val="28"/>
        </w:rPr>
        <w:t>. — К.,</w:t>
      </w:r>
      <w:r>
        <w:rPr>
          <w:kern w:val="28"/>
          <w:szCs w:val="28"/>
        </w:rPr>
        <w:t xml:space="preserve"> 1991. — 35 с.</w:t>
      </w:r>
    </w:p>
    <w:p w:rsidR="001A237A" w:rsidRDefault="001A237A" w:rsidP="002C3811">
      <w:pPr>
        <w:widowControl w:val="0"/>
        <w:numPr>
          <w:ilvl w:val="0"/>
          <w:numId w:val="41"/>
        </w:numPr>
        <w:tabs>
          <w:tab w:val="clear" w:pos="720"/>
        </w:tabs>
        <w:spacing w:after="0" w:line="360" w:lineRule="auto"/>
        <w:ind w:left="567" w:hanging="567"/>
        <w:jc w:val="both"/>
        <w:rPr>
          <w:kern w:val="28"/>
          <w:szCs w:val="28"/>
        </w:rPr>
      </w:pPr>
      <w:r>
        <w:rPr>
          <w:kern w:val="28"/>
          <w:szCs w:val="28"/>
        </w:rPr>
        <w:t>Яковлева Э. Б. Справочник детского гинеколога</w:t>
      </w:r>
      <w:r>
        <w:rPr>
          <w:kern w:val="28"/>
          <w:szCs w:val="28"/>
          <w:lang w:val="uk-UA"/>
        </w:rPr>
        <w:t xml:space="preserve"> </w:t>
      </w:r>
      <w:r>
        <w:rPr>
          <w:iCs/>
          <w:kern w:val="28"/>
          <w:szCs w:val="28"/>
          <w:lang w:val="uk-UA"/>
        </w:rPr>
        <w:t>/ Э</w:t>
      </w:r>
      <w:r>
        <w:rPr>
          <w:kern w:val="28"/>
          <w:szCs w:val="28"/>
          <w:lang w:val="uk-UA"/>
        </w:rPr>
        <w:t>. Б</w:t>
      </w:r>
      <w:r>
        <w:rPr>
          <w:kern w:val="28"/>
          <w:szCs w:val="28"/>
        </w:rPr>
        <w:t>. Яковлева, Л. Б. Маркин</w:t>
      </w:r>
      <w:r>
        <w:rPr>
          <w:bCs/>
          <w:kern w:val="28"/>
          <w:szCs w:val="28"/>
          <w:lang w:val="uk-UA"/>
        </w:rPr>
        <w:t>. — К. : Интермед,</w:t>
      </w:r>
      <w:r>
        <w:rPr>
          <w:kern w:val="28"/>
          <w:szCs w:val="28"/>
        </w:rPr>
        <w:t xml:space="preserve"> 2004. — 384 с.</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rPr>
        <w:t>Якуб М. Характеристики состояния гемодинамики в течении беременн</w:t>
      </w:r>
      <w:r>
        <w:rPr>
          <w:kern w:val="28"/>
          <w:szCs w:val="28"/>
        </w:rPr>
        <w:t>о</w:t>
      </w:r>
      <w:r>
        <w:rPr>
          <w:kern w:val="28"/>
          <w:szCs w:val="28"/>
        </w:rPr>
        <w:t>сти при риске преэклампсии / М. Якуб // Укр. журн. гематол. та тран</w:t>
      </w:r>
      <w:r>
        <w:rPr>
          <w:kern w:val="28"/>
          <w:szCs w:val="28"/>
        </w:rPr>
        <w:t>с</w:t>
      </w:r>
      <w:r>
        <w:rPr>
          <w:kern w:val="28"/>
          <w:szCs w:val="28"/>
        </w:rPr>
        <w:t>фузіол</w:t>
      </w:r>
      <w:r>
        <w:rPr>
          <w:kern w:val="28"/>
          <w:szCs w:val="28"/>
          <w:lang w:val="uk-UA"/>
        </w:rPr>
        <w:t xml:space="preserve">. — </w:t>
      </w:r>
      <w:r>
        <w:rPr>
          <w:kern w:val="28"/>
          <w:szCs w:val="28"/>
        </w:rPr>
        <w:t>2002. — № 2. — С. 43–47.</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rPr>
        <w:t>Ярова С. П. Современные представления о ведущих патогенетич</w:t>
      </w:r>
      <w:r>
        <w:rPr>
          <w:kern w:val="28"/>
          <w:szCs w:val="28"/>
        </w:rPr>
        <w:t>е</w:t>
      </w:r>
      <w:r>
        <w:rPr>
          <w:kern w:val="28"/>
          <w:szCs w:val="28"/>
        </w:rPr>
        <w:t>ских факторах в во</w:t>
      </w:r>
      <w:r>
        <w:rPr>
          <w:kern w:val="28"/>
          <w:szCs w:val="28"/>
        </w:rPr>
        <w:t>з</w:t>
      </w:r>
      <w:r>
        <w:rPr>
          <w:kern w:val="28"/>
          <w:szCs w:val="28"/>
        </w:rPr>
        <w:t xml:space="preserve">никновении и развитии пародонтита / С. П. Ярова, Т. С. Осипенко // Современная стоматология. — 2000. — № 4. — С. 78–80. </w:t>
      </w:r>
    </w:p>
    <w:p w:rsidR="001A237A" w:rsidRDefault="001A237A" w:rsidP="002C3811">
      <w:pPr>
        <w:widowControl w:val="0"/>
        <w:numPr>
          <w:ilvl w:val="0"/>
          <w:numId w:val="41"/>
        </w:numPr>
        <w:shd w:val="clear" w:color="auto" w:fill="FFFFFF"/>
        <w:tabs>
          <w:tab w:val="clear" w:pos="720"/>
        </w:tabs>
        <w:spacing w:after="0" w:line="360" w:lineRule="auto"/>
        <w:ind w:left="567" w:hanging="567"/>
        <w:jc w:val="both"/>
        <w:rPr>
          <w:kern w:val="28"/>
          <w:szCs w:val="28"/>
        </w:rPr>
      </w:pPr>
      <w:r>
        <w:rPr>
          <w:kern w:val="28"/>
          <w:szCs w:val="28"/>
        </w:rPr>
        <w:t xml:space="preserve">Ярова С. П. Эффективность использования лечебно-профилактического комплекса </w:t>
      </w:r>
      <w:r>
        <w:rPr>
          <w:kern w:val="28"/>
          <w:szCs w:val="28"/>
          <w:lang w:val="uk-UA"/>
        </w:rPr>
        <w:t>«Л</w:t>
      </w:r>
      <w:r>
        <w:rPr>
          <w:kern w:val="28"/>
          <w:szCs w:val="28"/>
          <w:lang w:val="uk-UA"/>
        </w:rPr>
        <w:t>а</w:t>
      </w:r>
      <w:r>
        <w:rPr>
          <w:kern w:val="28"/>
          <w:szCs w:val="28"/>
          <w:lang w:val="uk-UA"/>
        </w:rPr>
        <w:t xml:space="preserve">калут» при хроническом катаральном гингивите </w:t>
      </w:r>
      <w:r>
        <w:rPr>
          <w:iCs/>
          <w:kern w:val="28"/>
          <w:szCs w:val="28"/>
          <w:lang w:val="uk-UA"/>
        </w:rPr>
        <w:t>/ С. П. Ярова, О. А. Семенова // Совр</w:t>
      </w:r>
      <w:r>
        <w:rPr>
          <w:iCs/>
          <w:kern w:val="28"/>
          <w:szCs w:val="28"/>
          <w:lang w:val="uk-UA"/>
        </w:rPr>
        <w:t>е</w:t>
      </w:r>
      <w:r>
        <w:rPr>
          <w:iCs/>
          <w:kern w:val="28"/>
          <w:szCs w:val="28"/>
          <w:lang w:val="uk-UA"/>
        </w:rPr>
        <w:t xml:space="preserve">менная стоматология. — 2007. — № 3. — С. 55–57. </w:t>
      </w: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en-US"/>
        </w:rPr>
      </w:pPr>
      <w:r>
        <w:rPr>
          <w:kern w:val="28"/>
          <w:szCs w:val="28"/>
          <w:lang w:val="en-US"/>
        </w:rPr>
        <w:t>Association of periodontal disease to anxiety and depression symptoms, and psych</w:t>
      </w:r>
      <w:r>
        <w:rPr>
          <w:kern w:val="28"/>
          <w:szCs w:val="28"/>
          <w:lang w:val="en-US"/>
        </w:rPr>
        <w:t>o</w:t>
      </w:r>
      <w:r>
        <w:rPr>
          <w:kern w:val="28"/>
          <w:szCs w:val="28"/>
          <w:lang w:val="en-US"/>
        </w:rPr>
        <w:t>social stress factors / A. C. O. Solis, R. F. M. Lotufo, C. M. Pannuti [et al.] // J. Clin. Periodontol. — 2004. — Vol. 31, N 8. — P. 633–638.</w:t>
      </w: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en-US"/>
        </w:rPr>
      </w:pPr>
      <w:r>
        <w:rPr>
          <w:kern w:val="28"/>
          <w:szCs w:val="28"/>
          <w:lang w:val="en-US"/>
        </w:rPr>
        <w:lastRenderedPageBreak/>
        <w:t>Conde-Agudelo A. Maternal infection and risk of preeclampsia: systematic review and metaanal</w:t>
      </w:r>
      <w:r>
        <w:rPr>
          <w:kern w:val="28"/>
          <w:szCs w:val="28"/>
          <w:lang w:val="en-US"/>
        </w:rPr>
        <w:t>y</w:t>
      </w:r>
      <w:r>
        <w:rPr>
          <w:kern w:val="28"/>
          <w:szCs w:val="28"/>
          <w:lang w:val="en-US"/>
        </w:rPr>
        <w:t xml:space="preserve">sis / A. Conde-Agudelo, J. Villar, M. Lindheimer // Am. J. Obstet. Gynecol. — 2008. — Vol. 198, N 1. — P. 7–22. </w:t>
      </w: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uk-UA"/>
        </w:rPr>
      </w:pPr>
      <w:r>
        <w:rPr>
          <w:kern w:val="28"/>
          <w:szCs w:val="28"/>
          <w:lang w:val="en-US"/>
        </w:rPr>
        <w:t>Effect of a combination of amine/stannous fluoride dent</w:t>
      </w:r>
      <w:r>
        <w:rPr>
          <w:kern w:val="28"/>
          <w:szCs w:val="28"/>
          <w:lang w:val="en-US"/>
        </w:rPr>
        <w:t>i</w:t>
      </w:r>
      <w:r>
        <w:rPr>
          <w:kern w:val="28"/>
          <w:szCs w:val="28"/>
          <w:lang w:val="en-US"/>
        </w:rPr>
        <w:t>frice and mouthrinse in periodontal mai</w:t>
      </w:r>
      <w:r>
        <w:rPr>
          <w:kern w:val="28"/>
          <w:szCs w:val="28"/>
          <w:lang w:val="en-US"/>
        </w:rPr>
        <w:t>n</w:t>
      </w:r>
      <w:r>
        <w:rPr>
          <w:kern w:val="28"/>
          <w:szCs w:val="28"/>
          <w:lang w:val="en-US"/>
        </w:rPr>
        <w:t>tenance patients / S. Paraskevas, M. M. Danser, M. F. Timmerman [et al.] // J. Clin. Periodontol. — 2004. — Vol. 31, N 3. — P. 177–183.</w:t>
      </w: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en-US"/>
        </w:rPr>
      </w:pPr>
      <w:r>
        <w:rPr>
          <w:kern w:val="28"/>
          <w:szCs w:val="28"/>
          <w:lang w:val="en-US"/>
        </w:rPr>
        <w:t>High and low brushing force in relation to efficacy and gi</w:t>
      </w:r>
      <w:r>
        <w:rPr>
          <w:kern w:val="28"/>
          <w:szCs w:val="28"/>
          <w:lang w:val="en-US"/>
        </w:rPr>
        <w:t>n</w:t>
      </w:r>
      <w:r>
        <w:rPr>
          <w:kern w:val="28"/>
          <w:szCs w:val="28"/>
          <w:lang w:val="en-US"/>
        </w:rPr>
        <w:t>gival abrasion / G. A. Van der Weijden, M. F. Timmerman, P. A. Versteeg [et al.] // J. Clin. P</w:t>
      </w:r>
      <w:r>
        <w:rPr>
          <w:kern w:val="28"/>
          <w:szCs w:val="28"/>
          <w:lang w:val="en-US"/>
        </w:rPr>
        <w:t>e</w:t>
      </w:r>
      <w:r>
        <w:rPr>
          <w:kern w:val="28"/>
          <w:szCs w:val="28"/>
          <w:lang w:val="en-US"/>
        </w:rPr>
        <w:t>riodontol. — 2004. — Vol. 31, N 8. — P. 620–624.</w:t>
      </w: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en-US"/>
        </w:rPr>
      </w:pPr>
      <w:r>
        <w:rPr>
          <w:kern w:val="28"/>
          <w:szCs w:val="28"/>
          <w:lang w:val="en-US"/>
        </w:rPr>
        <w:t>Impact of oral health on the life quality of periodontal p</w:t>
      </w:r>
      <w:r>
        <w:rPr>
          <w:kern w:val="28"/>
          <w:szCs w:val="28"/>
          <w:lang w:val="en-US"/>
        </w:rPr>
        <w:t>a</w:t>
      </w:r>
      <w:r>
        <w:rPr>
          <w:kern w:val="28"/>
          <w:szCs w:val="28"/>
          <w:lang w:val="en-US"/>
        </w:rPr>
        <w:t>tients / I. Needleman, C. McGrath, P. Floyd, A. Biddle // J. Clin. Periodo</w:t>
      </w:r>
      <w:r>
        <w:rPr>
          <w:kern w:val="28"/>
          <w:szCs w:val="28"/>
          <w:lang w:val="en-US"/>
        </w:rPr>
        <w:t>n</w:t>
      </w:r>
      <w:r>
        <w:rPr>
          <w:kern w:val="28"/>
          <w:szCs w:val="28"/>
          <w:lang w:val="en-US"/>
        </w:rPr>
        <w:t>tol. — 2004. — Vol. 31, N 6. — P. 454–457.</w:t>
      </w: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uk-UA"/>
        </w:rPr>
      </w:pPr>
      <w:r>
        <w:rPr>
          <w:kern w:val="28"/>
          <w:szCs w:val="28"/>
          <w:lang w:val="uk-UA"/>
        </w:rPr>
        <w:t>Jeffcoat</w:t>
      </w:r>
      <w:r>
        <w:rPr>
          <w:kern w:val="28"/>
          <w:szCs w:val="28"/>
          <w:lang w:val="en-US"/>
        </w:rPr>
        <w:t> </w:t>
      </w:r>
      <w:r>
        <w:rPr>
          <w:kern w:val="28"/>
          <w:szCs w:val="28"/>
          <w:lang w:val="uk-UA"/>
        </w:rPr>
        <w:t>M.</w:t>
      </w:r>
      <w:r>
        <w:rPr>
          <w:kern w:val="28"/>
          <w:szCs w:val="28"/>
          <w:lang w:val="en-US"/>
        </w:rPr>
        <w:t> </w:t>
      </w:r>
      <w:r>
        <w:rPr>
          <w:kern w:val="28"/>
          <w:szCs w:val="28"/>
          <w:lang w:val="uk-UA"/>
        </w:rPr>
        <w:t>K</w:t>
      </w:r>
      <w:r>
        <w:rPr>
          <w:kern w:val="28"/>
          <w:szCs w:val="28"/>
          <w:lang w:val="en-US"/>
        </w:rPr>
        <w:t>. Oral bone loss, osteoporosis, and preterm birth: What do we tell our patients now</w:t>
      </w:r>
      <w:r>
        <w:rPr>
          <w:kern w:val="28"/>
          <w:szCs w:val="28"/>
          <w:lang w:val="uk-UA"/>
        </w:rPr>
        <w:t>?</w:t>
      </w:r>
      <w:r>
        <w:rPr>
          <w:kern w:val="28"/>
          <w:szCs w:val="28"/>
          <w:lang w:val="en-US"/>
        </w:rPr>
        <w:t xml:space="preserve"> / </w:t>
      </w:r>
      <w:r>
        <w:rPr>
          <w:kern w:val="28"/>
          <w:szCs w:val="28"/>
          <w:lang w:val="uk-UA"/>
        </w:rPr>
        <w:t>M.</w:t>
      </w:r>
      <w:r>
        <w:rPr>
          <w:kern w:val="28"/>
          <w:szCs w:val="28"/>
          <w:lang w:val="en-US"/>
        </w:rPr>
        <w:t> </w:t>
      </w:r>
      <w:r>
        <w:rPr>
          <w:kern w:val="28"/>
          <w:szCs w:val="28"/>
          <w:lang w:val="uk-UA"/>
        </w:rPr>
        <w:t>K</w:t>
      </w:r>
      <w:r>
        <w:rPr>
          <w:kern w:val="28"/>
          <w:szCs w:val="28"/>
          <w:lang w:val="en-US"/>
        </w:rPr>
        <w:t>. </w:t>
      </w:r>
      <w:r>
        <w:rPr>
          <w:kern w:val="28"/>
          <w:szCs w:val="28"/>
          <w:lang w:val="uk-UA"/>
        </w:rPr>
        <w:t>Jeffcoat</w:t>
      </w:r>
      <w:r>
        <w:rPr>
          <w:kern w:val="28"/>
          <w:szCs w:val="28"/>
          <w:lang w:val="en-US"/>
        </w:rPr>
        <w:t>, N. Geurs // Compe</w:t>
      </w:r>
      <w:r>
        <w:rPr>
          <w:kern w:val="28"/>
          <w:szCs w:val="28"/>
          <w:lang w:val="en-US"/>
        </w:rPr>
        <w:t>n</w:t>
      </w:r>
      <w:r>
        <w:rPr>
          <w:kern w:val="28"/>
          <w:szCs w:val="28"/>
          <w:lang w:val="en-US"/>
        </w:rPr>
        <w:t xml:space="preserve">dium. — 2001. — Vol. 22. — P. 22–27. </w:t>
      </w: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en-US"/>
        </w:rPr>
      </w:pPr>
      <w:r>
        <w:rPr>
          <w:kern w:val="28"/>
          <w:szCs w:val="28"/>
          <w:lang w:val="en-US"/>
        </w:rPr>
        <w:t>Lief S. The oral condition and pregnancy stady: periodontal status of a cohort of pregnant women / S. Lief, K. A. Boggess, A. P. Murtha // J. Peri</w:t>
      </w:r>
      <w:r>
        <w:rPr>
          <w:kern w:val="28"/>
          <w:szCs w:val="28"/>
          <w:lang w:val="en-US"/>
        </w:rPr>
        <w:t>o</w:t>
      </w:r>
      <w:r>
        <w:rPr>
          <w:kern w:val="28"/>
          <w:szCs w:val="28"/>
          <w:lang w:val="en-US"/>
        </w:rPr>
        <w:t>dontol. — 2004. — Vol. 75, N 1. — P. 116–126.</w:t>
      </w: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en-US"/>
        </w:rPr>
      </w:pPr>
      <w:r>
        <w:rPr>
          <w:kern w:val="28"/>
          <w:szCs w:val="28"/>
          <w:lang w:val="en-US"/>
        </w:rPr>
        <w:t>Meyer J. Aggressive periodontitis — what exactly is it? / J. Meyer, C. Lallam-Laroye, M. Dridi // J. Clin. Periodo</w:t>
      </w:r>
      <w:r>
        <w:rPr>
          <w:kern w:val="28"/>
          <w:szCs w:val="28"/>
          <w:lang w:val="en-US"/>
        </w:rPr>
        <w:t>n</w:t>
      </w:r>
      <w:r>
        <w:rPr>
          <w:kern w:val="28"/>
          <w:szCs w:val="28"/>
          <w:lang w:val="en-US"/>
        </w:rPr>
        <w:t>tol. — 2004. — Vol. 31, N 7. — P. 586–587.</w:t>
      </w: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en-US"/>
        </w:rPr>
      </w:pPr>
      <w:r>
        <w:rPr>
          <w:kern w:val="28"/>
          <w:szCs w:val="28"/>
          <w:lang w:val="en-US"/>
        </w:rPr>
        <w:t>Nugent J. L. Periodontal disease and adverse pregnancy outcomes: a si</w:t>
      </w:r>
      <w:r>
        <w:rPr>
          <w:kern w:val="28"/>
          <w:szCs w:val="28"/>
          <w:lang w:val="en-US"/>
        </w:rPr>
        <w:t>s</w:t>
      </w:r>
      <w:r>
        <w:rPr>
          <w:kern w:val="28"/>
          <w:szCs w:val="28"/>
          <w:lang w:val="en-US"/>
        </w:rPr>
        <w:t xml:space="preserve">tematic review / J. L. Nugent, P. N. Barker // Br. J. Obstet. Gynecol. — 2006. — Vol. 113, N 7. — P. 848. </w:t>
      </w:r>
    </w:p>
    <w:p w:rsidR="001A237A" w:rsidRDefault="001A237A" w:rsidP="001A237A">
      <w:pPr>
        <w:widowControl w:val="0"/>
        <w:spacing w:line="360" w:lineRule="auto"/>
        <w:jc w:val="both"/>
        <w:rPr>
          <w:kern w:val="28"/>
          <w:szCs w:val="28"/>
          <w:lang w:val="en-US"/>
        </w:rPr>
      </w:pP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en-US"/>
        </w:rPr>
      </w:pPr>
      <w:r>
        <w:rPr>
          <w:kern w:val="28"/>
          <w:szCs w:val="28"/>
          <w:lang w:val="en-US"/>
        </w:rPr>
        <w:t>Oral hygiene practies and periodontitis in health care profe</w:t>
      </w:r>
      <w:r>
        <w:rPr>
          <w:kern w:val="28"/>
          <w:szCs w:val="28"/>
          <w:lang w:val="en-US"/>
        </w:rPr>
        <w:t>s</w:t>
      </w:r>
      <w:r>
        <w:rPr>
          <w:kern w:val="28"/>
          <w:szCs w:val="28"/>
          <w:lang w:val="en-US"/>
        </w:rPr>
        <w:t>sionals / A. Merchant, W. Pitiphat, C. W. Douglass [et al.] // J. P</w:t>
      </w:r>
      <w:r>
        <w:rPr>
          <w:kern w:val="28"/>
          <w:szCs w:val="28"/>
          <w:lang w:val="en-US"/>
        </w:rPr>
        <w:t>e</w:t>
      </w:r>
      <w:r>
        <w:rPr>
          <w:kern w:val="28"/>
          <w:szCs w:val="28"/>
          <w:lang w:val="en-US"/>
        </w:rPr>
        <w:t xml:space="preserve">riodontol. — 2002. — Vol. 73, N 5. — P. 531–535. </w:t>
      </w: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en-US"/>
        </w:rPr>
      </w:pPr>
      <w:r>
        <w:rPr>
          <w:kern w:val="28"/>
          <w:szCs w:val="28"/>
          <w:lang w:val="en-US"/>
        </w:rPr>
        <w:t>Periodontal ligament cells secrete the factor that inhibits osteoclastic differe</w:t>
      </w:r>
      <w:r>
        <w:rPr>
          <w:kern w:val="28"/>
          <w:szCs w:val="28"/>
          <w:lang w:val="en-US"/>
        </w:rPr>
        <w:t>n</w:t>
      </w:r>
      <w:r>
        <w:rPr>
          <w:kern w:val="28"/>
          <w:szCs w:val="28"/>
          <w:lang w:val="en-US"/>
        </w:rPr>
        <w:t>tiation and function: the factor is osteoprotegerin/osteoclastogenesis inhib</w:t>
      </w:r>
      <w:r>
        <w:rPr>
          <w:kern w:val="28"/>
          <w:szCs w:val="28"/>
          <w:lang w:val="en-US"/>
        </w:rPr>
        <w:t>i</w:t>
      </w:r>
      <w:r>
        <w:rPr>
          <w:kern w:val="28"/>
          <w:szCs w:val="28"/>
          <w:lang w:val="en-US"/>
        </w:rPr>
        <w:t>tory factor / N. Wada, H. Maeda, K. T</w:t>
      </w:r>
      <w:r>
        <w:rPr>
          <w:kern w:val="28"/>
          <w:szCs w:val="28"/>
          <w:lang w:val="en-US"/>
        </w:rPr>
        <w:t>a</w:t>
      </w:r>
      <w:r>
        <w:rPr>
          <w:kern w:val="28"/>
          <w:szCs w:val="28"/>
          <w:lang w:val="en-US"/>
        </w:rPr>
        <w:t xml:space="preserve">nabe [et al.] // J. Periodontal Res. — 2001. — Vol. 36, N 1. — P. 56–63. </w:t>
      </w: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en-US"/>
        </w:rPr>
      </w:pPr>
      <w:r>
        <w:rPr>
          <w:kern w:val="28"/>
          <w:szCs w:val="28"/>
          <w:lang w:val="en-US"/>
        </w:rPr>
        <w:t>Pitten F. A. Prophylactic and therapeutic application of antimicrobial agents in the oral cavity / F. A. Pitten, C. Splieth, A. Kramer // Pha</w:t>
      </w:r>
      <w:r>
        <w:rPr>
          <w:kern w:val="28"/>
          <w:szCs w:val="28"/>
          <w:lang w:val="en-US"/>
        </w:rPr>
        <w:t>r</w:t>
      </w:r>
      <w:r>
        <w:rPr>
          <w:kern w:val="28"/>
          <w:szCs w:val="28"/>
          <w:lang w:val="en-US"/>
        </w:rPr>
        <w:t>mazie. — 2000. — Vol. 55, N 9. — P. 635–639.</w:t>
      </w: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en-US"/>
        </w:rPr>
      </w:pPr>
      <w:r>
        <w:rPr>
          <w:kern w:val="28"/>
          <w:szCs w:val="28"/>
          <w:lang w:val="en-US"/>
        </w:rPr>
        <w:t>Porphyromonas gingivalis, Bacteroides forsythus and other putative periodo</w:t>
      </w:r>
      <w:r>
        <w:rPr>
          <w:kern w:val="28"/>
          <w:szCs w:val="28"/>
          <w:lang w:val="en-US"/>
        </w:rPr>
        <w:t>n</w:t>
      </w:r>
      <w:r>
        <w:rPr>
          <w:kern w:val="28"/>
          <w:szCs w:val="28"/>
          <w:lang w:val="en-US"/>
        </w:rPr>
        <w:t>tal pathogens in su</w:t>
      </w:r>
      <w:r>
        <w:rPr>
          <w:kern w:val="28"/>
          <w:szCs w:val="28"/>
          <w:lang w:val="en-US"/>
        </w:rPr>
        <w:t>b</w:t>
      </w:r>
      <w:r>
        <w:rPr>
          <w:kern w:val="28"/>
          <w:szCs w:val="28"/>
          <w:lang w:val="en-US"/>
        </w:rPr>
        <w:t>jects with and without periodontal destruction / A. J. Van Winkelhoff, B. G. Loos, W. A. van der Reijden, U. van der Velden // J. Clin. P</w:t>
      </w:r>
      <w:r>
        <w:rPr>
          <w:kern w:val="28"/>
          <w:szCs w:val="28"/>
          <w:lang w:val="en-US"/>
        </w:rPr>
        <w:t>e</w:t>
      </w:r>
      <w:r>
        <w:rPr>
          <w:kern w:val="28"/>
          <w:szCs w:val="28"/>
          <w:lang w:val="en-US"/>
        </w:rPr>
        <w:t>riodontol. — 2002. — Vol. 29, N 11. — P. 1023–1028.</w:t>
      </w: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en-US"/>
        </w:rPr>
      </w:pPr>
      <w:r>
        <w:rPr>
          <w:kern w:val="28"/>
          <w:szCs w:val="28"/>
          <w:lang w:val="en-US"/>
        </w:rPr>
        <w:t>Reddy M. S. Osteoporosis and periodontitis: disscussion, conclusions, and re</w:t>
      </w:r>
      <w:r>
        <w:rPr>
          <w:kern w:val="28"/>
          <w:szCs w:val="28"/>
          <w:lang w:val="en-US"/>
        </w:rPr>
        <w:t>c</w:t>
      </w:r>
      <w:r>
        <w:rPr>
          <w:kern w:val="28"/>
          <w:szCs w:val="28"/>
          <w:lang w:val="en-US"/>
        </w:rPr>
        <w:t>ommendations / M. S. Reddy // Ann. Periodontol. — 2001. — Vol. 6, N 1. — P. 214–217.</w:t>
      </w: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uk-UA"/>
        </w:rPr>
      </w:pPr>
      <w:r>
        <w:rPr>
          <w:kern w:val="28"/>
          <w:szCs w:val="28"/>
          <w:lang w:val="en-US"/>
        </w:rPr>
        <w:t>Scannapieco F. A. Periodontal disease as a risk factor for adverse pregnancy outcomes. A sy</w:t>
      </w:r>
      <w:r>
        <w:rPr>
          <w:kern w:val="28"/>
          <w:szCs w:val="28"/>
          <w:lang w:val="en-US"/>
        </w:rPr>
        <w:t>s</w:t>
      </w:r>
      <w:r>
        <w:rPr>
          <w:kern w:val="28"/>
          <w:szCs w:val="28"/>
          <w:lang w:val="en-US"/>
        </w:rPr>
        <w:t>tematic review / F. A. Scannapieco, R. B. Bush, S. Paju // J. Ann Periodo</w:t>
      </w:r>
      <w:r>
        <w:rPr>
          <w:kern w:val="28"/>
          <w:szCs w:val="28"/>
          <w:lang w:val="en-US"/>
        </w:rPr>
        <w:t>n</w:t>
      </w:r>
      <w:r>
        <w:rPr>
          <w:kern w:val="28"/>
          <w:szCs w:val="28"/>
          <w:lang w:val="en-US"/>
        </w:rPr>
        <w:t xml:space="preserve">tol. — 2003. — Vol. 8, N 1. — P. 70–76. </w:t>
      </w: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uk-UA"/>
        </w:rPr>
      </w:pPr>
      <w:r>
        <w:rPr>
          <w:kern w:val="28"/>
          <w:szCs w:val="28"/>
          <w:lang w:val="en-US"/>
        </w:rPr>
        <w:t>Soder B</w:t>
      </w:r>
      <w:r>
        <w:rPr>
          <w:kern w:val="28"/>
          <w:szCs w:val="28"/>
          <w:lang w:val="uk-UA"/>
        </w:rPr>
        <w:t xml:space="preserve">. </w:t>
      </w:r>
      <w:r>
        <w:rPr>
          <w:kern w:val="28"/>
          <w:szCs w:val="28"/>
          <w:lang w:val="en-US"/>
        </w:rPr>
        <w:t>The</w:t>
      </w:r>
      <w:r>
        <w:rPr>
          <w:kern w:val="28"/>
          <w:szCs w:val="28"/>
          <w:lang w:val="uk-UA"/>
        </w:rPr>
        <w:t xml:space="preserve"> </w:t>
      </w:r>
      <w:r>
        <w:rPr>
          <w:kern w:val="28"/>
          <w:szCs w:val="28"/>
          <w:lang w:val="en-US"/>
        </w:rPr>
        <w:t>relation</w:t>
      </w:r>
      <w:r>
        <w:rPr>
          <w:kern w:val="28"/>
          <w:szCs w:val="28"/>
          <w:lang w:val="uk-UA"/>
        </w:rPr>
        <w:t xml:space="preserve"> </w:t>
      </w:r>
      <w:r>
        <w:rPr>
          <w:kern w:val="28"/>
          <w:szCs w:val="28"/>
          <w:lang w:val="en-US"/>
        </w:rPr>
        <w:t>between</w:t>
      </w:r>
      <w:r>
        <w:rPr>
          <w:kern w:val="28"/>
          <w:szCs w:val="28"/>
          <w:lang w:val="uk-UA"/>
        </w:rPr>
        <w:t xml:space="preserve"> </w:t>
      </w:r>
      <w:r>
        <w:rPr>
          <w:kern w:val="28"/>
          <w:szCs w:val="28"/>
          <w:lang w:val="en-US"/>
        </w:rPr>
        <w:t>foetor</w:t>
      </w:r>
      <w:r>
        <w:rPr>
          <w:kern w:val="28"/>
          <w:szCs w:val="28"/>
          <w:lang w:val="uk-UA"/>
        </w:rPr>
        <w:t xml:space="preserve"> </w:t>
      </w:r>
      <w:r>
        <w:rPr>
          <w:kern w:val="28"/>
          <w:szCs w:val="28"/>
          <w:lang w:val="en-US"/>
        </w:rPr>
        <w:t>ex</w:t>
      </w:r>
      <w:r>
        <w:rPr>
          <w:kern w:val="28"/>
          <w:szCs w:val="28"/>
          <w:lang w:val="uk-UA"/>
        </w:rPr>
        <w:t xml:space="preserve"> </w:t>
      </w:r>
      <w:r>
        <w:rPr>
          <w:kern w:val="28"/>
          <w:szCs w:val="28"/>
          <w:lang w:val="en-US"/>
        </w:rPr>
        <w:t>ore</w:t>
      </w:r>
      <w:r>
        <w:rPr>
          <w:kern w:val="28"/>
          <w:szCs w:val="28"/>
          <w:lang w:val="uk-UA"/>
        </w:rPr>
        <w:t xml:space="preserve">, </w:t>
      </w:r>
      <w:r>
        <w:rPr>
          <w:kern w:val="28"/>
          <w:szCs w:val="28"/>
          <w:lang w:val="en-US"/>
        </w:rPr>
        <w:t>oral</w:t>
      </w:r>
      <w:r>
        <w:rPr>
          <w:kern w:val="28"/>
          <w:szCs w:val="28"/>
          <w:lang w:val="uk-UA"/>
        </w:rPr>
        <w:t xml:space="preserve"> </w:t>
      </w:r>
      <w:r>
        <w:rPr>
          <w:kern w:val="28"/>
          <w:szCs w:val="28"/>
          <w:lang w:val="en-US"/>
        </w:rPr>
        <w:t>hygiene</w:t>
      </w:r>
      <w:r>
        <w:rPr>
          <w:kern w:val="28"/>
          <w:szCs w:val="28"/>
          <w:lang w:val="uk-UA"/>
        </w:rPr>
        <w:t xml:space="preserve"> </w:t>
      </w:r>
      <w:r>
        <w:rPr>
          <w:kern w:val="28"/>
          <w:szCs w:val="28"/>
          <w:lang w:val="en-US"/>
        </w:rPr>
        <w:t>and</w:t>
      </w:r>
      <w:r>
        <w:rPr>
          <w:kern w:val="28"/>
          <w:szCs w:val="28"/>
          <w:lang w:val="uk-UA"/>
        </w:rPr>
        <w:t xml:space="preserve"> </w:t>
      </w:r>
      <w:r>
        <w:rPr>
          <w:kern w:val="28"/>
          <w:szCs w:val="28"/>
          <w:lang w:val="en-US"/>
        </w:rPr>
        <w:t>periodontal</w:t>
      </w:r>
      <w:r>
        <w:rPr>
          <w:kern w:val="28"/>
          <w:szCs w:val="28"/>
          <w:lang w:val="uk-UA"/>
        </w:rPr>
        <w:t xml:space="preserve"> </w:t>
      </w:r>
      <w:r>
        <w:rPr>
          <w:kern w:val="28"/>
          <w:szCs w:val="28"/>
          <w:lang w:val="en-US"/>
        </w:rPr>
        <w:t>di</w:t>
      </w:r>
      <w:r>
        <w:rPr>
          <w:kern w:val="28"/>
          <w:szCs w:val="28"/>
          <w:lang w:val="en-US"/>
        </w:rPr>
        <w:t>s</w:t>
      </w:r>
      <w:r>
        <w:rPr>
          <w:kern w:val="28"/>
          <w:szCs w:val="28"/>
          <w:lang w:val="en-US"/>
        </w:rPr>
        <w:t>ease</w:t>
      </w:r>
      <w:r>
        <w:rPr>
          <w:kern w:val="28"/>
          <w:szCs w:val="28"/>
          <w:lang w:val="uk-UA"/>
        </w:rPr>
        <w:t xml:space="preserve"> / </w:t>
      </w:r>
      <w:r>
        <w:rPr>
          <w:kern w:val="28"/>
          <w:szCs w:val="28"/>
          <w:lang w:val="en-US"/>
        </w:rPr>
        <w:t>B</w:t>
      </w:r>
      <w:r>
        <w:rPr>
          <w:kern w:val="28"/>
          <w:szCs w:val="28"/>
          <w:lang w:val="uk-UA"/>
        </w:rPr>
        <w:t>.</w:t>
      </w:r>
      <w:r>
        <w:rPr>
          <w:kern w:val="28"/>
          <w:szCs w:val="28"/>
          <w:lang w:val="en-US"/>
        </w:rPr>
        <w:t> Soder</w:t>
      </w:r>
      <w:r>
        <w:rPr>
          <w:kern w:val="28"/>
          <w:szCs w:val="28"/>
          <w:lang w:val="uk-UA"/>
        </w:rPr>
        <w:t xml:space="preserve">, </w:t>
      </w:r>
      <w:r>
        <w:rPr>
          <w:kern w:val="28"/>
          <w:szCs w:val="28"/>
          <w:lang w:val="en-US"/>
        </w:rPr>
        <w:lastRenderedPageBreak/>
        <w:t>B</w:t>
      </w:r>
      <w:r>
        <w:rPr>
          <w:kern w:val="28"/>
          <w:szCs w:val="28"/>
          <w:lang w:val="uk-UA"/>
        </w:rPr>
        <w:t>.</w:t>
      </w:r>
      <w:r>
        <w:rPr>
          <w:kern w:val="28"/>
          <w:szCs w:val="28"/>
          <w:lang w:val="en-US"/>
        </w:rPr>
        <w:t> Johansson</w:t>
      </w:r>
      <w:r>
        <w:rPr>
          <w:kern w:val="28"/>
          <w:szCs w:val="28"/>
          <w:lang w:val="uk-UA"/>
        </w:rPr>
        <w:t xml:space="preserve">, </w:t>
      </w:r>
      <w:r>
        <w:rPr>
          <w:kern w:val="28"/>
          <w:szCs w:val="28"/>
          <w:lang w:val="en-US"/>
        </w:rPr>
        <w:t>P</w:t>
      </w:r>
      <w:r>
        <w:rPr>
          <w:kern w:val="28"/>
          <w:szCs w:val="28"/>
          <w:lang w:val="uk-UA"/>
        </w:rPr>
        <w:t>.</w:t>
      </w:r>
      <w:r>
        <w:rPr>
          <w:kern w:val="28"/>
          <w:szCs w:val="28"/>
          <w:lang w:val="en-US"/>
        </w:rPr>
        <w:t> O</w:t>
      </w:r>
      <w:r>
        <w:rPr>
          <w:kern w:val="28"/>
          <w:szCs w:val="28"/>
          <w:lang w:val="uk-UA"/>
        </w:rPr>
        <w:t>.</w:t>
      </w:r>
      <w:r>
        <w:rPr>
          <w:kern w:val="28"/>
          <w:szCs w:val="28"/>
          <w:lang w:val="en-US"/>
        </w:rPr>
        <w:t> Soder</w:t>
      </w:r>
      <w:r>
        <w:rPr>
          <w:kern w:val="28"/>
          <w:szCs w:val="28"/>
          <w:lang w:val="uk-UA"/>
        </w:rPr>
        <w:t xml:space="preserve"> // </w:t>
      </w:r>
      <w:r>
        <w:rPr>
          <w:kern w:val="28"/>
          <w:szCs w:val="28"/>
          <w:lang w:val="en-US"/>
        </w:rPr>
        <w:t>Swed</w:t>
      </w:r>
      <w:r>
        <w:rPr>
          <w:kern w:val="28"/>
          <w:szCs w:val="28"/>
          <w:lang w:val="uk-UA"/>
        </w:rPr>
        <w:t xml:space="preserve">. </w:t>
      </w:r>
      <w:r>
        <w:rPr>
          <w:kern w:val="28"/>
          <w:szCs w:val="28"/>
          <w:lang w:val="en-US"/>
        </w:rPr>
        <w:t>Dent</w:t>
      </w:r>
      <w:r>
        <w:rPr>
          <w:kern w:val="28"/>
          <w:szCs w:val="28"/>
          <w:lang w:val="uk-UA"/>
        </w:rPr>
        <w:t xml:space="preserve">. </w:t>
      </w:r>
      <w:r>
        <w:rPr>
          <w:kern w:val="28"/>
          <w:szCs w:val="28"/>
          <w:lang w:val="en-US"/>
        </w:rPr>
        <w:t>J</w:t>
      </w:r>
      <w:r>
        <w:rPr>
          <w:kern w:val="28"/>
          <w:szCs w:val="28"/>
          <w:lang w:val="uk-UA"/>
        </w:rPr>
        <w:t xml:space="preserve">. — 2000. — </w:t>
      </w:r>
      <w:r>
        <w:rPr>
          <w:kern w:val="28"/>
          <w:szCs w:val="28"/>
          <w:lang w:val="en-US"/>
        </w:rPr>
        <w:t>Vol</w:t>
      </w:r>
      <w:r>
        <w:rPr>
          <w:kern w:val="28"/>
          <w:szCs w:val="28"/>
          <w:lang w:val="uk-UA"/>
        </w:rPr>
        <w:t>.</w:t>
      </w:r>
      <w:r>
        <w:rPr>
          <w:kern w:val="28"/>
          <w:szCs w:val="28"/>
          <w:lang w:val="en-US"/>
        </w:rPr>
        <w:t> </w:t>
      </w:r>
      <w:r>
        <w:rPr>
          <w:kern w:val="28"/>
          <w:szCs w:val="28"/>
          <w:lang w:val="uk-UA"/>
        </w:rPr>
        <w:t xml:space="preserve">24, </w:t>
      </w:r>
      <w:r>
        <w:rPr>
          <w:kern w:val="28"/>
          <w:szCs w:val="28"/>
          <w:lang w:val="en-US"/>
        </w:rPr>
        <w:t>N </w:t>
      </w:r>
      <w:r>
        <w:rPr>
          <w:kern w:val="28"/>
          <w:szCs w:val="28"/>
          <w:lang w:val="uk-UA"/>
        </w:rPr>
        <w:t xml:space="preserve">3. — </w:t>
      </w:r>
      <w:r>
        <w:rPr>
          <w:kern w:val="28"/>
          <w:szCs w:val="28"/>
          <w:lang w:val="en-US"/>
        </w:rPr>
        <w:t>P</w:t>
      </w:r>
      <w:r>
        <w:rPr>
          <w:kern w:val="28"/>
          <w:szCs w:val="28"/>
          <w:lang w:val="uk-UA"/>
        </w:rPr>
        <w:t>.</w:t>
      </w:r>
      <w:r>
        <w:rPr>
          <w:kern w:val="28"/>
          <w:szCs w:val="28"/>
          <w:lang w:val="en-US"/>
        </w:rPr>
        <w:t> </w:t>
      </w:r>
      <w:r>
        <w:rPr>
          <w:kern w:val="28"/>
          <w:szCs w:val="28"/>
          <w:lang w:val="uk-UA"/>
        </w:rPr>
        <w:t>73</w:t>
      </w:r>
      <w:r>
        <w:rPr>
          <w:kern w:val="28"/>
          <w:szCs w:val="28"/>
          <w:lang w:val="en-US"/>
        </w:rPr>
        <w:t>–</w:t>
      </w:r>
      <w:r>
        <w:rPr>
          <w:kern w:val="28"/>
          <w:szCs w:val="28"/>
          <w:lang w:val="uk-UA"/>
        </w:rPr>
        <w:t>82.</w:t>
      </w: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en-US"/>
        </w:rPr>
      </w:pPr>
      <w:r>
        <w:rPr>
          <w:kern w:val="28"/>
          <w:szCs w:val="28"/>
          <w:lang w:val="en-US"/>
        </w:rPr>
        <w:t>The relationship between bone mineral density and periodontitis in pos</w:t>
      </w:r>
      <w:r>
        <w:rPr>
          <w:kern w:val="28"/>
          <w:szCs w:val="28"/>
          <w:lang w:val="en-US"/>
        </w:rPr>
        <w:t>t</w:t>
      </w:r>
      <w:r>
        <w:rPr>
          <w:kern w:val="28"/>
          <w:szCs w:val="28"/>
          <w:lang w:val="en-US"/>
        </w:rPr>
        <w:t>menopausal women / M. Tezal, J. Wactawski-Wende, S. G. Grossi [et al.] // J. Peri</w:t>
      </w:r>
      <w:r>
        <w:rPr>
          <w:kern w:val="28"/>
          <w:szCs w:val="28"/>
          <w:lang w:val="en-US"/>
        </w:rPr>
        <w:t>o</w:t>
      </w:r>
      <w:r>
        <w:rPr>
          <w:kern w:val="28"/>
          <w:szCs w:val="28"/>
          <w:lang w:val="en-US"/>
        </w:rPr>
        <w:t xml:space="preserve">dontol. — 2000. — Vol. 71, N 9. — P. 1492–1498. </w:t>
      </w: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uk-UA"/>
        </w:rPr>
      </w:pPr>
      <w:r>
        <w:rPr>
          <w:kern w:val="28"/>
          <w:szCs w:val="28"/>
          <w:lang w:val="en-US"/>
        </w:rPr>
        <w:t>The synthetic phyto-estrogen, ipriflavone and estrogen prevent bone loss by different mech</w:t>
      </w:r>
      <w:r>
        <w:rPr>
          <w:kern w:val="28"/>
          <w:szCs w:val="28"/>
          <w:lang w:val="en-US"/>
        </w:rPr>
        <w:t>a</w:t>
      </w:r>
      <w:r>
        <w:rPr>
          <w:kern w:val="28"/>
          <w:szCs w:val="28"/>
          <w:lang w:val="en-US"/>
        </w:rPr>
        <w:t>nisms / B. H. Arjmandi, R. S. Birnbaum, S. Juma [et al.] // Calcif. Ti</w:t>
      </w:r>
      <w:r>
        <w:rPr>
          <w:kern w:val="28"/>
          <w:szCs w:val="28"/>
          <w:lang w:val="en-US"/>
        </w:rPr>
        <w:t>s</w:t>
      </w:r>
      <w:r>
        <w:rPr>
          <w:kern w:val="28"/>
          <w:szCs w:val="28"/>
          <w:lang w:val="en-US"/>
        </w:rPr>
        <w:t xml:space="preserve">sue Int. — 2000. — Vol. 66, N 1. — P. 61–63. </w:t>
      </w: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en-US"/>
        </w:rPr>
      </w:pPr>
      <w:r>
        <w:rPr>
          <w:kern w:val="28"/>
          <w:szCs w:val="28"/>
          <w:lang w:val="en-US"/>
        </w:rPr>
        <w:t>Vettore M. V.</w:t>
      </w:r>
      <w:r>
        <w:rPr>
          <w:kern w:val="28"/>
          <w:szCs w:val="28"/>
          <w:lang w:val="uk-UA"/>
        </w:rPr>
        <w:t xml:space="preserve"> </w:t>
      </w:r>
      <w:r>
        <w:rPr>
          <w:kern w:val="28"/>
          <w:szCs w:val="28"/>
          <w:lang w:val="en-US"/>
        </w:rPr>
        <w:t>Periodontal</w:t>
      </w:r>
      <w:r>
        <w:rPr>
          <w:kern w:val="28"/>
          <w:szCs w:val="28"/>
          <w:lang w:val="uk-UA"/>
        </w:rPr>
        <w:t xml:space="preserve"> </w:t>
      </w:r>
      <w:r>
        <w:rPr>
          <w:kern w:val="28"/>
          <w:szCs w:val="28"/>
          <w:lang w:val="en-US"/>
        </w:rPr>
        <w:t>infection</w:t>
      </w:r>
      <w:r>
        <w:rPr>
          <w:kern w:val="28"/>
          <w:szCs w:val="28"/>
          <w:lang w:val="uk-UA"/>
        </w:rPr>
        <w:t xml:space="preserve"> </w:t>
      </w:r>
      <w:r>
        <w:rPr>
          <w:kern w:val="28"/>
          <w:szCs w:val="28"/>
          <w:lang w:val="en-US"/>
        </w:rPr>
        <w:t>and</w:t>
      </w:r>
      <w:r>
        <w:rPr>
          <w:kern w:val="28"/>
          <w:szCs w:val="28"/>
          <w:lang w:val="uk-UA"/>
        </w:rPr>
        <w:t xml:space="preserve"> </w:t>
      </w:r>
      <w:r>
        <w:rPr>
          <w:kern w:val="28"/>
          <w:szCs w:val="28"/>
          <w:lang w:val="en-US"/>
        </w:rPr>
        <w:t>adverse</w:t>
      </w:r>
      <w:r>
        <w:rPr>
          <w:kern w:val="28"/>
          <w:szCs w:val="28"/>
          <w:lang w:val="uk-UA"/>
        </w:rPr>
        <w:t xml:space="preserve"> </w:t>
      </w:r>
      <w:r>
        <w:rPr>
          <w:kern w:val="28"/>
          <w:szCs w:val="28"/>
          <w:lang w:val="en-US"/>
        </w:rPr>
        <w:t>pregnancy</w:t>
      </w:r>
      <w:r>
        <w:rPr>
          <w:kern w:val="28"/>
          <w:szCs w:val="28"/>
          <w:lang w:val="uk-UA"/>
        </w:rPr>
        <w:t xml:space="preserve"> </w:t>
      </w:r>
      <w:r>
        <w:rPr>
          <w:kern w:val="28"/>
          <w:szCs w:val="28"/>
          <w:lang w:val="en-US"/>
        </w:rPr>
        <w:t>outcomes: a sy</w:t>
      </w:r>
      <w:r>
        <w:rPr>
          <w:kern w:val="28"/>
          <w:szCs w:val="28"/>
          <w:lang w:val="en-US"/>
        </w:rPr>
        <w:t>s</w:t>
      </w:r>
      <w:r>
        <w:rPr>
          <w:kern w:val="28"/>
          <w:szCs w:val="28"/>
          <w:lang w:val="en-US"/>
        </w:rPr>
        <w:t>tematic review of epidemiological studies</w:t>
      </w:r>
      <w:r>
        <w:rPr>
          <w:kern w:val="28"/>
          <w:szCs w:val="28"/>
          <w:lang w:val="uk-UA"/>
        </w:rPr>
        <w:t xml:space="preserve"> / </w:t>
      </w:r>
      <w:r>
        <w:rPr>
          <w:kern w:val="28"/>
          <w:szCs w:val="28"/>
          <w:lang w:val="en-US"/>
        </w:rPr>
        <w:t>M. V. Vettore</w:t>
      </w:r>
      <w:r>
        <w:rPr>
          <w:kern w:val="28"/>
          <w:szCs w:val="28"/>
          <w:lang w:val="uk-UA"/>
        </w:rPr>
        <w:t xml:space="preserve"> // </w:t>
      </w:r>
      <w:r>
        <w:rPr>
          <w:kern w:val="28"/>
          <w:szCs w:val="28"/>
          <w:lang w:val="en-US"/>
        </w:rPr>
        <w:t>J</w:t>
      </w:r>
      <w:r>
        <w:rPr>
          <w:kern w:val="28"/>
          <w:szCs w:val="28"/>
          <w:lang w:val="uk-UA"/>
        </w:rPr>
        <w:t xml:space="preserve">. </w:t>
      </w:r>
      <w:r>
        <w:rPr>
          <w:kern w:val="28"/>
          <w:szCs w:val="28"/>
          <w:lang w:val="en-US"/>
        </w:rPr>
        <w:t>Cad Saude</w:t>
      </w:r>
      <w:r>
        <w:rPr>
          <w:kern w:val="28"/>
          <w:szCs w:val="28"/>
          <w:lang w:val="uk-UA"/>
        </w:rPr>
        <w:t xml:space="preserve"> </w:t>
      </w:r>
      <w:r>
        <w:rPr>
          <w:kern w:val="28"/>
          <w:szCs w:val="28"/>
          <w:lang w:val="en-US"/>
        </w:rPr>
        <w:t>Pu</w:t>
      </w:r>
      <w:r>
        <w:rPr>
          <w:kern w:val="28"/>
          <w:szCs w:val="28"/>
          <w:lang w:val="en-US"/>
        </w:rPr>
        <w:t>b</w:t>
      </w:r>
      <w:r>
        <w:rPr>
          <w:kern w:val="28"/>
          <w:szCs w:val="28"/>
          <w:lang w:val="en-US"/>
        </w:rPr>
        <w:t>lica</w:t>
      </w:r>
      <w:r>
        <w:rPr>
          <w:kern w:val="28"/>
          <w:szCs w:val="28"/>
          <w:lang w:val="uk-UA"/>
        </w:rPr>
        <w:t xml:space="preserve">. — 2006. — </w:t>
      </w:r>
      <w:r>
        <w:rPr>
          <w:kern w:val="28"/>
          <w:szCs w:val="28"/>
          <w:lang w:val="en-US"/>
        </w:rPr>
        <w:t>Vol. 22, N 10</w:t>
      </w:r>
      <w:r>
        <w:rPr>
          <w:kern w:val="28"/>
          <w:szCs w:val="28"/>
          <w:lang w:val="uk-UA"/>
        </w:rPr>
        <w:t xml:space="preserve">. — </w:t>
      </w:r>
      <w:r>
        <w:rPr>
          <w:kern w:val="28"/>
          <w:szCs w:val="28"/>
          <w:lang w:val="en-US"/>
        </w:rPr>
        <w:t>P</w:t>
      </w:r>
      <w:r>
        <w:rPr>
          <w:kern w:val="28"/>
          <w:szCs w:val="28"/>
          <w:lang w:val="uk-UA"/>
        </w:rPr>
        <w:t>.</w:t>
      </w:r>
      <w:r>
        <w:rPr>
          <w:kern w:val="28"/>
          <w:szCs w:val="28"/>
          <w:lang w:val="en-US"/>
        </w:rPr>
        <w:t> 2</w:t>
      </w:r>
      <w:r>
        <w:rPr>
          <w:kern w:val="28"/>
          <w:szCs w:val="28"/>
          <w:lang w:val="uk-UA"/>
        </w:rPr>
        <w:t>0</w:t>
      </w:r>
      <w:r>
        <w:rPr>
          <w:kern w:val="28"/>
          <w:szCs w:val="28"/>
          <w:lang w:val="en-US"/>
        </w:rPr>
        <w:t>41–2</w:t>
      </w:r>
      <w:r>
        <w:rPr>
          <w:kern w:val="28"/>
          <w:szCs w:val="28"/>
          <w:lang w:val="uk-UA"/>
        </w:rPr>
        <w:t>0</w:t>
      </w:r>
      <w:r>
        <w:rPr>
          <w:kern w:val="28"/>
          <w:szCs w:val="28"/>
          <w:lang w:val="en-US"/>
        </w:rPr>
        <w:t>53</w:t>
      </w:r>
      <w:r>
        <w:rPr>
          <w:kern w:val="28"/>
          <w:szCs w:val="28"/>
          <w:lang w:val="uk-UA"/>
        </w:rPr>
        <w:t>.</w:t>
      </w:r>
    </w:p>
    <w:p w:rsidR="001A237A" w:rsidRDefault="001A237A" w:rsidP="002C3811">
      <w:pPr>
        <w:widowControl w:val="0"/>
        <w:numPr>
          <w:ilvl w:val="0"/>
          <w:numId w:val="41"/>
        </w:numPr>
        <w:tabs>
          <w:tab w:val="clear" w:pos="720"/>
        </w:tabs>
        <w:spacing w:after="0" w:line="360" w:lineRule="auto"/>
        <w:ind w:left="567" w:hanging="567"/>
        <w:jc w:val="both"/>
        <w:rPr>
          <w:kern w:val="28"/>
          <w:szCs w:val="28"/>
          <w:lang w:val="uk-UA"/>
        </w:rPr>
      </w:pPr>
      <w:r>
        <w:rPr>
          <w:kern w:val="28"/>
          <w:szCs w:val="28"/>
          <w:lang w:val="en-US"/>
        </w:rPr>
        <w:t>Xiong X. Periodontal disease and adverse pregnancy outcomes: a systematic review</w:t>
      </w:r>
      <w:r>
        <w:rPr>
          <w:kern w:val="28"/>
          <w:szCs w:val="28"/>
          <w:lang w:val="uk-UA"/>
        </w:rPr>
        <w:t xml:space="preserve"> / </w:t>
      </w:r>
      <w:r>
        <w:rPr>
          <w:kern w:val="28"/>
          <w:szCs w:val="28"/>
          <w:lang w:val="en-US"/>
        </w:rPr>
        <w:t>X</w:t>
      </w:r>
      <w:r>
        <w:rPr>
          <w:kern w:val="28"/>
          <w:szCs w:val="28"/>
          <w:lang w:val="uk-UA"/>
        </w:rPr>
        <w:t>.</w:t>
      </w:r>
      <w:r>
        <w:rPr>
          <w:kern w:val="28"/>
          <w:szCs w:val="28"/>
          <w:lang w:val="en-US"/>
        </w:rPr>
        <w:t> Xiong</w:t>
      </w:r>
      <w:r>
        <w:rPr>
          <w:kern w:val="28"/>
          <w:szCs w:val="28"/>
          <w:lang w:val="uk-UA"/>
        </w:rPr>
        <w:t xml:space="preserve">, </w:t>
      </w:r>
      <w:r>
        <w:rPr>
          <w:kern w:val="28"/>
          <w:szCs w:val="28"/>
          <w:lang w:val="en-US"/>
        </w:rPr>
        <w:t>P</w:t>
      </w:r>
      <w:r>
        <w:rPr>
          <w:kern w:val="28"/>
          <w:szCs w:val="28"/>
          <w:lang w:val="uk-UA"/>
        </w:rPr>
        <w:t>.</w:t>
      </w:r>
      <w:r>
        <w:rPr>
          <w:kern w:val="28"/>
          <w:szCs w:val="28"/>
          <w:lang w:val="en-US"/>
        </w:rPr>
        <w:t> Buekens</w:t>
      </w:r>
      <w:r>
        <w:rPr>
          <w:kern w:val="28"/>
          <w:szCs w:val="28"/>
          <w:lang w:val="uk-UA"/>
        </w:rPr>
        <w:t xml:space="preserve">, </w:t>
      </w:r>
      <w:r>
        <w:rPr>
          <w:kern w:val="28"/>
          <w:szCs w:val="28"/>
          <w:lang w:val="en-US"/>
        </w:rPr>
        <w:t>W</w:t>
      </w:r>
      <w:r>
        <w:rPr>
          <w:kern w:val="28"/>
          <w:szCs w:val="28"/>
          <w:lang w:val="uk-UA"/>
        </w:rPr>
        <w:t>.</w:t>
      </w:r>
      <w:r>
        <w:rPr>
          <w:kern w:val="28"/>
          <w:szCs w:val="28"/>
          <w:lang w:val="en-US"/>
        </w:rPr>
        <w:t> D</w:t>
      </w:r>
      <w:r>
        <w:rPr>
          <w:kern w:val="28"/>
          <w:szCs w:val="28"/>
          <w:lang w:val="uk-UA"/>
        </w:rPr>
        <w:t>.</w:t>
      </w:r>
      <w:r>
        <w:rPr>
          <w:kern w:val="28"/>
          <w:szCs w:val="28"/>
          <w:lang w:val="en-US"/>
        </w:rPr>
        <w:t> Fraser</w:t>
      </w:r>
      <w:r>
        <w:rPr>
          <w:kern w:val="28"/>
          <w:szCs w:val="28"/>
          <w:lang w:val="uk-UA"/>
        </w:rPr>
        <w:t xml:space="preserve"> [</w:t>
      </w:r>
      <w:r>
        <w:rPr>
          <w:kern w:val="28"/>
          <w:szCs w:val="28"/>
          <w:lang w:val="en-US"/>
        </w:rPr>
        <w:t>et</w:t>
      </w:r>
      <w:r>
        <w:rPr>
          <w:kern w:val="28"/>
          <w:szCs w:val="28"/>
          <w:lang w:val="uk-UA"/>
        </w:rPr>
        <w:t xml:space="preserve"> </w:t>
      </w:r>
      <w:r>
        <w:rPr>
          <w:kern w:val="28"/>
          <w:szCs w:val="28"/>
          <w:lang w:val="en-US"/>
        </w:rPr>
        <w:t>al</w:t>
      </w:r>
      <w:r>
        <w:rPr>
          <w:kern w:val="28"/>
          <w:szCs w:val="28"/>
          <w:lang w:val="uk-UA"/>
        </w:rPr>
        <w:t xml:space="preserve">.] // </w:t>
      </w:r>
      <w:r>
        <w:rPr>
          <w:kern w:val="28"/>
          <w:szCs w:val="28"/>
          <w:lang w:val="en-US"/>
        </w:rPr>
        <w:t>Br. J. Obstet. Gynecol</w:t>
      </w:r>
      <w:r>
        <w:rPr>
          <w:kern w:val="28"/>
          <w:szCs w:val="28"/>
          <w:lang w:val="uk-UA"/>
        </w:rPr>
        <w:t>. — 200</w:t>
      </w:r>
      <w:r>
        <w:rPr>
          <w:kern w:val="28"/>
          <w:szCs w:val="28"/>
          <w:lang w:val="en-US"/>
        </w:rPr>
        <w:t>6</w:t>
      </w:r>
      <w:r>
        <w:rPr>
          <w:kern w:val="28"/>
          <w:szCs w:val="28"/>
          <w:lang w:val="uk-UA"/>
        </w:rPr>
        <w:t xml:space="preserve">. — </w:t>
      </w:r>
      <w:r>
        <w:rPr>
          <w:kern w:val="28"/>
          <w:szCs w:val="28"/>
          <w:lang w:val="en-US"/>
        </w:rPr>
        <w:t>Vol. 113, N 2</w:t>
      </w:r>
      <w:r>
        <w:rPr>
          <w:kern w:val="28"/>
          <w:szCs w:val="28"/>
          <w:lang w:val="uk-UA"/>
        </w:rPr>
        <w:t xml:space="preserve">. — </w:t>
      </w:r>
      <w:r>
        <w:rPr>
          <w:kern w:val="28"/>
          <w:szCs w:val="28"/>
          <w:lang w:val="en-US"/>
        </w:rPr>
        <w:t>P</w:t>
      </w:r>
      <w:r>
        <w:rPr>
          <w:kern w:val="28"/>
          <w:szCs w:val="28"/>
          <w:lang w:val="uk-UA"/>
        </w:rPr>
        <w:t>.</w:t>
      </w:r>
      <w:r>
        <w:rPr>
          <w:kern w:val="28"/>
          <w:szCs w:val="28"/>
          <w:lang w:val="en-US"/>
        </w:rPr>
        <w:t> </w:t>
      </w:r>
      <w:r>
        <w:rPr>
          <w:kern w:val="28"/>
          <w:szCs w:val="28"/>
          <w:lang w:val="uk-UA"/>
        </w:rPr>
        <w:t>1</w:t>
      </w:r>
      <w:r>
        <w:rPr>
          <w:kern w:val="28"/>
          <w:szCs w:val="28"/>
          <w:lang w:val="en-US"/>
        </w:rPr>
        <w:t>35</w:t>
      </w:r>
      <w:r>
        <w:rPr>
          <w:kern w:val="28"/>
          <w:szCs w:val="28"/>
          <w:lang w:val="uk-UA"/>
        </w:rPr>
        <w:t>–1</w:t>
      </w:r>
      <w:r>
        <w:rPr>
          <w:kern w:val="28"/>
          <w:szCs w:val="28"/>
          <w:lang w:val="en-US"/>
        </w:rPr>
        <w:t>43</w:t>
      </w:r>
      <w:r>
        <w:rPr>
          <w:kern w:val="28"/>
          <w:szCs w:val="28"/>
          <w:lang w:val="uk-UA"/>
        </w:rPr>
        <w:t>.</w:t>
      </w:r>
    </w:p>
    <w:p w:rsidR="001A237A" w:rsidRDefault="001A237A" w:rsidP="002C3811">
      <w:pPr>
        <w:widowControl w:val="0"/>
        <w:numPr>
          <w:ilvl w:val="0"/>
          <w:numId w:val="41"/>
        </w:numPr>
        <w:tabs>
          <w:tab w:val="clear" w:pos="720"/>
        </w:tabs>
        <w:spacing w:after="0" w:line="360" w:lineRule="auto"/>
        <w:ind w:left="567" w:hanging="567"/>
        <w:jc w:val="both"/>
        <w:rPr>
          <w:kern w:val="28"/>
          <w:szCs w:val="28"/>
        </w:rPr>
      </w:pPr>
      <w:r>
        <w:rPr>
          <w:kern w:val="28"/>
          <w:szCs w:val="28"/>
          <w:lang w:val="en-US"/>
        </w:rPr>
        <w:t>Zero A</w:t>
      </w:r>
      <w:r>
        <w:rPr>
          <w:kern w:val="28"/>
          <w:szCs w:val="28"/>
          <w:lang w:val="uk-UA"/>
        </w:rPr>
        <w:t>.</w:t>
      </w:r>
      <w:r>
        <w:rPr>
          <w:kern w:val="28"/>
          <w:szCs w:val="28"/>
          <w:lang w:val="en-US"/>
        </w:rPr>
        <w:t> A</w:t>
      </w:r>
      <w:r>
        <w:rPr>
          <w:kern w:val="28"/>
          <w:szCs w:val="28"/>
          <w:lang w:val="uk-UA"/>
        </w:rPr>
        <w:t xml:space="preserve">. </w:t>
      </w:r>
      <w:r>
        <w:rPr>
          <w:kern w:val="28"/>
          <w:szCs w:val="28"/>
          <w:lang w:val="en-US"/>
        </w:rPr>
        <w:t>Relation</w:t>
      </w:r>
      <w:r>
        <w:rPr>
          <w:kern w:val="28"/>
          <w:szCs w:val="28"/>
          <w:lang w:val="uk-UA"/>
        </w:rPr>
        <w:t xml:space="preserve"> </w:t>
      </w:r>
      <w:r>
        <w:rPr>
          <w:kern w:val="28"/>
          <w:szCs w:val="28"/>
          <w:lang w:val="en-US"/>
        </w:rPr>
        <w:t>between</w:t>
      </w:r>
      <w:r>
        <w:rPr>
          <w:kern w:val="28"/>
          <w:szCs w:val="28"/>
          <w:lang w:val="uk-UA"/>
        </w:rPr>
        <w:t xml:space="preserve"> </w:t>
      </w:r>
      <w:r>
        <w:rPr>
          <w:kern w:val="28"/>
          <w:szCs w:val="28"/>
          <w:lang w:val="en-US"/>
        </w:rPr>
        <w:t>microbiological</w:t>
      </w:r>
      <w:r>
        <w:rPr>
          <w:kern w:val="28"/>
          <w:szCs w:val="28"/>
          <w:lang w:val="uk-UA"/>
        </w:rPr>
        <w:t xml:space="preserve"> </w:t>
      </w:r>
      <w:r>
        <w:rPr>
          <w:kern w:val="28"/>
          <w:szCs w:val="28"/>
          <w:lang w:val="en-US"/>
        </w:rPr>
        <w:t>and</w:t>
      </w:r>
      <w:r>
        <w:rPr>
          <w:kern w:val="28"/>
          <w:szCs w:val="28"/>
          <w:lang w:val="uk-UA"/>
        </w:rPr>
        <w:t xml:space="preserve"> </w:t>
      </w:r>
      <w:r>
        <w:rPr>
          <w:kern w:val="28"/>
          <w:szCs w:val="28"/>
          <w:lang w:val="en-US"/>
        </w:rPr>
        <w:t>clinical</w:t>
      </w:r>
      <w:r>
        <w:rPr>
          <w:kern w:val="28"/>
          <w:szCs w:val="28"/>
          <w:lang w:val="uk-UA"/>
        </w:rPr>
        <w:t xml:space="preserve"> </w:t>
      </w:r>
      <w:r>
        <w:rPr>
          <w:kern w:val="28"/>
          <w:szCs w:val="28"/>
          <w:lang w:val="en-US"/>
        </w:rPr>
        <w:t>parameters</w:t>
      </w:r>
      <w:r>
        <w:rPr>
          <w:kern w:val="28"/>
          <w:szCs w:val="28"/>
          <w:lang w:val="uk-UA"/>
        </w:rPr>
        <w:t xml:space="preserve"> </w:t>
      </w:r>
      <w:r>
        <w:rPr>
          <w:kern w:val="28"/>
          <w:szCs w:val="28"/>
          <w:lang w:val="en-US"/>
        </w:rPr>
        <w:t>in</w:t>
      </w:r>
      <w:r>
        <w:rPr>
          <w:kern w:val="28"/>
          <w:szCs w:val="28"/>
          <w:lang w:val="uk-UA"/>
        </w:rPr>
        <w:t xml:space="preserve"> </w:t>
      </w:r>
      <w:r>
        <w:rPr>
          <w:kern w:val="28"/>
          <w:szCs w:val="28"/>
          <w:lang w:val="en-US"/>
        </w:rPr>
        <w:t>peri</w:t>
      </w:r>
      <w:r>
        <w:rPr>
          <w:kern w:val="28"/>
          <w:szCs w:val="28"/>
          <w:lang w:val="en-US"/>
        </w:rPr>
        <w:t>o</w:t>
      </w:r>
      <w:r>
        <w:rPr>
          <w:kern w:val="28"/>
          <w:szCs w:val="28"/>
          <w:lang w:val="en-US"/>
        </w:rPr>
        <w:t>dontal</w:t>
      </w:r>
      <w:r>
        <w:rPr>
          <w:kern w:val="28"/>
          <w:szCs w:val="28"/>
          <w:lang w:val="uk-UA"/>
        </w:rPr>
        <w:t xml:space="preserve"> </w:t>
      </w:r>
      <w:r>
        <w:rPr>
          <w:kern w:val="28"/>
          <w:szCs w:val="28"/>
          <w:lang w:val="en-US"/>
        </w:rPr>
        <w:t>disease</w:t>
      </w:r>
      <w:r>
        <w:rPr>
          <w:kern w:val="28"/>
          <w:szCs w:val="28"/>
          <w:lang w:val="uk-UA"/>
        </w:rPr>
        <w:t xml:space="preserve"> </w:t>
      </w:r>
      <w:r>
        <w:rPr>
          <w:kern w:val="28"/>
          <w:szCs w:val="28"/>
          <w:lang w:val="en-US"/>
        </w:rPr>
        <w:t>/ A</w:t>
      </w:r>
      <w:r>
        <w:rPr>
          <w:kern w:val="28"/>
          <w:szCs w:val="28"/>
          <w:lang w:val="uk-UA"/>
        </w:rPr>
        <w:t>.</w:t>
      </w:r>
      <w:r>
        <w:rPr>
          <w:kern w:val="28"/>
          <w:szCs w:val="28"/>
          <w:lang w:val="en-US"/>
        </w:rPr>
        <w:t> A</w:t>
      </w:r>
      <w:r>
        <w:rPr>
          <w:kern w:val="28"/>
          <w:szCs w:val="28"/>
          <w:lang w:val="uk-UA"/>
        </w:rPr>
        <w:t>.</w:t>
      </w:r>
      <w:r>
        <w:rPr>
          <w:kern w:val="28"/>
          <w:szCs w:val="28"/>
          <w:lang w:val="en-US"/>
        </w:rPr>
        <w:t> Zero</w:t>
      </w:r>
      <w:r>
        <w:rPr>
          <w:kern w:val="28"/>
          <w:szCs w:val="28"/>
          <w:lang w:val="uk-UA"/>
        </w:rPr>
        <w:t xml:space="preserve"> // </w:t>
      </w:r>
      <w:r>
        <w:rPr>
          <w:kern w:val="28"/>
          <w:szCs w:val="28"/>
          <w:lang w:val="en-US"/>
        </w:rPr>
        <w:t>J</w:t>
      </w:r>
      <w:r>
        <w:rPr>
          <w:kern w:val="28"/>
          <w:szCs w:val="28"/>
          <w:lang w:val="uk-UA"/>
        </w:rPr>
        <w:t xml:space="preserve">. </w:t>
      </w:r>
      <w:r>
        <w:rPr>
          <w:kern w:val="28"/>
          <w:szCs w:val="28"/>
          <w:lang w:val="en-US"/>
        </w:rPr>
        <w:t>Am</w:t>
      </w:r>
      <w:r>
        <w:rPr>
          <w:kern w:val="28"/>
          <w:szCs w:val="28"/>
          <w:lang w:val="uk-UA"/>
        </w:rPr>
        <w:t xml:space="preserve">. </w:t>
      </w:r>
      <w:r>
        <w:rPr>
          <w:kern w:val="28"/>
          <w:szCs w:val="28"/>
          <w:lang w:val="en-US"/>
        </w:rPr>
        <w:t>Dent</w:t>
      </w:r>
      <w:r>
        <w:rPr>
          <w:kern w:val="28"/>
          <w:szCs w:val="28"/>
          <w:lang w:val="uk-UA"/>
        </w:rPr>
        <w:t xml:space="preserve">. </w:t>
      </w:r>
      <w:r>
        <w:rPr>
          <w:kern w:val="28"/>
          <w:szCs w:val="28"/>
          <w:lang w:val="en-US"/>
        </w:rPr>
        <w:t>Assoc</w:t>
      </w:r>
      <w:r>
        <w:rPr>
          <w:kern w:val="28"/>
          <w:szCs w:val="28"/>
          <w:lang w:val="uk-UA"/>
        </w:rPr>
        <w:t xml:space="preserve">. — 2004. — </w:t>
      </w:r>
      <w:r>
        <w:rPr>
          <w:kern w:val="28"/>
          <w:szCs w:val="28"/>
          <w:lang w:val="en-US"/>
        </w:rPr>
        <w:t>Vol. 29, N 4. — P. 451–456.</w:t>
      </w:r>
    </w:p>
    <w:p w:rsidR="00804CAB" w:rsidRPr="00160786" w:rsidRDefault="00804CAB" w:rsidP="001A237A">
      <w:pPr>
        <w:spacing w:line="360" w:lineRule="auto"/>
        <w:jc w:val="center"/>
      </w:pPr>
      <w:r w:rsidRPr="00804CAB">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811" w:rsidRDefault="002C3811">
      <w:pPr>
        <w:spacing w:after="0" w:line="240" w:lineRule="auto"/>
      </w:pPr>
      <w:r>
        <w:separator/>
      </w:r>
    </w:p>
  </w:endnote>
  <w:endnote w:type="continuationSeparator" w:id="0">
    <w:p w:rsidR="002C3811" w:rsidRDefault="002C3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2C3811">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1A237A">
      <w:rPr>
        <w:rStyle w:val="aff1"/>
        <w:rFonts w:eastAsia="Garamond"/>
        <w:noProof/>
      </w:rPr>
      <w:t>26</w:t>
    </w:r>
    <w:r>
      <w:rPr>
        <w:rStyle w:val="aff1"/>
        <w:rFonts w:eastAsia="Garamond"/>
      </w:rPr>
      <w:fldChar w:fldCharType="end"/>
    </w:r>
  </w:p>
  <w:p w:rsidR="009335CF" w:rsidRDefault="002C3811">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811" w:rsidRDefault="002C3811">
      <w:pPr>
        <w:spacing w:after="0" w:line="240" w:lineRule="auto"/>
      </w:pPr>
      <w:r>
        <w:separator/>
      </w:r>
    </w:p>
  </w:footnote>
  <w:footnote w:type="continuationSeparator" w:id="0">
    <w:p w:rsidR="002C3811" w:rsidRDefault="002C38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2C3811">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2C3811">
    <w:pPr>
      <w:pStyle w:val="aff"/>
      <w:framePr w:wrap="around" w:vAnchor="text" w:hAnchor="margin" w:xAlign="right" w:y="1"/>
      <w:rPr>
        <w:rStyle w:val="aff1"/>
        <w:lang w:val="uk-UA"/>
      </w:rPr>
    </w:pPr>
  </w:p>
  <w:p w:rsidR="009335CF" w:rsidRDefault="002C3811">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1CF76623"/>
    <w:multiLevelType w:val="hybridMultilevel"/>
    <w:tmpl w:val="D4CE80EC"/>
    <w:lvl w:ilvl="0" w:tplc="0419000F">
      <w:start w:val="1"/>
      <w:numFmt w:val="decimal"/>
      <w:lvlText w:val="%1."/>
      <w:lvlJc w:val="left"/>
      <w:pPr>
        <w:tabs>
          <w:tab w:val="num" w:pos="360"/>
        </w:tabs>
        <w:ind w:left="360" w:hanging="360"/>
      </w:pPr>
    </w:lvl>
    <w:lvl w:ilvl="1" w:tplc="817C09DA">
      <w:start w:val="3"/>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7">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1">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8">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9">
    <w:nsid w:val="5EF227B7"/>
    <w:multiLevelType w:val="singleLevel"/>
    <w:tmpl w:val="D72659E8"/>
    <w:lvl w:ilvl="0">
      <w:start w:val="1"/>
      <w:numFmt w:val="decimal"/>
      <w:pStyle w:val="a7"/>
      <w:lvlText w:val="%1."/>
      <w:lvlJc w:val="left"/>
      <w:pPr>
        <w:tabs>
          <w:tab w:val="num" w:pos="680"/>
        </w:tabs>
        <w:ind w:left="680" w:hanging="680"/>
      </w:pPr>
    </w:lvl>
  </w:abstractNum>
  <w:abstractNum w:abstractNumId="50">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1">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2">
    <w:nsid w:val="6D970634"/>
    <w:multiLevelType w:val="hybridMultilevel"/>
    <w:tmpl w:val="2CF0548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3">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4">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7">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nsid w:val="79F57703"/>
    <w:multiLevelType w:val="hybridMultilevel"/>
    <w:tmpl w:val="16F03B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1">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2">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4">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6"/>
  </w:num>
  <w:num w:numId="2">
    <w:abstractNumId w:val="53"/>
  </w:num>
  <w:num w:numId="3">
    <w:abstractNumId w:val="0"/>
  </w:num>
  <w:num w:numId="4">
    <w:abstractNumId w:val="30"/>
  </w:num>
  <w:num w:numId="5">
    <w:abstractNumId w:val="27"/>
  </w:num>
  <w:num w:numId="6">
    <w:abstractNumId w:val="38"/>
  </w:num>
  <w:num w:numId="7">
    <w:abstractNumId w:val="24"/>
  </w:num>
  <w:num w:numId="8">
    <w:abstractNumId w:val="58"/>
  </w:num>
  <w:num w:numId="9">
    <w:abstractNumId w:val="36"/>
  </w:num>
  <w:num w:numId="10">
    <w:abstractNumId w:val="40"/>
  </w:num>
  <w:num w:numId="11">
    <w:abstractNumId w:val="64"/>
  </w:num>
  <w:num w:numId="12">
    <w:abstractNumId w:val="43"/>
  </w:num>
  <w:num w:numId="13">
    <w:abstractNumId w:val="50"/>
  </w:num>
  <w:num w:numId="14">
    <w:abstractNumId w:val="41"/>
  </w:num>
  <w:num w:numId="15">
    <w:abstractNumId w:val="32"/>
  </w:num>
  <w:num w:numId="16">
    <w:abstractNumId w:val="39"/>
  </w:num>
  <w:num w:numId="17">
    <w:abstractNumId w:val="57"/>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37"/>
  </w:num>
  <w:num w:numId="21">
    <w:abstractNumId w:val="29"/>
  </w:num>
  <w:num w:numId="22">
    <w:abstractNumId w:val="61"/>
  </w:num>
  <w:num w:numId="23">
    <w:abstractNumId w:val="26"/>
  </w:num>
  <w:num w:numId="24">
    <w:abstractNumId w:val="49"/>
    <w:lvlOverride w:ilvl="0">
      <w:startOverride w:val="1"/>
    </w:lvlOverride>
  </w:num>
  <w:num w:numId="25">
    <w:abstractNumId w:val="46"/>
  </w:num>
  <w:num w:numId="26">
    <w:abstractNumId w:val="63"/>
  </w:num>
  <w:num w:numId="27">
    <w:abstractNumId w:val="28"/>
  </w:num>
  <w:num w:numId="28">
    <w:abstractNumId w:val="35"/>
  </w:num>
  <w:num w:numId="29">
    <w:abstractNumId w:val="47"/>
  </w:num>
  <w:num w:numId="30">
    <w:abstractNumId w:val="51"/>
  </w:num>
  <w:num w:numId="31">
    <w:abstractNumId w:val="60"/>
  </w:num>
  <w:num w:numId="32">
    <w:abstractNumId w:val="31"/>
  </w:num>
  <w:num w:numId="33">
    <w:abstractNumId w:val="54"/>
  </w:num>
  <w:num w:numId="34">
    <w:abstractNumId w:val="55"/>
  </w:num>
  <w:num w:numId="35">
    <w:abstractNumId w:val="45"/>
  </w:num>
  <w:num w:numId="36">
    <w:abstractNumId w:val="62"/>
  </w:num>
  <w:num w:numId="37">
    <w:abstractNumId w:val="42"/>
    <w:lvlOverride w:ilvl="0">
      <w:startOverride w:val="1"/>
    </w:lvlOverride>
  </w:num>
  <w:num w:numId="38">
    <w:abstractNumId w:val="23"/>
  </w:num>
  <w:num w:numId="39">
    <w:abstractNumId w:val="52"/>
  </w:num>
  <w:num w:numId="40">
    <w:abstractNumId w:val="33"/>
  </w:num>
  <w:num w:numId="41">
    <w:abstractNumId w:val="5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4995"/>
    <w:rsid w:val="0002503F"/>
    <w:rsid w:val="00025F4A"/>
    <w:rsid w:val="00025F91"/>
    <w:rsid w:val="0002679D"/>
    <w:rsid w:val="00026DE7"/>
    <w:rsid w:val="00027B80"/>
    <w:rsid w:val="000318B8"/>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A048A"/>
    <w:rsid w:val="000A0802"/>
    <w:rsid w:val="000A0E95"/>
    <w:rsid w:val="000A10E0"/>
    <w:rsid w:val="000A11D3"/>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43FA"/>
    <w:rsid w:val="001047FD"/>
    <w:rsid w:val="00105D22"/>
    <w:rsid w:val="00106C7F"/>
    <w:rsid w:val="00107717"/>
    <w:rsid w:val="00107877"/>
    <w:rsid w:val="00107FAC"/>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7A"/>
    <w:rsid w:val="001A23E1"/>
    <w:rsid w:val="001A2F37"/>
    <w:rsid w:val="001A2F71"/>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240"/>
    <w:rsid w:val="001F161E"/>
    <w:rsid w:val="001F2909"/>
    <w:rsid w:val="001F5022"/>
    <w:rsid w:val="001F68A1"/>
    <w:rsid w:val="001F6A43"/>
    <w:rsid w:val="001F7256"/>
    <w:rsid w:val="001F7831"/>
    <w:rsid w:val="002000FD"/>
    <w:rsid w:val="002005A5"/>
    <w:rsid w:val="002014EC"/>
    <w:rsid w:val="00201F9A"/>
    <w:rsid w:val="002058B6"/>
    <w:rsid w:val="00207046"/>
    <w:rsid w:val="002075AC"/>
    <w:rsid w:val="00211965"/>
    <w:rsid w:val="00211EF1"/>
    <w:rsid w:val="002130E9"/>
    <w:rsid w:val="00213724"/>
    <w:rsid w:val="00215864"/>
    <w:rsid w:val="002164F3"/>
    <w:rsid w:val="00216647"/>
    <w:rsid w:val="00216C41"/>
    <w:rsid w:val="002170CA"/>
    <w:rsid w:val="002176A4"/>
    <w:rsid w:val="00217BBE"/>
    <w:rsid w:val="00220139"/>
    <w:rsid w:val="002235FD"/>
    <w:rsid w:val="00224AA5"/>
    <w:rsid w:val="00224F2E"/>
    <w:rsid w:val="0022573C"/>
    <w:rsid w:val="00231B95"/>
    <w:rsid w:val="00231DB9"/>
    <w:rsid w:val="00232726"/>
    <w:rsid w:val="002328D2"/>
    <w:rsid w:val="00232C86"/>
    <w:rsid w:val="0023337C"/>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09A1"/>
    <w:rsid w:val="00251AC6"/>
    <w:rsid w:val="00251B2E"/>
    <w:rsid w:val="002520B7"/>
    <w:rsid w:val="0025289A"/>
    <w:rsid w:val="00255234"/>
    <w:rsid w:val="0025539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354"/>
    <w:rsid w:val="002C35AD"/>
    <w:rsid w:val="002C3811"/>
    <w:rsid w:val="002C43E4"/>
    <w:rsid w:val="002C6629"/>
    <w:rsid w:val="002C6B57"/>
    <w:rsid w:val="002D1BBB"/>
    <w:rsid w:val="002D2F8A"/>
    <w:rsid w:val="002D3064"/>
    <w:rsid w:val="002D3950"/>
    <w:rsid w:val="002D5615"/>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361B"/>
    <w:rsid w:val="00324E8A"/>
    <w:rsid w:val="00330451"/>
    <w:rsid w:val="00332A3A"/>
    <w:rsid w:val="00332C29"/>
    <w:rsid w:val="003335D3"/>
    <w:rsid w:val="00333751"/>
    <w:rsid w:val="00334BFE"/>
    <w:rsid w:val="00334E00"/>
    <w:rsid w:val="00336D79"/>
    <w:rsid w:val="00340297"/>
    <w:rsid w:val="00341C93"/>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105C"/>
    <w:rsid w:val="00382BA2"/>
    <w:rsid w:val="00384947"/>
    <w:rsid w:val="00384AA3"/>
    <w:rsid w:val="0038640C"/>
    <w:rsid w:val="00387821"/>
    <w:rsid w:val="00387DAE"/>
    <w:rsid w:val="00390D22"/>
    <w:rsid w:val="00392492"/>
    <w:rsid w:val="00392B22"/>
    <w:rsid w:val="00392FE9"/>
    <w:rsid w:val="003942BD"/>
    <w:rsid w:val="00394CA5"/>
    <w:rsid w:val="00395B1B"/>
    <w:rsid w:val="00395C70"/>
    <w:rsid w:val="003967D5"/>
    <w:rsid w:val="00396E92"/>
    <w:rsid w:val="00397380"/>
    <w:rsid w:val="003974EA"/>
    <w:rsid w:val="0039753B"/>
    <w:rsid w:val="00397666"/>
    <w:rsid w:val="003A0248"/>
    <w:rsid w:val="003A0FDA"/>
    <w:rsid w:val="003A2494"/>
    <w:rsid w:val="003A3D23"/>
    <w:rsid w:val="003A58A6"/>
    <w:rsid w:val="003A6995"/>
    <w:rsid w:val="003A7126"/>
    <w:rsid w:val="003B05B6"/>
    <w:rsid w:val="003B2C55"/>
    <w:rsid w:val="003B2CE8"/>
    <w:rsid w:val="003B39CE"/>
    <w:rsid w:val="003B4B27"/>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1FA0"/>
    <w:rsid w:val="003E233B"/>
    <w:rsid w:val="003E2DB7"/>
    <w:rsid w:val="003E3321"/>
    <w:rsid w:val="003E4384"/>
    <w:rsid w:val="003E44E6"/>
    <w:rsid w:val="003E6C31"/>
    <w:rsid w:val="003E7A3E"/>
    <w:rsid w:val="003F2C97"/>
    <w:rsid w:val="003F3586"/>
    <w:rsid w:val="003F5BA8"/>
    <w:rsid w:val="003F6939"/>
    <w:rsid w:val="003F6EFA"/>
    <w:rsid w:val="003F70CA"/>
    <w:rsid w:val="004007EF"/>
    <w:rsid w:val="00400E44"/>
    <w:rsid w:val="00400FD1"/>
    <w:rsid w:val="00405B60"/>
    <w:rsid w:val="00407906"/>
    <w:rsid w:val="00410207"/>
    <w:rsid w:val="004109E4"/>
    <w:rsid w:val="00412615"/>
    <w:rsid w:val="00412FAE"/>
    <w:rsid w:val="00413DDA"/>
    <w:rsid w:val="004142E3"/>
    <w:rsid w:val="00414B49"/>
    <w:rsid w:val="00414F43"/>
    <w:rsid w:val="004162DA"/>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07D6"/>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C1385"/>
    <w:rsid w:val="005C170D"/>
    <w:rsid w:val="005C1EB8"/>
    <w:rsid w:val="005C2013"/>
    <w:rsid w:val="005C25ED"/>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6227"/>
    <w:rsid w:val="005F00B5"/>
    <w:rsid w:val="005F1A11"/>
    <w:rsid w:val="005F2B3E"/>
    <w:rsid w:val="005F35C9"/>
    <w:rsid w:val="005F5EB6"/>
    <w:rsid w:val="005F683B"/>
    <w:rsid w:val="005F6BD4"/>
    <w:rsid w:val="005F6D0B"/>
    <w:rsid w:val="005F73BC"/>
    <w:rsid w:val="0060011E"/>
    <w:rsid w:val="00600D6E"/>
    <w:rsid w:val="006030C8"/>
    <w:rsid w:val="00603F3C"/>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627"/>
    <w:rsid w:val="00637E7F"/>
    <w:rsid w:val="00640090"/>
    <w:rsid w:val="00641772"/>
    <w:rsid w:val="00641C7C"/>
    <w:rsid w:val="00642AA9"/>
    <w:rsid w:val="00643649"/>
    <w:rsid w:val="00644457"/>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2AED"/>
    <w:rsid w:val="00682DD5"/>
    <w:rsid w:val="00684669"/>
    <w:rsid w:val="006851A6"/>
    <w:rsid w:val="00687327"/>
    <w:rsid w:val="00687768"/>
    <w:rsid w:val="0068788E"/>
    <w:rsid w:val="0069036F"/>
    <w:rsid w:val="006917DF"/>
    <w:rsid w:val="00691B06"/>
    <w:rsid w:val="00692841"/>
    <w:rsid w:val="00693B20"/>
    <w:rsid w:val="00694209"/>
    <w:rsid w:val="00694FF4"/>
    <w:rsid w:val="006A04D3"/>
    <w:rsid w:val="006A4349"/>
    <w:rsid w:val="006A4546"/>
    <w:rsid w:val="006A4DCC"/>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E7F"/>
    <w:rsid w:val="00733256"/>
    <w:rsid w:val="00733B4B"/>
    <w:rsid w:val="007352C1"/>
    <w:rsid w:val="007361F1"/>
    <w:rsid w:val="0073694C"/>
    <w:rsid w:val="00736E38"/>
    <w:rsid w:val="00737D0F"/>
    <w:rsid w:val="0074085C"/>
    <w:rsid w:val="007448B5"/>
    <w:rsid w:val="00744CE9"/>
    <w:rsid w:val="00744F92"/>
    <w:rsid w:val="00745374"/>
    <w:rsid w:val="00746D90"/>
    <w:rsid w:val="00747D85"/>
    <w:rsid w:val="00751995"/>
    <w:rsid w:val="00752DE6"/>
    <w:rsid w:val="00753429"/>
    <w:rsid w:val="00753752"/>
    <w:rsid w:val="007617D8"/>
    <w:rsid w:val="00761A28"/>
    <w:rsid w:val="00763818"/>
    <w:rsid w:val="007639AF"/>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37E4"/>
    <w:rsid w:val="007A3A60"/>
    <w:rsid w:val="007B0522"/>
    <w:rsid w:val="007B13F3"/>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1EE"/>
    <w:rsid w:val="00865313"/>
    <w:rsid w:val="008661F6"/>
    <w:rsid w:val="0086629C"/>
    <w:rsid w:val="00866C1B"/>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1E2A"/>
    <w:rsid w:val="008C2436"/>
    <w:rsid w:val="008C44D8"/>
    <w:rsid w:val="008C63F8"/>
    <w:rsid w:val="008C7DC5"/>
    <w:rsid w:val="008D09CD"/>
    <w:rsid w:val="008D1020"/>
    <w:rsid w:val="008D209B"/>
    <w:rsid w:val="008D3B34"/>
    <w:rsid w:val="008D58BA"/>
    <w:rsid w:val="008D78CD"/>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030"/>
    <w:rsid w:val="008F6AC8"/>
    <w:rsid w:val="008F7F6A"/>
    <w:rsid w:val="009003D9"/>
    <w:rsid w:val="00900E0F"/>
    <w:rsid w:val="00901BD8"/>
    <w:rsid w:val="00901EAA"/>
    <w:rsid w:val="00903707"/>
    <w:rsid w:val="00903D72"/>
    <w:rsid w:val="0090460B"/>
    <w:rsid w:val="00904CFD"/>
    <w:rsid w:val="009051B8"/>
    <w:rsid w:val="0090522B"/>
    <w:rsid w:val="00905A66"/>
    <w:rsid w:val="00905E58"/>
    <w:rsid w:val="00906460"/>
    <w:rsid w:val="009064E2"/>
    <w:rsid w:val="009075B9"/>
    <w:rsid w:val="00910A41"/>
    <w:rsid w:val="00911BF2"/>
    <w:rsid w:val="009122DE"/>
    <w:rsid w:val="009124BE"/>
    <w:rsid w:val="00912D3A"/>
    <w:rsid w:val="0091345C"/>
    <w:rsid w:val="00913A20"/>
    <w:rsid w:val="00914715"/>
    <w:rsid w:val="009153FC"/>
    <w:rsid w:val="00915B7A"/>
    <w:rsid w:val="009162C1"/>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1834"/>
    <w:rsid w:val="00942E70"/>
    <w:rsid w:val="00945980"/>
    <w:rsid w:val="009467DE"/>
    <w:rsid w:val="009474E8"/>
    <w:rsid w:val="00947D61"/>
    <w:rsid w:val="00952BC6"/>
    <w:rsid w:val="00954030"/>
    <w:rsid w:val="00954310"/>
    <w:rsid w:val="00955B28"/>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64F"/>
    <w:rsid w:val="00A05866"/>
    <w:rsid w:val="00A070C8"/>
    <w:rsid w:val="00A1049B"/>
    <w:rsid w:val="00A10853"/>
    <w:rsid w:val="00A10C70"/>
    <w:rsid w:val="00A10CEE"/>
    <w:rsid w:val="00A15D21"/>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523DC"/>
    <w:rsid w:val="00A529DA"/>
    <w:rsid w:val="00A52A1C"/>
    <w:rsid w:val="00A5373B"/>
    <w:rsid w:val="00A547D4"/>
    <w:rsid w:val="00A5497A"/>
    <w:rsid w:val="00A564C0"/>
    <w:rsid w:val="00A567D6"/>
    <w:rsid w:val="00A56E02"/>
    <w:rsid w:val="00A57962"/>
    <w:rsid w:val="00A61105"/>
    <w:rsid w:val="00A615A1"/>
    <w:rsid w:val="00A63CF2"/>
    <w:rsid w:val="00A64D73"/>
    <w:rsid w:val="00A70474"/>
    <w:rsid w:val="00A70B9A"/>
    <w:rsid w:val="00A73B8A"/>
    <w:rsid w:val="00A75CBC"/>
    <w:rsid w:val="00A75E7A"/>
    <w:rsid w:val="00A766CA"/>
    <w:rsid w:val="00A80476"/>
    <w:rsid w:val="00A816C4"/>
    <w:rsid w:val="00A83018"/>
    <w:rsid w:val="00A85A69"/>
    <w:rsid w:val="00A86034"/>
    <w:rsid w:val="00A8671A"/>
    <w:rsid w:val="00A87D73"/>
    <w:rsid w:val="00A90371"/>
    <w:rsid w:val="00A91FEF"/>
    <w:rsid w:val="00A92700"/>
    <w:rsid w:val="00A93866"/>
    <w:rsid w:val="00A93DF8"/>
    <w:rsid w:val="00A946FA"/>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FDA"/>
    <w:rsid w:val="00AB2580"/>
    <w:rsid w:val="00AB4B38"/>
    <w:rsid w:val="00AB4F63"/>
    <w:rsid w:val="00AB5CA3"/>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718"/>
    <w:rsid w:val="00C26A33"/>
    <w:rsid w:val="00C2726C"/>
    <w:rsid w:val="00C27312"/>
    <w:rsid w:val="00C30CDF"/>
    <w:rsid w:val="00C30E90"/>
    <w:rsid w:val="00C33075"/>
    <w:rsid w:val="00C33F16"/>
    <w:rsid w:val="00C3728E"/>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2A7D"/>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64BB"/>
    <w:rsid w:val="00C86913"/>
    <w:rsid w:val="00C8753D"/>
    <w:rsid w:val="00C8766D"/>
    <w:rsid w:val="00C879C2"/>
    <w:rsid w:val="00C91C4E"/>
    <w:rsid w:val="00C92619"/>
    <w:rsid w:val="00C92746"/>
    <w:rsid w:val="00C9458D"/>
    <w:rsid w:val="00C954CA"/>
    <w:rsid w:val="00C96106"/>
    <w:rsid w:val="00C96419"/>
    <w:rsid w:val="00C97043"/>
    <w:rsid w:val="00CA104E"/>
    <w:rsid w:val="00CA1BAC"/>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4C54"/>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9D0"/>
    <w:rsid w:val="00D61BDF"/>
    <w:rsid w:val="00D63AB9"/>
    <w:rsid w:val="00D6578D"/>
    <w:rsid w:val="00D65CF3"/>
    <w:rsid w:val="00D66A28"/>
    <w:rsid w:val="00D67DA1"/>
    <w:rsid w:val="00D67F56"/>
    <w:rsid w:val="00D713AC"/>
    <w:rsid w:val="00D73141"/>
    <w:rsid w:val="00D8168F"/>
    <w:rsid w:val="00D81E7A"/>
    <w:rsid w:val="00D84C63"/>
    <w:rsid w:val="00D84FCE"/>
    <w:rsid w:val="00D853CA"/>
    <w:rsid w:val="00D85715"/>
    <w:rsid w:val="00D87B29"/>
    <w:rsid w:val="00D87CFF"/>
    <w:rsid w:val="00D907EC"/>
    <w:rsid w:val="00D9210F"/>
    <w:rsid w:val="00D922EE"/>
    <w:rsid w:val="00D9274F"/>
    <w:rsid w:val="00D927B0"/>
    <w:rsid w:val="00D94442"/>
    <w:rsid w:val="00D95CB1"/>
    <w:rsid w:val="00D97083"/>
    <w:rsid w:val="00D9739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871"/>
    <w:rsid w:val="00DD78FA"/>
    <w:rsid w:val="00DD7EB6"/>
    <w:rsid w:val="00DE077E"/>
    <w:rsid w:val="00DE17CB"/>
    <w:rsid w:val="00DE1A71"/>
    <w:rsid w:val="00DE3179"/>
    <w:rsid w:val="00DE4DEF"/>
    <w:rsid w:val="00DE4FE1"/>
    <w:rsid w:val="00DE6319"/>
    <w:rsid w:val="00DE6698"/>
    <w:rsid w:val="00DF041F"/>
    <w:rsid w:val="00DF06A9"/>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01DC"/>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C504A"/>
    <w:rsid w:val="00ED0506"/>
    <w:rsid w:val="00ED0972"/>
    <w:rsid w:val="00ED2235"/>
    <w:rsid w:val="00ED52BF"/>
    <w:rsid w:val="00EE1484"/>
    <w:rsid w:val="00EE1572"/>
    <w:rsid w:val="00EE1FF4"/>
    <w:rsid w:val="00EE27EB"/>
    <w:rsid w:val="00EE35F2"/>
    <w:rsid w:val="00EE3B81"/>
    <w:rsid w:val="00EE4181"/>
    <w:rsid w:val="00EE47E5"/>
    <w:rsid w:val="00EE5F01"/>
    <w:rsid w:val="00EE6BBA"/>
    <w:rsid w:val="00EE746F"/>
    <w:rsid w:val="00EF0888"/>
    <w:rsid w:val="00EF3547"/>
    <w:rsid w:val="00EF35D6"/>
    <w:rsid w:val="00EF5E6C"/>
    <w:rsid w:val="00EF78A9"/>
    <w:rsid w:val="00F01CB7"/>
    <w:rsid w:val="00F0548E"/>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EAB"/>
    <w:rsid w:val="00F93F97"/>
    <w:rsid w:val="00F95558"/>
    <w:rsid w:val="00F95B2C"/>
    <w:rsid w:val="00F95C0E"/>
    <w:rsid w:val="00FA1000"/>
    <w:rsid w:val="00FA389A"/>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styleId="af3">
    <w:name w:val="Hyperlink"/>
    <w:unhideWhenUsed/>
    <w:rsid w:val="005740A6"/>
    <w:rPr>
      <w:color w:val="0000FF"/>
      <w:u w:val="single"/>
    </w:rPr>
  </w:style>
  <w:style w:type="paragraph" w:styleId="af4">
    <w:name w:val="Body Text"/>
    <w:aliases w:val=" Знак, Знак5"/>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uiPriority w:val="9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uiPriority w:val="99"/>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iPriority w:val="99"/>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uiPriority w:val="99"/>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qFormat/>
    <w:rsid w:val="000F576E"/>
    <w:rPr>
      <w:b/>
      <w:bCs/>
      <w:i/>
      <w:iCs/>
      <w:color w:val="4F81BD"/>
    </w:rPr>
  </w:style>
  <w:style w:type="character" w:styleId="affffff">
    <w:name w:val="Subtle Reference"/>
    <w:basedOn w:val="af0"/>
    <w:qFormat/>
    <w:rsid w:val="000F576E"/>
    <w:rPr>
      <w:smallCaps/>
      <w:color w:val="C0504D"/>
      <w:u w:val="single"/>
    </w:rPr>
  </w:style>
  <w:style w:type="character" w:styleId="affffff0">
    <w:name w:val="Intense Reference"/>
    <w:basedOn w:val="af0"/>
    <w:qFormat/>
    <w:rsid w:val="000F576E"/>
    <w:rPr>
      <w:b/>
      <w:bCs/>
      <w:smallCaps/>
      <w:color w:val="C0504D"/>
      <w:spacing w:val="5"/>
      <w:u w:val="single"/>
    </w:rPr>
  </w:style>
  <w:style w:type="character" w:styleId="affffff1">
    <w:name w:val="Book Title"/>
    <w:basedOn w:val="af0"/>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semiHidden/>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uiPriority w:val="99"/>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uiPriority w:val="99"/>
    <w:rsid w:val="00AA4DFF"/>
    <w:rPr>
      <w:rFonts w:ascii="Times New Roman" w:hAnsi="Times New Roman" w:cs="Times New Roman"/>
      <w:b/>
      <w:bCs/>
      <w:spacing w:val="30"/>
      <w:sz w:val="16"/>
      <w:szCs w:val="16"/>
    </w:rPr>
  </w:style>
  <w:style w:type="character" w:customStyle="1" w:styleId="FontStyle23">
    <w:name w:val="Font Style23"/>
    <w:basedOn w:val="af0"/>
    <w:uiPriority w:val="99"/>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uiPriority w:val="99"/>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rsid w:val="001415B9"/>
    <w:rPr>
      <w:rFonts w:ascii="Microsoft Sans Serif" w:hAnsi="Microsoft Sans Serif" w:cs="Microsoft Sans Serif"/>
      <w:b/>
      <w:bCs/>
      <w:sz w:val="14"/>
      <w:szCs w:val="14"/>
    </w:rPr>
  </w:style>
  <w:style w:type="character" w:customStyle="1" w:styleId="FontStyle17">
    <w:name w:val="Font Style17"/>
    <w:basedOn w:val="af0"/>
    <w:uiPriority w:val="99"/>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uiPriority w:val="99"/>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BodyText2">
    <w:name w:val="Body Text 2"/>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BodyText">
    <w:name w:val="Body Text"/>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BodyText3">
    <w:name w:val="Body Text 3"/>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Normal5">
    <w:name w:val="Normal"/>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yperlink">
    <w:name w:val="Hyperlink"/>
    <w:rsid w:val="00FD7A2B"/>
    <w:rPr>
      <w:color w:val="0000FF"/>
      <w:u w:val="single"/>
    </w:rPr>
  </w:style>
  <w:style w:type="character" w:customStyle="1" w:styleId="Strong">
    <w:name w:val="Strong"/>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BodyTextIndent20">
    <w:name w:val="Body Text Indent 2"/>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0">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0">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ListParagraph">
    <w:name w:val="List Paragraph"/>
    <w:basedOn w:val="af"/>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Revision">
    <w:name w:val="Revision"/>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PlaceholderText">
    <w:name w:val="Placeholder Text"/>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BodyTextIndent0">
    <w:name w:val="Body Text Indent"/>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2139</TotalTime>
  <Pages>28</Pages>
  <Words>9333</Words>
  <Characters>53203</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1052</cp:revision>
  <dcterms:created xsi:type="dcterms:W3CDTF">2015-05-26T12:20:00Z</dcterms:created>
  <dcterms:modified xsi:type="dcterms:W3CDTF">2015-06-05T11:12:00Z</dcterms:modified>
</cp:coreProperties>
</file>