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79" w:rsidRDefault="00535979" w:rsidP="005359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Білоконська Оксана Михайлівна</w:t>
      </w:r>
      <w:r>
        <w:rPr>
          <w:rFonts w:ascii="CIDFont+F4" w:hAnsi="CIDFont+F4" w:cs="CIDFont+F4"/>
          <w:kern w:val="0"/>
          <w:sz w:val="28"/>
          <w:szCs w:val="28"/>
          <w:lang w:eastAsia="ru-RU"/>
        </w:rPr>
        <w:t>, аспірантка Інституту</w:t>
      </w:r>
    </w:p>
    <w:p w:rsidR="00535979" w:rsidRDefault="00535979" w:rsidP="005359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сільськогосподарської мікробіології та агропромислового виробництва,</w:t>
      </w:r>
    </w:p>
    <w:p w:rsidR="00535979" w:rsidRDefault="00535979" w:rsidP="005359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"Життєздатність та функціональна активність бактерій</w:t>
      </w:r>
    </w:p>
    <w:p w:rsidR="00535979" w:rsidRDefault="00535979" w:rsidP="00535979">
      <w:pPr>
        <w:widowControl/>
        <w:tabs>
          <w:tab w:val="clear" w:pos="709"/>
        </w:tabs>
        <w:suppressAutoHyphens w:val="0"/>
        <w:autoSpaceDE w:val="0"/>
        <w:autoSpaceDN w:val="0"/>
        <w:adjustRightInd w:val="0"/>
        <w:spacing w:after="0" w:line="240" w:lineRule="auto"/>
        <w:ind w:firstLine="0"/>
        <w:jc w:val="left"/>
        <w:rPr>
          <w:rFonts w:ascii="CIDFont+F5" w:hAnsi="CIDFont+F5" w:cs="CIDFont+F5"/>
          <w:kern w:val="0"/>
          <w:sz w:val="28"/>
          <w:szCs w:val="28"/>
          <w:lang w:eastAsia="ru-RU"/>
        </w:rPr>
      </w:pPr>
      <w:r>
        <w:rPr>
          <w:rFonts w:ascii="CIDFont+F4" w:hAnsi="CIDFont+F4" w:cs="CIDFont+F4"/>
          <w:kern w:val="0"/>
          <w:sz w:val="28"/>
          <w:szCs w:val="28"/>
          <w:lang w:eastAsia="ru-RU"/>
        </w:rPr>
        <w:t xml:space="preserve">роду </w:t>
      </w:r>
      <w:r>
        <w:rPr>
          <w:rFonts w:ascii="CIDFont+F5" w:hAnsi="CIDFont+F5" w:cs="CIDFont+F5"/>
          <w:kern w:val="0"/>
          <w:sz w:val="28"/>
          <w:szCs w:val="28"/>
          <w:lang w:eastAsia="ru-RU"/>
        </w:rPr>
        <w:t xml:space="preserve">Azotobacter </w:t>
      </w:r>
      <w:r>
        <w:rPr>
          <w:rFonts w:ascii="CIDFont+F4" w:hAnsi="CIDFont+F4" w:cs="CIDFont+F4"/>
          <w:kern w:val="0"/>
          <w:sz w:val="28"/>
          <w:szCs w:val="28"/>
          <w:lang w:eastAsia="ru-RU"/>
        </w:rPr>
        <w:t xml:space="preserve">за їх інтродукції в агроценози огірка </w:t>
      </w:r>
      <w:r>
        <w:rPr>
          <w:rFonts w:ascii="CIDFont+F5" w:hAnsi="CIDFont+F5" w:cs="CIDFont+F5"/>
          <w:kern w:val="0"/>
          <w:sz w:val="28"/>
          <w:szCs w:val="28"/>
          <w:lang w:eastAsia="ru-RU"/>
        </w:rPr>
        <w:t>Cucumis sativus</w:t>
      </w:r>
    </w:p>
    <w:p w:rsidR="00535979" w:rsidRDefault="00535979" w:rsidP="005359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L.", (201 "Агрономія"). Спеціалізована вчена рада ДФ 79.377.001 в</w:t>
      </w:r>
    </w:p>
    <w:p w:rsidR="00535979" w:rsidRDefault="00535979" w:rsidP="005359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Інституті сільськогосподарської мікробіології та агропромислового</w:t>
      </w:r>
    </w:p>
    <w:p w:rsidR="004A5337" w:rsidRPr="00535979" w:rsidRDefault="00535979" w:rsidP="00535979">
      <w:r>
        <w:rPr>
          <w:rFonts w:ascii="CIDFont+F4" w:hAnsi="CIDFont+F4" w:cs="CIDFont+F4"/>
          <w:kern w:val="0"/>
          <w:sz w:val="28"/>
          <w:szCs w:val="28"/>
          <w:lang w:eastAsia="ru-RU"/>
        </w:rPr>
        <w:t>виробництва НААН</w:t>
      </w:r>
    </w:p>
    <w:sectPr w:rsidR="004A5337" w:rsidRPr="005359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CIDFont+F5">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535979" w:rsidRPr="005359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285C4-116D-4AB2-BED4-E225BF1F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2021-11-11T17:50:00Z</dcterms:created>
  <dcterms:modified xsi:type="dcterms:W3CDTF">2021-11-11T18:28:00Z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