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E2C2A" w:rsidRDefault="008E2C2A" w:rsidP="008E2C2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Система международно-правовых норм в сфере противодействия преступности</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Год: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2012</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Троицкий, Сергей Владимирович</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Москва</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12.00.10</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E2C2A" w:rsidRDefault="008E2C2A" w:rsidP="008E2C2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E2C2A" w:rsidRDefault="008E2C2A" w:rsidP="008E2C2A">
      <w:pPr>
        <w:spacing w:line="270" w:lineRule="atLeast"/>
        <w:rPr>
          <w:rFonts w:ascii="Verdana" w:hAnsi="Verdana"/>
          <w:color w:val="000000"/>
          <w:sz w:val="18"/>
          <w:szCs w:val="18"/>
        </w:rPr>
      </w:pPr>
      <w:r>
        <w:rPr>
          <w:rFonts w:ascii="Verdana" w:hAnsi="Verdana"/>
          <w:color w:val="000000"/>
          <w:sz w:val="18"/>
          <w:szCs w:val="18"/>
        </w:rPr>
        <w:t>228</w:t>
      </w:r>
    </w:p>
    <w:p w:rsidR="008E2C2A" w:rsidRDefault="008E2C2A" w:rsidP="008E2C2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Троицкий, Сергей Владимирович</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Система</w:t>
      </w:r>
      <w:r>
        <w:rPr>
          <w:rStyle w:val="WW8Num3z0"/>
          <w:rFonts w:ascii="Verdana" w:hAnsi="Verdana"/>
          <w:color w:val="000000"/>
          <w:sz w:val="18"/>
          <w:szCs w:val="18"/>
        </w:rPr>
        <w:t> </w:t>
      </w:r>
      <w:r>
        <w:rPr>
          <w:rFonts w:ascii="Verdana" w:hAnsi="Verdana"/>
          <w:color w:val="000000"/>
          <w:sz w:val="18"/>
          <w:szCs w:val="18"/>
        </w:rPr>
        <w:t>норм по противодействию преступности: теоретические вопросы становления как отрасли современного международного права.17.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Историко-правовые аспекты формирования и развития норм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международного сотрудничества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.17.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Понятие и источники международного сотрудничества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преступности.51.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Международное сотрудничество по противодействию преступности как самостоятельная отрасль современного международного права.76.</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Принципы права международного сотрудничества по противодействию преступности.93.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1.5. Субъекты права международного сотрудничества по противодействию преступности.106.</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международно-правовых</w:t>
      </w:r>
      <w:r>
        <w:rPr>
          <w:rStyle w:val="WW8Num3z0"/>
          <w:rFonts w:ascii="Verdana" w:hAnsi="Verdana"/>
          <w:color w:val="000000"/>
          <w:sz w:val="18"/>
          <w:szCs w:val="18"/>
        </w:rPr>
        <w:t> </w:t>
      </w:r>
      <w:r>
        <w:rPr>
          <w:rFonts w:ascii="Verdana" w:hAnsi="Verdana"/>
          <w:color w:val="000000"/>
          <w:sz w:val="18"/>
          <w:szCs w:val="18"/>
        </w:rPr>
        <w:t>норм в сфере противодействия преступности: современное состояние и тенденции развития.127.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Современные формы и направления международного сотрудничества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преступности.127.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Минимизация и ликвидация последствий терроризма и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как новое направление международного сотрудничества по противодействию преступности.153.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Министерство внутренних дел Российской Федерации как участник международного сотрудничества по противодействию преступности.176.</w:t>
      </w:r>
    </w:p>
    <w:p w:rsidR="008E2C2A" w:rsidRDefault="008E2C2A" w:rsidP="008E2C2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"Система международно-правовых норм в сфере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рядом объективных предпосылок, теоретической и практической значимостью решения вопросов, связанных с деятельностью государств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 целях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укрепления национального и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 сообщество на основе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(далее -</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и общепризнанных принципов современного международного права вступило в период, главное содержание которого в XXI в. заключается в формировании многополярной глобальной и региональных межгосударственных политических, финансовых и экономических систем, обеспечивающих выживание и развитие человечества. Складывается качественно новая геополитическая ситуация, когда ускоренно идет укрепление новых национальных и международных центров экономического роста и политического влияния, что, безусловно, воздействует на международную и</w:t>
      </w:r>
      <w:r>
        <w:rPr>
          <w:rStyle w:val="WW8Num4z0"/>
          <w:rFonts w:ascii="Verdana" w:hAnsi="Verdana"/>
          <w:color w:val="4682B4"/>
          <w:sz w:val="18"/>
          <w:szCs w:val="18"/>
        </w:rPr>
        <w:t>внутригосударственную</w:t>
      </w:r>
      <w:r>
        <w:rPr>
          <w:rStyle w:val="WW8Num3z0"/>
          <w:rFonts w:ascii="Verdana" w:hAnsi="Verdana"/>
          <w:color w:val="000000"/>
          <w:sz w:val="18"/>
          <w:szCs w:val="18"/>
        </w:rPr>
        <w:t> </w:t>
      </w:r>
      <w:r>
        <w:rPr>
          <w:rFonts w:ascii="Verdana" w:hAnsi="Verdana"/>
          <w:color w:val="000000"/>
          <w:sz w:val="18"/>
          <w:szCs w:val="18"/>
        </w:rPr>
        <w:t>политику, обеспечение безопасности. Вместе с тем мировому развитию в целом продолжают угрожать финансово-экономическая нестабильность, региональные конфликты, терроризм, трансграничная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Фундаментом международной стабильности и безопасности государств является международное сотрудничество, в том числе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которая приобрела новые качества, требующие адекватного реагирования на национальном и международном уровнях.</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 международного сотрудничества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преступности является свидетельством стремления России к международно-правовым стандартам, к укреплению коллективных правовых начал в международных отношениях, становлению полицентричного миропорядка.</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Подтверждение тому -</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и одобрение в период 2008-2012 г.г. ряда международных документов, таких, как:</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проведении контртеррористических мероприятий на территории государств-участников Шанхайской организации сотрудничества от 10 июня 2006 года, Соглашение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борьбе с подкупом иностранных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при осуществлении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от 21 ноября 1997 года", Конвенция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2003 года , Конвенции о передаче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для дальнейшего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1998 года4, Договор государств - участников Содружества Независимых Государств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преступных доходов и финансированию терроризма 2007 года5, Глобальная контртеррористическая стратегия Организации Объединенных Наций, содержащаяся в резолюциях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60/288 от 8 сентября 2006 года, 62/272 от 5 сентября 2008 года, 64/1769 от 03 сентября 2010 года, Соглашение о подготовке кадров для антитеррористических формирований государств - членов Шанхайской организации сотрудничества 2009 года6, Конвенция Шанхайской организации сотрудничества против терроризма 2009 года , Конвенция Совета Европы о борьбе с</w:t>
      </w:r>
      <w:r>
        <w:rPr>
          <w:rStyle w:val="WW8Num3z0"/>
          <w:rFonts w:ascii="Verdana" w:hAnsi="Verdana"/>
          <w:color w:val="000000"/>
          <w:sz w:val="18"/>
          <w:szCs w:val="18"/>
        </w:rPr>
        <w:t> </w:t>
      </w:r>
      <w:r>
        <w:rPr>
          <w:rStyle w:val="WW8Num4z0"/>
          <w:rFonts w:ascii="Verdana" w:hAnsi="Verdana"/>
          <w:color w:val="4682B4"/>
          <w:sz w:val="18"/>
          <w:szCs w:val="18"/>
        </w:rPr>
        <w:t>фальсификацией</w:t>
      </w:r>
      <w:r>
        <w:rPr>
          <w:rStyle w:val="WW8Num3z0"/>
          <w:rFonts w:ascii="Verdana" w:hAnsi="Verdana"/>
          <w:color w:val="000000"/>
          <w:sz w:val="18"/>
          <w:szCs w:val="18"/>
        </w:rPr>
        <w:t> </w:t>
      </w:r>
      <w:r>
        <w:rPr>
          <w:rFonts w:ascii="Verdana" w:hAnsi="Verdana"/>
          <w:color w:val="000000"/>
          <w:sz w:val="18"/>
          <w:szCs w:val="18"/>
        </w:rPr>
        <w:t>медицинской продукции и сходными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угрожающими здоровью населения 2010 года, Российско-японскоий договор о взаимной правовой помощи по</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13 октября 2009 г. № 237-ФЭ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об обеспечении защиты секретной информации в рамках Региональной аититеррористической структуры Шанхайской организации сотрудничества» // Российская газета. 2009. 16 октября.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борьбе с подкупом иностранных должностных лиц при осуществлении международных коммерческих сделок от 21 ноября 1997 года» // Российская газета. 2012. 13 января.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25 декабря 2008 г. № 273-Ф3 «</w:t>
      </w:r>
      <w:r>
        <w:rPr>
          <w:rStyle w:val="WW8Num4z0"/>
          <w:rFonts w:ascii="Verdana" w:hAnsi="Verdana"/>
          <w:color w:val="4682B4"/>
          <w:sz w:val="18"/>
          <w:szCs w:val="18"/>
        </w:rPr>
        <w:t>О противодействии коррупции</w:t>
      </w:r>
      <w:r>
        <w:rPr>
          <w:rFonts w:ascii="Verdana" w:hAnsi="Verdana"/>
          <w:color w:val="000000"/>
          <w:sz w:val="18"/>
          <w:szCs w:val="18"/>
        </w:rPr>
        <w:t>» // Российская газета. 2008. 30 декабря.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от 13 октября 2009 г. № 235-Ф3 «О ратификации Конвенции о передаче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для дальнейшего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Российская газета. 2009. 16 октября. Федеральный закон от 27 декабря 2009 г. № 349-ФЭ «О ратификации Договора государств - участников Содружества Независимых Государств о противодействии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преступных доходов и финансированию терроризма» // Российская газета. 2009. 28 декабря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 октября 2010 г. № 254-ФЗ «О ратификации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подготовке кадров для антитеррористических формирований государств - членов Шанхайской организации сотрудничества» // Российская газета. 2010. 4 октября.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Федеральный закон от 2 октября 2010 г. № 253-Ф3 «</w:t>
      </w:r>
      <w:r>
        <w:rPr>
          <w:rStyle w:val="WW8Num4z0"/>
          <w:rFonts w:ascii="Verdana" w:hAnsi="Verdana"/>
          <w:color w:val="4682B4"/>
          <w:sz w:val="18"/>
          <w:szCs w:val="18"/>
        </w:rPr>
        <w:t>О ратификации Конвенции Шанхайской организации сотрудничества против терроризма</w:t>
      </w:r>
      <w:r>
        <w:rPr>
          <w:rFonts w:ascii="Verdana" w:hAnsi="Verdana"/>
          <w:color w:val="000000"/>
          <w:sz w:val="18"/>
          <w:szCs w:val="18"/>
        </w:rPr>
        <w:t>» // Российская газета. 2010. 4 октября.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2010 года8, Договор между Российской Федерацией и Республикой Колумбией о взаимной правовой помощи по уголовным делам 2011 года9, Договор об особенностях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Таможенного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и государств -членов Таможенного союза от 5 июня 2010 года10 и другие соглашения, направленные на сотрудничество в сфере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многочисленных международных актах подчеркивается серьезная опасность миру, которую несет преступность,. Так,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 xml:space="preserve">тысячелетия ООН, утвержденной резолюцией 55/2 ГА ООН </w:t>
      </w:r>
      <w:r>
        <w:rPr>
          <w:rFonts w:ascii="Verdana" w:hAnsi="Verdana"/>
          <w:color w:val="000000"/>
          <w:sz w:val="18"/>
          <w:szCs w:val="18"/>
        </w:rPr>
        <w:lastRenderedPageBreak/>
        <w:t>от 8 сентября 2000 года, провозглашено, что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преисполнена решимости в новом тысячелетии предпринять согласованные действия по борьбе против международного терроризма и требовать от государств-членов присоединиться как можно скорее ко всем соответствующим международным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Fonts w:ascii="Verdana" w:hAnsi="Verdana"/>
          <w:color w:val="000000"/>
          <w:sz w:val="18"/>
          <w:szCs w:val="18"/>
        </w:rPr>
        <w:t>, удвоить усилия по осуществлению принятого ими обязательства поставить заслон всемирной проблеме наркотиков, а также активизировать усилия по борьбе с транснациональной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во всех ее аспектах, включая торговлю людьми и их</w:t>
      </w:r>
      <w:r>
        <w:rPr>
          <w:rStyle w:val="WW8Num3z0"/>
          <w:rFonts w:ascii="Verdana" w:hAnsi="Verdana"/>
          <w:color w:val="000000"/>
          <w:sz w:val="18"/>
          <w:szCs w:val="18"/>
        </w:rPr>
        <w:t> </w:t>
      </w:r>
      <w:r>
        <w:rPr>
          <w:rStyle w:val="WW8Num4z0"/>
          <w:rFonts w:ascii="Verdana" w:hAnsi="Verdana"/>
          <w:color w:val="4682B4"/>
          <w:sz w:val="18"/>
          <w:szCs w:val="18"/>
        </w:rPr>
        <w:t>контрабандный</w:t>
      </w:r>
      <w:r>
        <w:rPr>
          <w:rStyle w:val="WW8Num3z0"/>
          <w:rFonts w:ascii="Verdana" w:hAnsi="Verdana"/>
          <w:color w:val="000000"/>
          <w:sz w:val="18"/>
          <w:szCs w:val="18"/>
        </w:rPr>
        <w:t> </w:t>
      </w:r>
      <w:r>
        <w:rPr>
          <w:rFonts w:ascii="Verdana" w:hAnsi="Verdana"/>
          <w:color w:val="000000"/>
          <w:sz w:val="18"/>
          <w:szCs w:val="18"/>
        </w:rPr>
        <w:t>провоз и «</w:t>
      </w:r>
      <w:r>
        <w:rPr>
          <w:rStyle w:val="WW8Num4z0"/>
          <w:rFonts w:ascii="Verdana" w:hAnsi="Verdana"/>
          <w:color w:val="4682B4"/>
          <w:sz w:val="18"/>
          <w:szCs w:val="18"/>
        </w:rPr>
        <w:t>отмывание</w:t>
      </w:r>
      <w:r>
        <w:rPr>
          <w:rFonts w:ascii="Verdana" w:hAnsi="Verdana"/>
          <w:color w:val="000000"/>
          <w:sz w:val="18"/>
          <w:szCs w:val="18"/>
        </w:rPr>
        <w:t>» денег11.</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данной темы обозначена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Медведевым, отметившим на Совете по международным отношениям в Вашингтоне 15 ноября 2008 г.: «Проводимое сотрудничество Российской Федерации с другими государствами по борьбе с преступностью будет основываться на признании основополагающих принципов международного права, которые определяют отношения между цивилизованными народами. И в рамках этих принципов, этой концепции международного права мы и будем развивать наши отношения с другими государствами»12.</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16 октября 2010 г. № 273-Ф3 «О ратификации Договора между Российской Федерацией и -Японией о взаимной правовой помощи по уголовным делам» // Российская газета. 2010. 18 октября.</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от 3 июня 2011 г. № 111-ФЗ «О ратификации Договора между Российской Федерацией и Республикой Колумбией о взаимной правовой помощи по уголовным делам» // Российская газета. 2011. 8 июня.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Федеральный закон от 5 апреля 2011 г. № 59-ФЗ «О ратификации Договора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июня 2010 года».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тысячелетия Организации Объединенных Наций (Принята в г. Ныо-Йорке 08.09.2000 Резолюцией</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55/2 на 8-ом пленарном заседании 55-ой сессии Генеральной Ассамблеи ООН).</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Совет по международным отношениям в г. Вашингтоне // Российская газета от 15 ноября 2008 г.</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отметил важность сохранения центральной роли Организации Объединенных Наций как</w:t>
      </w:r>
      <w:r>
        <w:rPr>
          <w:rStyle w:val="WW8Num3z0"/>
          <w:rFonts w:ascii="Verdana" w:hAnsi="Verdana"/>
          <w:color w:val="000000"/>
          <w:sz w:val="18"/>
          <w:szCs w:val="18"/>
        </w:rPr>
        <w:t> </w:t>
      </w:r>
      <w:r>
        <w:rPr>
          <w:rStyle w:val="WW8Num4z0"/>
          <w:rFonts w:ascii="Verdana" w:hAnsi="Verdana"/>
          <w:color w:val="4682B4"/>
          <w:sz w:val="18"/>
          <w:szCs w:val="18"/>
        </w:rPr>
        <w:t>полномочной</w:t>
      </w:r>
      <w:r>
        <w:rPr>
          <w:rStyle w:val="WW8Num3z0"/>
          <w:rFonts w:ascii="Verdana" w:hAnsi="Verdana"/>
          <w:color w:val="000000"/>
          <w:sz w:val="18"/>
          <w:szCs w:val="18"/>
        </w:rPr>
        <w:t> </w:t>
      </w:r>
      <w:r>
        <w:rPr>
          <w:rFonts w:ascii="Verdana" w:hAnsi="Verdana"/>
          <w:color w:val="000000"/>
          <w:sz w:val="18"/>
          <w:szCs w:val="18"/>
        </w:rPr>
        <w:t>международной организации, которая является общепризнанным центром, организующим и координирующим международные связи, в том числе по сотрудничеству между государствами в сфере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время, прошедшее после окончания Второй мировой войны, государствами и международными организациями разработаны десятки юридических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составляющих основу противодействия преступности, которые в той или иной степени подвергались рассмотрению учеными-представителями различных правовых систем и научных школ.</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Всестороннее сотрудничество государств и других участников международного сообщества в сфере противодействия преступности требует также соответствующего</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отражения в науке современного международного права. В настоящее время имеют место недостаточная проработанность всего комплекса международно-правовых вопросов по указанной проблематике, несоответствие уровня</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обеспечения задачам международного правосудия требованиям международного сообщества, вследствие чего снижается эффективность борьбы с преступлениями, затрагивающими международные отношения и угрожающие им.</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насколько разнообразно явление «</w:t>
      </w:r>
      <w:r>
        <w:rPr>
          <w:rStyle w:val="WW8Num4z0"/>
          <w:rFonts w:ascii="Verdana" w:hAnsi="Verdana"/>
          <w:color w:val="4682B4"/>
          <w:sz w:val="18"/>
          <w:szCs w:val="18"/>
        </w:rPr>
        <w:t>преступность</w:t>
      </w:r>
      <w:r>
        <w:rPr>
          <w:rFonts w:ascii="Verdana" w:hAnsi="Verdana"/>
          <w:color w:val="000000"/>
          <w:sz w:val="18"/>
          <w:szCs w:val="18"/>
        </w:rPr>
        <w:t>», настолько же разнятся по своему содержанию и юридической значимости международно-правовые документы. Это предполагает изучение системы международно-правовых норм,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преступности, активный поиск путей совершенствования российского законодательства с учетом исторического и современного зарубежного опыта борьбы с преступностью.</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международные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выступает система международно-правовых норм в сфере противодействия преступности, национальное законодательство государств по указанной проблематике, а также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вопросы международного сотрудничества в данной сфере.</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Цслыо диссертационного исследования комплексное изучение теоретических основ международно-правового регулирования сотрудничества субъектов международного права по противодействию преступности, исследование актуальных прикладных аспектов реализации такого взаимодействия, определение тенденций развития и совершенствования системы норм по противодействию преступности с учетом особенностей современных направлений и форм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связано с решением следующих задач:</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исследования историко-правовых аспектов становления и развития норм в сфере сотрудничества по противодействию преступности; изучения международно-правовых документов, регулирующих отношения субъектов международного права по противодействию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теоретической разработки определения «</w:t>
      </w:r>
      <w:r>
        <w:rPr>
          <w:rStyle w:val="WW8Num4z0"/>
          <w:rFonts w:ascii="Verdana" w:hAnsi="Verdana"/>
          <w:color w:val="4682B4"/>
          <w:sz w:val="18"/>
          <w:szCs w:val="18"/>
        </w:rPr>
        <w:t>международного сотрудничества по противодействию преступности</w:t>
      </w:r>
      <w:r>
        <w:rPr>
          <w:rFonts w:ascii="Verdana" w:hAnsi="Verdana"/>
          <w:color w:val="000000"/>
          <w:sz w:val="18"/>
          <w:szCs w:val="18"/>
        </w:rPr>
        <w:t>»;</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международного сотрудничества по противодействию преступности как отрасли современного международного права с обоснованием критериев выделения самостоятельных отраслей в международном праве; разработки отраслевых принципов права международного сотрудничества по противодействию преступности и их классификация;</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рассмотрения современных форм и направлений международного сотрудничества в сфере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рассмотрения международно-правовых и национально-правовых основ минимизации и ликвидации последствий терроризма и иных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формулирования авторских определений понятий «минимизация последствий терроризма и иных тяжких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 «</w:t>
      </w:r>
      <w:r>
        <w:rPr>
          <w:rStyle w:val="WW8Num4z0"/>
          <w:rFonts w:ascii="Verdana" w:hAnsi="Verdana"/>
          <w:color w:val="4682B4"/>
          <w:sz w:val="18"/>
          <w:szCs w:val="18"/>
        </w:rPr>
        <w:t>ликвидация последствий терроризма и иных тяжких преступлений</w:t>
      </w:r>
      <w:r>
        <w:rPr>
          <w:rFonts w:ascii="Verdana" w:hAnsi="Verdana"/>
          <w:color w:val="000000"/>
          <w:sz w:val="18"/>
          <w:szCs w:val="18"/>
        </w:rPr>
        <w:t>»; выработки конкретных рекомендаций по совершенствованию нормативных актов Российской Федерации, регламентирующих отношения в сфере противодействия преступности, а также рекомендаций, направленных на повышение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обеспечению общественного порядка и безопасности; раскрытия основных направлений деятельности Министерства внутренних дел Российской Федерации по реализации обязательств России в сфере международного сотрудничества по противодействию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ходе проведения диссертационного исследования используются такие общенаучные и специально-юридические методы научного познания, как анализ, синтез, абстрагирование, индукция, дедукция, обобщение, моделирование, системно-структурный и формально-логический методы, методы сравнительно-правового, формально-правового и историко-правового анализа, а также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для выработки понятий и их определений служат законы формальной логики и правила лингвистики.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использован собственный опыт</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приобретенный в процессе разработки «Плана реализации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террористических проявлений на территории Алтайского края».</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новейшие научные достижения ведущих ученых, как российских, так и зарубежных, в области международного права и безопасности, труды политических деятелей, официальные документы органов государственной власти Российской Федерации, доктринальные материалы иностранных государств и международных организаций, материалы международных конференций по проблемам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составляют международно-правовые акты, документы Генеральной Ассамблеи ООН, решения, резолюции, директивы иных универсальных и региональных международных организаций, национальное законодательство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xml:space="preserve">Конституционного Суда Российской </w:t>
      </w:r>
      <w:r>
        <w:rPr>
          <w:rFonts w:ascii="Verdana" w:hAnsi="Verdana"/>
          <w:color w:val="000000"/>
          <w:sz w:val="18"/>
          <w:szCs w:val="18"/>
        </w:rPr>
        <w:lastRenderedPageBreak/>
        <w:t>Федерации, федеральные законы Российской Федерации и законы субъектов Федерации, нормативные акты и соглашения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 исследующей проблематике.</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научной литературы позволил прийти к выводу, что система международно-правовых норм в сфере противодействия преступности не подвергалась всестороннему изучению. Имеющиеся исследования затрагивают отдельные формы и направления борьбы с преступностью. В отечественной юридической науке эта сфера представлена исследованиями таких ученых, как: А.Б.</w:t>
      </w:r>
      <w:r>
        <w:rPr>
          <w:rStyle w:val="WW8Num3z0"/>
          <w:rFonts w:ascii="Verdana" w:hAnsi="Verdana"/>
          <w:color w:val="000000"/>
          <w:sz w:val="18"/>
          <w:szCs w:val="18"/>
        </w:rPr>
        <w:t> </w:t>
      </w:r>
      <w:r>
        <w:rPr>
          <w:rStyle w:val="WW8Num4z0"/>
          <w:rFonts w:ascii="Verdana" w:hAnsi="Verdana"/>
          <w:color w:val="4682B4"/>
          <w:sz w:val="18"/>
          <w:szCs w:val="18"/>
        </w:rPr>
        <w:t>Барихин</w:t>
      </w:r>
      <w:r>
        <w:rPr>
          <w:rFonts w:ascii="Verdana" w:hAnsi="Verdana"/>
          <w:color w:val="000000"/>
          <w:sz w:val="18"/>
          <w:szCs w:val="18"/>
        </w:rPr>
        <w:t>, К.А. Бекяшев, C.B. Бородин,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Л.Н. Галенская, В.Э. Грабарь, А.Р.</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Ф.И. Кожевников, В.Н. Кудрявцев, А.Г.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И.И. Лукашук, Г.Ю. Лесников,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А.П. Мовчан, A.B. Наумов, В.П.</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Ю.А. Решетов, Ю.М. Рыбаков, К.С.</w:t>
      </w:r>
      <w:r>
        <w:rPr>
          <w:rStyle w:val="WW8Num3z0"/>
          <w:rFonts w:ascii="Verdana" w:hAnsi="Verdana"/>
          <w:color w:val="000000"/>
          <w:sz w:val="18"/>
          <w:szCs w:val="18"/>
        </w:rPr>
        <w:t> </w:t>
      </w:r>
      <w:r>
        <w:rPr>
          <w:rStyle w:val="WW8Num4z0"/>
          <w:rFonts w:ascii="Verdana" w:hAnsi="Verdana"/>
          <w:color w:val="4682B4"/>
          <w:sz w:val="18"/>
          <w:szCs w:val="18"/>
        </w:rPr>
        <w:t>Родионов</w:t>
      </w:r>
      <w:r>
        <w:rPr>
          <w:rFonts w:ascii="Verdana" w:hAnsi="Verdana"/>
          <w:color w:val="000000"/>
          <w:sz w:val="18"/>
          <w:szCs w:val="18"/>
        </w:rPr>
        <w:t>, E.H. Трикоз, B.C. Овчинский, H.A.</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И.В. Фисенко и др., в том числе и тех, творческая деятельность которых приходится на период до образования ООН.</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международно-правового сотрудничества в сфере противодействия преступности исследовали: A.A.</w:t>
      </w:r>
      <w:r>
        <w:rPr>
          <w:rStyle w:val="WW8Num3z0"/>
          <w:rFonts w:ascii="Verdana" w:hAnsi="Verdana"/>
          <w:color w:val="000000"/>
          <w:sz w:val="18"/>
          <w:szCs w:val="18"/>
        </w:rPr>
        <w:t> </w:t>
      </w:r>
      <w:r>
        <w:rPr>
          <w:rStyle w:val="WW8Num4z0"/>
          <w:rFonts w:ascii="Verdana" w:hAnsi="Verdana"/>
          <w:color w:val="4682B4"/>
          <w:sz w:val="18"/>
          <w:szCs w:val="18"/>
        </w:rPr>
        <w:t>Бабай</w:t>
      </w:r>
      <w:r>
        <w:rPr>
          <w:rFonts w:ascii="Verdana" w:hAnsi="Verdana"/>
          <w:color w:val="000000"/>
          <w:sz w:val="18"/>
          <w:szCs w:val="18"/>
        </w:rPr>
        <w:t>, C.B. Бахин, А.Г. Богатырев, П.Н.</w:t>
      </w:r>
      <w:r>
        <w:rPr>
          <w:rStyle w:val="WW8Num3z0"/>
          <w:rFonts w:ascii="Verdana" w:hAnsi="Verdana"/>
          <w:color w:val="000000"/>
          <w:sz w:val="18"/>
          <w:szCs w:val="18"/>
        </w:rPr>
        <w:t> </w:t>
      </w:r>
      <w:r>
        <w:rPr>
          <w:rStyle w:val="WW8Num4z0"/>
          <w:rFonts w:ascii="Verdana" w:hAnsi="Verdana"/>
          <w:color w:val="4682B4"/>
          <w:sz w:val="18"/>
          <w:szCs w:val="18"/>
        </w:rPr>
        <w:t>Бирюков</w:t>
      </w:r>
      <w:r>
        <w:rPr>
          <w:rFonts w:ascii="Verdana" w:hAnsi="Verdana"/>
          <w:color w:val="000000"/>
          <w:sz w:val="18"/>
          <w:szCs w:val="18"/>
        </w:rPr>
        <w:t>, К.А. Бекяшев, А.Г. Волеводз, Л.И.</w:t>
      </w:r>
      <w:r>
        <w:rPr>
          <w:rStyle w:val="WW8Num3z0"/>
          <w:rFonts w:ascii="Verdana" w:hAnsi="Verdana"/>
          <w:color w:val="000000"/>
          <w:sz w:val="18"/>
          <w:szCs w:val="18"/>
        </w:rPr>
        <w:t> </w:t>
      </w:r>
      <w:r>
        <w:rPr>
          <w:rStyle w:val="WW8Num4z0"/>
          <w:rFonts w:ascii="Verdana" w:hAnsi="Verdana"/>
          <w:color w:val="4682B4"/>
          <w:sz w:val="18"/>
          <w:szCs w:val="18"/>
        </w:rPr>
        <w:t>Волова</w:t>
      </w:r>
      <w:r>
        <w:rPr>
          <w:rFonts w:ascii="Verdana" w:hAnsi="Verdana"/>
          <w:color w:val="000000"/>
          <w:sz w:val="18"/>
          <w:szCs w:val="18"/>
        </w:rPr>
        <w:t>, Л.Н. Галенская, В.Е Живарев, В.П.</w:t>
      </w:r>
      <w:r>
        <w:rPr>
          <w:rStyle w:val="WW8Num3z0"/>
          <w:rFonts w:ascii="Verdana" w:hAnsi="Verdana"/>
          <w:color w:val="000000"/>
          <w:sz w:val="18"/>
          <w:szCs w:val="18"/>
        </w:rPr>
        <w:t> </w:t>
      </w:r>
      <w:r>
        <w:rPr>
          <w:rStyle w:val="WW8Num4z0"/>
          <w:rFonts w:ascii="Verdana" w:hAnsi="Verdana"/>
          <w:color w:val="4682B4"/>
          <w:sz w:val="18"/>
          <w:szCs w:val="18"/>
        </w:rPr>
        <w:t>Зимин</w:t>
      </w:r>
      <w:r>
        <w:rPr>
          <w:rFonts w:ascii="Verdana" w:hAnsi="Verdana"/>
          <w:color w:val="000000"/>
          <w:sz w:val="18"/>
          <w:szCs w:val="18"/>
        </w:rPr>
        <w:t>, H.A. Зелинская, Б.И. Исмаилов, А.И.</w:t>
      </w:r>
      <w:r>
        <w:rPr>
          <w:rStyle w:val="WW8Num3z0"/>
          <w:rFonts w:ascii="Verdana" w:hAnsi="Verdana"/>
          <w:color w:val="000000"/>
          <w:sz w:val="18"/>
          <w:szCs w:val="18"/>
        </w:rPr>
        <w:t> </w:t>
      </w:r>
      <w:r>
        <w:rPr>
          <w:rStyle w:val="WW8Num4z0"/>
          <w:rFonts w:ascii="Verdana" w:hAnsi="Verdana"/>
          <w:color w:val="4682B4"/>
          <w:sz w:val="18"/>
          <w:szCs w:val="18"/>
        </w:rPr>
        <w:t>Колташов</w:t>
      </w:r>
      <w:r>
        <w:rPr>
          <w:rFonts w:ascii="Verdana" w:hAnsi="Verdana"/>
          <w:color w:val="000000"/>
          <w:sz w:val="18"/>
          <w:szCs w:val="18"/>
        </w:rPr>
        <w:t>, Ю.М. Колосов, В.И. Кузнецов, Е.Г.</w:t>
      </w:r>
      <w:r>
        <w:rPr>
          <w:rStyle w:val="WW8Num3z0"/>
          <w:rFonts w:ascii="Verdana" w:hAnsi="Verdana"/>
          <w:color w:val="000000"/>
          <w:sz w:val="18"/>
          <w:szCs w:val="18"/>
        </w:rPr>
        <w:t> </w:t>
      </w:r>
      <w:r>
        <w:rPr>
          <w:rStyle w:val="WW8Num4z0"/>
          <w:rFonts w:ascii="Verdana" w:hAnsi="Verdana"/>
          <w:color w:val="4682B4"/>
          <w:sz w:val="18"/>
          <w:szCs w:val="18"/>
        </w:rPr>
        <w:t>Ляхов</w:t>
      </w:r>
      <w:r>
        <w:rPr>
          <w:rFonts w:ascii="Verdana" w:hAnsi="Verdana"/>
          <w:color w:val="000000"/>
          <w:sz w:val="18"/>
          <w:szCs w:val="18"/>
        </w:rPr>
        <w:t>, И.М. Махниборода, В.Н. Менжинский, В.П.</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А.И. Полторак, Ю.С. Ромашев, В.</w:t>
      </w:r>
      <w:r>
        <w:rPr>
          <w:rStyle w:val="WW8Num3z0"/>
          <w:rFonts w:ascii="Verdana" w:hAnsi="Verdana"/>
          <w:color w:val="000000"/>
          <w:sz w:val="18"/>
          <w:szCs w:val="18"/>
        </w:rPr>
        <w:t> </w:t>
      </w:r>
      <w:r>
        <w:rPr>
          <w:rStyle w:val="WW8Num4z0"/>
          <w:rFonts w:ascii="Verdana" w:hAnsi="Verdana"/>
          <w:color w:val="4682B4"/>
          <w:sz w:val="18"/>
          <w:szCs w:val="18"/>
        </w:rPr>
        <w:t>Ревин</w:t>
      </w:r>
      <w:r>
        <w:rPr>
          <w:rFonts w:ascii="Verdana" w:hAnsi="Verdana"/>
          <w:color w:val="000000"/>
          <w:sz w:val="18"/>
          <w:szCs w:val="18"/>
        </w:rPr>
        <w:t>, Н.Т. Самарцева, Г.И. Тункин, В.М.</w:t>
      </w:r>
      <w:r>
        <w:rPr>
          <w:rStyle w:val="WW8Num3z0"/>
          <w:rFonts w:ascii="Verdana" w:hAnsi="Verdana"/>
          <w:color w:val="000000"/>
          <w:sz w:val="18"/>
          <w:szCs w:val="18"/>
        </w:rPr>
        <w:t> </w:t>
      </w:r>
      <w:r>
        <w:rPr>
          <w:rStyle w:val="WW8Num4z0"/>
          <w:rFonts w:ascii="Verdana" w:hAnsi="Verdana"/>
          <w:color w:val="4682B4"/>
          <w:sz w:val="18"/>
          <w:szCs w:val="18"/>
        </w:rPr>
        <w:t>Шумилов</w:t>
      </w:r>
      <w:r>
        <w:rPr>
          <w:rFonts w:ascii="Verdana" w:hAnsi="Verdana"/>
          <w:color w:val="000000"/>
          <w:sz w:val="18"/>
          <w:szCs w:val="18"/>
        </w:rPr>
        <w:t>, Г.Г. Шинкарецкая и др.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Вопросами международного</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сотрудничества занимались Т.О. Алексеева, В.В.</w:t>
      </w:r>
      <w:r>
        <w:rPr>
          <w:rStyle w:val="WW8Num3z0"/>
          <w:rFonts w:ascii="Verdana" w:hAnsi="Verdana"/>
          <w:color w:val="000000"/>
          <w:sz w:val="18"/>
          <w:szCs w:val="18"/>
        </w:rPr>
        <w:t> </w:t>
      </w:r>
      <w:r>
        <w:rPr>
          <w:rStyle w:val="WW8Num4z0"/>
          <w:rFonts w:ascii="Verdana" w:hAnsi="Verdana"/>
          <w:color w:val="4682B4"/>
          <w:sz w:val="18"/>
          <w:szCs w:val="18"/>
        </w:rPr>
        <w:t>Альхименко</w:t>
      </w:r>
      <w:r>
        <w:rPr>
          <w:rFonts w:ascii="Verdana" w:hAnsi="Verdana"/>
          <w:color w:val="000000"/>
          <w:sz w:val="18"/>
          <w:szCs w:val="18"/>
        </w:rPr>
        <w:t>, A.B. Губанов, И.Н. Зубов, Ю.Н.</w:t>
      </w:r>
      <w:r>
        <w:rPr>
          <w:rStyle w:val="WW8Num3z0"/>
          <w:rFonts w:ascii="Verdana" w:hAnsi="Verdana"/>
          <w:color w:val="000000"/>
          <w:sz w:val="18"/>
          <w:szCs w:val="18"/>
        </w:rPr>
        <w:t> </w:t>
      </w:r>
      <w:r>
        <w:rPr>
          <w:rStyle w:val="WW8Num4z0"/>
          <w:rFonts w:ascii="Verdana" w:hAnsi="Verdana"/>
          <w:color w:val="4682B4"/>
          <w:sz w:val="18"/>
          <w:szCs w:val="18"/>
        </w:rPr>
        <w:t>Жданов</w:t>
      </w:r>
      <w:r>
        <w:rPr>
          <w:rFonts w:ascii="Verdana" w:hAnsi="Verdana"/>
          <w:color w:val="000000"/>
          <w:sz w:val="18"/>
          <w:szCs w:val="18"/>
        </w:rPr>
        <w:t>, О. Капинус, Д.Д. Шалягин, М. Эдельбахер.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Вклад в развитие теории международного права внесли разработки отечественных ученных-теоретиков C.B.</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И.Л. Бачило, В.А.Копылов, М.И.</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Е.Т. Усенко, C.B. Черниченко и др.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диссертационной работы также использовались научные труды специалистов, непосредственно занимающихся вопросами противодействия терроризму, организованной преступности, легализации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и коррупции: А.Г.</w:t>
      </w:r>
      <w:r>
        <w:rPr>
          <w:rStyle w:val="WW8Num3z0"/>
          <w:rFonts w:ascii="Verdana" w:hAnsi="Verdana"/>
          <w:color w:val="000000"/>
          <w:sz w:val="18"/>
          <w:szCs w:val="18"/>
        </w:rPr>
        <w:t> </w:t>
      </w:r>
      <w:r>
        <w:rPr>
          <w:rStyle w:val="WW8Num4z0"/>
          <w:rFonts w:ascii="Verdana" w:hAnsi="Verdana"/>
          <w:color w:val="4682B4"/>
          <w:sz w:val="18"/>
          <w:szCs w:val="18"/>
        </w:rPr>
        <w:t>Волеводза</w:t>
      </w:r>
      <w:r>
        <w:rPr>
          <w:rFonts w:ascii="Verdana" w:hAnsi="Verdana"/>
          <w:color w:val="000000"/>
          <w:sz w:val="18"/>
          <w:szCs w:val="18"/>
        </w:rPr>
        <w:t>, Ю.В. Голик, М.П. Киреева, A.A.</w:t>
      </w:r>
      <w:r>
        <w:rPr>
          <w:rStyle w:val="WW8Num3z0"/>
          <w:rFonts w:ascii="Verdana" w:hAnsi="Verdana"/>
          <w:color w:val="000000"/>
          <w:sz w:val="18"/>
          <w:szCs w:val="18"/>
        </w:rPr>
        <w:t> </w:t>
      </w:r>
      <w:r>
        <w:rPr>
          <w:rStyle w:val="WW8Num4z0"/>
          <w:rFonts w:ascii="Verdana" w:hAnsi="Verdana"/>
          <w:color w:val="4682B4"/>
          <w:sz w:val="18"/>
          <w:szCs w:val="18"/>
        </w:rPr>
        <w:t>Каширкина</w:t>
      </w:r>
      <w:r>
        <w:rPr>
          <w:rFonts w:ascii="Verdana" w:hAnsi="Verdana"/>
          <w:color w:val="000000"/>
          <w:sz w:val="18"/>
          <w:szCs w:val="18"/>
        </w:rPr>
        <w:t>, О.С. Капинус, А.И. Коробеева, Г.И.</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Р.В. Нигматуллина, Ю.С. Ромашева, Н.В.</w:t>
      </w:r>
      <w:r>
        <w:rPr>
          <w:rStyle w:val="WW8Num3z0"/>
          <w:rFonts w:ascii="Verdana" w:hAnsi="Verdana"/>
          <w:color w:val="000000"/>
          <w:sz w:val="18"/>
          <w:szCs w:val="18"/>
        </w:rPr>
        <w:t> </w:t>
      </w:r>
      <w:r>
        <w:rPr>
          <w:rStyle w:val="WW8Num4z0"/>
          <w:rFonts w:ascii="Verdana" w:hAnsi="Verdana"/>
          <w:color w:val="4682B4"/>
          <w:sz w:val="18"/>
          <w:szCs w:val="18"/>
        </w:rPr>
        <w:t>Рябко</w:t>
      </w:r>
      <w:r>
        <w:rPr>
          <w:rFonts w:ascii="Verdana" w:hAnsi="Verdana"/>
          <w:color w:val="000000"/>
          <w:sz w:val="18"/>
          <w:szCs w:val="18"/>
        </w:rPr>
        <w:t>, А.О. Шорор, О.М. Хлобустова, P.A.</w:t>
      </w:r>
      <w:r>
        <w:rPr>
          <w:rStyle w:val="WW8Num3z0"/>
          <w:rFonts w:ascii="Verdana" w:hAnsi="Verdana"/>
          <w:color w:val="000000"/>
          <w:sz w:val="18"/>
          <w:szCs w:val="18"/>
        </w:rPr>
        <w:t> </w:t>
      </w:r>
      <w:r>
        <w:rPr>
          <w:rStyle w:val="WW8Num4z0"/>
          <w:rFonts w:ascii="Verdana" w:hAnsi="Verdana"/>
          <w:color w:val="4682B4"/>
          <w:sz w:val="18"/>
          <w:szCs w:val="18"/>
        </w:rPr>
        <w:t>Шарифуллина</w:t>
      </w:r>
      <w:r>
        <w:rPr>
          <w:rStyle w:val="WW8Num3z0"/>
          <w:rFonts w:ascii="Verdana" w:hAnsi="Verdana"/>
          <w:color w:val="000000"/>
          <w:sz w:val="18"/>
          <w:szCs w:val="18"/>
        </w:rPr>
        <w:t> </w:t>
      </w:r>
      <w:r>
        <w:rPr>
          <w:rFonts w:ascii="Verdana" w:hAnsi="Verdana"/>
          <w:color w:val="000000"/>
          <w:sz w:val="18"/>
          <w:szCs w:val="18"/>
        </w:rPr>
        <w:t>и др.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разработки терминологии международного права явились работы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C.B. Бородина, П.Н. Бирюкова, И.Е.</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А.Г. Лекарья, Ю.Н.</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А.Ф. Зелинского, Н.И. Костенко, JI.A.</w:t>
      </w:r>
      <w:r>
        <w:rPr>
          <w:rStyle w:val="WW8Num3z0"/>
          <w:rFonts w:ascii="Verdana" w:hAnsi="Verdana"/>
          <w:color w:val="000000"/>
          <w:sz w:val="18"/>
          <w:szCs w:val="18"/>
        </w:rPr>
        <w:t> </w:t>
      </w:r>
      <w:r>
        <w:rPr>
          <w:rStyle w:val="WW8Num4z0"/>
          <w:rFonts w:ascii="Verdana" w:hAnsi="Verdana"/>
          <w:color w:val="4682B4"/>
          <w:sz w:val="18"/>
          <w:szCs w:val="18"/>
        </w:rPr>
        <w:t>Кормановского</w:t>
      </w:r>
      <w:r>
        <w:rPr>
          <w:rFonts w:ascii="Verdana" w:hAnsi="Verdana"/>
          <w:color w:val="000000"/>
          <w:sz w:val="18"/>
          <w:szCs w:val="18"/>
        </w:rPr>
        <w:t>, И.И. Карпеца, P.A. Каламкаряна, М.И.</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Д.Б. Левина, И.И. Лукашука, Ф.Ф.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В.И. Менжинского, A.B. Наумова, Р.В.</w:t>
      </w:r>
      <w:r>
        <w:rPr>
          <w:rStyle w:val="WW8Num3z0"/>
          <w:rFonts w:ascii="Verdana" w:hAnsi="Verdana"/>
          <w:color w:val="000000"/>
          <w:sz w:val="18"/>
          <w:szCs w:val="18"/>
        </w:rPr>
        <w:t> </w:t>
      </w:r>
      <w:r>
        <w:rPr>
          <w:rStyle w:val="WW8Num4z0"/>
          <w:rFonts w:ascii="Verdana" w:hAnsi="Verdana"/>
          <w:color w:val="4682B4"/>
          <w:sz w:val="18"/>
          <w:szCs w:val="18"/>
        </w:rPr>
        <w:t>Нигматулина</w:t>
      </w:r>
      <w:r>
        <w:rPr>
          <w:rFonts w:ascii="Verdana" w:hAnsi="Verdana"/>
          <w:color w:val="000000"/>
          <w:sz w:val="18"/>
          <w:szCs w:val="18"/>
        </w:rPr>
        <w:t>, В.П. Панова, П.С. Ромашкина,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А.Б. Шеварега и др.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Развитием</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идей по отдельным формам и направлениям международного сотрудничества по противодействию преступности занимались такие ученые, как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П.Н. Бирюков, В.Е. Живорев, P.A.</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P.A. Колодкин, М.Ю. Колосов, Р.Х.</w:t>
      </w:r>
      <w:r>
        <w:rPr>
          <w:rStyle w:val="WW8Num3z0"/>
          <w:rFonts w:ascii="Verdana" w:hAnsi="Verdana"/>
          <w:color w:val="000000"/>
          <w:sz w:val="18"/>
          <w:szCs w:val="18"/>
        </w:rPr>
        <w:t> </w:t>
      </w:r>
      <w:r>
        <w:rPr>
          <w:rStyle w:val="WW8Num4z0"/>
          <w:rFonts w:ascii="Verdana" w:hAnsi="Verdana"/>
          <w:color w:val="4682B4"/>
          <w:sz w:val="18"/>
          <w:szCs w:val="18"/>
        </w:rPr>
        <w:t>Кубова</w:t>
      </w:r>
      <w:r>
        <w:rPr>
          <w:rFonts w:ascii="Verdana" w:hAnsi="Verdana"/>
          <w:color w:val="000000"/>
          <w:sz w:val="18"/>
          <w:szCs w:val="18"/>
        </w:rPr>
        <w:t>, Е.Г. Ляхов, Э.Б. Мельникова, Ю.И.</w:t>
      </w:r>
      <w:r>
        <w:rPr>
          <w:rStyle w:val="WW8Num3z0"/>
          <w:rFonts w:ascii="Verdana" w:hAnsi="Verdana"/>
          <w:color w:val="000000"/>
          <w:sz w:val="18"/>
          <w:szCs w:val="18"/>
        </w:rPr>
        <w:t> </w:t>
      </w:r>
      <w:r>
        <w:rPr>
          <w:rStyle w:val="WW8Num4z0"/>
          <w:rFonts w:ascii="Verdana" w:hAnsi="Verdana"/>
          <w:color w:val="4682B4"/>
          <w:sz w:val="18"/>
          <w:szCs w:val="18"/>
        </w:rPr>
        <w:t>Мигачев</w:t>
      </w:r>
      <w:r>
        <w:rPr>
          <w:rFonts w:ascii="Verdana" w:hAnsi="Verdana"/>
          <w:color w:val="000000"/>
          <w:sz w:val="18"/>
          <w:szCs w:val="18"/>
        </w:rPr>
        <w:t>, А.И. Натура, Л.В. Павлова,</w:t>
      </w:r>
      <w:r>
        <w:rPr>
          <w:rStyle w:val="WW8Num3z0"/>
          <w:rFonts w:ascii="Verdana" w:hAnsi="Verdana"/>
          <w:color w:val="000000"/>
          <w:sz w:val="18"/>
          <w:szCs w:val="18"/>
        </w:rPr>
        <w:t> </w:t>
      </w:r>
      <w:r>
        <w:rPr>
          <w:rStyle w:val="WW8Num4z0"/>
          <w:rFonts w:ascii="Verdana" w:hAnsi="Verdana"/>
          <w:color w:val="4682B4"/>
          <w:sz w:val="18"/>
          <w:szCs w:val="18"/>
        </w:rPr>
        <w:t>Пихов</w:t>
      </w:r>
      <w:r>
        <w:rPr>
          <w:rStyle w:val="WW8Num3z0"/>
          <w:rFonts w:ascii="Verdana" w:hAnsi="Verdana"/>
          <w:color w:val="000000"/>
          <w:sz w:val="18"/>
          <w:szCs w:val="18"/>
        </w:rPr>
        <w:t> </w:t>
      </w:r>
      <w:r>
        <w:rPr>
          <w:rFonts w:ascii="Verdana" w:hAnsi="Verdana"/>
          <w:color w:val="000000"/>
          <w:sz w:val="18"/>
          <w:szCs w:val="18"/>
        </w:rPr>
        <w:t>А.Х.-А.,П.А. Смирнова, В.Г. Тихия.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Исследованиями в сфере выявления, раскрытия,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борьбы и профилактики преступлений занимались такие ученые, как: А.И.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Е.О. Алауханов, А.Н. Бабай, Л.И.</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С.И. Голик, И.А. Гельфанд, А.В.Крючков, Б.П.</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В.А.Сергиевский, П.П. Михайленко, Н.В.</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О.В. Филимонов.</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зарубежных авторов, к трудам которых обращался диссертант, и следует отметить И. Александер, М.Ш.</w:t>
      </w:r>
      <w:r>
        <w:rPr>
          <w:rStyle w:val="WW8Num3z0"/>
          <w:rFonts w:ascii="Verdana" w:hAnsi="Verdana"/>
          <w:color w:val="000000"/>
          <w:sz w:val="18"/>
          <w:szCs w:val="18"/>
        </w:rPr>
        <w:t> </w:t>
      </w:r>
      <w:r>
        <w:rPr>
          <w:rStyle w:val="WW8Num4z0"/>
          <w:rFonts w:ascii="Verdana" w:hAnsi="Verdana"/>
          <w:color w:val="4682B4"/>
          <w:sz w:val="18"/>
          <w:szCs w:val="18"/>
        </w:rPr>
        <w:t>Бассиони</w:t>
      </w:r>
      <w:r>
        <w:rPr>
          <w:rFonts w:ascii="Verdana" w:hAnsi="Verdana"/>
          <w:color w:val="000000"/>
          <w:sz w:val="18"/>
          <w:szCs w:val="18"/>
        </w:rPr>
        <w:t>, Д. Бешаров, Ф. Бербер,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П. Гугенхейм, А. Гефтер, А. Гюэ, Я. Динштейн, Джон П. Грант, Дж. Крэйг Баркер, П. Гугенхейм, Дж. Дюгарда, Дж. Пост, Д. Дерби, Б. Дженкиис, Ван Ден Вингер, Р. Клайна, К. Киттичайзари, Ж. Непот, Р. Кериг-Юлэн, Дж. Мюллер, В. Пелла, К. Сальданьи, Р. Фолк, Г.</w:t>
      </w:r>
      <w:r>
        <w:rPr>
          <w:rStyle w:val="WW8Num3z0"/>
          <w:rFonts w:ascii="Verdana" w:hAnsi="Verdana"/>
          <w:color w:val="000000"/>
          <w:sz w:val="18"/>
          <w:szCs w:val="18"/>
        </w:rPr>
        <w:t> </w:t>
      </w:r>
      <w:r>
        <w:rPr>
          <w:rStyle w:val="WW8Num4z0"/>
          <w:rFonts w:ascii="Verdana" w:hAnsi="Verdana"/>
          <w:color w:val="4682B4"/>
          <w:sz w:val="18"/>
          <w:szCs w:val="18"/>
        </w:rPr>
        <w:t>Шварценбергер</w:t>
      </w:r>
      <w:r>
        <w:rPr>
          <w:rFonts w:ascii="Verdana" w:hAnsi="Verdana"/>
          <w:color w:val="000000"/>
          <w:sz w:val="18"/>
          <w:szCs w:val="18"/>
        </w:rPr>
        <w:t>, К. Штрупа, Дж. Харрис и др.</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выражается в выявлении на основе комплексного исследования основного массива международно-правовых норм по противодействию преступности и доктринальных научных подходов к данной проблеме новой отрасли современного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w:t>
      </w:r>
      <w:r>
        <w:rPr>
          <w:rStyle w:val="WW8Num4z0"/>
          <w:rFonts w:ascii="Verdana" w:hAnsi="Verdana"/>
          <w:color w:val="4682B4"/>
          <w:sz w:val="18"/>
          <w:szCs w:val="18"/>
        </w:rPr>
        <w:t>права международного сотрудничества по противодействию преступности</w:t>
      </w:r>
      <w:r>
        <w:rPr>
          <w:rFonts w:ascii="Verdana" w:hAnsi="Verdana"/>
          <w:color w:val="000000"/>
          <w:sz w:val="18"/>
          <w:szCs w:val="18"/>
        </w:rPr>
        <w:t>». Определены исторические рамки становления и развития международно-правовых основ в сфере противодействия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Впервые с позиции международного права анализируется «</w:t>
      </w:r>
      <w:r>
        <w:rPr>
          <w:rStyle w:val="WW8Num4z0"/>
          <w:rFonts w:ascii="Verdana" w:hAnsi="Verdana"/>
          <w:color w:val="4682B4"/>
          <w:sz w:val="18"/>
          <w:szCs w:val="18"/>
        </w:rPr>
        <w:t>минимизация и ликвидация последствий терроризма и иных тяжких преступлений</w:t>
      </w:r>
      <w:r>
        <w:rPr>
          <w:rFonts w:ascii="Verdana" w:hAnsi="Verdana"/>
          <w:color w:val="000000"/>
          <w:sz w:val="18"/>
          <w:szCs w:val="18"/>
        </w:rPr>
        <w:t>» как новое направление международного сотрудничества по противодействию преступности.</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Раскрыта сущность и содержание специальной международно-правовой терминологии в сфере противодействия преступности, сформулированы авторские определения «</w:t>
      </w:r>
      <w:r>
        <w:rPr>
          <w:rStyle w:val="WW8Num4z0"/>
          <w:rFonts w:ascii="Verdana" w:hAnsi="Verdana"/>
          <w:color w:val="4682B4"/>
          <w:sz w:val="18"/>
          <w:szCs w:val="18"/>
        </w:rPr>
        <w:t>минимизация последствий терроризма и иных тяжких преступлений</w:t>
      </w:r>
      <w:r>
        <w:rPr>
          <w:rFonts w:ascii="Verdana" w:hAnsi="Verdana"/>
          <w:color w:val="000000"/>
          <w:sz w:val="18"/>
          <w:szCs w:val="18"/>
        </w:rPr>
        <w:t>» и «</w:t>
      </w:r>
      <w:r>
        <w:rPr>
          <w:rStyle w:val="WW8Num4z0"/>
          <w:rFonts w:ascii="Verdana" w:hAnsi="Verdana"/>
          <w:color w:val="4682B4"/>
          <w:sz w:val="18"/>
          <w:szCs w:val="18"/>
        </w:rPr>
        <w:t>ликвидация последствий терроризма и иных тяжких преступлений</w:t>
      </w:r>
      <w:r>
        <w:rPr>
          <w:rFonts w:ascii="Verdana" w:hAnsi="Verdana"/>
          <w:color w:val="000000"/>
          <w:sz w:val="18"/>
          <w:szCs w:val="18"/>
        </w:rPr>
        <w:t>».</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замена в научном обороте и терминологии современного международного права понятия «</w:t>
      </w:r>
      <w:r>
        <w:rPr>
          <w:rStyle w:val="WW8Num4z0"/>
          <w:rFonts w:ascii="Verdana" w:hAnsi="Verdana"/>
          <w:color w:val="4682B4"/>
          <w:sz w:val="18"/>
          <w:szCs w:val="18"/>
        </w:rPr>
        <w:t>международное сотрудничество в борьбе с преступностью</w:t>
      </w:r>
      <w:r>
        <w:rPr>
          <w:rFonts w:ascii="Verdana" w:hAnsi="Verdana"/>
          <w:color w:val="000000"/>
          <w:sz w:val="18"/>
          <w:szCs w:val="18"/>
        </w:rPr>
        <w:t>» понятием «</w:t>
      </w:r>
      <w:r>
        <w:rPr>
          <w:rStyle w:val="WW8Num4z0"/>
          <w:rFonts w:ascii="Verdana" w:hAnsi="Verdana"/>
          <w:color w:val="4682B4"/>
          <w:sz w:val="18"/>
          <w:szCs w:val="18"/>
        </w:rPr>
        <w:t>международное сотрудничество по противодействию преступности</w:t>
      </w:r>
      <w:r>
        <w:rPr>
          <w:rFonts w:ascii="Verdana" w:hAnsi="Verdana"/>
          <w:color w:val="000000"/>
          <w:sz w:val="18"/>
          <w:szCs w:val="18"/>
        </w:rPr>
        <w:t>».</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также обусловлена выявлением с авторской позиции всего комплекса современных форм и направлений международного сотрудничества по противодействию преступности и определении современных тенденций развития, а также формированием авторских рекомендаций по изменению отдельных положений законодательства Российской Федерации в сфере противодействия преступности с учетом ее международных обязательств в исследуемой области международных отношений.</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Проведенное исследование становления международно-правовых норм в сфере противодействия преступности представляет собой определенный вклад в разработку теории современного международного права, вопросов международной борьбы с преступностью, который имеет значение для юридической науки в целом. Сформулированные в данной работе авторские определения понятий «</w:t>
      </w:r>
      <w:r>
        <w:rPr>
          <w:rStyle w:val="WW8Num4z0"/>
          <w:rFonts w:ascii="Verdana" w:hAnsi="Verdana"/>
          <w:color w:val="4682B4"/>
          <w:sz w:val="18"/>
          <w:szCs w:val="18"/>
        </w:rPr>
        <w:t>ликвидация последствий терроризма и иных тяжких преступлений</w:t>
      </w:r>
      <w:r>
        <w:rPr>
          <w:rFonts w:ascii="Verdana" w:hAnsi="Verdana"/>
          <w:color w:val="000000"/>
          <w:sz w:val="18"/>
          <w:szCs w:val="18"/>
        </w:rPr>
        <w:t>» и «</w:t>
      </w:r>
      <w:r>
        <w:rPr>
          <w:rStyle w:val="WW8Num4z0"/>
          <w:rFonts w:ascii="Verdana" w:hAnsi="Verdana"/>
          <w:color w:val="4682B4"/>
          <w:sz w:val="18"/>
          <w:szCs w:val="18"/>
        </w:rPr>
        <w:t>минимизация последствий терроризма и иных тяжких преступлений</w:t>
      </w:r>
      <w:r>
        <w:rPr>
          <w:rFonts w:ascii="Verdana" w:hAnsi="Verdana"/>
          <w:color w:val="000000"/>
          <w:sz w:val="18"/>
          <w:szCs w:val="18"/>
        </w:rPr>
        <w:t>», выводы, обобщения и рекомендации представляют собой новые подходы в науке международного права в сфере противодействия преступности.</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выносимые на защиту:</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ходе анализа исторических аспектов международного сотрудничества по противодействию преступности выявлена закономерность в том, что первые международные соглашения в сфере противодействия отдельным видам транснациональных преступлений стали появляться только вначале XIX в. и касались борьбы с рабством и</w:t>
      </w:r>
      <w:r>
        <w:rPr>
          <w:rStyle w:val="WW8Num4z0"/>
          <w:rFonts w:ascii="Verdana" w:hAnsi="Verdana"/>
          <w:color w:val="4682B4"/>
          <w:sz w:val="18"/>
          <w:szCs w:val="18"/>
        </w:rPr>
        <w:t>работорговлей</w:t>
      </w:r>
      <w:r>
        <w:rPr>
          <w:rFonts w:ascii="Verdana" w:hAnsi="Verdana"/>
          <w:color w:val="000000"/>
          <w:sz w:val="18"/>
          <w:szCs w:val="18"/>
        </w:rPr>
        <w:t>, каперством, пиратством. Расширение спектра преступлений, требующих сотрудничества государств по борьбе с ними, а следовательно, появление новых международных соглашений в данной сфере, началось с учреждения Лиги Наций. Последующая роль в развитии норм по противодействию преступности принадлежит Организации Объеденных Наций.</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настоящее время в теории международного права устоявшимся сочетанием является «</w:t>
      </w:r>
      <w:r>
        <w:rPr>
          <w:rStyle w:val="WW8Num4z0"/>
          <w:rFonts w:ascii="Verdana" w:hAnsi="Verdana"/>
          <w:color w:val="4682B4"/>
          <w:sz w:val="18"/>
          <w:szCs w:val="18"/>
        </w:rPr>
        <w:t>международное сотрудничество в борьбе с преступностью</w:t>
      </w:r>
      <w:r>
        <w:rPr>
          <w:rFonts w:ascii="Verdana" w:hAnsi="Verdana"/>
          <w:color w:val="000000"/>
          <w:sz w:val="18"/>
          <w:szCs w:val="18"/>
        </w:rPr>
        <w:t>». Однако сравнительно-правовой анализ понятий «</w:t>
      </w:r>
      <w:r>
        <w:rPr>
          <w:rStyle w:val="WW8Num4z0"/>
          <w:rFonts w:ascii="Verdana" w:hAnsi="Verdana"/>
          <w:color w:val="4682B4"/>
          <w:sz w:val="18"/>
          <w:szCs w:val="18"/>
        </w:rPr>
        <w:t>борьба с преступностью</w:t>
      </w:r>
      <w:r>
        <w:rPr>
          <w:rFonts w:ascii="Verdana" w:hAnsi="Verdana"/>
          <w:color w:val="000000"/>
          <w:sz w:val="18"/>
          <w:szCs w:val="18"/>
        </w:rPr>
        <w:t>» и «</w:t>
      </w:r>
      <w:r>
        <w:rPr>
          <w:rStyle w:val="WW8Num4z0"/>
          <w:rFonts w:ascii="Verdana" w:hAnsi="Verdana"/>
          <w:color w:val="4682B4"/>
          <w:sz w:val="18"/>
          <w:szCs w:val="18"/>
        </w:rPr>
        <w:t>противодействие преступности</w:t>
      </w:r>
      <w:r>
        <w:rPr>
          <w:rFonts w:ascii="Verdana" w:hAnsi="Verdana"/>
          <w:color w:val="000000"/>
          <w:sz w:val="18"/>
          <w:szCs w:val="18"/>
        </w:rPr>
        <w:t>» (в контексте международного сотрудничества) позволил установить более широкий содержательный характер последнего, поэтому диссертантом концептуально установлено, что с учетом увеличения числа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регулирующих международное сотрудничество в сфере противодействия преступности, а также появления и развития новых общественных отношений в научном обороте и терминологии современного международного права назрела необходимость замены понятия «</w:t>
      </w:r>
      <w:r>
        <w:rPr>
          <w:rStyle w:val="WW8Num4z0"/>
          <w:rFonts w:ascii="Verdana" w:hAnsi="Verdana"/>
          <w:color w:val="4682B4"/>
          <w:sz w:val="18"/>
          <w:szCs w:val="18"/>
        </w:rPr>
        <w:t>международное сотрудничество в борьбе с преступностью</w:t>
      </w:r>
      <w:r>
        <w:rPr>
          <w:rFonts w:ascii="Verdana" w:hAnsi="Verdana"/>
          <w:color w:val="000000"/>
          <w:sz w:val="18"/>
          <w:szCs w:val="18"/>
        </w:rPr>
        <w:t>» на понятие «</w:t>
      </w:r>
      <w:r>
        <w:rPr>
          <w:rStyle w:val="WW8Num4z0"/>
          <w:rFonts w:ascii="Verdana" w:hAnsi="Verdana"/>
          <w:color w:val="4682B4"/>
          <w:sz w:val="18"/>
          <w:szCs w:val="18"/>
        </w:rPr>
        <w:t>международное сотрудничество по противодействию преступности</w:t>
      </w:r>
      <w:r>
        <w:rPr>
          <w:rFonts w:ascii="Verdana" w:hAnsi="Verdana"/>
          <w:color w:val="000000"/>
          <w:sz w:val="18"/>
          <w:szCs w:val="18"/>
        </w:rPr>
        <w:t>».</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Современное состояние совокупности нормативных правовых актов, относящихся к области международного сотрудничества по противодействию преступности, их общественная значимость, специфический круг общественных отношений, наличие исторически оформившихся институтов и специальных принципов построения международных отношений в данной сфере международного права, а также заинтересованность в выделении новой отрасли права дают весомое основание для формирования тезиса о признании за международным сотрудничеством по противодействию преступности статуса самостоятельной отрасли международного права.</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международного сотрудничества по противодействию преступности - это совокупность принципов и норм, регулирующих совместную деятельность субъектов международного права по выявлению,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Fonts w:ascii="Verdana" w:hAnsi="Verdana"/>
          <w:color w:val="000000"/>
          <w:sz w:val="18"/>
          <w:szCs w:val="18"/>
        </w:rPr>
        <w:t xml:space="preserve">, раскрытию и расследованию международных </w:t>
      </w:r>
      <w:r>
        <w:rPr>
          <w:rFonts w:ascii="Verdana" w:hAnsi="Verdana"/>
          <w:color w:val="000000"/>
          <w:sz w:val="18"/>
          <w:szCs w:val="18"/>
        </w:rPr>
        <w:lastRenderedPageBreak/>
        <w:t>преступлений и преступлений международного характера, привлечению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их совершении, учреждению и формированию органов международной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международных правоохранительных организаций и органов, задействованных в таком сотрудничестве, координации сотрудничества на международном уровне в виде разработки стандартов</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обращения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а также оказанию финансовой, технической, информационной и иной помощи в сфере противодействия преступности.</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деятельности и целей создания различных международных правительственных и неправительственных организаций, существующих в настоящее время в международном праве, позволил отследить тенденцию расширения сотрудничества между ними по вопросам противодействия преступности. Кроме того, данный анализ позволяет утверждать, что при наличии огромного перечня направлений сотрудничества государств в рамках международных организаций (экономического, культурного, экологического и в иных сферах) противодействие преступности является одним из приоритетных направлений сотрудничества как на универсальном, региональном, так и на межрегиональном уровне.</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принятием Российской Федерации обязательств по Шанхайской конвенции о борьбе с терроризмом, сепаратизмом и экстремизмом 2001 г., Конвенции ООН против коррупции 2003 г.,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1985 г. диссертантом предлагается внести изменения: в ст. 3 Федерального закона Российской Федерации от 06.03.2006 г. № 35-Ф3 «</w:t>
      </w:r>
      <w:r>
        <w:rPr>
          <w:rStyle w:val="WW8Num4z0"/>
          <w:rFonts w:ascii="Verdana" w:hAnsi="Verdana"/>
          <w:color w:val="4682B4"/>
          <w:sz w:val="18"/>
          <w:szCs w:val="18"/>
        </w:rPr>
        <w:t>О противодействии терроризму</w:t>
      </w:r>
      <w:r>
        <w:rPr>
          <w:rFonts w:ascii="Verdana" w:hAnsi="Verdana"/>
          <w:color w:val="000000"/>
          <w:sz w:val="18"/>
          <w:szCs w:val="18"/>
        </w:rPr>
        <w:t>», дополнив её положением, раскрывающим понятие «</w:t>
      </w:r>
      <w:r>
        <w:rPr>
          <w:rStyle w:val="WW8Num4z0"/>
          <w:rFonts w:ascii="Verdana" w:hAnsi="Verdana"/>
          <w:color w:val="4682B4"/>
          <w:sz w:val="18"/>
          <w:szCs w:val="18"/>
        </w:rPr>
        <w:t>минимизация и (или) ликвидация последствий проявлений терроризма</w:t>
      </w:r>
      <w:r>
        <w:rPr>
          <w:rFonts w:ascii="Verdana" w:hAnsi="Verdana"/>
          <w:color w:val="000000"/>
          <w:sz w:val="18"/>
          <w:szCs w:val="18"/>
        </w:rPr>
        <w:t>»; в ст. 1 Федерального закона Российской Федерации от 25.12.2008 г. № 27Э-ФЗ «</w:t>
      </w:r>
      <w:r>
        <w:rPr>
          <w:rStyle w:val="WW8Num4z0"/>
          <w:rFonts w:ascii="Verdana" w:hAnsi="Verdana"/>
          <w:color w:val="4682B4"/>
          <w:sz w:val="18"/>
          <w:szCs w:val="18"/>
        </w:rPr>
        <w:t>О противодействии коррупции</w:t>
      </w:r>
      <w:r>
        <w:rPr>
          <w:rFonts w:ascii="Verdana" w:hAnsi="Verdana"/>
          <w:color w:val="000000"/>
          <w:sz w:val="18"/>
          <w:szCs w:val="18"/>
        </w:rPr>
        <w:t>» дополнив её положением,</w:t>
      </w:r>
      <w:r>
        <w:rPr>
          <w:rStyle w:val="WW8Num4z0"/>
          <w:rFonts w:ascii="Verdana" w:hAnsi="Verdana"/>
          <w:color w:val="4682B4"/>
          <w:sz w:val="18"/>
          <w:szCs w:val="18"/>
        </w:rPr>
        <w:t>закрепляющим</w:t>
      </w:r>
      <w:r>
        <w:rPr>
          <w:rStyle w:val="WW8Num3z0"/>
          <w:rFonts w:ascii="Verdana" w:hAnsi="Verdana"/>
          <w:color w:val="000000"/>
          <w:sz w:val="18"/>
          <w:szCs w:val="18"/>
        </w:rPr>
        <w:t> </w:t>
      </w:r>
      <w:r>
        <w:rPr>
          <w:rFonts w:ascii="Verdana" w:hAnsi="Verdana"/>
          <w:color w:val="000000"/>
          <w:sz w:val="18"/>
          <w:szCs w:val="18"/>
        </w:rPr>
        <w:t>понятие «минимизация и (или) ликвидация последствий</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правонарушений»; в ст. 2 Федерального закона Российской Федерации от 06.10.2003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дополнив её положением, раскрывающим понятие «</w:t>
      </w:r>
      <w:r>
        <w:rPr>
          <w:rStyle w:val="WW8Num4z0"/>
          <w:rFonts w:ascii="Verdana" w:hAnsi="Verdana"/>
          <w:color w:val="4682B4"/>
          <w:sz w:val="18"/>
          <w:szCs w:val="18"/>
        </w:rPr>
        <w:t>минимизация и (или) ликвидация последствий терроризма и иных тяжких преступлений</w:t>
      </w:r>
      <w:r>
        <w:rPr>
          <w:rFonts w:ascii="Verdana" w:hAnsi="Verdana"/>
          <w:color w:val="000000"/>
          <w:sz w:val="18"/>
          <w:szCs w:val="18"/>
        </w:rPr>
        <w:t>».</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уточнения понятийного аппарата в сфере противодействии преступности сформулированы авторские определения:</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ликвидация последствий терроризма и иных тяжких преступлений</w:t>
      </w:r>
      <w:r>
        <w:rPr>
          <w:rFonts w:ascii="Verdana" w:hAnsi="Verdana"/>
          <w:color w:val="000000"/>
          <w:sz w:val="18"/>
          <w:szCs w:val="18"/>
        </w:rPr>
        <w:t>», под которым понимается комплекс специальных мероприятий, осуществляемых с целыо максимального снижения поражения людей, а также размеров материальных потерь и предотвращения возможного действия вторичного источника;</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минимизация последствий терроризма и иных тяжких преступлений</w:t>
      </w:r>
      <w:r>
        <w:rPr>
          <w:rFonts w:ascii="Verdana" w:hAnsi="Verdana"/>
          <w:color w:val="000000"/>
          <w:sz w:val="18"/>
          <w:szCs w:val="18"/>
        </w:rPr>
        <w:t>», под которым понимается процесс преодоления</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субъектами последствий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с помощью различных методов, способов и средств.</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Международное сотрудничество органов внутренних дел Российской Федерации понимается в двух аспектах:</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широком смысле - это деятельность подразделений МВД России, основанная на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законодательстве и направленная на выполнение международных обязательств России и достижение целей ее эффективного участия в борьбе с преступностью на различных уровнях - двустороннем, региональном, универсальном.</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узком значении - это определяемое международными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сторон направление их взаимодействия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службами иностранных государств в сферах: противодействия преступности; подготовки кадров; обмена информацией; подготовки проектов нормативных правовых актов; оказания правовой помощи по уголовным делам; выдачи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борьбы с отдельными видами преступлений.</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исследования выражается в выработке совокупности обоснованных диссертантом конкретных предложений, направленных на совершенствование законодательства Российской Федерации в сфере противодействия преступности и международно-правового сотрудничества в вопросах борьбы с преступностью; выработке терминологического аппарата в сфере противодействия преступности. Кроме того, материалы диссертационного исследования могут быть широко использованы в учебном процессе высших, средне-специальных учебных заведений </w:t>
      </w:r>
      <w:r>
        <w:rPr>
          <w:rFonts w:ascii="Verdana" w:hAnsi="Verdana"/>
          <w:color w:val="000000"/>
          <w:sz w:val="18"/>
          <w:szCs w:val="18"/>
        </w:rPr>
        <w:lastRenderedPageBreak/>
        <w:t>при изучении вопросов, связанных с теорией международного права и международным сотрудничеством по противодействию преступности, а также послужить основой для разработки и реализации специализированных учебных курсов международно-правовой направленности, преподаваемых в вузах МВД России и других учебных заведениях.</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определения важнейших понятий можно предложить для включения в законодательство Российской Федерации в качестве дефинитивных норм.</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Исследование проводилось на кафедре прав человека и международного права Московского университета МВД России. Предложения, выводы и рекомендации диссертанта использовались в учебном процессе Московского университета МВД России при проведении занятий по курсу «</w:t>
      </w:r>
      <w:r>
        <w:rPr>
          <w:rStyle w:val="WW8Num4z0"/>
          <w:rFonts w:ascii="Verdana" w:hAnsi="Verdana"/>
          <w:color w:val="4682B4"/>
          <w:sz w:val="18"/>
          <w:szCs w:val="18"/>
        </w:rPr>
        <w:t>Международное право</w:t>
      </w:r>
      <w:r>
        <w:rPr>
          <w:rFonts w:ascii="Verdana" w:hAnsi="Verdana"/>
          <w:color w:val="000000"/>
          <w:sz w:val="18"/>
          <w:szCs w:val="18"/>
        </w:rPr>
        <w:t>» и спецкурсу «</w:t>
      </w:r>
      <w:r>
        <w:rPr>
          <w:rStyle w:val="WW8Num4z0"/>
          <w:rFonts w:ascii="Verdana" w:hAnsi="Verdana"/>
          <w:color w:val="4682B4"/>
          <w:sz w:val="18"/>
          <w:szCs w:val="18"/>
        </w:rPr>
        <w:t>Актуальные проблемы международного права</w:t>
      </w:r>
      <w:r>
        <w:rPr>
          <w:rFonts w:ascii="Verdana" w:hAnsi="Verdana"/>
          <w:color w:val="000000"/>
          <w:sz w:val="18"/>
          <w:szCs w:val="18"/>
        </w:rPr>
        <w:t>», а также послужили основой для написания учебного пособия «</w:t>
      </w:r>
      <w:r>
        <w:rPr>
          <w:rStyle w:val="WW8Num4z0"/>
          <w:rFonts w:ascii="Verdana" w:hAnsi="Verdana"/>
          <w:color w:val="4682B4"/>
          <w:sz w:val="18"/>
          <w:szCs w:val="18"/>
        </w:rPr>
        <w:t>Правовые основы международного полицейского сотрудничества</w:t>
      </w:r>
      <w:r>
        <w:rPr>
          <w:rFonts w:ascii="Verdana" w:hAnsi="Verdana"/>
          <w:color w:val="000000"/>
          <w:sz w:val="18"/>
          <w:szCs w:val="18"/>
        </w:rPr>
        <w:t>».</w:t>
      </w:r>
    </w:p>
    <w:p w:rsidR="008E2C2A" w:rsidRDefault="008E2C2A" w:rsidP="008E2C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диссертационного исследования изложены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3,4 п.л.</w:t>
      </w:r>
    </w:p>
    <w:p w:rsidR="008E2C2A" w:rsidRDefault="008E2C2A" w:rsidP="008E2C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двух глав, включающих восемь</w:t>
      </w:r>
    </w:p>
    <w:p w:rsidR="008E2C2A" w:rsidRDefault="008E2C2A" w:rsidP="008E2C2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Троицкий, Сергей Владимирович, 2012 год</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Bassiouni М.С. 1.ternational criminal law conventions and their penal provisions. - Irvington-on-Hudson, New York: Transnational Publishers, 1997.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Bantekas I., Nash S., Mackarel M. International Criminal Law. — London: Cavendish Publishing Limited, 2001.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Building a Future on Pease and Justice. Address by Mr. Luis Moreno-Ocampo, Prosecutur of International Criminal Court. Nuremberg, 24/25 June, 2007.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Berber F. Lehrbuch des Völkerrechts. Bd. 3. München und Berlin, 1964. S. 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Brownlie, International Law and use of force by States, Oxford, Clarendon Press, 1963. P.251.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Cassese A. International Criminal Law. Oxford: Oxford University Press, 2005. P. 240.</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Derby D.H.A. Framework of International Criminal Law// International Criminal Law. N.Y, 1986. Vol. 1. P. 34-35.</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Dinstein Y. International Criminal Law // Israel Law Review. Jerusalem, 1985. Vol. 20. №2-3. P. 206-242.</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Decker J.A, Critique of the Draft International -Criminal Code // Revue Internationale de Droit Penal 3-4; 2001. P. 361-365.</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Pella V. La criminalité collective des états états et le droit penal de L'avenir. Bucarest, 1925. P. 170-175.</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Saland P. International Criminal Law Principles // The International Criminal Court. The Making of the Rome Statute Issues, Negotiations, Results; ed. by Roy S. Lee. The Hague, London, Boston: Kluwer Law International, 1999. - P. 189-216.</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Schwarzenberger G. The Problem of an International Criminal Law. -International Criminal Law. L. 1978, p. 9.</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Shupilov V.P. General Comments on the Draft International Criminal Code // Review Internationale de Droit Penal 3-4, 1981, p. 373.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Sunga L.S. Emerging System of International Criminal Law: Developments in Codification and Implementation. Martinus Nijhoff, 1997.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Trealiise on International Criminal Law. vol. I—II Springfield. 1973.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The Culture of Control. Crime and Social Order in Contemporary Society. 2001. P. 232-240.</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G.H.W. Verzijl, International Law in Historical Perspective, Leyde, 1973, vol. VI, p. 741.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Friedlander R.A. Some observation on Special Crimes relating to Draft International Criminal Code Project // Review Internationale de Droit Penal 3-4,1981, p. 393.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Oehler D. Perspectives on the Contents of Special Part of the Draft International Criminal Code // Review International de Droit Penal 3-4: 407, 1981.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Jescheck H.H. Development Present State and future Prospects of International Criminal Law // Revue International de droit Penal 3-4; 1981, p. 337.</w:t>
      </w:r>
    </w:p>
    <w:p w:rsidR="008E2C2A" w:rsidRDefault="008E2C2A" w:rsidP="008E2C2A">
      <w:pPr>
        <w:pStyle w:val="WW8Num2z0"/>
        <w:shd w:val="clear" w:color="auto" w:fill="F7F7F7"/>
        <w:spacing w:line="270" w:lineRule="atLeast"/>
        <w:jc w:val="both"/>
        <w:rPr>
          <w:rFonts w:ascii="Verdana" w:hAnsi="Verdana"/>
          <w:color w:val="000000"/>
          <w:sz w:val="18"/>
          <w:szCs w:val="18"/>
        </w:rPr>
      </w:pPr>
      <w:r w:rsidRPr="008E2C2A">
        <w:rPr>
          <w:rFonts w:ascii="Verdana" w:hAnsi="Verdana"/>
          <w:color w:val="000000"/>
          <w:sz w:val="18"/>
          <w:szCs w:val="18"/>
          <w:lang w:val="en-US"/>
        </w:rPr>
        <w:lastRenderedPageBreak/>
        <w:t xml:space="preserve">21. Jenkins Brian M. International ^terrorism: a New Mode of Conflict. </w:t>
      </w:r>
      <w:r>
        <w:rPr>
          <w:rFonts w:ascii="Verdana" w:hAnsi="Verdana"/>
          <w:color w:val="000000"/>
          <w:sz w:val="18"/>
          <w:szCs w:val="18"/>
        </w:rPr>
        <w:t>Los Angeles, California, 1974. P. 16 19.</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J. Paust. Durham International Criminal Law. Cases and Materials. 1996. P. 140-143.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International Criminal Law and Procedure; ed. by J. Dugard, C. van den Wyngaert. Dartmouth Aldershot, Brookfield USA, Singapore, Sydney: Dartmouth Publishing Company Limited, 1996. P. 10-15.</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International Criminal Law; ed. by M. C. Bassiouni. Dobbs Ferry, NY: Transnational Publishers, 1999. P. 120-124.</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Kittichaisaree K. International Criminal Law. New York: Oxford University Press, 2001. P. 3-4.</w:t>
      </w:r>
    </w:p>
    <w:p w:rsidR="008E2C2A" w:rsidRPr="008E2C2A" w:rsidRDefault="008E2C2A" w:rsidP="008E2C2A">
      <w:pPr>
        <w:pStyle w:val="WW8Num2z0"/>
        <w:shd w:val="clear" w:color="auto" w:fill="F7F7F7"/>
        <w:spacing w:line="270" w:lineRule="atLeast"/>
        <w:jc w:val="both"/>
        <w:rPr>
          <w:rFonts w:ascii="Verdana" w:hAnsi="Verdana"/>
          <w:color w:val="000000"/>
          <w:sz w:val="18"/>
          <w:szCs w:val="18"/>
          <w:lang w:val="en-US"/>
        </w:rPr>
      </w:pPr>
      <w:r w:rsidRPr="008E2C2A">
        <w:rPr>
          <w:rFonts w:ascii="Verdana" w:hAnsi="Verdana"/>
          <w:color w:val="000000"/>
          <w:sz w:val="18"/>
          <w:szCs w:val="18"/>
          <w:lang w:val="en-US"/>
        </w:rPr>
        <w:t>26. Malekian F. The Monopolization of International Criminal Law in the United Nations: a Jurisprudential Approach. Stockholm, Sweden: Almqvist &amp; Wiksell International, 1995. P. 210-212.</w:t>
      </w:r>
    </w:p>
    <w:p w:rsidR="008E2C2A" w:rsidRDefault="008E2C2A" w:rsidP="008E2C2A">
      <w:pPr>
        <w:pStyle w:val="WW8Num2z0"/>
        <w:shd w:val="clear" w:color="auto" w:fill="F7F7F7"/>
        <w:spacing w:line="270" w:lineRule="atLeast"/>
        <w:jc w:val="both"/>
        <w:rPr>
          <w:rFonts w:ascii="Verdana" w:hAnsi="Verdana"/>
          <w:color w:val="000000"/>
          <w:sz w:val="18"/>
          <w:szCs w:val="18"/>
        </w:rPr>
      </w:pPr>
      <w:r w:rsidRPr="008E2C2A">
        <w:rPr>
          <w:rFonts w:ascii="Verdana" w:hAnsi="Verdana"/>
          <w:color w:val="000000"/>
          <w:sz w:val="18"/>
          <w:szCs w:val="18"/>
          <w:lang w:val="en-US"/>
        </w:rPr>
        <w:t xml:space="preserve">27. Mueller G.O.W., Besharov D.J. Evolution and Enforcement of International Criminal Law// International Criminal Law. NY., 1986. </w:t>
      </w:r>
      <w:r>
        <w:rPr>
          <w:rFonts w:ascii="Verdana" w:hAnsi="Verdana"/>
          <w:color w:val="000000"/>
          <w:sz w:val="18"/>
          <w:szCs w:val="18"/>
        </w:rPr>
        <w:t>Vol. 1. P. 59-64.Диссертации</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Сергей Владимирович Сотрудничество государств по сближению национальных правовых систем: Унификация и гармонизация права: автореферат дис. доктора юридических наук: 12.00.10 / С.-Петерб. гос. ун-т Санкт-Петербург, 2003.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уголовно-процессуальное право и правовая система Российской Федерации: теоретические проблемы: дисс. . к.ю.н. 12.00.10 Казань, 2001.</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Дьячковский Сергей Алексеевич</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преступности в условиях новой тенденции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России: автореферат дис. доктора юридических наук: 12.00.08 / Акад. права и упр.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Рязань, 2004.</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Клейменов Иван Михайлович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государствах различных правовых систем: Сравнительное исследование: дисс. . к.ю.н. 12.00.08 Омск, 2002.</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Каболов</w:t>
      </w:r>
      <w:r>
        <w:rPr>
          <w:rStyle w:val="WW8Num3z0"/>
          <w:rFonts w:ascii="Verdana" w:hAnsi="Verdana"/>
          <w:color w:val="000000"/>
          <w:sz w:val="18"/>
          <w:szCs w:val="18"/>
        </w:rPr>
        <w:t> </w:t>
      </w:r>
      <w:r>
        <w:rPr>
          <w:rFonts w:ascii="Verdana" w:hAnsi="Verdana"/>
          <w:color w:val="000000"/>
          <w:sz w:val="18"/>
          <w:szCs w:val="18"/>
        </w:rPr>
        <w:t>В.В. Преступления против мира и безопасности человечества: дисс. к.ю.н. 12.00.08 Ростов-на-Дону, 2002.</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Нигматулин</w:t>
      </w:r>
      <w:r>
        <w:rPr>
          <w:rStyle w:val="WW8Num3z0"/>
          <w:rFonts w:ascii="Verdana" w:hAnsi="Verdana"/>
          <w:color w:val="000000"/>
          <w:sz w:val="18"/>
          <w:szCs w:val="18"/>
        </w:rPr>
        <w:t> </w:t>
      </w:r>
      <w:r>
        <w:rPr>
          <w:rFonts w:ascii="Verdana" w:hAnsi="Verdana"/>
          <w:color w:val="000000"/>
          <w:sz w:val="18"/>
          <w:szCs w:val="18"/>
        </w:rPr>
        <w:t>Р.В. Сотрудничество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международного характера в 20 начале 21 столетия (историко-правовой аспект): дисс. д.ю.н. 12.00.01 Москва, 2007.</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Погудина</w:t>
      </w:r>
      <w:r>
        <w:rPr>
          <w:rStyle w:val="WW8Num3z0"/>
          <w:rFonts w:ascii="Verdana" w:hAnsi="Verdana"/>
          <w:color w:val="000000"/>
          <w:sz w:val="18"/>
          <w:szCs w:val="18"/>
        </w:rPr>
        <w:t> </w:t>
      </w:r>
      <w:r>
        <w:rPr>
          <w:rFonts w:ascii="Verdana" w:hAnsi="Verdana"/>
          <w:color w:val="000000"/>
          <w:sz w:val="18"/>
          <w:szCs w:val="18"/>
        </w:rPr>
        <w:t>М.В. Сравнительный метод в исследовании взаимодействия международного права и национального уголовного законодательства: дисс. к.ю.н. 12.00.10 Казань, 1994.</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Миронов, Дмитрий Владимирович</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понятие, признаки, свойства: дисс. . к.ю.н. 12.00.08 Ставрополь, 2000.</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Рабаданова Альбина Абдурашидовна Международное уголовное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становление, современное состояние, перспективы развития: автореферат дисс. . к.ю.н. 12.00.10 / Рос. ун-т дружбы народов (</w:t>
      </w:r>
      <w:r>
        <w:rPr>
          <w:rStyle w:val="WW8Num4z0"/>
          <w:rFonts w:ascii="Verdana" w:hAnsi="Verdana"/>
          <w:color w:val="4682B4"/>
          <w:sz w:val="18"/>
          <w:szCs w:val="18"/>
        </w:rPr>
        <w:t>РУДН</w:t>
      </w:r>
      <w:r>
        <w:rPr>
          <w:rFonts w:ascii="Verdana" w:hAnsi="Verdana"/>
          <w:color w:val="000000"/>
          <w:sz w:val="18"/>
          <w:szCs w:val="18"/>
        </w:rPr>
        <w:t>) Москва,</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Решетов Юрий Александрович Борьба с международными преступлениями (правовые проблемы): диссертация доктора юридических наук: 12.00.10 Москва, 1983.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Робинов Алексей Александрович Ограничение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средств массовой информации в интересах борьбы с терроризмом (международно-правовые аспекты) дисс.к.ю.н. 12.00.10 Москва, 2003.</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Шарифуллин, Рамиль Анварович Международное сотрудничество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дисс. . к.ю.н. 12.00.10 Казань, 2006.</w:t>
      </w:r>
    </w:p>
    <w:p w:rsidR="008E2C2A" w:rsidRDefault="008E2C2A" w:rsidP="008E2C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Шеварега А.Б. Сотрудничество государств в борьбе с международной уголовной преступностью: дисс. . к.ю.н. 12.00.10 Киев, 1990.2006.</w:t>
      </w:r>
    </w:p>
    <w:p w:rsidR="008E2C2A" w:rsidRDefault="008E2C2A" w:rsidP="008E2C2A">
      <w:pPr>
        <w:rPr>
          <w:rFonts w:ascii="Verdana" w:hAnsi="Verdana"/>
          <w:color w:val="000000"/>
          <w:sz w:val="18"/>
          <w:szCs w:val="18"/>
        </w:rPr>
      </w:pP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E8" w:rsidRDefault="00211FE8">
      <w:r>
        <w:separator/>
      </w:r>
    </w:p>
  </w:endnote>
  <w:endnote w:type="continuationSeparator" w:id="0">
    <w:p w:rsidR="00211FE8" w:rsidRDefault="0021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E8" w:rsidRDefault="00211FE8">
      <w:r>
        <w:separator/>
      </w:r>
    </w:p>
  </w:footnote>
  <w:footnote w:type="continuationSeparator" w:id="0">
    <w:p w:rsidR="00211FE8" w:rsidRDefault="0021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1FE8"/>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239F-2A34-44FB-B266-A0AC39DB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6690</TotalTime>
  <Pages>9</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1584</cp:revision>
  <cp:lastPrinted>2009-02-06T08:36:00Z</cp:lastPrinted>
  <dcterms:created xsi:type="dcterms:W3CDTF">2015-03-22T11:10:00Z</dcterms:created>
  <dcterms:modified xsi:type="dcterms:W3CDTF">2015-09-14T09:46:00Z</dcterms:modified>
</cp:coreProperties>
</file>