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0E60E" w14:textId="7C0B6904" w:rsidR="00A666E9" w:rsidRDefault="008506C2" w:rsidP="008506C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Ермакова Александра Викторовна. Антикоррупционная экспертиза как элемент законодательного процесса в субъектах Российской Федерации (на примере субъектов Российской Федерации, входящих в Южный федеральный округ)</w:t>
      </w:r>
      <w:bookmarkEnd w:id="0"/>
      <w:r>
        <w:rPr>
          <w:rFonts w:ascii="Verdana" w:hAnsi="Verdana"/>
          <w:color w:val="000000"/>
          <w:sz w:val="18"/>
          <w:szCs w:val="18"/>
          <w:shd w:val="clear" w:color="auto" w:fill="FFFFFF"/>
        </w:rPr>
        <w:t>: автореферат дис. ... кандидата юридических наук: 12.00.02, 12.00.01 / Ермакова Александра Викторовна;[Место защиты: Московский гуманитарный университет].- Москва, 2014</w:t>
      </w:r>
    </w:p>
    <w:p w14:paraId="5CC8BC8E" w14:textId="77777777" w:rsidR="008506C2" w:rsidRDefault="008506C2" w:rsidP="008506C2">
      <w:pPr>
        <w:rPr>
          <w:rFonts w:ascii="Verdana" w:hAnsi="Verdana"/>
          <w:color w:val="000000"/>
          <w:sz w:val="18"/>
          <w:szCs w:val="18"/>
          <w:shd w:val="clear" w:color="auto" w:fill="FFFFFF"/>
        </w:rPr>
      </w:pPr>
    </w:p>
    <w:p w14:paraId="1BF68867" w14:textId="77777777" w:rsidR="008506C2" w:rsidRPr="008506C2" w:rsidRDefault="008506C2" w:rsidP="008506C2"/>
    <w:sectPr w:rsidR="008506C2" w:rsidRPr="008506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EE814" w14:textId="77777777" w:rsidR="00F04281" w:rsidRDefault="00F04281">
      <w:pPr>
        <w:spacing w:after="0" w:line="240" w:lineRule="auto"/>
      </w:pPr>
      <w:r>
        <w:separator/>
      </w:r>
    </w:p>
  </w:endnote>
  <w:endnote w:type="continuationSeparator" w:id="0">
    <w:p w14:paraId="026D950E" w14:textId="77777777" w:rsidR="00F04281" w:rsidRDefault="00F0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50511" w14:textId="77777777" w:rsidR="00F04281" w:rsidRDefault="00F04281">
      <w:pPr>
        <w:spacing w:after="0" w:line="240" w:lineRule="auto"/>
      </w:pPr>
      <w:r>
        <w:separator/>
      </w:r>
    </w:p>
  </w:footnote>
  <w:footnote w:type="continuationSeparator" w:id="0">
    <w:p w14:paraId="457CE790" w14:textId="77777777" w:rsidR="00F04281" w:rsidRDefault="00F04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281"/>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30096</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5760</cp:revision>
  <cp:lastPrinted>2009-02-06T05:36:00Z</cp:lastPrinted>
  <dcterms:created xsi:type="dcterms:W3CDTF">2016-09-19T15:12:00Z</dcterms:created>
  <dcterms:modified xsi:type="dcterms:W3CDTF">2017-02-18T16:10:00Z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