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c"/>
        <w:widowControl w:val="0"/>
        <w:shd w:val="clear" w:color="auto" w:fill="FFFFFF"/>
        <w:spacing w:before="240" w:after="60" w:line="360" w:lineRule="auto"/>
        <w:ind w:firstLine="709"/>
        <w:jc w:val="both"/>
      </w:pPr>
      <w:r>
        <w:rPr>
          <w:rStyle w:val="ab"/>
          <w:color w:val="0070C0"/>
        </w:rPr>
        <w:t> </w:t>
      </w:r>
      <w:r>
        <w:rPr>
          <w:rStyle w:val="ab"/>
          <w:color w:val="FF0000"/>
        </w:rPr>
        <w:t xml:space="preserve">Для заказа доставки данной работы воспользуйтесь поиском на сайте по ссылке:  </w:t>
      </w:r>
      <w:hyperlink r:id="rId7" w:history="1">
        <w:r>
          <w:rPr>
            <w:rStyle w:val="ab"/>
            <w:color w:val="0070C0"/>
          </w:rPr>
          <w:t>http://www.mydisser.com/search.html</w:t>
        </w:r>
      </w:hyperlink>
    </w:p>
    <w:p w:rsidR="00C17438" w:rsidRPr="00044A88" w:rsidRDefault="00C17438" w:rsidP="00C17438">
      <w:pPr>
        <w:spacing w:line="360" w:lineRule="auto"/>
        <w:jc w:val="center"/>
        <w:rPr>
          <w:b/>
          <w:bCs/>
          <w:szCs w:val="28"/>
          <w:lang w:val="uk-UA"/>
        </w:rPr>
      </w:pPr>
      <w:r w:rsidRPr="00044A88">
        <w:rPr>
          <w:b/>
          <w:bCs/>
          <w:szCs w:val="28"/>
          <w:lang w:val="uk-UA"/>
        </w:rPr>
        <w:t>МІНІСТЕРСТВО ОХОРОНИ ЗДОРОВ’Я УКРАЇНИ</w:t>
      </w:r>
    </w:p>
    <w:p w:rsidR="00C17438" w:rsidRPr="00044A88" w:rsidRDefault="00C17438" w:rsidP="00C17438">
      <w:pPr>
        <w:spacing w:line="360" w:lineRule="auto"/>
        <w:jc w:val="center"/>
        <w:rPr>
          <w:b/>
          <w:bCs/>
          <w:szCs w:val="28"/>
          <w:lang w:val="uk-UA"/>
        </w:rPr>
      </w:pPr>
      <w:r w:rsidRPr="00044A88">
        <w:rPr>
          <w:b/>
          <w:bCs/>
          <w:szCs w:val="28"/>
          <w:lang w:val="uk-UA"/>
        </w:rPr>
        <w:t>ІВАНО</w:t>
      </w:r>
      <w:r w:rsidRPr="00044A88">
        <w:rPr>
          <w:bCs/>
          <w:szCs w:val="28"/>
          <w:lang w:val="uk-UA"/>
        </w:rPr>
        <w:t>-</w:t>
      </w:r>
      <w:r w:rsidRPr="00044A88">
        <w:rPr>
          <w:b/>
          <w:bCs/>
          <w:szCs w:val="28"/>
          <w:lang w:val="uk-UA"/>
        </w:rPr>
        <w:t>ФРАНКІВСЬКИЙ НАЦІОНАЛЬНИЙ МЕДИЧНИЙ УНІВЕРСИТЕТ</w:t>
      </w: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r w:rsidRPr="00044A88">
        <w:rPr>
          <w:b/>
          <w:bCs/>
          <w:szCs w:val="28"/>
          <w:lang w:val="uk-UA"/>
        </w:rPr>
        <w:t>На правах рукопису</w:t>
      </w: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r w:rsidRPr="00044A88">
        <w:rPr>
          <w:b/>
          <w:bCs/>
          <w:szCs w:val="28"/>
          <w:lang w:val="uk-UA"/>
        </w:rPr>
        <w:t>ДРОГОМЕРЕЦЬКА Оксана Ігорівна</w:t>
      </w: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r w:rsidRPr="00044A88">
        <w:rPr>
          <w:b/>
          <w:bCs/>
          <w:szCs w:val="28"/>
          <w:lang w:val="uk-UA"/>
        </w:rPr>
        <w:t xml:space="preserve">УДК </w:t>
      </w:r>
      <w:r w:rsidRPr="00044A88">
        <w:rPr>
          <w:b/>
          <w:szCs w:val="28"/>
          <w:lang w:val="uk-UA"/>
        </w:rPr>
        <w:t>616.12+616.5-002.525.2+616.5-004</w:t>
      </w:r>
    </w:p>
    <w:p w:rsidR="00C17438" w:rsidRPr="00044A88" w:rsidRDefault="00C17438" w:rsidP="00C17438">
      <w:pPr>
        <w:spacing w:line="360" w:lineRule="auto"/>
        <w:jc w:val="center"/>
        <w:rPr>
          <w:b/>
          <w:bCs/>
          <w:szCs w:val="28"/>
          <w:lang w:val="uk-UA"/>
        </w:rPr>
      </w:pPr>
      <w:bookmarkStart w:id="0" w:name="_GoBack"/>
    </w:p>
    <w:p w:rsidR="00C17438" w:rsidRPr="00C17438" w:rsidRDefault="00C17438" w:rsidP="00C17438">
      <w:pPr>
        <w:pStyle w:val="ac"/>
        <w:spacing w:line="360" w:lineRule="auto"/>
        <w:jc w:val="center"/>
        <w:rPr>
          <w:szCs w:val="28"/>
          <w:lang w:val="uk-UA"/>
        </w:rPr>
      </w:pPr>
      <w:r w:rsidRPr="00C17438">
        <w:rPr>
          <w:szCs w:val="28"/>
          <w:lang w:val="uk-UA"/>
        </w:rPr>
        <w:t>КЛІНІКО</w:t>
      </w:r>
      <w:r w:rsidRPr="00C17438">
        <w:rPr>
          <w:b/>
          <w:szCs w:val="28"/>
          <w:lang w:val="uk-UA"/>
        </w:rPr>
        <w:t>-</w:t>
      </w:r>
      <w:r w:rsidRPr="00C17438">
        <w:rPr>
          <w:szCs w:val="28"/>
          <w:lang w:val="uk-UA"/>
        </w:rPr>
        <w:t>ПАТОГЕНЕТИЧНІ ОСОБЛИВОСТІ ПЕРЕБІГУ СЕРЦЕВОЇ НЕДОСТАТНОСТІ У ХВОРИХ НА СИСТЕМНИЙ  ЧЕРВОНИЙ ВОВЧАК І СИСТЕМНУ СКЛЕРОДЕРМІЮ ТА СПОСОБИ ЇЇ МЕТАБОЛІЧНОЇ КОРЕКЦІЇ</w:t>
      </w:r>
    </w:p>
    <w:bookmarkEnd w:id="0"/>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r w:rsidRPr="00044A88">
        <w:rPr>
          <w:b/>
          <w:bCs/>
          <w:szCs w:val="28"/>
          <w:lang w:val="uk-UA"/>
        </w:rPr>
        <w:t>14.01.02 – внутрішні хвороби</w:t>
      </w: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r w:rsidRPr="00044A88">
        <w:rPr>
          <w:b/>
          <w:bCs/>
          <w:szCs w:val="28"/>
          <w:lang w:val="uk-UA"/>
        </w:rPr>
        <w:t>Наукова робота на здобуття наукового ступеня кандидата медичних наук</w:t>
      </w: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r w:rsidRPr="00044A88">
        <w:rPr>
          <w:b/>
          <w:bCs/>
          <w:szCs w:val="28"/>
          <w:lang w:val="uk-UA"/>
        </w:rPr>
        <w:t>Науковий керівник:</w:t>
      </w:r>
    </w:p>
    <w:p w:rsidR="00C17438" w:rsidRPr="00044A88" w:rsidRDefault="00C17438" w:rsidP="00C17438">
      <w:pPr>
        <w:spacing w:line="360" w:lineRule="auto"/>
        <w:jc w:val="center"/>
        <w:rPr>
          <w:b/>
          <w:bCs/>
          <w:szCs w:val="28"/>
          <w:lang w:val="uk-UA"/>
        </w:rPr>
      </w:pPr>
      <w:r w:rsidRPr="00044A88">
        <w:rPr>
          <w:b/>
          <w:bCs/>
          <w:szCs w:val="28"/>
          <w:lang w:val="uk-UA"/>
        </w:rPr>
        <w:t>ЯЦИШИН Роман Іванович</w:t>
      </w:r>
    </w:p>
    <w:p w:rsidR="00C17438" w:rsidRPr="00044A88" w:rsidRDefault="00C17438" w:rsidP="00C17438">
      <w:pPr>
        <w:spacing w:line="360" w:lineRule="auto"/>
        <w:jc w:val="center"/>
        <w:rPr>
          <w:b/>
          <w:bCs/>
          <w:szCs w:val="28"/>
          <w:lang w:val="uk-UA"/>
        </w:rPr>
      </w:pPr>
      <w:r w:rsidRPr="00044A88">
        <w:rPr>
          <w:b/>
          <w:bCs/>
          <w:szCs w:val="28"/>
          <w:lang w:val="uk-UA"/>
        </w:rPr>
        <w:t>доктор медичних наук, професор</w:t>
      </w:r>
    </w:p>
    <w:p w:rsidR="00C17438" w:rsidRPr="00044A88" w:rsidRDefault="00C17438" w:rsidP="00C17438">
      <w:pPr>
        <w:spacing w:line="360" w:lineRule="auto"/>
        <w:jc w:val="center"/>
        <w:rPr>
          <w:b/>
          <w:bCs/>
          <w:szCs w:val="28"/>
          <w:lang w:val="uk-UA"/>
        </w:rPr>
      </w:pPr>
    </w:p>
    <w:p w:rsidR="00C17438" w:rsidRPr="00044A88" w:rsidRDefault="00C17438" w:rsidP="00C17438">
      <w:pPr>
        <w:spacing w:line="360" w:lineRule="auto"/>
        <w:jc w:val="center"/>
        <w:rPr>
          <w:b/>
          <w:bCs/>
          <w:szCs w:val="28"/>
          <w:lang w:val="uk-UA"/>
        </w:rPr>
      </w:pPr>
    </w:p>
    <w:p w:rsidR="00C17438" w:rsidRPr="00044A88" w:rsidRDefault="00C17438" w:rsidP="00C17438">
      <w:pPr>
        <w:pStyle w:val="30"/>
        <w:rPr>
          <w:szCs w:val="28"/>
        </w:rPr>
      </w:pPr>
      <w:r w:rsidRPr="00044A88">
        <w:rPr>
          <w:szCs w:val="28"/>
        </w:rPr>
        <w:t>Івано – Франківськ – 2009</w:t>
      </w:r>
    </w:p>
    <w:p w:rsidR="00C17438" w:rsidRPr="00044A88" w:rsidRDefault="00C17438" w:rsidP="00C17438">
      <w:pPr>
        <w:spacing w:line="360" w:lineRule="auto"/>
        <w:jc w:val="center"/>
        <w:rPr>
          <w:szCs w:val="28"/>
          <w:lang w:val="uk-UA"/>
        </w:rPr>
      </w:pPr>
    </w:p>
    <w:p w:rsidR="00C17438" w:rsidRPr="00044A88" w:rsidRDefault="00C17438" w:rsidP="00C17438">
      <w:pPr>
        <w:pStyle w:val="30"/>
        <w:rPr>
          <w:szCs w:val="28"/>
        </w:rPr>
      </w:pPr>
      <w:r w:rsidRPr="00044A88">
        <w:rPr>
          <w:szCs w:val="28"/>
        </w:rPr>
        <w:t>ЗМІСТ</w:t>
      </w:r>
    </w:p>
    <w:tbl>
      <w:tblPr>
        <w:tblStyle w:val="af4"/>
        <w:tblW w:w="10009" w:type="dxa"/>
        <w:tblInd w:w="-252" w:type="dxa"/>
        <w:tblLayout w:type="fixed"/>
        <w:tblLook w:val="01E0" w:firstRow="1" w:lastRow="1" w:firstColumn="1" w:lastColumn="1" w:noHBand="0" w:noVBand="0"/>
      </w:tblPr>
      <w:tblGrid>
        <w:gridCol w:w="1620"/>
        <w:gridCol w:w="7920"/>
        <w:gridCol w:w="469"/>
      </w:tblGrid>
      <w:tr w:rsidR="00C17438" w:rsidTr="00666E90">
        <w:tc>
          <w:tcPr>
            <w:tcW w:w="9540" w:type="dxa"/>
            <w:gridSpan w:val="2"/>
            <w:tcBorders>
              <w:top w:val="nil"/>
              <w:left w:val="nil"/>
              <w:bottom w:val="nil"/>
              <w:right w:val="nil"/>
            </w:tcBorders>
          </w:tcPr>
          <w:p w:rsidR="00C17438" w:rsidRPr="000E6627" w:rsidRDefault="00C17438" w:rsidP="00666E90">
            <w:pPr>
              <w:tabs>
                <w:tab w:val="left" w:pos="0"/>
              </w:tabs>
              <w:spacing w:line="360" w:lineRule="auto"/>
              <w:jc w:val="both"/>
              <w:rPr>
                <w:b/>
                <w:szCs w:val="28"/>
                <w:lang w:val="uk-UA"/>
              </w:rPr>
            </w:pPr>
            <w:r w:rsidRPr="000E6627">
              <w:rPr>
                <w:b/>
                <w:szCs w:val="28"/>
                <w:lang w:val="uk-UA"/>
              </w:rPr>
              <w:t>РОЗДІЛ</w:t>
            </w:r>
          </w:p>
        </w:tc>
        <w:tc>
          <w:tcPr>
            <w:tcW w:w="469" w:type="dxa"/>
            <w:tcBorders>
              <w:top w:val="nil"/>
              <w:left w:val="nil"/>
              <w:bottom w:val="nil"/>
              <w:right w:val="nil"/>
            </w:tcBorders>
          </w:tcPr>
          <w:p w:rsidR="00C17438" w:rsidRDefault="00C17438" w:rsidP="00666E90">
            <w:pPr>
              <w:tabs>
                <w:tab w:val="left" w:pos="0"/>
              </w:tabs>
              <w:spacing w:line="360" w:lineRule="auto"/>
              <w:ind w:right="-185"/>
              <w:jc w:val="both"/>
              <w:rPr>
                <w:szCs w:val="28"/>
                <w:lang w:val="uk-UA"/>
              </w:rPr>
            </w:pPr>
            <w:r>
              <w:rPr>
                <w:szCs w:val="28"/>
                <w:lang w:val="uk-UA"/>
              </w:rPr>
              <w:t>СТ.</w:t>
            </w:r>
          </w:p>
        </w:tc>
      </w:tr>
      <w:tr w:rsidR="00C17438" w:rsidTr="00666E90">
        <w:tc>
          <w:tcPr>
            <w:tcW w:w="9540" w:type="dxa"/>
            <w:gridSpan w:val="2"/>
            <w:tcBorders>
              <w:top w:val="nil"/>
              <w:left w:val="nil"/>
              <w:bottom w:val="nil"/>
              <w:right w:val="nil"/>
            </w:tcBorders>
          </w:tcPr>
          <w:p w:rsidR="00C17438" w:rsidRPr="000E6627" w:rsidRDefault="00C17438" w:rsidP="00666E90">
            <w:pPr>
              <w:tabs>
                <w:tab w:val="left" w:pos="0"/>
              </w:tabs>
              <w:spacing w:line="360" w:lineRule="auto"/>
              <w:jc w:val="both"/>
              <w:rPr>
                <w:szCs w:val="28"/>
                <w:lang w:val="en-US"/>
              </w:rPr>
            </w:pPr>
            <w:r w:rsidRPr="000E6627">
              <w:rPr>
                <w:b/>
                <w:szCs w:val="28"/>
                <w:lang w:val="uk-UA"/>
              </w:rPr>
              <w:t>ПЕРЕЛІК УМОВНИХ СКОРОЧЕНЬ</w:t>
            </w:r>
            <w:r>
              <w:rPr>
                <w:szCs w:val="28"/>
                <w:lang w:val="uk-UA"/>
              </w:rPr>
              <w:t xml:space="preserve"> .............................................................</w:t>
            </w:r>
            <w:r>
              <w:rPr>
                <w:szCs w:val="28"/>
                <w:lang w:val="en-US"/>
              </w:rPr>
              <w:t>...</w:t>
            </w:r>
          </w:p>
        </w:tc>
        <w:tc>
          <w:tcPr>
            <w:tcW w:w="469" w:type="dxa"/>
            <w:tcBorders>
              <w:top w:val="nil"/>
              <w:left w:val="nil"/>
              <w:bottom w:val="nil"/>
              <w:right w:val="nil"/>
            </w:tcBorders>
            <w:vAlign w:val="bottom"/>
          </w:tcPr>
          <w:p w:rsidR="00C17438" w:rsidRDefault="00C17438" w:rsidP="00666E90">
            <w:pPr>
              <w:tabs>
                <w:tab w:val="left" w:pos="0"/>
              </w:tabs>
              <w:spacing w:line="360" w:lineRule="auto"/>
              <w:ind w:left="-115" w:right="-185"/>
              <w:jc w:val="center"/>
              <w:rPr>
                <w:szCs w:val="28"/>
                <w:lang w:val="en-US"/>
              </w:rPr>
            </w:pPr>
            <w:r>
              <w:rPr>
                <w:szCs w:val="28"/>
                <w:lang w:val="en-US"/>
              </w:rPr>
              <w:t>5</w:t>
            </w:r>
          </w:p>
        </w:tc>
      </w:tr>
      <w:tr w:rsidR="00C17438" w:rsidTr="00666E90">
        <w:tc>
          <w:tcPr>
            <w:tcW w:w="9540" w:type="dxa"/>
            <w:gridSpan w:val="2"/>
            <w:tcBorders>
              <w:top w:val="nil"/>
              <w:left w:val="nil"/>
              <w:bottom w:val="nil"/>
              <w:right w:val="nil"/>
            </w:tcBorders>
          </w:tcPr>
          <w:p w:rsidR="00C17438" w:rsidRPr="000E6627" w:rsidRDefault="00C17438" w:rsidP="00666E90">
            <w:pPr>
              <w:tabs>
                <w:tab w:val="left" w:pos="0"/>
              </w:tabs>
              <w:spacing w:line="360" w:lineRule="auto"/>
              <w:jc w:val="both"/>
              <w:rPr>
                <w:szCs w:val="28"/>
                <w:lang w:val="en-US"/>
              </w:rPr>
            </w:pPr>
            <w:r w:rsidRPr="000E6627">
              <w:rPr>
                <w:b/>
                <w:szCs w:val="28"/>
                <w:lang w:val="uk-UA"/>
              </w:rPr>
              <w:t>ВСТУП</w:t>
            </w:r>
            <w:r>
              <w:rPr>
                <w:szCs w:val="28"/>
                <w:lang w:val="uk-UA"/>
              </w:rPr>
              <w:t>.....................................................................................................................</w:t>
            </w:r>
            <w:r>
              <w:rPr>
                <w:szCs w:val="28"/>
                <w:lang w:val="en-US"/>
              </w:rPr>
              <w:t>.</w:t>
            </w:r>
          </w:p>
        </w:tc>
        <w:tc>
          <w:tcPr>
            <w:tcW w:w="469" w:type="dxa"/>
            <w:tcBorders>
              <w:top w:val="nil"/>
              <w:left w:val="nil"/>
              <w:bottom w:val="nil"/>
              <w:right w:val="nil"/>
            </w:tcBorders>
            <w:vAlign w:val="bottom"/>
          </w:tcPr>
          <w:p w:rsidR="00C17438" w:rsidRDefault="00C17438" w:rsidP="00666E90">
            <w:pPr>
              <w:tabs>
                <w:tab w:val="left" w:pos="0"/>
              </w:tabs>
              <w:spacing w:line="360" w:lineRule="auto"/>
              <w:ind w:left="-115" w:right="-185"/>
              <w:jc w:val="center"/>
              <w:rPr>
                <w:szCs w:val="28"/>
                <w:lang w:val="en-US"/>
              </w:rPr>
            </w:pPr>
            <w:r>
              <w:rPr>
                <w:szCs w:val="28"/>
                <w:lang w:val="en-US"/>
              </w:rPr>
              <w:t>7</w:t>
            </w:r>
          </w:p>
        </w:tc>
      </w:tr>
      <w:tr w:rsidR="00C17438" w:rsidTr="00666E90">
        <w:trPr>
          <w:trHeight w:val="497"/>
        </w:trPr>
        <w:tc>
          <w:tcPr>
            <w:tcW w:w="1620" w:type="dxa"/>
            <w:tcBorders>
              <w:top w:val="nil"/>
              <w:left w:val="nil"/>
              <w:bottom w:val="nil"/>
              <w:right w:val="nil"/>
            </w:tcBorders>
          </w:tcPr>
          <w:p w:rsidR="00C17438" w:rsidRPr="00BB22E7" w:rsidRDefault="00C17438" w:rsidP="00666E90">
            <w:pPr>
              <w:tabs>
                <w:tab w:val="left" w:pos="0"/>
              </w:tabs>
              <w:spacing w:line="360" w:lineRule="auto"/>
              <w:jc w:val="both"/>
              <w:rPr>
                <w:b/>
                <w:szCs w:val="28"/>
                <w:lang w:val="en-US"/>
              </w:rPr>
            </w:pPr>
            <w:r>
              <w:rPr>
                <w:b/>
                <w:szCs w:val="28"/>
                <w:lang w:val="uk-UA"/>
              </w:rPr>
              <w:t xml:space="preserve">РОЗДІЛ </w:t>
            </w:r>
            <w:r>
              <w:rPr>
                <w:b/>
                <w:szCs w:val="28"/>
                <w:lang w:val="en-US"/>
              </w:rPr>
              <w:t>1</w:t>
            </w:r>
          </w:p>
        </w:tc>
        <w:tc>
          <w:tcPr>
            <w:tcW w:w="7920" w:type="dxa"/>
            <w:tcBorders>
              <w:top w:val="nil"/>
              <w:left w:val="nil"/>
              <w:bottom w:val="nil"/>
              <w:right w:val="nil"/>
            </w:tcBorders>
          </w:tcPr>
          <w:p w:rsidR="00C17438" w:rsidRPr="000E6627" w:rsidRDefault="00C17438" w:rsidP="00666E90">
            <w:pPr>
              <w:tabs>
                <w:tab w:val="left" w:pos="0"/>
              </w:tabs>
              <w:spacing w:line="360" w:lineRule="auto"/>
              <w:jc w:val="both"/>
              <w:rPr>
                <w:szCs w:val="28"/>
                <w:lang w:val="en-US"/>
              </w:rPr>
            </w:pPr>
            <w:r w:rsidRPr="000E6627">
              <w:rPr>
                <w:b/>
                <w:szCs w:val="28"/>
                <w:lang w:val="uk-UA"/>
              </w:rPr>
              <w:t>ОГЛЯД</w:t>
            </w:r>
            <w:r w:rsidRPr="000E6627">
              <w:rPr>
                <w:b/>
                <w:szCs w:val="28"/>
              </w:rPr>
              <w:t xml:space="preserve"> </w:t>
            </w:r>
            <w:r w:rsidRPr="000E6627">
              <w:rPr>
                <w:b/>
                <w:szCs w:val="28"/>
                <w:lang w:val="uk-UA"/>
              </w:rPr>
              <w:t>ЛІТЕРАТУРИ</w:t>
            </w:r>
            <w:r>
              <w:rPr>
                <w:szCs w:val="28"/>
                <w:lang w:val="uk-UA"/>
              </w:rPr>
              <w:t>....................................................................</w:t>
            </w:r>
          </w:p>
        </w:tc>
        <w:tc>
          <w:tcPr>
            <w:tcW w:w="469" w:type="dxa"/>
            <w:tcBorders>
              <w:top w:val="nil"/>
              <w:left w:val="nil"/>
              <w:bottom w:val="nil"/>
              <w:right w:val="nil"/>
            </w:tcBorders>
            <w:vAlign w:val="bottom"/>
          </w:tcPr>
          <w:p w:rsidR="00C17438" w:rsidRPr="008F17BC" w:rsidRDefault="00C17438" w:rsidP="00666E90">
            <w:pPr>
              <w:tabs>
                <w:tab w:val="left" w:pos="0"/>
              </w:tabs>
              <w:spacing w:line="360" w:lineRule="auto"/>
              <w:ind w:left="-115" w:right="-185"/>
              <w:jc w:val="center"/>
              <w:rPr>
                <w:szCs w:val="28"/>
                <w:lang w:val="en-US"/>
              </w:rPr>
            </w:pPr>
            <w:r w:rsidRPr="000E6627">
              <w:rPr>
                <w:szCs w:val="28"/>
              </w:rPr>
              <w:t>1</w:t>
            </w:r>
            <w:r>
              <w:rPr>
                <w:szCs w:val="28"/>
                <w:lang w:val="en-US"/>
              </w:rPr>
              <w:t>4</w:t>
            </w:r>
          </w:p>
        </w:tc>
      </w:tr>
      <w:tr w:rsidR="00C17438" w:rsidTr="00666E90">
        <w:trPr>
          <w:trHeight w:val="751"/>
        </w:trPr>
        <w:tc>
          <w:tcPr>
            <w:tcW w:w="1620" w:type="dxa"/>
            <w:tcBorders>
              <w:top w:val="nil"/>
              <w:left w:val="nil"/>
              <w:bottom w:val="nil"/>
              <w:right w:val="nil"/>
            </w:tcBorders>
          </w:tcPr>
          <w:p w:rsidR="00C17438" w:rsidRPr="00C23829" w:rsidRDefault="00C17438" w:rsidP="00666E90">
            <w:pPr>
              <w:tabs>
                <w:tab w:val="left" w:pos="0"/>
              </w:tabs>
              <w:jc w:val="right"/>
              <w:rPr>
                <w:b/>
                <w:szCs w:val="28"/>
                <w:lang w:val="uk-UA"/>
              </w:rPr>
            </w:pPr>
            <w:r w:rsidRPr="00C23829">
              <w:rPr>
                <w:b/>
                <w:szCs w:val="28"/>
                <w:lang w:val="uk-UA"/>
              </w:rPr>
              <w:t>1.1.</w:t>
            </w:r>
          </w:p>
        </w:tc>
        <w:tc>
          <w:tcPr>
            <w:tcW w:w="7920" w:type="dxa"/>
            <w:tcBorders>
              <w:top w:val="nil"/>
              <w:left w:val="nil"/>
              <w:bottom w:val="nil"/>
              <w:right w:val="nil"/>
            </w:tcBorders>
          </w:tcPr>
          <w:p w:rsidR="00C17438" w:rsidRPr="000E6627" w:rsidRDefault="00C17438" w:rsidP="00666E90">
            <w:pPr>
              <w:spacing w:line="360" w:lineRule="auto"/>
            </w:pPr>
            <w:r>
              <w:rPr>
                <w:lang w:val="uk-UA"/>
              </w:rPr>
              <w:t>Епідеміологія системної склеродермії, системного червоного</w:t>
            </w:r>
            <w:r w:rsidRPr="000E6627">
              <w:rPr>
                <w:lang w:val="uk-UA"/>
              </w:rPr>
              <w:t xml:space="preserve"> </w:t>
            </w:r>
            <w:r>
              <w:rPr>
                <w:lang w:val="uk-UA"/>
              </w:rPr>
              <w:t>вовчака та поширеність ураження серця при них</w:t>
            </w:r>
            <w:r>
              <w:rPr>
                <w:szCs w:val="28"/>
                <w:lang w:val="uk-UA"/>
              </w:rPr>
              <w:t>..................</w:t>
            </w:r>
            <w:r w:rsidRPr="000E6627">
              <w:rPr>
                <w:szCs w:val="28"/>
                <w:lang w:val="uk-UA"/>
              </w:rPr>
              <w:t>.......</w:t>
            </w:r>
            <w:r w:rsidRPr="000E6627">
              <w:rPr>
                <w:szCs w:val="28"/>
              </w:rPr>
              <w:t>.</w:t>
            </w:r>
          </w:p>
        </w:tc>
        <w:tc>
          <w:tcPr>
            <w:tcW w:w="469" w:type="dxa"/>
            <w:tcBorders>
              <w:top w:val="nil"/>
              <w:left w:val="nil"/>
              <w:bottom w:val="nil"/>
              <w:right w:val="nil"/>
            </w:tcBorders>
            <w:vAlign w:val="bottom"/>
          </w:tcPr>
          <w:p w:rsidR="00C17438" w:rsidRDefault="00C17438" w:rsidP="00666E90">
            <w:pPr>
              <w:tabs>
                <w:tab w:val="left" w:pos="0"/>
              </w:tabs>
              <w:ind w:left="-115" w:right="-185"/>
              <w:jc w:val="center"/>
              <w:rPr>
                <w:szCs w:val="28"/>
                <w:lang w:val="en-US"/>
              </w:rPr>
            </w:pPr>
            <w:r>
              <w:rPr>
                <w:szCs w:val="28"/>
                <w:lang w:val="en-US"/>
              </w:rPr>
              <w:t>14</w:t>
            </w:r>
          </w:p>
        </w:tc>
      </w:tr>
      <w:tr w:rsidR="00C17438" w:rsidTr="00666E90">
        <w:tc>
          <w:tcPr>
            <w:tcW w:w="1620" w:type="dxa"/>
            <w:tcBorders>
              <w:top w:val="nil"/>
              <w:left w:val="nil"/>
              <w:bottom w:val="nil"/>
              <w:right w:val="nil"/>
            </w:tcBorders>
          </w:tcPr>
          <w:p w:rsidR="00C17438" w:rsidRPr="00C23829" w:rsidRDefault="00C17438" w:rsidP="00666E90">
            <w:pPr>
              <w:tabs>
                <w:tab w:val="left" w:pos="0"/>
              </w:tabs>
              <w:jc w:val="right"/>
              <w:rPr>
                <w:b/>
                <w:szCs w:val="28"/>
                <w:lang w:val="uk-UA"/>
              </w:rPr>
            </w:pPr>
            <w:r w:rsidRPr="00C23829">
              <w:rPr>
                <w:b/>
                <w:szCs w:val="28"/>
                <w:lang w:val="uk-UA"/>
              </w:rPr>
              <w:t>1.2.</w:t>
            </w:r>
          </w:p>
        </w:tc>
        <w:tc>
          <w:tcPr>
            <w:tcW w:w="7920" w:type="dxa"/>
            <w:tcBorders>
              <w:top w:val="nil"/>
              <w:left w:val="nil"/>
              <w:bottom w:val="nil"/>
              <w:right w:val="nil"/>
            </w:tcBorders>
          </w:tcPr>
          <w:p w:rsidR="00C17438" w:rsidRPr="00C23829" w:rsidRDefault="00C17438" w:rsidP="00666E90">
            <w:pPr>
              <w:tabs>
                <w:tab w:val="left" w:pos="0"/>
              </w:tabs>
              <w:spacing w:line="360" w:lineRule="auto"/>
              <w:rPr>
                <w:szCs w:val="28"/>
                <w:lang w:val="uk-UA"/>
              </w:rPr>
            </w:pPr>
            <w:r w:rsidRPr="000E6627">
              <w:rPr>
                <w:szCs w:val="28"/>
                <w:lang w:val="uk-UA"/>
              </w:rPr>
              <w:t xml:space="preserve">Механізми розвитку діастолічної дисфункції міокарда та її </w:t>
            </w:r>
            <w:r>
              <w:rPr>
                <w:szCs w:val="28"/>
                <w:lang w:val="uk-UA"/>
              </w:rPr>
              <w:t>роль</w:t>
            </w:r>
            <w:r w:rsidRPr="000E6627">
              <w:rPr>
                <w:szCs w:val="28"/>
                <w:lang w:val="uk-UA"/>
              </w:rPr>
              <w:t xml:space="preserve"> у виникненні синдрому хронічної серцевої</w:t>
            </w:r>
            <w:r w:rsidRPr="00C23829">
              <w:rPr>
                <w:szCs w:val="28"/>
                <w:lang w:val="uk-UA"/>
              </w:rPr>
              <w:t xml:space="preserve"> недостатності………</w:t>
            </w:r>
          </w:p>
        </w:tc>
        <w:tc>
          <w:tcPr>
            <w:tcW w:w="469" w:type="dxa"/>
            <w:tcBorders>
              <w:top w:val="nil"/>
              <w:left w:val="nil"/>
              <w:bottom w:val="nil"/>
              <w:right w:val="nil"/>
            </w:tcBorders>
            <w:vAlign w:val="bottom"/>
          </w:tcPr>
          <w:p w:rsidR="00C17438" w:rsidRDefault="00C17438" w:rsidP="00666E90">
            <w:pPr>
              <w:tabs>
                <w:tab w:val="left" w:pos="0"/>
              </w:tabs>
              <w:ind w:left="-115" w:right="-185"/>
              <w:jc w:val="center"/>
              <w:rPr>
                <w:szCs w:val="28"/>
                <w:lang w:val="en-US"/>
              </w:rPr>
            </w:pPr>
            <w:r>
              <w:rPr>
                <w:szCs w:val="28"/>
                <w:lang w:val="uk-UA"/>
              </w:rPr>
              <w:t>1</w:t>
            </w:r>
            <w:r>
              <w:rPr>
                <w:szCs w:val="28"/>
                <w:lang w:val="en-US"/>
              </w:rPr>
              <w:t>6</w:t>
            </w:r>
          </w:p>
        </w:tc>
      </w:tr>
      <w:tr w:rsidR="00C17438" w:rsidRPr="000661E3" w:rsidTr="00666E90">
        <w:tc>
          <w:tcPr>
            <w:tcW w:w="1620" w:type="dxa"/>
            <w:tcBorders>
              <w:top w:val="nil"/>
              <w:left w:val="nil"/>
              <w:bottom w:val="nil"/>
              <w:right w:val="nil"/>
            </w:tcBorders>
          </w:tcPr>
          <w:p w:rsidR="00C17438" w:rsidRPr="00C23829" w:rsidRDefault="00C17438" w:rsidP="00666E90">
            <w:pPr>
              <w:tabs>
                <w:tab w:val="left" w:pos="0"/>
              </w:tabs>
              <w:jc w:val="right"/>
              <w:rPr>
                <w:b/>
                <w:szCs w:val="28"/>
                <w:lang w:val="uk-UA"/>
              </w:rPr>
            </w:pPr>
            <w:r w:rsidRPr="00C23829">
              <w:rPr>
                <w:b/>
                <w:szCs w:val="28"/>
                <w:lang w:val="uk-UA"/>
              </w:rPr>
              <w:t>1.3.</w:t>
            </w:r>
          </w:p>
        </w:tc>
        <w:tc>
          <w:tcPr>
            <w:tcW w:w="7920" w:type="dxa"/>
            <w:tcBorders>
              <w:top w:val="nil"/>
              <w:left w:val="nil"/>
              <w:bottom w:val="nil"/>
              <w:right w:val="nil"/>
            </w:tcBorders>
          </w:tcPr>
          <w:p w:rsidR="00C17438" w:rsidRPr="00C23829" w:rsidRDefault="00C17438" w:rsidP="00666E90">
            <w:pPr>
              <w:spacing w:line="360" w:lineRule="auto"/>
              <w:jc w:val="both"/>
            </w:pPr>
            <w:r>
              <w:rPr>
                <w:lang w:val="uk-UA"/>
              </w:rPr>
              <w:t>Особливості ураження серця та формування діастолічної</w:t>
            </w:r>
            <w:r w:rsidRPr="00C23829">
              <w:t xml:space="preserve"> </w:t>
            </w:r>
            <w:r>
              <w:rPr>
                <w:lang w:val="uk-UA"/>
              </w:rPr>
              <w:t>серцевої недостатності при системній склеродермії та</w:t>
            </w:r>
            <w:r w:rsidRPr="00C23829">
              <w:t xml:space="preserve"> </w:t>
            </w:r>
            <w:r>
              <w:rPr>
                <w:lang w:val="uk-UA"/>
              </w:rPr>
              <w:t>системному червоному вовчаку</w:t>
            </w:r>
            <w:r>
              <w:rPr>
                <w:szCs w:val="28"/>
                <w:lang w:val="uk-UA"/>
              </w:rPr>
              <w:t>…</w:t>
            </w:r>
            <w:r w:rsidRPr="00C23829">
              <w:rPr>
                <w:szCs w:val="28"/>
              </w:rPr>
              <w:t>………………………………</w:t>
            </w:r>
          </w:p>
        </w:tc>
        <w:tc>
          <w:tcPr>
            <w:tcW w:w="469" w:type="dxa"/>
            <w:tcBorders>
              <w:top w:val="nil"/>
              <w:left w:val="nil"/>
              <w:bottom w:val="nil"/>
              <w:right w:val="nil"/>
            </w:tcBorders>
            <w:vAlign w:val="bottom"/>
          </w:tcPr>
          <w:p w:rsidR="00C17438" w:rsidRPr="008F17BC" w:rsidRDefault="00C17438" w:rsidP="00666E90">
            <w:pPr>
              <w:tabs>
                <w:tab w:val="left" w:pos="0"/>
              </w:tabs>
              <w:ind w:left="-115" w:right="-185"/>
              <w:jc w:val="center"/>
              <w:rPr>
                <w:szCs w:val="28"/>
                <w:lang w:val="en-US"/>
              </w:rPr>
            </w:pPr>
            <w:r>
              <w:rPr>
                <w:szCs w:val="28"/>
                <w:lang w:val="uk-UA"/>
              </w:rPr>
              <w:t>2</w:t>
            </w:r>
            <w:r>
              <w:rPr>
                <w:szCs w:val="28"/>
                <w:lang w:val="en-US"/>
              </w:rPr>
              <w:t>3</w:t>
            </w:r>
          </w:p>
        </w:tc>
      </w:tr>
      <w:tr w:rsidR="00C17438" w:rsidRPr="000661E3" w:rsidTr="00666E90">
        <w:tc>
          <w:tcPr>
            <w:tcW w:w="1620" w:type="dxa"/>
            <w:tcBorders>
              <w:top w:val="nil"/>
              <w:left w:val="nil"/>
              <w:bottom w:val="nil"/>
              <w:right w:val="nil"/>
            </w:tcBorders>
          </w:tcPr>
          <w:p w:rsidR="00C17438" w:rsidRPr="00C23829" w:rsidRDefault="00C17438" w:rsidP="00666E90">
            <w:pPr>
              <w:tabs>
                <w:tab w:val="left" w:pos="0"/>
              </w:tabs>
              <w:jc w:val="right"/>
              <w:rPr>
                <w:b/>
                <w:szCs w:val="28"/>
                <w:lang w:val="uk-UA"/>
              </w:rPr>
            </w:pPr>
            <w:r w:rsidRPr="00C23829">
              <w:rPr>
                <w:b/>
                <w:szCs w:val="28"/>
                <w:lang w:val="uk-UA"/>
              </w:rPr>
              <w:t>1.4.</w:t>
            </w:r>
          </w:p>
        </w:tc>
        <w:tc>
          <w:tcPr>
            <w:tcW w:w="7920" w:type="dxa"/>
            <w:tcBorders>
              <w:top w:val="nil"/>
              <w:left w:val="nil"/>
              <w:bottom w:val="nil"/>
              <w:right w:val="nil"/>
            </w:tcBorders>
          </w:tcPr>
          <w:p w:rsidR="00C17438" w:rsidRPr="00C23829" w:rsidRDefault="00C17438" w:rsidP="00666E90">
            <w:pPr>
              <w:spacing w:line="360" w:lineRule="auto"/>
              <w:jc w:val="both"/>
            </w:pPr>
            <w:r>
              <w:rPr>
                <w:lang w:val="uk-UA"/>
              </w:rPr>
              <w:t>Клінічна картина та діагностика кардіальних уражень, що</w:t>
            </w:r>
            <w:r w:rsidRPr="00C23829">
              <w:t xml:space="preserve"> </w:t>
            </w:r>
            <w:r>
              <w:rPr>
                <w:lang w:val="uk-UA"/>
              </w:rPr>
              <w:t>зумовлюють розвиток хронічної серцевої недостатності</w:t>
            </w:r>
            <w:r w:rsidRPr="00C23829">
              <w:t xml:space="preserve"> </w:t>
            </w:r>
            <w:r>
              <w:rPr>
                <w:lang w:val="uk-UA"/>
              </w:rPr>
              <w:t>при системній склеродермії та системному червоному вовчаку</w:t>
            </w:r>
            <w:r>
              <w:rPr>
                <w:szCs w:val="28"/>
                <w:lang w:val="uk-UA"/>
              </w:rPr>
              <w:t>…</w:t>
            </w:r>
            <w:r w:rsidRPr="00C23829">
              <w:rPr>
                <w:szCs w:val="28"/>
              </w:rPr>
              <w:t>…..</w:t>
            </w:r>
          </w:p>
        </w:tc>
        <w:tc>
          <w:tcPr>
            <w:tcW w:w="469" w:type="dxa"/>
            <w:tcBorders>
              <w:top w:val="nil"/>
              <w:left w:val="nil"/>
              <w:bottom w:val="nil"/>
              <w:right w:val="nil"/>
            </w:tcBorders>
            <w:vAlign w:val="bottom"/>
          </w:tcPr>
          <w:p w:rsidR="00C17438" w:rsidRPr="008F17BC" w:rsidRDefault="00C17438" w:rsidP="00666E90">
            <w:pPr>
              <w:tabs>
                <w:tab w:val="left" w:pos="0"/>
              </w:tabs>
              <w:ind w:left="-115" w:right="-185"/>
              <w:jc w:val="center"/>
              <w:rPr>
                <w:szCs w:val="28"/>
                <w:lang w:val="en-US"/>
              </w:rPr>
            </w:pPr>
            <w:r>
              <w:rPr>
                <w:szCs w:val="28"/>
                <w:lang w:val="uk-UA"/>
              </w:rPr>
              <w:t>3</w:t>
            </w:r>
            <w:r>
              <w:rPr>
                <w:szCs w:val="28"/>
                <w:lang w:val="en-US"/>
              </w:rPr>
              <w:t>2</w:t>
            </w:r>
          </w:p>
        </w:tc>
      </w:tr>
      <w:tr w:rsidR="00C17438" w:rsidTr="00666E90">
        <w:tc>
          <w:tcPr>
            <w:tcW w:w="1620" w:type="dxa"/>
            <w:tcBorders>
              <w:top w:val="nil"/>
              <w:left w:val="nil"/>
              <w:bottom w:val="nil"/>
              <w:right w:val="nil"/>
            </w:tcBorders>
          </w:tcPr>
          <w:p w:rsidR="00C17438" w:rsidRPr="00C23829" w:rsidRDefault="00C17438" w:rsidP="00666E90">
            <w:pPr>
              <w:tabs>
                <w:tab w:val="left" w:pos="0"/>
              </w:tabs>
              <w:jc w:val="right"/>
              <w:rPr>
                <w:b/>
                <w:szCs w:val="28"/>
                <w:lang w:val="uk-UA"/>
              </w:rPr>
            </w:pPr>
            <w:r w:rsidRPr="00C23829">
              <w:rPr>
                <w:b/>
                <w:szCs w:val="28"/>
                <w:lang w:val="uk-UA"/>
              </w:rPr>
              <w:t>1.5.</w:t>
            </w:r>
          </w:p>
        </w:tc>
        <w:tc>
          <w:tcPr>
            <w:tcW w:w="7920" w:type="dxa"/>
            <w:tcBorders>
              <w:top w:val="nil"/>
              <w:left w:val="nil"/>
              <w:bottom w:val="nil"/>
              <w:right w:val="nil"/>
            </w:tcBorders>
          </w:tcPr>
          <w:p w:rsidR="00C17438" w:rsidRPr="00C23829" w:rsidRDefault="00C17438" w:rsidP="00666E90">
            <w:pPr>
              <w:tabs>
                <w:tab w:val="left" w:pos="0"/>
              </w:tabs>
              <w:spacing w:line="360" w:lineRule="auto"/>
              <w:jc w:val="both"/>
              <w:rPr>
                <w:szCs w:val="28"/>
              </w:rPr>
            </w:pPr>
            <w:r>
              <w:rPr>
                <w:lang w:val="uk-UA"/>
              </w:rPr>
              <w:t>Лікування системного червоного вовчака, системної        склеродермії та серцевої недостатності на їх фоні</w:t>
            </w:r>
            <w:r>
              <w:rPr>
                <w:szCs w:val="28"/>
                <w:lang w:val="uk-UA"/>
              </w:rPr>
              <w:t>…</w:t>
            </w:r>
            <w:r w:rsidRPr="00C23829">
              <w:rPr>
                <w:szCs w:val="28"/>
              </w:rPr>
              <w:t>…………….</w:t>
            </w:r>
          </w:p>
        </w:tc>
        <w:tc>
          <w:tcPr>
            <w:tcW w:w="469" w:type="dxa"/>
            <w:tcBorders>
              <w:top w:val="nil"/>
              <w:left w:val="nil"/>
              <w:bottom w:val="nil"/>
              <w:right w:val="nil"/>
            </w:tcBorders>
            <w:vAlign w:val="bottom"/>
          </w:tcPr>
          <w:p w:rsidR="00C17438" w:rsidRDefault="00C17438" w:rsidP="00666E90">
            <w:pPr>
              <w:tabs>
                <w:tab w:val="left" w:pos="0"/>
              </w:tabs>
              <w:ind w:left="-115" w:right="-185"/>
              <w:jc w:val="center"/>
              <w:rPr>
                <w:szCs w:val="28"/>
                <w:lang w:val="en-US"/>
              </w:rPr>
            </w:pPr>
            <w:r>
              <w:rPr>
                <w:szCs w:val="28"/>
                <w:lang w:val="en-US"/>
              </w:rPr>
              <w:t>37</w:t>
            </w:r>
          </w:p>
        </w:tc>
      </w:tr>
      <w:tr w:rsidR="00C17438" w:rsidTr="00666E90">
        <w:tc>
          <w:tcPr>
            <w:tcW w:w="1620" w:type="dxa"/>
            <w:tcBorders>
              <w:top w:val="nil"/>
              <w:left w:val="nil"/>
              <w:bottom w:val="nil"/>
              <w:right w:val="nil"/>
            </w:tcBorders>
          </w:tcPr>
          <w:p w:rsidR="00C17438" w:rsidRPr="008F17BC" w:rsidRDefault="00C17438" w:rsidP="00666E90">
            <w:pPr>
              <w:tabs>
                <w:tab w:val="left" w:pos="0"/>
              </w:tabs>
              <w:jc w:val="both"/>
              <w:rPr>
                <w:b/>
                <w:szCs w:val="28"/>
                <w:lang w:val="en-US"/>
              </w:rPr>
            </w:pPr>
            <w:r>
              <w:rPr>
                <w:b/>
                <w:szCs w:val="28"/>
                <w:lang w:val="uk-UA"/>
              </w:rPr>
              <w:t xml:space="preserve">РОЗДІЛ </w:t>
            </w:r>
            <w:r>
              <w:rPr>
                <w:b/>
                <w:szCs w:val="28"/>
                <w:lang w:val="en-US"/>
              </w:rPr>
              <w:t>2</w:t>
            </w:r>
          </w:p>
        </w:tc>
        <w:tc>
          <w:tcPr>
            <w:tcW w:w="7920" w:type="dxa"/>
            <w:tcBorders>
              <w:top w:val="nil"/>
              <w:left w:val="nil"/>
              <w:bottom w:val="nil"/>
              <w:right w:val="nil"/>
            </w:tcBorders>
          </w:tcPr>
          <w:p w:rsidR="00C17438" w:rsidRDefault="00C17438" w:rsidP="00666E90">
            <w:pPr>
              <w:tabs>
                <w:tab w:val="left" w:pos="0"/>
              </w:tabs>
              <w:spacing w:line="360" w:lineRule="auto"/>
              <w:jc w:val="both"/>
              <w:rPr>
                <w:szCs w:val="28"/>
                <w:lang w:val="uk-UA"/>
              </w:rPr>
            </w:pPr>
            <w:r w:rsidRPr="00C23829">
              <w:rPr>
                <w:b/>
                <w:szCs w:val="28"/>
                <w:lang w:val="uk-UA"/>
              </w:rPr>
              <w:t xml:space="preserve">МАТЕРІАЛИ </w:t>
            </w:r>
            <w:r w:rsidRPr="00C23829">
              <w:rPr>
                <w:b/>
                <w:szCs w:val="28"/>
              </w:rPr>
              <w:t>ТА</w:t>
            </w:r>
            <w:r w:rsidRPr="00C23829">
              <w:rPr>
                <w:b/>
                <w:szCs w:val="28"/>
                <w:lang w:val="uk-UA"/>
              </w:rPr>
              <w:t xml:space="preserve"> МЕТОДИ ДОСЛІДЖЕННЯ</w:t>
            </w:r>
            <w:r>
              <w:rPr>
                <w:szCs w:val="28"/>
                <w:lang w:val="uk-UA"/>
              </w:rPr>
              <w:t>..........................</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uk-UA"/>
              </w:rPr>
              <w:t>4</w:t>
            </w:r>
            <w:r>
              <w:rPr>
                <w:szCs w:val="28"/>
                <w:lang w:val="en-US"/>
              </w:rPr>
              <w:t>9</w:t>
            </w:r>
          </w:p>
        </w:tc>
      </w:tr>
      <w:tr w:rsidR="00C17438" w:rsidTr="00666E90">
        <w:tc>
          <w:tcPr>
            <w:tcW w:w="1620" w:type="dxa"/>
            <w:tcBorders>
              <w:top w:val="nil"/>
              <w:left w:val="nil"/>
              <w:bottom w:val="nil"/>
              <w:right w:val="nil"/>
            </w:tcBorders>
          </w:tcPr>
          <w:p w:rsidR="00C17438" w:rsidRPr="00C23829" w:rsidRDefault="00C17438" w:rsidP="00666E90">
            <w:pPr>
              <w:tabs>
                <w:tab w:val="left" w:pos="0"/>
              </w:tabs>
              <w:jc w:val="right"/>
              <w:rPr>
                <w:b/>
                <w:szCs w:val="28"/>
                <w:lang w:val="uk-UA"/>
              </w:rPr>
            </w:pPr>
            <w:r w:rsidRPr="00C23829">
              <w:rPr>
                <w:b/>
                <w:szCs w:val="28"/>
                <w:lang w:val="uk-UA"/>
              </w:rPr>
              <w:t>2.1.</w:t>
            </w:r>
          </w:p>
        </w:tc>
        <w:tc>
          <w:tcPr>
            <w:tcW w:w="7920" w:type="dxa"/>
            <w:tcBorders>
              <w:top w:val="nil"/>
              <w:left w:val="nil"/>
              <w:bottom w:val="nil"/>
              <w:right w:val="nil"/>
            </w:tcBorders>
          </w:tcPr>
          <w:p w:rsidR="00C17438" w:rsidRPr="00C23829" w:rsidRDefault="00C17438" w:rsidP="00666E90">
            <w:pPr>
              <w:spacing w:line="360" w:lineRule="auto"/>
              <w:jc w:val="both"/>
              <w:rPr>
                <w:lang w:val="uk-UA"/>
              </w:rPr>
            </w:pPr>
            <w:r>
              <w:rPr>
                <w:lang w:val="uk-UA"/>
              </w:rPr>
              <w:t>Характеристика хворих на системну склеродермію та системний червоний вовчак і досліджуваного лікувального комплексу</w:t>
            </w:r>
            <w:r>
              <w:rPr>
                <w:szCs w:val="28"/>
                <w:lang w:val="uk-UA"/>
              </w:rPr>
              <w:t>…………………………………………………………...</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uk-UA"/>
              </w:rPr>
              <w:t>4</w:t>
            </w:r>
            <w:r>
              <w:rPr>
                <w:szCs w:val="28"/>
                <w:lang w:val="en-US"/>
              </w:rPr>
              <w:t>9</w:t>
            </w:r>
          </w:p>
        </w:tc>
      </w:tr>
      <w:tr w:rsidR="00C17438" w:rsidTr="00666E90">
        <w:tc>
          <w:tcPr>
            <w:tcW w:w="1620" w:type="dxa"/>
            <w:tcBorders>
              <w:top w:val="nil"/>
              <w:left w:val="nil"/>
              <w:bottom w:val="nil"/>
              <w:right w:val="nil"/>
            </w:tcBorders>
          </w:tcPr>
          <w:p w:rsidR="00C17438" w:rsidRPr="00C23829" w:rsidRDefault="00C17438" w:rsidP="00666E90">
            <w:pPr>
              <w:tabs>
                <w:tab w:val="left" w:pos="0"/>
              </w:tabs>
              <w:jc w:val="right"/>
              <w:rPr>
                <w:b/>
                <w:szCs w:val="28"/>
                <w:lang w:val="uk-UA"/>
              </w:rPr>
            </w:pPr>
            <w:r w:rsidRPr="00C23829">
              <w:rPr>
                <w:b/>
                <w:szCs w:val="28"/>
                <w:lang w:val="uk-UA"/>
              </w:rPr>
              <w:t>2.1.1.</w:t>
            </w:r>
          </w:p>
        </w:tc>
        <w:tc>
          <w:tcPr>
            <w:tcW w:w="7920" w:type="dxa"/>
            <w:tcBorders>
              <w:top w:val="nil"/>
              <w:left w:val="nil"/>
              <w:bottom w:val="nil"/>
              <w:right w:val="nil"/>
            </w:tcBorders>
          </w:tcPr>
          <w:p w:rsidR="00C17438" w:rsidRDefault="00C17438" w:rsidP="00666E90">
            <w:pPr>
              <w:tabs>
                <w:tab w:val="left" w:pos="0"/>
              </w:tabs>
              <w:spacing w:line="360" w:lineRule="auto"/>
              <w:jc w:val="both"/>
              <w:rPr>
                <w:szCs w:val="28"/>
                <w:lang w:val="uk-UA"/>
              </w:rPr>
            </w:pPr>
            <w:r>
              <w:rPr>
                <w:lang w:val="uk-UA"/>
              </w:rPr>
              <w:t>Клінічна</w:t>
            </w:r>
            <w:r>
              <w:rPr>
                <w:b/>
                <w:bCs/>
                <w:lang w:val="uk-UA"/>
              </w:rPr>
              <w:t xml:space="preserve"> </w:t>
            </w:r>
            <w:r>
              <w:rPr>
                <w:lang w:val="uk-UA"/>
              </w:rPr>
              <w:t>характеристика досліджуваних груп хворих на    системну склеродермію та системний червоний вовчак……….</w:t>
            </w:r>
            <w:r>
              <w:rPr>
                <w:szCs w:val="28"/>
                <w:lang w:val="uk-UA"/>
              </w:rPr>
              <w:t>..</w:t>
            </w:r>
          </w:p>
        </w:tc>
        <w:tc>
          <w:tcPr>
            <w:tcW w:w="469" w:type="dxa"/>
            <w:tcBorders>
              <w:top w:val="nil"/>
              <w:left w:val="nil"/>
              <w:bottom w:val="nil"/>
              <w:right w:val="nil"/>
            </w:tcBorders>
            <w:vAlign w:val="bottom"/>
          </w:tcPr>
          <w:p w:rsidR="00C17438" w:rsidRDefault="00C17438" w:rsidP="00666E90">
            <w:pPr>
              <w:tabs>
                <w:tab w:val="left" w:pos="0"/>
              </w:tabs>
              <w:ind w:left="-115" w:right="-185"/>
              <w:jc w:val="center"/>
              <w:rPr>
                <w:szCs w:val="28"/>
                <w:lang w:val="en-US"/>
              </w:rPr>
            </w:pPr>
            <w:r>
              <w:rPr>
                <w:szCs w:val="28"/>
                <w:lang w:val="en-US"/>
              </w:rPr>
              <w:t>49</w:t>
            </w:r>
          </w:p>
        </w:tc>
      </w:tr>
      <w:tr w:rsidR="00C17438" w:rsidTr="00666E90">
        <w:tc>
          <w:tcPr>
            <w:tcW w:w="1620" w:type="dxa"/>
            <w:tcBorders>
              <w:top w:val="nil"/>
              <w:left w:val="nil"/>
              <w:bottom w:val="nil"/>
              <w:right w:val="nil"/>
            </w:tcBorders>
          </w:tcPr>
          <w:p w:rsidR="00C17438" w:rsidRPr="00C23829" w:rsidRDefault="00C17438" w:rsidP="00666E90">
            <w:pPr>
              <w:tabs>
                <w:tab w:val="left" w:pos="0"/>
              </w:tabs>
              <w:jc w:val="right"/>
              <w:rPr>
                <w:b/>
                <w:szCs w:val="28"/>
                <w:lang w:val="uk-UA"/>
              </w:rPr>
            </w:pPr>
            <w:r>
              <w:rPr>
                <w:b/>
                <w:szCs w:val="28"/>
                <w:lang w:val="uk-UA"/>
              </w:rPr>
              <w:t>2.1.2.</w:t>
            </w:r>
          </w:p>
        </w:tc>
        <w:tc>
          <w:tcPr>
            <w:tcW w:w="7920" w:type="dxa"/>
            <w:tcBorders>
              <w:top w:val="nil"/>
              <w:left w:val="nil"/>
              <w:bottom w:val="nil"/>
              <w:right w:val="nil"/>
            </w:tcBorders>
          </w:tcPr>
          <w:p w:rsidR="00C17438" w:rsidRDefault="00C17438" w:rsidP="00666E90">
            <w:pPr>
              <w:spacing w:line="360" w:lineRule="auto"/>
              <w:jc w:val="both"/>
              <w:rPr>
                <w:lang w:val="uk-UA"/>
              </w:rPr>
            </w:pPr>
            <w:r>
              <w:rPr>
                <w:lang w:val="uk-UA"/>
              </w:rPr>
              <w:t>Схеми застосування лікувальних комплексів обстеженим</w:t>
            </w:r>
          </w:p>
          <w:p w:rsidR="00C17438" w:rsidRDefault="00C17438" w:rsidP="00666E90">
            <w:pPr>
              <w:spacing w:line="360" w:lineRule="auto"/>
              <w:jc w:val="both"/>
              <w:rPr>
                <w:lang w:val="uk-UA"/>
              </w:rPr>
            </w:pPr>
            <w:r>
              <w:rPr>
                <w:lang w:val="uk-UA"/>
              </w:rPr>
              <w:t>хворим на системну склеродермію та системний червоний вовчак із хронічною серцевою недостатністю……………………</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59</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t>2.2.</w:t>
            </w:r>
          </w:p>
        </w:tc>
        <w:tc>
          <w:tcPr>
            <w:tcW w:w="7920" w:type="dxa"/>
            <w:tcBorders>
              <w:top w:val="nil"/>
              <w:left w:val="nil"/>
              <w:bottom w:val="nil"/>
              <w:right w:val="nil"/>
            </w:tcBorders>
          </w:tcPr>
          <w:p w:rsidR="00C17438" w:rsidRDefault="00C17438" w:rsidP="00666E90">
            <w:pPr>
              <w:spacing w:line="360" w:lineRule="auto"/>
              <w:jc w:val="both"/>
              <w:rPr>
                <w:lang w:val="uk-UA"/>
              </w:rPr>
            </w:pPr>
            <w:r>
              <w:rPr>
                <w:lang w:val="uk-UA"/>
              </w:rPr>
              <w:t>Комплекс використаних методів при обстеженні хворих на системну склеродермію та системний червоний вовчак………...</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62</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t>2.2.1.</w:t>
            </w:r>
          </w:p>
        </w:tc>
        <w:tc>
          <w:tcPr>
            <w:tcW w:w="7920" w:type="dxa"/>
            <w:tcBorders>
              <w:top w:val="nil"/>
              <w:left w:val="nil"/>
              <w:bottom w:val="nil"/>
              <w:right w:val="nil"/>
            </w:tcBorders>
          </w:tcPr>
          <w:p w:rsidR="00C17438" w:rsidRDefault="00C17438" w:rsidP="00666E90">
            <w:pPr>
              <w:spacing w:line="360" w:lineRule="auto"/>
              <w:jc w:val="both"/>
              <w:rPr>
                <w:lang w:val="uk-UA"/>
              </w:rPr>
            </w:pPr>
            <w:r>
              <w:rPr>
                <w:lang w:val="uk-UA"/>
              </w:rPr>
              <w:t>Методи клініко-функціонального обстеження…………………...</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62</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t>2.2.2.</w:t>
            </w:r>
          </w:p>
        </w:tc>
        <w:tc>
          <w:tcPr>
            <w:tcW w:w="7920" w:type="dxa"/>
            <w:tcBorders>
              <w:top w:val="nil"/>
              <w:left w:val="nil"/>
              <w:bottom w:val="nil"/>
              <w:right w:val="nil"/>
            </w:tcBorders>
          </w:tcPr>
          <w:p w:rsidR="00C17438" w:rsidRDefault="00C17438" w:rsidP="00666E90">
            <w:pPr>
              <w:spacing w:line="360" w:lineRule="auto"/>
              <w:jc w:val="both"/>
              <w:rPr>
                <w:lang w:val="uk-UA"/>
              </w:rPr>
            </w:pPr>
            <w:r>
              <w:rPr>
                <w:lang w:val="uk-UA"/>
              </w:rPr>
              <w:t>Визначення стану перекисного окислення ліпідів……………….</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66</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t>2.2.3.</w:t>
            </w:r>
          </w:p>
        </w:tc>
        <w:tc>
          <w:tcPr>
            <w:tcW w:w="7920" w:type="dxa"/>
            <w:tcBorders>
              <w:top w:val="nil"/>
              <w:left w:val="nil"/>
              <w:bottom w:val="nil"/>
              <w:right w:val="nil"/>
            </w:tcBorders>
          </w:tcPr>
          <w:p w:rsidR="00C17438" w:rsidRPr="009B3E2E" w:rsidRDefault="00C17438" w:rsidP="00666E90">
            <w:pPr>
              <w:spacing w:line="360" w:lineRule="auto"/>
              <w:rPr>
                <w:b/>
                <w:bCs/>
              </w:rPr>
            </w:pPr>
            <w:r>
              <w:rPr>
                <w:lang w:val="uk-UA"/>
              </w:rPr>
              <w:t>Методи оцінки активності ферментів антиоксидантної</w:t>
            </w:r>
            <w:r>
              <w:rPr>
                <w:b/>
                <w:bCs/>
                <w:lang w:val="uk-UA"/>
              </w:rPr>
              <w:t xml:space="preserve"> </w:t>
            </w:r>
            <w:r>
              <w:rPr>
                <w:lang w:val="uk-UA"/>
              </w:rPr>
              <w:t>системи.</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66</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t>2.2.4.</w:t>
            </w:r>
          </w:p>
        </w:tc>
        <w:tc>
          <w:tcPr>
            <w:tcW w:w="7920" w:type="dxa"/>
            <w:tcBorders>
              <w:top w:val="nil"/>
              <w:left w:val="nil"/>
              <w:bottom w:val="nil"/>
              <w:right w:val="nil"/>
            </w:tcBorders>
          </w:tcPr>
          <w:p w:rsidR="00C17438" w:rsidRDefault="00C17438" w:rsidP="00666E90">
            <w:pPr>
              <w:spacing w:line="360" w:lineRule="auto"/>
              <w:jc w:val="both"/>
              <w:rPr>
                <w:lang w:val="uk-UA"/>
              </w:rPr>
            </w:pPr>
            <w:r>
              <w:rPr>
                <w:lang w:val="uk-UA"/>
              </w:rPr>
              <w:t>Визначення вмісту фактора некрозу пухлини-</w:t>
            </w:r>
            <w:r>
              <w:t>α</w:t>
            </w:r>
            <w:r>
              <w:rPr>
                <w:lang w:val="uk-UA"/>
              </w:rPr>
              <w:t>, трансформуючого фактора росту-1</w:t>
            </w:r>
            <w:r>
              <w:t>ß</w:t>
            </w:r>
            <w:r>
              <w:rPr>
                <w:lang w:val="uk-UA"/>
              </w:rPr>
              <w:t xml:space="preserve"> та антитіл до             кардіоліпіну </w:t>
            </w:r>
            <w:r>
              <w:rPr>
                <w:lang w:val="en-US"/>
              </w:rPr>
              <w:t>Ig</w:t>
            </w:r>
            <w:r>
              <w:rPr>
                <w:lang w:val="uk-UA"/>
              </w:rPr>
              <w:t xml:space="preserve">А, </w:t>
            </w:r>
            <w:r>
              <w:rPr>
                <w:lang w:val="en-US"/>
              </w:rPr>
              <w:t>Ig</w:t>
            </w:r>
            <w:r>
              <w:rPr>
                <w:lang w:val="uk-UA"/>
              </w:rPr>
              <w:t>М,</w:t>
            </w:r>
            <w:r>
              <w:t xml:space="preserve"> </w:t>
            </w:r>
            <w:r>
              <w:rPr>
                <w:lang w:val="en-US"/>
              </w:rPr>
              <w:t>IgG</w:t>
            </w:r>
            <w:r>
              <w:rPr>
                <w:lang w:val="uk-UA"/>
              </w:rPr>
              <w:t xml:space="preserve"> у сироватці хворих на системну склеродермію та системний червоний вовчак……………………  </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67</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t>2.2.5.</w:t>
            </w:r>
          </w:p>
        </w:tc>
        <w:tc>
          <w:tcPr>
            <w:tcW w:w="7920" w:type="dxa"/>
            <w:tcBorders>
              <w:top w:val="nil"/>
              <w:left w:val="nil"/>
              <w:bottom w:val="nil"/>
              <w:right w:val="nil"/>
            </w:tcBorders>
          </w:tcPr>
          <w:p w:rsidR="00C17438" w:rsidRDefault="00C17438" w:rsidP="00666E90">
            <w:pPr>
              <w:spacing w:line="360" w:lineRule="auto"/>
              <w:rPr>
                <w:lang w:val="uk-UA"/>
              </w:rPr>
            </w:pPr>
            <w:r>
              <w:rPr>
                <w:lang w:val="uk-UA"/>
              </w:rPr>
              <w:t>Методи рандомізації хворих та статистично-комп</w:t>
            </w:r>
            <w:r>
              <w:t>’</w:t>
            </w:r>
            <w:r>
              <w:rPr>
                <w:lang w:val="uk-UA"/>
              </w:rPr>
              <w:t>ютерної</w:t>
            </w:r>
          </w:p>
          <w:p w:rsidR="00C17438" w:rsidRDefault="00C17438" w:rsidP="00666E90">
            <w:pPr>
              <w:spacing w:line="360" w:lineRule="auto"/>
              <w:jc w:val="both"/>
              <w:rPr>
                <w:lang w:val="uk-UA"/>
              </w:rPr>
            </w:pPr>
            <w:r>
              <w:rPr>
                <w:lang w:val="uk-UA"/>
              </w:rPr>
              <w:t>обробки результатів дослідження…………………………………</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70</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lastRenderedPageBreak/>
              <w:t>2.2.6.</w:t>
            </w:r>
          </w:p>
        </w:tc>
        <w:tc>
          <w:tcPr>
            <w:tcW w:w="7920" w:type="dxa"/>
            <w:tcBorders>
              <w:top w:val="nil"/>
              <w:left w:val="nil"/>
              <w:bottom w:val="nil"/>
              <w:right w:val="nil"/>
            </w:tcBorders>
          </w:tcPr>
          <w:p w:rsidR="00C17438" w:rsidRDefault="00C17438" w:rsidP="00666E90">
            <w:pPr>
              <w:spacing w:line="360" w:lineRule="auto"/>
              <w:rPr>
                <w:lang w:val="uk-UA"/>
              </w:rPr>
            </w:pPr>
            <w:r>
              <w:rPr>
                <w:lang w:val="uk-UA"/>
              </w:rPr>
              <w:t>Забезпечення вимог бі</w:t>
            </w:r>
            <w:r>
              <w:t>о</w:t>
            </w:r>
            <w:r>
              <w:rPr>
                <w:lang w:val="uk-UA"/>
              </w:rPr>
              <w:t>етики……………………………………...</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70</w:t>
            </w:r>
          </w:p>
        </w:tc>
      </w:tr>
      <w:tr w:rsidR="00C17438" w:rsidTr="00666E90">
        <w:tc>
          <w:tcPr>
            <w:tcW w:w="1620" w:type="dxa"/>
            <w:tcBorders>
              <w:top w:val="nil"/>
              <w:left w:val="nil"/>
              <w:bottom w:val="nil"/>
              <w:right w:val="nil"/>
            </w:tcBorders>
          </w:tcPr>
          <w:p w:rsidR="00C17438" w:rsidRPr="008F17BC" w:rsidRDefault="00C17438" w:rsidP="00666E90">
            <w:pPr>
              <w:tabs>
                <w:tab w:val="left" w:pos="0"/>
              </w:tabs>
              <w:jc w:val="both"/>
              <w:rPr>
                <w:szCs w:val="28"/>
                <w:lang w:val="en-US"/>
              </w:rPr>
            </w:pPr>
            <w:r w:rsidRPr="004F6715">
              <w:rPr>
                <w:b/>
                <w:szCs w:val="28"/>
                <w:lang w:val="uk-UA"/>
              </w:rPr>
              <w:t>РОЗДІЛ</w:t>
            </w:r>
            <w:r>
              <w:rPr>
                <w:szCs w:val="28"/>
                <w:lang w:val="uk-UA"/>
              </w:rPr>
              <w:t xml:space="preserve"> </w:t>
            </w:r>
            <w:r w:rsidRPr="008F17BC">
              <w:rPr>
                <w:b/>
                <w:szCs w:val="28"/>
                <w:lang w:val="en-US"/>
              </w:rPr>
              <w:t>3</w:t>
            </w:r>
            <w:r>
              <w:rPr>
                <w:b/>
                <w:szCs w:val="28"/>
                <w:lang w:val="en-US"/>
              </w:rPr>
              <w:t xml:space="preserve">     </w:t>
            </w:r>
          </w:p>
        </w:tc>
        <w:tc>
          <w:tcPr>
            <w:tcW w:w="7920" w:type="dxa"/>
            <w:tcBorders>
              <w:top w:val="nil"/>
              <w:left w:val="nil"/>
              <w:bottom w:val="nil"/>
              <w:right w:val="nil"/>
            </w:tcBorders>
          </w:tcPr>
          <w:p w:rsidR="00C17438" w:rsidRPr="00860F6C" w:rsidRDefault="00C17438" w:rsidP="00666E90">
            <w:pPr>
              <w:pStyle w:val="90"/>
              <w:jc w:val="both"/>
              <w:outlineLvl w:val="8"/>
              <w:rPr>
                <w:b/>
              </w:rPr>
            </w:pPr>
            <w:r w:rsidRPr="00860F6C">
              <w:rPr>
                <w:b/>
              </w:rPr>
              <w:t>КЛІНІКО-СИНДРОМОЛОГІЧНА ХАРАКТЕРИСТИКА</w:t>
            </w:r>
          </w:p>
          <w:p w:rsidR="00C17438" w:rsidRPr="00860F6C" w:rsidRDefault="00C17438" w:rsidP="00666E90">
            <w:pPr>
              <w:tabs>
                <w:tab w:val="left" w:pos="0"/>
              </w:tabs>
              <w:spacing w:line="360" w:lineRule="auto"/>
              <w:jc w:val="both"/>
              <w:rPr>
                <w:b/>
                <w:szCs w:val="28"/>
              </w:rPr>
            </w:pPr>
            <w:r w:rsidRPr="00860F6C">
              <w:rPr>
                <w:b/>
                <w:szCs w:val="28"/>
              </w:rPr>
              <w:t xml:space="preserve">ПЕРЕБІГУ ХРОНІЧНОЇ СЕРЦЕВОЇ НЕДОСТАТНОСТІ </w:t>
            </w:r>
            <w:r w:rsidRPr="00860F6C">
              <w:rPr>
                <w:b/>
                <w:szCs w:val="28"/>
                <w:lang w:val="uk-UA"/>
              </w:rPr>
              <w:t>У</w:t>
            </w:r>
            <w:r w:rsidRPr="00860F6C">
              <w:rPr>
                <w:b/>
                <w:szCs w:val="28"/>
              </w:rPr>
              <w:t xml:space="preserve">            ХВОРИХ НА СИСТЕМНУ СКЛЕРОДЕРМІЮ ТА    СИСТЕМНИЙ ЧЕРВОНИЙ ВОВЧАК.......................................</w:t>
            </w:r>
          </w:p>
        </w:tc>
        <w:tc>
          <w:tcPr>
            <w:tcW w:w="469" w:type="dxa"/>
            <w:tcBorders>
              <w:top w:val="nil"/>
              <w:left w:val="nil"/>
              <w:bottom w:val="nil"/>
              <w:right w:val="nil"/>
            </w:tcBorders>
            <w:vAlign w:val="bottom"/>
          </w:tcPr>
          <w:p w:rsidR="00C17438" w:rsidRPr="00BB22E7" w:rsidRDefault="00C17438" w:rsidP="00666E90">
            <w:pPr>
              <w:tabs>
                <w:tab w:val="left" w:pos="0"/>
              </w:tabs>
              <w:spacing w:line="360" w:lineRule="auto"/>
              <w:ind w:left="-115" w:right="-185"/>
              <w:jc w:val="center"/>
              <w:rPr>
                <w:szCs w:val="28"/>
                <w:lang w:val="en-US"/>
              </w:rPr>
            </w:pPr>
            <w:r>
              <w:rPr>
                <w:szCs w:val="28"/>
                <w:lang w:val="en-US"/>
              </w:rPr>
              <w:t>72</w:t>
            </w:r>
          </w:p>
        </w:tc>
      </w:tr>
      <w:tr w:rsidR="00C17438" w:rsidTr="00666E90">
        <w:tc>
          <w:tcPr>
            <w:tcW w:w="1620" w:type="dxa"/>
            <w:tcBorders>
              <w:top w:val="nil"/>
              <w:left w:val="nil"/>
              <w:bottom w:val="nil"/>
              <w:right w:val="nil"/>
            </w:tcBorders>
          </w:tcPr>
          <w:p w:rsidR="00C17438" w:rsidRPr="00B90745" w:rsidRDefault="00C17438" w:rsidP="00666E90">
            <w:pPr>
              <w:tabs>
                <w:tab w:val="left" w:pos="0"/>
              </w:tabs>
              <w:jc w:val="right"/>
              <w:rPr>
                <w:b/>
                <w:szCs w:val="28"/>
                <w:lang w:val="uk-UA"/>
              </w:rPr>
            </w:pPr>
            <w:r w:rsidRPr="00B90745">
              <w:rPr>
                <w:b/>
                <w:szCs w:val="28"/>
                <w:lang w:val="uk-UA"/>
              </w:rPr>
              <w:t>3.1.</w:t>
            </w:r>
          </w:p>
        </w:tc>
        <w:tc>
          <w:tcPr>
            <w:tcW w:w="7920" w:type="dxa"/>
            <w:tcBorders>
              <w:top w:val="nil"/>
              <w:left w:val="nil"/>
              <w:bottom w:val="nil"/>
              <w:right w:val="nil"/>
            </w:tcBorders>
          </w:tcPr>
          <w:p w:rsidR="00C17438" w:rsidRPr="00B90745" w:rsidRDefault="00C17438" w:rsidP="00666E90">
            <w:pPr>
              <w:tabs>
                <w:tab w:val="left" w:pos="0"/>
              </w:tabs>
              <w:spacing w:line="360" w:lineRule="auto"/>
              <w:jc w:val="both"/>
              <w:rPr>
                <w:szCs w:val="28"/>
                <w:lang w:val="uk-UA"/>
              </w:rPr>
            </w:pPr>
            <w:r w:rsidRPr="00B90745">
              <w:rPr>
                <w:szCs w:val="28"/>
              </w:rPr>
              <w:t xml:space="preserve">Клініко-функціональні особливості патології серця </w:t>
            </w:r>
            <w:r>
              <w:rPr>
                <w:szCs w:val="28"/>
                <w:lang w:val="uk-UA"/>
              </w:rPr>
              <w:t>у</w:t>
            </w:r>
            <w:r w:rsidRPr="00B90745">
              <w:rPr>
                <w:szCs w:val="28"/>
              </w:rPr>
              <w:t xml:space="preserve"> хворих   на системну склеродермію та системний червоний вовчак</w:t>
            </w:r>
            <w:r w:rsidRPr="00B90745">
              <w:rPr>
                <w:szCs w:val="28"/>
                <w:lang w:val="uk-UA"/>
              </w:rPr>
              <w:t>......</w:t>
            </w:r>
            <w:r>
              <w:rPr>
                <w:szCs w:val="28"/>
                <w:lang w:val="uk-UA"/>
              </w:rPr>
              <w:t>...</w:t>
            </w:r>
            <w:r w:rsidRPr="00B90745">
              <w:rPr>
                <w:szCs w:val="28"/>
                <w:lang w:val="uk-UA"/>
              </w:rPr>
              <w:t>.</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72</w:t>
            </w:r>
          </w:p>
        </w:tc>
      </w:tr>
      <w:tr w:rsidR="00C17438" w:rsidTr="00666E90">
        <w:tc>
          <w:tcPr>
            <w:tcW w:w="1620" w:type="dxa"/>
            <w:tcBorders>
              <w:top w:val="nil"/>
              <w:left w:val="nil"/>
              <w:bottom w:val="nil"/>
              <w:right w:val="nil"/>
            </w:tcBorders>
          </w:tcPr>
          <w:p w:rsidR="00C17438" w:rsidRPr="00B90745" w:rsidRDefault="00C17438" w:rsidP="00666E90">
            <w:pPr>
              <w:tabs>
                <w:tab w:val="left" w:pos="0"/>
              </w:tabs>
              <w:jc w:val="right"/>
              <w:rPr>
                <w:b/>
                <w:szCs w:val="28"/>
                <w:lang w:val="uk-UA"/>
              </w:rPr>
            </w:pPr>
            <w:r w:rsidRPr="00B90745">
              <w:rPr>
                <w:b/>
                <w:szCs w:val="28"/>
                <w:lang w:val="uk-UA"/>
              </w:rPr>
              <w:t>3.2.</w:t>
            </w:r>
          </w:p>
        </w:tc>
        <w:tc>
          <w:tcPr>
            <w:tcW w:w="7920" w:type="dxa"/>
            <w:tcBorders>
              <w:top w:val="nil"/>
              <w:left w:val="nil"/>
              <w:bottom w:val="nil"/>
              <w:right w:val="nil"/>
            </w:tcBorders>
          </w:tcPr>
          <w:p w:rsidR="00C17438" w:rsidRPr="000661E3" w:rsidRDefault="00C17438" w:rsidP="00666E90">
            <w:pPr>
              <w:tabs>
                <w:tab w:val="left" w:pos="0"/>
              </w:tabs>
              <w:spacing w:line="360" w:lineRule="auto"/>
              <w:jc w:val="both"/>
              <w:rPr>
                <w:szCs w:val="28"/>
                <w:lang w:val="uk-UA"/>
              </w:rPr>
            </w:pPr>
            <w:r>
              <w:rPr>
                <w:lang w:val="uk-UA"/>
              </w:rPr>
              <w:t>Стан антиоксидантних систем організму у хворих на</w:t>
            </w:r>
            <w:r w:rsidRPr="002464D2">
              <w:t xml:space="preserve"> </w:t>
            </w:r>
            <w:r>
              <w:rPr>
                <w:lang w:val="uk-UA"/>
              </w:rPr>
              <w:t>хронічну серцеву недостатність на тлі системної склеродермії та системного червоного вовчака</w:t>
            </w:r>
            <w:r>
              <w:rPr>
                <w:szCs w:val="28"/>
                <w:lang w:val="uk-UA"/>
              </w:rPr>
              <w:t>…………………………………….</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uk-UA"/>
              </w:rPr>
              <w:t>8</w:t>
            </w:r>
            <w:r>
              <w:rPr>
                <w:szCs w:val="28"/>
                <w:lang w:val="en-US"/>
              </w:rPr>
              <w:t>7</w:t>
            </w:r>
          </w:p>
        </w:tc>
      </w:tr>
      <w:tr w:rsidR="00C17438" w:rsidTr="00666E90">
        <w:tc>
          <w:tcPr>
            <w:tcW w:w="1620" w:type="dxa"/>
            <w:tcBorders>
              <w:top w:val="nil"/>
              <w:left w:val="nil"/>
              <w:bottom w:val="nil"/>
              <w:right w:val="nil"/>
            </w:tcBorders>
          </w:tcPr>
          <w:p w:rsidR="00C17438" w:rsidRPr="00B90745" w:rsidRDefault="00C17438" w:rsidP="00666E90">
            <w:pPr>
              <w:tabs>
                <w:tab w:val="left" w:pos="0"/>
              </w:tabs>
              <w:jc w:val="right"/>
              <w:rPr>
                <w:b/>
                <w:szCs w:val="28"/>
                <w:lang w:val="uk-UA"/>
              </w:rPr>
            </w:pPr>
            <w:r>
              <w:rPr>
                <w:b/>
                <w:szCs w:val="28"/>
                <w:lang w:val="uk-UA"/>
              </w:rPr>
              <w:t>3.3.</w:t>
            </w:r>
          </w:p>
        </w:tc>
        <w:tc>
          <w:tcPr>
            <w:tcW w:w="7920" w:type="dxa"/>
            <w:tcBorders>
              <w:top w:val="nil"/>
              <w:left w:val="nil"/>
              <w:bottom w:val="nil"/>
              <w:right w:val="nil"/>
            </w:tcBorders>
          </w:tcPr>
          <w:p w:rsidR="00C17438" w:rsidRDefault="00C17438" w:rsidP="00666E90">
            <w:pPr>
              <w:tabs>
                <w:tab w:val="left" w:pos="0"/>
              </w:tabs>
              <w:spacing w:line="360" w:lineRule="auto"/>
              <w:jc w:val="both"/>
              <w:rPr>
                <w:lang w:val="uk-UA"/>
              </w:rPr>
            </w:pPr>
            <w:r>
              <w:rPr>
                <w:lang w:val="uk-UA"/>
              </w:rPr>
              <w:t>Стан процесів перекисного окислення ліпідів у хворих на хронічну серцеву недостатність на тлі системної склеродермії та системного червоного вовчака………………………………….</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92</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t>3.4.</w:t>
            </w:r>
          </w:p>
        </w:tc>
        <w:tc>
          <w:tcPr>
            <w:tcW w:w="7920" w:type="dxa"/>
            <w:tcBorders>
              <w:top w:val="nil"/>
              <w:left w:val="nil"/>
              <w:bottom w:val="nil"/>
              <w:right w:val="nil"/>
            </w:tcBorders>
          </w:tcPr>
          <w:p w:rsidR="00C17438" w:rsidRDefault="00C17438" w:rsidP="00666E90">
            <w:pPr>
              <w:spacing w:line="360" w:lineRule="auto"/>
              <w:jc w:val="both"/>
              <w:rPr>
                <w:lang w:val="uk-UA"/>
              </w:rPr>
            </w:pPr>
            <w:r>
              <w:rPr>
                <w:lang w:val="uk-UA"/>
              </w:rPr>
              <w:t>Зміни</w:t>
            </w:r>
            <w:r>
              <w:rPr>
                <w:b/>
                <w:bCs/>
                <w:lang w:val="uk-UA"/>
              </w:rPr>
              <w:t xml:space="preserve"> </w:t>
            </w:r>
            <w:r>
              <w:rPr>
                <w:lang w:val="uk-UA"/>
              </w:rPr>
              <w:t>цитокінового профілю та рівня антикардіоліпінових</w:t>
            </w:r>
          </w:p>
          <w:p w:rsidR="00C17438" w:rsidRDefault="00C17438" w:rsidP="00666E90">
            <w:pPr>
              <w:tabs>
                <w:tab w:val="left" w:pos="0"/>
              </w:tabs>
              <w:spacing w:line="360" w:lineRule="auto"/>
              <w:jc w:val="both"/>
              <w:rPr>
                <w:lang w:val="uk-UA"/>
              </w:rPr>
            </w:pPr>
            <w:r>
              <w:rPr>
                <w:lang w:val="uk-UA"/>
              </w:rPr>
              <w:t>антитіл у хворих на хронічну серцеву недостатність на тлі системної склеродермії та системного червоного вовчака………</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98</w:t>
            </w:r>
          </w:p>
        </w:tc>
      </w:tr>
      <w:tr w:rsidR="00C17438" w:rsidTr="00666E90">
        <w:tc>
          <w:tcPr>
            <w:tcW w:w="1620" w:type="dxa"/>
            <w:tcBorders>
              <w:top w:val="nil"/>
              <w:left w:val="nil"/>
              <w:bottom w:val="nil"/>
              <w:right w:val="nil"/>
            </w:tcBorders>
          </w:tcPr>
          <w:p w:rsidR="00C17438" w:rsidRDefault="00C17438" w:rsidP="00666E90">
            <w:pPr>
              <w:tabs>
                <w:tab w:val="left" w:pos="0"/>
              </w:tabs>
              <w:jc w:val="right"/>
              <w:rPr>
                <w:b/>
                <w:szCs w:val="28"/>
                <w:lang w:val="uk-UA"/>
              </w:rPr>
            </w:pPr>
            <w:r>
              <w:rPr>
                <w:b/>
                <w:szCs w:val="28"/>
                <w:lang w:val="uk-UA"/>
              </w:rPr>
              <w:t>3.5.</w:t>
            </w:r>
          </w:p>
        </w:tc>
        <w:tc>
          <w:tcPr>
            <w:tcW w:w="7920" w:type="dxa"/>
            <w:tcBorders>
              <w:top w:val="nil"/>
              <w:left w:val="nil"/>
              <w:bottom w:val="nil"/>
              <w:right w:val="nil"/>
            </w:tcBorders>
          </w:tcPr>
          <w:p w:rsidR="00C17438" w:rsidRDefault="00C17438" w:rsidP="00666E90">
            <w:pPr>
              <w:spacing w:line="360" w:lineRule="auto"/>
              <w:jc w:val="both"/>
              <w:rPr>
                <w:lang w:val="uk-UA"/>
              </w:rPr>
            </w:pPr>
            <w:r>
              <w:rPr>
                <w:lang w:val="uk-UA"/>
              </w:rPr>
              <w:t>Взаємозв’язок між продукцією цитокінів різного класу серед хворих на хронічну серцеву недостатність на тлі системної склеродермії та системного червоного вовчака…………………..</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105</w:t>
            </w:r>
          </w:p>
        </w:tc>
      </w:tr>
      <w:tr w:rsidR="00C17438" w:rsidRPr="0032186C" w:rsidTr="00666E90">
        <w:tc>
          <w:tcPr>
            <w:tcW w:w="1620" w:type="dxa"/>
            <w:tcBorders>
              <w:top w:val="nil"/>
              <w:left w:val="nil"/>
              <w:bottom w:val="nil"/>
              <w:right w:val="nil"/>
            </w:tcBorders>
          </w:tcPr>
          <w:p w:rsidR="00C17438" w:rsidRPr="008F17BC" w:rsidRDefault="00C17438" w:rsidP="00666E90">
            <w:pPr>
              <w:tabs>
                <w:tab w:val="left" w:pos="0"/>
              </w:tabs>
              <w:jc w:val="both"/>
              <w:rPr>
                <w:szCs w:val="28"/>
                <w:lang w:val="en-US"/>
              </w:rPr>
            </w:pPr>
            <w:r w:rsidRPr="00B90745">
              <w:rPr>
                <w:b/>
                <w:szCs w:val="28"/>
                <w:lang w:val="uk-UA"/>
              </w:rPr>
              <w:t>РОЗДІ</w:t>
            </w:r>
            <w:r w:rsidRPr="008F17BC">
              <w:rPr>
                <w:b/>
                <w:szCs w:val="28"/>
                <w:lang w:val="uk-UA"/>
              </w:rPr>
              <w:t>Л</w:t>
            </w:r>
            <w:r>
              <w:rPr>
                <w:szCs w:val="28"/>
                <w:lang w:val="uk-UA"/>
              </w:rPr>
              <w:t xml:space="preserve"> </w:t>
            </w:r>
            <w:r w:rsidRPr="008F17BC">
              <w:rPr>
                <w:b/>
                <w:szCs w:val="28"/>
                <w:lang w:val="en-US"/>
              </w:rPr>
              <w:t>4</w:t>
            </w:r>
          </w:p>
        </w:tc>
        <w:tc>
          <w:tcPr>
            <w:tcW w:w="7920" w:type="dxa"/>
            <w:tcBorders>
              <w:top w:val="nil"/>
              <w:left w:val="nil"/>
              <w:bottom w:val="nil"/>
              <w:right w:val="nil"/>
            </w:tcBorders>
          </w:tcPr>
          <w:p w:rsidR="00C17438" w:rsidRPr="00B90745" w:rsidRDefault="00C17438" w:rsidP="00666E90">
            <w:pPr>
              <w:tabs>
                <w:tab w:val="left" w:pos="0"/>
              </w:tabs>
              <w:spacing w:line="360" w:lineRule="auto"/>
              <w:jc w:val="both"/>
              <w:rPr>
                <w:szCs w:val="28"/>
                <w:lang w:val="uk-UA"/>
              </w:rPr>
            </w:pPr>
            <w:r>
              <w:rPr>
                <w:b/>
                <w:bCs/>
                <w:lang w:val="uk-UA"/>
              </w:rPr>
              <w:t>ДИФЕРЕНЦІЙОВАНІ ПІДХОДИ ДО МЕДИКАМЕНТОЗНОЇ КОРЕКЦІЇ СЕРЦЕВОЇ НЕДОСТАТНОСТІ У ХВОРИХ НА СИСТЕМНУ СКЛЕРОДЕРМІЮ ТА СИСТЕМНИЙ ЧЕРВОНИЙ ВОВЧАК</w:t>
            </w:r>
            <w:r>
              <w:rPr>
                <w:bCs/>
                <w:lang w:val="uk-UA"/>
              </w:rPr>
              <w:t>............................................................................................</w:t>
            </w:r>
          </w:p>
        </w:tc>
        <w:tc>
          <w:tcPr>
            <w:tcW w:w="469" w:type="dxa"/>
            <w:tcBorders>
              <w:top w:val="nil"/>
              <w:left w:val="nil"/>
              <w:bottom w:val="nil"/>
              <w:right w:val="nil"/>
            </w:tcBorders>
            <w:vAlign w:val="bottom"/>
          </w:tcPr>
          <w:p w:rsidR="00C17438" w:rsidRDefault="00C17438" w:rsidP="00666E90">
            <w:pPr>
              <w:tabs>
                <w:tab w:val="left" w:pos="0"/>
              </w:tabs>
              <w:ind w:left="-115" w:right="-185"/>
              <w:jc w:val="center"/>
              <w:rPr>
                <w:szCs w:val="28"/>
              </w:rPr>
            </w:pPr>
          </w:p>
          <w:p w:rsidR="00C17438" w:rsidRDefault="00C17438" w:rsidP="00666E90">
            <w:pPr>
              <w:tabs>
                <w:tab w:val="left" w:pos="0"/>
              </w:tabs>
              <w:ind w:left="-115" w:right="-185"/>
              <w:jc w:val="center"/>
              <w:rPr>
                <w:szCs w:val="28"/>
              </w:rPr>
            </w:pPr>
          </w:p>
          <w:p w:rsidR="00C17438" w:rsidRDefault="00C17438" w:rsidP="00666E90">
            <w:pPr>
              <w:tabs>
                <w:tab w:val="left" w:pos="0"/>
              </w:tabs>
              <w:ind w:left="-115" w:right="-185"/>
              <w:jc w:val="center"/>
              <w:rPr>
                <w:szCs w:val="28"/>
              </w:rPr>
            </w:pPr>
          </w:p>
          <w:p w:rsidR="00C17438" w:rsidRDefault="00C17438" w:rsidP="00666E90">
            <w:pPr>
              <w:tabs>
                <w:tab w:val="left" w:pos="0"/>
              </w:tabs>
              <w:ind w:left="-115" w:right="-185"/>
              <w:jc w:val="center"/>
              <w:rPr>
                <w:szCs w:val="28"/>
              </w:rPr>
            </w:pPr>
          </w:p>
          <w:p w:rsidR="00C17438" w:rsidRDefault="00C17438" w:rsidP="00666E90">
            <w:pPr>
              <w:tabs>
                <w:tab w:val="left" w:pos="0"/>
              </w:tabs>
              <w:ind w:left="-115" w:right="-185"/>
              <w:jc w:val="center"/>
              <w:rPr>
                <w:szCs w:val="28"/>
              </w:rPr>
            </w:pPr>
          </w:p>
          <w:p w:rsidR="00C17438" w:rsidRDefault="00C17438" w:rsidP="00666E90">
            <w:pPr>
              <w:tabs>
                <w:tab w:val="left" w:pos="0"/>
              </w:tabs>
              <w:ind w:left="-115" w:right="-185"/>
              <w:jc w:val="center"/>
              <w:rPr>
                <w:szCs w:val="28"/>
              </w:rPr>
            </w:pPr>
          </w:p>
          <w:p w:rsidR="00C17438" w:rsidRPr="0032186C" w:rsidRDefault="00C17438" w:rsidP="00666E90">
            <w:pPr>
              <w:tabs>
                <w:tab w:val="left" w:pos="0"/>
              </w:tabs>
              <w:ind w:left="-115" w:right="-185"/>
              <w:jc w:val="center"/>
              <w:rPr>
                <w:szCs w:val="28"/>
              </w:rPr>
            </w:pPr>
            <w:r>
              <w:rPr>
                <w:szCs w:val="28"/>
                <w:lang w:val="en-US"/>
              </w:rPr>
              <w:t>112</w:t>
            </w:r>
          </w:p>
        </w:tc>
      </w:tr>
      <w:tr w:rsidR="00C17438" w:rsidTr="00666E90">
        <w:tc>
          <w:tcPr>
            <w:tcW w:w="1620" w:type="dxa"/>
            <w:tcBorders>
              <w:top w:val="nil"/>
              <w:left w:val="nil"/>
              <w:bottom w:val="nil"/>
              <w:right w:val="nil"/>
            </w:tcBorders>
          </w:tcPr>
          <w:p w:rsidR="00C17438" w:rsidRPr="00D559E1" w:rsidRDefault="00C17438" w:rsidP="00666E90">
            <w:pPr>
              <w:tabs>
                <w:tab w:val="left" w:pos="0"/>
              </w:tabs>
              <w:jc w:val="right"/>
              <w:rPr>
                <w:b/>
                <w:szCs w:val="28"/>
                <w:lang w:val="uk-UA"/>
              </w:rPr>
            </w:pPr>
            <w:r w:rsidRPr="00D559E1">
              <w:rPr>
                <w:b/>
                <w:szCs w:val="28"/>
                <w:lang w:val="uk-UA"/>
              </w:rPr>
              <w:t>4.1.</w:t>
            </w:r>
          </w:p>
        </w:tc>
        <w:tc>
          <w:tcPr>
            <w:tcW w:w="7920" w:type="dxa"/>
            <w:tcBorders>
              <w:top w:val="nil"/>
              <w:left w:val="nil"/>
              <w:bottom w:val="nil"/>
              <w:right w:val="nil"/>
            </w:tcBorders>
          </w:tcPr>
          <w:p w:rsidR="00C17438" w:rsidRPr="000661E3" w:rsidRDefault="00C17438" w:rsidP="00666E90">
            <w:pPr>
              <w:tabs>
                <w:tab w:val="left" w:pos="0"/>
              </w:tabs>
              <w:spacing w:line="360" w:lineRule="auto"/>
              <w:jc w:val="both"/>
              <w:rPr>
                <w:szCs w:val="28"/>
                <w:lang w:val="uk-UA"/>
              </w:rPr>
            </w:pPr>
            <w:r>
              <w:rPr>
                <w:lang w:val="uk-UA"/>
              </w:rPr>
              <w:t>Оцінка</w:t>
            </w:r>
            <w:r>
              <w:rPr>
                <w:b/>
                <w:bCs/>
                <w:lang w:val="uk-UA"/>
              </w:rPr>
              <w:t xml:space="preserve"> </w:t>
            </w:r>
            <w:r>
              <w:rPr>
                <w:lang w:val="uk-UA"/>
              </w:rPr>
              <w:t>терапевтичної ефективності стандартної для лікування системного червоного вовчака та системної склеродермії терапії в пацієнтів із серцевою недостатністю</w:t>
            </w:r>
            <w:r>
              <w:rPr>
                <w:szCs w:val="28"/>
                <w:lang w:val="uk-UA"/>
              </w:rPr>
              <w:t>…………………...</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en-US"/>
              </w:rPr>
              <w:t>113</w:t>
            </w:r>
          </w:p>
        </w:tc>
      </w:tr>
      <w:tr w:rsidR="00C17438" w:rsidTr="00666E90">
        <w:tc>
          <w:tcPr>
            <w:tcW w:w="1620" w:type="dxa"/>
            <w:tcBorders>
              <w:top w:val="nil"/>
              <w:left w:val="nil"/>
              <w:bottom w:val="nil"/>
              <w:right w:val="nil"/>
            </w:tcBorders>
          </w:tcPr>
          <w:p w:rsidR="00C17438" w:rsidRPr="00D559E1" w:rsidRDefault="00C17438" w:rsidP="00666E90">
            <w:pPr>
              <w:tabs>
                <w:tab w:val="left" w:pos="0"/>
              </w:tabs>
              <w:jc w:val="right"/>
              <w:rPr>
                <w:b/>
                <w:szCs w:val="28"/>
                <w:lang w:val="uk-UA"/>
              </w:rPr>
            </w:pPr>
            <w:r w:rsidRPr="00D559E1">
              <w:rPr>
                <w:b/>
                <w:szCs w:val="28"/>
                <w:lang w:val="uk-UA"/>
              </w:rPr>
              <w:lastRenderedPageBreak/>
              <w:t>4.2.</w:t>
            </w:r>
          </w:p>
        </w:tc>
        <w:tc>
          <w:tcPr>
            <w:tcW w:w="7920" w:type="dxa"/>
            <w:tcBorders>
              <w:top w:val="nil"/>
              <w:left w:val="nil"/>
              <w:bottom w:val="nil"/>
              <w:right w:val="nil"/>
            </w:tcBorders>
          </w:tcPr>
          <w:p w:rsidR="00C17438" w:rsidRPr="000661E3" w:rsidRDefault="00C17438" w:rsidP="00666E90">
            <w:pPr>
              <w:tabs>
                <w:tab w:val="left" w:pos="0"/>
              </w:tabs>
              <w:spacing w:line="360" w:lineRule="auto"/>
              <w:jc w:val="both"/>
              <w:rPr>
                <w:szCs w:val="28"/>
                <w:lang w:val="uk-UA"/>
              </w:rPr>
            </w:pPr>
            <w:r>
              <w:rPr>
                <w:lang w:val="uk-UA"/>
              </w:rPr>
              <w:t>Ефективність застосування кардонату в лікуванні серцевої недостатності при системній склеродермії та системному червоному вовчаку</w:t>
            </w:r>
            <w:r>
              <w:rPr>
                <w:szCs w:val="28"/>
                <w:lang w:val="uk-UA"/>
              </w:rPr>
              <w:t>.............................................................................</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uk-UA"/>
              </w:rPr>
              <w:t>11</w:t>
            </w:r>
            <w:r>
              <w:rPr>
                <w:szCs w:val="28"/>
                <w:lang w:val="en-US"/>
              </w:rPr>
              <w:t>9</w:t>
            </w:r>
          </w:p>
        </w:tc>
      </w:tr>
      <w:tr w:rsidR="00C17438" w:rsidTr="00666E90">
        <w:tc>
          <w:tcPr>
            <w:tcW w:w="1620" w:type="dxa"/>
            <w:tcBorders>
              <w:top w:val="nil"/>
              <w:left w:val="nil"/>
              <w:bottom w:val="nil"/>
              <w:right w:val="nil"/>
            </w:tcBorders>
          </w:tcPr>
          <w:p w:rsidR="00C17438" w:rsidRPr="00D559E1" w:rsidRDefault="00C17438" w:rsidP="00666E90">
            <w:pPr>
              <w:tabs>
                <w:tab w:val="left" w:pos="0"/>
              </w:tabs>
              <w:jc w:val="right"/>
              <w:rPr>
                <w:b/>
                <w:szCs w:val="28"/>
                <w:lang w:val="uk-UA"/>
              </w:rPr>
            </w:pPr>
            <w:r w:rsidRPr="00D559E1">
              <w:rPr>
                <w:b/>
                <w:szCs w:val="28"/>
                <w:lang w:val="uk-UA"/>
              </w:rPr>
              <w:t>4.3.</w:t>
            </w:r>
          </w:p>
        </w:tc>
        <w:tc>
          <w:tcPr>
            <w:tcW w:w="7920" w:type="dxa"/>
            <w:tcBorders>
              <w:top w:val="nil"/>
              <w:left w:val="nil"/>
              <w:bottom w:val="nil"/>
              <w:right w:val="nil"/>
            </w:tcBorders>
          </w:tcPr>
          <w:p w:rsidR="00C17438" w:rsidRPr="000661E3" w:rsidRDefault="00C17438" w:rsidP="00666E90">
            <w:pPr>
              <w:tabs>
                <w:tab w:val="left" w:pos="0"/>
              </w:tabs>
              <w:spacing w:line="360" w:lineRule="auto"/>
              <w:jc w:val="both"/>
              <w:rPr>
                <w:szCs w:val="28"/>
                <w:lang w:val="uk-UA"/>
              </w:rPr>
            </w:pPr>
            <w:r w:rsidRPr="003763C1">
              <w:rPr>
                <w:bCs/>
                <w:szCs w:val="28"/>
              </w:rPr>
              <w:t>Ефективність застосування корвітину та кверцетину в лікуванні серцевої недостатності при системній склер</w:t>
            </w:r>
            <w:r>
              <w:rPr>
                <w:bCs/>
                <w:szCs w:val="28"/>
              </w:rPr>
              <w:t>одермії та</w:t>
            </w:r>
            <w:r>
              <w:rPr>
                <w:bCs/>
                <w:szCs w:val="28"/>
                <w:lang w:val="uk-UA"/>
              </w:rPr>
              <w:t xml:space="preserve"> </w:t>
            </w:r>
            <w:r>
              <w:rPr>
                <w:bCs/>
                <w:szCs w:val="28"/>
              </w:rPr>
              <w:t>системному</w:t>
            </w:r>
            <w:r>
              <w:rPr>
                <w:bCs/>
                <w:szCs w:val="28"/>
                <w:lang w:val="uk-UA"/>
              </w:rPr>
              <w:t xml:space="preserve"> </w:t>
            </w:r>
            <w:r>
              <w:rPr>
                <w:bCs/>
                <w:szCs w:val="28"/>
              </w:rPr>
              <w:t>червоному</w:t>
            </w:r>
            <w:r>
              <w:rPr>
                <w:bCs/>
                <w:szCs w:val="28"/>
                <w:lang w:val="uk-UA"/>
              </w:rPr>
              <w:t xml:space="preserve"> </w:t>
            </w:r>
            <w:r w:rsidRPr="003763C1">
              <w:rPr>
                <w:bCs/>
                <w:szCs w:val="28"/>
              </w:rPr>
              <w:t>вовчаку</w:t>
            </w:r>
            <w:r>
              <w:rPr>
                <w:szCs w:val="28"/>
                <w:lang w:val="uk-UA"/>
              </w:rPr>
              <w:t>.......................................................</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uk-UA"/>
              </w:rPr>
              <w:t>13</w:t>
            </w:r>
            <w:r>
              <w:rPr>
                <w:szCs w:val="28"/>
                <w:lang w:val="en-US"/>
              </w:rPr>
              <w:t>1</w:t>
            </w:r>
          </w:p>
        </w:tc>
      </w:tr>
      <w:tr w:rsidR="00C17438" w:rsidTr="00666E90">
        <w:tc>
          <w:tcPr>
            <w:tcW w:w="1620" w:type="dxa"/>
            <w:tcBorders>
              <w:top w:val="nil"/>
              <w:left w:val="nil"/>
              <w:bottom w:val="nil"/>
              <w:right w:val="nil"/>
            </w:tcBorders>
          </w:tcPr>
          <w:p w:rsidR="00C17438" w:rsidRPr="00D559E1" w:rsidRDefault="00C17438" w:rsidP="00666E90">
            <w:pPr>
              <w:tabs>
                <w:tab w:val="left" w:pos="0"/>
              </w:tabs>
              <w:jc w:val="right"/>
              <w:rPr>
                <w:b/>
                <w:szCs w:val="28"/>
                <w:lang w:val="uk-UA"/>
              </w:rPr>
            </w:pPr>
            <w:r w:rsidRPr="00D559E1">
              <w:rPr>
                <w:b/>
                <w:szCs w:val="28"/>
                <w:lang w:val="uk-UA"/>
              </w:rPr>
              <w:t>4.4.</w:t>
            </w:r>
          </w:p>
        </w:tc>
        <w:tc>
          <w:tcPr>
            <w:tcW w:w="7920" w:type="dxa"/>
            <w:tcBorders>
              <w:top w:val="nil"/>
              <w:left w:val="nil"/>
              <w:bottom w:val="nil"/>
              <w:right w:val="nil"/>
            </w:tcBorders>
          </w:tcPr>
          <w:p w:rsidR="00C17438" w:rsidRPr="000661E3" w:rsidRDefault="00C17438" w:rsidP="00666E90">
            <w:pPr>
              <w:tabs>
                <w:tab w:val="left" w:pos="0"/>
              </w:tabs>
              <w:spacing w:line="360" w:lineRule="auto"/>
              <w:jc w:val="both"/>
              <w:rPr>
                <w:szCs w:val="28"/>
                <w:lang w:val="uk-UA"/>
              </w:rPr>
            </w:pPr>
            <w:r>
              <w:rPr>
                <w:bCs/>
                <w:szCs w:val="28"/>
                <w:lang w:val="uk-UA"/>
              </w:rPr>
              <w:t>Оцінка ефективності п</w:t>
            </w:r>
            <w:r>
              <w:rPr>
                <w:bCs/>
                <w:szCs w:val="28"/>
              </w:rPr>
              <w:t>оєднан</w:t>
            </w:r>
            <w:r>
              <w:rPr>
                <w:bCs/>
                <w:szCs w:val="28"/>
                <w:lang w:val="uk-UA"/>
              </w:rPr>
              <w:t>ого</w:t>
            </w:r>
            <w:r w:rsidRPr="002E7534">
              <w:rPr>
                <w:bCs/>
                <w:szCs w:val="28"/>
              </w:rPr>
              <w:t xml:space="preserve"> застосування препаратів кверцетину та кардонату в лікуванні серцевої недостатності</w:t>
            </w:r>
            <w:r>
              <w:rPr>
                <w:bCs/>
                <w:szCs w:val="28"/>
                <w:lang w:val="uk-UA"/>
              </w:rPr>
              <w:t xml:space="preserve"> </w:t>
            </w:r>
            <w:r w:rsidRPr="002E7534">
              <w:rPr>
                <w:bCs/>
                <w:szCs w:val="28"/>
              </w:rPr>
              <w:t xml:space="preserve"> при системній склеродермії та системному червоному вовчаку</w:t>
            </w:r>
            <w:r>
              <w:rPr>
                <w:szCs w:val="28"/>
                <w:lang w:val="uk-UA"/>
              </w:rPr>
              <w:t>................................................................................................</w:t>
            </w:r>
          </w:p>
        </w:tc>
        <w:tc>
          <w:tcPr>
            <w:tcW w:w="469" w:type="dxa"/>
            <w:tcBorders>
              <w:top w:val="nil"/>
              <w:left w:val="nil"/>
              <w:bottom w:val="nil"/>
              <w:right w:val="nil"/>
            </w:tcBorders>
            <w:vAlign w:val="bottom"/>
          </w:tcPr>
          <w:p w:rsidR="00C17438" w:rsidRPr="00BB22E7" w:rsidRDefault="00C17438" w:rsidP="00666E90">
            <w:pPr>
              <w:tabs>
                <w:tab w:val="left" w:pos="0"/>
              </w:tabs>
              <w:ind w:left="-115" w:right="-185"/>
              <w:jc w:val="center"/>
              <w:rPr>
                <w:szCs w:val="28"/>
                <w:lang w:val="en-US"/>
              </w:rPr>
            </w:pPr>
            <w:r>
              <w:rPr>
                <w:szCs w:val="28"/>
                <w:lang w:val="uk-UA"/>
              </w:rPr>
              <w:t>1</w:t>
            </w:r>
            <w:r>
              <w:rPr>
                <w:szCs w:val="28"/>
                <w:lang w:val="en-US"/>
              </w:rPr>
              <w:t>44</w:t>
            </w:r>
          </w:p>
        </w:tc>
      </w:tr>
      <w:tr w:rsidR="00C17438" w:rsidTr="00666E90">
        <w:tc>
          <w:tcPr>
            <w:tcW w:w="9540" w:type="dxa"/>
            <w:gridSpan w:val="2"/>
            <w:tcBorders>
              <w:top w:val="nil"/>
              <w:left w:val="nil"/>
              <w:bottom w:val="nil"/>
              <w:right w:val="nil"/>
            </w:tcBorders>
          </w:tcPr>
          <w:p w:rsidR="00C17438" w:rsidRPr="00D559E1" w:rsidRDefault="00C17438" w:rsidP="00666E90">
            <w:pPr>
              <w:tabs>
                <w:tab w:val="left" w:pos="0"/>
              </w:tabs>
              <w:spacing w:line="360" w:lineRule="auto"/>
              <w:jc w:val="both"/>
              <w:rPr>
                <w:szCs w:val="28"/>
                <w:lang w:val="uk-UA"/>
              </w:rPr>
            </w:pPr>
            <w:r w:rsidRPr="00D559E1">
              <w:rPr>
                <w:b/>
                <w:szCs w:val="28"/>
                <w:lang w:val="uk-UA"/>
              </w:rPr>
              <w:t>АНАЛІЗ І УЗАГАЛЬНЕННЯ РЕЗУЛЬТАТІВ ДОСЛІДЖЕНН</w:t>
            </w:r>
            <w:r>
              <w:rPr>
                <w:b/>
                <w:szCs w:val="28"/>
                <w:lang w:val="uk-UA"/>
              </w:rPr>
              <w:t>Я</w:t>
            </w:r>
            <w:r>
              <w:rPr>
                <w:szCs w:val="28"/>
                <w:lang w:val="uk-UA"/>
              </w:rPr>
              <w:t>…………..</w:t>
            </w:r>
          </w:p>
        </w:tc>
        <w:tc>
          <w:tcPr>
            <w:tcW w:w="469" w:type="dxa"/>
            <w:tcBorders>
              <w:top w:val="nil"/>
              <w:left w:val="nil"/>
              <w:bottom w:val="nil"/>
              <w:right w:val="nil"/>
            </w:tcBorders>
            <w:vAlign w:val="bottom"/>
          </w:tcPr>
          <w:p w:rsidR="00C17438" w:rsidRDefault="00C17438" w:rsidP="00666E90">
            <w:pPr>
              <w:tabs>
                <w:tab w:val="left" w:pos="0"/>
              </w:tabs>
              <w:ind w:left="-115" w:right="-185"/>
              <w:jc w:val="center"/>
              <w:rPr>
                <w:szCs w:val="28"/>
                <w:lang w:val="en-US"/>
              </w:rPr>
            </w:pPr>
            <w:r>
              <w:rPr>
                <w:szCs w:val="28"/>
                <w:lang w:val="uk-UA"/>
              </w:rPr>
              <w:t>1</w:t>
            </w:r>
            <w:r>
              <w:rPr>
                <w:szCs w:val="28"/>
                <w:lang w:val="en-US"/>
              </w:rPr>
              <w:t>57</w:t>
            </w:r>
          </w:p>
        </w:tc>
      </w:tr>
      <w:tr w:rsidR="00C17438" w:rsidTr="00666E90">
        <w:tc>
          <w:tcPr>
            <w:tcW w:w="9540" w:type="dxa"/>
            <w:gridSpan w:val="2"/>
            <w:tcBorders>
              <w:top w:val="nil"/>
              <w:left w:val="nil"/>
              <w:bottom w:val="nil"/>
              <w:right w:val="nil"/>
            </w:tcBorders>
          </w:tcPr>
          <w:p w:rsidR="00C17438" w:rsidRDefault="00C17438" w:rsidP="00666E90">
            <w:pPr>
              <w:tabs>
                <w:tab w:val="left" w:pos="0"/>
              </w:tabs>
              <w:spacing w:line="360" w:lineRule="auto"/>
              <w:jc w:val="both"/>
              <w:rPr>
                <w:szCs w:val="28"/>
                <w:lang w:val="uk-UA"/>
              </w:rPr>
            </w:pPr>
            <w:r w:rsidRPr="00D559E1">
              <w:rPr>
                <w:b/>
                <w:szCs w:val="28"/>
                <w:lang w:val="uk-UA"/>
              </w:rPr>
              <w:t>ВИСНОВКИ</w:t>
            </w:r>
            <w:r>
              <w:rPr>
                <w:szCs w:val="28"/>
                <w:lang w:val="uk-UA"/>
              </w:rPr>
              <w:t>.............................................................................................................</w:t>
            </w:r>
          </w:p>
        </w:tc>
        <w:tc>
          <w:tcPr>
            <w:tcW w:w="469" w:type="dxa"/>
            <w:tcBorders>
              <w:top w:val="nil"/>
              <w:left w:val="nil"/>
              <w:bottom w:val="nil"/>
              <w:right w:val="nil"/>
            </w:tcBorders>
            <w:vAlign w:val="bottom"/>
          </w:tcPr>
          <w:p w:rsidR="00C17438" w:rsidRPr="009B3E2E" w:rsidRDefault="00C17438" w:rsidP="00666E90">
            <w:pPr>
              <w:tabs>
                <w:tab w:val="left" w:pos="0"/>
              </w:tabs>
              <w:ind w:left="-115" w:right="-185"/>
              <w:jc w:val="center"/>
              <w:rPr>
                <w:szCs w:val="28"/>
                <w:lang w:val="en-US"/>
              </w:rPr>
            </w:pPr>
            <w:r>
              <w:rPr>
                <w:szCs w:val="28"/>
                <w:lang w:val="uk-UA"/>
              </w:rPr>
              <w:t>1</w:t>
            </w:r>
            <w:r>
              <w:rPr>
                <w:szCs w:val="28"/>
                <w:lang w:val="en-US"/>
              </w:rPr>
              <w:t>75</w:t>
            </w:r>
          </w:p>
        </w:tc>
      </w:tr>
      <w:tr w:rsidR="00C17438" w:rsidTr="00666E90">
        <w:tc>
          <w:tcPr>
            <w:tcW w:w="9540" w:type="dxa"/>
            <w:gridSpan w:val="2"/>
            <w:tcBorders>
              <w:top w:val="nil"/>
              <w:left w:val="nil"/>
              <w:bottom w:val="nil"/>
              <w:right w:val="nil"/>
            </w:tcBorders>
          </w:tcPr>
          <w:p w:rsidR="00C17438" w:rsidRDefault="00C17438" w:rsidP="00666E90">
            <w:pPr>
              <w:tabs>
                <w:tab w:val="left" w:pos="0"/>
              </w:tabs>
              <w:spacing w:line="360" w:lineRule="auto"/>
              <w:jc w:val="both"/>
              <w:rPr>
                <w:szCs w:val="28"/>
                <w:lang w:val="uk-UA"/>
              </w:rPr>
            </w:pPr>
            <w:r w:rsidRPr="00D559E1">
              <w:rPr>
                <w:b/>
                <w:szCs w:val="28"/>
                <w:lang w:val="uk-UA"/>
              </w:rPr>
              <w:t>ПРАКТИЧНІ РЕКОМЕНДАЦІЇ</w:t>
            </w:r>
            <w:r>
              <w:rPr>
                <w:szCs w:val="28"/>
                <w:lang w:val="uk-UA"/>
              </w:rPr>
              <w:t>..........................................................................</w:t>
            </w:r>
          </w:p>
        </w:tc>
        <w:tc>
          <w:tcPr>
            <w:tcW w:w="469" w:type="dxa"/>
            <w:tcBorders>
              <w:top w:val="nil"/>
              <w:left w:val="nil"/>
              <w:bottom w:val="nil"/>
              <w:right w:val="nil"/>
            </w:tcBorders>
            <w:vAlign w:val="bottom"/>
          </w:tcPr>
          <w:p w:rsidR="00C17438" w:rsidRPr="009B3E2E" w:rsidRDefault="00C17438" w:rsidP="00666E90">
            <w:pPr>
              <w:tabs>
                <w:tab w:val="left" w:pos="0"/>
              </w:tabs>
              <w:ind w:left="-115" w:right="-185"/>
              <w:jc w:val="center"/>
              <w:rPr>
                <w:szCs w:val="28"/>
                <w:lang w:val="en-US"/>
              </w:rPr>
            </w:pPr>
            <w:r>
              <w:rPr>
                <w:szCs w:val="28"/>
                <w:lang w:val="uk-UA"/>
              </w:rPr>
              <w:t>1</w:t>
            </w:r>
            <w:r>
              <w:rPr>
                <w:szCs w:val="28"/>
                <w:lang w:val="en-US"/>
              </w:rPr>
              <w:t>78</w:t>
            </w:r>
          </w:p>
        </w:tc>
      </w:tr>
      <w:tr w:rsidR="00C17438" w:rsidTr="00666E90">
        <w:tc>
          <w:tcPr>
            <w:tcW w:w="9540" w:type="dxa"/>
            <w:gridSpan w:val="2"/>
            <w:tcBorders>
              <w:top w:val="nil"/>
              <w:left w:val="nil"/>
              <w:bottom w:val="nil"/>
              <w:right w:val="nil"/>
            </w:tcBorders>
          </w:tcPr>
          <w:p w:rsidR="00C17438" w:rsidRDefault="00C17438" w:rsidP="00666E90">
            <w:pPr>
              <w:tabs>
                <w:tab w:val="left" w:pos="0"/>
              </w:tabs>
              <w:spacing w:line="360" w:lineRule="auto"/>
              <w:jc w:val="both"/>
              <w:rPr>
                <w:szCs w:val="28"/>
                <w:lang w:val="uk-UA"/>
              </w:rPr>
            </w:pPr>
            <w:r w:rsidRPr="00D559E1">
              <w:rPr>
                <w:b/>
                <w:szCs w:val="28"/>
              </w:rPr>
              <w:t>СПИСОК ВИКОРИСТАНИХ</w:t>
            </w:r>
            <w:r>
              <w:rPr>
                <w:szCs w:val="28"/>
              </w:rPr>
              <w:t xml:space="preserve"> </w:t>
            </w:r>
            <w:r w:rsidRPr="00D559E1">
              <w:rPr>
                <w:b/>
                <w:szCs w:val="28"/>
              </w:rPr>
              <w:t>ДЖЕРЕЛ</w:t>
            </w:r>
            <w:r>
              <w:rPr>
                <w:szCs w:val="28"/>
                <w:lang w:val="uk-UA"/>
              </w:rPr>
              <w:t>............................................................</w:t>
            </w:r>
          </w:p>
        </w:tc>
        <w:tc>
          <w:tcPr>
            <w:tcW w:w="469" w:type="dxa"/>
            <w:tcBorders>
              <w:top w:val="nil"/>
              <w:left w:val="nil"/>
              <w:bottom w:val="nil"/>
              <w:right w:val="nil"/>
            </w:tcBorders>
            <w:vAlign w:val="bottom"/>
          </w:tcPr>
          <w:p w:rsidR="00C17438" w:rsidRPr="009B3E2E" w:rsidRDefault="00C17438" w:rsidP="00666E90">
            <w:pPr>
              <w:tabs>
                <w:tab w:val="left" w:pos="0"/>
              </w:tabs>
              <w:ind w:left="-115" w:right="-185"/>
              <w:jc w:val="center"/>
              <w:rPr>
                <w:szCs w:val="28"/>
                <w:lang w:val="en-US"/>
              </w:rPr>
            </w:pPr>
            <w:r>
              <w:rPr>
                <w:szCs w:val="28"/>
                <w:lang w:val="en-US"/>
              </w:rPr>
              <w:t>179</w:t>
            </w:r>
          </w:p>
        </w:tc>
      </w:tr>
    </w:tbl>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Default="00C17438" w:rsidP="00C17438">
      <w:pPr>
        <w:spacing w:line="360" w:lineRule="auto"/>
        <w:jc w:val="center"/>
        <w:rPr>
          <w:b/>
          <w:szCs w:val="28"/>
          <w:lang w:val="uk-UA"/>
        </w:rPr>
      </w:pPr>
    </w:p>
    <w:p w:rsidR="00C17438" w:rsidRDefault="00C17438" w:rsidP="00C17438">
      <w:pPr>
        <w:spacing w:line="360" w:lineRule="auto"/>
        <w:jc w:val="center"/>
        <w:rPr>
          <w:b/>
          <w:szCs w:val="28"/>
          <w:lang w:val="uk-UA"/>
        </w:rPr>
      </w:pPr>
    </w:p>
    <w:p w:rsidR="00C17438" w:rsidRDefault="00C17438" w:rsidP="00C17438">
      <w:pPr>
        <w:spacing w:line="360" w:lineRule="auto"/>
        <w:jc w:val="center"/>
        <w:rPr>
          <w:b/>
          <w:szCs w:val="28"/>
          <w:lang w:val="uk-UA"/>
        </w:rPr>
      </w:pPr>
    </w:p>
    <w:p w:rsidR="00C17438" w:rsidRPr="00044A88" w:rsidRDefault="00C17438" w:rsidP="00C17438">
      <w:pPr>
        <w:spacing w:line="360" w:lineRule="auto"/>
        <w:jc w:val="center"/>
        <w:rPr>
          <w:b/>
          <w:szCs w:val="28"/>
          <w:lang w:val="uk-UA"/>
        </w:rPr>
      </w:pPr>
      <w:r w:rsidRPr="00044A88">
        <w:rPr>
          <w:b/>
          <w:szCs w:val="28"/>
          <w:lang w:val="uk-UA"/>
        </w:rPr>
        <w:t>ПЕРЕЛІК УМОВНИХ СКОРОЧЕНЬ</w:t>
      </w:r>
    </w:p>
    <w:p w:rsidR="00C17438" w:rsidRPr="00044A88" w:rsidRDefault="00C17438" w:rsidP="00C17438">
      <w:pPr>
        <w:spacing w:line="360" w:lineRule="auto"/>
        <w:jc w:val="both"/>
        <w:rPr>
          <w:b/>
          <w:szCs w:val="28"/>
          <w:lang w:val="uk-UA"/>
        </w:rPr>
      </w:pPr>
    </w:p>
    <w:p w:rsidR="00C17438" w:rsidRPr="00044A88" w:rsidRDefault="00C17438" w:rsidP="00C17438">
      <w:pPr>
        <w:spacing w:line="360" w:lineRule="auto"/>
        <w:ind w:firstLine="2340"/>
        <w:jc w:val="both"/>
        <w:rPr>
          <w:szCs w:val="28"/>
          <w:lang w:val="uk-UA"/>
        </w:rPr>
      </w:pPr>
      <w:r w:rsidRPr="00044A88">
        <w:rPr>
          <w:szCs w:val="28"/>
          <w:lang w:val="uk-UA"/>
        </w:rPr>
        <w:t>АКА – антикардіоліпінові антитіла</w:t>
      </w:r>
    </w:p>
    <w:p w:rsidR="00C17438" w:rsidRPr="00044A88" w:rsidRDefault="00C17438" w:rsidP="00C17438">
      <w:pPr>
        <w:pStyle w:val="30"/>
        <w:ind w:firstLine="2340"/>
        <w:jc w:val="both"/>
        <w:rPr>
          <w:b/>
          <w:szCs w:val="28"/>
        </w:rPr>
      </w:pPr>
      <w:r w:rsidRPr="00044A88">
        <w:rPr>
          <w:b/>
          <w:szCs w:val="28"/>
        </w:rPr>
        <w:t>АОЗ – антиоксидантний захист</w:t>
      </w:r>
    </w:p>
    <w:p w:rsidR="00C17438" w:rsidRPr="00044A88" w:rsidRDefault="00C17438" w:rsidP="00C17438">
      <w:pPr>
        <w:pStyle w:val="30"/>
        <w:ind w:firstLine="2340"/>
        <w:jc w:val="both"/>
        <w:rPr>
          <w:b/>
          <w:szCs w:val="28"/>
        </w:rPr>
      </w:pPr>
      <w:r w:rsidRPr="00044A88">
        <w:rPr>
          <w:b/>
          <w:szCs w:val="28"/>
        </w:rPr>
        <w:t>АОС – антиоксидантна система</w:t>
      </w:r>
    </w:p>
    <w:p w:rsidR="00C17438" w:rsidRPr="00044A88" w:rsidRDefault="00C17438" w:rsidP="00C17438">
      <w:pPr>
        <w:spacing w:line="360" w:lineRule="auto"/>
        <w:jc w:val="both"/>
        <w:rPr>
          <w:szCs w:val="28"/>
          <w:lang w:val="uk-UA"/>
        </w:rPr>
      </w:pPr>
      <w:r w:rsidRPr="00044A88">
        <w:rPr>
          <w:szCs w:val="28"/>
          <w:lang w:val="uk-UA"/>
        </w:rPr>
        <w:t xml:space="preserve">                                 АТ – артеріальний тиск </w:t>
      </w:r>
    </w:p>
    <w:p w:rsidR="00C17438" w:rsidRPr="00044A88" w:rsidRDefault="00C17438" w:rsidP="00C17438">
      <w:pPr>
        <w:spacing w:line="360" w:lineRule="auto"/>
        <w:jc w:val="both"/>
        <w:rPr>
          <w:szCs w:val="28"/>
          <w:lang w:val="uk-UA"/>
        </w:rPr>
      </w:pPr>
      <w:r w:rsidRPr="00044A88">
        <w:rPr>
          <w:szCs w:val="28"/>
          <w:lang w:val="uk-UA"/>
        </w:rPr>
        <w:lastRenderedPageBreak/>
        <w:t xml:space="preserve">                                 ГКС – глюкокортикостероїди</w:t>
      </w:r>
    </w:p>
    <w:p w:rsidR="00C17438" w:rsidRPr="00044A88" w:rsidRDefault="00C17438" w:rsidP="00C17438">
      <w:pPr>
        <w:spacing w:line="360" w:lineRule="auto"/>
        <w:jc w:val="both"/>
        <w:rPr>
          <w:szCs w:val="28"/>
          <w:lang w:val="uk-UA"/>
        </w:rPr>
      </w:pPr>
      <w:r w:rsidRPr="00044A88">
        <w:rPr>
          <w:szCs w:val="28"/>
          <w:lang w:val="uk-UA"/>
        </w:rPr>
        <w:t xml:space="preserve">                                 ДД – діастолічна дисфункція</w:t>
      </w:r>
    </w:p>
    <w:p w:rsidR="00C17438" w:rsidRPr="00044A88" w:rsidRDefault="00C17438" w:rsidP="00C17438">
      <w:pPr>
        <w:spacing w:line="360" w:lineRule="auto"/>
        <w:ind w:firstLine="2340"/>
        <w:jc w:val="both"/>
        <w:rPr>
          <w:szCs w:val="28"/>
          <w:lang w:val="uk-UA"/>
        </w:rPr>
      </w:pPr>
      <w:r w:rsidRPr="00044A88">
        <w:rPr>
          <w:szCs w:val="28"/>
          <w:lang w:val="uk-UA"/>
        </w:rPr>
        <w:t>ДЗСТ – дифузні захворювання сполучної тканини</w:t>
      </w:r>
    </w:p>
    <w:p w:rsidR="00C17438" w:rsidRPr="00044A88" w:rsidRDefault="00C17438" w:rsidP="00C17438">
      <w:pPr>
        <w:spacing w:line="360" w:lineRule="auto"/>
        <w:ind w:firstLine="2340"/>
        <w:jc w:val="both"/>
        <w:rPr>
          <w:szCs w:val="28"/>
          <w:lang w:val="uk-UA"/>
        </w:rPr>
      </w:pPr>
      <w:r w:rsidRPr="00044A88">
        <w:rPr>
          <w:szCs w:val="28"/>
          <w:lang w:val="uk-UA"/>
        </w:rPr>
        <w:t>ДК – дієновий кон’югат</w:t>
      </w:r>
    </w:p>
    <w:p w:rsidR="00C17438" w:rsidRPr="00044A88" w:rsidRDefault="00C17438" w:rsidP="00C17438">
      <w:pPr>
        <w:spacing w:line="360" w:lineRule="auto"/>
        <w:ind w:firstLine="2340"/>
        <w:jc w:val="both"/>
        <w:rPr>
          <w:szCs w:val="28"/>
          <w:lang w:val="uk-UA"/>
        </w:rPr>
      </w:pPr>
      <w:r w:rsidRPr="00044A88">
        <w:rPr>
          <w:szCs w:val="28"/>
          <w:lang w:val="uk-UA"/>
        </w:rPr>
        <w:t>ДСН – діастолічна серцева недостатність</w:t>
      </w:r>
    </w:p>
    <w:p w:rsidR="00C17438" w:rsidRPr="00044A88" w:rsidRDefault="00C17438" w:rsidP="00C17438">
      <w:pPr>
        <w:spacing w:line="360" w:lineRule="auto"/>
        <w:ind w:firstLine="2340"/>
        <w:jc w:val="both"/>
        <w:rPr>
          <w:szCs w:val="28"/>
          <w:lang w:val="uk-UA"/>
        </w:rPr>
      </w:pPr>
      <w:r w:rsidRPr="00044A88">
        <w:rPr>
          <w:szCs w:val="28"/>
          <w:lang w:val="uk-UA"/>
        </w:rPr>
        <w:t>ДТМК – діастолічний трансмітральний кровотік</w:t>
      </w:r>
    </w:p>
    <w:p w:rsidR="00C17438" w:rsidRPr="00044A88" w:rsidRDefault="00C17438" w:rsidP="00C17438">
      <w:pPr>
        <w:tabs>
          <w:tab w:val="left" w:pos="6060"/>
        </w:tabs>
        <w:spacing w:line="360" w:lineRule="auto"/>
        <w:ind w:firstLine="2340"/>
        <w:jc w:val="both"/>
        <w:rPr>
          <w:szCs w:val="28"/>
          <w:lang w:val="uk-UA"/>
        </w:rPr>
      </w:pPr>
      <w:r w:rsidRPr="00044A88">
        <w:rPr>
          <w:szCs w:val="28"/>
          <w:lang w:val="uk-UA"/>
        </w:rPr>
        <w:t>ЕКГ – електрокардіографія</w:t>
      </w:r>
      <w:r w:rsidRPr="00044A88">
        <w:rPr>
          <w:szCs w:val="28"/>
          <w:lang w:val="uk-UA"/>
        </w:rPr>
        <w:tab/>
      </w:r>
    </w:p>
    <w:p w:rsidR="00C17438" w:rsidRPr="00044A88" w:rsidRDefault="00C17438" w:rsidP="00C17438">
      <w:pPr>
        <w:spacing w:line="360" w:lineRule="auto"/>
        <w:ind w:firstLine="2340"/>
        <w:jc w:val="both"/>
        <w:rPr>
          <w:szCs w:val="28"/>
          <w:lang w:val="uk-UA"/>
        </w:rPr>
      </w:pPr>
      <w:r w:rsidRPr="00044A88">
        <w:rPr>
          <w:szCs w:val="28"/>
          <w:lang w:val="uk-UA"/>
        </w:rPr>
        <w:t>ЕхоКС – ехокардіоскопія</w:t>
      </w:r>
    </w:p>
    <w:p w:rsidR="00C17438" w:rsidRPr="00044A88" w:rsidRDefault="00C17438" w:rsidP="00C17438">
      <w:pPr>
        <w:spacing w:line="360" w:lineRule="auto"/>
        <w:ind w:firstLine="2340"/>
        <w:jc w:val="both"/>
        <w:rPr>
          <w:szCs w:val="28"/>
          <w:lang w:val="uk-UA"/>
        </w:rPr>
      </w:pPr>
      <w:r w:rsidRPr="00044A88">
        <w:rPr>
          <w:szCs w:val="28"/>
          <w:lang w:val="uk-UA"/>
        </w:rPr>
        <w:t>ІЛ – інтерлейкін</w:t>
      </w:r>
    </w:p>
    <w:p w:rsidR="00C17438" w:rsidRPr="00044A88" w:rsidRDefault="00C17438" w:rsidP="00C17438">
      <w:pPr>
        <w:spacing w:line="360" w:lineRule="auto"/>
        <w:ind w:firstLine="2340"/>
        <w:jc w:val="both"/>
        <w:rPr>
          <w:szCs w:val="28"/>
          <w:lang w:val="uk-UA"/>
        </w:rPr>
      </w:pPr>
      <w:r w:rsidRPr="00044A88">
        <w:rPr>
          <w:szCs w:val="28"/>
          <w:lang w:val="uk-UA"/>
        </w:rPr>
        <w:t>КДО – кінцевий діастолічний об’єм</w:t>
      </w:r>
    </w:p>
    <w:p w:rsidR="00C17438" w:rsidRPr="00044A88" w:rsidRDefault="00C17438" w:rsidP="00C17438">
      <w:pPr>
        <w:spacing w:line="360" w:lineRule="auto"/>
        <w:ind w:firstLine="2340"/>
        <w:jc w:val="both"/>
        <w:rPr>
          <w:szCs w:val="28"/>
          <w:lang w:val="uk-UA"/>
        </w:rPr>
      </w:pPr>
      <w:r w:rsidRPr="00044A88">
        <w:rPr>
          <w:szCs w:val="28"/>
          <w:lang w:val="uk-UA"/>
        </w:rPr>
        <w:t>КДР – кінцевий діастолічний розмір</w:t>
      </w:r>
    </w:p>
    <w:p w:rsidR="00C17438" w:rsidRPr="00044A88" w:rsidRDefault="00C17438" w:rsidP="00C17438">
      <w:pPr>
        <w:spacing w:line="360" w:lineRule="auto"/>
        <w:ind w:firstLine="2340"/>
        <w:jc w:val="both"/>
        <w:rPr>
          <w:szCs w:val="28"/>
          <w:lang w:val="uk-UA"/>
        </w:rPr>
      </w:pPr>
      <w:r w:rsidRPr="00044A88">
        <w:rPr>
          <w:szCs w:val="28"/>
          <w:lang w:val="uk-UA"/>
        </w:rPr>
        <w:t>КДТ – кінцевий діастолічний тиск</w:t>
      </w:r>
    </w:p>
    <w:p w:rsidR="00C17438" w:rsidRPr="00044A88" w:rsidRDefault="00C17438" w:rsidP="00C17438">
      <w:pPr>
        <w:spacing w:line="360" w:lineRule="auto"/>
        <w:ind w:firstLine="2340"/>
        <w:jc w:val="both"/>
        <w:rPr>
          <w:szCs w:val="28"/>
          <w:lang w:val="uk-UA"/>
        </w:rPr>
      </w:pPr>
      <w:r w:rsidRPr="00044A88">
        <w:rPr>
          <w:szCs w:val="28"/>
          <w:lang w:val="uk-UA"/>
        </w:rPr>
        <w:t>КДТ/КДО – індекс жорсткості міокарда</w:t>
      </w:r>
    </w:p>
    <w:p w:rsidR="00C17438" w:rsidRPr="00044A88" w:rsidRDefault="00C17438" w:rsidP="00C17438">
      <w:pPr>
        <w:spacing w:line="360" w:lineRule="auto"/>
        <w:ind w:firstLine="2340"/>
        <w:jc w:val="both"/>
        <w:rPr>
          <w:szCs w:val="28"/>
          <w:lang w:val="uk-UA"/>
        </w:rPr>
      </w:pPr>
      <w:r w:rsidRPr="00044A88">
        <w:rPr>
          <w:szCs w:val="28"/>
          <w:lang w:val="uk-UA"/>
        </w:rPr>
        <w:t>КСО – кінцевий систолічний об’єм</w:t>
      </w:r>
    </w:p>
    <w:p w:rsidR="00C17438" w:rsidRPr="00044A88" w:rsidRDefault="00C17438" w:rsidP="00C17438">
      <w:pPr>
        <w:spacing w:line="360" w:lineRule="auto"/>
        <w:ind w:firstLine="2340"/>
        <w:jc w:val="both"/>
        <w:rPr>
          <w:szCs w:val="28"/>
          <w:lang w:val="uk-UA"/>
        </w:rPr>
      </w:pPr>
      <w:r w:rsidRPr="00044A88">
        <w:rPr>
          <w:szCs w:val="28"/>
          <w:lang w:val="uk-UA"/>
        </w:rPr>
        <w:t>ЛГ – легенева гіпертензія</w:t>
      </w:r>
    </w:p>
    <w:p w:rsidR="00C17438" w:rsidRPr="00044A88" w:rsidRDefault="00C17438" w:rsidP="00C17438">
      <w:pPr>
        <w:spacing w:line="360" w:lineRule="auto"/>
        <w:ind w:firstLine="2340"/>
        <w:jc w:val="both"/>
        <w:rPr>
          <w:szCs w:val="28"/>
          <w:lang w:val="uk-UA"/>
        </w:rPr>
      </w:pPr>
      <w:r w:rsidRPr="00044A88">
        <w:rPr>
          <w:szCs w:val="28"/>
          <w:lang w:val="uk-UA"/>
        </w:rPr>
        <w:t>ЛП – ліве передсердя</w:t>
      </w:r>
    </w:p>
    <w:p w:rsidR="00C17438" w:rsidRPr="00044A88" w:rsidRDefault="00C17438" w:rsidP="00C17438">
      <w:pPr>
        <w:spacing w:line="360" w:lineRule="auto"/>
        <w:ind w:firstLine="2340"/>
        <w:jc w:val="both"/>
        <w:rPr>
          <w:szCs w:val="28"/>
          <w:lang w:val="uk-UA"/>
        </w:rPr>
      </w:pPr>
      <w:r w:rsidRPr="00044A88">
        <w:rPr>
          <w:szCs w:val="28"/>
          <w:lang w:val="uk-UA"/>
        </w:rPr>
        <w:t>ЛШ – лівий шлуночок</w:t>
      </w:r>
    </w:p>
    <w:p w:rsidR="00C17438" w:rsidRPr="00044A88" w:rsidRDefault="00C17438" w:rsidP="00C17438">
      <w:pPr>
        <w:spacing w:line="360" w:lineRule="auto"/>
        <w:ind w:firstLine="2340"/>
        <w:jc w:val="both"/>
        <w:rPr>
          <w:szCs w:val="28"/>
          <w:lang w:val="uk-UA"/>
        </w:rPr>
      </w:pPr>
      <w:r w:rsidRPr="00044A88">
        <w:rPr>
          <w:szCs w:val="28"/>
          <w:lang w:val="uk-UA"/>
        </w:rPr>
        <w:t>МА – малоновий альдегід</w:t>
      </w:r>
    </w:p>
    <w:p w:rsidR="00C17438" w:rsidRPr="00044A88" w:rsidRDefault="00C17438" w:rsidP="00C17438">
      <w:pPr>
        <w:spacing w:line="360" w:lineRule="auto"/>
        <w:ind w:firstLine="2340"/>
        <w:jc w:val="both"/>
        <w:rPr>
          <w:szCs w:val="28"/>
          <w:lang w:val="uk-UA"/>
        </w:rPr>
      </w:pPr>
      <w:r w:rsidRPr="00044A88">
        <w:rPr>
          <w:szCs w:val="28"/>
          <w:lang w:val="uk-UA"/>
        </w:rPr>
        <w:t>НПЗС – нестероїдні протизапальні середники</w:t>
      </w:r>
    </w:p>
    <w:p w:rsidR="00C17438" w:rsidRPr="00044A88" w:rsidRDefault="00C17438" w:rsidP="00C17438">
      <w:pPr>
        <w:spacing w:line="360" w:lineRule="auto"/>
        <w:ind w:left="2124"/>
        <w:jc w:val="both"/>
        <w:rPr>
          <w:szCs w:val="28"/>
          <w:lang w:val="uk-UA"/>
        </w:rPr>
      </w:pPr>
      <w:r>
        <w:rPr>
          <w:szCs w:val="28"/>
          <w:lang w:val="uk-UA"/>
        </w:rPr>
        <w:t xml:space="preserve">   </w:t>
      </w:r>
      <w:r w:rsidRPr="00044A88">
        <w:rPr>
          <w:szCs w:val="28"/>
          <w:lang w:val="uk-UA"/>
        </w:rPr>
        <w:t>ПМП – протималярійні препарати</w:t>
      </w:r>
    </w:p>
    <w:p w:rsidR="00C17438" w:rsidRPr="00044A88" w:rsidRDefault="00C17438" w:rsidP="00C17438">
      <w:pPr>
        <w:spacing w:line="360" w:lineRule="auto"/>
        <w:ind w:left="2124"/>
        <w:jc w:val="both"/>
        <w:rPr>
          <w:szCs w:val="28"/>
          <w:lang w:val="uk-UA"/>
        </w:rPr>
      </w:pPr>
      <w:r>
        <w:rPr>
          <w:szCs w:val="28"/>
          <w:lang w:val="uk-UA"/>
        </w:rPr>
        <w:t xml:space="preserve">   </w:t>
      </w:r>
      <w:r w:rsidRPr="00044A88">
        <w:rPr>
          <w:szCs w:val="28"/>
          <w:lang w:val="uk-UA"/>
        </w:rPr>
        <w:t>ПОЛ – перекисне окислення ліпідів</w:t>
      </w:r>
    </w:p>
    <w:p w:rsidR="00C17438" w:rsidRPr="00044A88" w:rsidRDefault="00C17438" w:rsidP="00C17438">
      <w:pPr>
        <w:spacing w:line="360" w:lineRule="auto"/>
        <w:ind w:left="2124"/>
        <w:jc w:val="both"/>
        <w:rPr>
          <w:szCs w:val="28"/>
          <w:lang w:val="uk-UA"/>
        </w:rPr>
      </w:pPr>
      <w:r>
        <w:rPr>
          <w:szCs w:val="28"/>
          <w:lang w:val="uk-UA"/>
        </w:rPr>
        <w:t xml:space="preserve">   </w:t>
      </w:r>
      <w:r w:rsidRPr="00044A88">
        <w:rPr>
          <w:szCs w:val="28"/>
          <w:lang w:val="uk-UA"/>
        </w:rPr>
        <w:t>СН – серцева недостатність</w:t>
      </w:r>
    </w:p>
    <w:p w:rsidR="00C1743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ind w:left="2124"/>
        <w:jc w:val="both"/>
        <w:rPr>
          <w:szCs w:val="28"/>
          <w:lang w:val="uk-UA"/>
        </w:rPr>
      </w:pPr>
      <w:r>
        <w:rPr>
          <w:szCs w:val="28"/>
          <w:lang w:val="uk-UA"/>
        </w:rPr>
        <w:t xml:space="preserve">   </w:t>
      </w:r>
      <w:r w:rsidRPr="00044A88">
        <w:rPr>
          <w:szCs w:val="28"/>
          <w:lang w:val="uk-UA"/>
        </w:rPr>
        <w:t>CСД – ситемна склеродермія</w:t>
      </w:r>
    </w:p>
    <w:p w:rsidR="00C17438" w:rsidRPr="00044A88" w:rsidRDefault="00C17438" w:rsidP="00C17438">
      <w:pPr>
        <w:spacing w:line="360" w:lineRule="auto"/>
        <w:ind w:left="2124"/>
        <w:jc w:val="both"/>
        <w:rPr>
          <w:szCs w:val="28"/>
          <w:lang w:val="uk-UA"/>
        </w:rPr>
      </w:pPr>
      <w:r>
        <w:rPr>
          <w:szCs w:val="28"/>
          <w:lang w:val="uk-UA"/>
        </w:rPr>
        <w:t xml:space="preserve">   </w:t>
      </w:r>
      <w:r w:rsidRPr="00044A88">
        <w:rPr>
          <w:szCs w:val="28"/>
          <w:lang w:val="uk-UA"/>
        </w:rPr>
        <w:t>СЧВ – системний червоний вовчак</w:t>
      </w:r>
    </w:p>
    <w:p w:rsidR="00C17438" w:rsidRPr="00044A88" w:rsidRDefault="00C17438" w:rsidP="00C17438">
      <w:pPr>
        <w:spacing w:line="360" w:lineRule="auto"/>
        <w:jc w:val="both"/>
        <w:rPr>
          <w:szCs w:val="28"/>
          <w:lang w:val="uk-UA"/>
        </w:rPr>
      </w:pPr>
      <w:r w:rsidRPr="00044A88">
        <w:rPr>
          <w:szCs w:val="28"/>
          <w:lang w:val="uk-UA"/>
        </w:rPr>
        <w:lastRenderedPageBreak/>
        <w:t xml:space="preserve">                                 ТЗСЛШ – товщина задньої стінки лівого шлуночка</w:t>
      </w:r>
    </w:p>
    <w:p w:rsidR="00C17438" w:rsidRPr="00044A88" w:rsidRDefault="00C17438" w:rsidP="00C17438">
      <w:pPr>
        <w:spacing w:line="360" w:lineRule="auto"/>
        <w:jc w:val="both"/>
        <w:rPr>
          <w:szCs w:val="28"/>
          <w:lang w:val="uk-UA"/>
        </w:rPr>
      </w:pPr>
      <w:r w:rsidRPr="00044A88">
        <w:rPr>
          <w:szCs w:val="28"/>
          <w:lang w:val="uk-UA"/>
        </w:rPr>
        <w:t xml:space="preserve">                                 ТМШП – товщина міжшлуночкової перегородки</w:t>
      </w:r>
    </w:p>
    <w:p w:rsidR="00C17438" w:rsidRPr="00044A88" w:rsidRDefault="00C17438" w:rsidP="00C17438">
      <w:pPr>
        <w:spacing w:line="360" w:lineRule="auto"/>
        <w:ind w:firstLine="2340"/>
        <w:jc w:val="both"/>
        <w:rPr>
          <w:szCs w:val="28"/>
          <w:lang w:val="uk-UA"/>
        </w:rPr>
      </w:pPr>
      <w:r w:rsidRPr="00044A88">
        <w:rPr>
          <w:szCs w:val="28"/>
          <w:lang w:val="uk-UA"/>
        </w:rPr>
        <w:t>Тф – насиченість трансферину залізом</w:t>
      </w:r>
    </w:p>
    <w:p w:rsidR="00C17438" w:rsidRPr="00044A88" w:rsidRDefault="00C17438" w:rsidP="00C17438">
      <w:pPr>
        <w:spacing w:line="360" w:lineRule="auto"/>
        <w:ind w:firstLine="2340"/>
        <w:jc w:val="both"/>
        <w:rPr>
          <w:szCs w:val="28"/>
          <w:lang w:val="uk-UA"/>
        </w:rPr>
      </w:pPr>
      <w:r w:rsidRPr="00044A88">
        <w:rPr>
          <w:szCs w:val="28"/>
          <w:lang w:val="uk-UA"/>
        </w:rPr>
        <w:t>ТФР – трансформуючий фактор росту</w:t>
      </w:r>
    </w:p>
    <w:p w:rsidR="00C17438" w:rsidRPr="00044A88" w:rsidRDefault="00C17438" w:rsidP="00C17438">
      <w:pPr>
        <w:spacing w:line="360" w:lineRule="auto"/>
        <w:ind w:firstLine="2340"/>
        <w:jc w:val="both"/>
        <w:rPr>
          <w:szCs w:val="28"/>
          <w:lang w:val="uk-UA"/>
        </w:rPr>
      </w:pPr>
      <w:r w:rsidRPr="00044A88">
        <w:rPr>
          <w:szCs w:val="28"/>
          <w:lang w:val="uk-UA"/>
        </w:rPr>
        <w:t>УО – ударний об’єм</w:t>
      </w:r>
    </w:p>
    <w:p w:rsidR="00C17438" w:rsidRPr="00044A88" w:rsidRDefault="00C17438" w:rsidP="00C17438">
      <w:pPr>
        <w:spacing w:line="360" w:lineRule="auto"/>
        <w:ind w:firstLine="2340"/>
        <w:jc w:val="both"/>
        <w:rPr>
          <w:szCs w:val="28"/>
          <w:lang w:val="uk-UA"/>
        </w:rPr>
      </w:pPr>
      <w:r w:rsidRPr="00044A88">
        <w:rPr>
          <w:szCs w:val="28"/>
          <w:lang w:val="uk-UA"/>
        </w:rPr>
        <w:t>ФВ – фракція викиду</w:t>
      </w:r>
    </w:p>
    <w:p w:rsidR="00C17438" w:rsidRPr="00044A88" w:rsidRDefault="00C17438" w:rsidP="00C17438">
      <w:pPr>
        <w:spacing w:line="360" w:lineRule="auto"/>
        <w:jc w:val="both"/>
        <w:rPr>
          <w:szCs w:val="28"/>
          <w:lang w:val="uk-UA"/>
        </w:rPr>
      </w:pPr>
      <w:r w:rsidRPr="00044A88">
        <w:rPr>
          <w:szCs w:val="28"/>
          <w:lang w:val="uk-UA"/>
        </w:rPr>
        <w:t xml:space="preserve">                                 ФНП – фактор некрозу пухлини</w:t>
      </w:r>
    </w:p>
    <w:p w:rsidR="00C17438" w:rsidRPr="00044A88" w:rsidRDefault="00C17438" w:rsidP="00C17438">
      <w:pPr>
        <w:spacing w:line="360" w:lineRule="auto"/>
        <w:ind w:firstLine="2340"/>
        <w:jc w:val="both"/>
        <w:rPr>
          <w:szCs w:val="28"/>
          <w:lang w:val="uk-UA"/>
        </w:rPr>
      </w:pPr>
      <w:r w:rsidRPr="00044A88">
        <w:rPr>
          <w:szCs w:val="28"/>
          <w:lang w:val="uk-UA"/>
        </w:rPr>
        <w:t>ХСН – хронічна серцева недостатність</w:t>
      </w:r>
    </w:p>
    <w:p w:rsidR="00C17438" w:rsidRPr="00044A88" w:rsidRDefault="00C17438" w:rsidP="00C17438">
      <w:pPr>
        <w:spacing w:line="360" w:lineRule="auto"/>
        <w:ind w:firstLine="2340"/>
        <w:jc w:val="both"/>
        <w:rPr>
          <w:szCs w:val="28"/>
          <w:lang w:val="uk-UA"/>
        </w:rPr>
      </w:pPr>
      <w:r w:rsidRPr="00044A88">
        <w:rPr>
          <w:szCs w:val="28"/>
          <w:lang w:val="uk-UA"/>
        </w:rPr>
        <w:t>Цп – церулоплазмін</w:t>
      </w: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Pr="00044A88" w:rsidRDefault="00C17438" w:rsidP="00C17438">
      <w:pPr>
        <w:spacing w:line="360" w:lineRule="auto"/>
        <w:jc w:val="both"/>
        <w:rPr>
          <w:szCs w:val="28"/>
          <w:lang w:val="uk-UA"/>
        </w:rPr>
      </w:pPr>
    </w:p>
    <w:p w:rsidR="00C17438" w:rsidRDefault="00C17438" w:rsidP="00C17438">
      <w:pPr>
        <w:pStyle w:val="ae"/>
        <w:spacing w:after="0" w:line="360" w:lineRule="auto"/>
        <w:ind w:left="0"/>
        <w:rPr>
          <w:b/>
          <w:bCs/>
          <w:szCs w:val="28"/>
          <w:lang w:val="uk-UA"/>
        </w:rPr>
      </w:pPr>
    </w:p>
    <w:p w:rsidR="00C17438" w:rsidRDefault="00C17438" w:rsidP="00C17438">
      <w:pPr>
        <w:pStyle w:val="ae"/>
        <w:spacing w:after="0" w:line="360" w:lineRule="auto"/>
        <w:ind w:left="0" w:firstLine="436"/>
        <w:jc w:val="center"/>
        <w:rPr>
          <w:b/>
          <w:bCs/>
          <w:szCs w:val="28"/>
          <w:lang w:val="uk-UA"/>
        </w:rPr>
      </w:pPr>
      <w:r w:rsidRPr="00044A88">
        <w:rPr>
          <w:b/>
          <w:bCs/>
          <w:szCs w:val="28"/>
          <w:lang w:val="uk-UA"/>
        </w:rPr>
        <w:t>ВСТУП</w:t>
      </w:r>
    </w:p>
    <w:p w:rsidR="00C17438" w:rsidRPr="00044A88" w:rsidRDefault="00C17438" w:rsidP="00C17438">
      <w:pPr>
        <w:pStyle w:val="ae"/>
        <w:spacing w:after="0" w:line="360" w:lineRule="auto"/>
        <w:ind w:left="0" w:firstLine="436"/>
        <w:jc w:val="center"/>
        <w:rPr>
          <w:b/>
          <w:bCs/>
          <w:szCs w:val="28"/>
          <w:lang w:val="uk-UA"/>
        </w:rPr>
      </w:pPr>
    </w:p>
    <w:p w:rsidR="00C17438" w:rsidRPr="00044A88" w:rsidRDefault="00C17438" w:rsidP="00C17438">
      <w:pPr>
        <w:pStyle w:val="ae"/>
        <w:spacing w:after="0" w:line="360" w:lineRule="auto"/>
        <w:ind w:left="0" w:firstLine="720"/>
        <w:jc w:val="both"/>
        <w:rPr>
          <w:b/>
          <w:szCs w:val="28"/>
          <w:lang w:val="uk-UA"/>
        </w:rPr>
      </w:pPr>
      <w:r w:rsidRPr="00044A88">
        <w:rPr>
          <w:b/>
          <w:szCs w:val="28"/>
          <w:lang w:val="uk-UA"/>
        </w:rPr>
        <w:t>Актуальність проблеми.</w:t>
      </w:r>
    </w:p>
    <w:p w:rsidR="00C17438" w:rsidRPr="00044A88" w:rsidRDefault="00C17438" w:rsidP="00C17438">
      <w:pPr>
        <w:spacing w:line="360" w:lineRule="auto"/>
        <w:ind w:firstLine="720"/>
        <w:jc w:val="both"/>
        <w:rPr>
          <w:szCs w:val="28"/>
          <w:lang w:val="uk-UA"/>
        </w:rPr>
      </w:pPr>
      <w:r w:rsidRPr="00044A88">
        <w:rPr>
          <w:szCs w:val="28"/>
          <w:lang w:val="uk-UA"/>
        </w:rPr>
        <w:t xml:space="preserve">Дифузні захворювання сполучної тканини (ДЗСТ), представниками яких є системний червоний вовчак (СЧВ) та системна склеродермія (ССД), є важливою медико-соціальною проблемою сучасної медицини, що аргументується їх поширенням, тенденцією до помолодіння і зростанням показників тимчасової та стійкої втрати працездатності [47, 93]. </w:t>
      </w:r>
    </w:p>
    <w:p w:rsidR="00C17438" w:rsidRPr="00044A88" w:rsidRDefault="00C17438" w:rsidP="00C17438">
      <w:pPr>
        <w:spacing w:line="360" w:lineRule="auto"/>
        <w:ind w:firstLine="720"/>
        <w:jc w:val="both"/>
        <w:rPr>
          <w:szCs w:val="28"/>
          <w:lang w:val="uk-UA"/>
        </w:rPr>
      </w:pPr>
      <w:r w:rsidRPr="00044A88">
        <w:rPr>
          <w:szCs w:val="28"/>
          <w:lang w:val="uk-UA"/>
        </w:rPr>
        <w:t xml:space="preserve">Упродовж останніх років спостерігається виражена тенденція до зростання захворюваності на ДЗСТ. Так, поширеність СЧВ становить від 17 до 250 випадків на 100 тисяч населення, а розповсюдженість ССД складає 0,3-1,2 випадки на 100 тисяч населення. Частіше хворіють жінки (79,28%) і жителі сільської місцевості (до 85%) [46, 143]. </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ДЗСТ, як правило, не належить до групи фатальних захворювань, проте, вони значно скорочують тривалість та якість життя пацієнтів. Не дивлячись на прогрес сучасної ревматології, прогноз при СЧВ та ССД і надалі залишається досить серйозним [43]. Це, у першу чергу, пов’язано з виникненням чисельних ускладнень із боку внутрішніх органів. Вагоме місце серед вісцеритів, що впливають на клінічну картину захворювання, характер його перебігу і прогноз, посідає кардіоваскулярна патологія. Так, у структурі смертності кардіальні ускладнення у хворих на СЧВ посідають третє місце, поступаючись лише нирковій недостатності та інфекційним ускладненням, а важкий фіброз міокарда з явищами серцевої недостатності (СН), особливістю гемодинаміки при якому є порушення діастолічної функції серця, є провідним серед вісцеральних проявів ССД [86, 125]. Діастолічна дисфункція (ДД) серця має велике значення у визначенні клінічного статусу і прогнозу у хворих із хронічною серцевою недостатністю (ХСН), а притаманний їй рестриктивний тип діастолічного наповнення шлуночків є потужним предиктором серцево-судинної смертності та вимушеної трансплантації серця [110]. ДД лівого шлуночка (ЛШ) відноситься до найбільш ранніх ознак захворювання серця і передує розвитку систолічної CН. Виявлення даних змін на ранніх термінах сприяє зменшенню розвитку незворотніх фіброзних змін у міокарді і має важливе клінічне значення [59].</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 xml:space="preserve">ССД та СЧВ досі залишаються невирішеною проблемою ревматології щодо механізмів розвитку захворювання, адекватних заходів лікування та профілактики. Діагностика, особливо в ранньому періоді, утруднена, шо обумовлено недосконалістю специфічних лабораторних тестів, поліморфізмом і подібністю клінічних симптомів </w:t>
      </w:r>
      <w:r w:rsidRPr="00044A88">
        <w:rPr>
          <w:szCs w:val="28"/>
          <w:lang w:val="uk-UA"/>
        </w:rPr>
        <w:lastRenderedPageBreak/>
        <w:t>багатьох ДЗСТ, малим їх проявом на ранніх етапах. Несвоєчасність діагностики, у свою чергу, часто призводить до запізнілої раціональної терапії. Враховуючи те, що ураження певних систем організму, зокрема серця, нирок, легень, має визначальний характер щодо прогнозу життя пацієнтів, визначення маркерів розвитку різних клінічних варіантів ДЗСТ може бути перспективним для побудови тактики лікування і профілактики [26].</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 xml:space="preserve">Дослідження поєднання та взаємопотенціювання патологічних проявів СН при СЧВ і ССД є доцільним та обґрунтованим, так як головним напрямком подальшого розвитку медицини (що й було визнано необхідним та пріоритетним на підсумковій сесії Всесвітньої Організації Охорони Здоров’я) є вивчення поєднаних патологічних станів, оскільки в більшості мешканців світу надзвичайно рідко діагностуються селективні ураження тих чи інших органів і систем. </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Відсутність комплексних досліджень по проблемі перебігу, діагностики і лікування ХСН на фоні ССД та СЧВ, визначили необхідність виконання даного дослідження, його актуальність і мету.</w:t>
      </w:r>
    </w:p>
    <w:p w:rsidR="00C17438" w:rsidRPr="00044A88" w:rsidRDefault="00C17438" w:rsidP="00C17438">
      <w:pPr>
        <w:pStyle w:val="24"/>
        <w:spacing w:after="0" w:line="360" w:lineRule="auto"/>
        <w:ind w:left="0" w:firstLine="720"/>
        <w:jc w:val="both"/>
        <w:rPr>
          <w:b/>
          <w:bCs/>
          <w:szCs w:val="28"/>
          <w:lang w:val="uk-UA"/>
        </w:rPr>
      </w:pPr>
      <w:r w:rsidRPr="00044A88">
        <w:rPr>
          <w:b/>
          <w:bCs/>
          <w:szCs w:val="28"/>
          <w:lang w:val="uk-UA"/>
        </w:rPr>
        <w:t>Зв’язок роботи з науковими програмами, планами, темами.</w:t>
      </w:r>
    </w:p>
    <w:p w:rsidR="00C17438" w:rsidRPr="00044A88" w:rsidRDefault="00C17438" w:rsidP="00C17438">
      <w:pPr>
        <w:pStyle w:val="24"/>
        <w:spacing w:after="0" w:line="360" w:lineRule="auto"/>
        <w:ind w:left="0" w:firstLine="720"/>
        <w:jc w:val="both"/>
        <w:rPr>
          <w:b/>
          <w:bCs/>
          <w:szCs w:val="28"/>
          <w:lang w:val="uk-UA"/>
        </w:rPr>
      </w:pPr>
      <w:r w:rsidRPr="00044A88">
        <w:rPr>
          <w:szCs w:val="28"/>
          <w:lang w:val="uk-UA"/>
        </w:rPr>
        <w:t>Дисертаційна робота виконана згідно з планом науково-дослідних робіт Івано-Франківського національного медичного університету і є фрагментом науково-дослідної роботи “Стандарти лікування ішемічної хвороби серця, артеріальної гіпертензії та серцевої недостатності: фективність, удосконалення, віддаленні результати” (№держреєстрації 0104U000398, 2003-2007 р.). Дисертант є одним із виконавців даної НДР.</w:t>
      </w:r>
    </w:p>
    <w:p w:rsidR="00C17438" w:rsidRPr="00044A88" w:rsidRDefault="00C17438" w:rsidP="00C17438">
      <w:pPr>
        <w:pStyle w:val="24"/>
        <w:spacing w:after="0" w:line="360" w:lineRule="auto"/>
        <w:ind w:left="0" w:firstLine="720"/>
        <w:jc w:val="both"/>
        <w:rPr>
          <w:b/>
          <w:bCs/>
          <w:szCs w:val="28"/>
          <w:lang w:val="uk-UA"/>
        </w:rPr>
      </w:pPr>
      <w:r w:rsidRPr="00044A88">
        <w:rPr>
          <w:b/>
          <w:bCs/>
          <w:szCs w:val="28"/>
          <w:lang w:val="uk-UA"/>
        </w:rPr>
        <w:t>Мета дослідження.</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 xml:space="preserve">Підвищити ефективність лікування хронічної серцевої  недостатності у хворих на системний червоний вовчак та системну склеродермію шляхом підбору ефективних доз стандартної терапії та розширеного застосування лікарських препаратів кардіопротекторної дії на основі вивчення клініко-патогенетичних особливостей виникнення, перебігу та прогресування цієї патології. </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Для досягнення мети були поставлені наступні</w:t>
      </w:r>
      <w:r w:rsidRPr="00044A88">
        <w:rPr>
          <w:b/>
          <w:bCs/>
          <w:szCs w:val="28"/>
          <w:lang w:val="uk-UA"/>
        </w:rPr>
        <w:t xml:space="preserve"> завдання</w:t>
      </w:r>
      <w:r w:rsidRPr="00044A88">
        <w:rPr>
          <w:szCs w:val="28"/>
          <w:lang w:val="uk-UA"/>
        </w:rPr>
        <w:t>:</w:t>
      </w:r>
    </w:p>
    <w:p w:rsidR="00C17438" w:rsidRPr="00044A88" w:rsidRDefault="00C17438" w:rsidP="009042F4">
      <w:pPr>
        <w:pStyle w:val="24"/>
        <w:numPr>
          <w:ilvl w:val="0"/>
          <w:numId w:val="25"/>
        </w:numPr>
        <w:tabs>
          <w:tab w:val="clear" w:pos="1789"/>
          <w:tab w:val="num" w:pos="0"/>
        </w:tabs>
        <w:spacing w:after="0" w:line="360" w:lineRule="auto"/>
        <w:ind w:left="0" w:firstLine="720"/>
        <w:jc w:val="both"/>
        <w:rPr>
          <w:szCs w:val="28"/>
          <w:lang w:val="uk-UA"/>
        </w:rPr>
      </w:pPr>
      <w:r w:rsidRPr="00044A88">
        <w:rPr>
          <w:szCs w:val="28"/>
          <w:lang w:val="uk-UA"/>
        </w:rPr>
        <w:t>Вивчити клініко-синдромологічні особливості серцевої недостатності у хворих на системний червоний вовчак та системну склеродермію в сучасних умовах.</w:t>
      </w:r>
    </w:p>
    <w:p w:rsidR="00C17438" w:rsidRPr="00044A88" w:rsidRDefault="00C17438" w:rsidP="009042F4">
      <w:pPr>
        <w:pStyle w:val="24"/>
        <w:numPr>
          <w:ilvl w:val="0"/>
          <w:numId w:val="25"/>
        </w:numPr>
        <w:tabs>
          <w:tab w:val="clear" w:pos="1789"/>
          <w:tab w:val="num" w:pos="0"/>
          <w:tab w:val="num" w:pos="360"/>
        </w:tabs>
        <w:spacing w:after="0" w:line="360" w:lineRule="auto"/>
        <w:ind w:left="0" w:firstLine="720"/>
        <w:jc w:val="both"/>
        <w:rPr>
          <w:szCs w:val="28"/>
          <w:lang w:val="uk-UA"/>
        </w:rPr>
      </w:pPr>
      <w:r w:rsidRPr="00044A88">
        <w:rPr>
          <w:szCs w:val="28"/>
          <w:lang w:val="uk-UA"/>
        </w:rPr>
        <w:t>Оцінити роль окремих чинників (вік і стать хворих, тривалість, активність патологічного процесу, перебіг та стадія захворювання) у прогресуванні недуги та виникненні серцевої недостатності.</w:t>
      </w:r>
    </w:p>
    <w:p w:rsidR="00C17438" w:rsidRPr="00044A88" w:rsidRDefault="00C17438" w:rsidP="009042F4">
      <w:pPr>
        <w:pStyle w:val="24"/>
        <w:numPr>
          <w:ilvl w:val="0"/>
          <w:numId w:val="25"/>
        </w:numPr>
        <w:tabs>
          <w:tab w:val="clear" w:pos="1789"/>
          <w:tab w:val="num" w:pos="0"/>
          <w:tab w:val="num" w:pos="360"/>
        </w:tabs>
        <w:spacing w:after="0" w:line="360" w:lineRule="auto"/>
        <w:ind w:left="0" w:firstLine="720"/>
        <w:jc w:val="both"/>
        <w:rPr>
          <w:szCs w:val="28"/>
          <w:lang w:val="uk-UA"/>
        </w:rPr>
      </w:pPr>
      <w:r w:rsidRPr="00044A88">
        <w:rPr>
          <w:szCs w:val="28"/>
          <w:lang w:val="uk-UA"/>
        </w:rPr>
        <w:t>Дослідити особливості перебігу хронічної серцевої недостатності в обстежених хворих при формуванні та прогресуванні діастолічної дисфункції лівого шлуночка.</w:t>
      </w:r>
    </w:p>
    <w:p w:rsidR="00C17438" w:rsidRPr="00044A88" w:rsidRDefault="00C17438" w:rsidP="009042F4">
      <w:pPr>
        <w:pStyle w:val="24"/>
        <w:numPr>
          <w:ilvl w:val="0"/>
          <w:numId w:val="25"/>
        </w:numPr>
        <w:tabs>
          <w:tab w:val="clear" w:pos="1789"/>
          <w:tab w:val="num" w:pos="0"/>
          <w:tab w:val="num" w:pos="360"/>
        </w:tabs>
        <w:spacing w:after="0" w:line="360" w:lineRule="auto"/>
        <w:ind w:left="0" w:firstLine="720"/>
        <w:jc w:val="both"/>
        <w:rPr>
          <w:szCs w:val="28"/>
          <w:lang w:val="uk-UA"/>
        </w:rPr>
      </w:pPr>
      <w:r w:rsidRPr="00044A88">
        <w:rPr>
          <w:szCs w:val="28"/>
          <w:lang w:val="uk-UA"/>
        </w:rPr>
        <w:lastRenderedPageBreak/>
        <w:t>Вивчити роль перекисного окислення ліпідів, антиоксидантних систем організму, дисбалансу продукції цитокінів у патогенезі імунозапальних перетворень при системній склеродермії, системному червоному вовчаку та серцевої недостатності на їх фоні.</w:t>
      </w:r>
    </w:p>
    <w:p w:rsidR="00C17438" w:rsidRPr="00044A88" w:rsidRDefault="00C17438" w:rsidP="009042F4">
      <w:pPr>
        <w:pStyle w:val="24"/>
        <w:numPr>
          <w:ilvl w:val="0"/>
          <w:numId w:val="25"/>
        </w:numPr>
        <w:tabs>
          <w:tab w:val="clear" w:pos="1789"/>
          <w:tab w:val="num" w:pos="0"/>
          <w:tab w:val="num" w:pos="360"/>
        </w:tabs>
        <w:spacing w:after="0" w:line="360" w:lineRule="auto"/>
        <w:ind w:left="0" w:firstLine="720"/>
        <w:jc w:val="both"/>
        <w:rPr>
          <w:szCs w:val="28"/>
          <w:lang w:val="uk-UA"/>
        </w:rPr>
      </w:pPr>
      <w:r w:rsidRPr="00044A88">
        <w:rPr>
          <w:szCs w:val="28"/>
          <w:lang w:val="uk-UA"/>
        </w:rPr>
        <w:t>Оцінити ефективність медикаментозної корекції проявів серцевої недостатності, виявлених порушень імунного дисбалансу, анти- та прозапальних систем у хворих на системний червоний вовчак та системну склеродермію шляхом застосування на тлі базової терапії кардонату, препаратів кверцетину та їх поєднання.</w:t>
      </w:r>
    </w:p>
    <w:p w:rsidR="00C17438" w:rsidRPr="00044A88" w:rsidRDefault="00C17438" w:rsidP="009042F4">
      <w:pPr>
        <w:pStyle w:val="24"/>
        <w:numPr>
          <w:ilvl w:val="0"/>
          <w:numId w:val="25"/>
        </w:numPr>
        <w:tabs>
          <w:tab w:val="clear" w:pos="1789"/>
          <w:tab w:val="num" w:pos="0"/>
          <w:tab w:val="num" w:pos="360"/>
        </w:tabs>
        <w:spacing w:after="0" w:line="360" w:lineRule="auto"/>
        <w:ind w:left="0" w:firstLine="720"/>
        <w:jc w:val="both"/>
        <w:rPr>
          <w:szCs w:val="28"/>
          <w:lang w:val="uk-UA"/>
        </w:rPr>
      </w:pPr>
      <w:r w:rsidRPr="00044A88">
        <w:rPr>
          <w:szCs w:val="28"/>
          <w:lang w:val="uk-UA"/>
        </w:rPr>
        <w:t xml:space="preserve">Розробити і впровадити диференційовані підходи до метаболічної кардіопротекції різних проявів хронічної серцевої недостатності у хворих на системний червоний вовчак та системну склеродермію на основі включення в лікувальний комплекс кардонату та препаратів кверцетину. </w:t>
      </w:r>
    </w:p>
    <w:p w:rsidR="00C17438" w:rsidRPr="00044A88" w:rsidRDefault="00C17438" w:rsidP="00C17438">
      <w:pPr>
        <w:pStyle w:val="24"/>
        <w:spacing w:after="0" w:line="360" w:lineRule="auto"/>
        <w:ind w:left="0" w:firstLine="720"/>
        <w:jc w:val="both"/>
        <w:rPr>
          <w:szCs w:val="28"/>
          <w:lang w:val="uk-UA"/>
        </w:rPr>
      </w:pPr>
      <w:r w:rsidRPr="00044A88">
        <w:rPr>
          <w:i/>
          <w:iCs/>
          <w:szCs w:val="28"/>
          <w:lang w:val="uk-UA"/>
        </w:rPr>
        <w:t>Об’єкт дослідження</w:t>
      </w:r>
      <w:r w:rsidRPr="00044A88">
        <w:rPr>
          <w:szCs w:val="28"/>
          <w:lang w:val="uk-UA"/>
        </w:rPr>
        <w:t xml:space="preserve"> – хронічна серцева недостатність у  хворих на СЧВ та ССД.</w:t>
      </w:r>
    </w:p>
    <w:p w:rsidR="00C17438" w:rsidRPr="00044A88" w:rsidRDefault="00C17438" w:rsidP="00C17438">
      <w:pPr>
        <w:pStyle w:val="24"/>
        <w:spacing w:after="0" w:line="360" w:lineRule="auto"/>
        <w:ind w:left="0" w:firstLine="720"/>
        <w:jc w:val="both"/>
        <w:rPr>
          <w:szCs w:val="28"/>
          <w:lang w:val="uk-UA"/>
        </w:rPr>
      </w:pPr>
      <w:r w:rsidRPr="00044A88">
        <w:rPr>
          <w:i/>
          <w:iCs/>
          <w:szCs w:val="28"/>
          <w:lang w:val="uk-UA"/>
        </w:rPr>
        <w:t>Предмет дослідження</w:t>
      </w:r>
      <w:r w:rsidRPr="00044A88">
        <w:rPr>
          <w:szCs w:val="28"/>
          <w:lang w:val="uk-UA"/>
        </w:rPr>
        <w:t xml:space="preserve"> – механізми виникнення, діагностика та лікування ХСН у хворих на СЧВ та ССД.</w:t>
      </w:r>
    </w:p>
    <w:p w:rsidR="00C17438" w:rsidRPr="00044A88" w:rsidRDefault="00C17438" w:rsidP="00C17438">
      <w:pPr>
        <w:pStyle w:val="24"/>
        <w:spacing w:after="0" w:line="360" w:lineRule="auto"/>
        <w:ind w:left="0" w:firstLine="720"/>
        <w:jc w:val="both"/>
        <w:rPr>
          <w:szCs w:val="28"/>
          <w:lang w:val="uk-UA"/>
        </w:rPr>
      </w:pPr>
      <w:r w:rsidRPr="00044A88">
        <w:rPr>
          <w:i/>
          <w:iCs/>
          <w:szCs w:val="28"/>
          <w:lang w:val="uk-UA"/>
        </w:rPr>
        <w:t xml:space="preserve">Методи дослідження. </w:t>
      </w:r>
      <w:r w:rsidRPr="00044A88">
        <w:rPr>
          <w:szCs w:val="28"/>
          <w:lang w:val="uk-UA"/>
        </w:rPr>
        <w:t>Клінічне обстеження хворих, оцінка стану перекисного окислення ліпідів (ПОЛ) та антиоксидантних систем організму (АОС) шляхом дослідження активності церулоплазміну (Цп), насиченості трансферину залізом (Тф), вмісту в сироватці крові малонового альдегіду (МА) і дієнових кон’югатів (ДК); цитокінової системи за показниками продукції прозапального – фактора некрозу пухлини-альфа (ФНП-α), протизапального – трансформуючого фактора росту-1ß (ТФР-1ß) цитокінів імуноферментним стандартизованим методом; вмісту в сироватці крові антикардіоліпінових антитіл (АКА) імуноферментним стандартизованим методом; вивчення функціонального стану міокарда ЛШ із використанням клінічних, біохімічних методів, електрокардіографічного та ехокардіоскопічного обстеження з дослідженням трансмітрального кровотоку.</w:t>
      </w:r>
    </w:p>
    <w:p w:rsidR="00C17438" w:rsidRPr="00044A88" w:rsidRDefault="00C17438" w:rsidP="00C17438">
      <w:pPr>
        <w:pStyle w:val="24"/>
        <w:spacing w:after="0" w:line="360" w:lineRule="auto"/>
        <w:ind w:left="0" w:firstLine="720"/>
        <w:jc w:val="both"/>
        <w:rPr>
          <w:b/>
          <w:bCs/>
          <w:szCs w:val="28"/>
          <w:lang w:val="uk-UA"/>
        </w:rPr>
      </w:pPr>
      <w:r w:rsidRPr="00044A88">
        <w:rPr>
          <w:b/>
          <w:bCs/>
          <w:szCs w:val="28"/>
          <w:lang w:val="uk-UA"/>
        </w:rPr>
        <w:t>Наукова новизна одержаних результатів.</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 xml:space="preserve">Доповнено імунозапальну концепцію патогенезу ураження серця та розвитку ХСН при СЧВ та ССД з урахуванням змін у цитокіновому профілі (підвищення рівня ФНП-α, TФР-1β), рівня АКА у взаємозв’язку з активацією ліпопероксидації і виснаженням антиоксидантних резервів організму. </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Встановлено, що в основі ураження серця при СЧВ та ССД лежать наступні фактори: запальний синдром, порушення мікроциркуляції та надлишкове фіброзоутворення, активація автоімунних, імунокомплексних процесів, ПОЛ з одночасним виснаженням АОС організму.</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lastRenderedPageBreak/>
        <w:t xml:space="preserve">Доведено, що при ДЗСТ прозапальні цитокіни, зокрема, ФНП-α, здійснюють функцію індукторів ферментів гострої фази запалення. Виявлений прямий корелятивний зв’язок між рівнем даного цитокіну та ступенем активності запального синдрому дозволяє використовувати його визначення як маркера запалення при ССД та СЧВ. </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Отримало подальший розвиток вчення про вагоме значення в розвитку  тканинного фіброзу неконтрольованої продукції чисельних ростових факторів, серед яких значне місце належить ТФР-1β. Підвищення сироваткового рівня ТФР-1β свідчить про активацію процесів утворення патологічного колагену при ДЗСТ. Зважаючи на склерогенні властивості TФР-1β, визначення його рівня можна використовувати як маркера вираженості системного склерозу та фіброзного переродження міокарда. Стабільно висока концентрація TФР-1β у сироватці крові є прогностично несприятливою ознакою, предиктором прогресування ХСН при ДЗСТ.</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Уперше встановлено, що підвищений вміст АКА у хворих на СЧВ та ССД корелює з активністю та агресивністю перебігу недуги, а також свідчить про прогресування ХСН, що можна використовувати в якості маркера кардіальної патології при ДЗСТ.</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 xml:space="preserve">Це дослідження відрізняється від відомих тим, що в багатьох працях поряд із використанням традиційних методів лікування хворих на ССД та СЧВ, зверталася увага на необхідність метаболічної корекції патогенетичних процесів, однак, не вивчалась можливість оптимізації корвітином, кверцетином та кардонатом кардіпротекторної дії. </w:t>
      </w:r>
    </w:p>
    <w:p w:rsidR="00C17438" w:rsidRPr="00044A88" w:rsidRDefault="00C17438" w:rsidP="00C17438">
      <w:pPr>
        <w:pStyle w:val="24"/>
        <w:spacing w:after="0" w:line="360" w:lineRule="auto"/>
        <w:ind w:left="0" w:firstLine="720"/>
        <w:jc w:val="both"/>
        <w:rPr>
          <w:szCs w:val="28"/>
          <w:lang w:val="uk-UA"/>
        </w:rPr>
      </w:pPr>
      <w:r w:rsidRPr="00044A88">
        <w:rPr>
          <w:b/>
          <w:bCs/>
          <w:szCs w:val="28"/>
          <w:lang w:val="uk-UA"/>
        </w:rPr>
        <w:t>Практичне значення одержаних результатів.</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Практичне значення проведених досліджень визначається тим, що розроблені нові критерії оцінки важкості перебігу ССД, СЧВ та ХСН на їх фоні за показниками змін у цитокіновій системі у взаємозв’язку з активацією ліпопероксидації та виснаженням антиоксидантних резервів організму, що сприяє підвищенню діагностики захворювання. Показано етапи прогресування ДД ЛШ у таких хворих від гіпертрофічного до рестриктивного типу, що необхідно враховувати при оцінці важкості ХСН та підборі адекватної терапії.</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 xml:space="preserve">Розроблено диференційований підхід до лікування хворих із ХСН на фоні ДЗСТ у залежності від клінічної стадії СН, типу ДД  ЛШ. Апробовані схеми лікування ХСН із застосуванням кардонату, препаратів кверцетину та їх комбінації, обґрунтована доцільність їх використання на основі патогенетичного впливу на перебіг недуги.  </w:t>
      </w:r>
    </w:p>
    <w:p w:rsidR="00C17438" w:rsidRPr="00044A88" w:rsidRDefault="00C17438" w:rsidP="00C17438">
      <w:pPr>
        <w:pStyle w:val="24"/>
        <w:spacing w:after="0" w:line="360" w:lineRule="auto"/>
        <w:ind w:left="0" w:firstLine="720"/>
        <w:jc w:val="both"/>
        <w:rPr>
          <w:szCs w:val="28"/>
          <w:lang w:val="uk-UA"/>
        </w:rPr>
      </w:pPr>
      <w:r w:rsidRPr="00044A88">
        <w:rPr>
          <w:b/>
          <w:bCs/>
          <w:szCs w:val="28"/>
          <w:lang w:val="uk-UA"/>
        </w:rPr>
        <w:t>Впровадження результатів дослідження в практику охорони здоров’я.</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 xml:space="preserve">Результати дослідження впроваджено в роботу лікувально-профілактичних закладів: ревматологічного відділення Івано-Франківської обласної клінічної лікарні, </w:t>
      </w:r>
      <w:r w:rsidRPr="00044A88">
        <w:rPr>
          <w:szCs w:val="28"/>
          <w:lang w:val="uk-UA"/>
        </w:rPr>
        <w:lastRenderedPageBreak/>
        <w:t>Галицької центральної районної лікарні, Надвірнянської центральної районної лікарні, ревматологічних кабінетів поліклінік №2, №3 міста Івано-Франківська.</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Матеріали роботи використовуються в навчальному процесі терапевтичних кафедр Тернопільського державного медичного університету ім. І.Я. Горбачевського, Івано-Франківського національного медичного університету.</w:t>
      </w:r>
    </w:p>
    <w:p w:rsidR="00C17438" w:rsidRPr="00044A88" w:rsidRDefault="00C17438" w:rsidP="00C17438">
      <w:pPr>
        <w:pStyle w:val="24"/>
        <w:spacing w:after="0" w:line="360" w:lineRule="auto"/>
        <w:ind w:left="0" w:firstLine="720"/>
        <w:jc w:val="both"/>
        <w:rPr>
          <w:szCs w:val="28"/>
          <w:lang w:val="uk-UA"/>
        </w:rPr>
      </w:pPr>
      <w:r w:rsidRPr="00044A88">
        <w:rPr>
          <w:b/>
          <w:bCs/>
          <w:szCs w:val="28"/>
          <w:lang w:val="uk-UA"/>
        </w:rPr>
        <w:t>Декларація особистого внеску аспіранта в розробку основних положень роботи.</w:t>
      </w:r>
      <w:r w:rsidRPr="00044A88">
        <w:rPr>
          <w:szCs w:val="28"/>
          <w:lang w:val="uk-UA"/>
        </w:rPr>
        <w:t xml:space="preserve"> </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Робота є особистою науковою працею автора. Внесок автора в її виконання полягає у виборі напрямку, об’єму і методів дослідження, контингенту контрольної та дослідної груп, у формулюванні мети та завдань роботи. Основним є внесок автора в проведення клінічних, лабораторних та інструментальних досліджень. Особистий внесок автора також полягає в розробці всіх положень концепції патогенезу ССД, СЧВ і ХСН на їх тлі та схем метаболічної кардіопротекції. Автором особисто сформована база даних, проведена статистична обробка результатів дослідження, узагальнені результати роботи, оформлена робота. Провідною є також участь автора в підготовці результатів досліджень до публікацій.</w:t>
      </w:r>
    </w:p>
    <w:p w:rsidR="00C17438" w:rsidRPr="00044A88" w:rsidRDefault="00C17438" w:rsidP="00C17438">
      <w:pPr>
        <w:pStyle w:val="24"/>
        <w:spacing w:after="0" w:line="360" w:lineRule="auto"/>
        <w:ind w:left="0" w:firstLine="720"/>
        <w:jc w:val="both"/>
        <w:rPr>
          <w:szCs w:val="28"/>
          <w:lang w:val="uk-UA"/>
        </w:rPr>
      </w:pPr>
    </w:p>
    <w:p w:rsidR="00C17438" w:rsidRPr="00044A88" w:rsidRDefault="00C17438" w:rsidP="00C17438">
      <w:pPr>
        <w:pStyle w:val="24"/>
        <w:spacing w:after="0" w:line="360" w:lineRule="auto"/>
        <w:ind w:left="0" w:firstLine="720"/>
        <w:jc w:val="both"/>
        <w:rPr>
          <w:szCs w:val="28"/>
          <w:lang w:val="uk-UA"/>
        </w:rPr>
      </w:pPr>
    </w:p>
    <w:p w:rsidR="00C17438" w:rsidRPr="00044A88" w:rsidRDefault="00C17438" w:rsidP="00C17438">
      <w:pPr>
        <w:pStyle w:val="24"/>
        <w:spacing w:after="0" w:line="360" w:lineRule="auto"/>
        <w:ind w:left="0" w:firstLine="720"/>
        <w:jc w:val="both"/>
        <w:rPr>
          <w:b/>
          <w:bCs/>
          <w:szCs w:val="28"/>
          <w:lang w:val="uk-UA"/>
        </w:rPr>
      </w:pPr>
      <w:r w:rsidRPr="00044A88">
        <w:rPr>
          <w:b/>
          <w:bCs/>
          <w:szCs w:val="28"/>
          <w:lang w:val="uk-UA"/>
        </w:rPr>
        <w:t xml:space="preserve">Апробація результатів роботи. </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t>Кандидатська дисертація апробована на спільному засіданні терапевтичних кафедр Івано-Франківського національного медичного університету. Основні положення та результати науково-дослідницької роботи оприлюднені на науково-практичній конференції “Актуальні питання діагностики, лікування та профілактики системних захворювань сполучної тканини” (Донецьк, 2004), Ювілейному VІІІ з’їзді ВУЛТ (Всеукраїнського Лікарського Товариства) (Івано-Франківськ, 2005), науково-практичній конференції, присвяченій 165-річчю Національного медичного університету ім. О.О. Богомольця та 30-річчю Київської міської клінічної лікарні №3 “Актуальні проблеми в клінічній медицині” (Київ, 2006), Всеукраїнській науково-практичній конференції “Сучасні аспекти діагностики та лікування в кардіології та ревматології” (Вінниця, 2006), VІІІ Національному конгресі кардіологів України (Київ, 2007), Пленумі правління Асоціації ревматологів України “Ураження кісткової та хрящової тканини у хворих на ревматичні захворювання” (Київ, 2007), ХІІ конгресі СФУЛТ (Світової Федерації Українських Лікарських Товариств) (Івано-Франківськ, 2008).</w:t>
      </w:r>
      <w:r w:rsidRPr="00044A88">
        <w:rPr>
          <w:b/>
          <w:bCs/>
          <w:szCs w:val="28"/>
          <w:lang w:val="uk-UA"/>
        </w:rPr>
        <w:t xml:space="preserve"> </w:t>
      </w:r>
    </w:p>
    <w:p w:rsidR="00C17438" w:rsidRPr="00044A88" w:rsidRDefault="00C17438" w:rsidP="00C17438">
      <w:pPr>
        <w:pStyle w:val="24"/>
        <w:spacing w:after="0" w:line="360" w:lineRule="auto"/>
        <w:ind w:left="0" w:firstLine="720"/>
        <w:jc w:val="both"/>
        <w:rPr>
          <w:b/>
          <w:bCs/>
          <w:szCs w:val="28"/>
          <w:lang w:val="uk-UA"/>
        </w:rPr>
      </w:pPr>
      <w:r w:rsidRPr="00044A88">
        <w:rPr>
          <w:b/>
          <w:bCs/>
          <w:szCs w:val="28"/>
          <w:lang w:val="uk-UA"/>
        </w:rPr>
        <w:t xml:space="preserve">Публікації. </w:t>
      </w:r>
    </w:p>
    <w:p w:rsidR="00C17438" w:rsidRPr="00044A88" w:rsidRDefault="00C17438" w:rsidP="00C17438">
      <w:pPr>
        <w:pStyle w:val="24"/>
        <w:spacing w:after="0" w:line="360" w:lineRule="auto"/>
        <w:ind w:left="0" w:firstLine="720"/>
        <w:jc w:val="both"/>
        <w:rPr>
          <w:szCs w:val="28"/>
          <w:lang w:val="uk-UA"/>
        </w:rPr>
      </w:pPr>
      <w:r w:rsidRPr="00044A88">
        <w:rPr>
          <w:szCs w:val="28"/>
          <w:lang w:val="uk-UA"/>
        </w:rPr>
        <w:lastRenderedPageBreak/>
        <w:t>За темою роботи опубліковано 1</w:t>
      </w:r>
      <w:r w:rsidRPr="00044A88">
        <w:rPr>
          <w:bCs/>
          <w:szCs w:val="28"/>
          <w:lang w:val="uk-UA"/>
        </w:rPr>
        <w:t>4</w:t>
      </w:r>
      <w:r w:rsidRPr="00044A88">
        <w:rPr>
          <w:szCs w:val="28"/>
          <w:lang w:val="uk-UA"/>
        </w:rPr>
        <w:t xml:space="preserve"> наукових праць, із них – 5 статей        (3 – одноосібні) у виданнях, рекомендованих ВАК України, 7 тез у матеріалах науково-практичних конференцій. Дисертант – автор 2 раціоналізаторських пропозицій.</w:t>
      </w:r>
    </w:p>
    <w:p w:rsidR="00C17438" w:rsidRPr="00044A88" w:rsidRDefault="00C17438" w:rsidP="00C17438">
      <w:pPr>
        <w:pStyle w:val="24"/>
        <w:spacing w:after="0" w:line="360" w:lineRule="auto"/>
        <w:ind w:left="0" w:firstLine="720"/>
        <w:jc w:val="both"/>
        <w:rPr>
          <w:b/>
          <w:bCs/>
          <w:szCs w:val="28"/>
          <w:lang w:val="uk-UA"/>
        </w:rPr>
      </w:pPr>
      <w:r w:rsidRPr="00044A88">
        <w:rPr>
          <w:b/>
          <w:bCs/>
          <w:szCs w:val="28"/>
          <w:lang w:val="uk-UA"/>
        </w:rPr>
        <w:t>Обсяг і структура роботи.</w:t>
      </w:r>
    </w:p>
    <w:p w:rsidR="00C17438" w:rsidRPr="00044A88" w:rsidRDefault="00C17438" w:rsidP="00C17438">
      <w:pPr>
        <w:spacing w:line="360" w:lineRule="auto"/>
        <w:jc w:val="both"/>
        <w:rPr>
          <w:szCs w:val="28"/>
          <w:lang w:val="uk-UA"/>
        </w:rPr>
      </w:pPr>
      <w:r w:rsidRPr="00044A88">
        <w:rPr>
          <w:szCs w:val="28"/>
          <w:lang w:val="uk-UA"/>
        </w:rPr>
        <w:t>Робота викладена на 153 сторінках основного тексту. Робота складається зі вступу, огляду літератури, описання об’єкту і методик дослідження, двох розділів власних досліджень, аналізу і узагальнення результатів дослідження, висновків, практичних рекомендацій, переліку використаної літератури, додатків. Робота ілюстрована 46 таблицями, 7 малюнками. Вказівник літератури включає 231 джерело, із них – 170 кирилицею, 61 – латиницею.</w:t>
      </w:r>
    </w:p>
    <w:p w:rsidR="00C17438" w:rsidRPr="00044A88" w:rsidRDefault="00C17438" w:rsidP="00C17438">
      <w:pPr>
        <w:spacing w:line="360" w:lineRule="auto"/>
        <w:jc w:val="both"/>
        <w:rPr>
          <w:szCs w:val="28"/>
          <w:lang w:val="uk-UA"/>
        </w:rPr>
      </w:pPr>
    </w:p>
    <w:p w:rsidR="00C17438" w:rsidRPr="00F1436B" w:rsidRDefault="00C17438" w:rsidP="00C17438">
      <w:pPr>
        <w:pStyle w:val="11"/>
        <w:spacing w:line="360" w:lineRule="auto"/>
        <w:jc w:val="center"/>
        <w:rPr>
          <w:b/>
          <w:szCs w:val="28"/>
        </w:rPr>
      </w:pPr>
      <w:r w:rsidRPr="00F1436B">
        <w:rPr>
          <w:b/>
          <w:szCs w:val="28"/>
        </w:rPr>
        <w:t>ВИСНОВКИ</w:t>
      </w:r>
    </w:p>
    <w:p w:rsidR="00C17438" w:rsidRPr="008039B5" w:rsidRDefault="00C17438" w:rsidP="00C17438">
      <w:pPr>
        <w:spacing w:line="360" w:lineRule="auto"/>
        <w:jc w:val="both"/>
        <w:rPr>
          <w:szCs w:val="28"/>
          <w:lang w:val="uk-UA"/>
        </w:rPr>
      </w:pPr>
    </w:p>
    <w:p w:rsidR="00C17438" w:rsidRPr="008039B5" w:rsidRDefault="00C17438" w:rsidP="00C17438">
      <w:pPr>
        <w:spacing w:line="360" w:lineRule="auto"/>
        <w:ind w:firstLine="720"/>
        <w:jc w:val="both"/>
        <w:rPr>
          <w:szCs w:val="28"/>
          <w:lang w:val="uk-UA"/>
        </w:rPr>
      </w:pPr>
      <w:r w:rsidRPr="008039B5">
        <w:rPr>
          <w:szCs w:val="28"/>
          <w:lang w:val="uk-UA"/>
        </w:rPr>
        <w:t>У дисертаційній роботі представлено теоретичне узагальнення і нові підходи до вирішення науково-практичного завдання, яке полягало в підвищенні ефективності лікування хронічної серцевої недостатності у хворих на системний червоний вовчак та системну склеродермію шляхом підбору ефективних доз стандартної терапії та розширеного застосування лікарських препаратів кардіопротекторної дії на основі вивчення клініко-патогенетичних особливостей виникнення, перебігу та прогресування цієї патології.</w:t>
      </w:r>
    </w:p>
    <w:p w:rsidR="00C17438" w:rsidRPr="008039B5" w:rsidRDefault="00C17438" w:rsidP="00C17438">
      <w:pPr>
        <w:spacing w:line="360" w:lineRule="auto"/>
        <w:ind w:firstLine="720"/>
        <w:jc w:val="both"/>
        <w:rPr>
          <w:szCs w:val="28"/>
          <w:lang w:val="uk-UA"/>
        </w:rPr>
      </w:pPr>
      <w:r w:rsidRPr="008039B5">
        <w:rPr>
          <w:szCs w:val="28"/>
          <w:lang w:val="uk-UA"/>
        </w:rPr>
        <w:t xml:space="preserve">1. </w:t>
      </w:r>
      <w:r w:rsidRPr="008039B5">
        <w:rPr>
          <w:szCs w:val="28"/>
        </w:rPr>
        <w:t xml:space="preserve">Встановлено, що серед вісцеральної патології при ССД та СЧВ провідне місце належить ураженню серця. </w:t>
      </w:r>
      <w:r w:rsidRPr="008039B5">
        <w:rPr>
          <w:szCs w:val="28"/>
          <w:lang w:val="uk-UA"/>
        </w:rPr>
        <w:t>Прояви кардіальних уражень коливаються від мінімальних, субклінічних до різко виражених. Склеродермічне пошкодження серця  проявляється в дифузному склеротичному переродженні міокарда, що призводить до виникнення серцевої недостатності та завершується формуванням ІІІ типу (рестриктивного) діастолічної дисфункції.  При СЧВ фіброзне ураження серця виражене в меншій мірі і прогресує дещо повільніше, ніж при ССД, проте більша роль відводиться запальним явищам, імунним механізмам.</w:t>
      </w:r>
    </w:p>
    <w:p w:rsidR="00C17438" w:rsidRPr="008039B5" w:rsidRDefault="00C17438" w:rsidP="00C17438">
      <w:pPr>
        <w:spacing w:line="360" w:lineRule="auto"/>
        <w:ind w:firstLine="720"/>
        <w:jc w:val="both"/>
        <w:rPr>
          <w:szCs w:val="28"/>
          <w:lang w:val="uk-UA"/>
        </w:rPr>
      </w:pPr>
      <w:r w:rsidRPr="008039B5">
        <w:rPr>
          <w:szCs w:val="28"/>
        </w:rPr>
        <w:t xml:space="preserve">2. </w:t>
      </w:r>
      <w:r w:rsidRPr="008039B5">
        <w:rPr>
          <w:szCs w:val="28"/>
          <w:lang w:val="uk-UA"/>
        </w:rPr>
        <w:t xml:space="preserve">Хронічна серцева недостатність на фоні ССД та СЧВ виявляється переважно серед жінок у віці </w:t>
      </w:r>
      <w:r w:rsidRPr="008039B5">
        <w:rPr>
          <w:szCs w:val="28"/>
        </w:rPr>
        <w:t>46,5±2,3 років</w:t>
      </w:r>
      <w:r w:rsidRPr="008039B5">
        <w:rPr>
          <w:szCs w:val="28"/>
          <w:lang w:val="uk-UA"/>
        </w:rPr>
        <w:t>. Співвідношення жінки: чоловіки за розповсюдженістю хвороби в нашому дослідженні склало 7:1. Зі збільшенням віку пацієнтів, тривалості захворювання зростає відсоток другої клінічної стадії ХСН. Клінічні прояви серцевої недостатності корелюють із активністю запального синдрому і є найбільш виразними при його максимальній гостроті (</w:t>
      </w:r>
      <w:r w:rsidRPr="008039B5">
        <w:rPr>
          <w:szCs w:val="28"/>
          <w:lang w:val="en-US"/>
        </w:rPr>
        <w:t>p</w:t>
      </w:r>
      <w:r w:rsidRPr="008039B5">
        <w:rPr>
          <w:szCs w:val="28"/>
          <w:lang w:val="uk-UA"/>
        </w:rPr>
        <w:t xml:space="preserve">&lt;0,05). У ІІ стадії ССД та при підгострому перебігові СЧВ збільшується питома вага хворих із СН ІІА ст. </w:t>
      </w:r>
    </w:p>
    <w:p w:rsidR="00C17438" w:rsidRPr="008039B5" w:rsidRDefault="00C17438" w:rsidP="00C17438">
      <w:pPr>
        <w:spacing w:line="360" w:lineRule="auto"/>
        <w:ind w:firstLine="720"/>
        <w:jc w:val="both"/>
        <w:rPr>
          <w:szCs w:val="28"/>
          <w:lang w:val="uk-UA"/>
        </w:rPr>
      </w:pPr>
      <w:r w:rsidRPr="008039B5">
        <w:rPr>
          <w:szCs w:val="28"/>
          <w:lang w:val="uk-UA"/>
        </w:rPr>
        <w:t xml:space="preserve">3. У переважної більшості пацієнтів характерними особливостями структурно-геометричних змін ЛШ є нормальні порожнини з гіпертрофією стінок та збереженою насосною функцією </w:t>
      </w:r>
      <w:r w:rsidRPr="008039B5">
        <w:rPr>
          <w:szCs w:val="28"/>
          <w:lang w:val="uk-UA"/>
        </w:rPr>
        <w:lastRenderedPageBreak/>
        <w:t>(ФВ&gt;45%). У більшості –             83 (72,2%) хворих при аналізі індивідуальних величин показників встановлені зміни діастолічної функції ЛШ. У 67 (80,7%) пацієнтів виявлений гіпертрофічний тип (тип недостатньої релаксації) ДД, у 12 (14,5%)  – псевдонормальний, у 4 (4,8%) – рестриктивний. Розвиток ХСН у хворих на СЧВ та ССД обумовлений закономірною еволюцією спектра трансмітрального кровотоку від нормального типу через гіпертрофічний і псевдонормальний до декомпенсованого (рестриктивного). При формуванні ДД за рестриктивним типом у хворих із ХСН на фоні ураження серця при СЧВ та ССД прослідковується і зниження загальної скорочувальної здатності ЛШ та зменшення ФВ порівняно з аналогічним показником серед загальної кількості хворих на ДЗСТ (</w:t>
      </w:r>
      <w:r w:rsidRPr="008039B5">
        <w:rPr>
          <w:szCs w:val="28"/>
          <w:lang w:val="en-US"/>
        </w:rPr>
        <w:t>p</w:t>
      </w:r>
      <w:r w:rsidRPr="008039B5">
        <w:rPr>
          <w:szCs w:val="28"/>
          <w:lang w:val="uk-UA"/>
        </w:rPr>
        <w:t>&lt;0,05).</w:t>
      </w:r>
    </w:p>
    <w:p w:rsidR="00C17438" w:rsidRPr="008039B5" w:rsidRDefault="00C17438" w:rsidP="00C17438">
      <w:pPr>
        <w:spacing w:line="360" w:lineRule="auto"/>
        <w:ind w:firstLine="720"/>
        <w:jc w:val="both"/>
        <w:rPr>
          <w:szCs w:val="28"/>
          <w:lang w:val="uk-UA"/>
        </w:rPr>
      </w:pPr>
      <w:r w:rsidRPr="008039B5">
        <w:rPr>
          <w:szCs w:val="28"/>
          <w:lang w:val="uk-UA"/>
        </w:rPr>
        <w:t>4. Перебіг ХСН при СЧВ і ССД супроводжуються зростанням активності ліпопероксидних реакцій. Встановлено вірогідне зростання середнього рівня МА на 78,1%, а також вірогідне підвищення вмісту ДК у порівнянні з контролем (1,26±0,23 од Е</w:t>
      </w:r>
      <w:r w:rsidRPr="008039B5">
        <w:rPr>
          <w:szCs w:val="28"/>
          <w:vertAlign w:val="subscript"/>
          <w:lang w:val="uk-UA"/>
        </w:rPr>
        <w:t>233</w:t>
      </w:r>
      <w:r w:rsidRPr="008039B5">
        <w:rPr>
          <w:szCs w:val="28"/>
          <w:lang w:val="uk-UA"/>
        </w:rPr>
        <w:t>/мл проти 0,60±0,10 од Е</w:t>
      </w:r>
      <w:r w:rsidRPr="008039B5">
        <w:rPr>
          <w:szCs w:val="28"/>
          <w:vertAlign w:val="subscript"/>
          <w:lang w:val="uk-UA"/>
        </w:rPr>
        <w:t>233</w:t>
      </w:r>
      <w:r w:rsidRPr="008039B5">
        <w:rPr>
          <w:szCs w:val="28"/>
          <w:lang w:val="uk-UA"/>
        </w:rPr>
        <w:t xml:space="preserve">/мл). Найбільш виражені патологічні зміни в системі ПОЛ-АОЗ спостерігаються при високій активності запального процесу, тривалості захворювання більше 6 років, у пізніх стадіях недуги. Антиоксидантні системи організму при ХСН на фоні ССД і СЧВ працюють із меншою напруженістю, особливо при тривалому перебігові хвороби. У найбільшій мірі виснаження антиоксидантних резервів організму прослідковується при прогресуванні порушень діастолічного наповнення ЛШ від гіпертрофічного до рестриктивного типу (рівень Тф сягає 0,09±0,04 ум. од.,  активність Цп – 28,39±2,08 ум. од.). </w:t>
      </w:r>
    </w:p>
    <w:p w:rsidR="00C17438" w:rsidRPr="00472E40" w:rsidRDefault="00C17438" w:rsidP="00C17438">
      <w:pPr>
        <w:pStyle w:val="24"/>
        <w:spacing w:line="360" w:lineRule="auto"/>
        <w:ind w:left="0" w:firstLine="709"/>
        <w:jc w:val="both"/>
        <w:rPr>
          <w:szCs w:val="28"/>
        </w:rPr>
      </w:pPr>
      <w:r w:rsidRPr="008039B5">
        <w:rPr>
          <w:szCs w:val="28"/>
        </w:rPr>
        <w:t>При СЧВ та ССД спостерігається вірогідне зростання продукції    ФНП-α, АКА, TФР-1β. Виявлений прямий кореляційний зв’язок між рівнем ФНП-α та ступенем активності запального синдрому (r=+0,75; p&lt;0,01). Підвищений вміст АКА у хворих на СЧВ та ССД корелює з активністю та агресивністю перебігу недуги (r=+0,72; p&lt;0,01). Стабільно висока концентрація</w:t>
      </w:r>
      <w:r w:rsidRPr="00472E40">
        <w:rPr>
          <w:szCs w:val="28"/>
        </w:rPr>
        <w:t xml:space="preserve">  </w:t>
      </w:r>
      <w:r w:rsidRPr="008039B5">
        <w:rPr>
          <w:szCs w:val="28"/>
        </w:rPr>
        <w:t xml:space="preserve"> TФР-1β</w:t>
      </w:r>
      <w:r w:rsidRPr="00472E40">
        <w:rPr>
          <w:szCs w:val="28"/>
        </w:rPr>
        <w:t xml:space="preserve">  </w:t>
      </w:r>
      <w:r w:rsidRPr="008039B5">
        <w:rPr>
          <w:szCs w:val="28"/>
        </w:rPr>
        <w:t xml:space="preserve"> у </w:t>
      </w:r>
      <w:r w:rsidRPr="00472E40">
        <w:rPr>
          <w:szCs w:val="28"/>
        </w:rPr>
        <w:t xml:space="preserve">   </w:t>
      </w:r>
      <w:r w:rsidRPr="008039B5">
        <w:rPr>
          <w:szCs w:val="28"/>
        </w:rPr>
        <w:t>сироватці крові</w:t>
      </w:r>
      <w:r w:rsidRPr="00472E40">
        <w:rPr>
          <w:szCs w:val="28"/>
        </w:rPr>
        <w:t xml:space="preserve">  </w:t>
      </w:r>
      <w:r w:rsidRPr="008039B5">
        <w:rPr>
          <w:szCs w:val="28"/>
        </w:rPr>
        <w:t>є</w:t>
      </w:r>
      <w:r w:rsidRPr="00472E40">
        <w:rPr>
          <w:szCs w:val="28"/>
        </w:rPr>
        <w:t xml:space="preserve">  </w:t>
      </w:r>
      <w:r w:rsidRPr="008039B5">
        <w:rPr>
          <w:szCs w:val="28"/>
        </w:rPr>
        <w:t xml:space="preserve"> прогностично</w:t>
      </w:r>
      <w:r w:rsidRPr="00472E40">
        <w:rPr>
          <w:szCs w:val="28"/>
        </w:rPr>
        <w:t xml:space="preserve"> </w:t>
      </w:r>
      <w:r w:rsidRPr="008039B5">
        <w:rPr>
          <w:szCs w:val="28"/>
        </w:rPr>
        <w:t xml:space="preserve"> несприятливою </w:t>
      </w:r>
    </w:p>
    <w:p w:rsidR="00C17438" w:rsidRPr="008039B5" w:rsidRDefault="00C17438" w:rsidP="00C17438">
      <w:pPr>
        <w:pStyle w:val="24"/>
        <w:spacing w:line="360" w:lineRule="auto"/>
        <w:ind w:left="0"/>
        <w:jc w:val="both"/>
        <w:rPr>
          <w:szCs w:val="28"/>
        </w:rPr>
      </w:pPr>
      <w:r w:rsidRPr="008039B5">
        <w:rPr>
          <w:szCs w:val="28"/>
        </w:rPr>
        <w:t>ознакою, предиктором прогресування ХСН при ДЗСТ, враховуючи сильний прямий кореляційний зв’язок між ним та індексом жорсткості міокарда ЛШ (r=+0,78; p&lt;0,01).</w:t>
      </w:r>
    </w:p>
    <w:p w:rsidR="00C17438" w:rsidRPr="008039B5" w:rsidRDefault="00C17438" w:rsidP="00C17438">
      <w:pPr>
        <w:pStyle w:val="24"/>
        <w:spacing w:line="360" w:lineRule="auto"/>
        <w:ind w:left="0" w:firstLine="709"/>
        <w:jc w:val="both"/>
        <w:rPr>
          <w:szCs w:val="28"/>
        </w:rPr>
      </w:pPr>
      <w:r w:rsidRPr="008039B5">
        <w:rPr>
          <w:szCs w:val="28"/>
        </w:rPr>
        <w:t xml:space="preserve">5. Встановлено, що застосування кардонату для лікування ХСН, яка ускладнює перебіг ССД та СЧВ, сприяє зменшенню проявів запалення, підтримує систолічну функцію міокарда ЛШ та поліпшує ДТМК. Приєднання до лікувального комплексу таких хворих препаратів кверцетину потенціює антифлогістичні, імуномодулюючі ефекти терапії, що проявляються в зменшенні пероксидації ліпідів, тривалому та стійкому підвищенні антиоксидантного потенціалу плазми крові, суттєвому зниженні рівнів ФНП-α та АКА.  Доведено також протисклеротичні  властивості препаратів кверцетину на основі зниження </w:t>
      </w:r>
      <w:r w:rsidRPr="008039B5">
        <w:rPr>
          <w:szCs w:val="28"/>
        </w:rPr>
        <w:lastRenderedPageBreak/>
        <w:t>рівня TФР-1β, що призводить до поліпшення процесів релаксації в міокарді, зменшення патологічного колагеноутворення.</w:t>
      </w:r>
    </w:p>
    <w:p w:rsidR="00C17438" w:rsidRDefault="00C17438" w:rsidP="00C17438">
      <w:pPr>
        <w:spacing w:line="360" w:lineRule="auto"/>
        <w:ind w:firstLine="720"/>
        <w:jc w:val="both"/>
        <w:rPr>
          <w:szCs w:val="28"/>
          <w:lang w:val="uk-UA"/>
        </w:rPr>
      </w:pPr>
      <w:r w:rsidRPr="008039B5">
        <w:rPr>
          <w:szCs w:val="28"/>
        </w:rPr>
        <w:t>6. При перших проявах серцевої патології на фоні ССД та СЧВ доцільним є призначення кардонату, враховуючи його кардіопротекторні властивості, що проявляються в достатній мірі при І клінічній стадії ХСН. При прогресуванні недуги необхідним є використання препаратів кверцетину, що сприяє підвищенню скоротливої здатності та зменшенню проявів ДД ЛШ. Комплексне застосування кардіометаболічних  препаратів призводить до взаємного потенціювання їх дії, суттєво збільшує активну релаксацію та зменшує жорсткісні характеристики міокарда ЛШ, що є найбільш важливим критерієм поліпшення структурно-функціонального стану серця при ССД та СЧВ.</w:t>
      </w: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Pr="00F1436B" w:rsidRDefault="00C17438" w:rsidP="00C17438">
      <w:pPr>
        <w:pStyle w:val="11"/>
        <w:spacing w:line="360" w:lineRule="auto"/>
        <w:jc w:val="center"/>
        <w:rPr>
          <w:b/>
          <w:szCs w:val="28"/>
        </w:rPr>
      </w:pPr>
      <w:r w:rsidRPr="00F1436B">
        <w:rPr>
          <w:b/>
          <w:szCs w:val="28"/>
        </w:rPr>
        <w:t>ПРАКТИЧНІ РЕКОМЕНДАЦІЇ</w:t>
      </w:r>
    </w:p>
    <w:p w:rsidR="00C17438" w:rsidRPr="008039B5" w:rsidRDefault="00C17438" w:rsidP="00C17438">
      <w:pPr>
        <w:spacing w:line="360" w:lineRule="auto"/>
        <w:jc w:val="both"/>
        <w:rPr>
          <w:szCs w:val="28"/>
          <w:lang w:val="uk-UA"/>
        </w:rPr>
      </w:pPr>
    </w:p>
    <w:p w:rsidR="00C17438" w:rsidRPr="008039B5" w:rsidRDefault="00C17438" w:rsidP="00C17438">
      <w:pPr>
        <w:spacing w:line="360" w:lineRule="auto"/>
        <w:ind w:firstLine="709"/>
        <w:jc w:val="both"/>
        <w:rPr>
          <w:szCs w:val="28"/>
          <w:lang w:val="uk-UA"/>
        </w:rPr>
      </w:pPr>
      <w:r w:rsidRPr="008039B5">
        <w:rPr>
          <w:szCs w:val="28"/>
          <w:lang w:val="uk-UA"/>
        </w:rPr>
        <w:t xml:space="preserve">1. Для ранньої діагностики ураження серця при СЧВ та ССД слід використовувати ЕхоКС-дослідження, враховуючи те, що при даних захворюваннях суб’єктивні прояви </w:t>
      </w:r>
      <w:r w:rsidRPr="008039B5">
        <w:rPr>
          <w:bCs/>
          <w:szCs w:val="28"/>
          <w:lang w:val="uk-UA"/>
        </w:rPr>
        <w:t>кардиту</w:t>
      </w:r>
      <w:r w:rsidRPr="008039B5">
        <w:rPr>
          <w:szCs w:val="28"/>
          <w:lang w:val="uk-UA"/>
        </w:rPr>
        <w:t xml:space="preserve"> з’являються переважно у пізніх стадіях хвороби. Особливої цінності набуває допплер-ЕхоКС-дослідження, яке найбільш точно виявляє порушення діастолічної функції міокарда ЛШ, як перший прояв ХСН, що розвивається, шляхом визначення змін ДТМК.</w:t>
      </w:r>
    </w:p>
    <w:p w:rsidR="00C17438" w:rsidRPr="008039B5" w:rsidRDefault="00C17438" w:rsidP="00C17438">
      <w:pPr>
        <w:spacing w:line="360" w:lineRule="auto"/>
        <w:ind w:firstLine="709"/>
        <w:jc w:val="both"/>
        <w:rPr>
          <w:szCs w:val="28"/>
          <w:lang w:val="uk-UA"/>
        </w:rPr>
      </w:pPr>
      <w:r w:rsidRPr="008039B5">
        <w:rPr>
          <w:szCs w:val="28"/>
          <w:lang w:val="uk-UA"/>
        </w:rPr>
        <w:t>2. В якості маркера важкості кардіальної патології при СЧВ та ССД слід визначати рівень АКА та ФНП-</w:t>
      </w:r>
      <w:r w:rsidRPr="008039B5">
        <w:rPr>
          <w:szCs w:val="28"/>
        </w:rPr>
        <w:t>α</w:t>
      </w:r>
      <w:r w:rsidRPr="008039B5">
        <w:rPr>
          <w:szCs w:val="28"/>
          <w:lang w:val="uk-UA"/>
        </w:rPr>
        <w:t>, оскільки підвищений їх вміст у сироватці крові  хворих корелює з активністю та агресивністю перебігу недуги, а також свідчить за прогресування ХСН.</w:t>
      </w:r>
    </w:p>
    <w:p w:rsidR="00C17438" w:rsidRPr="008039B5" w:rsidRDefault="00C17438" w:rsidP="00C17438">
      <w:pPr>
        <w:spacing w:line="360" w:lineRule="auto"/>
        <w:ind w:firstLine="709"/>
        <w:jc w:val="both"/>
        <w:rPr>
          <w:szCs w:val="28"/>
          <w:lang w:val="uk-UA"/>
        </w:rPr>
      </w:pPr>
      <w:r w:rsidRPr="008039B5">
        <w:rPr>
          <w:szCs w:val="28"/>
          <w:lang w:val="uk-UA"/>
        </w:rPr>
        <w:t xml:space="preserve">3. Предиктором прогресування ХСН при СЧВ та ССД, показником вираженості фіброзних змін у серці є </w:t>
      </w:r>
      <w:r w:rsidRPr="008039B5">
        <w:rPr>
          <w:szCs w:val="28"/>
        </w:rPr>
        <w:t>T</w:t>
      </w:r>
      <w:r w:rsidRPr="008039B5">
        <w:rPr>
          <w:szCs w:val="28"/>
          <w:lang w:val="uk-UA"/>
        </w:rPr>
        <w:t>ФР-1</w:t>
      </w:r>
      <w:r w:rsidRPr="008039B5">
        <w:rPr>
          <w:szCs w:val="28"/>
        </w:rPr>
        <w:t>β</w:t>
      </w:r>
      <w:r w:rsidRPr="008039B5">
        <w:rPr>
          <w:szCs w:val="28"/>
          <w:lang w:val="uk-UA"/>
        </w:rPr>
        <w:t>, вміст якого варто визначати в крові хворих, враховуючи сильний прямий кореляційний зв’язок між ним та індексом жорсткості міокарда ЛШ.</w:t>
      </w:r>
    </w:p>
    <w:p w:rsidR="00C17438" w:rsidRDefault="00C17438" w:rsidP="00C17438">
      <w:pPr>
        <w:spacing w:line="360" w:lineRule="auto"/>
        <w:ind w:firstLine="720"/>
        <w:jc w:val="both"/>
        <w:rPr>
          <w:szCs w:val="28"/>
          <w:lang w:val="uk-UA"/>
        </w:rPr>
      </w:pPr>
      <w:r w:rsidRPr="008039B5">
        <w:rPr>
          <w:szCs w:val="28"/>
          <w:lang w:val="uk-UA"/>
        </w:rPr>
        <w:t xml:space="preserve">4. Хворим із ураженням серця при СЧВ та ССД доцільним є призначення на тлі базової терапії кардіопротекторних засобів – корвітину, кверцетину та кардонату, враховуючи їх антиоксидантні, </w:t>
      </w:r>
      <w:r w:rsidRPr="008039B5">
        <w:rPr>
          <w:szCs w:val="28"/>
          <w:lang w:val="uk-UA"/>
        </w:rPr>
        <w:lastRenderedPageBreak/>
        <w:t>імуномодулюючі властивості та позитивний вплив на функціональний стан серця у хворих із ДД ЛШ. Із цією метою кардонат слід призначати  при ХСН І ст. по 3 капсули на день, курс – 30 днів; корвітин – при ХСН ІІА ст., що супроводжується більш вираженими порушеннями ДТМК – у дозі 0,5 г/добу в 100 мл фізіологічного розчинну довенно краплинно впродовж 5 днів із наступним переходом на кверцетин у дозі 1 пакет (</w:t>
      </w:r>
      <w:smartTag w:uri="urn:schemas-microsoft-com:office:smarttags" w:element="metricconverter">
        <w:smartTagPr>
          <w:attr w:name="ProductID" w:val="2 г"/>
        </w:smartTagPr>
        <w:r w:rsidRPr="008039B5">
          <w:rPr>
            <w:szCs w:val="28"/>
            <w:lang w:val="uk-UA"/>
          </w:rPr>
          <w:t>2 г</w:t>
        </w:r>
      </w:smartTag>
      <w:r w:rsidRPr="008039B5">
        <w:rPr>
          <w:szCs w:val="28"/>
          <w:lang w:val="uk-UA"/>
        </w:rPr>
        <w:t>) тричі на добу, курс – 30 днів.</w:t>
      </w: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Default="00C17438" w:rsidP="00C17438">
      <w:pPr>
        <w:spacing w:line="360" w:lineRule="auto"/>
        <w:ind w:firstLine="720"/>
        <w:jc w:val="both"/>
        <w:rPr>
          <w:szCs w:val="28"/>
          <w:lang w:val="uk-UA"/>
        </w:rPr>
      </w:pPr>
    </w:p>
    <w:p w:rsidR="00C17438" w:rsidRPr="00221F63" w:rsidRDefault="00C17438" w:rsidP="00C17438">
      <w:pPr>
        <w:pStyle w:val="af0"/>
        <w:ind w:left="720"/>
        <w:rPr>
          <w:szCs w:val="28"/>
          <w:lang w:val="en-US"/>
        </w:rPr>
      </w:pPr>
      <w:r w:rsidRPr="00221F63">
        <w:rPr>
          <w:szCs w:val="28"/>
        </w:rPr>
        <w:t>СПИСОК ВИКОРИСТАНИХ ДЖЕРЕЛ</w:t>
      </w:r>
    </w:p>
    <w:p w:rsidR="00C17438" w:rsidRDefault="00C17438" w:rsidP="00C17438">
      <w:pPr>
        <w:spacing w:line="360" w:lineRule="auto"/>
        <w:jc w:val="both"/>
        <w:rPr>
          <w:szCs w:val="28"/>
          <w:lang w:val="uk-UA"/>
        </w:rPr>
      </w:pP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А</w:t>
      </w:r>
      <w:r w:rsidRPr="000A1783">
        <w:rPr>
          <w:szCs w:val="28"/>
        </w:rPr>
        <w:t xml:space="preserve">геев Ф.Т. Эволюция представлений о диастолической функции сердца. Анализ оригинальных статей, опубликованных в номере </w:t>
      </w:r>
      <w:r w:rsidRPr="000A1783">
        <w:rPr>
          <w:szCs w:val="28"/>
          <w:lang w:val="uk-UA"/>
        </w:rPr>
        <w:t xml:space="preserve">/ Ф.Т. Агеев </w:t>
      </w:r>
      <w:r w:rsidRPr="000A1783">
        <w:rPr>
          <w:szCs w:val="28"/>
        </w:rPr>
        <w:t>//</w:t>
      </w:r>
      <w:r w:rsidRPr="001E05C4">
        <w:rPr>
          <w:szCs w:val="28"/>
        </w:rPr>
        <w:t xml:space="preserve"> </w:t>
      </w:r>
      <w:r w:rsidRPr="000A1783">
        <w:rPr>
          <w:szCs w:val="28"/>
        </w:rPr>
        <w:t>Сердечная недостаточность. – 2000. – №</w:t>
      </w:r>
      <w:r w:rsidRPr="001E05C4">
        <w:rPr>
          <w:szCs w:val="28"/>
        </w:rPr>
        <w:t xml:space="preserve"> </w:t>
      </w:r>
      <w:r w:rsidRPr="000A1783">
        <w:rPr>
          <w:szCs w:val="28"/>
        </w:rPr>
        <w:t>2</w:t>
      </w:r>
      <w:r w:rsidRPr="000A1783">
        <w:rPr>
          <w:szCs w:val="28"/>
          <w:lang w:val="uk-UA"/>
        </w:rPr>
        <w:t>(1)</w:t>
      </w:r>
      <w:r w:rsidRPr="000A1783">
        <w:rPr>
          <w:szCs w:val="28"/>
        </w:rPr>
        <w:t>. – С. 45</w:t>
      </w:r>
      <w:r w:rsidRPr="000A1783">
        <w:rPr>
          <w:szCs w:val="28"/>
          <w:lang w:val="uk-UA"/>
        </w:rPr>
        <w:t xml:space="preserve">– </w:t>
      </w:r>
      <w:r w:rsidRPr="000A1783">
        <w:rPr>
          <w:szCs w:val="28"/>
        </w:rPr>
        <w:t>48.</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Агш</w:t>
      </w:r>
      <w:r w:rsidRPr="000A1783">
        <w:rPr>
          <w:szCs w:val="28"/>
          <w:lang w:val="uk-UA"/>
        </w:rPr>
        <w:t>и</w:t>
      </w:r>
      <w:r w:rsidRPr="000A1783">
        <w:rPr>
          <w:szCs w:val="28"/>
        </w:rPr>
        <w:t>ева</w:t>
      </w:r>
      <w:r w:rsidRPr="000A1783">
        <w:rPr>
          <w:szCs w:val="28"/>
          <w:lang w:val="uk-UA"/>
        </w:rPr>
        <w:t xml:space="preserve"> К.Н. Перекисное окисление липидов и состояние</w:t>
      </w:r>
      <w:r w:rsidRPr="000A1783">
        <w:rPr>
          <w:szCs w:val="28"/>
        </w:rPr>
        <w:t xml:space="preserve"> антиоксидантной системы у больных системной красной волчанкой</w:t>
      </w:r>
      <w:r w:rsidRPr="000A1783">
        <w:rPr>
          <w:szCs w:val="28"/>
          <w:lang w:val="uk-UA"/>
        </w:rPr>
        <w:t xml:space="preserve"> / К.Н.</w:t>
      </w:r>
      <w:r w:rsidRPr="000A1783">
        <w:rPr>
          <w:szCs w:val="28"/>
        </w:rPr>
        <w:t xml:space="preserve"> Агш</w:t>
      </w:r>
      <w:r w:rsidRPr="000A1783">
        <w:rPr>
          <w:szCs w:val="28"/>
          <w:lang w:val="uk-UA"/>
        </w:rPr>
        <w:t>и</w:t>
      </w:r>
      <w:r w:rsidRPr="000A1783">
        <w:rPr>
          <w:szCs w:val="28"/>
        </w:rPr>
        <w:t>ева</w:t>
      </w:r>
      <w:r w:rsidRPr="000A1783">
        <w:rPr>
          <w:szCs w:val="28"/>
          <w:lang w:val="uk-UA"/>
        </w:rPr>
        <w:t>, И.Г. Салихов</w:t>
      </w:r>
      <w:r w:rsidRPr="000A1783">
        <w:rPr>
          <w:szCs w:val="28"/>
        </w:rPr>
        <w:t xml:space="preserve"> // Клиническая медицина. – 1990. – №</w:t>
      </w:r>
      <w:r w:rsidRPr="001E05C4">
        <w:rPr>
          <w:szCs w:val="28"/>
        </w:rPr>
        <w:t xml:space="preserve"> </w:t>
      </w:r>
      <w:r w:rsidRPr="000A1783">
        <w:rPr>
          <w:szCs w:val="28"/>
        </w:rPr>
        <w:t>4. – С. 99</w:t>
      </w:r>
      <w:r w:rsidRPr="000A1783">
        <w:rPr>
          <w:szCs w:val="28"/>
          <w:lang w:val="uk-UA"/>
        </w:rPr>
        <w:t>–</w:t>
      </w:r>
      <w:r w:rsidRPr="000A1783">
        <w:rPr>
          <w:szCs w:val="28"/>
        </w:rPr>
        <w:t>101.</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Алекперов Р.Т.</w:t>
      </w:r>
      <w:r w:rsidRPr="000A1783">
        <w:rPr>
          <w:szCs w:val="28"/>
          <w:lang w:val="uk-UA"/>
        </w:rPr>
        <w:t xml:space="preserve"> </w:t>
      </w:r>
      <w:r w:rsidRPr="000A1783">
        <w:rPr>
          <w:szCs w:val="28"/>
        </w:rPr>
        <w:t xml:space="preserve">Уровень растворимого рецептора 1 типа фактора некроза опухоли у больных системной склеродермией </w:t>
      </w:r>
      <w:r w:rsidRPr="000A1783">
        <w:rPr>
          <w:szCs w:val="28"/>
          <w:lang w:val="uk-UA"/>
        </w:rPr>
        <w:t xml:space="preserve">/ Р.Т. </w:t>
      </w:r>
      <w:r w:rsidRPr="000A1783">
        <w:rPr>
          <w:szCs w:val="28"/>
        </w:rPr>
        <w:t>Алекперов</w:t>
      </w:r>
      <w:r w:rsidRPr="000A1783">
        <w:rPr>
          <w:szCs w:val="28"/>
          <w:lang w:val="uk-UA"/>
        </w:rPr>
        <w:t xml:space="preserve">, </w:t>
      </w:r>
      <w:r w:rsidRPr="000A1783">
        <w:rPr>
          <w:szCs w:val="28"/>
        </w:rPr>
        <w:t>А.В.</w:t>
      </w:r>
      <w:r w:rsidRPr="000A1783">
        <w:rPr>
          <w:szCs w:val="28"/>
          <w:lang w:val="uk-UA"/>
        </w:rPr>
        <w:t xml:space="preserve"> </w:t>
      </w:r>
      <w:r w:rsidRPr="000A1783">
        <w:rPr>
          <w:szCs w:val="28"/>
        </w:rPr>
        <w:t>Тимченко</w:t>
      </w:r>
      <w:r w:rsidRPr="000A1783">
        <w:rPr>
          <w:szCs w:val="28"/>
          <w:lang w:val="uk-UA"/>
        </w:rPr>
        <w:t xml:space="preserve">, </w:t>
      </w:r>
      <w:r w:rsidRPr="000A1783">
        <w:rPr>
          <w:szCs w:val="28"/>
        </w:rPr>
        <w:t>М.Ю. Самсонов // Терапевтический архив. – 2004. – №</w:t>
      </w:r>
      <w:r w:rsidRPr="001E05C4">
        <w:rPr>
          <w:szCs w:val="28"/>
        </w:rPr>
        <w:t xml:space="preserve"> </w:t>
      </w:r>
      <w:r w:rsidRPr="000A1783">
        <w:rPr>
          <w:szCs w:val="28"/>
        </w:rPr>
        <w:t>5. – С. 11</w:t>
      </w:r>
      <w:r w:rsidRPr="000A1783">
        <w:rPr>
          <w:szCs w:val="28"/>
          <w:lang w:val="uk-UA"/>
        </w:rPr>
        <w:t>–</w:t>
      </w:r>
      <w:r w:rsidRPr="000A1783">
        <w:rPr>
          <w:szCs w:val="28"/>
        </w:rPr>
        <w:t>15.</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Амосова Е.Н.</w:t>
      </w:r>
      <w:r w:rsidRPr="000A1783">
        <w:rPr>
          <w:szCs w:val="28"/>
        </w:rPr>
        <w:t xml:space="preserve"> Метаболическая терапия повреждения миокарда, обусловленного ишемией: новый подход к лечению ишемической болезни и сердечной недостаточности</w:t>
      </w:r>
      <w:r w:rsidRPr="000A1783">
        <w:rPr>
          <w:szCs w:val="28"/>
          <w:lang w:val="uk-UA"/>
        </w:rPr>
        <w:t xml:space="preserve"> / Е.Н. Амосова</w:t>
      </w:r>
      <w:r w:rsidRPr="000A1783">
        <w:rPr>
          <w:szCs w:val="28"/>
        </w:rPr>
        <w:t xml:space="preserve"> // Укра</w:t>
      </w:r>
      <w:r w:rsidRPr="000A1783">
        <w:rPr>
          <w:szCs w:val="28"/>
          <w:lang w:val="uk-UA"/>
        </w:rPr>
        <w:t>ї</w:t>
      </w:r>
      <w:r w:rsidRPr="000A1783">
        <w:rPr>
          <w:szCs w:val="28"/>
        </w:rPr>
        <w:t>нський кард</w:t>
      </w:r>
      <w:r w:rsidRPr="000A1783">
        <w:rPr>
          <w:szCs w:val="28"/>
          <w:lang w:val="uk-UA"/>
        </w:rPr>
        <w:t>і</w:t>
      </w:r>
      <w:r w:rsidRPr="000A1783">
        <w:rPr>
          <w:szCs w:val="28"/>
        </w:rPr>
        <w:t>о</w:t>
      </w:r>
      <w:r w:rsidRPr="000A1783">
        <w:rPr>
          <w:szCs w:val="28"/>
          <w:lang w:val="uk-UA"/>
        </w:rPr>
        <w:t>логічний журнал. – 2000. – №</w:t>
      </w:r>
      <w:r w:rsidRPr="001E05C4">
        <w:rPr>
          <w:szCs w:val="28"/>
        </w:rPr>
        <w:t xml:space="preserve"> </w:t>
      </w:r>
      <w:r w:rsidRPr="000A1783">
        <w:rPr>
          <w:szCs w:val="28"/>
          <w:lang w:val="uk-UA"/>
        </w:rPr>
        <w:t>4. – С. 85–92.</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Амосова Е.Н. </w:t>
      </w:r>
      <w:r w:rsidRPr="000A1783">
        <w:rPr>
          <w:szCs w:val="28"/>
        </w:rPr>
        <w:t>Характеристика дебюта системной красной волчанки в современных условиях</w:t>
      </w:r>
      <w:r w:rsidRPr="000A1783">
        <w:rPr>
          <w:szCs w:val="28"/>
          <w:lang w:val="uk-UA"/>
        </w:rPr>
        <w:t xml:space="preserve"> / Е.Н. Амосова, </w:t>
      </w:r>
      <w:r w:rsidRPr="000A1783">
        <w:rPr>
          <w:szCs w:val="28"/>
        </w:rPr>
        <w:t>И.Л. Якименко</w:t>
      </w:r>
      <w:r w:rsidRPr="000A1783">
        <w:rPr>
          <w:szCs w:val="28"/>
          <w:lang w:val="uk-UA"/>
        </w:rPr>
        <w:t xml:space="preserve"> </w:t>
      </w:r>
      <w:r w:rsidRPr="000A1783">
        <w:rPr>
          <w:szCs w:val="28"/>
        </w:rPr>
        <w:t xml:space="preserve"> // </w:t>
      </w:r>
      <w:r w:rsidRPr="000A1783">
        <w:rPr>
          <w:szCs w:val="28"/>
          <w:lang w:val="uk-UA"/>
        </w:rPr>
        <w:t>Український ревматологічний журнал. – 2000. – №</w:t>
      </w:r>
      <w:r w:rsidRPr="001E05C4">
        <w:rPr>
          <w:szCs w:val="28"/>
        </w:rPr>
        <w:t xml:space="preserve"> </w:t>
      </w:r>
      <w:r w:rsidRPr="000A1783">
        <w:rPr>
          <w:szCs w:val="28"/>
          <w:lang w:val="uk-UA"/>
        </w:rPr>
        <w:t>2. – С. 22–24.</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Атеросклеротическое поражение сосудов при системной красной волчанке и аньт</w:t>
      </w:r>
      <w:r w:rsidRPr="000A1783">
        <w:rPr>
          <w:szCs w:val="28"/>
          <w:lang w:val="uk-UA"/>
        </w:rPr>
        <w:t>и</w:t>
      </w:r>
      <w:r w:rsidRPr="000A1783">
        <w:rPr>
          <w:szCs w:val="28"/>
        </w:rPr>
        <w:t xml:space="preserve">фосфолипидном синдроме у мужчин </w:t>
      </w:r>
      <w:r w:rsidRPr="000A1783">
        <w:rPr>
          <w:szCs w:val="28"/>
          <w:lang w:val="uk-UA"/>
        </w:rPr>
        <w:t xml:space="preserve">/ </w:t>
      </w:r>
      <w:r w:rsidRPr="000A1783">
        <w:rPr>
          <w:szCs w:val="28"/>
        </w:rPr>
        <w:t>А.Е.</w:t>
      </w:r>
      <w:r w:rsidRPr="000A1783">
        <w:rPr>
          <w:szCs w:val="28"/>
          <w:lang w:val="uk-UA"/>
        </w:rPr>
        <w:t xml:space="preserve"> </w:t>
      </w:r>
      <w:r w:rsidRPr="000A1783">
        <w:rPr>
          <w:szCs w:val="28"/>
        </w:rPr>
        <w:t>Ильина,</w:t>
      </w:r>
      <w:r w:rsidRPr="000A1783">
        <w:rPr>
          <w:szCs w:val="28"/>
          <w:lang w:val="uk-UA"/>
        </w:rPr>
        <w:t xml:space="preserve"> </w:t>
      </w:r>
      <w:r w:rsidRPr="000A1783">
        <w:rPr>
          <w:szCs w:val="28"/>
        </w:rPr>
        <w:t>Н.Г.</w:t>
      </w:r>
      <w:r w:rsidRPr="000A1783">
        <w:rPr>
          <w:szCs w:val="28"/>
          <w:lang w:val="uk-UA"/>
        </w:rPr>
        <w:t xml:space="preserve"> </w:t>
      </w:r>
      <w:r w:rsidRPr="000A1783">
        <w:rPr>
          <w:szCs w:val="28"/>
        </w:rPr>
        <w:t>Клюквина,</w:t>
      </w:r>
      <w:r w:rsidRPr="000A1783">
        <w:rPr>
          <w:szCs w:val="28"/>
          <w:lang w:val="uk-UA"/>
        </w:rPr>
        <w:t xml:space="preserve"> </w:t>
      </w:r>
      <w:r w:rsidRPr="000A1783">
        <w:rPr>
          <w:szCs w:val="28"/>
        </w:rPr>
        <w:t>Е.Н.</w:t>
      </w:r>
      <w:r w:rsidRPr="000A1783">
        <w:rPr>
          <w:szCs w:val="28"/>
          <w:lang w:val="uk-UA"/>
        </w:rPr>
        <w:t xml:space="preserve"> </w:t>
      </w:r>
      <w:r w:rsidRPr="000A1783">
        <w:rPr>
          <w:szCs w:val="28"/>
        </w:rPr>
        <w:t>Александрова [и др.] // Клиническая медицина</w:t>
      </w:r>
      <w:r w:rsidRPr="000A1783">
        <w:rPr>
          <w:szCs w:val="28"/>
          <w:lang w:val="uk-UA"/>
        </w:rPr>
        <w:t>. – 2006. – №</w:t>
      </w:r>
      <w:r w:rsidRPr="001E05C4">
        <w:rPr>
          <w:szCs w:val="28"/>
        </w:rPr>
        <w:t xml:space="preserve"> </w:t>
      </w:r>
      <w:r w:rsidRPr="000A1783">
        <w:rPr>
          <w:szCs w:val="28"/>
          <w:lang w:val="uk-UA"/>
        </w:rPr>
        <w:t>4. – С. 23–28.</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1D4B9B">
        <w:rPr>
          <w:bCs/>
          <w:szCs w:val="28"/>
        </w:rPr>
        <w:t>Атьков</w:t>
      </w:r>
      <w:r w:rsidRPr="000A1783">
        <w:rPr>
          <w:bCs/>
          <w:color w:val="FF0000"/>
          <w:szCs w:val="28"/>
        </w:rPr>
        <w:t xml:space="preserve"> </w:t>
      </w:r>
      <w:r w:rsidRPr="000A1783">
        <w:rPr>
          <w:bCs/>
          <w:szCs w:val="28"/>
        </w:rPr>
        <w:t xml:space="preserve">О.Ю. </w:t>
      </w:r>
      <w:r w:rsidRPr="000A1783">
        <w:rPr>
          <w:szCs w:val="28"/>
        </w:rPr>
        <w:t>Ультразвуковые методы исследования сердца</w:t>
      </w:r>
      <w:r w:rsidRPr="000A1783">
        <w:rPr>
          <w:szCs w:val="28"/>
          <w:lang w:val="uk-UA"/>
        </w:rPr>
        <w:t xml:space="preserve"> / О.Ю. Атьков, </w:t>
      </w:r>
      <w:r w:rsidRPr="000A1783">
        <w:rPr>
          <w:bCs/>
          <w:szCs w:val="28"/>
        </w:rPr>
        <w:t>Л.М.</w:t>
      </w:r>
      <w:r w:rsidRPr="000A1783">
        <w:rPr>
          <w:szCs w:val="28"/>
        </w:rPr>
        <w:t xml:space="preserve"> </w:t>
      </w:r>
      <w:r w:rsidRPr="000A1783">
        <w:rPr>
          <w:bCs/>
          <w:szCs w:val="28"/>
        </w:rPr>
        <w:t>Сергакова,</w:t>
      </w:r>
      <w:r w:rsidRPr="000A1783">
        <w:rPr>
          <w:bCs/>
          <w:szCs w:val="28"/>
          <w:lang w:val="uk-UA"/>
        </w:rPr>
        <w:t xml:space="preserve"> </w:t>
      </w:r>
      <w:r w:rsidRPr="000A1783">
        <w:rPr>
          <w:bCs/>
          <w:szCs w:val="28"/>
        </w:rPr>
        <w:t>И.Н.</w:t>
      </w:r>
      <w:r w:rsidRPr="000A1783">
        <w:rPr>
          <w:szCs w:val="28"/>
        </w:rPr>
        <w:t xml:space="preserve"> </w:t>
      </w:r>
      <w:r w:rsidRPr="000A1783">
        <w:rPr>
          <w:bCs/>
          <w:szCs w:val="28"/>
        </w:rPr>
        <w:t>Митина</w:t>
      </w:r>
      <w:r w:rsidRPr="000A1783">
        <w:rPr>
          <w:szCs w:val="28"/>
        </w:rPr>
        <w:t xml:space="preserve"> // Болезни сердца и сосудов: </w:t>
      </w:r>
      <w:r>
        <w:rPr>
          <w:szCs w:val="28"/>
          <w:lang w:val="uk-UA"/>
        </w:rPr>
        <w:t>р</w:t>
      </w:r>
      <w:r w:rsidRPr="000A1783">
        <w:rPr>
          <w:szCs w:val="28"/>
        </w:rPr>
        <w:t>уководство для врачей:   В 4т. / Под ред. Е.И. Чазова. – М.: Медицина, 1992. – Т. 1. – С. 318–382.</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rPr>
        <w:lastRenderedPageBreak/>
        <w:t>Аутоиммунные заболевания, интерлейкины 10, 4, 6 и туморо-некротический фактор альфа у больных системной красной волчанкой / С.М. Иванова, Н.Н. Вейко, Т.А. Рязанцева, А.И. Сперанский  // Клиническая лабораторная диагностика. – 2004. – №</w:t>
      </w:r>
      <w:r w:rsidRPr="001E05C4">
        <w:rPr>
          <w:b w:val="0"/>
        </w:rPr>
        <w:t xml:space="preserve"> </w:t>
      </w:r>
      <w:r w:rsidRPr="000A1783">
        <w:rPr>
          <w:b w:val="0"/>
        </w:rPr>
        <w:t xml:space="preserve">21(3). – С. 35– 40.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Бабиніна Л.Я. Сучасні підходи до лікування ревматичних захворювань / Л.Я. Бабиніна, Т.М. Бенца // Український ревматологічний журнал. – 2003. – №</w:t>
      </w:r>
      <w:r w:rsidRPr="00B63557">
        <w:rPr>
          <w:szCs w:val="28"/>
          <w:lang w:val="uk-UA"/>
        </w:rPr>
        <w:t xml:space="preserve"> </w:t>
      </w:r>
      <w:r w:rsidRPr="000A1783">
        <w:rPr>
          <w:szCs w:val="28"/>
          <w:lang w:val="uk-UA"/>
        </w:rPr>
        <w:t>2(12). – С. 55–59.</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Бажанов Н.Н. Поражение миокарда и коронарных артерий сердца у пациентов с системной красной волчанкой и антифосфолипидным синдромом </w:t>
      </w:r>
      <w:r w:rsidRPr="000A1783">
        <w:rPr>
          <w:szCs w:val="28"/>
          <w:lang w:val="uk-UA"/>
        </w:rPr>
        <w:t xml:space="preserve">/ Н.Н. Бажанов, </w:t>
      </w:r>
      <w:r w:rsidRPr="000A1783">
        <w:rPr>
          <w:szCs w:val="28"/>
        </w:rPr>
        <w:t>Ю.В.</w:t>
      </w:r>
      <w:r w:rsidRPr="000A1783">
        <w:rPr>
          <w:szCs w:val="28"/>
          <w:lang w:val="uk-UA"/>
        </w:rPr>
        <w:t xml:space="preserve"> </w:t>
      </w:r>
      <w:r w:rsidRPr="000A1783">
        <w:rPr>
          <w:szCs w:val="28"/>
        </w:rPr>
        <w:t>Пак // Терапевтический архив.</w:t>
      </w:r>
      <w:r w:rsidRPr="000A1783">
        <w:rPr>
          <w:szCs w:val="28"/>
          <w:lang w:val="uk-UA"/>
        </w:rPr>
        <w:t xml:space="preserve"> – </w:t>
      </w:r>
      <w:r w:rsidRPr="000A1783">
        <w:rPr>
          <w:szCs w:val="28"/>
        </w:rPr>
        <w:t>2004.</w:t>
      </w:r>
      <w:r w:rsidRPr="000A1783">
        <w:rPr>
          <w:szCs w:val="28"/>
          <w:lang w:val="uk-UA"/>
        </w:rPr>
        <w:t xml:space="preserve"> –</w:t>
      </w:r>
      <w:r w:rsidRPr="000A1783">
        <w:rPr>
          <w:szCs w:val="28"/>
        </w:rPr>
        <w:t>№</w:t>
      </w:r>
      <w:r w:rsidRPr="001E05C4">
        <w:rPr>
          <w:szCs w:val="28"/>
        </w:rPr>
        <w:t xml:space="preserve"> </w:t>
      </w:r>
      <w:r w:rsidRPr="000A1783">
        <w:rPr>
          <w:szCs w:val="28"/>
        </w:rPr>
        <w:t>5.</w:t>
      </w:r>
      <w:r w:rsidRPr="000A1783">
        <w:rPr>
          <w:szCs w:val="28"/>
          <w:lang w:val="uk-UA"/>
        </w:rPr>
        <w:t xml:space="preserve"> – </w:t>
      </w:r>
      <w:r w:rsidRPr="000A1783">
        <w:rPr>
          <w:szCs w:val="28"/>
        </w:rPr>
        <w:t>С.</w:t>
      </w:r>
      <w:r w:rsidRPr="000A1783">
        <w:rPr>
          <w:szCs w:val="28"/>
          <w:lang w:val="uk-UA"/>
        </w:rPr>
        <w:t xml:space="preserve"> </w:t>
      </w:r>
      <w:r w:rsidRPr="000A1783">
        <w:rPr>
          <w:szCs w:val="28"/>
        </w:rPr>
        <w:t>86</w:t>
      </w:r>
      <w:r w:rsidRPr="000A1783">
        <w:rPr>
          <w:szCs w:val="28"/>
          <w:lang w:val="uk-UA"/>
        </w:rPr>
        <w:t>–</w:t>
      </w:r>
      <w:r w:rsidRPr="000A1783">
        <w:rPr>
          <w:szCs w:val="28"/>
        </w:rPr>
        <w:t>90.</w:t>
      </w:r>
    </w:p>
    <w:p w:rsidR="00C17438" w:rsidRPr="002469F5" w:rsidRDefault="00C17438" w:rsidP="009042F4">
      <w:pPr>
        <w:pStyle w:val="ac"/>
        <w:numPr>
          <w:ilvl w:val="0"/>
          <w:numId w:val="26"/>
        </w:numPr>
        <w:tabs>
          <w:tab w:val="clear" w:pos="1260"/>
        </w:tabs>
        <w:suppressAutoHyphens w:val="0"/>
        <w:spacing w:line="360" w:lineRule="auto"/>
        <w:ind w:left="0" w:firstLine="0"/>
        <w:jc w:val="both"/>
        <w:rPr>
          <w:b/>
          <w:szCs w:val="28"/>
        </w:rPr>
      </w:pPr>
      <w:r w:rsidRPr="002469F5">
        <w:rPr>
          <w:b/>
          <w:bCs/>
        </w:rPr>
        <w:t xml:space="preserve">Барац С.С. </w:t>
      </w:r>
      <w:r w:rsidRPr="002469F5">
        <w:rPr>
          <w:b/>
        </w:rPr>
        <w:t xml:space="preserve">Диастолическая дисфункция сердца по показателям трансмитрального кровотока и потока в легочных венах: дискуссионные вопросы патогенеза, терминологии и классификации / С.С. Барац, </w:t>
      </w:r>
      <w:r w:rsidRPr="002469F5">
        <w:rPr>
          <w:b/>
          <w:bCs/>
        </w:rPr>
        <w:t>А.Г.</w:t>
      </w:r>
      <w:r w:rsidRPr="002469F5">
        <w:rPr>
          <w:b/>
        </w:rPr>
        <w:t xml:space="preserve"> </w:t>
      </w:r>
      <w:r w:rsidRPr="002469F5">
        <w:rPr>
          <w:b/>
          <w:bCs/>
        </w:rPr>
        <w:t>Закроева</w:t>
      </w:r>
      <w:r w:rsidRPr="002469F5">
        <w:rPr>
          <w:b/>
        </w:rPr>
        <w:t xml:space="preserve"> // Кардиология. – 1998. – № 5. – С. 69–76.</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Беленков Ю.Н. Знакомьтесь: диастолическая сердечная недостаточность</w:t>
      </w:r>
      <w:r w:rsidRPr="000A1783">
        <w:rPr>
          <w:szCs w:val="28"/>
          <w:lang w:val="uk-UA"/>
        </w:rPr>
        <w:t xml:space="preserve"> / Ю.Н. Беленков,</w:t>
      </w:r>
      <w:r w:rsidRPr="000A1783">
        <w:rPr>
          <w:szCs w:val="28"/>
        </w:rPr>
        <w:t xml:space="preserve"> </w:t>
      </w:r>
      <w:r w:rsidRPr="000A1783">
        <w:rPr>
          <w:szCs w:val="28"/>
          <w:lang w:val="uk-UA"/>
        </w:rPr>
        <w:t xml:space="preserve">Ф.Т. Агеев, </w:t>
      </w:r>
      <w:r w:rsidRPr="000A1783">
        <w:rPr>
          <w:szCs w:val="28"/>
        </w:rPr>
        <w:t>В.Ю.</w:t>
      </w:r>
      <w:r w:rsidRPr="000A1783">
        <w:rPr>
          <w:szCs w:val="28"/>
          <w:lang w:val="uk-UA"/>
        </w:rPr>
        <w:t xml:space="preserve"> </w:t>
      </w:r>
      <w:r w:rsidRPr="000A1783">
        <w:rPr>
          <w:szCs w:val="28"/>
        </w:rPr>
        <w:t>Мареев //</w:t>
      </w:r>
      <w:r w:rsidRPr="000A1783">
        <w:rPr>
          <w:szCs w:val="28"/>
          <w:lang w:val="uk-UA"/>
        </w:rPr>
        <w:t xml:space="preserve"> </w:t>
      </w:r>
      <w:r w:rsidRPr="000A1783">
        <w:rPr>
          <w:szCs w:val="28"/>
        </w:rPr>
        <w:t>Сердечная недостаточность.</w:t>
      </w:r>
      <w:r w:rsidRPr="000A1783">
        <w:rPr>
          <w:szCs w:val="28"/>
          <w:lang w:val="uk-UA"/>
        </w:rPr>
        <w:t xml:space="preserve"> – </w:t>
      </w:r>
      <w:r w:rsidRPr="000A1783">
        <w:rPr>
          <w:szCs w:val="28"/>
        </w:rPr>
        <w:t>2000.</w:t>
      </w:r>
      <w:r w:rsidRPr="000A1783">
        <w:rPr>
          <w:szCs w:val="28"/>
          <w:lang w:val="uk-UA"/>
        </w:rPr>
        <w:t xml:space="preserve"> – </w:t>
      </w:r>
      <w:r w:rsidRPr="000A1783">
        <w:rPr>
          <w:szCs w:val="28"/>
        </w:rPr>
        <w:t>№</w:t>
      </w:r>
      <w:r w:rsidRPr="001E05C4">
        <w:rPr>
          <w:szCs w:val="28"/>
        </w:rPr>
        <w:t xml:space="preserve"> </w:t>
      </w:r>
      <w:r w:rsidRPr="000A1783">
        <w:rPr>
          <w:szCs w:val="28"/>
        </w:rPr>
        <w:t>1(2)</w:t>
      </w:r>
      <w:r w:rsidRPr="000A1783">
        <w:rPr>
          <w:szCs w:val="28"/>
          <w:lang w:val="uk-UA"/>
        </w:rPr>
        <w:t xml:space="preserve">. – С. </w:t>
      </w:r>
      <w:r w:rsidRPr="000A1783">
        <w:rPr>
          <w:szCs w:val="28"/>
        </w:rPr>
        <w:t>40</w:t>
      </w:r>
      <w:r w:rsidRPr="000A1783">
        <w:rPr>
          <w:szCs w:val="28"/>
          <w:lang w:val="uk-UA"/>
        </w:rPr>
        <w:t>–</w:t>
      </w:r>
      <w:r w:rsidRPr="000A1783">
        <w:rPr>
          <w:szCs w:val="28"/>
        </w:rPr>
        <w:t>44.</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Беленков Ю.Н. К вопросу о классификации хронической сердечной недостаточности на рубеже веков</w:t>
      </w:r>
      <w:r w:rsidRPr="000A1783">
        <w:rPr>
          <w:szCs w:val="28"/>
          <w:lang w:val="uk-UA"/>
        </w:rPr>
        <w:t xml:space="preserve"> / Ю.Н. Беленков,</w:t>
      </w:r>
      <w:r w:rsidRPr="000A1783">
        <w:rPr>
          <w:szCs w:val="28"/>
        </w:rPr>
        <w:t xml:space="preserve"> В.Ю.</w:t>
      </w:r>
      <w:r w:rsidRPr="000A1783">
        <w:rPr>
          <w:szCs w:val="28"/>
          <w:lang w:val="uk-UA"/>
        </w:rPr>
        <w:t xml:space="preserve"> </w:t>
      </w:r>
      <w:r w:rsidRPr="000A1783">
        <w:rPr>
          <w:szCs w:val="28"/>
        </w:rPr>
        <w:t>Мареев //</w:t>
      </w:r>
      <w:r w:rsidRPr="000A1783">
        <w:rPr>
          <w:szCs w:val="28"/>
          <w:lang w:val="uk-UA"/>
        </w:rPr>
        <w:t xml:space="preserve"> </w:t>
      </w:r>
      <w:r w:rsidRPr="000A1783">
        <w:rPr>
          <w:szCs w:val="28"/>
        </w:rPr>
        <w:t>Сердечная недостаточность.</w:t>
      </w:r>
      <w:r w:rsidRPr="000A1783">
        <w:rPr>
          <w:szCs w:val="28"/>
          <w:lang w:val="uk-UA"/>
        </w:rPr>
        <w:t xml:space="preserve"> – </w:t>
      </w:r>
      <w:r w:rsidRPr="000A1783">
        <w:rPr>
          <w:szCs w:val="28"/>
        </w:rPr>
        <w:t>2000.</w:t>
      </w:r>
      <w:r w:rsidRPr="000A1783">
        <w:rPr>
          <w:szCs w:val="28"/>
          <w:lang w:val="uk-UA"/>
        </w:rPr>
        <w:t xml:space="preserve"> – </w:t>
      </w:r>
      <w:r w:rsidRPr="000A1783">
        <w:rPr>
          <w:szCs w:val="28"/>
        </w:rPr>
        <w:t>№</w:t>
      </w:r>
      <w:r w:rsidRPr="001E05C4">
        <w:rPr>
          <w:szCs w:val="28"/>
        </w:rPr>
        <w:t xml:space="preserve"> </w:t>
      </w:r>
      <w:r w:rsidRPr="000A1783">
        <w:rPr>
          <w:szCs w:val="28"/>
        </w:rPr>
        <w:t>3(2)</w:t>
      </w:r>
      <w:r w:rsidRPr="000A1783">
        <w:rPr>
          <w:szCs w:val="28"/>
          <w:lang w:val="uk-UA"/>
        </w:rPr>
        <w:t>. – С. 29–</w:t>
      </w:r>
      <w:r w:rsidRPr="000A1783">
        <w:rPr>
          <w:szCs w:val="28"/>
        </w:rPr>
        <w:t xml:space="preserve">31.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Беленков Ю.Н. Нейрогормоны и цитокины при сердечной недостаточности: новая теория старого заболевания? </w:t>
      </w:r>
      <w:r w:rsidRPr="000A1783">
        <w:rPr>
          <w:szCs w:val="28"/>
          <w:lang w:val="uk-UA"/>
        </w:rPr>
        <w:t>/ Ю.Н. Беленков,</w:t>
      </w:r>
      <w:r w:rsidRPr="000A1783">
        <w:rPr>
          <w:szCs w:val="28"/>
        </w:rPr>
        <w:t xml:space="preserve"> </w:t>
      </w:r>
      <w:r w:rsidRPr="000A1783">
        <w:rPr>
          <w:szCs w:val="28"/>
          <w:lang w:val="uk-UA"/>
        </w:rPr>
        <w:t xml:space="preserve">Ф.Т. Агеев, </w:t>
      </w:r>
      <w:r w:rsidRPr="000A1783">
        <w:rPr>
          <w:szCs w:val="28"/>
        </w:rPr>
        <w:t>В.Ю.</w:t>
      </w:r>
      <w:r w:rsidRPr="000A1783">
        <w:rPr>
          <w:szCs w:val="28"/>
          <w:lang w:val="uk-UA"/>
        </w:rPr>
        <w:t xml:space="preserve"> </w:t>
      </w:r>
      <w:r w:rsidRPr="000A1783">
        <w:rPr>
          <w:szCs w:val="28"/>
        </w:rPr>
        <w:t>Мареев // Сердечная недостаточность.</w:t>
      </w:r>
      <w:r w:rsidRPr="000A1783">
        <w:rPr>
          <w:szCs w:val="28"/>
          <w:lang w:val="uk-UA"/>
        </w:rPr>
        <w:t xml:space="preserve"> – </w:t>
      </w:r>
      <w:r w:rsidRPr="000A1783">
        <w:rPr>
          <w:szCs w:val="28"/>
        </w:rPr>
        <w:t>2000.</w:t>
      </w:r>
      <w:r w:rsidRPr="000A1783">
        <w:rPr>
          <w:szCs w:val="28"/>
          <w:lang w:val="uk-UA"/>
        </w:rPr>
        <w:t xml:space="preserve"> – </w:t>
      </w:r>
      <w:r w:rsidRPr="000A1783">
        <w:rPr>
          <w:szCs w:val="28"/>
        </w:rPr>
        <w:t>№</w:t>
      </w:r>
      <w:r w:rsidRPr="001E05C4">
        <w:rPr>
          <w:szCs w:val="28"/>
        </w:rPr>
        <w:t xml:space="preserve"> </w:t>
      </w:r>
      <w:r w:rsidRPr="000A1783">
        <w:rPr>
          <w:szCs w:val="28"/>
        </w:rPr>
        <w:t>1(4)</w:t>
      </w:r>
      <w:r w:rsidRPr="000A1783">
        <w:rPr>
          <w:szCs w:val="28"/>
          <w:lang w:val="uk-UA"/>
        </w:rPr>
        <w:t xml:space="preserve">. – С. </w:t>
      </w:r>
      <w:r w:rsidRPr="000A1783">
        <w:rPr>
          <w:szCs w:val="28"/>
        </w:rPr>
        <w:t>4</w:t>
      </w:r>
      <w:r w:rsidRPr="000A1783">
        <w:rPr>
          <w:szCs w:val="28"/>
          <w:lang w:val="uk-UA"/>
        </w:rPr>
        <w:t>–</w:t>
      </w:r>
      <w:r w:rsidRPr="000A1783">
        <w:rPr>
          <w:szCs w:val="28"/>
        </w:rPr>
        <w:t>8.</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Беленков Ю.Н. </w:t>
      </w:r>
      <w:r w:rsidRPr="000A1783">
        <w:rPr>
          <w:szCs w:val="28"/>
          <w:lang w:val="uk-UA"/>
        </w:rPr>
        <w:t>Парадокс</w:t>
      </w:r>
      <w:r w:rsidRPr="000A1783">
        <w:rPr>
          <w:szCs w:val="28"/>
        </w:rPr>
        <w:t xml:space="preserve">ы сердечной недостаточности: взгляд на проблему на рубеже веков </w:t>
      </w:r>
      <w:r w:rsidRPr="000A1783">
        <w:rPr>
          <w:szCs w:val="28"/>
          <w:lang w:val="uk-UA"/>
        </w:rPr>
        <w:t>/ Ю.Н. Беленков,</w:t>
      </w:r>
      <w:r w:rsidRPr="000A1783">
        <w:rPr>
          <w:szCs w:val="28"/>
        </w:rPr>
        <w:t xml:space="preserve"> </w:t>
      </w:r>
      <w:r w:rsidRPr="000A1783">
        <w:rPr>
          <w:szCs w:val="28"/>
          <w:lang w:val="uk-UA"/>
        </w:rPr>
        <w:t xml:space="preserve">Ф.Т. Агеев, </w:t>
      </w:r>
      <w:r w:rsidRPr="000A1783">
        <w:rPr>
          <w:szCs w:val="28"/>
        </w:rPr>
        <w:t>В.Ю.</w:t>
      </w:r>
      <w:r w:rsidRPr="000A1783">
        <w:rPr>
          <w:szCs w:val="28"/>
          <w:lang w:val="uk-UA"/>
        </w:rPr>
        <w:t xml:space="preserve"> </w:t>
      </w:r>
      <w:r w:rsidRPr="000A1783">
        <w:rPr>
          <w:szCs w:val="28"/>
        </w:rPr>
        <w:t>Мареев // Сердечная недостаточность. – 2000. – №</w:t>
      </w:r>
      <w:r w:rsidRPr="001E05C4">
        <w:rPr>
          <w:szCs w:val="28"/>
        </w:rPr>
        <w:t xml:space="preserve"> </w:t>
      </w:r>
      <w:r w:rsidRPr="000A1783">
        <w:rPr>
          <w:szCs w:val="28"/>
        </w:rPr>
        <w:t>1</w:t>
      </w:r>
      <w:r w:rsidRPr="000A1783">
        <w:rPr>
          <w:szCs w:val="28"/>
          <w:lang w:val="uk-UA"/>
        </w:rPr>
        <w:t>(</w:t>
      </w:r>
      <w:r w:rsidRPr="000A1783">
        <w:rPr>
          <w:szCs w:val="28"/>
        </w:rPr>
        <w:t>1</w:t>
      </w:r>
      <w:r w:rsidRPr="000A1783">
        <w:rPr>
          <w:szCs w:val="28"/>
          <w:lang w:val="uk-UA"/>
        </w:rPr>
        <w:t>)</w:t>
      </w:r>
      <w:r w:rsidRPr="000A1783">
        <w:rPr>
          <w:szCs w:val="28"/>
        </w:rPr>
        <w:t>. – С.</w:t>
      </w:r>
      <w:r w:rsidRPr="000A1783">
        <w:rPr>
          <w:szCs w:val="28"/>
          <w:lang w:val="uk-UA"/>
        </w:rPr>
        <w:t xml:space="preserve"> </w:t>
      </w:r>
      <w:r w:rsidRPr="000A1783">
        <w:rPr>
          <w:szCs w:val="28"/>
        </w:rPr>
        <w:t>4–7.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Беленков Ю.Н. Роль нарушений систолы и диастолы в развитии сердечной недостаточности / Ю.Н. Беленков // Терапевтический архив. – 1994. – №</w:t>
      </w:r>
      <w:r w:rsidRPr="001E05C4">
        <w:rPr>
          <w:szCs w:val="28"/>
        </w:rPr>
        <w:t xml:space="preserve"> </w:t>
      </w:r>
      <w:r w:rsidRPr="000A1783">
        <w:rPr>
          <w:szCs w:val="28"/>
          <w:lang w:val="uk-UA"/>
        </w:rPr>
        <w:t>4. – С. 3–7.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Беленков Ю.Н. Современн</w:t>
      </w:r>
      <w:r w:rsidRPr="000A1783">
        <w:rPr>
          <w:szCs w:val="28"/>
        </w:rPr>
        <w:t xml:space="preserve">ые подходы к лечению хронической сердечной недостаточности </w:t>
      </w:r>
      <w:r w:rsidRPr="000A1783">
        <w:rPr>
          <w:szCs w:val="28"/>
          <w:lang w:val="uk-UA"/>
        </w:rPr>
        <w:t xml:space="preserve">/ Ю.Н. Беленков </w:t>
      </w:r>
      <w:r w:rsidRPr="000A1783">
        <w:rPr>
          <w:szCs w:val="28"/>
        </w:rPr>
        <w:t>//</w:t>
      </w:r>
      <w:r w:rsidRPr="000A1783">
        <w:rPr>
          <w:szCs w:val="28"/>
          <w:lang w:val="uk-UA"/>
        </w:rPr>
        <w:t xml:space="preserve"> </w:t>
      </w:r>
      <w:r w:rsidRPr="000A1783">
        <w:rPr>
          <w:szCs w:val="28"/>
        </w:rPr>
        <w:t>Сердечная недостаточность.</w:t>
      </w:r>
      <w:r w:rsidRPr="000A1783">
        <w:rPr>
          <w:szCs w:val="28"/>
          <w:lang w:val="uk-UA"/>
        </w:rPr>
        <w:t xml:space="preserve"> – </w:t>
      </w:r>
      <w:r w:rsidRPr="000A1783">
        <w:rPr>
          <w:szCs w:val="28"/>
        </w:rPr>
        <w:t>2001.</w:t>
      </w:r>
      <w:r w:rsidRPr="000A1783">
        <w:rPr>
          <w:szCs w:val="28"/>
          <w:lang w:val="uk-UA"/>
        </w:rPr>
        <w:t xml:space="preserve"> – </w:t>
      </w:r>
      <w:r w:rsidRPr="000A1783">
        <w:rPr>
          <w:szCs w:val="28"/>
        </w:rPr>
        <w:t>№</w:t>
      </w:r>
      <w:r w:rsidRPr="001E05C4">
        <w:rPr>
          <w:szCs w:val="28"/>
        </w:rPr>
        <w:t xml:space="preserve"> </w:t>
      </w:r>
      <w:r w:rsidRPr="000A1783">
        <w:rPr>
          <w:szCs w:val="28"/>
        </w:rPr>
        <w:t>1(2)</w:t>
      </w:r>
      <w:r w:rsidRPr="000A1783">
        <w:rPr>
          <w:szCs w:val="28"/>
          <w:lang w:val="uk-UA"/>
        </w:rPr>
        <w:t>. – С. 37–</w:t>
      </w:r>
      <w:r w:rsidRPr="000A1783">
        <w:rPr>
          <w:szCs w:val="28"/>
        </w:rPr>
        <w:t>40.</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bCs/>
          <w:szCs w:val="28"/>
        </w:rPr>
        <w:t xml:space="preserve">Белоусов Ю.Б. </w:t>
      </w:r>
      <w:r w:rsidRPr="000A1783">
        <w:rPr>
          <w:szCs w:val="28"/>
        </w:rPr>
        <w:t xml:space="preserve">Влияние длительной терапии современными лекарственными средствами на диастолическую функцию сердца у пациентов с хронической сердечной недостаточностью </w:t>
      </w:r>
      <w:r w:rsidRPr="000A1783">
        <w:rPr>
          <w:szCs w:val="28"/>
          <w:lang w:val="uk-UA"/>
        </w:rPr>
        <w:t xml:space="preserve">/ Ю.Б. Белоусов, А.А. </w:t>
      </w:r>
      <w:r w:rsidRPr="000A1783">
        <w:rPr>
          <w:bCs/>
          <w:szCs w:val="28"/>
        </w:rPr>
        <w:t>Упницкий</w:t>
      </w:r>
      <w:r w:rsidRPr="000A1783">
        <w:rPr>
          <w:bCs/>
          <w:szCs w:val="28"/>
          <w:lang w:val="uk-UA"/>
        </w:rPr>
        <w:t>,</w:t>
      </w:r>
      <w:r w:rsidRPr="000A1783">
        <w:rPr>
          <w:szCs w:val="28"/>
          <w:lang w:val="uk-UA"/>
        </w:rPr>
        <w:t xml:space="preserve"> </w:t>
      </w:r>
      <w:r w:rsidRPr="000A1783">
        <w:rPr>
          <w:bCs/>
          <w:szCs w:val="28"/>
        </w:rPr>
        <w:t>Н.Ю.</w:t>
      </w:r>
      <w:r w:rsidRPr="000A1783">
        <w:rPr>
          <w:bCs/>
          <w:szCs w:val="28"/>
          <w:lang w:val="uk-UA"/>
        </w:rPr>
        <w:t xml:space="preserve"> </w:t>
      </w:r>
      <w:r w:rsidRPr="000A1783">
        <w:rPr>
          <w:bCs/>
          <w:szCs w:val="28"/>
        </w:rPr>
        <w:t>Ханина</w:t>
      </w:r>
      <w:r w:rsidRPr="000A1783">
        <w:rPr>
          <w:szCs w:val="28"/>
        </w:rPr>
        <w:t xml:space="preserve"> // Кардиология. – 2005. </w:t>
      </w:r>
      <w:r w:rsidRPr="000A1783">
        <w:rPr>
          <w:szCs w:val="28"/>
          <w:lang w:val="uk-UA"/>
        </w:rPr>
        <w:t>–</w:t>
      </w:r>
      <w:r w:rsidRPr="000A1783">
        <w:rPr>
          <w:szCs w:val="28"/>
        </w:rPr>
        <w:t xml:space="preserve"> №</w:t>
      </w:r>
      <w:r w:rsidRPr="001E05C4">
        <w:rPr>
          <w:szCs w:val="28"/>
        </w:rPr>
        <w:t xml:space="preserve"> </w:t>
      </w:r>
      <w:r w:rsidRPr="000A1783">
        <w:rPr>
          <w:szCs w:val="28"/>
        </w:rPr>
        <w:t>2. – С. 26–32.</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Бенца Т. Системная красная волчанка: современные представления</w:t>
      </w:r>
      <w:r w:rsidRPr="000A1783">
        <w:rPr>
          <w:szCs w:val="28"/>
          <w:lang w:val="uk-UA"/>
        </w:rPr>
        <w:t xml:space="preserve"> / Т. Бенца</w:t>
      </w:r>
      <w:r w:rsidRPr="000A1783">
        <w:rPr>
          <w:szCs w:val="28"/>
        </w:rPr>
        <w:t xml:space="preserve"> // </w:t>
      </w:r>
      <w:r w:rsidRPr="000A1783">
        <w:rPr>
          <w:szCs w:val="28"/>
          <w:lang w:val="uk-UA"/>
        </w:rPr>
        <w:t xml:space="preserve">Ліки України. – 2005. </w:t>
      </w:r>
      <w:r w:rsidRPr="000A1783">
        <w:rPr>
          <w:szCs w:val="28"/>
        </w:rPr>
        <w:t>–</w:t>
      </w:r>
      <w:r w:rsidRPr="000A1783">
        <w:rPr>
          <w:szCs w:val="28"/>
          <w:lang w:val="uk-UA"/>
        </w:rPr>
        <w:t xml:space="preserve"> №</w:t>
      </w:r>
      <w:r w:rsidRPr="001E05C4">
        <w:rPr>
          <w:szCs w:val="28"/>
        </w:rPr>
        <w:t xml:space="preserve"> </w:t>
      </w:r>
      <w:r w:rsidRPr="000A1783">
        <w:rPr>
          <w:szCs w:val="28"/>
          <w:lang w:val="uk-UA"/>
        </w:rPr>
        <w:t>12. – С. 18</w:t>
      </w:r>
      <w:r w:rsidRPr="000A1783">
        <w:rPr>
          <w:szCs w:val="28"/>
        </w:rPr>
        <w:t>–</w:t>
      </w:r>
      <w:r w:rsidRPr="000A1783">
        <w:rPr>
          <w:szCs w:val="28"/>
          <w:lang w:val="uk-UA"/>
        </w:rPr>
        <w:t>22.</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lastRenderedPageBreak/>
        <w:t>Бобров В.О. Ехокардіографія: навчальний посібник / В.О. Бобров, Л.А. Стаднюк , В.О. Крижанівський. – К.: Здоров</w:t>
      </w:r>
      <w:r w:rsidRPr="000A1783">
        <w:rPr>
          <w:szCs w:val="28"/>
        </w:rPr>
        <w:t>’</w:t>
      </w:r>
      <w:r w:rsidRPr="000A1783">
        <w:rPr>
          <w:szCs w:val="28"/>
          <w:lang w:val="uk-UA"/>
        </w:rPr>
        <w:t>я, 1997. – 152 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 xml:space="preserve">Богданов А.П. Поражение сердца при системной склеродермии: клинические аспекты и современные методы исследования </w:t>
      </w:r>
      <w:r w:rsidRPr="000A1783">
        <w:rPr>
          <w:szCs w:val="28"/>
          <w:lang w:val="uk-UA"/>
        </w:rPr>
        <w:t xml:space="preserve">/ А.П. Богданов, </w:t>
      </w:r>
      <w:r w:rsidRPr="000A1783">
        <w:rPr>
          <w:szCs w:val="28"/>
        </w:rPr>
        <w:t>С.В.</w:t>
      </w:r>
      <w:r w:rsidRPr="000A1783">
        <w:rPr>
          <w:szCs w:val="28"/>
          <w:lang w:val="uk-UA"/>
        </w:rPr>
        <w:t xml:space="preserve"> </w:t>
      </w:r>
      <w:r w:rsidRPr="000A1783">
        <w:rPr>
          <w:szCs w:val="28"/>
        </w:rPr>
        <w:t>Моисеев // Терапевтический архив. – 1994. – №</w:t>
      </w:r>
      <w:r w:rsidRPr="001E05C4">
        <w:rPr>
          <w:szCs w:val="28"/>
        </w:rPr>
        <w:t xml:space="preserve"> </w:t>
      </w:r>
      <w:r w:rsidRPr="000A1783">
        <w:rPr>
          <w:szCs w:val="28"/>
        </w:rPr>
        <w:t>5. – С. 87–91.</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Брайен К. Руни. Эпидемиология диффузных заболеваний соединительной ткани / Брайен К. Руни, Элан Дж. Силман // Международный медицинский журнал. – 1999. – №</w:t>
      </w:r>
      <w:r>
        <w:rPr>
          <w:b w:val="0"/>
          <w:szCs w:val="28"/>
          <w:lang w:val="en-US"/>
        </w:rPr>
        <w:t xml:space="preserve"> </w:t>
      </w:r>
      <w:r w:rsidRPr="000A1783">
        <w:rPr>
          <w:b w:val="0"/>
          <w:szCs w:val="28"/>
        </w:rPr>
        <w:t>9–10. – С. 493–499.</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Бутов Ю.С. Некоторые аспекты патогенеза, клиника и терапия склеродерми / Ю.С. Бутов, Р.Т. Тогузов // Российский журнал кожних и венерических болезней. – 2002. – №</w:t>
      </w:r>
      <w:r w:rsidRPr="001E05C4">
        <w:rPr>
          <w:szCs w:val="28"/>
        </w:rPr>
        <w:t xml:space="preserve"> </w:t>
      </w:r>
      <w:r w:rsidRPr="000A1783">
        <w:rPr>
          <w:szCs w:val="28"/>
          <w:lang w:val="uk-UA"/>
        </w:rPr>
        <w:t xml:space="preserve">4. – С. 15–19.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Бутырина И.В. Диагностическая ценность эхокардиографии у больных системной красной волчанкой / </w:t>
      </w:r>
      <w:r w:rsidRPr="000A1783">
        <w:rPr>
          <w:szCs w:val="28"/>
        </w:rPr>
        <w:t xml:space="preserve">И.В. Бутырина, </w:t>
      </w:r>
      <w:r w:rsidRPr="000A1783">
        <w:rPr>
          <w:szCs w:val="28"/>
          <w:lang w:val="uk-UA"/>
        </w:rPr>
        <w:t>М.К. Образцова, Л.В. Меньшикова // Научно-практическая ревматология. – 2001. – №</w:t>
      </w:r>
      <w:r w:rsidRPr="001E05C4">
        <w:rPr>
          <w:szCs w:val="28"/>
        </w:rPr>
        <w:t xml:space="preserve"> </w:t>
      </w:r>
      <w:r w:rsidRPr="000A1783">
        <w:rPr>
          <w:szCs w:val="28"/>
          <w:lang w:val="uk-UA"/>
        </w:rPr>
        <w:t>3:20. – С. 23–25.</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1D4B9B">
        <w:rPr>
          <w:b w:val="0"/>
          <w:bCs/>
          <w:szCs w:val="28"/>
        </w:rPr>
        <w:t>Вест Стерлинг Дж.</w:t>
      </w:r>
      <w:r w:rsidRPr="000A1783">
        <w:rPr>
          <w:b w:val="0"/>
          <w:bCs/>
          <w:szCs w:val="28"/>
        </w:rPr>
        <w:t xml:space="preserve"> Секреты ревматологии / Вест Стерлинг Дж.; перев. с англ. – М.: Бином, Санкт-Петербург: Невский диале</w:t>
      </w:r>
      <w:r>
        <w:rPr>
          <w:b w:val="0"/>
          <w:bCs/>
          <w:szCs w:val="28"/>
        </w:rPr>
        <w:t>кт</w:t>
      </w:r>
      <w:r w:rsidRPr="001D4B9B">
        <w:rPr>
          <w:b w:val="0"/>
          <w:bCs/>
          <w:szCs w:val="28"/>
        </w:rPr>
        <w:t>,</w:t>
      </w:r>
      <w:r w:rsidRPr="000A1783">
        <w:rPr>
          <w:b w:val="0"/>
          <w:bCs/>
          <w:szCs w:val="28"/>
        </w:rPr>
        <w:t xml:space="preserve"> 1999. – 767 с.</w:t>
      </w:r>
    </w:p>
    <w:p w:rsidR="00C17438" w:rsidRPr="001E05C4"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Взаємозалежність між клінічним перебігом системної склеродермії та станом фібринонектину, ступенем його фрагментації / Курята О.В., Лисунець Т.К., Шевцова А.І., Пелешенко Г.Б. // Український ревматологічний журнал. – 2006. – №</w:t>
      </w:r>
      <w:r w:rsidRPr="001E05C4">
        <w:rPr>
          <w:szCs w:val="28"/>
          <w:lang w:val="uk-UA"/>
        </w:rPr>
        <w:t xml:space="preserve"> </w:t>
      </w:r>
      <w:r w:rsidRPr="000A1783">
        <w:rPr>
          <w:szCs w:val="28"/>
          <w:lang w:val="uk-UA"/>
        </w:rPr>
        <w:t>4(26). – С. 3–8.</w:t>
      </w:r>
    </w:p>
    <w:p w:rsidR="00C17438" w:rsidRPr="00C17438" w:rsidRDefault="00C17438" w:rsidP="009042F4">
      <w:pPr>
        <w:pStyle w:val="af0"/>
        <w:numPr>
          <w:ilvl w:val="0"/>
          <w:numId w:val="26"/>
        </w:numPr>
        <w:tabs>
          <w:tab w:val="clear" w:pos="1260"/>
        </w:tabs>
        <w:spacing w:line="360" w:lineRule="auto"/>
        <w:ind w:left="0" w:firstLine="0"/>
        <w:jc w:val="both"/>
        <w:rPr>
          <w:b w:val="0"/>
          <w:bCs/>
          <w:szCs w:val="28"/>
          <w:lang w:val="uk-UA"/>
        </w:rPr>
      </w:pPr>
      <w:r w:rsidRPr="00C17438">
        <w:rPr>
          <w:b w:val="0"/>
          <w:bCs/>
          <w:szCs w:val="28"/>
          <w:lang w:val="uk-UA"/>
        </w:rPr>
        <w:t xml:space="preserve">Виживання та його ехокардіографічні предиктори у хворих з клінічно маніфестованою хронічною серцевою недостатністю / Л.Г. Воронков, Г.В. Яновський, О.В. Устименко, О.І. Семененко // Український кардіологічний журнал. – 2003. </w:t>
      </w:r>
      <w:r w:rsidRPr="00C17438">
        <w:rPr>
          <w:b w:val="0"/>
          <w:szCs w:val="28"/>
          <w:lang w:val="uk-UA"/>
        </w:rPr>
        <w:t>– № 5. – С. 84–87.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1D4B9B">
        <w:rPr>
          <w:szCs w:val="28"/>
        </w:rPr>
        <w:t>Внутрішні</w:t>
      </w:r>
      <w:r w:rsidRPr="000A1783">
        <w:rPr>
          <w:szCs w:val="28"/>
        </w:rPr>
        <w:t xml:space="preserve"> хвороби</w:t>
      </w:r>
      <w:r w:rsidRPr="000A1783">
        <w:rPr>
          <w:szCs w:val="28"/>
          <w:lang w:val="uk-UA"/>
        </w:rPr>
        <w:t xml:space="preserve"> </w:t>
      </w:r>
      <w:r>
        <w:rPr>
          <w:szCs w:val="28"/>
          <w:lang w:val="uk-UA"/>
        </w:rPr>
        <w:t xml:space="preserve">/ </w:t>
      </w:r>
      <w:r w:rsidRPr="000A1783">
        <w:rPr>
          <w:szCs w:val="28"/>
        </w:rPr>
        <w:t>[Ганджа І.М., Коваленко В.М.</w:t>
      </w:r>
      <w:r w:rsidRPr="000A1783">
        <w:rPr>
          <w:szCs w:val="28"/>
          <w:lang w:val="uk-UA"/>
        </w:rPr>
        <w:t>, Шуба Н.М. і ін.</w:t>
      </w:r>
      <w:r w:rsidRPr="000A1783">
        <w:rPr>
          <w:szCs w:val="28"/>
        </w:rPr>
        <w:t>]</w:t>
      </w:r>
      <w:r w:rsidRPr="000A1783">
        <w:rPr>
          <w:szCs w:val="28"/>
          <w:lang w:val="uk-UA"/>
        </w:rPr>
        <w:t>; за ред. І.М. Ґанджі, В.М. Коваленка</w:t>
      </w:r>
      <w:r w:rsidRPr="000A1783">
        <w:rPr>
          <w:szCs w:val="28"/>
        </w:rPr>
        <w:t>. – К</w:t>
      </w:r>
      <w:r w:rsidRPr="000A1783">
        <w:rPr>
          <w:szCs w:val="28"/>
          <w:lang w:val="uk-UA"/>
        </w:rPr>
        <w:t xml:space="preserve">.: </w:t>
      </w:r>
      <w:r w:rsidRPr="000A1783">
        <w:rPr>
          <w:szCs w:val="28"/>
        </w:rPr>
        <w:t>Здоров’я</w:t>
      </w:r>
      <w:r w:rsidRPr="000A1783">
        <w:rPr>
          <w:szCs w:val="28"/>
          <w:lang w:val="uk-UA"/>
        </w:rPr>
        <w:t>,</w:t>
      </w:r>
      <w:r w:rsidRPr="000A1783">
        <w:rPr>
          <w:szCs w:val="28"/>
        </w:rPr>
        <w:t xml:space="preserve"> 2002. – </w:t>
      </w:r>
      <w:r w:rsidRPr="000A1783">
        <w:rPr>
          <w:szCs w:val="28"/>
          <w:lang w:val="uk-UA"/>
        </w:rPr>
        <w:t>С</w:t>
      </w:r>
      <w:r w:rsidRPr="000A1783">
        <w:rPr>
          <w:szCs w:val="28"/>
        </w:rPr>
        <w:t>.</w:t>
      </w:r>
      <w:r w:rsidRPr="000A1783">
        <w:rPr>
          <w:szCs w:val="28"/>
          <w:lang w:val="uk-UA"/>
        </w:rPr>
        <w:t xml:space="preserve"> 91–124.</w:t>
      </w:r>
    </w:p>
    <w:p w:rsidR="00C17438" w:rsidRPr="00B34ACE" w:rsidRDefault="00C17438" w:rsidP="009042F4">
      <w:pPr>
        <w:pStyle w:val="af0"/>
        <w:numPr>
          <w:ilvl w:val="0"/>
          <w:numId w:val="26"/>
        </w:numPr>
        <w:tabs>
          <w:tab w:val="clear" w:pos="1260"/>
        </w:tabs>
        <w:spacing w:line="360" w:lineRule="auto"/>
        <w:ind w:left="0" w:firstLine="0"/>
        <w:jc w:val="both"/>
        <w:rPr>
          <w:b w:val="0"/>
          <w:szCs w:val="28"/>
        </w:rPr>
      </w:pPr>
      <w:r w:rsidRPr="001D4B9B">
        <w:rPr>
          <w:b w:val="0"/>
          <w:szCs w:val="28"/>
        </w:rPr>
        <w:t>Внутрішні</w:t>
      </w:r>
      <w:r w:rsidRPr="000A1783">
        <w:rPr>
          <w:b w:val="0"/>
          <w:szCs w:val="28"/>
        </w:rPr>
        <w:t xml:space="preserve"> хвороби </w:t>
      </w:r>
      <w:r>
        <w:rPr>
          <w:b w:val="0"/>
          <w:szCs w:val="28"/>
        </w:rPr>
        <w:t xml:space="preserve">/ </w:t>
      </w:r>
      <w:r w:rsidRPr="000A1783">
        <w:rPr>
          <w:b w:val="0"/>
          <w:szCs w:val="28"/>
        </w:rPr>
        <w:t xml:space="preserve">[Глушко Л.В., Бойчук Т.В., Головач І.Ю. і ін.]; за ред.  </w:t>
      </w:r>
      <w:r>
        <w:rPr>
          <w:b w:val="0"/>
          <w:szCs w:val="28"/>
        </w:rPr>
        <w:t>Л.В.</w:t>
      </w:r>
      <w:r w:rsidRPr="000A1783">
        <w:rPr>
          <w:b w:val="0"/>
          <w:szCs w:val="28"/>
        </w:rPr>
        <w:t xml:space="preserve"> </w:t>
      </w:r>
      <w:r w:rsidRPr="00B34ACE">
        <w:rPr>
          <w:b w:val="0"/>
          <w:szCs w:val="28"/>
        </w:rPr>
        <w:t>Глушк</w:t>
      </w:r>
      <w:r w:rsidRPr="000A1783">
        <w:rPr>
          <w:b w:val="0"/>
          <w:szCs w:val="28"/>
        </w:rPr>
        <w:t>а</w:t>
      </w:r>
      <w:r w:rsidRPr="001D4B9B">
        <w:rPr>
          <w:b w:val="0"/>
          <w:szCs w:val="28"/>
        </w:rPr>
        <w:t>.</w:t>
      </w:r>
      <w:r w:rsidRPr="00B34ACE">
        <w:rPr>
          <w:b w:val="0"/>
          <w:szCs w:val="28"/>
        </w:rPr>
        <w:t xml:space="preserve"> –</w:t>
      </w:r>
      <w:r w:rsidRPr="000A1783">
        <w:rPr>
          <w:b w:val="0"/>
          <w:szCs w:val="28"/>
        </w:rPr>
        <w:t xml:space="preserve"> </w:t>
      </w:r>
      <w:r>
        <w:rPr>
          <w:b w:val="0"/>
          <w:szCs w:val="28"/>
        </w:rPr>
        <w:t xml:space="preserve">Івано-Франківськ: </w:t>
      </w:r>
      <w:r w:rsidRPr="000A1783">
        <w:rPr>
          <w:b w:val="0"/>
          <w:szCs w:val="28"/>
        </w:rPr>
        <w:t>Видавництво</w:t>
      </w:r>
      <w:r w:rsidRPr="00B34ACE">
        <w:rPr>
          <w:b w:val="0"/>
          <w:szCs w:val="28"/>
        </w:rPr>
        <w:t xml:space="preserve"> Івано-Франківськ</w:t>
      </w:r>
      <w:r w:rsidRPr="000A1783">
        <w:rPr>
          <w:b w:val="0"/>
          <w:szCs w:val="28"/>
        </w:rPr>
        <w:t>ої</w:t>
      </w:r>
      <w:r w:rsidRPr="00B34ACE">
        <w:rPr>
          <w:b w:val="0"/>
          <w:szCs w:val="28"/>
        </w:rPr>
        <w:t xml:space="preserve"> медичн</w:t>
      </w:r>
      <w:r w:rsidRPr="000A1783">
        <w:rPr>
          <w:b w:val="0"/>
          <w:szCs w:val="28"/>
        </w:rPr>
        <w:t>ої</w:t>
      </w:r>
      <w:r w:rsidRPr="00B34ACE">
        <w:rPr>
          <w:b w:val="0"/>
          <w:szCs w:val="28"/>
        </w:rPr>
        <w:t xml:space="preserve"> академі</w:t>
      </w:r>
      <w:r w:rsidRPr="000A1783">
        <w:rPr>
          <w:b w:val="0"/>
          <w:szCs w:val="28"/>
        </w:rPr>
        <w:t xml:space="preserve">ї, </w:t>
      </w:r>
      <w:r w:rsidRPr="00B34ACE">
        <w:rPr>
          <w:b w:val="0"/>
          <w:szCs w:val="28"/>
        </w:rPr>
        <w:t>2004. –</w:t>
      </w:r>
      <w:r w:rsidRPr="000A1783">
        <w:rPr>
          <w:b w:val="0"/>
          <w:szCs w:val="28"/>
        </w:rPr>
        <w:t xml:space="preserve"> Т.</w:t>
      </w:r>
      <w:r w:rsidRPr="001E05C4">
        <w:rPr>
          <w:b w:val="0"/>
          <w:szCs w:val="28"/>
        </w:rPr>
        <w:t xml:space="preserve"> </w:t>
      </w:r>
      <w:r w:rsidRPr="000A1783">
        <w:rPr>
          <w:b w:val="0"/>
          <w:szCs w:val="28"/>
        </w:rPr>
        <w:t>2. – С. 86–109.</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szCs w:val="28"/>
        </w:rPr>
        <w:t>Возианов А.Ф. Цитокины: биологические и противоопухолевые средства / А.Ф. Возианов, А.К. Бутенко, А.П. Зак. – Київ: Наукова думка, 1998. – 314 с.</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szCs w:val="28"/>
        </w:rPr>
        <w:t>Волков А.В. Особенности клинических проявлений и течения системной склеродермии в зависимости от пола и возраста начала болезни / А.В. Волков, М.Н. Старовойтова, Н.Г. Гусева // Терапевтический архив. – 2004. – №</w:t>
      </w:r>
      <w:r w:rsidRPr="001E05C4">
        <w:rPr>
          <w:b w:val="0"/>
          <w:szCs w:val="28"/>
        </w:rPr>
        <w:t xml:space="preserve"> </w:t>
      </w:r>
      <w:r w:rsidRPr="000A1783">
        <w:rPr>
          <w:b w:val="0"/>
          <w:szCs w:val="28"/>
        </w:rPr>
        <w:t>5. – С. 7–11.</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szCs w:val="28"/>
        </w:rPr>
        <w:lastRenderedPageBreak/>
        <w:t>Волков В.И. Про- и противовоспалительные цитокины при сердечной недостаточности / В.И. Волков, Х.Н. Саламах, С.А. Серик // Український кардіологічний журнал. – 2002. – №</w:t>
      </w:r>
      <w:r w:rsidRPr="001E05C4">
        <w:rPr>
          <w:b w:val="0"/>
          <w:szCs w:val="28"/>
        </w:rPr>
        <w:t xml:space="preserve"> </w:t>
      </w:r>
      <w:r w:rsidRPr="000A1783">
        <w:rPr>
          <w:b w:val="0"/>
          <w:szCs w:val="28"/>
        </w:rPr>
        <w:t>2. – С. 15–17.</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Волчаночн</w:t>
      </w:r>
      <w:r w:rsidRPr="000A1783">
        <w:rPr>
          <w:szCs w:val="28"/>
        </w:rPr>
        <w:t xml:space="preserve">ый миокардит </w:t>
      </w:r>
      <w:r w:rsidRPr="000A1783">
        <w:rPr>
          <w:szCs w:val="28"/>
          <w:lang w:val="uk-UA"/>
        </w:rPr>
        <w:t xml:space="preserve">/ </w:t>
      </w:r>
      <w:r w:rsidRPr="000A1783">
        <w:rPr>
          <w:szCs w:val="28"/>
        </w:rPr>
        <w:t>А.И.</w:t>
      </w:r>
      <w:r w:rsidRPr="000A1783">
        <w:rPr>
          <w:szCs w:val="28"/>
          <w:lang w:val="uk-UA"/>
        </w:rPr>
        <w:t xml:space="preserve"> </w:t>
      </w:r>
      <w:r w:rsidRPr="000A1783">
        <w:rPr>
          <w:szCs w:val="28"/>
        </w:rPr>
        <w:t>Дядык</w:t>
      </w:r>
      <w:r w:rsidRPr="000A1783">
        <w:rPr>
          <w:szCs w:val="28"/>
          <w:lang w:val="uk-UA"/>
        </w:rPr>
        <w:t xml:space="preserve">, </w:t>
      </w:r>
      <w:r w:rsidRPr="000A1783">
        <w:rPr>
          <w:szCs w:val="28"/>
        </w:rPr>
        <w:t>Г.Г.</w:t>
      </w:r>
      <w:r w:rsidRPr="000A1783">
        <w:rPr>
          <w:szCs w:val="28"/>
          <w:lang w:val="uk-UA"/>
        </w:rPr>
        <w:t xml:space="preserve"> </w:t>
      </w:r>
      <w:r w:rsidRPr="000A1783">
        <w:rPr>
          <w:szCs w:val="28"/>
        </w:rPr>
        <w:t>Тарадин,</w:t>
      </w:r>
      <w:r w:rsidRPr="000A1783">
        <w:rPr>
          <w:szCs w:val="28"/>
          <w:lang w:val="uk-UA"/>
        </w:rPr>
        <w:t xml:space="preserve"> </w:t>
      </w:r>
      <w:r w:rsidRPr="000A1783">
        <w:rPr>
          <w:szCs w:val="28"/>
        </w:rPr>
        <w:t>А.Э.</w:t>
      </w:r>
      <w:r w:rsidRPr="000A1783">
        <w:rPr>
          <w:szCs w:val="28"/>
          <w:lang w:val="uk-UA"/>
        </w:rPr>
        <w:t xml:space="preserve"> </w:t>
      </w:r>
      <w:r w:rsidRPr="000A1783">
        <w:rPr>
          <w:szCs w:val="28"/>
        </w:rPr>
        <w:t>Багрий [и др.] // Клин</w:t>
      </w:r>
      <w:r w:rsidRPr="000A1783">
        <w:rPr>
          <w:szCs w:val="28"/>
          <w:lang w:val="uk-UA"/>
        </w:rPr>
        <w:t>ическая</w:t>
      </w:r>
      <w:r w:rsidRPr="000A1783">
        <w:rPr>
          <w:szCs w:val="28"/>
        </w:rPr>
        <w:t xml:space="preserve"> ревматология. – 1997. </w:t>
      </w:r>
      <w:r w:rsidRPr="000A1783">
        <w:rPr>
          <w:szCs w:val="28"/>
          <w:lang w:val="uk-UA"/>
        </w:rPr>
        <w:t>–</w:t>
      </w:r>
      <w:r w:rsidRPr="000A1783">
        <w:rPr>
          <w:szCs w:val="28"/>
        </w:rPr>
        <w:t xml:space="preserve"> №</w:t>
      </w:r>
      <w:r w:rsidRPr="001E05C4">
        <w:rPr>
          <w:szCs w:val="28"/>
        </w:rPr>
        <w:t xml:space="preserve"> </w:t>
      </w:r>
      <w:r w:rsidRPr="000A1783">
        <w:rPr>
          <w:szCs w:val="28"/>
        </w:rPr>
        <w:t>1. – С.</w:t>
      </w:r>
      <w:r w:rsidRPr="000A1783">
        <w:rPr>
          <w:szCs w:val="28"/>
          <w:lang w:val="uk-UA"/>
        </w:rPr>
        <w:t xml:space="preserve"> </w:t>
      </w:r>
      <w:r w:rsidRPr="000A1783">
        <w:rPr>
          <w:szCs w:val="28"/>
        </w:rPr>
        <w:t>24–28.</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 xml:space="preserve">Воронков Л. Патогенез и клиническая диагностика хронической сердечной недостаточности / Л. Воронков // </w:t>
      </w:r>
      <w:r w:rsidRPr="000A1783">
        <w:rPr>
          <w:szCs w:val="28"/>
          <w:lang w:val="en-US"/>
        </w:rPr>
        <w:t>Doctor</w:t>
      </w:r>
      <w:r w:rsidRPr="000A1783">
        <w:rPr>
          <w:szCs w:val="28"/>
        </w:rPr>
        <w:t xml:space="preserve">. – 2001. </w:t>
      </w:r>
      <w:r w:rsidRPr="000A1783">
        <w:rPr>
          <w:szCs w:val="28"/>
          <w:lang w:val="uk-UA"/>
        </w:rPr>
        <w:t xml:space="preserve">– </w:t>
      </w:r>
      <w:r>
        <w:rPr>
          <w:szCs w:val="28"/>
        </w:rPr>
        <w:t>№ 4</w:t>
      </w:r>
      <w:r w:rsidRPr="000A1783">
        <w:rPr>
          <w:szCs w:val="28"/>
        </w:rPr>
        <w:t>(8). – С.</w:t>
      </w:r>
      <w:r w:rsidRPr="000A1783">
        <w:rPr>
          <w:szCs w:val="28"/>
          <w:lang w:val="uk-UA"/>
        </w:rPr>
        <w:t xml:space="preserve"> </w:t>
      </w:r>
      <w:r w:rsidRPr="000A1783">
        <w:rPr>
          <w:szCs w:val="28"/>
        </w:rPr>
        <w:t>12–17.</w:t>
      </w:r>
    </w:p>
    <w:p w:rsidR="00C17438" w:rsidRPr="002469F5" w:rsidRDefault="00C17438" w:rsidP="009042F4">
      <w:pPr>
        <w:pStyle w:val="ac"/>
        <w:numPr>
          <w:ilvl w:val="0"/>
          <w:numId w:val="26"/>
        </w:numPr>
        <w:tabs>
          <w:tab w:val="clear" w:pos="1260"/>
        </w:tabs>
        <w:suppressAutoHyphens w:val="0"/>
        <w:spacing w:line="360" w:lineRule="auto"/>
        <w:ind w:left="0" w:firstLine="0"/>
        <w:jc w:val="both"/>
        <w:rPr>
          <w:b/>
          <w:szCs w:val="28"/>
        </w:rPr>
      </w:pPr>
      <w:r w:rsidRPr="002469F5">
        <w:rPr>
          <w:b/>
          <w:bCs/>
        </w:rPr>
        <w:t xml:space="preserve">Воронков Л.Г. </w:t>
      </w:r>
      <w:r w:rsidRPr="002469F5">
        <w:rPr>
          <w:b/>
        </w:rPr>
        <w:t xml:space="preserve">Хронічна серцева недостатність у хворих похилого віку: особливості патогенезу, діагностики та фармакотерапії / </w:t>
      </w:r>
      <w:r w:rsidRPr="002469F5">
        <w:rPr>
          <w:b/>
          <w:szCs w:val="28"/>
        </w:rPr>
        <w:t>Л.Г. Воронков</w:t>
      </w:r>
      <w:r w:rsidRPr="002469F5">
        <w:rPr>
          <w:b/>
        </w:rPr>
        <w:t xml:space="preserve"> // Серце і судини. – 2005. </w:t>
      </w:r>
      <w:r w:rsidRPr="002469F5">
        <w:rPr>
          <w:b/>
          <w:szCs w:val="28"/>
        </w:rPr>
        <w:t>–</w:t>
      </w:r>
      <w:r w:rsidRPr="002469F5">
        <w:rPr>
          <w:b/>
        </w:rPr>
        <w:t xml:space="preserve"> № 2. – С. 89–95.</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1D4B9B">
        <w:rPr>
          <w:bCs/>
          <w:szCs w:val="28"/>
        </w:rPr>
        <w:t>Воронков</w:t>
      </w:r>
      <w:r w:rsidRPr="000A1783">
        <w:rPr>
          <w:bCs/>
          <w:szCs w:val="28"/>
        </w:rPr>
        <w:t xml:space="preserve"> Л.Г.</w:t>
      </w:r>
      <w:r w:rsidRPr="000A1783">
        <w:rPr>
          <w:szCs w:val="28"/>
        </w:rPr>
        <w:t xml:space="preserve"> </w:t>
      </w:r>
      <w:r w:rsidRPr="000A1783">
        <w:rPr>
          <w:szCs w:val="28"/>
          <w:lang w:val="uk-UA"/>
        </w:rPr>
        <w:t xml:space="preserve">Хронічна серцева недостатність: </w:t>
      </w:r>
      <w:r>
        <w:rPr>
          <w:szCs w:val="28"/>
          <w:lang w:val="uk-UA"/>
        </w:rPr>
        <w:t>п</w:t>
      </w:r>
      <w:r w:rsidRPr="000A1783">
        <w:rPr>
          <w:szCs w:val="28"/>
          <w:lang w:val="uk-UA"/>
        </w:rPr>
        <w:t>рактичний посібник / Л.Г. Воронков. – К.: Четверта хвиля</w:t>
      </w:r>
      <w:r w:rsidRPr="000A1783">
        <w:rPr>
          <w:szCs w:val="28"/>
        </w:rPr>
        <w:t>,</w:t>
      </w:r>
      <w:r w:rsidRPr="000A1783">
        <w:rPr>
          <w:szCs w:val="28"/>
          <w:lang w:val="uk-UA"/>
        </w:rPr>
        <w:t xml:space="preserve"> 2004. – 198 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Вплив кверцетину на структуру і властивості фосфоліпідного бішару ліпосом / Г.Г. Горюшко, Г.С. Григор</w:t>
      </w:r>
      <w:r w:rsidRPr="000A1783">
        <w:rPr>
          <w:szCs w:val="28"/>
        </w:rPr>
        <w:t>’</w:t>
      </w:r>
      <w:r w:rsidRPr="000A1783">
        <w:rPr>
          <w:szCs w:val="28"/>
          <w:lang w:val="uk-UA"/>
        </w:rPr>
        <w:t>єва, Н.Ф. Конахович, О.М. Величко // Досягнення біології та медицини. – 2005. – №</w:t>
      </w:r>
      <w:r w:rsidRPr="001E05C4">
        <w:rPr>
          <w:szCs w:val="28"/>
        </w:rPr>
        <w:t xml:space="preserve"> </w:t>
      </w:r>
      <w:r w:rsidRPr="000A1783">
        <w:rPr>
          <w:szCs w:val="28"/>
          <w:lang w:val="uk-UA"/>
        </w:rPr>
        <w:t>2(6). – С. 62–65.</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Гаврилов В.Б. Измерение диеновых коньюгатов в плазме крови по УФ-поглощению гептановых и изопропанольных экстрактов / В.Б. Гаврилов, А.Р. Гаврилова, Н.Ф. Хмара // Лаб. дело.</w:t>
      </w:r>
      <w:r w:rsidRPr="000A1783">
        <w:rPr>
          <w:szCs w:val="28"/>
          <w:lang w:val="uk-UA"/>
        </w:rPr>
        <w:t xml:space="preserve"> – </w:t>
      </w:r>
      <w:r w:rsidRPr="000A1783">
        <w:rPr>
          <w:szCs w:val="28"/>
        </w:rPr>
        <w:t>1988.</w:t>
      </w:r>
      <w:r w:rsidRPr="000A1783">
        <w:rPr>
          <w:szCs w:val="28"/>
          <w:lang w:val="uk-UA"/>
        </w:rPr>
        <w:t xml:space="preserve"> – </w:t>
      </w:r>
      <w:r w:rsidRPr="000A1783">
        <w:rPr>
          <w:szCs w:val="28"/>
        </w:rPr>
        <w:t>№</w:t>
      </w:r>
      <w:r w:rsidRPr="001E05C4">
        <w:rPr>
          <w:szCs w:val="28"/>
        </w:rPr>
        <w:t xml:space="preserve"> </w:t>
      </w:r>
      <w:r w:rsidRPr="000A1783">
        <w:rPr>
          <w:szCs w:val="28"/>
        </w:rPr>
        <w:t>2.</w:t>
      </w:r>
      <w:r w:rsidRPr="000A1783">
        <w:rPr>
          <w:szCs w:val="28"/>
          <w:lang w:val="uk-UA"/>
        </w:rPr>
        <w:t xml:space="preserve"> – </w:t>
      </w:r>
      <w:r w:rsidRPr="000A1783">
        <w:rPr>
          <w:szCs w:val="28"/>
        </w:rPr>
        <w:t>С.</w:t>
      </w:r>
      <w:r w:rsidRPr="000A1783">
        <w:rPr>
          <w:szCs w:val="28"/>
          <w:lang w:val="uk-UA"/>
        </w:rPr>
        <w:t xml:space="preserve"> </w:t>
      </w:r>
      <w:r w:rsidRPr="000A1783">
        <w:rPr>
          <w:szCs w:val="28"/>
        </w:rPr>
        <w:t>60</w:t>
      </w:r>
      <w:r w:rsidRPr="000A1783">
        <w:rPr>
          <w:szCs w:val="28"/>
          <w:lang w:val="uk-UA"/>
        </w:rPr>
        <w:t>–</w:t>
      </w:r>
      <w:r w:rsidRPr="000A1783">
        <w:rPr>
          <w:szCs w:val="28"/>
        </w:rPr>
        <w:t xml:space="preserve">63. </w:t>
      </w:r>
      <w:r w:rsidRPr="000A1783">
        <w:rPr>
          <w:szCs w:val="28"/>
          <w:lang w:val="uk-UA"/>
        </w:rPr>
        <w:softHyphen/>
      </w:r>
      <w:r w:rsidRPr="000A1783">
        <w:rPr>
          <w:szCs w:val="28"/>
          <w:lang w:val="uk-UA"/>
        </w:rPr>
        <w:softHyphen/>
      </w:r>
      <w:r w:rsidRPr="000A1783">
        <w:rPr>
          <w:szCs w:val="28"/>
          <w:lang w:val="uk-UA"/>
        </w:rPr>
        <w:softHyphen/>
      </w:r>
    </w:p>
    <w:p w:rsidR="00C17438" w:rsidRPr="000A1783" w:rsidRDefault="00C17438" w:rsidP="009042F4">
      <w:pPr>
        <w:pStyle w:val="af0"/>
        <w:numPr>
          <w:ilvl w:val="0"/>
          <w:numId w:val="26"/>
        </w:numPr>
        <w:tabs>
          <w:tab w:val="clear" w:pos="1260"/>
        </w:tabs>
        <w:spacing w:line="360" w:lineRule="auto"/>
        <w:ind w:left="0" w:firstLine="0"/>
        <w:jc w:val="both"/>
        <w:rPr>
          <w:b w:val="0"/>
        </w:rPr>
      </w:pPr>
      <w:r w:rsidRPr="000A1783">
        <w:rPr>
          <w:b w:val="0"/>
        </w:rPr>
        <w:t xml:space="preserve">Гаврилов В.Б. Спектрометрическое определение содержания гидроперекисей липидов в плазме крови / </w:t>
      </w:r>
      <w:r w:rsidRPr="000A1783">
        <w:rPr>
          <w:b w:val="0"/>
          <w:szCs w:val="28"/>
        </w:rPr>
        <w:t>В.Б. Гаврилов</w:t>
      </w:r>
      <w:r w:rsidRPr="000A1783">
        <w:rPr>
          <w:b w:val="0"/>
        </w:rPr>
        <w:t>, М.И. Мишкорудная // Лаб. дело. – 1983. – №</w:t>
      </w:r>
      <w:r w:rsidRPr="001E05C4">
        <w:rPr>
          <w:b w:val="0"/>
        </w:rPr>
        <w:t xml:space="preserve"> </w:t>
      </w:r>
      <w:r w:rsidRPr="000A1783">
        <w:rPr>
          <w:b w:val="0"/>
        </w:rPr>
        <w:t>5. – С. 33–36.</w:t>
      </w:r>
    </w:p>
    <w:p w:rsidR="00C17438" w:rsidRPr="000A1783" w:rsidRDefault="00C17438" w:rsidP="009042F4">
      <w:pPr>
        <w:pStyle w:val="af0"/>
        <w:numPr>
          <w:ilvl w:val="0"/>
          <w:numId w:val="26"/>
        </w:numPr>
        <w:tabs>
          <w:tab w:val="clear" w:pos="1260"/>
        </w:tabs>
        <w:spacing w:line="360" w:lineRule="auto"/>
        <w:ind w:left="0" w:firstLine="0"/>
        <w:jc w:val="both"/>
        <w:rPr>
          <w:b w:val="0"/>
        </w:rPr>
      </w:pPr>
      <w:r w:rsidRPr="000A1783">
        <w:rPr>
          <w:b w:val="0"/>
        </w:rPr>
        <w:t>Ганджа И.М. Системные болезни соединительной ткани / И.М. Ганджа, В.М. Сахарчук, Л.М. Свирид. – Киев, 1988. – 270 с.</w:t>
      </w:r>
    </w:p>
    <w:p w:rsidR="00C17438" w:rsidRPr="00B63557"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Госпітальна терапія / </w:t>
      </w:r>
      <w:r w:rsidRPr="00B63557">
        <w:rPr>
          <w:szCs w:val="28"/>
          <w:lang w:val="uk-UA"/>
        </w:rPr>
        <w:t>[</w:t>
      </w:r>
      <w:r w:rsidRPr="000A1783">
        <w:rPr>
          <w:szCs w:val="28"/>
          <w:lang w:val="uk-UA"/>
        </w:rPr>
        <w:t>Н.М. Середюк, Є.М. Нейко, І.П. Вакалюк та ін.</w:t>
      </w:r>
      <w:r w:rsidRPr="00B63557">
        <w:rPr>
          <w:szCs w:val="28"/>
          <w:lang w:val="uk-UA"/>
        </w:rPr>
        <w:t>]</w:t>
      </w:r>
      <w:r w:rsidRPr="000A1783">
        <w:rPr>
          <w:szCs w:val="28"/>
          <w:lang w:val="uk-UA"/>
        </w:rPr>
        <w:t>; за ред. академіка АМН України Є.М. Нейка). – К.: “Здоров</w:t>
      </w:r>
      <w:r w:rsidRPr="00B63557">
        <w:rPr>
          <w:szCs w:val="28"/>
          <w:lang w:val="uk-UA"/>
        </w:rPr>
        <w:t>’</w:t>
      </w:r>
      <w:r w:rsidRPr="000A1783">
        <w:rPr>
          <w:szCs w:val="28"/>
          <w:lang w:val="uk-UA"/>
        </w:rPr>
        <w:t>я”, 2003. – С.</w:t>
      </w:r>
      <w:r w:rsidRPr="00B63557">
        <w:rPr>
          <w:szCs w:val="28"/>
          <w:lang w:val="uk-UA"/>
        </w:rPr>
        <w:t xml:space="preserve"> </w:t>
      </w:r>
      <w:r w:rsidRPr="000A1783">
        <w:rPr>
          <w:szCs w:val="28"/>
          <w:lang w:val="uk-UA"/>
        </w:rPr>
        <w:t>998–1015, 1027–1032.</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Гуйда П.П. Диагностика ревматических заболеваний: Методические рекомендации / П.П. Гуйда, А.А. Жерновенков, В.И. Коваль. – Харьков, 2004. – 76 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Гуйда П.П. К вопросу о диагностике системной красной волчанки</w:t>
      </w:r>
      <w:r w:rsidRPr="000A1783">
        <w:rPr>
          <w:szCs w:val="28"/>
          <w:lang w:val="uk-UA"/>
        </w:rPr>
        <w:t xml:space="preserve"> / П.П. Гуйда</w:t>
      </w:r>
      <w:r w:rsidRPr="000A1783">
        <w:rPr>
          <w:szCs w:val="28"/>
        </w:rPr>
        <w:t xml:space="preserve"> // Врачебная практика. – 2006. – №</w:t>
      </w:r>
      <w:r w:rsidRPr="001E05C4">
        <w:rPr>
          <w:szCs w:val="28"/>
        </w:rPr>
        <w:t xml:space="preserve"> </w:t>
      </w:r>
      <w:r w:rsidRPr="000A1783">
        <w:rPr>
          <w:szCs w:val="28"/>
        </w:rPr>
        <w:t>4. – С. 70–74.</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Гуйда П.П. Склеродермия: клиника, диагностика, лечение / П.П. Гуйда. – Харьков: Основа, 1995. – 194 с.</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Гуйда П.П. Фармакотерапия ревматических болезней: Методические рекомендации / П.П. Гуйда, А.А. Жерновенков, В.И. Коваль. – Харьков, 2004. – 68 с.</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lastRenderedPageBreak/>
        <w:t>Гусева Н.Г. 40 лет изучения системной склеродермии (по данным Института ревматологии РАМН) / Н.Г. Гусєва // Вестник РАМН. – 1998. – №12. – С. 9–27.</w:t>
      </w:r>
    </w:p>
    <w:p w:rsidR="00C17438" w:rsidRPr="000A1783" w:rsidRDefault="00C17438" w:rsidP="009042F4">
      <w:pPr>
        <w:numPr>
          <w:ilvl w:val="0"/>
          <w:numId w:val="26"/>
        </w:numPr>
        <w:tabs>
          <w:tab w:val="clear" w:pos="1260"/>
        </w:tabs>
        <w:spacing w:after="0" w:line="360" w:lineRule="auto"/>
        <w:ind w:left="0" w:firstLine="0"/>
        <w:jc w:val="both"/>
        <w:rPr>
          <w:bCs/>
          <w:szCs w:val="28"/>
        </w:rPr>
      </w:pPr>
      <w:r w:rsidRPr="000A1783">
        <w:rPr>
          <w:bCs/>
          <w:szCs w:val="28"/>
        </w:rPr>
        <w:t xml:space="preserve">Гусева Н.Г. Патология сосудов при системной склеродермии </w:t>
      </w:r>
      <w:r w:rsidRPr="000A1783">
        <w:rPr>
          <w:bCs/>
          <w:szCs w:val="28"/>
          <w:lang w:val="uk-UA"/>
        </w:rPr>
        <w:t xml:space="preserve">/ </w:t>
      </w:r>
      <w:r w:rsidRPr="000A1783">
        <w:rPr>
          <w:szCs w:val="28"/>
          <w:lang w:val="uk-UA"/>
        </w:rPr>
        <w:t xml:space="preserve">Н.Г. Гусєва, </w:t>
      </w:r>
      <w:r w:rsidRPr="000A1783">
        <w:rPr>
          <w:bCs/>
          <w:szCs w:val="28"/>
        </w:rPr>
        <w:t>Р.Т. Алекперов</w:t>
      </w:r>
      <w:r w:rsidRPr="000A1783">
        <w:rPr>
          <w:bCs/>
          <w:szCs w:val="28"/>
          <w:lang w:val="uk-UA"/>
        </w:rPr>
        <w:t>,</w:t>
      </w:r>
      <w:r w:rsidRPr="000A1783">
        <w:rPr>
          <w:bCs/>
          <w:szCs w:val="28"/>
        </w:rPr>
        <w:t xml:space="preserve"> Т.А.</w:t>
      </w:r>
      <w:r w:rsidRPr="000A1783">
        <w:rPr>
          <w:bCs/>
          <w:szCs w:val="28"/>
          <w:lang w:val="uk-UA"/>
        </w:rPr>
        <w:t xml:space="preserve"> </w:t>
      </w:r>
      <w:r w:rsidRPr="000A1783">
        <w:rPr>
          <w:bCs/>
          <w:szCs w:val="28"/>
        </w:rPr>
        <w:t>Невская // Терапевтический архив. – 2003. – №5. – С. 4</w:t>
      </w:r>
      <w:r w:rsidRPr="000A1783">
        <w:rPr>
          <w:bCs/>
          <w:szCs w:val="28"/>
          <w:lang w:val="uk-UA"/>
        </w:rPr>
        <w:t>1</w:t>
      </w:r>
      <w:r w:rsidRPr="000A1783">
        <w:rPr>
          <w:bCs/>
          <w:szCs w:val="28"/>
        </w:rPr>
        <w:t>–</w:t>
      </w:r>
      <w:r w:rsidRPr="000A1783">
        <w:rPr>
          <w:bCs/>
          <w:szCs w:val="28"/>
          <w:lang w:val="uk-UA"/>
        </w:rPr>
        <w:t>46</w:t>
      </w:r>
      <w:r w:rsidRPr="000A1783">
        <w:rPr>
          <w:bCs/>
          <w:szCs w:val="28"/>
        </w:rPr>
        <w:t xml:space="preserve">. </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Гусева Н.Г. Системная склеродермия / Н.Г. Гусева. – М.: Медицина, 1975. – 270 с.</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Гусева Н.Г. Системная склеродермия и псевдосклеродермические синдромы / Н.Г. Гусева. – М.: Медицина, 1993. – 268 с.</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Гусева Н.Г. Системная склеродермия: клиника, диагностика, лечение / Н.Г. Гусева // Российский журнал кожных и венерических болезней. – 2002. – №</w:t>
      </w:r>
      <w:r w:rsidRPr="001E05C4">
        <w:rPr>
          <w:b w:val="0"/>
          <w:szCs w:val="28"/>
        </w:rPr>
        <w:t xml:space="preserve"> </w:t>
      </w:r>
      <w:r w:rsidRPr="000A1783">
        <w:rPr>
          <w:b w:val="0"/>
          <w:szCs w:val="28"/>
        </w:rPr>
        <w:t>4. – С. 5–15.</w:t>
      </w:r>
    </w:p>
    <w:p w:rsidR="00C17438" w:rsidRPr="000A1783" w:rsidRDefault="00C17438" w:rsidP="009042F4">
      <w:pPr>
        <w:numPr>
          <w:ilvl w:val="0"/>
          <w:numId w:val="26"/>
        </w:numPr>
        <w:tabs>
          <w:tab w:val="clear" w:pos="1260"/>
        </w:tabs>
        <w:spacing w:after="0" w:line="360" w:lineRule="auto"/>
        <w:ind w:left="0" w:firstLine="0"/>
        <w:jc w:val="both"/>
        <w:rPr>
          <w:bCs/>
          <w:szCs w:val="28"/>
        </w:rPr>
      </w:pPr>
      <w:r w:rsidRPr="000A1783">
        <w:rPr>
          <w:bCs/>
          <w:szCs w:val="28"/>
        </w:rPr>
        <w:t>Гусева Н.Г. Эффективность и перспективы применения Вазапростана /простагландина Е</w:t>
      </w:r>
      <w:r w:rsidRPr="000A1783">
        <w:rPr>
          <w:bCs/>
          <w:szCs w:val="28"/>
          <w:vertAlign w:val="subscript"/>
        </w:rPr>
        <w:t>1</w:t>
      </w:r>
      <w:r w:rsidRPr="000A1783">
        <w:rPr>
          <w:bCs/>
          <w:szCs w:val="28"/>
        </w:rPr>
        <w:t>/ в ревматологии</w:t>
      </w:r>
      <w:r w:rsidRPr="000A1783">
        <w:rPr>
          <w:bCs/>
          <w:szCs w:val="28"/>
          <w:lang w:val="uk-UA"/>
        </w:rPr>
        <w:t xml:space="preserve"> / </w:t>
      </w:r>
      <w:r w:rsidRPr="000A1783">
        <w:rPr>
          <w:szCs w:val="28"/>
          <w:lang w:val="uk-UA"/>
        </w:rPr>
        <w:t>Н.Г. Гусева</w:t>
      </w:r>
      <w:r w:rsidRPr="000A1783">
        <w:rPr>
          <w:bCs/>
          <w:szCs w:val="28"/>
        </w:rPr>
        <w:t xml:space="preserve"> // Терапевтический архив. – 2002. – №</w:t>
      </w:r>
      <w:r w:rsidRPr="001E05C4">
        <w:rPr>
          <w:bCs/>
          <w:szCs w:val="28"/>
        </w:rPr>
        <w:t xml:space="preserve"> </w:t>
      </w:r>
      <w:r w:rsidRPr="000A1783">
        <w:rPr>
          <w:bCs/>
          <w:szCs w:val="28"/>
        </w:rPr>
        <w:t>5. – С. 85–88.</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bCs/>
          <w:szCs w:val="28"/>
        </w:rPr>
        <w:t>Денисюк В.И.</w:t>
      </w:r>
      <w:r w:rsidRPr="000A1783">
        <w:rPr>
          <w:szCs w:val="28"/>
        </w:rPr>
        <w:t xml:space="preserve"> </w:t>
      </w:r>
      <w:r w:rsidRPr="000A1783">
        <w:rPr>
          <w:szCs w:val="28"/>
          <w:lang w:val="uk-UA"/>
        </w:rPr>
        <w:t>Болезни сердца и сосудов в сочетании с патологией других органов и систем / В.И. Денисюк. – Винница: ДП “Державна картографічна фабрика”, 2002. – 352 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bCs/>
          <w:szCs w:val="28"/>
        </w:rPr>
        <w:t xml:space="preserve">Денисюк В.И. </w:t>
      </w:r>
      <w:r w:rsidRPr="000A1783">
        <w:rPr>
          <w:szCs w:val="28"/>
        </w:rPr>
        <w:t>Клиническая фоно- и эхокардиография</w:t>
      </w:r>
      <w:r w:rsidRPr="000A1783">
        <w:rPr>
          <w:szCs w:val="28"/>
          <w:lang w:val="uk-UA"/>
        </w:rPr>
        <w:t>:</w:t>
      </w:r>
      <w:r w:rsidRPr="000A1783">
        <w:rPr>
          <w:szCs w:val="28"/>
        </w:rPr>
        <w:t xml:space="preserve"> </w:t>
      </w:r>
      <w:r w:rsidRPr="000A1783">
        <w:rPr>
          <w:szCs w:val="28"/>
          <w:lang w:val="uk-UA"/>
        </w:rPr>
        <w:t>п</w:t>
      </w:r>
      <w:r w:rsidRPr="000A1783">
        <w:rPr>
          <w:szCs w:val="28"/>
        </w:rPr>
        <w:t>рактическое руководство</w:t>
      </w:r>
      <w:r w:rsidRPr="000A1783">
        <w:rPr>
          <w:szCs w:val="28"/>
          <w:lang w:val="uk-UA"/>
        </w:rPr>
        <w:t xml:space="preserve"> / В.И. Денисюк, </w:t>
      </w:r>
      <w:r w:rsidRPr="000A1783">
        <w:rPr>
          <w:bCs/>
          <w:szCs w:val="28"/>
        </w:rPr>
        <w:t>В.П.</w:t>
      </w:r>
      <w:r w:rsidRPr="000A1783">
        <w:rPr>
          <w:bCs/>
          <w:szCs w:val="28"/>
          <w:lang w:val="uk-UA"/>
        </w:rPr>
        <w:t xml:space="preserve"> </w:t>
      </w:r>
      <w:r w:rsidRPr="000A1783">
        <w:rPr>
          <w:bCs/>
          <w:szCs w:val="28"/>
        </w:rPr>
        <w:t>Иванов</w:t>
      </w:r>
      <w:r w:rsidRPr="000A1783">
        <w:rPr>
          <w:szCs w:val="28"/>
        </w:rPr>
        <w:t>. – Винница: Логос,  2001. –</w:t>
      </w:r>
      <w:r w:rsidRPr="000A1783">
        <w:rPr>
          <w:szCs w:val="28"/>
          <w:lang w:val="uk-UA"/>
        </w:rPr>
        <w:t xml:space="preserve"> </w:t>
      </w:r>
      <w:r w:rsidRPr="000A1783">
        <w:rPr>
          <w:szCs w:val="28"/>
        </w:rPr>
        <w:t>206 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Дзяк Г. Хроническая сердечная недостаточность: современные представления</w:t>
      </w:r>
      <w:r w:rsidRPr="000A1783">
        <w:rPr>
          <w:szCs w:val="28"/>
          <w:lang w:val="uk-UA"/>
        </w:rPr>
        <w:t xml:space="preserve"> / Г. Дзяк, </w:t>
      </w:r>
      <w:r w:rsidRPr="000A1783">
        <w:rPr>
          <w:szCs w:val="28"/>
        </w:rPr>
        <w:t>Л. Васильева,</w:t>
      </w:r>
      <w:r w:rsidRPr="000A1783">
        <w:rPr>
          <w:szCs w:val="28"/>
          <w:lang w:val="uk-UA"/>
        </w:rPr>
        <w:t xml:space="preserve"> </w:t>
      </w:r>
      <w:r w:rsidRPr="000A1783">
        <w:rPr>
          <w:szCs w:val="28"/>
        </w:rPr>
        <w:t>А.</w:t>
      </w:r>
      <w:r w:rsidRPr="000A1783">
        <w:rPr>
          <w:szCs w:val="28"/>
          <w:lang w:val="uk-UA"/>
        </w:rPr>
        <w:t xml:space="preserve"> </w:t>
      </w:r>
      <w:r w:rsidRPr="000A1783">
        <w:rPr>
          <w:szCs w:val="28"/>
        </w:rPr>
        <w:t xml:space="preserve">Ханюков // </w:t>
      </w:r>
      <w:r w:rsidRPr="000A1783">
        <w:rPr>
          <w:szCs w:val="28"/>
          <w:lang w:val="en-US"/>
        </w:rPr>
        <w:t>Doctor</w:t>
      </w:r>
      <w:r w:rsidRPr="000A1783">
        <w:rPr>
          <w:szCs w:val="28"/>
        </w:rPr>
        <w:t xml:space="preserve">. – 2001. </w:t>
      </w:r>
      <w:r w:rsidRPr="000A1783">
        <w:rPr>
          <w:szCs w:val="28"/>
          <w:lang w:val="uk-UA"/>
        </w:rPr>
        <w:t>–</w:t>
      </w:r>
      <w:r w:rsidRPr="000A1783">
        <w:rPr>
          <w:szCs w:val="28"/>
        </w:rPr>
        <w:t xml:space="preserve"> № 4. – С. 7–12.</w:t>
      </w:r>
    </w:p>
    <w:p w:rsidR="00C17438" w:rsidRPr="000A1783" w:rsidRDefault="00C17438" w:rsidP="009042F4">
      <w:pPr>
        <w:numPr>
          <w:ilvl w:val="0"/>
          <w:numId w:val="26"/>
        </w:numPr>
        <w:tabs>
          <w:tab w:val="clear" w:pos="1260"/>
        </w:tabs>
        <w:spacing w:after="0" w:line="360" w:lineRule="auto"/>
        <w:ind w:left="0" w:firstLine="0"/>
        <w:jc w:val="both"/>
      </w:pPr>
      <w:r w:rsidRPr="000A1783">
        <w:t>Дзяк Г.В. Нестероидные противовоспалительные препараты</w:t>
      </w:r>
      <w:r w:rsidRPr="000A1783">
        <w:rPr>
          <w:lang w:val="uk-UA"/>
        </w:rPr>
        <w:t xml:space="preserve"> / Г.В. Дзяк, </w:t>
      </w:r>
      <w:r w:rsidRPr="000A1783">
        <w:t>А.П.</w:t>
      </w:r>
      <w:r w:rsidRPr="000A1783">
        <w:rPr>
          <w:lang w:val="uk-UA"/>
        </w:rPr>
        <w:t xml:space="preserve"> </w:t>
      </w:r>
      <w:r w:rsidRPr="000A1783">
        <w:t>Викторов,</w:t>
      </w:r>
      <w:r w:rsidRPr="000A1783">
        <w:rPr>
          <w:lang w:val="uk-UA"/>
        </w:rPr>
        <w:t xml:space="preserve"> </w:t>
      </w:r>
      <w:r w:rsidRPr="000A1783">
        <w:t>Е.И.</w:t>
      </w:r>
      <w:r w:rsidRPr="000A1783">
        <w:rPr>
          <w:lang w:val="uk-UA"/>
        </w:rPr>
        <w:t xml:space="preserve"> </w:t>
      </w:r>
      <w:r w:rsidRPr="000A1783">
        <w:t>Гришина. – К.: Морион, 1999. – 112</w:t>
      </w:r>
      <w:r w:rsidRPr="000A1783">
        <w:rPr>
          <w:lang w:val="uk-UA"/>
        </w:rPr>
        <w:t xml:space="preserve"> </w:t>
      </w:r>
      <w:r w:rsidRPr="000A1783">
        <w:t>с.</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bCs/>
          <w:szCs w:val="28"/>
        </w:rPr>
        <w:t xml:space="preserve">Диагностика антифосфолипидного синдрома / Г.И. Назаренко, А.А. Кишкун, В.П. Миколаускас, С.Л. Арсенин // Лабораторная медицина. – 2003. </w:t>
      </w:r>
      <w:r w:rsidRPr="000A1783">
        <w:rPr>
          <w:b w:val="0"/>
        </w:rPr>
        <w:t>–</w:t>
      </w:r>
      <w:r w:rsidRPr="000A1783">
        <w:rPr>
          <w:b w:val="0"/>
          <w:bCs/>
          <w:szCs w:val="28"/>
        </w:rPr>
        <w:t xml:space="preserve"> №</w:t>
      </w:r>
      <w:r w:rsidRPr="001E05C4">
        <w:rPr>
          <w:b w:val="0"/>
          <w:bCs/>
          <w:szCs w:val="28"/>
        </w:rPr>
        <w:t xml:space="preserve"> </w:t>
      </w:r>
      <w:r w:rsidRPr="000A1783">
        <w:rPr>
          <w:b w:val="0"/>
          <w:bCs/>
          <w:szCs w:val="28"/>
        </w:rPr>
        <w:t>6. – С. 33–36.</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Диастолическая дисфункция левого желудочка и ее роль в развитии хронической сердечной недостаточности / С.Н. Терещенко, И.В. Демидова, Л.Г. Александрия, Ф.Т. Агеев // </w:t>
      </w:r>
      <w:r w:rsidRPr="000A1783">
        <w:rPr>
          <w:szCs w:val="28"/>
        </w:rPr>
        <w:t>Сердечная недостаточность.</w:t>
      </w:r>
      <w:r w:rsidRPr="000A1783">
        <w:rPr>
          <w:szCs w:val="28"/>
          <w:lang w:val="uk-UA"/>
        </w:rPr>
        <w:t xml:space="preserve"> – </w:t>
      </w:r>
      <w:r w:rsidRPr="000A1783">
        <w:rPr>
          <w:szCs w:val="28"/>
        </w:rPr>
        <w:t>2000.</w:t>
      </w:r>
      <w:r w:rsidRPr="000A1783">
        <w:rPr>
          <w:szCs w:val="28"/>
          <w:lang w:val="uk-UA"/>
        </w:rPr>
        <w:t xml:space="preserve"> – </w:t>
      </w:r>
      <w:r w:rsidRPr="000A1783">
        <w:rPr>
          <w:szCs w:val="28"/>
        </w:rPr>
        <w:t>№</w:t>
      </w:r>
      <w:r w:rsidRPr="001E05C4">
        <w:rPr>
          <w:szCs w:val="28"/>
        </w:rPr>
        <w:t xml:space="preserve"> </w:t>
      </w:r>
      <w:r w:rsidRPr="000A1783">
        <w:rPr>
          <w:szCs w:val="28"/>
        </w:rPr>
        <w:t>1(2)</w:t>
      </w:r>
      <w:r w:rsidRPr="000A1783">
        <w:rPr>
          <w:szCs w:val="28"/>
          <w:lang w:val="uk-UA"/>
        </w:rPr>
        <w:t>. –</w:t>
      </w:r>
      <w:r w:rsidRPr="000A1783">
        <w:rPr>
          <w:szCs w:val="28"/>
        </w:rPr>
        <w:t xml:space="preserve"> </w:t>
      </w:r>
      <w:r w:rsidRPr="000A1783">
        <w:rPr>
          <w:szCs w:val="28"/>
          <w:lang w:val="uk-UA"/>
        </w:rPr>
        <w:t xml:space="preserve">С. </w:t>
      </w:r>
      <w:r w:rsidRPr="000A1783">
        <w:rPr>
          <w:szCs w:val="28"/>
        </w:rPr>
        <w:t>61</w:t>
      </w:r>
      <w:r w:rsidRPr="000A1783">
        <w:rPr>
          <w:szCs w:val="28"/>
          <w:lang w:val="uk-UA"/>
        </w:rPr>
        <w:t>–</w:t>
      </w:r>
      <w:r w:rsidRPr="000A1783">
        <w:rPr>
          <w:szCs w:val="28"/>
        </w:rPr>
        <w:t>65.</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1D4B9B">
        <w:rPr>
          <w:szCs w:val="28"/>
          <w:lang w:val="uk-UA"/>
        </w:rPr>
        <w:t>Діагностика</w:t>
      </w:r>
      <w:r w:rsidRPr="000A1783">
        <w:rPr>
          <w:szCs w:val="28"/>
          <w:lang w:val="uk-UA"/>
        </w:rPr>
        <w:t xml:space="preserve"> серцевої недостатності (Рекомендації з діагностики та лікування гострої та хронічної серцевої недостатності Європейського Товариства Кардіологів, 2008). Скорочений та адаптований виклад // Мистецтво лікування. – 2008. – №</w:t>
      </w:r>
      <w:r>
        <w:rPr>
          <w:szCs w:val="28"/>
          <w:lang w:val="en-US"/>
        </w:rPr>
        <w:t xml:space="preserve"> </w:t>
      </w:r>
      <w:r w:rsidRPr="000A1783">
        <w:rPr>
          <w:szCs w:val="28"/>
          <w:lang w:val="uk-UA"/>
        </w:rPr>
        <w:t>8(54). – С. 19–28.</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Дряженкова И.В. Диастолическая дисфункция левого желудочка у больных системной красной волчанкой и системной склеродермией </w:t>
      </w:r>
      <w:r w:rsidRPr="000A1783">
        <w:rPr>
          <w:szCs w:val="28"/>
          <w:lang w:val="uk-UA"/>
        </w:rPr>
        <w:t xml:space="preserve">/ И.В. </w:t>
      </w:r>
      <w:r w:rsidRPr="000A1783">
        <w:rPr>
          <w:szCs w:val="28"/>
        </w:rPr>
        <w:t>Дряженкова // Клиническая медицина.</w:t>
      </w:r>
      <w:r w:rsidRPr="000A1783">
        <w:rPr>
          <w:szCs w:val="28"/>
          <w:lang w:val="uk-UA"/>
        </w:rPr>
        <w:t xml:space="preserve"> – </w:t>
      </w:r>
      <w:r w:rsidRPr="000A1783">
        <w:rPr>
          <w:szCs w:val="28"/>
        </w:rPr>
        <w:t>2005.</w:t>
      </w:r>
      <w:r w:rsidRPr="000A1783">
        <w:rPr>
          <w:szCs w:val="28"/>
          <w:lang w:val="uk-UA"/>
        </w:rPr>
        <w:t xml:space="preserve"> – </w:t>
      </w:r>
      <w:r w:rsidRPr="000A1783">
        <w:rPr>
          <w:szCs w:val="28"/>
        </w:rPr>
        <w:t>№</w:t>
      </w:r>
      <w:r w:rsidRPr="001E05C4">
        <w:rPr>
          <w:szCs w:val="28"/>
        </w:rPr>
        <w:t xml:space="preserve"> </w:t>
      </w:r>
      <w:r w:rsidRPr="000A1783">
        <w:rPr>
          <w:szCs w:val="28"/>
        </w:rPr>
        <w:t>7.</w:t>
      </w:r>
      <w:r w:rsidRPr="000A1783">
        <w:rPr>
          <w:szCs w:val="28"/>
          <w:lang w:val="uk-UA"/>
        </w:rPr>
        <w:t xml:space="preserve"> – </w:t>
      </w:r>
      <w:r w:rsidRPr="000A1783">
        <w:rPr>
          <w:szCs w:val="28"/>
        </w:rPr>
        <w:t>С.</w:t>
      </w:r>
      <w:r w:rsidRPr="000A1783">
        <w:rPr>
          <w:szCs w:val="28"/>
          <w:lang w:val="uk-UA"/>
        </w:rPr>
        <w:t xml:space="preserve"> </w:t>
      </w:r>
      <w:r w:rsidRPr="000A1783">
        <w:rPr>
          <w:szCs w:val="28"/>
        </w:rPr>
        <w:t>45</w:t>
      </w:r>
      <w:r w:rsidRPr="000A1783">
        <w:rPr>
          <w:szCs w:val="28"/>
          <w:lang w:val="uk-UA"/>
        </w:rPr>
        <w:t>–</w:t>
      </w:r>
      <w:r w:rsidRPr="000A1783">
        <w:rPr>
          <w:szCs w:val="28"/>
        </w:rPr>
        <w:t>47.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lastRenderedPageBreak/>
        <w:t>Дряженкова И.В. Поражение сердечно-сосудистой системы при ревматических заболеваниях</w:t>
      </w:r>
      <w:r w:rsidRPr="000A1783">
        <w:rPr>
          <w:szCs w:val="28"/>
          <w:lang w:val="uk-UA"/>
        </w:rPr>
        <w:t xml:space="preserve"> / И.В. </w:t>
      </w:r>
      <w:r w:rsidRPr="000A1783">
        <w:rPr>
          <w:szCs w:val="28"/>
        </w:rPr>
        <w:t xml:space="preserve"> Дряженкова // Кардиология. – 2005. – №11. – С. 98–104.</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bCs/>
          <w:szCs w:val="28"/>
        </w:rPr>
        <w:t xml:space="preserve">Дядык А.И. Патогенез системной красной волчанки: настоящее и будущее. Сообщение 1 / А.И. Дядык, А.Э. Багрий, И.В. Ракитская // Український ревматологічний журнал. – 2003. </w:t>
      </w:r>
      <w:r w:rsidRPr="000A1783">
        <w:rPr>
          <w:b w:val="0"/>
          <w:szCs w:val="28"/>
        </w:rPr>
        <w:t>–</w:t>
      </w:r>
      <w:r w:rsidRPr="000A1783">
        <w:rPr>
          <w:b w:val="0"/>
          <w:bCs/>
          <w:szCs w:val="28"/>
        </w:rPr>
        <w:t xml:space="preserve"> №</w:t>
      </w:r>
      <w:r w:rsidRPr="001E05C4">
        <w:rPr>
          <w:b w:val="0"/>
          <w:bCs/>
          <w:szCs w:val="28"/>
        </w:rPr>
        <w:t xml:space="preserve"> </w:t>
      </w:r>
      <w:r w:rsidRPr="000A1783">
        <w:rPr>
          <w:b w:val="0"/>
          <w:bCs/>
          <w:szCs w:val="28"/>
        </w:rPr>
        <w:t>1(11). – С. 3–9.</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 xml:space="preserve">Дядык А.И. Патогенез системной красной волчанки: настоящее и будущее. Сообщение 2 / </w:t>
      </w:r>
      <w:r w:rsidRPr="000A1783">
        <w:rPr>
          <w:b w:val="0"/>
          <w:bCs/>
          <w:szCs w:val="28"/>
        </w:rPr>
        <w:t xml:space="preserve">А.И. Дядык, А.Э. Багрий, И.В. Ракитская </w:t>
      </w:r>
      <w:r w:rsidRPr="000A1783">
        <w:rPr>
          <w:b w:val="0"/>
          <w:szCs w:val="28"/>
        </w:rPr>
        <w:t>// Український ревматологічний журнал. – 2003. – №</w:t>
      </w:r>
      <w:r w:rsidRPr="001E05C4">
        <w:rPr>
          <w:b w:val="0"/>
          <w:szCs w:val="28"/>
        </w:rPr>
        <w:t xml:space="preserve"> </w:t>
      </w:r>
      <w:r w:rsidRPr="000A1783">
        <w:rPr>
          <w:b w:val="0"/>
          <w:szCs w:val="28"/>
        </w:rPr>
        <w:t>2(12). – С. 3–9.</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bCs/>
          <w:szCs w:val="28"/>
        </w:rPr>
        <w:t>Дядык А.И. Системная красная волчанка / А.И. Дядык, А.Э. Багрий. – Донецк: КП “Регион”, 2003. – 436 с.</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bCs/>
          <w:szCs w:val="28"/>
        </w:rPr>
        <w:t xml:space="preserve">Ермолаева М.В. Цитокины при системной красной волчанке с антифосфолипидным синдромом / М.В. Ермолаева // Український медичний альманах. – 2003. </w:t>
      </w:r>
      <w:r w:rsidRPr="000A1783">
        <w:rPr>
          <w:b w:val="0"/>
        </w:rPr>
        <w:t>–</w:t>
      </w:r>
      <w:r w:rsidRPr="000A1783">
        <w:rPr>
          <w:b w:val="0"/>
          <w:bCs/>
          <w:szCs w:val="28"/>
        </w:rPr>
        <w:t xml:space="preserve"> №</w:t>
      </w:r>
      <w:r w:rsidRPr="001E05C4">
        <w:rPr>
          <w:b w:val="0"/>
          <w:bCs/>
          <w:szCs w:val="28"/>
        </w:rPr>
        <w:t xml:space="preserve"> </w:t>
      </w:r>
      <w:r w:rsidRPr="000A1783">
        <w:rPr>
          <w:b w:val="0"/>
          <w:bCs/>
          <w:szCs w:val="28"/>
        </w:rPr>
        <w:t>2. – С. 18–20.</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Зависимые от бета-2-гликопротеина-1 антитела к кардиолипину при антифосфолипидном синдроме / Т.В. Кузнецова, В.А. Тищенко, А.Г. Кобылянский [и др.] // Терапевтический архив. – 1999. – №</w:t>
      </w:r>
      <w:r w:rsidRPr="001E05C4">
        <w:rPr>
          <w:szCs w:val="28"/>
        </w:rPr>
        <w:t xml:space="preserve"> </w:t>
      </w:r>
      <w:r w:rsidRPr="000A1783">
        <w:rPr>
          <w:szCs w:val="28"/>
        </w:rPr>
        <w:t>12(71) – С. 41–43.</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Заика М.В. Иммуно-воспалительные изменения при формировании хронической сердечной недостаточности</w:t>
      </w:r>
      <w:r w:rsidRPr="000A1783">
        <w:rPr>
          <w:szCs w:val="28"/>
          <w:lang w:val="uk-UA"/>
        </w:rPr>
        <w:t xml:space="preserve"> / М.В. Заика</w:t>
      </w:r>
      <w:r w:rsidRPr="000A1783">
        <w:rPr>
          <w:szCs w:val="28"/>
        </w:rPr>
        <w:t xml:space="preserve"> // Врачебная практика. – 2006. – №</w:t>
      </w:r>
      <w:r w:rsidRPr="001E05C4">
        <w:rPr>
          <w:szCs w:val="28"/>
        </w:rPr>
        <w:t xml:space="preserve"> </w:t>
      </w:r>
      <w:r w:rsidRPr="000A1783">
        <w:rPr>
          <w:szCs w:val="28"/>
        </w:rPr>
        <w:t>4. – С. 39</w:t>
      </w:r>
      <w:r w:rsidRPr="000A1783">
        <w:rPr>
          <w:bCs/>
          <w:szCs w:val="28"/>
          <w:lang w:val="uk-UA"/>
        </w:rPr>
        <w:t>–</w:t>
      </w:r>
      <w:r w:rsidRPr="000A1783">
        <w:rPr>
          <w:szCs w:val="28"/>
        </w:rPr>
        <w:t>43.</w:t>
      </w:r>
    </w:p>
    <w:p w:rsidR="00C17438" w:rsidRPr="000A1783" w:rsidRDefault="00C17438" w:rsidP="009042F4">
      <w:pPr>
        <w:pStyle w:val="af0"/>
        <w:numPr>
          <w:ilvl w:val="0"/>
          <w:numId w:val="26"/>
        </w:numPr>
        <w:tabs>
          <w:tab w:val="clear" w:pos="1260"/>
        </w:tabs>
        <w:spacing w:line="360" w:lineRule="auto"/>
        <w:ind w:left="0" w:firstLine="0"/>
        <w:jc w:val="both"/>
        <w:rPr>
          <w:b w:val="0"/>
        </w:rPr>
      </w:pPr>
      <w:r w:rsidRPr="000A1783">
        <w:rPr>
          <w:b w:val="0"/>
          <w:bCs/>
        </w:rPr>
        <w:t>Звягина Т.В. Изменение метаболизма оксида азота при системной склеродермии</w:t>
      </w:r>
      <w:r w:rsidRPr="000A1783">
        <w:rPr>
          <w:b w:val="0"/>
        </w:rPr>
        <w:t xml:space="preserve"> / Т.В. Звягина // </w:t>
      </w:r>
      <w:r w:rsidRPr="000A1783">
        <w:rPr>
          <w:b w:val="0"/>
          <w:szCs w:val="28"/>
        </w:rPr>
        <w:t>Український ревматологічний журнал. – 2002. – №</w:t>
      </w:r>
      <w:r w:rsidRPr="001E05C4">
        <w:rPr>
          <w:b w:val="0"/>
          <w:szCs w:val="28"/>
        </w:rPr>
        <w:t xml:space="preserve"> </w:t>
      </w:r>
      <w:r w:rsidRPr="000A1783">
        <w:rPr>
          <w:b w:val="0"/>
          <w:szCs w:val="28"/>
        </w:rPr>
        <w:t>4(10). – С. 59–62.</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rPr>
        <w:t>Звягина Т.В. Стимуляторы синтеза оксида азота в лечении системных заболеваний соединительной ткани / Т.В. Звягина // Український медичний альманах. – 2002, Т.5. – №</w:t>
      </w:r>
      <w:r w:rsidRPr="001E05C4">
        <w:rPr>
          <w:b w:val="0"/>
        </w:rPr>
        <w:t xml:space="preserve"> </w:t>
      </w:r>
      <w:r w:rsidRPr="000A1783">
        <w:rPr>
          <w:b w:val="0"/>
        </w:rPr>
        <w:t>4. – С. 162–165.</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Изменение содержания цитокинов в сыроватке у больных с диастолической недостаточностью</w:t>
      </w:r>
      <w:r w:rsidRPr="000A1783">
        <w:rPr>
          <w:szCs w:val="28"/>
          <w:lang w:val="uk-UA"/>
        </w:rPr>
        <w:t xml:space="preserve"> / </w:t>
      </w:r>
      <w:r w:rsidRPr="000A1783">
        <w:rPr>
          <w:szCs w:val="28"/>
        </w:rPr>
        <w:t xml:space="preserve"> Е.Н.</w:t>
      </w:r>
      <w:r w:rsidRPr="000A1783">
        <w:rPr>
          <w:szCs w:val="28"/>
          <w:lang w:val="uk-UA"/>
        </w:rPr>
        <w:t xml:space="preserve"> </w:t>
      </w:r>
      <w:r w:rsidRPr="000A1783">
        <w:rPr>
          <w:szCs w:val="28"/>
        </w:rPr>
        <w:t>Амосова,</w:t>
      </w:r>
      <w:r w:rsidRPr="000A1783">
        <w:rPr>
          <w:szCs w:val="28"/>
          <w:lang w:val="uk-UA"/>
        </w:rPr>
        <w:t xml:space="preserve"> </w:t>
      </w:r>
      <w:r w:rsidRPr="000A1783">
        <w:rPr>
          <w:szCs w:val="28"/>
        </w:rPr>
        <w:t>Л.В.</w:t>
      </w:r>
      <w:r w:rsidRPr="000A1783">
        <w:rPr>
          <w:szCs w:val="28"/>
          <w:lang w:val="uk-UA"/>
        </w:rPr>
        <w:t xml:space="preserve"> </w:t>
      </w:r>
      <w:r w:rsidRPr="000A1783">
        <w:rPr>
          <w:szCs w:val="28"/>
        </w:rPr>
        <w:t>Шпак, А.В. Недождий</w:t>
      </w:r>
      <w:r w:rsidRPr="000A1783">
        <w:rPr>
          <w:szCs w:val="28"/>
          <w:lang w:val="uk-UA"/>
        </w:rPr>
        <w:t xml:space="preserve"> </w:t>
      </w:r>
      <w:r w:rsidRPr="000A1783">
        <w:rPr>
          <w:szCs w:val="28"/>
        </w:rPr>
        <w:t>[</w:t>
      </w:r>
      <w:r w:rsidRPr="000A1783">
        <w:rPr>
          <w:szCs w:val="28"/>
          <w:lang w:val="uk-UA"/>
        </w:rPr>
        <w:t>та ін.</w:t>
      </w:r>
      <w:r w:rsidRPr="000A1783">
        <w:rPr>
          <w:szCs w:val="28"/>
        </w:rPr>
        <w:t xml:space="preserve">] // </w:t>
      </w:r>
      <w:r w:rsidRPr="000A1783">
        <w:rPr>
          <w:szCs w:val="28"/>
          <w:lang w:val="uk-UA"/>
        </w:rPr>
        <w:t>У</w:t>
      </w:r>
      <w:r w:rsidRPr="000A1783">
        <w:rPr>
          <w:szCs w:val="28"/>
        </w:rPr>
        <w:t>к</w:t>
      </w:r>
      <w:r w:rsidRPr="000A1783">
        <w:rPr>
          <w:szCs w:val="28"/>
          <w:lang w:val="uk-UA"/>
        </w:rPr>
        <w:t>раїнський кардіологічний журнал. – 2003. – №</w:t>
      </w:r>
      <w:r w:rsidRPr="001E05C4">
        <w:rPr>
          <w:szCs w:val="28"/>
        </w:rPr>
        <w:t xml:space="preserve"> </w:t>
      </w:r>
      <w:r w:rsidRPr="000A1783">
        <w:rPr>
          <w:szCs w:val="28"/>
          <w:lang w:val="uk-UA"/>
        </w:rPr>
        <w:t>4. – С. 32–34.</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rPr>
        <w:t xml:space="preserve"> Изменения метаболизма оксида азота при ревматических заболеваниях / Т.В. Звягина, Н.В. Гамаюков, Е.А. Губанова [и др.] // Український ревматологічний журнал. – 2002. – №</w:t>
      </w:r>
      <w:r w:rsidRPr="001E05C4">
        <w:rPr>
          <w:b w:val="0"/>
        </w:rPr>
        <w:t xml:space="preserve"> </w:t>
      </w:r>
      <w:r w:rsidRPr="000A1783">
        <w:rPr>
          <w:b w:val="0"/>
        </w:rPr>
        <w:t>3(9). – С. 10–15.</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Как лечить диастолическую дисфункцию сердца? / </w:t>
      </w:r>
      <w:r w:rsidRPr="000A1783">
        <w:rPr>
          <w:bCs/>
          <w:szCs w:val="28"/>
          <w:lang w:val="uk-UA"/>
        </w:rPr>
        <w:t xml:space="preserve">Ф.Т. Агеев, А.Г. Овчинников, В.Ю. Мареев, Ю.Н. Беленков </w:t>
      </w:r>
      <w:r w:rsidRPr="000A1783">
        <w:rPr>
          <w:szCs w:val="28"/>
          <w:lang w:val="uk-UA"/>
        </w:rPr>
        <w:t xml:space="preserve">// </w:t>
      </w:r>
      <w:r w:rsidRPr="000A1783">
        <w:rPr>
          <w:szCs w:val="28"/>
          <w:lang w:val="en-US"/>
        </w:rPr>
        <w:t>Consilium</w:t>
      </w:r>
      <w:r w:rsidRPr="000A1783">
        <w:rPr>
          <w:szCs w:val="28"/>
          <w:lang w:val="uk-UA"/>
        </w:rPr>
        <w:t xml:space="preserve"> </w:t>
      </w:r>
      <w:r w:rsidRPr="000A1783">
        <w:rPr>
          <w:szCs w:val="28"/>
          <w:lang w:val="en-US"/>
        </w:rPr>
        <w:t>Medicum</w:t>
      </w:r>
      <w:r w:rsidRPr="000A1783">
        <w:rPr>
          <w:szCs w:val="28"/>
          <w:lang w:val="uk-UA"/>
        </w:rPr>
        <w:t>. – 2002. – №4. – С. 114–117.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Караванская И.Л. Влияние корвитина (парентеральной формы кверцетина) на функциональное состояние основных популяций лейкоцитов у больных с острым </w:t>
      </w:r>
      <w:r w:rsidRPr="000A1783">
        <w:rPr>
          <w:szCs w:val="28"/>
          <w:lang w:val="en-US"/>
        </w:rPr>
        <w:t>Q</w:t>
      </w:r>
      <w:r w:rsidRPr="000A1783">
        <w:rPr>
          <w:szCs w:val="28"/>
        </w:rPr>
        <w:t xml:space="preserve">-инфарктом </w:t>
      </w:r>
      <w:r w:rsidRPr="000A1783">
        <w:rPr>
          <w:szCs w:val="28"/>
        </w:rPr>
        <w:lastRenderedPageBreak/>
        <w:t xml:space="preserve">миокарда </w:t>
      </w:r>
      <w:r w:rsidRPr="000A1783">
        <w:rPr>
          <w:szCs w:val="28"/>
          <w:lang w:val="uk-UA"/>
        </w:rPr>
        <w:t xml:space="preserve">/ И.Л. </w:t>
      </w:r>
      <w:r w:rsidRPr="000A1783">
        <w:rPr>
          <w:szCs w:val="28"/>
        </w:rPr>
        <w:t>Караванская</w:t>
      </w:r>
      <w:r w:rsidRPr="000A1783">
        <w:rPr>
          <w:szCs w:val="28"/>
          <w:lang w:val="uk-UA"/>
        </w:rPr>
        <w:t xml:space="preserve">, </w:t>
      </w:r>
      <w:r w:rsidRPr="000A1783">
        <w:rPr>
          <w:szCs w:val="28"/>
        </w:rPr>
        <w:t xml:space="preserve">Е.А. Коваль // </w:t>
      </w:r>
      <w:r w:rsidRPr="000A1783">
        <w:rPr>
          <w:szCs w:val="28"/>
          <w:lang w:val="uk-UA"/>
        </w:rPr>
        <w:t>Український кардіологічний журнал. – 2001. – №</w:t>
      </w:r>
      <w:r w:rsidRPr="001E05C4">
        <w:rPr>
          <w:szCs w:val="28"/>
        </w:rPr>
        <w:t xml:space="preserve"> </w:t>
      </w:r>
      <w:r w:rsidRPr="000A1783">
        <w:rPr>
          <w:szCs w:val="28"/>
          <w:lang w:val="uk-UA"/>
        </w:rPr>
        <w:t xml:space="preserve">5. – С. 48–53. </w:t>
      </w:r>
    </w:p>
    <w:p w:rsidR="00C17438" w:rsidRPr="000A1783" w:rsidRDefault="00C17438" w:rsidP="009042F4">
      <w:pPr>
        <w:pStyle w:val="af0"/>
        <w:numPr>
          <w:ilvl w:val="0"/>
          <w:numId w:val="26"/>
        </w:numPr>
        <w:tabs>
          <w:tab w:val="clear" w:pos="1260"/>
        </w:tabs>
        <w:spacing w:line="360" w:lineRule="auto"/>
        <w:ind w:left="0" w:firstLine="0"/>
        <w:jc w:val="both"/>
        <w:rPr>
          <w:b w:val="0"/>
        </w:rPr>
      </w:pPr>
      <w:r w:rsidRPr="000A1783">
        <w:rPr>
          <w:b w:val="0"/>
        </w:rPr>
        <w:t xml:space="preserve">Кардиологические аспекты антифосфолипидного синдрома. Ч.1. Клапанные поражения сердца при первичном и вторичном антифосфолипидном синдроме и  системной красной волчанке / Т.М. Решетняк, Г.П. Котельникова, О.А. Фомичева [и др.] // Кардиология. – 2002. </w:t>
      </w:r>
      <w:r w:rsidRPr="000A1783">
        <w:rPr>
          <w:b w:val="0"/>
          <w:szCs w:val="28"/>
        </w:rPr>
        <w:t>–</w:t>
      </w:r>
      <w:r w:rsidRPr="000A1783">
        <w:rPr>
          <w:b w:val="0"/>
        </w:rPr>
        <w:t xml:space="preserve"> №</w:t>
      </w:r>
      <w:r w:rsidRPr="001E05C4">
        <w:rPr>
          <w:b w:val="0"/>
        </w:rPr>
        <w:t xml:space="preserve"> </w:t>
      </w:r>
      <w:r w:rsidRPr="000A1783">
        <w:rPr>
          <w:b w:val="0"/>
        </w:rPr>
        <w:t>8. – С. 38–43.</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Кароли Н.А. Эндотелиальная дисфункция у больных системной склеродермией </w:t>
      </w:r>
      <w:r w:rsidRPr="000A1783">
        <w:rPr>
          <w:szCs w:val="28"/>
          <w:lang w:val="uk-UA"/>
        </w:rPr>
        <w:t xml:space="preserve">/ Н.А. Кароли, </w:t>
      </w:r>
      <w:r w:rsidRPr="000A1783">
        <w:rPr>
          <w:szCs w:val="28"/>
        </w:rPr>
        <w:t>Е.Е</w:t>
      </w:r>
      <w:r w:rsidRPr="000A1783">
        <w:rPr>
          <w:szCs w:val="28"/>
          <w:lang w:val="uk-UA"/>
        </w:rPr>
        <w:t>.</w:t>
      </w:r>
      <w:r w:rsidRPr="000A1783">
        <w:rPr>
          <w:szCs w:val="28"/>
        </w:rPr>
        <w:t xml:space="preserve"> Орлова,</w:t>
      </w:r>
      <w:r w:rsidRPr="000A1783">
        <w:rPr>
          <w:szCs w:val="28"/>
          <w:lang w:val="uk-UA"/>
        </w:rPr>
        <w:t xml:space="preserve"> </w:t>
      </w:r>
      <w:r w:rsidRPr="000A1783">
        <w:rPr>
          <w:szCs w:val="28"/>
        </w:rPr>
        <w:t>А.П.</w:t>
      </w:r>
      <w:r w:rsidRPr="000A1783">
        <w:rPr>
          <w:szCs w:val="28"/>
          <w:lang w:val="uk-UA"/>
        </w:rPr>
        <w:t xml:space="preserve"> </w:t>
      </w:r>
      <w:r w:rsidRPr="000A1783">
        <w:rPr>
          <w:szCs w:val="28"/>
        </w:rPr>
        <w:t>Ребров // Клиническая медицина. – 2006. – №</w:t>
      </w:r>
      <w:r w:rsidRPr="001E05C4">
        <w:rPr>
          <w:szCs w:val="28"/>
        </w:rPr>
        <w:t xml:space="preserve"> </w:t>
      </w:r>
      <w:r w:rsidRPr="000A1783">
        <w:rPr>
          <w:szCs w:val="28"/>
        </w:rPr>
        <w:t>7. – С. 28–31.</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Каролі. Легенева гіпертензія, стан правих і лівих відділів серця при системній склеродермії / Каролі, Ребров // </w:t>
      </w:r>
      <w:r w:rsidRPr="000A1783">
        <w:rPr>
          <w:szCs w:val="28"/>
        </w:rPr>
        <w:t xml:space="preserve">Клиническая медицина. – 2004. </w:t>
      </w:r>
      <w:r w:rsidRPr="000A1783">
        <w:rPr>
          <w:lang w:val="uk-UA"/>
        </w:rPr>
        <w:t>–</w:t>
      </w:r>
      <w:r w:rsidRPr="000A1783">
        <w:rPr>
          <w:szCs w:val="28"/>
        </w:rPr>
        <w:t xml:space="preserve"> №</w:t>
      </w:r>
      <w:r w:rsidRPr="001E05C4">
        <w:rPr>
          <w:szCs w:val="28"/>
        </w:rPr>
        <w:t xml:space="preserve"> </w:t>
      </w:r>
      <w:r w:rsidRPr="000A1783">
        <w:rPr>
          <w:szCs w:val="28"/>
        </w:rPr>
        <w:t>5. – С.</w:t>
      </w:r>
      <w:r w:rsidRPr="000A1783">
        <w:rPr>
          <w:szCs w:val="28"/>
          <w:lang w:val="uk-UA"/>
        </w:rPr>
        <w:t xml:space="preserve"> </w:t>
      </w:r>
      <w:r w:rsidRPr="000A1783">
        <w:rPr>
          <w:szCs w:val="28"/>
        </w:rPr>
        <w:t>47–50.</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bCs/>
          <w:szCs w:val="28"/>
        </w:rPr>
        <w:t>Карпов Ю.А.</w:t>
      </w:r>
      <w:r w:rsidRPr="000A1783">
        <w:rPr>
          <w:szCs w:val="28"/>
        </w:rPr>
        <w:t xml:space="preserve"> Роль нейрогуморальных систем в развитии и прогрессировании хронической сердечной недостаточности: эндотелиальные факторы </w:t>
      </w:r>
      <w:r w:rsidRPr="000A1783">
        <w:rPr>
          <w:szCs w:val="28"/>
          <w:lang w:val="uk-UA"/>
        </w:rPr>
        <w:t xml:space="preserve">/ Ю.А. Карпов </w:t>
      </w:r>
      <w:r w:rsidRPr="000A1783">
        <w:rPr>
          <w:szCs w:val="28"/>
        </w:rPr>
        <w:t>// Сердечная недостаточность. – 2002. – №</w:t>
      </w:r>
      <w:r w:rsidRPr="001E05C4">
        <w:rPr>
          <w:szCs w:val="28"/>
        </w:rPr>
        <w:t xml:space="preserve"> </w:t>
      </w:r>
      <w:r w:rsidRPr="000A1783">
        <w:rPr>
          <w:szCs w:val="28"/>
        </w:rPr>
        <w:t>1. – С. 22–24.</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Клинико-патогенетическое значение фактора некроза опухоли-альфа при системной красной волчанке / А.Г. Бородин, А.А. Баранов, Н.Г. Клюквина [и др.] // Терапевтический архив. – 2002. – №</w:t>
      </w:r>
      <w:r w:rsidRPr="001E05C4">
        <w:rPr>
          <w:b w:val="0"/>
          <w:szCs w:val="28"/>
        </w:rPr>
        <w:t xml:space="preserve"> </w:t>
      </w:r>
      <w:r w:rsidRPr="000A1783">
        <w:rPr>
          <w:b w:val="0"/>
          <w:szCs w:val="28"/>
        </w:rPr>
        <w:t>5. – С. 32–35.</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Коваленко В.М. Особливості фазової структури серцевого циклу у хворих з рестриктивним типом діастолічного наповнення / В.М. Коваленко, О.М. Червонописька // Український ревматологічний журнал. – 2002. – №4(10). – С. 28–32.</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Коваленко В.М. Оцінка фазової структури серцевого циклу у хворих з діастолічної дисфункцією за типом анормальної релаксації / В.М. Коваленко, О.М Червонописька // Український ревматологічний журнал. – 2002. – №2(8). – С. 44–47.</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Коваленко В.Н. Некоторые тенденции развития ревматологии в начале ХХ</w:t>
      </w:r>
      <w:r w:rsidRPr="000A1783">
        <w:rPr>
          <w:szCs w:val="28"/>
          <w:lang w:val="uk-UA"/>
        </w:rPr>
        <w:t>І века (по материалам ІІІ конгресса</w:t>
      </w:r>
      <w:r w:rsidRPr="000A1783">
        <w:rPr>
          <w:szCs w:val="28"/>
        </w:rPr>
        <w:t xml:space="preserve"> </w:t>
      </w:r>
      <w:r w:rsidRPr="000A1783">
        <w:rPr>
          <w:szCs w:val="28"/>
          <w:lang w:val="en-US"/>
        </w:rPr>
        <w:t>EULAR</w:t>
      </w:r>
      <w:r w:rsidRPr="000A1783">
        <w:rPr>
          <w:szCs w:val="28"/>
        </w:rPr>
        <w:t xml:space="preserve">) </w:t>
      </w:r>
      <w:r w:rsidRPr="000A1783">
        <w:rPr>
          <w:szCs w:val="28"/>
          <w:lang w:val="uk-UA"/>
        </w:rPr>
        <w:t xml:space="preserve">ІІ. Новое в патогенезе и лечении диффузных заболеваний соединительной ткани, спондилоартритов, артроза и некоторых других болезней. Новые направления в терапии ревматических заболеваний / </w:t>
      </w:r>
      <w:r w:rsidRPr="000A1783">
        <w:rPr>
          <w:szCs w:val="28"/>
        </w:rPr>
        <w:t>В.Н.</w:t>
      </w:r>
      <w:r w:rsidRPr="000A1783">
        <w:rPr>
          <w:szCs w:val="28"/>
          <w:lang w:val="uk-UA"/>
        </w:rPr>
        <w:t xml:space="preserve"> </w:t>
      </w:r>
      <w:r w:rsidRPr="000A1783">
        <w:rPr>
          <w:szCs w:val="28"/>
        </w:rPr>
        <w:t>Коваленко</w:t>
      </w:r>
      <w:r w:rsidRPr="000A1783">
        <w:rPr>
          <w:szCs w:val="28"/>
          <w:lang w:val="uk-UA"/>
        </w:rPr>
        <w:t xml:space="preserve">, </w:t>
      </w:r>
      <w:r w:rsidRPr="000A1783">
        <w:rPr>
          <w:szCs w:val="28"/>
        </w:rPr>
        <w:t>А.М.</w:t>
      </w:r>
      <w:r w:rsidRPr="000A1783">
        <w:rPr>
          <w:szCs w:val="28"/>
          <w:lang w:val="uk-UA"/>
        </w:rPr>
        <w:t xml:space="preserve"> </w:t>
      </w:r>
      <w:r w:rsidRPr="000A1783">
        <w:rPr>
          <w:szCs w:val="28"/>
        </w:rPr>
        <w:t>Гнилорыбов</w:t>
      </w:r>
      <w:r w:rsidRPr="000A1783">
        <w:rPr>
          <w:szCs w:val="28"/>
          <w:lang w:val="uk-UA"/>
        </w:rPr>
        <w:t xml:space="preserve"> // Український ревматологічний журнал. – 2003. – №2</w:t>
      </w:r>
      <w:r w:rsidRPr="001E05C4">
        <w:rPr>
          <w:szCs w:val="28"/>
        </w:rPr>
        <w:t xml:space="preserve"> </w:t>
      </w:r>
      <w:r w:rsidRPr="000A1783">
        <w:rPr>
          <w:szCs w:val="28"/>
          <w:lang w:val="uk-UA"/>
        </w:rPr>
        <w:t>(12). – С. 10–19.</w:t>
      </w:r>
    </w:p>
    <w:p w:rsidR="00C17438" w:rsidRPr="000A1783" w:rsidRDefault="00C17438" w:rsidP="009042F4">
      <w:pPr>
        <w:numPr>
          <w:ilvl w:val="0"/>
          <w:numId w:val="26"/>
        </w:numPr>
        <w:tabs>
          <w:tab w:val="clear" w:pos="1260"/>
        </w:tabs>
        <w:spacing w:after="0" w:line="360" w:lineRule="auto"/>
        <w:ind w:left="0" w:firstLine="0"/>
        <w:jc w:val="both"/>
      </w:pPr>
      <w:r w:rsidRPr="000A1783">
        <w:t>Коваленко В.Н., Ревматические болезни: номенклатура, классификация, стандарты диагностики и лечения</w:t>
      </w:r>
      <w:r w:rsidRPr="000A1783">
        <w:rPr>
          <w:lang w:val="uk-UA"/>
        </w:rPr>
        <w:t xml:space="preserve"> / В.Н. Коваленко, Н.М. Шуба. –</w:t>
      </w:r>
      <w:r w:rsidRPr="000A1783">
        <w:t xml:space="preserve"> Киев, 2002.</w:t>
      </w:r>
      <w:r w:rsidRPr="000A1783">
        <w:rPr>
          <w:lang w:val="uk-UA"/>
        </w:rPr>
        <w:t xml:space="preserve"> – </w:t>
      </w:r>
      <w:r w:rsidRPr="000A1783">
        <w:t>214 с.</w:t>
      </w:r>
    </w:p>
    <w:p w:rsidR="00C17438" w:rsidRPr="000A1783" w:rsidRDefault="00C17438" w:rsidP="009042F4">
      <w:pPr>
        <w:numPr>
          <w:ilvl w:val="0"/>
          <w:numId w:val="26"/>
        </w:numPr>
        <w:tabs>
          <w:tab w:val="clear" w:pos="1260"/>
        </w:tabs>
        <w:spacing w:after="0" w:line="360" w:lineRule="auto"/>
        <w:ind w:left="0" w:firstLine="0"/>
        <w:jc w:val="both"/>
      </w:pPr>
      <w:r w:rsidRPr="000A1783">
        <w:rPr>
          <w:lang w:val="uk-UA"/>
        </w:rPr>
        <w:t>Козлова.</w:t>
      </w:r>
      <w:r w:rsidRPr="000A1783">
        <w:t xml:space="preserve"> Микроциркуляторные нарушения при системной красной волчанке </w:t>
      </w:r>
      <w:r w:rsidRPr="000A1783">
        <w:rPr>
          <w:lang w:val="uk-UA"/>
        </w:rPr>
        <w:t xml:space="preserve">/ Козлова, </w:t>
      </w:r>
      <w:r w:rsidRPr="000A1783">
        <w:t>Багирова // Терапевтический архив. – 2003. – №</w:t>
      </w:r>
      <w:r w:rsidRPr="001E05C4">
        <w:t xml:space="preserve"> </w:t>
      </w:r>
      <w:r w:rsidRPr="000A1783">
        <w:t>5. – С. 41–46.</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rPr>
        <w:t>Колесник М.О. Захворювання, асоційовані з антитілами (</w:t>
      </w:r>
      <w:r w:rsidRPr="000A1783">
        <w:rPr>
          <w:b w:val="0"/>
          <w:lang w:val="en-US"/>
        </w:rPr>
        <w:t>ANCA</w:t>
      </w:r>
      <w:r w:rsidRPr="000A1783">
        <w:rPr>
          <w:b w:val="0"/>
        </w:rPr>
        <w:t xml:space="preserve">): клініко-лабораторні критерії та принципи лікування / М.О. Колесник, І.І. Лапчинська // </w:t>
      </w:r>
      <w:r w:rsidRPr="000A1783">
        <w:rPr>
          <w:b w:val="0"/>
          <w:szCs w:val="28"/>
        </w:rPr>
        <w:t>Український ревматологічний журнал. – 2000. – №</w:t>
      </w:r>
      <w:r w:rsidRPr="001E05C4">
        <w:rPr>
          <w:b w:val="0"/>
          <w:szCs w:val="28"/>
        </w:rPr>
        <w:t xml:space="preserve"> </w:t>
      </w:r>
      <w:r w:rsidRPr="000A1783">
        <w:rPr>
          <w:b w:val="0"/>
          <w:szCs w:val="28"/>
        </w:rPr>
        <w:t>2. – С. 18–22.</w:t>
      </w:r>
    </w:p>
    <w:p w:rsidR="00C17438" w:rsidRPr="000A1783" w:rsidRDefault="00C17438" w:rsidP="009042F4">
      <w:pPr>
        <w:numPr>
          <w:ilvl w:val="0"/>
          <w:numId w:val="26"/>
        </w:numPr>
        <w:tabs>
          <w:tab w:val="clear" w:pos="1260"/>
        </w:tabs>
        <w:spacing w:after="0" w:line="360" w:lineRule="auto"/>
        <w:ind w:left="0" w:firstLine="0"/>
        <w:jc w:val="both"/>
        <w:rPr>
          <w:lang w:val="uk-UA"/>
        </w:rPr>
      </w:pPr>
      <w:r w:rsidRPr="000A1783">
        <w:rPr>
          <w:lang w:val="uk-UA"/>
        </w:rPr>
        <w:lastRenderedPageBreak/>
        <w:t>Коновалов С. Клінічна характеристика препарату кардонат у хворих на ішемічну хворобу серця / С. Коновалов, В. Сєркова // Ліки. – 2005. – №</w:t>
      </w:r>
      <w:r w:rsidRPr="001E05C4">
        <w:t xml:space="preserve"> </w:t>
      </w:r>
      <w:r w:rsidRPr="000A1783">
        <w:rPr>
          <w:lang w:val="uk-UA"/>
        </w:rPr>
        <w:t>10</w:t>
      </w:r>
      <w:r w:rsidRPr="000A1783">
        <w:rPr>
          <w:vertAlign w:val="superscript"/>
          <w:lang w:val="uk-UA"/>
        </w:rPr>
        <w:t>(99)</w:t>
      </w:r>
      <w:r w:rsidRPr="000A1783">
        <w:rPr>
          <w:lang w:val="uk-UA"/>
        </w:rPr>
        <w:t>. – С. 120–122.</w:t>
      </w:r>
    </w:p>
    <w:p w:rsidR="00C17438" w:rsidRPr="000A1783" w:rsidRDefault="00C17438" w:rsidP="009042F4">
      <w:pPr>
        <w:numPr>
          <w:ilvl w:val="0"/>
          <w:numId w:val="26"/>
        </w:numPr>
        <w:tabs>
          <w:tab w:val="clear" w:pos="1260"/>
        </w:tabs>
        <w:spacing w:after="0" w:line="360" w:lineRule="auto"/>
        <w:ind w:left="0" w:firstLine="0"/>
        <w:jc w:val="both"/>
      </w:pPr>
      <w:r w:rsidRPr="001D4B9B">
        <w:t>Корвитин</w:t>
      </w:r>
      <w:r w:rsidRPr="000A1783">
        <w:t xml:space="preserve"> для иньекций – кардиопротектор нового поколения</w:t>
      </w:r>
      <w:r w:rsidRPr="000A1783">
        <w:rPr>
          <w:lang w:val="uk-UA"/>
        </w:rPr>
        <w:t>:</w:t>
      </w:r>
      <w:r w:rsidRPr="000A1783">
        <w:t xml:space="preserve"> материалы конф. [“Актуальные проблемы экспериментальной и клинической фармации”]</w:t>
      </w:r>
      <w:r w:rsidRPr="000A1783">
        <w:rPr>
          <w:lang w:val="uk-UA"/>
        </w:rPr>
        <w:t>,</w:t>
      </w:r>
      <w:r w:rsidRPr="000A1783">
        <w:t xml:space="preserve"> (СПб., 22-24 мая 1999г.)</w:t>
      </w:r>
      <w:r w:rsidRPr="000A1783">
        <w:rPr>
          <w:lang w:val="uk-UA"/>
        </w:rPr>
        <w:t xml:space="preserve"> / </w:t>
      </w:r>
      <w:r w:rsidRPr="000A1783">
        <w:t>Н.П.</w:t>
      </w:r>
      <w:r w:rsidRPr="000A1783">
        <w:rPr>
          <w:lang w:val="uk-UA"/>
        </w:rPr>
        <w:t xml:space="preserve"> </w:t>
      </w:r>
      <w:r w:rsidRPr="000A1783">
        <w:t>Максютина, А.А.</w:t>
      </w:r>
      <w:r w:rsidRPr="000A1783">
        <w:rPr>
          <w:lang w:val="uk-UA"/>
        </w:rPr>
        <w:t xml:space="preserve"> </w:t>
      </w:r>
      <w:r w:rsidRPr="000A1783">
        <w:t>Мойбенко, Л.Б.</w:t>
      </w:r>
      <w:r w:rsidRPr="000A1783">
        <w:rPr>
          <w:lang w:val="uk-UA"/>
        </w:rPr>
        <w:t xml:space="preserve"> </w:t>
      </w:r>
      <w:r w:rsidRPr="000A1783">
        <w:t>Пилипчук. – СПб., 1999. – 130</w:t>
      </w:r>
      <w:r w:rsidRPr="000A1783">
        <w:rPr>
          <w:lang w:val="uk-UA"/>
        </w:rPr>
        <w:t xml:space="preserve"> </w:t>
      </w:r>
      <w:r w:rsidRPr="000A1783">
        <w:t>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Кочуева М.Н. Диастолическая функция сердца при системной склеродермии / М.Н. Кочуева, М.А. Власенко, П.П. Гуйда // Врачебная практика. – 2001. – №</w:t>
      </w:r>
      <w:r w:rsidRPr="001E05C4">
        <w:rPr>
          <w:szCs w:val="28"/>
        </w:rPr>
        <w:t xml:space="preserve"> </w:t>
      </w:r>
      <w:r w:rsidRPr="000A1783">
        <w:rPr>
          <w:szCs w:val="28"/>
          <w:lang w:val="uk-UA"/>
        </w:rPr>
        <w:t>4. – С. 18–21.</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Кресюн В.Й. Біологічні ефекти інтерлейкіну – 1 та його вплив на захисні реакції організму / В.Й. Кресюн, Я.В. Рожковський // Одеський медичний журнал. – 2003. – №</w:t>
      </w:r>
      <w:r w:rsidRPr="001E05C4">
        <w:rPr>
          <w:szCs w:val="28"/>
        </w:rPr>
        <w:t xml:space="preserve"> </w:t>
      </w:r>
      <w:r w:rsidRPr="000A1783">
        <w:rPr>
          <w:szCs w:val="28"/>
          <w:lang w:val="uk-UA"/>
        </w:rPr>
        <w:t>2(76). – С. 92–96.</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 xml:space="preserve">Кузько Н.В. </w:t>
      </w:r>
      <w:r w:rsidRPr="000A1783">
        <w:rPr>
          <w:szCs w:val="28"/>
        </w:rPr>
        <w:t>Кардиология и ревматология в поликлинике</w:t>
      </w:r>
      <w:r w:rsidRPr="000A1783">
        <w:rPr>
          <w:szCs w:val="28"/>
          <w:lang w:val="uk-UA"/>
        </w:rPr>
        <w:t xml:space="preserve"> / Н.В. Кузько</w:t>
      </w:r>
      <w:r w:rsidRPr="000A1783">
        <w:rPr>
          <w:szCs w:val="28"/>
        </w:rPr>
        <w:t>. – Ки</w:t>
      </w:r>
      <w:r w:rsidRPr="000A1783">
        <w:rPr>
          <w:szCs w:val="28"/>
          <w:lang w:val="uk-UA"/>
        </w:rPr>
        <w:t>їв: “Здоров</w:t>
      </w:r>
      <w:r w:rsidRPr="000A1783">
        <w:rPr>
          <w:szCs w:val="28"/>
        </w:rPr>
        <w:t>’</w:t>
      </w:r>
      <w:r w:rsidRPr="000A1783">
        <w:rPr>
          <w:szCs w:val="28"/>
          <w:lang w:val="uk-UA"/>
        </w:rPr>
        <w:t>я”, 2001. – С. 461–495.</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Кузьміна Г.П. Функціональний стан серцево-судинної системи у хворих на системну склеродермію / Г.П. Кузьміна, О.О. Константінова // Український ревматологічний журнал. – 2006. – №</w:t>
      </w:r>
      <w:r w:rsidRPr="001E05C4">
        <w:rPr>
          <w:szCs w:val="28"/>
        </w:rPr>
        <w:t xml:space="preserve"> </w:t>
      </w:r>
      <w:r w:rsidRPr="000A1783">
        <w:rPr>
          <w:szCs w:val="28"/>
          <w:lang w:val="uk-UA"/>
        </w:rPr>
        <w:t xml:space="preserve">2(24). – С. 10–12. </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Кухаж Е.Ю. Ушкодження серця при системній склеродермії / Е.Ю. Кухаж, Т. Вільк // Український кардіологічний журнал. – 1997. – №</w:t>
      </w:r>
      <w:r w:rsidRPr="001E05C4">
        <w:rPr>
          <w:szCs w:val="28"/>
        </w:rPr>
        <w:t xml:space="preserve"> </w:t>
      </w:r>
      <w:r w:rsidRPr="000A1783">
        <w:rPr>
          <w:szCs w:val="28"/>
          <w:lang w:val="uk-UA"/>
        </w:rPr>
        <w:t>4. – С. 64–66.</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Кушаковский М.С. Хроническая застойная сердечная недостаточность. Идиопатические миокардиопатии</w:t>
      </w:r>
      <w:r w:rsidRPr="000A1783">
        <w:rPr>
          <w:szCs w:val="28"/>
          <w:lang w:val="uk-UA"/>
        </w:rPr>
        <w:t xml:space="preserve"> / М.С. </w:t>
      </w:r>
      <w:r w:rsidRPr="000A1783">
        <w:rPr>
          <w:szCs w:val="28"/>
        </w:rPr>
        <w:t>Кушаковский. – Санкт-Петербург (СПб).: ИКФ Фолиант</w:t>
      </w:r>
      <w:r w:rsidRPr="000A1783">
        <w:rPr>
          <w:szCs w:val="28"/>
          <w:lang w:val="uk-UA"/>
        </w:rPr>
        <w:t xml:space="preserve">, </w:t>
      </w:r>
      <w:r w:rsidRPr="000A1783">
        <w:rPr>
          <w:szCs w:val="28"/>
        </w:rPr>
        <w:t>1998. – 320</w:t>
      </w:r>
      <w:r w:rsidRPr="000A1783">
        <w:rPr>
          <w:szCs w:val="28"/>
          <w:lang w:val="uk-UA"/>
        </w:rPr>
        <w:t xml:space="preserve"> </w:t>
      </w:r>
      <w:r w:rsidRPr="000A1783">
        <w:rPr>
          <w:szCs w:val="28"/>
        </w:rPr>
        <w:t>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bCs/>
          <w:szCs w:val="28"/>
        </w:rPr>
        <w:t xml:space="preserve">Лапач С.Н. </w:t>
      </w:r>
      <w:r w:rsidRPr="000A1783">
        <w:rPr>
          <w:szCs w:val="28"/>
        </w:rPr>
        <w:t xml:space="preserve">Статистические методы в медико-биологических исследованиях с использованием </w:t>
      </w:r>
      <w:r w:rsidRPr="000A1783">
        <w:rPr>
          <w:szCs w:val="28"/>
          <w:lang w:val="en-US"/>
        </w:rPr>
        <w:t>Excel</w:t>
      </w:r>
      <w:r w:rsidRPr="000A1783">
        <w:rPr>
          <w:szCs w:val="28"/>
        </w:rPr>
        <w:t xml:space="preserve"> </w:t>
      </w:r>
      <w:r w:rsidRPr="000A1783">
        <w:rPr>
          <w:szCs w:val="28"/>
          <w:lang w:val="uk-UA"/>
        </w:rPr>
        <w:t xml:space="preserve">/ С.Н. Лапач, </w:t>
      </w:r>
      <w:r w:rsidRPr="000A1783">
        <w:rPr>
          <w:bCs/>
          <w:szCs w:val="28"/>
        </w:rPr>
        <w:t>А.В.</w:t>
      </w:r>
      <w:r w:rsidRPr="000A1783">
        <w:rPr>
          <w:bCs/>
          <w:szCs w:val="28"/>
          <w:lang w:val="uk-UA"/>
        </w:rPr>
        <w:t xml:space="preserve"> </w:t>
      </w:r>
      <w:r w:rsidRPr="000A1783">
        <w:rPr>
          <w:bCs/>
          <w:szCs w:val="28"/>
        </w:rPr>
        <w:t>Чубенко</w:t>
      </w:r>
      <w:r w:rsidRPr="000A1783">
        <w:rPr>
          <w:bCs/>
          <w:szCs w:val="28"/>
          <w:lang w:val="uk-UA"/>
        </w:rPr>
        <w:t xml:space="preserve">, </w:t>
      </w:r>
      <w:r w:rsidRPr="000A1783">
        <w:rPr>
          <w:bCs/>
          <w:szCs w:val="28"/>
        </w:rPr>
        <w:t>П.Н.</w:t>
      </w:r>
      <w:r w:rsidRPr="000A1783">
        <w:rPr>
          <w:szCs w:val="28"/>
        </w:rPr>
        <w:t xml:space="preserve"> </w:t>
      </w:r>
      <w:r w:rsidRPr="000A1783">
        <w:rPr>
          <w:bCs/>
          <w:szCs w:val="28"/>
        </w:rPr>
        <w:t>Бабич</w:t>
      </w:r>
      <w:r w:rsidRPr="000A1783">
        <w:rPr>
          <w:bCs/>
          <w:szCs w:val="28"/>
          <w:lang w:val="uk-UA"/>
        </w:rPr>
        <w:t xml:space="preserve">. – </w:t>
      </w:r>
      <w:r w:rsidRPr="000A1783">
        <w:rPr>
          <w:szCs w:val="28"/>
        </w:rPr>
        <w:t>Киев: Морион</w:t>
      </w:r>
      <w:r w:rsidRPr="000A1783">
        <w:rPr>
          <w:szCs w:val="28"/>
          <w:lang w:val="uk-UA"/>
        </w:rPr>
        <w:t>,</w:t>
      </w:r>
      <w:r w:rsidRPr="000A1783">
        <w:rPr>
          <w:szCs w:val="28"/>
        </w:rPr>
        <w:t xml:space="preserve"> 2000. – 320 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Лоз</w:t>
      </w:r>
      <w:r w:rsidRPr="000A1783">
        <w:rPr>
          <w:szCs w:val="28"/>
          <w:lang w:val="uk-UA"/>
        </w:rPr>
        <w:t>і</w:t>
      </w:r>
      <w:r w:rsidRPr="000A1783">
        <w:rPr>
          <w:szCs w:val="28"/>
        </w:rPr>
        <w:t>на</w:t>
      </w:r>
      <w:r w:rsidRPr="000A1783">
        <w:rPr>
          <w:szCs w:val="28"/>
          <w:lang w:val="uk-UA"/>
        </w:rPr>
        <w:t xml:space="preserve"> Л.Б. Клініко-імунологічні паралелі імунологічного статусу та стану кісткової тканини в хворих на системний червоний вовчак / Л.Б. Лозіна // Вісник наукових досліджень. – 2005. </w:t>
      </w:r>
      <w:r w:rsidRPr="000A1783">
        <w:rPr>
          <w:szCs w:val="28"/>
        </w:rPr>
        <w:t>–</w:t>
      </w:r>
      <w:r w:rsidRPr="000A1783">
        <w:rPr>
          <w:szCs w:val="28"/>
          <w:lang w:val="uk-UA"/>
        </w:rPr>
        <w:t xml:space="preserve"> №</w:t>
      </w:r>
      <w:r w:rsidRPr="001E05C4">
        <w:rPr>
          <w:szCs w:val="28"/>
        </w:rPr>
        <w:t xml:space="preserve"> </w:t>
      </w:r>
      <w:r w:rsidRPr="000A1783">
        <w:rPr>
          <w:szCs w:val="28"/>
          <w:lang w:val="uk-UA"/>
        </w:rPr>
        <w:t xml:space="preserve">3. – С. 59–61. </w:t>
      </w:r>
      <w:r w:rsidRPr="000A1783">
        <w:rPr>
          <w:szCs w:val="28"/>
        </w:rPr>
        <w:t xml:space="preserve">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Мазуров</w:t>
      </w:r>
      <w:r w:rsidRPr="000A1783">
        <w:rPr>
          <w:szCs w:val="28"/>
        </w:rPr>
        <w:t xml:space="preserve"> В.И. Клиническая ревматология</w:t>
      </w:r>
      <w:r w:rsidRPr="000A1783">
        <w:rPr>
          <w:szCs w:val="28"/>
          <w:lang w:val="uk-UA"/>
        </w:rPr>
        <w:t xml:space="preserve">: </w:t>
      </w:r>
      <w:r w:rsidRPr="000A1783">
        <w:rPr>
          <w:szCs w:val="28"/>
        </w:rPr>
        <w:t>руководство для врачей</w:t>
      </w:r>
      <w:r w:rsidRPr="000A1783">
        <w:rPr>
          <w:szCs w:val="28"/>
          <w:lang w:val="uk-UA"/>
        </w:rPr>
        <w:t xml:space="preserve"> / </w:t>
      </w:r>
      <w:r w:rsidRPr="000A1783">
        <w:rPr>
          <w:szCs w:val="28"/>
        </w:rPr>
        <w:t>[</w:t>
      </w:r>
      <w:r w:rsidRPr="000A1783">
        <w:rPr>
          <w:szCs w:val="28"/>
          <w:lang w:val="uk-UA"/>
        </w:rPr>
        <w:t>Беляева И.Б., Зоткин Е.Г., Куницкая Н.А. и др.</w:t>
      </w:r>
      <w:r w:rsidRPr="000A1783">
        <w:rPr>
          <w:szCs w:val="28"/>
        </w:rPr>
        <w:t xml:space="preserve">]; под ред. </w:t>
      </w:r>
      <w:r w:rsidRPr="000A1783">
        <w:rPr>
          <w:szCs w:val="28"/>
          <w:lang w:val="uk-UA"/>
        </w:rPr>
        <w:t>чл.-корр. РАМН проф. В.И. Мазурова. – [2-е изд.] Санкт-Петербург: ФОЛИАНТ, 2005. – С. 231–278.</w:t>
      </w:r>
    </w:p>
    <w:p w:rsidR="00C17438" w:rsidRPr="001E05C4" w:rsidRDefault="00C17438" w:rsidP="009042F4">
      <w:pPr>
        <w:numPr>
          <w:ilvl w:val="0"/>
          <w:numId w:val="26"/>
        </w:numPr>
        <w:tabs>
          <w:tab w:val="clear" w:pos="1260"/>
        </w:tabs>
        <w:spacing w:after="0" w:line="360" w:lineRule="auto"/>
        <w:ind w:left="0" w:firstLine="0"/>
        <w:jc w:val="both"/>
        <w:rPr>
          <w:lang w:val="uk-UA"/>
        </w:rPr>
      </w:pPr>
      <w:r w:rsidRPr="000A1783">
        <w:rPr>
          <w:lang w:val="uk-UA"/>
        </w:rPr>
        <w:t xml:space="preserve">Максютина Н.П. Використання нових лікарських форм кверцетину при ішемічних та радіаційних ушкодженнях:  методичні рекомендації / Н.П. </w:t>
      </w:r>
      <w:r>
        <w:rPr>
          <w:lang w:val="uk-UA"/>
        </w:rPr>
        <w:t>Ма</w:t>
      </w:r>
      <w:r w:rsidRPr="000A1783">
        <w:rPr>
          <w:lang w:val="uk-UA"/>
        </w:rPr>
        <w:t xml:space="preserve">ксютина, </w:t>
      </w:r>
      <w:r w:rsidRPr="000557A5">
        <w:rPr>
          <w:lang w:val="uk-UA"/>
        </w:rPr>
        <w:t>А.А.</w:t>
      </w:r>
      <w:r w:rsidRPr="000A1783">
        <w:rPr>
          <w:lang w:val="uk-UA"/>
        </w:rPr>
        <w:t xml:space="preserve"> </w:t>
      </w:r>
      <w:r w:rsidRPr="000557A5">
        <w:rPr>
          <w:lang w:val="uk-UA"/>
        </w:rPr>
        <w:t>Мойбенко, О.М.</w:t>
      </w:r>
      <w:r>
        <w:rPr>
          <w:lang w:val="uk-UA"/>
        </w:rPr>
        <w:t xml:space="preserve"> </w:t>
      </w:r>
      <w:r w:rsidRPr="001E05C4">
        <w:rPr>
          <w:lang w:val="uk-UA"/>
        </w:rPr>
        <w:t>Пархоменко</w:t>
      </w:r>
      <w:r w:rsidRPr="000A1783">
        <w:rPr>
          <w:lang w:val="uk-UA"/>
        </w:rPr>
        <w:t>. – К., 2000. – 13 с.</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bCs/>
          <w:szCs w:val="28"/>
          <w:lang w:val="uk-UA"/>
        </w:rPr>
        <w:t xml:space="preserve">Малая Л. </w:t>
      </w:r>
      <w:r w:rsidRPr="000A1783">
        <w:rPr>
          <w:szCs w:val="28"/>
          <w:lang w:val="uk-UA"/>
        </w:rPr>
        <w:t xml:space="preserve">Лечение </w:t>
      </w:r>
      <w:r w:rsidRPr="000A1783">
        <w:rPr>
          <w:szCs w:val="28"/>
        </w:rPr>
        <w:t xml:space="preserve">хронической сердечной недостаточности: современное состояние и перспектива </w:t>
      </w:r>
      <w:r w:rsidRPr="000A1783">
        <w:rPr>
          <w:szCs w:val="28"/>
          <w:lang w:val="uk-UA"/>
        </w:rPr>
        <w:t xml:space="preserve">/ Л. Малая, А. </w:t>
      </w:r>
      <w:r w:rsidRPr="000A1783">
        <w:rPr>
          <w:bCs/>
          <w:szCs w:val="28"/>
          <w:lang w:val="uk-UA"/>
        </w:rPr>
        <w:t>Жмуро</w:t>
      </w:r>
      <w:r w:rsidRPr="000A1783">
        <w:rPr>
          <w:szCs w:val="28"/>
        </w:rPr>
        <w:t xml:space="preserve"> // </w:t>
      </w:r>
      <w:r w:rsidRPr="000A1783">
        <w:rPr>
          <w:szCs w:val="28"/>
          <w:lang w:val="en-US"/>
        </w:rPr>
        <w:t>Doctor</w:t>
      </w:r>
      <w:r w:rsidRPr="000A1783">
        <w:rPr>
          <w:szCs w:val="28"/>
        </w:rPr>
        <w:t>. – 2001. – № 4(8). – С. 18–27.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Малая Л.Т. Эндотелиальная дисфункция при патологии сердечно-сосудистой системы / Л.Т. Малая, А.Н. Корж, Л.Б. Балковая. – Харьков: Торсинг, 2000. – 426 с.</w:t>
      </w:r>
    </w:p>
    <w:p w:rsidR="00C17438" w:rsidRPr="002542D3" w:rsidRDefault="00C17438" w:rsidP="009042F4">
      <w:pPr>
        <w:pStyle w:val="ac"/>
        <w:numPr>
          <w:ilvl w:val="0"/>
          <w:numId w:val="26"/>
        </w:numPr>
        <w:tabs>
          <w:tab w:val="clear" w:pos="1260"/>
        </w:tabs>
        <w:suppressAutoHyphens w:val="0"/>
        <w:spacing w:line="360" w:lineRule="auto"/>
        <w:ind w:left="0" w:firstLine="0"/>
        <w:jc w:val="both"/>
        <w:rPr>
          <w:b/>
          <w:szCs w:val="28"/>
        </w:rPr>
      </w:pPr>
      <w:r w:rsidRPr="002542D3">
        <w:rPr>
          <w:b/>
          <w:bCs/>
        </w:rPr>
        <w:lastRenderedPageBreak/>
        <w:t xml:space="preserve">Мареев В.Ю. </w:t>
      </w:r>
      <w:r w:rsidRPr="002542D3">
        <w:rPr>
          <w:b/>
        </w:rPr>
        <w:t xml:space="preserve">Перспективы в лечении хронической сердечной недостаточности / В.Ю. Марев, Ю.Н. </w:t>
      </w:r>
      <w:r w:rsidRPr="002542D3">
        <w:rPr>
          <w:b/>
          <w:bCs/>
        </w:rPr>
        <w:t>Беленков</w:t>
      </w:r>
      <w:r w:rsidRPr="002542D3">
        <w:rPr>
          <w:b/>
        </w:rPr>
        <w:t xml:space="preserve"> // Сердечная недостаточность. – 2002. – № 3. – С. 109–114. </w:t>
      </w:r>
    </w:p>
    <w:p w:rsidR="00C17438" w:rsidRPr="000A1783" w:rsidRDefault="00C17438" w:rsidP="009042F4">
      <w:pPr>
        <w:pStyle w:val="af0"/>
        <w:numPr>
          <w:ilvl w:val="0"/>
          <w:numId w:val="26"/>
        </w:numPr>
        <w:tabs>
          <w:tab w:val="clear" w:pos="1260"/>
        </w:tabs>
        <w:spacing w:line="360" w:lineRule="auto"/>
        <w:ind w:left="0" w:firstLine="0"/>
        <w:jc w:val="both"/>
        <w:rPr>
          <w:b w:val="0"/>
        </w:rPr>
      </w:pPr>
      <w:r w:rsidRPr="001D4B9B">
        <w:rPr>
          <w:b w:val="0"/>
        </w:rPr>
        <w:t>Метаболічні</w:t>
      </w:r>
      <w:r w:rsidRPr="000A1783">
        <w:rPr>
          <w:b w:val="0"/>
        </w:rPr>
        <w:t xml:space="preserve"> кардіопротектори: фармакологічні властивості і застосування в клінічній практиці: методичні рекомендації / [В.А. Візир, І.М. Волошина, М.А. Волошин та ін.]. – К.,</w:t>
      </w:r>
      <w:r>
        <w:rPr>
          <w:b w:val="0"/>
        </w:rPr>
        <w:t xml:space="preserve"> </w:t>
      </w:r>
      <w:r w:rsidRPr="000A1783">
        <w:rPr>
          <w:b w:val="0"/>
        </w:rPr>
        <w:t>2006. – 34 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bCs/>
          <w:szCs w:val="28"/>
        </w:rPr>
        <w:t xml:space="preserve">Митьков В.В. </w:t>
      </w:r>
      <w:r w:rsidRPr="000A1783">
        <w:rPr>
          <w:szCs w:val="28"/>
        </w:rPr>
        <w:t>Клиническое руководство по ультразвуковой диагностике</w:t>
      </w:r>
      <w:r w:rsidRPr="000A1783">
        <w:rPr>
          <w:szCs w:val="28"/>
          <w:lang w:val="uk-UA"/>
        </w:rPr>
        <w:t xml:space="preserve"> / В.В. Митьков, </w:t>
      </w:r>
      <w:r w:rsidRPr="000A1783">
        <w:rPr>
          <w:bCs/>
          <w:szCs w:val="28"/>
        </w:rPr>
        <w:t>В.А.</w:t>
      </w:r>
      <w:r w:rsidRPr="000A1783">
        <w:rPr>
          <w:bCs/>
          <w:szCs w:val="28"/>
          <w:lang w:val="uk-UA"/>
        </w:rPr>
        <w:t xml:space="preserve"> </w:t>
      </w:r>
      <w:r w:rsidRPr="000A1783">
        <w:rPr>
          <w:bCs/>
          <w:szCs w:val="28"/>
        </w:rPr>
        <w:t>Сандрикова</w:t>
      </w:r>
      <w:r w:rsidRPr="000A1783">
        <w:rPr>
          <w:szCs w:val="28"/>
        </w:rPr>
        <w:t>. – М.: Видар</w:t>
      </w:r>
      <w:r w:rsidRPr="000A1783">
        <w:rPr>
          <w:szCs w:val="28"/>
          <w:lang w:val="uk-UA"/>
        </w:rPr>
        <w:t>,</w:t>
      </w:r>
      <w:r w:rsidRPr="000A1783">
        <w:rPr>
          <w:szCs w:val="28"/>
        </w:rPr>
        <w:t xml:space="preserve"> 1998. – Т.</w:t>
      </w:r>
      <w:r>
        <w:rPr>
          <w:szCs w:val="28"/>
          <w:lang w:val="uk-UA"/>
        </w:rPr>
        <w:t xml:space="preserve"> </w:t>
      </w:r>
      <w:r w:rsidRPr="000A1783">
        <w:rPr>
          <w:szCs w:val="28"/>
        </w:rPr>
        <w:t>5. – 360 с.</w:t>
      </w:r>
    </w:p>
    <w:p w:rsidR="00C17438" w:rsidRPr="000A1783" w:rsidRDefault="00C17438" w:rsidP="009042F4">
      <w:pPr>
        <w:numPr>
          <w:ilvl w:val="0"/>
          <w:numId w:val="26"/>
        </w:numPr>
        <w:tabs>
          <w:tab w:val="clear" w:pos="1260"/>
        </w:tabs>
        <w:spacing w:after="0" w:line="360" w:lineRule="auto"/>
        <w:ind w:left="0" w:firstLine="0"/>
        <w:jc w:val="both"/>
      </w:pPr>
      <w:r w:rsidRPr="000A1783">
        <w:t xml:space="preserve">Мойбенко А.А. Эффективность водорастворимой формы кверцетина (корвитина) при лечении острого коронарного синдрома с элевацией сегмента </w:t>
      </w:r>
      <w:r w:rsidRPr="000A1783">
        <w:rPr>
          <w:lang w:val="en-US"/>
        </w:rPr>
        <w:t>ST</w:t>
      </w:r>
      <w:r w:rsidRPr="000A1783">
        <w:rPr>
          <w:lang w:val="uk-UA"/>
        </w:rPr>
        <w:t xml:space="preserve"> / А.А. </w:t>
      </w:r>
      <w:r w:rsidRPr="000A1783">
        <w:t>Мойбенко</w:t>
      </w:r>
      <w:r w:rsidRPr="000A1783">
        <w:rPr>
          <w:lang w:val="uk-UA"/>
        </w:rPr>
        <w:t xml:space="preserve">,  </w:t>
      </w:r>
      <w:r w:rsidRPr="000A1783">
        <w:t>А.Н.</w:t>
      </w:r>
      <w:r w:rsidRPr="000A1783">
        <w:rPr>
          <w:lang w:val="uk-UA"/>
        </w:rPr>
        <w:t xml:space="preserve"> </w:t>
      </w:r>
      <w:r w:rsidRPr="000A1783">
        <w:t>Пархоменко,</w:t>
      </w:r>
      <w:r w:rsidRPr="000A1783">
        <w:rPr>
          <w:lang w:val="uk-UA"/>
        </w:rPr>
        <w:t xml:space="preserve"> </w:t>
      </w:r>
      <w:r w:rsidRPr="000A1783">
        <w:t>С.Н. Кожухов</w:t>
      </w:r>
      <w:r w:rsidRPr="000A1783">
        <w:rPr>
          <w:lang w:val="uk-UA"/>
        </w:rPr>
        <w:t xml:space="preserve"> // Журнал АМН України. – 2003. – №</w:t>
      </w:r>
      <w:r>
        <w:rPr>
          <w:lang w:val="uk-UA"/>
        </w:rPr>
        <w:t xml:space="preserve"> </w:t>
      </w:r>
      <w:r w:rsidRPr="000A1783">
        <w:rPr>
          <w:lang w:val="uk-UA"/>
        </w:rPr>
        <w:t>2(9). – С. 361–370.</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bCs/>
          <w:szCs w:val="28"/>
        </w:rPr>
        <w:t xml:space="preserve">Надашкевич О. Системная склеродермия: классификация, диагностика, лечение / О. Надашкевич // Доктор. – 2002. </w:t>
      </w:r>
      <w:r w:rsidRPr="000A1783">
        <w:rPr>
          <w:b w:val="0"/>
          <w:szCs w:val="28"/>
        </w:rPr>
        <w:t>–</w:t>
      </w:r>
      <w:r w:rsidRPr="000A1783">
        <w:rPr>
          <w:b w:val="0"/>
          <w:bCs/>
          <w:szCs w:val="28"/>
        </w:rPr>
        <w:t xml:space="preserve"> №</w:t>
      </w:r>
      <w:r>
        <w:rPr>
          <w:b w:val="0"/>
          <w:bCs/>
          <w:szCs w:val="28"/>
        </w:rPr>
        <w:t xml:space="preserve"> </w:t>
      </w:r>
      <w:r w:rsidRPr="000A1783">
        <w:rPr>
          <w:b w:val="0"/>
          <w:bCs/>
          <w:szCs w:val="28"/>
        </w:rPr>
        <w:t>1. – С. 27</w:t>
      </w:r>
      <w:r w:rsidRPr="000A1783">
        <w:rPr>
          <w:b w:val="0"/>
        </w:rPr>
        <w:t>–</w:t>
      </w:r>
      <w:r w:rsidRPr="000A1783">
        <w:rPr>
          <w:b w:val="0"/>
          <w:bCs/>
          <w:szCs w:val="28"/>
        </w:rPr>
        <w:t>32.</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Нарушения реологических свойств крови при системной склеродермии</w:t>
      </w:r>
      <w:r w:rsidRPr="000A1783">
        <w:rPr>
          <w:szCs w:val="28"/>
          <w:lang w:val="uk-UA"/>
        </w:rPr>
        <w:t xml:space="preserve"> / </w:t>
      </w:r>
      <w:r w:rsidRPr="000A1783">
        <w:rPr>
          <w:szCs w:val="28"/>
        </w:rPr>
        <w:t>Р.Т.</w:t>
      </w:r>
      <w:r w:rsidRPr="000A1783">
        <w:rPr>
          <w:szCs w:val="28"/>
          <w:lang w:val="uk-UA"/>
        </w:rPr>
        <w:t xml:space="preserve"> </w:t>
      </w:r>
      <w:r w:rsidRPr="000A1783">
        <w:rPr>
          <w:szCs w:val="28"/>
        </w:rPr>
        <w:t>Алекперов, М.А.</w:t>
      </w:r>
      <w:r w:rsidRPr="000A1783">
        <w:rPr>
          <w:szCs w:val="28"/>
          <w:lang w:val="uk-UA"/>
        </w:rPr>
        <w:t xml:space="preserve"> </w:t>
      </w:r>
      <w:r w:rsidRPr="000A1783">
        <w:rPr>
          <w:szCs w:val="28"/>
        </w:rPr>
        <w:t>Вышлова, Р.М.</w:t>
      </w:r>
      <w:r w:rsidRPr="000A1783">
        <w:rPr>
          <w:szCs w:val="28"/>
          <w:lang w:val="uk-UA"/>
        </w:rPr>
        <w:t xml:space="preserve"> </w:t>
      </w:r>
      <w:r w:rsidRPr="000A1783">
        <w:rPr>
          <w:szCs w:val="28"/>
        </w:rPr>
        <w:t>Балабанова, Н.Н.</w:t>
      </w:r>
      <w:r w:rsidRPr="000A1783">
        <w:rPr>
          <w:szCs w:val="28"/>
          <w:lang w:val="uk-UA"/>
        </w:rPr>
        <w:t xml:space="preserve"> </w:t>
      </w:r>
      <w:r w:rsidRPr="000A1783">
        <w:rPr>
          <w:szCs w:val="28"/>
        </w:rPr>
        <w:t>Фирсов // Терапевтический архив.</w:t>
      </w:r>
      <w:r w:rsidRPr="000A1783">
        <w:rPr>
          <w:szCs w:val="28"/>
          <w:lang w:val="uk-UA"/>
        </w:rPr>
        <w:t xml:space="preserve"> – </w:t>
      </w:r>
      <w:r w:rsidRPr="000A1783">
        <w:rPr>
          <w:szCs w:val="28"/>
        </w:rPr>
        <w:t>2002.</w:t>
      </w:r>
      <w:r w:rsidRPr="000A1783">
        <w:rPr>
          <w:szCs w:val="28"/>
          <w:lang w:val="uk-UA"/>
        </w:rPr>
        <w:t xml:space="preserve"> –</w:t>
      </w:r>
      <w:r w:rsidRPr="000A1783">
        <w:rPr>
          <w:szCs w:val="28"/>
        </w:rPr>
        <w:t xml:space="preserve"> №</w:t>
      </w:r>
      <w:r>
        <w:rPr>
          <w:szCs w:val="28"/>
          <w:lang w:val="uk-UA"/>
        </w:rPr>
        <w:t xml:space="preserve"> </w:t>
      </w:r>
      <w:r w:rsidRPr="000A1783">
        <w:rPr>
          <w:szCs w:val="28"/>
        </w:rPr>
        <w:t>5.</w:t>
      </w:r>
      <w:r w:rsidRPr="000A1783">
        <w:rPr>
          <w:szCs w:val="28"/>
          <w:lang w:val="uk-UA"/>
        </w:rPr>
        <w:t xml:space="preserve"> – </w:t>
      </w:r>
      <w:r w:rsidRPr="000A1783">
        <w:rPr>
          <w:szCs w:val="28"/>
        </w:rPr>
        <w:t>С.</w:t>
      </w:r>
      <w:r w:rsidRPr="000A1783">
        <w:rPr>
          <w:szCs w:val="28"/>
          <w:lang w:val="uk-UA"/>
        </w:rPr>
        <w:t xml:space="preserve"> </w:t>
      </w:r>
      <w:r w:rsidRPr="000A1783">
        <w:rPr>
          <w:szCs w:val="28"/>
        </w:rPr>
        <w:t>43</w:t>
      </w:r>
      <w:r w:rsidRPr="000A1783">
        <w:rPr>
          <w:szCs w:val="28"/>
          <w:lang w:val="uk-UA"/>
        </w:rPr>
        <w:t>–</w:t>
      </w:r>
      <w:r w:rsidRPr="000A1783">
        <w:rPr>
          <w:szCs w:val="28"/>
        </w:rPr>
        <w:t>47.</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Насонов Е.Л. Новые аспекты патогенеза сердечной недостаточности: роль фактора некроза опухоли</w:t>
      </w:r>
      <w:r w:rsidRPr="000A1783">
        <w:rPr>
          <w:szCs w:val="28"/>
          <w:lang w:val="uk-UA"/>
        </w:rPr>
        <w:t xml:space="preserve"> / Е.Л. Насонов, </w:t>
      </w:r>
      <w:r w:rsidRPr="000A1783">
        <w:rPr>
          <w:szCs w:val="28"/>
        </w:rPr>
        <w:t>М.Ю. Самсонов</w:t>
      </w:r>
      <w:r w:rsidRPr="000A1783">
        <w:rPr>
          <w:szCs w:val="28"/>
          <w:lang w:val="uk-UA"/>
        </w:rPr>
        <w:t xml:space="preserve"> </w:t>
      </w:r>
      <w:r w:rsidRPr="000A1783">
        <w:rPr>
          <w:szCs w:val="28"/>
        </w:rPr>
        <w:t xml:space="preserve"> // </w:t>
      </w:r>
      <w:r w:rsidRPr="000A1783">
        <w:rPr>
          <w:szCs w:val="28"/>
          <w:lang w:val="uk-UA"/>
        </w:rPr>
        <w:t>С</w:t>
      </w:r>
      <w:r w:rsidRPr="000A1783">
        <w:rPr>
          <w:szCs w:val="28"/>
        </w:rPr>
        <w:t>ердечная недостаточность. – 2000. – №</w:t>
      </w:r>
      <w:r>
        <w:rPr>
          <w:szCs w:val="28"/>
          <w:lang w:val="uk-UA"/>
        </w:rPr>
        <w:t xml:space="preserve"> </w:t>
      </w:r>
      <w:r w:rsidRPr="000A1783">
        <w:rPr>
          <w:szCs w:val="28"/>
        </w:rPr>
        <w:t>4(1). – С. 54–58.</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 xml:space="preserve">Насонов Е.Л. Патогенетическое и клиническое обоснование применения статинов при системной красной волчанке и антифосфолипидном синдроме </w:t>
      </w:r>
      <w:r w:rsidRPr="000A1783">
        <w:rPr>
          <w:szCs w:val="28"/>
          <w:lang w:val="uk-UA"/>
        </w:rPr>
        <w:t xml:space="preserve">/ Е.Л. Насонов </w:t>
      </w:r>
      <w:r w:rsidRPr="000A1783">
        <w:rPr>
          <w:szCs w:val="28"/>
        </w:rPr>
        <w:t xml:space="preserve">// Клиническая фармакология и терапия. – 2004. </w:t>
      </w:r>
      <w:r w:rsidRPr="000A1783">
        <w:rPr>
          <w:bCs/>
          <w:szCs w:val="28"/>
        </w:rPr>
        <w:t>– №</w:t>
      </w:r>
      <w:r>
        <w:rPr>
          <w:bCs/>
          <w:szCs w:val="28"/>
          <w:lang w:val="uk-UA"/>
        </w:rPr>
        <w:t xml:space="preserve"> </w:t>
      </w:r>
      <w:r w:rsidRPr="000A1783">
        <w:rPr>
          <w:bCs/>
          <w:szCs w:val="28"/>
        </w:rPr>
        <w:t>13. – С. 82</w:t>
      </w:r>
      <w:r w:rsidRPr="000A1783">
        <w:rPr>
          <w:szCs w:val="28"/>
          <w:lang w:val="uk-UA"/>
        </w:rPr>
        <w:t>–</w:t>
      </w:r>
      <w:r w:rsidRPr="000A1783">
        <w:rPr>
          <w:bCs/>
          <w:szCs w:val="28"/>
        </w:rPr>
        <w:t>89.</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szCs w:val="28"/>
        </w:rPr>
        <w:t>Насонова В.А. Клиническая ревматология / В.А. Насонова, М.Г. Астапенко. – М.: Медицина, 1998. – 592 с.</w:t>
      </w:r>
    </w:p>
    <w:p w:rsidR="00C17438" w:rsidRPr="000A1783" w:rsidRDefault="00C17438" w:rsidP="009042F4">
      <w:pPr>
        <w:numPr>
          <w:ilvl w:val="0"/>
          <w:numId w:val="26"/>
        </w:numPr>
        <w:tabs>
          <w:tab w:val="clear" w:pos="1260"/>
        </w:tabs>
        <w:spacing w:after="0" w:line="360" w:lineRule="auto"/>
        <w:ind w:left="0" w:firstLine="0"/>
        <w:jc w:val="both"/>
      </w:pPr>
      <w:r w:rsidRPr="000A1783">
        <w:rPr>
          <w:lang w:val="uk-UA"/>
        </w:rPr>
        <w:t xml:space="preserve">Насонова В.А. </w:t>
      </w:r>
      <w:r w:rsidRPr="000A1783">
        <w:t>Рациональная фармакотерапия ревматических заболеваний</w:t>
      </w:r>
      <w:r w:rsidRPr="000A1783">
        <w:rPr>
          <w:lang w:val="uk-UA"/>
        </w:rPr>
        <w:t xml:space="preserve"> / </w:t>
      </w:r>
      <w:r w:rsidRPr="000A1783">
        <w:rPr>
          <w:szCs w:val="28"/>
          <w:lang w:val="uk-UA"/>
        </w:rPr>
        <w:t>В.А. Насонова, Е.Л. Насонов.</w:t>
      </w:r>
      <w:r w:rsidRPr="000A1783">
        <w:rPr>
          <w:lang w:val="uk-UA"/>
        </w:rPr>
        <w:t xml:space="preserve"> </w:t>
      </w:r>
      <w:r w:rsidRPr="000A1783">
        <w:t>–</w:t>
      </w:r>
      <w:r w:rsidRPr="000A1783">
        <w:rPr>
          <w:lang w:val="uk-UA"/>
        </w:rPr>
        <w:t xml:space="preserve"> </w:t>
      </w:r>
      <w:r w:rsidRPr="000A1783">
        <w:t>Москва</w:t>
      </w:r>
      <w:r w:rsidRPr="000A1783">
        <w:rPr>
          <w:lang w:val="uk-UA"/>
        </w:rPr>
        <w:t>:</w:t>
      </w:r>
      <w:r w:rsidRPr="000A1783">
        <w:t xml:space="preserve"> Издательство </w:t>
      </w:r>
      <w:r w:rsidRPr="000A1783">
        <w:rPr>
          <w:lang w:val="uk-UA"/>
        </w:rPr>
        <w:t>“Литтерра”</w:t>
      </w:r>
      <w:r w:rsidRPr="000A1783">
        <w:t>, 2003.</w:t>
      </w:r>
      <w:r w:rsidRPr="000A1783">
        <w:rPr>
          <w:lang w:val="uk-UA"/>
        </w:rPr>
        <w:t xml:space="preserve"> </w:t>
      </w:r>
      <w:r w:rsidRPr="000A1783">
        <w:t>–</w:t>
      </w:r>
      <w:r w:rsidRPr="000A1783">
        <w:rPr>
          <w:lang w:val="uk-UA"/>
        </w:rPr>
        <w:t xml:space="preserve"> </w:t>
      </w:r>
      <w:r w:rsidRPr="000A1783">
        <w:t>506</w:t>
      </w:r>
      <w:r w:rsidRPr="000A1783">
        <w:rPr>
          <w:lang w:val="uk-UA"/>
        </w:rPr>
        <w:t xml:space="preserve"> с</w:t>
      </w:r>
      <w:r w:rsidRPr="000A1783">
        <w:t>.</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Нейко Є.М. Інтерлейкін – 1 та інтерлейкін – 2 у патогенезі системної склеродермії / Є.М. Нейко, Р.І. Яцишин // Фізіологічний журнал. – 2002. – №1. – С. 56–61.</w:t>
      </w:r>
    </w:p>
    <w:p w:rsidR="00C17438" w:rsidRPr="000557A5" w:rsidRDefault="00C17438" w:rsidP="009042F4">
      <w:pPr>
        <w:numPr>
          <w:ilvl w:val="0"/>
          <w:numId w:val="26"/>
        </w:numPr>
        <w:tabs>
          <w:tab w:val="clear" w:pos="1260"/>
        </w:tabs>
        <w:spacing w:after="0" w:line="360" w:lineRule="auto"/>
        <w:ind w:left="0" w:firstLine="0"/>
        <w:jc w:val="both"/>
        <w:rPr>
          <w:lang w:val="uk-UA"/>
        </w:rPr>
      </w:pPr>
      <w:r w:rsidRPr="000A1783">
        <w:rPr>
          <w:lang w:val="uk-UA"/>
        </w:rPr>
        <w:t xml:space="preserve">Нейко Є.М. Фізіологія цитокінів / Є.М. Нейко, О.Д. Александрук, М.М. Островський // Галицький лікарський вісник. – 2000. </w:t>
      </w:r>
      <w:r w:rsidRPr="000557A5">
        <w:rPr>
          <w:color w:val="000000"/>
          <w:szCs w:val="28"/>
          <w:lang w:val="uk-UA"/>
        </w:rPr>
        <w:t>–</w:t>
      </w:r>
      <w:r w:rsidRPr="000A1783">
        <w:rPr>
          <w:lang w:val="uk-UA"/>
        </w:rPr>
        <w:t xml:space="preserve"> №</w:t>
      </w:r>
      <w:r>
        <w:rPr>
          <w:lang w:val="uk-UA"/>
        </w:rPr>
        <w:t xml:space="preserve"> </w:t>
      </w:r>
      <w:r w:rsidRPr="000A1783">
        <w:rPr>
          <w:lang w:val="uk-UA"/>
        </w:rPr>
        <w:t>4. – С. 153–158.</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Никитин Н.П. Особенности диастолической дисфункции в процессе ремоделирования левого желудочка сердца при хронической сердечной недостаточности</w:t>
      </w:r>
      <w:r w:rsidRPr="000A1783">
        <w:rPr>
          <w:szCs w:val="28"/>
          <w:lang w:val="uk-UA"/>
        </w:rPr>
        <w:t xml:space="preserve"> / Н.П. Никитин, </w:t>
      </w:r>
      <w:r w:rsidRPr="000A1783">
        <w:rPr>
          <w:szCs w:val="28"/>
        </w:rPr>
        <w:t>А.Л. Аляви // Кардиология.</w:t>
      </w:r>
      <w:r w:rsidRPr="000A1783">
        <w:rPr>
          <w:szCs w:val="28"/>
          <w:lang w:val="uk-UA"/>
        </w:rPr>
        <w:t xml:space="preserve"> –</w:t>
      </w:r>
      <w:r w:rsidRPr="000A1783">
        <w:rPr>
          <w:szCs w:val="28"/>
        </w:rPr>
        <w:t xml:space="preserve"> 1998.</w:t>
      </w:r>
      <w:r w:rsidRPr="000A1783">
        <w:rPr>
          <w:szCs w:val="28"/>
          <w:lang w:val="uk-UA"/>
        </w:rPr>
        <w:t xml:space="preserve"> – </w:t>
      </w:r>
      <w:r w:rsidRPr="000A1783">
        <w:rPr>
          <w:szCs w:val="28"/>
        </w:rPr>
        <w:t>№</w:t>
      </w:r>
      <w:r>
        <w:rPr>
          <w:szCs w:val="28"/>
          <w:lang w:val="uk-UA"/>
        </w:rPr>
        <w:t xml:space="preserve"> </w:t>
      </w:r>
      <w:r w:rsidRPr="000A1783">
        <w:rPr>
          <w:szCs w:val="28"/>
        </w:rPr>
        <w:t>3.</w:t>
      </w:r>
      <w:r w:rsidRPr="000A1783">
        <w:rPr>
          <w:szCs w:val="28"/>
          <w:lang w:val="uk-UA"/>
        </w:rPr>
        <w:t xml:space="preserve"> – </w:t>
      </w:r>
      <w:r w:rsidRPr="000A1783">
        <w:rPr>
          <w:szCs w:val="28"/>
        </w:rPr>
        <w:t>С.</w:t>
      </w:r>
      <w:r w:rsidRPr="000A1783">
        <w:rPr>
          <w:szCs w:val="28"/>
          <w:lang w:val="uk-UA"/>
        </w:rPr>
        <w:t xml:space="preserve"> </w:t>
      </w:r>
      <w:r w:rsidRPr="000A1783">
        <w:rPr>
          <w:szCs w:val="28"/>
        </w:rPr>
        <w:t>56</w:t>
      </w:r>
      <w:r w:rsidRPr="000A1783">
        <w:rPr>
          <w:szCs w:val="28"/>
          <w:lang w:val="uk-UA"/>
        </w:rPr>
        <w:t>–</w:t>
      </w:r>
      <w:r w:rsidRPr="000A1783">
        <w:rPr>
          <w:szCs w:val="28"/>
        </w:rPr>
        <w:t>60.</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lastRenderedPageBreak/>
        <w:t xml:space="preserve">Никитюк Г.П., Вплив кверцетину на фагоцитарну активність нейтрофільних гранулоцитів при експериментальній імунокомплексній патології / Г.П. Никитюк, М.М. Бідюк // Клінічна та експериментальна патологія. – 2003. </w:t>
      </w:r>
      <w:r w:rsidRPr="000A1783">
        <w:rPr>
          <w:lang w:val="uk-UA"/>
        </w:rPr>
        <w:t>– №</w:t>
      </w:r>
      <w:r>
        <w:rPr>
          <w:lang w:val="uk-UA"/>
        </w:rPr>
        <w:t xml:space="preserve"> </w:t>
      </w:r>
      <w:r w:rsidRPr="000A1783">
        <w:rPr>
          <w:lang w:val="uk-UA"/>
        </w:rPr>
        <w:t>1. – С. 47–50.</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lang w:val="uk-UA"/>
        </w:rPr>
        <w:t>Овчинников А.Г. Методические аспекты применения Допплер-эхокардиографии в диагностике диастолической дисфункции левого желудочка / А.Г. Овчинников, Ф.Т. Агеев, В.Ю. Мареев // Сердечная недостаточность. – 2000. – №</w:t>
      </w:r>
      <w:r>
        <w:rPr>
          <w:lang w:val="uk-UA"/>
        </w:rPr>
        <w:t xml:space="preserve"> </w:t>
      </w:r>
      <w:r w:rsidRPr="000A1783">
        <w:rPr>
          <w:lang w:val="uk-UA"/>
        </w:rPr>
        <w:t xml:space="preserve">2(1). – С. 66–70.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t>Окороков А.Н. Диагностика болезней внутренних органов</w:t>
      </w:r>
      <w:r w:rsidRPr="000A1783">
        <w:rPr>
          <w:lang w:val="uk-UA"/>
        </w:rPr>
        <w:t>: Т. 2. Д</w:t>
      </w:r>
      <w:r w:rsidRPr="000A1783">
        <w:t>иагностика ревматических и системных заболеваний соединительной ткани. Диагностика эндокринных заболеваний</w:t>
      </w:r>
      <w:r w:rsidRPr="000A1783">
        <w:rPr>
          <w:lang w:val="uk-UA"/>
        </w:rPr>
        <w:t xml:space="preserve"> / А.Н. Окороков</w:t>
      </w:r>
      <w:r w:rsidRPr="000A1783">
        <w:t>. – М.: Мед. лит.,  2000. – С. 51–75.</w:t>
      </w:r>
    </w:p>
    <w:p w:rsidR="00C17438" w:rsidRPr="00C17438" w:rsidRDefault="00C17438" w:rsidP="009042F4">
      <w:pPr>
        <w:pStyle w:val="af0"/>
        <w:numPr>
          <w:ilvl w:val="0"/>
          <w:numId w:val="26"/>
        </w:numPr>
        <w:tabs>
          <w:tab w:val="clear" w:pos="1260"/>
        </w:tabs>
        <w:spacing w:line="360" w:lineRule="auto"/>
        <w:ind w:left="0" w:firstLine="0"/>
        <w:jc w:val="both"/>
        <w:rPr>
          <w:b w:val="0"/>
          <w:bCs/>
          <w:szCs w:val="28"/>
          <w:lang w:val="uk-UA"/>
        </w:rPr>
      </w:pPr>
      <w:r w:rsidRPr="00C17438">
        <w:rPr>
          <w:b w:val="0"/>
          <w:bCs/>
          <w:szCs w:val="28"/>
          <w:lang w:val="uk-UA"/>
        </w:rPr>
        <w:t xml:space="preserve">Оксид азоту як чинник, що визначає фізико-хімічний стан крові у хворих на системну склеродермію / М.В. Єрмолаєва, Т.Б. Бевзенко, Т.В. Звягіна, О.В. Синяченко // Український терапевтичний журнал. – 2006. </w:t>
      </w:r>
      <w:r w:rsidRPr="00C17438">
        <w:rPr>
          <w:b w:val="0"/>
          <w:lang w:val="uk-UA"/>
        </w:rPr>
        <w:t>–</w:t>
      </w:r>
      <w:r w:rsidRPr="00C17438">
        <w:rPr>
          <w:b w:val="0"/>
          <w:bCs/>
          <w:szCs w:val="28"/>
          <w:lang w:val="uk-UA"/>
        </w:rPr>
        <w:t xml:space="preserve"> № 1. – С. 24–27.</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bCs/>
          <w:szCs w:val="28"/>
        </w:rPr>
        <w:t xml:space="preserve">Ольбинская Л.И. Патогенез и современная фармакотерапия хронической сердечной недостаточности / Л.И. Ольбинская, С.Б. Игнатенко // Сердечная недостаточность. – 2002. </w:t>
      </w:r>
      <w:r w:rsidRPr="000A1783">
        <w:rPr>
          <w:b w:val="0"/>
          <w:szCs w:val="28"/>
        </w:rPr>
        <w:t>– №</w:t>
      </w:r>
      <w:r>
        <w:rPr>
          <w:b w:val="0"/>
          <w:szCs w:val="28"/>
        </w:rPr>
        <w:t xml:space="preserve"> </w:t>
      </w:r>
      <w:r w:rsidRPr="000A1783">
        <w:rPr>
          <w:b w:val="0"/>
          <w:szCs w:val="28"/>
        </w:rPr>
        <w:t>3:2. – С. 87–91.</w:t>
      </w:r>
    </w:p>
    <w:p w:rsidR="00C17438" w:rsidRPr="000A1783" w:rsidRDefault="00C17438" w:rsidP="009042F4">
      <w:pPr>
        <w:numPr>
          <w:ilvl w:val="0"/>
          <w:numId w:val="26"/>
        </w:numPr>
        <w:tabs>
          <w:tab w:val="clear" w:pos="1260"/>
        </w:tabs>
        <w:spacing w:after="0" w:line="360" w:lineRule="auto"/>
        <w:ind w:left="0" w:firstLine="0"/>
        <w:jc w:val="both"/>
        <w:rPr>
          <w:lang w:val="uk-UA"/>
        </w:rPr>
      </w:pPr>
      <w:r w:rsidRPr="000A1783">
        <w:rPr>
          <w:lang w:val="uk-UA"/>
        </w:rPr>
        <w:t>Особливості дії ліпосомальної форми кверцетину при кардіоміопатії / Г.В. Белік, Г.С. Григор’єва, Є.М. Горбань, Л.В.  Деримедвідь // Ліки. – 2004. – №</w:t>
      </w:r>
      <w:r>
        <w:rPr>
          <w:lang w:val="uk-UA"/>
        </w:rPr>
        <w:t xml:space="preserve"> </w:t>
      </w:r>
      <w:r w:rsidRPr="000A1783">
        <w:rPr>
          <w:lang w:val="uk-UA"/>
        </w:rPr>
        <w:t>5–6. – С. 60–64.</w:t>
      </w:r>
    </w:p>
    <w:p w:rsidR="00C17438" w:rsidRPr="000A1783" w:rsidRDefault="00C17438" w:rsidP="009042F4">
      <w:pPr>
        <w:numPr>
          <w:ilvl w:val="0"/>
          <w:numId w:val="26"/>
        </w:numPr>
        <w:tabs>
          <w:tab w:val="clear" w:pos="1260"/>
        </w:tabs>
        <w:spacing w:after="0" w:line="360" w:lineRule="auto"/>
        <w:ind w:left="0" w:firstLine="0"/>
        <w:jc w:val="both"/>
        <w:rPr>
          <w:lang w:val="uk-UA"/>
        </w:rPr>
      </w:pPr>
      <w:r w:rsidRPr="000A1783">
        <w:rPr>
          <w:lang w:val="uk-UA"/>
        </w:rPr>
        <w:t xml:space="preserve">Пак Ю.В. Функциональное состояние миокарда и коронарных артерий у больных системной красной волчанкой и вторичным антифосфолипидным синдромом / Ю.В. Пак, Н.Н. Бажанов  // Научно-практическая ревматология. – 2004. </w:t>
      </w:r>
      <w:r w:rsidRPr="000A1783">
        <w:rPr>
          <w:szCs w:val="28"/>
        </w:rPr>
        <w:t xml:space="preserve">– </w:t>
      </w:r>
      <w:r w:rsidRPr="000A1783">
        <w:rPr>
          <w:lang w:val="uk-UA"/>
        </w:rPr>
        <w:t>№</w:t>
      </w:r>
      <w:r>
        <w:rPr>
          <w:lang w:val="uk-UA"/>
        </w:rPr>
        <w:t xml:space="preserve"> </w:t>
      </w:r>
      <w:r w:rsidRPr="000A1783">
        <w:rPr>
          <w:szCs w:val="28"/>
        </w:rPr>
        <w:t>32. – С. 136.</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t xml:space="preserve">Палеев Н.Р. Цитокины и их роль в патогенезе заболеваний сердца </w:t>
      </w:r>
      <w:r w:rsidRPr="000A1783">
        <w:rPr>
          <w:lang w:val="uk-UA"/>
        </w:rPr>
        <w:t xml:space="preserve">/ Н.Р. </w:t>
      </w:r>
      <w:r w:rsidRPr="000A1783">
        <w:t xml:space="preserve">Палеев </w:t>
      </w:r>
      <w:r w:rsidRPr="000A1783">
        <w:rPr>
          <w:lang w:val="uk-UA"/>
        </w:rPr>
        <w:t xml:space="preserve">, Ф.Н. </w:t>
      </w:r>
      <w:r w:rsidRPr="000A1783">
        <w:t xml:space="preserve">Палеев // Клиническая медицина. – 2004. </w:t>
      </w:r>
      <w:r w:rsidRPr="000A1783">
        <w:rPr>
          <w:lang w:val="uk-UA"/>
        </w:rPr>
        <w:t>– №</w:t>
      </w:r>
      <w:r>
        <w:rPr>
          <w:lang w:val="uk-UA"/>
        </w:rPr>
        <w:t xml:space="preserve"> </w:t>
      </w:r>
      <w:r w:rsidRPr="000A1783">
        <w:rPr>
          <w:lang w:val="uk-UA"/>
        </w:rPr>
        <w:t>5. – С. 4–7.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Пархоменко А.Н. </w:t>
      </w:r>
      <w:r w:rsidRPr="000A1783">
        <w:rPr>
          <w:szCs w:val="28"/>
        </w:rPr>
        <w:t xml:space="preserve">Новые возможности в лечении больных с острым инфарктом миокарда с элевацией сегмента </w:t>
      </w:r>
      <w:r w:rsidRPr="000A1783">
        <w:rPr>
          <w:szCs w:val="28"/>
          <w:lang w:val="en-US"/>
        </w:rPr>
        <w:t>ST</w:t>
      </w:r>
      <w:r w:rsidRPr="000A1783">
        <w:rPr>
          <w:szCs w:val="28"/>
          <w:lang w:val="uk-UA"/>
        </w:rPr>
        <w:t>: корвитин для иньекций / А.Н. Пархоменко, С.Н. Кожухов // Український медичний часопис. – 2004. – №2/40. – С. 33–37.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Пархоменко А.Н.</w:t>
      </w:r>
      <w:r w:rsidRPr="000A1783">
        <w:rPr>
          <w:szCs w:val="28"/>
        </w:rPr>
        <w:t xml:space="preserve"> Эффективность внутривенной формы блокатора 5-липоксигеназы кверцетина у больных с инфарктом миокарда и синдромом острой сердечной недостаточности: возможная связь с коррекцией метаболизма оксида азота</w:t>
      </w:r>
      <w:r w:rsidRPr="000A1783">
        <w:rPr>
          <w:szCs w:val="28"/>
          <w:lang w:val="uk-UA"/>
        </w:rPr>
        <w:t xml:space="preserve"> / А.Н. Пархоменко, С.Н. Кожухов</w:t>
      </w:r>
      <w:r w:rsidRPr="000A1783">
        <w:rPr>
          <w:szCs w:val="28"/>
        </w:rPr>
        <w:t xml:space="preserve"> // Укра</w:t>
      </w:r>
      <w:r w:rsidRPr="000A1783">
        <w:rPr>
          <w:szCs w:val="28"/>
          <w:lang w:val="uk-UA"/>
        </w:rPr>
        <w:t>ї</w:t>
      </w:r>
      <w:r w:rsidRPr="000A1783">
        <w:rPr>
          <w:szCs w:val="28"/>
        </w:rPr>
        <w:t>нський медичний часопис</w:t>
      </w:r>
      <w:r w:rsidRPr="000A1783">
        <w:rPr>
          <w:szCs w:val="28"/>
          <w:lang w:val="uk-UA"/>
        </w:rPr>
        <w:t>. – 2005. – №</w:t>
      </w:r>
      <w:r>
        <w:rPr>
          <w:szCs w:val="28"/>
          <w:lang w:val="uk-UA"/>
        </w:rPr>
        <w:t xml:space="preserve"> </w:t>
      </w:r>
      <w:r w:rsidRPr="000A1783">
        <w:rPr>
          <w:szCs w:val="28"/>
          <w:lang w:val="uk-UA"/>
        </w:rPr>
        <w:t>2(46). – С. 45–51.</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Пархоменко О.М. Застосування корвітину при гострому інфаркті міокарда / О.М. Пархоменко, С.М. Кожухов // Аптека Галицька. – 2004. </w:t>
      </w:r>
      <w:r w:rsidRPr="000A1783">
        <w:rPr>
          <w:lang w:val="uk-UA"/>
        </w:rPr>
        <w:t>–</w:t>
      </w:r>
      <w:r w:rsidRPr="000A1783">
        <w:rPr>
          <w:szCs w:val="28"/>
          <w:lang w:val="uk-UA"/>
        </w:rPr>
        <w:t xml:space="preserve"> №21. – С. 12–13.</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1D4B9B">
        <w:rPr>
          <w:szCs w:val="28"/>
          <w:lang w:val="uk-UA"/>
        </w:rPr>
        <w:t>Пархоменко</w:t>
      </w:r>
      <w:r w:rsidRPr="000A1783">
        <w:rPr>
          <w:szCs w:val="28"/>
          <w:lang w:val="uk-UA"/>
        </w:rPr>
        <w:t xml:space="preserve"> О.М. Можливості корвітину в лікуванні хворих з гострим коронарним синдромом. За матеріалами Конгресу Європейського товариства кардіологів (Мюнхен, Німеччина, </w:t>
      </w:r>
      <w:r w:rsidRPr="000A1783">
        <w:rPr>
          <w:szCs w:val="28"/>
          <w:lang w:val="uk-UA"/>
        </w:rPr>
        <w:lastRenderedPageBreak/>
        <w:t>28 серпня – 1 вересня 2004р.) / О.М. Пархоменко, С.М. Кожухов // Здоров</w:t>
      </w:r>
      <w:r w:rsidRPr="000A1783">
        <w:rPr>
          <w:szCs w:val="28"/>
        </w:rPr>
        <w:t>’</w:t>
      </w:r>
      <w:r w:rsidRPr="000A1783">
        <w:rPr>
          <w:szCs w:val="28"/>
          <w:lang w:val="uk-UA"/>
        </w:rPr>
        <w:t>я України. – 2004. – №</w:t>
      </w:r>
      <w:r>
        <w:rPr>
          <w:szCs w:val="28"/>
          <w:lang w:val="uk-UA"/>
        </w:rPr>
        <w:t xml:space="preserve"> </w:t>
      </w:r>
      <w:r w:rsidRPr="000A1783">
        <w:rPr>
          <w:szCs w:val="28"/>
          <w:lang w:val="uk-UA"/>
        </w:rPr>
        <w:t>18(103). – С. 39.</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Пархоменко О.М. Нові можливості у лікуванні хворих з гострим інфарктом міокарда з елевацією сегмента </w:t>
      </w:r>
      <w:r w:rsidRPr="000A1783">
        <w:rPr>
          <w:szCs w:val="28"/>
          <w:lang w:val="en-US"/>
        </w:rPr>
        <w:t>ST</w:t>
      </w:r>
      <w:r w:rsidRPr="000A1783">
        <w:rPr>
          <w:szCs w:val="28"/>
          <w:lang w:val="uk-UA"/>
        </w:rPr>
        <w:t xml:space="preserve">: корвітин для ін’єкцій /  О.М. Пархоменко, С.М. Кожухов // Ваше здоров’я. – 2004. </w:t>
      </w:r>
      <w:r w:rsidRPr="000A1783">
        <w:rPr>
          <w:lang w:val="uk-UA"/>
        </w:rPr>
        <w:t>–</w:t>
      </w:r>
      <w:r w:rsidRPr="000A1783">
        <w:rPr>
          <w:szCs w:val="28"/>
          <w:lang w:val="uk-UA"/>
        </w:rPr>
        <w:t xml:space="preserve"> №</w:t>
      </w:r>
      <w:r>
        <w:rPr>
          <w:szCs w:val="28"/>
          <w:lang w:val="uk-UA"/>
        </w:rPr>
        <w:t xml:space="preserve"> </w:t>
      </w:r>
      <w:r w:rsidRPr="000A1783">
        <w:rPr>
          <w:szCs w:val="28"/>
          <w:lang w:val="uk-UA"/>
        </w:rPr>
        <w:t>40. – С. 11.</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 xml:space="preserve">Поражение перикарда при системной красной волчанке </w:t>
      </w:r>
      <w:r w:rsidRPr="000A1783">
        <w:rPr>
          <w:szCs w:val="28"/>
          <w:lang w:val="uk-UA"/>
        </w:rPr>
        <w:t xml:space="preserve">/ </w:t>
      </w:r>
      <w:r w:rsidRPr="000A1783">
        <w:rPr>
          <w:szCs w:val="28"/>
        </w:rPr>
        <w:t>А.И.</w:t>
      </w:r>
      <w:r w:rsidRPr="000A1783">
        <w:rPr>
          <w:szCs w:val="28"/>
          <w:lang w:val="uk-UA"/>
        </w:rPr>
        <w:t xml:space="preserve"> </w:t>
      </w:r>
      <w:r w:rsidRPr="000A1783">
        <w:rPr>
          <w:szCs w:val="28"/>
        </w:rPr>
        <w:t>Дядык</w:t>
      </w:r>
      <w:r w:rsidRPr="000A1783">
        <w:rPr>
          <w:szCs w:val="28"/>
          <w:lang w:val="uk-UA"/>
        </w:rPr>
        <w:t xml:space="preserve">, </w:t>
      </w:r>
      <w:r w:rsidRPr="000A1783">
        <w:rPr>
          <w:szCs w:val="28"/>
        </w:rPr>
        <w:t>Г.Г.</w:t>
      </w:r>
      <w:r w:rsidRPr="000A1783">
        <w:rPr>
          <w:szCs w:val="28"/>
          <w:lang w:val="uk-UA"/>
        </w:rPr>
        <w:t xml:space="preserve"> </w:t>
      </w:r>
      <w:r w:rsidRPr="000A1783">
        <w:rPr>
          <w:szCs w:val="28"/>
        </w:rPr>
        <w:t>Тарадин,</w:t>
      </w:r>
      <w:r w:rsidRPr="000A1783">
        <w:rPr>
          <w:szCs w:val="28"/>
          <w:lang w:val="uk-UA"/>
        </w:rPr>
        <w:t xml:space="preserve"> </w:t>
      </w:r>
      <w:r w:rsidRPr="000A1783">
        <w:rPr>
          <w:szCs w:val="28"/>
        </w:rPr>
        <w:t>А.Э.</w:t>
      </w:r>
      <w:r w:rsidRPr="000A1783">
        <w:rPr>
          <w:szCs w:val="28"/>
          <w:lang w:val="uk-UA"/>
        </w:rPr>
        <w:t xml:space="preserve"> </w:t>
      </w:r>
      <w:r w:rsidRPr="000A1783">
        <w:rPr>
          <w:szCs w:val="28"/>
        </w:rPr>
        <w:t xml:space="preserve">Багрий [и др.] // Клиническая ревматология. – 1995. </w:t>
      </w:r>
      <w:r w:rsidRPr="000A1783">
        <w:rPr>
          <w:szCs w:val="28"/>
          <w:lang w:val="uk-UA"/>
        </w:rPr>
        <w:t>–</w:t>
      </w:r>
      <w:r w:rsidRPr="000A1783">
        <w:rPr>
          <w:szCs w:val="28"/>
        </w:rPr>
        <w:t xml:space="preserve"> №</w:t>
      </w:r>
      <w:r>
        <w:rPr>
          <w:szCs w:val="28"/>
          <w:lang w:val="uk-UA"/>
        </w:rPr>
        <w:t xml:space="preserve"> </w:t>
      </w:r>
      <w:r w:rsidRPr="000A1783">
        <w:rPr>
          <w:szCs w:val="28"/>
        </w:rPr>
        <w:t>5. – С.</w:t>
      </w:r>
      <w:r w:rsidRPr="000A1783">
        <w:rPr>
          <w:szCs w:val="28"/>
          <w:lang w:val="uk-UA"/>
        </w:rPr>
        <w:t xml:space="preserve"> </w:t>
      </w:r>
      <w:r w:rsidRPr="000A1783">
        <w:rPr>
          <w:szCs w:val="28"/>
        </w:rPr>
        <w:t>5–10.</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bCs/>
          <w:szCs w:val="28"/>
        </w:rPr>
        <w:t xml:space="preserve">Поражение сердца при системной красной волчанке </w:t>
      </w:r>
      <w:r w:rsidRPr="000A1783">
        <w:rPr>
          <w:b w:val="0"/>
          <w:szCs w:val="28"/>
        </w:rPr>
        <w:t xml:space="preserve">/ А.И. Дядык, Г.Г. Тарадин, А.Э. Багрий [и др.] </w:t>
      </w:r>
      <w:r w:rsidRPr="000A1783">
        <w:rPr>
          <w:b w:val="0"/>
          <w:bCs/>
          <w:szCs w:val="28"/>
        </w:rPr>
        <w:t xml:space="preserve">// Лікарська справа. – 1997. </w:t>
      </w:r>
      <w:r w:rsidRPr="000A1783">
        <w:rPr>
          <w:b w:val="0"/>
          <w:szCs w:val="28"/>
        </w:rPr>
        <w:t>–</w:t>
      </w:r>
      <w:r w:rsidRPr="000A1783">
        <w:rPr>
          <w:b w:val="0"/>
          <w:bCs/>
          <w:szCs w:val="28"/>
        </w:rPr>
        <w:t xml:space="preserve"> №</w:t>
      </w:r>
      <w:r>
        <w:rPr>
          <w:b w:val="0"/>
          <w:bCs/>
          <w:szCs w:val="28"/>
        </w:rPr>
        <w:t xml:space="preserve"> </w:t>
      </w:r>
      <w:r w:rsidRPr="000A1783">
        <w:rPr>
          <w:b w:val="0"/>
          <w:bCs/>
          <w:szCs w:val="28"/>
        </w:rPr>
        <w:t>4. – С. 8</w:t>
      </w:r>
      <w:r w:rsidRPr="000A1783">
        <w:rPr>
          <w:b w:val="0"/>
          <w:szCs w:val="28"/>
        </w:rPr>
        <w:t>–</w:t>
      </w:r>
      <w:r w:rsidRPr="000A1783">
        <w:rPr>
          <w:b w:val="0"/>
          <w:bCs/>
          <w:szCs w:val="28"/>
        </w:rPr>
        <w:t>13.</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Поражения сердца у больных системной красной волчанкой / О.А.</w:t>
      </w:r>
      <w:r w:rsidRPr="000A1783">
        <w:rPr>
          <w:szCs w:val="28"/>
          <w:lang w:val="uk-UA"/>
        </w:rPr>
        <w:t xml:space="preserve"> </w:t>
      </w:r>
      <w:r w:rsidRPr="000A1783">
        <w:rPr>
          <w:szCs w:val="28"/>
        </w:rPr>
        <w:t>Ключникова, В.И.</w:t>
      </w:r>
      <w:r w:rsidRPr="000A1783">
        <w:rPr>
          <w:szCs w:val="28"/>
          <w:lang w:val="uk-UA"/>
        </w:rPr>
        <w:t xml:space="preserve"> </w:t>
      </w:r>
      <w:r w:rsidRPr="000A1783">
        <w:rPr>
          <w:szCs w:val="28"/>
        </w:rPr>
        <w:t>Мазуров, Т.И.</w:t>
      </w:r>
      <w:r w:rsidRPr="000A1783">
        <w:rPr>
          <w:szCs w:val="28"/>
          <w:lang w:val="uk-UA"/>
        </w:rPr>
        <w:t xml:space="preserve"> </w:t>
      </w:r>
      <w:r w:rsidRPr="000A1783">
        <w:rPr>
          <w:szCs w:val="28"/>
        </w:rPr>
        <w:t>Макеева, П.</w:t>
      </w:r>
      <w:r w:rsidRPr="000A1783">
        <w:rPr>
          <w:szCs w:val="28"/>
          <w:lang w:val="uk-UA"/>
        </w:rPr>
        <w:t xml:space="preserve"> </w:t>
      </w:r>
      <w:r w:rsidRPr="000A1783">
        <w:rPr>
          <w:szCs w:val="28"/>
        </w:rPr>
        <w:t xml:space="preserve">Вильбурн // </w:t>
      </w:r>
      <w:r w:rsidRPr="000A1783">
        <w:rPr>
          <w:szCs w:val="28"/>
          <w:lang w:val="uk-UA"/>
        </w:rPr>
        <w:t xml:space="preserve">Российский семейный врач. – 2006. </w:t>
      </w:r>
      <w:r w:rsidRPr="000A1783">
        <w:rPr>
          <w:szCs w:val="28"/>
        </w:rPr>
        <w:t>–</w:t>
      </w:r>
      <w:r w:rsidRPr="000A1783">
        <w:rPr>
          <w:szCs w:val="28"/>
          <w:lang w:val="uk-UA"/>
        </w:rPr>
        <w:t xml:space="preserve"> №</w:t>
      </w:r>
      <w:r>
        <w:rPr>
          <w:szCs w:val="28"/>
          <w:lang w:val="uk-UA"/>
        </w:rPr>
        <w:t xml:space="preserve"> </w:t>
      </w:r>
      <w:r w:rsidRPr="000A1783">
        <w:rPr>
          <w:szCs w:val="28"/>
          <w:lang w:val="uk-UA"/>
        </w:rPr>
        <w:t>4. – С. 41–43.</w:t>
      </w:r>
      <w:r w:rsidRPr="000A1783">
        <w:rPr>
          <w:szCs w:val="28"/>
        </w:rPr>
        <w:t xml:space="preserve">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Прог Р.В. Вплив раннього застосування розчинної форми флавоноїду кверцетину при гострому інфаркті міокарду на стан вегетативного балансу у віддалений післяінфарктний період / Р.В. Прог, О.А.  Коваль // Український кардіологічний журнал. – 2003. – №</w:t>
      </w:r>
      <w:r>
        <w:rPr>
          <w:szCs w:val="28"/>
          <w:lang w:val="uk-UA"/>
        </w:rPr>
        <w:t xml:space="preserve"> </w:t>
      </w:r>
      <w:r w:rsidRPr="000A1783">
        <w:rPr>
          <w:szCs w:val="28"/>
          <w:lang w:val="uk-UA"/>
        </w:rPr>
        <w:t>3. – С. 47–50.</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 xml:space="preserve">Прогнозирование течения и исхода системной красной волчанки </w:t>
      </w:r>
      <w:r w:rsidRPr="000A1783">
        <w:rPr>
          <w:szCs w:val="28"/>
          <w:lang w:val="uk-UA"/>
        </w:rPr>
        <w:t xml:space="preserve">/ </w:t>
      </w:r>
      <w:r w:rsidRPr="000A1783">
        <w:rPr>
          <w:szCs w:val="28"/>
        </w:rPr>
        <w:t>А.И.</w:t>
      </w:r>
      <w:r w:rsidRPr="000A1783">
        <w:rPr>
          <w:szCs w:val="28"/>
          <w:lang w:val="uk-UA"/>
        </w:rPr>
        <w:t xml:space="preserve"> </w:t>
      </w:r>
      <w:r w:rsidRPr="000A1783">
        <w:rPr>
          <w:szCs w:val="28"/>
        </w:rPr>
        <w:t>Дядык,</w:t>
      </w:r>
      <w:r w:rsidRPr="000A1783">
        <w:rPr>
          <w:szCs w:val="28"/>
          <w:lang w:val="uk-UA"/>
        </w:rPr>
        <w:t xml:space="preserve"> </w:t>
      </w:r>
      <w:r w:rsidRPr="000A1783">
        <w:rPr>
          <w:szCs w:val="28"/>
        </w:rPr>
        <w:t>И.В.</w:t>
      </w:r>
      <w:r w:rsidRPr="000A1783">
        <w:rPr>
          <w:szCs w:val="28"/>
          <w:lang w:val="uk-UA"/>
        </w:rPr>
        <w:t xml:space="preserve"> </w:t>
      </w:r>
      <w:r w:rsidRPr="000A1783">
        <w:rPr>
          <w:szCs w:val="28"/>
        </w:rPr>
        <w:t>Василенко,</w:t>
      </w:r>
      <w:r w:rsidRPr="000A1783">
        <w:rPr>
          <w:szCs w:val="28"/>
          <w:lang w:val="uk-UA"/>
        </w:rPr>
        <w:t xml:space="preserve"> </w:t>
      </w:r>
      <w:r w:rsidRPr="000A1783">
        <w:rPr>
          <w:szCs w:val="28"/>
        </w:rPr>
        <w:t>Т.В.</w:t>
      </w:r>
      <w:r w:rsidRPr="000A1783">
        <w:rPr>
          <w:szCs w:val="28"/>
          <w:lang w:val="uk-UA"/>
        </w:rPr>
        <w:t xml:space="preserve"> </w:t>
      </w:r>
      <w:r w:rsidRPr="000A1783">
        <w:rPr>
          <w:szCs w:val="28"/>
        </w:rPr>
        <w:t>Звягина [и др.] // Врачеб</w:t>
      </w:r>
      <w:r w:rsidRPr="000A1783">
        <w:rPr>
          <w:szCs w:val="28"/>
          <w:lang w:val="uk-UA"/>
        </w:rPr>
        <w:t>ное</w:t>
      </w:r>
      <w:r w:rsidRPr="000A1783">
        <w:rPr>
          <w:szCs w:val="28"/>
        </w:rPr>
        <w:t xml:space="preserve"> дело.</w:t>
      </w:r>
      <w:r w:rsidRPr="000A1783">
        <w:rPr>
          <w:lang w:val="uk-UA"/>
        </w:rPr>
        <w:t xml:space="preserve"> –</w:t>
      </w:r>
      <w:r w:rsidRPr="000A1783">
        <w:rPr>
          <w:szCs w:val="28"/>
        </w:rPr>
        <w:t xml:space="preserve"> 1998.</w:t>
      </w:r>
      <w:r w:rsidRPr="000A1783">
        <w:rPr>
          <w:lang w:val="uk-UA"/>
        </w:rPr>
        <w:t xml:space="preserve"> – </w:t>
      </w:r>
      <w:r w:rsidRPr="000A1783">
        <w:rPr>
          <w:szCs w:val="28"/>
        </w:rPr>
        <w:t>№</w:t>
      </w:r>
      <w:r>
        <w:rPr>
          <w:szCs w:val="28"/>
          <w:lang w:val="uk-UA"/>
        </w:rPr>
        <w:t xml:space="preserve"> </w:t>
      </w:r>
      <w:r w:rsidRPr="000A1783">
        <w:rPr>
          <w:szCs w:val="28"/>
        </w:rPr>
        <w:t>2.</w:t>
      </w:r>
      <w:r w:rsidRPr="000A1783">
        <w:rPr>
          <w:lang w:val="uk-UA"/>
        </w:rPr>
        <w:t xml:space="preserve"> – </w:t>
      </w:r>
      <w:r w:rsidRPr="000A1783">
        <w:rPr>
          <w:szCs w:val="28"/>
        </w:rPr>
        <w:t>С.</w:t>
      </w:r>
      <w:r w:rsidRPr="000A1783">
        <w:rPr>
          <w:szCs w:val="28"/>
          <w:lang w:val="uk-UA"/>
        </w:rPr>
        <w:t xml:space="preserve"> </w:t>
      </w:r>
      <w:r w:rsidRPr="000A1783">
        <w:rPr>
          <w:szCs w:val="28"/>
        </w:rPr>
        <w:t>18</w:t>
      </w:r>
      <w:r w:rsidRPr="000A1783">
        <w:rPr>
          <w:lang w:val="uk-UA"/>
        </w:rPr>
        <w:t>–</w:t>
      </w:r>
      <w:r w:rsidRPr="000A1783">
        <w:rPr>
          <w:szCs w:val="28"/>
        </w:rPr>
        <w:t>21.</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Ребров О.Ю. Статистический анализ медицинских данных. Применение пакета прикладных программ </w:t>
      </w:r>
      <w:r w:rsidRPr="000A1783">
        <w:rPr>
          <w:szCs w:val="28"/>
          <w:lang w:val="en-US"/>
        </w:rPr>
        <w:t>STATISTICA</w:t>
      </w:r>
      <w:r w:rsidRPr="000A1783">
        <w:rPr>
          <w:szCs w:val="28"/>
          <w:lang w:val="uk-UA"/>
        </w:rPr>
        <w:t xml:space="preserve"> / О.Ю. Ребров. – М.: </w:t>
      </w:r>
      <w:r w:rsidRPr="000A1783">
        <w:rPr>
          <w:szCs w:val="28"/>
        </w:rPr>
        <w:t xml:space="preserve">“Медиа Сфера”, 2002. – 312 с. </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1D4B9B">
        <w:rPr>
          <w:b w:val="0"/>
          <w:szCs w:val="28"/>
        </w:rPr>
        <w:t>Ревматология:</w:t>
      </w:r>
      <w:r w:rsidRPr="000A1783">
        <w:rPr>
          <w:b w:val="0"/>
          <w:szCs w:val="28"/>
        </w:rPr>
        <w:t xml:space="preserve"> [клинические рекомендации / под ред. Е.Л. Насонова]. – М.: ГЭОТАР-Медиа, 2006. – С. 141–167.</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Результати застосування парентеральної форми флавоноїду в лікуванні хворих з </w:t>
      </w:r>
      <w:r w:rsidRPr="000A1783">
        <w:rPr>
          <w:szCs w:val="28"/>
          <w:lang w:val="en-US"/>
        </w:rPr>
        <w:t>Q</w:t>
      </w:r>
      <w:r w:rsidRPr="000A1783">
        <w:rPr>
          <w:szCs w:val="28"/>
          <w:lang w:val="uk-UA"/>
        </w:rPr>
        <w:t>-інфарктом міокарда, її клінічна ефективність та вплив на обсяг некрозу міокарда / Е.А. Коваль, І.Л. Караванська, Р.В. Прог [та ін.] // Український терапевтичний журнал. – 2000. – №</w:t>
      </w:r>
      <w:r>
        <w:rPr>
          <w:szCs w:val="28"/>
          <w:lang w:val="uk-UA"/>
        </w:rPr>
        <w:t xml:space="preserve"> </w:t>
      </w:r>
      <w:r w:rsidRPr="000A1783">
        <w:rPr>
          <w:szCs w:val="28"/>
          <w:lang w:val="uk-UA"/>
        </w:rPr>
        <w:t>1. – С. 37–38.</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1D4B9B">
        <w:rPr>
          <w:szCs w:val="28"/>
          <w:lang w:val="uk-UA"/>
        </w:rPr>
        <w:t>Рекомендації</w:t>
      </w:r>
      <w:r w:rsidRPr="000A1783">
        <w:rPr>
          <w:szCs w:val="28"/>
          <w:lang w:val="uk-UA"/>
        </w:rPr>
        <w:t xml:space="preserve"> Української асоціації кардіологів з діагностики, лікування та профілактики хронічної серцевої недостатності у дорослих [під ред. Воронкова Л.Г., Амосової К.М., Багрія А.Е. та ін.] – К.: Четверта хвиля, 2006. – 48 с.</w:t>
      </w:r>
    </w:p>
    <w:p w:rsidR="00C17438" w:rsidRPr="000A1783" w:rsidRDefault="00C17438" w:rsidP="009042F4">
      <w:pPr>
        <w:pStyle w:val="af0"/>
        <w:numPr>
          <w:ilvl w:val="0"/>
          <w:numId w:val="26"/>
        </w:numPr>
        <w:tabs>
          <w:tab w:val="clear" w:pos="1260"/>
        </w:tabs>
        <w:spacing w:line="360" w:lineRule="auto"/>
        <w:ind w:left="0" w:firstLine="0"/>
        <w:jc w:val="both"/>
        <w:rPr>
          <w:b w:val="0"/>
        </w:rPr>
      </w:pPr>
      <w:r w:rsidRPr="000A1783">
        <w:rPr>
          <w:b w:val="0"/>
        </w:rPr>
        <w:t>Родионов А.Н. Диффузные болезни соединительной ткани с иммунными нарушениями (красная волчанка, склеродермия, дерматомиозит) / А.Н. Родионов. – СПб: Питер Пресс. – 1993. – 53 с.</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720C4E">
        <w:rPr>
          <w:szCs w:val="28"/>
          <w:lang w:val="uk-UA"/>
        </w:rPr>
        <w:t>Ройтберг Г.Е</w:t>
      </w:r>
      <w:r w:rsidRPr="000A1783">
        <w:rPr>
          <w:szCs w:val="28"/>
          <w:lang w:val="uk-UA"/>
        </w:rPr>
        <w:t xml:space="preserve">. Внутренние болезни. Сердечно-сосудистая система / Г.Е. Ройтберг, А.В. Струтынский. – Москва: </w:t>
      </w:r>
      <w:r w:rsidRPr="000A1783">
        <w:rPr>
          <w:szCs w:val="28"/>
        </w:rPr>
        <w:t>“Бином”, 2007.</w:t>
      </w:r>
      <w:r w:rsidRPr="000A1783">
        <w:rPr>
          <w:szCs w:val="28"/>
          <w:lang w:val="uk-UA"/>
        </w:rPr>
        <w:t xml:space="preserve"> – С</w:t>
      </w:r>
      <w:r w:rsidRPr="000A1783">
        <w:rPr>
          <w:szCs w:val="28"/>
        </w:rPr>
        <w:t>.</w:t>
      </w:r>
      <w:r w:rsidRPr="000A1783">
        <w:rPr>
          <w:szCs w:val="28"/>
          <w:lang w:val="uk-UA"/>
        </w:rPr>
        <w:t xml:space="preserve"> 1–</w:t>
      </w:r>
      <w:r w:rsidRPr="000557A5">
        <w:rPr>
          <w:szCs w:val="28"/>
          <w:lang w:val="uk-UA"/>
        </w:rPr>
        <w:t>16</w:t>
      </w:r>
      <w:r w:rsidRPr="000557A5">
        <w:rPr>
          <w:szCs w:val="28"/>
        </w:rPr>
        <w:t>2</w:t>
      </w:r>
      <w:r w:rsidRPr="000A1783">
        <w:rPr>
          <w:szCs w:val="28"/>
          <w:lang w:val="uk-UA"/>
        </w:rPr>
        <w:t>.</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Росул М.М. Ефективність застосування антиоксиданту кверцетину в комплексній терапії хворих на ішемічну хворобу серця та супутнім цукровим діабетом ІІ типу / М.М. Росул // Галицький лікарський вісник. – 2004. – №</w:t>
      </w:r>
      <w:r>
        <w:rPr>
          <w:szCs w:val="28"/>
          <w:lang w:val="uk-UA"/>
        </w:rPr>
        <w:t xml:space="preserve"> </w:t>
      </w:r>
      <w:r w:rsidRPr="000A1783">
        <w:rPr>
          <w:szCs w:val="28"/>
          <w:lang w:val="uk-UA"/>
        </w:rPr>
        <w:t>1. – С. 96–98.</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lastRenderedPageBreak/>
        <w:t>Росул М.М. Ефективність поєднаного застосування кверцетину та триметазидину у хворих на ішемічну хворобу серця з постінфарктним кардіосклерозом та супутнім цукровим діабетом ІІ типу / М.М. Росул // Науковий вісник Ужгородського університету. Серія “Медицина”. – 2003. – №</w:t>
      </w:r>
      <w:r>
        <w:rPr>
          <w:szCs w:val="28"/>
          <w:lang w:val="uk-UA"/>
        </w:rPr>
        <w:t xml:space="preserve"> </w:t>
      </w:r>
      <w:r w:rsidRPr="000A1783">
        <w:rPr>
          <w:szCs w:val="28"/>
          <w:lang w:val="uk-UA"/>
        </w:rPr>
        <w:t>21. – С. 143–145.</w:t>
      </w:r>
    </w:p>
    <w:p w:rsidR="00C17438" w:rsidRPr="000A1783" w:rsidRDefault="00C17438" w:rsidP="009042F4">
      <w:pPr>
        <w:pStyle w:val="af0"/>
        <w:numPr>
          <w:ilvl w:val="0"/>
          <w:numId w:val="26"/>
        </w:numPr>
        <w:tabs>
          <w:tab w:val="clear" w:pos="1260"/>
        </w:tabs>
        <w:spacing w:line="360" w:lineRule="auto"/>
        <w:ind w:left="0" w:firstLine="0"/>
        <w:jc w:val="both"/>
        <w:rPr>
          <w:b w:val="0"/>
          <w:bCs/>
          <w:szCs w:val="28"/>
        </w:rPr>
      </w:pPr>
      <w:r w:rsidRPr="000A1783">
        <w:rPr>
          <w:b w:val="0"/>
          <w:bCs/>
          <w:szCs w:val="28"/>
        </w:rPr>
        <w:t xml:space="preserve">Свинцицкий А.С. Системная красная волчанка: особенности клинической симптоматики / А.С. Свинцицкий // Доктор. – 2002. </w:t>
      </w:r>
      <w:r w:rsidRPr="000A1783">
        <w:rPr>
          <w:b w:val="0"/>
          <w:szCs w:val="28"/>
        </w:rPr>
        <w:t>–</w:t>
      </w:r>
      <w:r w:rsidRPr="000A1783">
        <w:rPr>
          <w:b w:val="0"/>
          <w:bCs/>
          <w:szCs w:val="28"/>
        </w:rPr>
        <w:t xml:space="preserve"> №</w:t>
      </w:r>
      <w:r>
        <w:rPr>
          <w:b w:val="0"/>
          <w:bCs/>
          <w:szCs w:val="28"/>
        </w:rPr>
        <w:t xml:space="preserve"> </w:t>
      </w:r>
      <w:r w:rsidRPr="000A1783">
        <w:rPr>
          <w:b w:val="0"/>
          <w:bCs/>
          <w:szCs w:val="28"/>
        </w:rPr>
        <w:t>1. – С. 22–26.</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С</w:t>
      </w:r>
      <w:r w:rsidRPr="000A1783">
        <w:rPr>
          <w:szCs w:val="28"/>
        </w:rPr>
        <w:t xml:space="preserve">вищенко Е.П. Клиническая характеристика кардоната у больных гипертонической болезнью </w:t>
      </w:r>
      <w:r w:rsidRPr="000A1783">
        <w:rPr>
          <w:szCs w:val="28"/>
          <w:lang w:val="uk-UA"/>
        </w:rPr>
        <w:t>/ Е.П. С</w:t>
      </w:r>
      <w:r w:rsidRPr="000A1783">
        <w:rPr>
          <w:szCs w:val="28"/>
        </w:rPr>
        <w:t>вищенко</w:t>
      </w:r>
      <w:r w:rsidRPr="000A1783">
        <w:rPr>
          <w:szCs w:val="28"/>
          <w:lang w:val="uk-UA"/>
        </w:rPr>
        <w:t xml:space="preserve">, Г.И. </w:t>
      </w:r>
      <w:r w:rsidRPr="000A1783">
        <w:rPr>
          <w:szCs w:val="28"/>
        </w:rPr>
        <w:t>Лысенко</w:t>
      </w:r>
      <w:r w:rsidRPr="000A1783">
        <w:rPr>
          <w:szCs w:val="28"/>
          <w:lang w:val="uk-UA"/>
        </w:rPr>
        <w:t xml:space="preserve"> </w:t>
      </w:r>
      <w:r w:rsidRPr="000A1783">
        <w:rPr>
          <w:szCs w:val="28"/>
        </w:rPr>
        <w:t xml:space="preserve">// </w:t>
      </w:r>
      <w:r w:rsidRPr="000A1783">
        <w:rPr>
          <w:szCs w:val="28"/>
          <w:lang w:val="uk-UA"/>
        </w:rPr>
        <w:t xml:space="preserve">Український медичний часопис. – 2003. </w:t>
      </w:r>
      <w:r w:rsidRPr="000A1783">
        <w:rPr>
          <w:lang w:val="uk-UA"/>
        </w:rPr>
        <w:t>–</w:t>
      </w:r>
      <w:r w:rsidRPr="000A1783">
        <w:rPr>
          <w:szCs w:val="28"/>
          <w:lang w:val="uk-UA"/>
        </w:rPr>
        <w:t xml:space="preserve"> №</w:t>
      </w:r>
      <w:r>
        <w:rPr>
          <w:szCs w:val="28"/>
          <w:lang w:val="uk-UA"/>
        </w:rPr>
        <w:t xml:space="preserve"> </w:t>
      </w:r>
      <w:r w:rsidRPr="000A1783">
        <w:rPr>
          <w:szCs w:val="28"/>
          <w:lang w:val="uk-UA"/>
        </w:rPr>
        <w:t>3. – С. 31–36.</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Сиволап В.Д. Застосування кверцетина (</w:t>
      </w:r>
      <w:r w:rsidRPr="000A1783">
        <w:rPr>
          <w:szCs w:val="28"/>
        </w:rPr>
        <w:t>“</w:t>
      </w:r>
      <w:r w:rsidRPr="000A1783">
        <w:rPr>
          <w:szCs w:val="28"/>
          <w:lang w:val="uk-UA"/>
        </w:rPr>
        <w:t>Корвітина</w:t>
      </w:r>
      <w:r w:rsidRPr="000A1783">
        <w:rPr>
          <w:szCs w:val="28"/>
        </w:rPr>
        <w:t>”</w:t>
      </w:r>
      <w:r w:rsidRPr="000A1783">
        <w:rPr>
          <w:szCs w:val="28"/>
          <w:lang w:val="uk-UA"/>
        </w:rPr>
        <w:t xml:space="preserve">) у хворих на </w:t>
      </w:r>
      <w:r w:rsidRPr="000A1783">
        <w:rPr>
          <w:szCs w:val="28"/>
          <w:lang w:val="en-US"/>
        </w:rPr>
        <w:t>Q</w:t>
      </w:r>
      <w:r w:rsidRPr="000A1783">
        <w:rPr>
          <w:szCs w:val="28"/>
          <w:lang w:val="uk-UA"/>
        </w:rPr>
        <w:t xml:space="preserve">-інфаркт міокарда з метаболічними порушеннями (цукровий діабет, гіперхолестеринемія, ожиріння, артеріальна гіпертензія) / В.Д. Сиволап, Н.С. Михайловська // Науковий вісник Ужгородського університету, серія </w:t>
      </w:r>
      <w:r w:rsidRPr="000A1783">
        <w:rPr>
          <w:szCs w:val="28"/>
        </w:rPr>
        <w:t>“</w:t>
      </w:r>
      <w:r w:rsidRPr="000A1783">
        <w:rPr>
          <w:szCs w:val="28"/>
          <w:lang w:val="uk-UA"/>
        </w:rPr>
        <w:t>Медицина</w:t>
      </w:r>
      <w:r w:rsidRPr="000A1783">
        <w:rPr>
          <w:szCs w:val="28"/>
        </w:rPr>
        <w:t>”</w:t>
      </w:r>
      <w:r w:rsidRPr="000A1783">
        <w:rPr>
          <w:szCs w:val="28"/>
          <w:lang w:val="uk-UA"/>
        </w:rPr>
        <w:t>. – 2005. – випуск 25. – С. 98–101.</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Сигидин Я.А. Диффузные болезни соединительной ткани / Я.А. Сигидин, Н.В. Гусева, М.М. Иванова. – Москва: Медицина, – 512</w:t>
      </w:r>
      <w:r w:rsidRPr="000A1783">
        <w:rPr>
          <w:szCs w:val="28"/>
          <w:lang w:val="uk-UA"/>
        </w:rPr>
        <w:t xml:space="preserve"> </w:t>
      </w:r>
      <w:r w:rsidRPr="000A1783">
        <w:rPr>
          <w:szCs w:val="28"/>
        </w:rPr>
        <w:t>с.</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Сидельник В.М. Новий фармакотерапевтичний підхід до лікування хронічного черво</w:t>
      </w:r>
      <w:r w:rsidRPr="000A1783">
        <w:rPr>
          <w:szCs w:val="28"/>
          <w:lang w:val="uk-UA"/>
        </w:rPr>
        <w:t>ного вовчака // Клінічна фармація / В.М. Сидельник. – 2003, Т.</w:t>
      </w:r>
      <w:r>
        <w:rPr>
          <w:szCs w:val="28"/>
          <w:lang w:val="uk-UA"/>
        </w:rPr>
        <w:t xml:space="preserve"> </w:t>
      </w:r>
      <w:r w:rsidRPr="000A1783">
        <w:rPr>
          <w:szCs w:val="28"/>
          <w:lang w:val="uk-UA"/>
        </w:rPr>
        <w:t xml:space="preserve">7. </w:t>
      </w:r>
      <w:r w:rsidRPr="000A1783">
        <w:rPr>
          <w:lang w:val="uk-UA"/>
        </w:rPr>
        <w:t>–</w:t>
      </w:r>
      <w:r w:rsidRPr="000A1783">
        <w:rPr>
          <w:szCs w:val="28"/>
          <w:lang w:val="uk-UA"/>
        </w:rPr>
        <w:t xml:space="preserve"> №</w:t>
      </w:r>
      <w:r>
        <w:rPr>
          <w:szCs w:val="28"/>
          <w:lang w:val="uk-UA"/>
        </w:rPr>
        <w:t xml:space="preserve"> </w:t>
      </w:r>
      <w:r w:rsidRPr="000A1783">
        <w:rPr>
          <w:szCs w:val="28"/>
          <w:lang w:val="uk-UA"/>
        </w:rPr>
        <w:t>4. – С. 7–9.</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bCs/>
          <w:szCs w:val="28"/>
        </w:rPr>
        <w:t xml:space="preserve">Сидоренко Г.И. </w:t>
      </w:r>
      <w:r w:rsidRPr="000A1783">
        <w:rPr>
          <w:szCs w:val="28"/>
        </w:rPr>
        <w:t xml:space="preserve">Актуальные аспекты проблемы сердечной недостаточности / Г.И. Сидоренко, </w:t>
      </w:r>
      <w:r w:rsidRPr="000A1783">
        <w:rPr>
          <w:bCs/>
          <w:szCs w:val="28"/>
        </w:rPr>
        <w:t>С.М. Комисарова</w:t>
      </w:r>
      <w:r w:rsidRPr="000A1783">
        <w:rPr>
          <w:szCs w:val="28"/>
        </w:rPr>
        <w:t xml:space="preserve">, </w:t>
      </w:r>
      <w:r w:rsidRPr="000A1783">
        <w:rPr>
          <w:bCs/>
          <w:szCs w:val="28"/>
        </w:rPr>
        <w:t>С.Ф. Золотухина</w:t>
      </w:r>
      <w:r w:rsidRPr="000A1783">
        <w:rPr>
          <w:szCs w:val="28"/>
        </w:rPr>
        <w:t xml:space="preserve"> // Международный медицинский журнал. – 2005. – №</w:t>
      </w:r>
      <w:r>
        <w:rPr>
          <w:szCs w:val="28"/>
          <w:lang w:val="uk-UA"/>
        </w:rPr>
        <w:t xml:space="preserve"> </w:t>
      </w:r>
      <w:r w:rsidRPr="000A1783">
        <w:rPr>
          <w:szCs w:val="28"/>
        </w:rPr>
        <w:t>1. – С. 6–9.</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Синяченко О.В. Течение и вопросы патогенеза поражений гениталий при системной красной волчанке / О.В. Синяченко,  А.В. Чурилов, И.В. Барабадзе // </w:t>
      </w:r>
      <w:r w:rsidRPr="000A1783">
        <w:rPr>
          <w:szCs w:val="28"/>
          <w:lang w:val="uk-UA"/>
        </w:rPr>
        <w:t>Український ревматологічний журнал. – 2006. – №</w:t>
      </w:r>
      <w:r>
        <w:rPr>
          <w:szCs w:val="28"/>
          <w:lang w:val="uk-UA"/>
        </w:rPr>
        <w:t xml:space="preserve"> </w:t>
      </w:r>
      <w:r w:rsidRPr="000A1783">
        <w:rPr>
          <w:szCs w:val="28"/>
          <w:lang w:val="uk-UA"/>
        </w:rPr>
        <w:t xml:space="preserve">2(24). – С. 74–79.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Состояние микроциркуляциии миокарда у больных системной красной волчанкой </w:t>
      </w:r>
      <w:r w:rsidRPr="000A1783">
        <w:rPr>
          <w:szCs w:val="28"/>
          <w:lang w:val="uk-UA"/>
        </w:rPr>
        <w:t xml:space="preserve">/ </w:t>
      </w:r>
      <w:r w:rsidRPr="000A1783">
        <w:rPr>
          <w:szCs w:val="28"/>
        </w:rPr>
        <w:t>Л.Е.</w:t>
      </w:r>
      <w:r w:rsidRPr="000A1783">
        <w:rPr>
          <w:szCs w:val="28"/>
          <w:lang w:val="uk-UA"/>
        </w:rPr>
        <w:t xml:space="preserve"> </w:t>
      </w:r>
      <w:r w:rsidRPr="000A1783">
        <w:rPr>
          <w:szCs w:val="28"/>
        </w:rPr>
        <w:t>Самойленко, О.А.</w:t>
      </w:r>
      <w:r w:rsidRPr="000A1783">
        <w:rPr>
          <w:szCs w:val="28"/>
          <w:lang w:val="uk-UA"/>
        </w:rPr>
        <w:t xml:space="preserve"> </w:t>
      </w:r>
      <w:r w:rsidRPr="000A1783">
        <w:rPr>
          <w:szCs w:val="28"/>
        </w:rPr>
        <w:t>Фомичева, Е.Л.</w:t>
      </w:r>
      <w:r w:rsidRPr="000A1783">
        <w:rPr>
          <w:szCs w:val="28"/>
          <w:lang w:val="uk-UA"/>
        </w:rPr>
        <w:t xml:space="preserve"> </w:t>
      </w:r>
      <w:r w:rsidRPr="000A1783">
        <w:rPr>
          <w:szCs w:val="28"/>
        </w:rPr>
        <w:t xml:space="preserve">Насонов [и др.] // Терапевтический архив. – 2001. </w:t>
      </w:r>
      <w:r w:rsidRPr="000A1783">
        <w:rPr>
          <w:lang w:val="uk-UA"/>
        </w:rPr>
        <w:t>–</w:t>
      </w:r>
      <w:r w:rsidRPr="000A1783">
        <w:rPr>
          <w:szCs w:val="28"/>
        </w:rPr>
        <w:t xml:space="preserve"> №</w:t>
      </w:r>
      <w:r>
        <w:rPr>
          <w:szCs w:val="28"/>
          <w:lang w:val="uk-UA"/>
        </w:rPr>
        <w:t xml:space="preserve"> </w:t>
      </w:r>
      <w:r w:rsidRPr="000A1783">
        <w:rPr>
          <w:szCs w:val="28"/>
        </w:rPr>
        <w:t>5. – С. 29–33.</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Сперанский А.И. Аутоиммунные болезни и синдромы / А.И. Сперанский, С.М. Иванова // Научно-практическая ревматология. – 2002. </w:t>
      </w:r>
      <w:r w:rsidRPr="000A1783">
        <w:rPr>
          <w:bCs/>
          <w:szCs w:val="28"/>
        </w:rPr>
        <w:t>– №4. – С. 127.</w:t>
      </w:r>
      <w:r w:rsidRPr="000A1783">
        <w:rPr>
          <w:szCs w:val="28"/>
          <w:lang w:val="uk-UA"/>
        </w:rPr>
        <w:t xml:space="preserve">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Старовойтова М.Н. Анализ причин смерти больных системной склеродермией / М.Н. Старовойтова, Н.Г. Гусева // Научно-практическая ревматология. – 2001. </w:t>
      </w:r>
      <w:r w:rsidRPr="000A1783">
        <w:rPr>
          <w:bCs/>
          <w:szCs w:val="28"/>
        </w:rPr>
        <w:t>– №</w:t>
      </w:r>
      <w:r>
        <w:rPr>
          <w:bCs/>
          <w:szCs w:val="28"/>
          <w:lang w:val="uk-UA"/>
        </w:rPr>
        <w:t xml:space="preserve"> </w:t>
      </w:r>
      <w:r w:rsidRPr="000A1783">
        <w:rPr>
          <w:bCs/>
          <w:szCs w:val="28"/>
        </w:rPr>
        <w:t>3. – С. 110.</w:t>
      </w:r>
      <w:r w:rsidRPr="000A1783">
        <w:rPr>
          <w:szCs w:val="28"/>
          <w:lang w:val="uk-UA"/>
        </w:rPr>
        <w:t xml:space="preserve">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Структурно-функциональное состояние левого и правого желудочков сердца у больных с системной склеродермией / Е.Н. Амосова, Т.А. Ковганич, И.С. Корсак, С.Х. Тер-Вартаньян // Український ревматологічний журнал. – 2005. – №</w:t>
      </w:r>
      <w:r>
        <w:rPr>
          <w:szCs w:val="28"/>
          <w:lang w:val="uk-UA"/>
        </w:rPr>
        <w:t xml:space="preserve"> </w:t>
      </w:r>
      <w:r w:rsidRPr="000A1783">
        <w:rPr>
          <w:szCs w:val="28"/>
          <w:lang w:val="uk-UA"/>
        </w:rPr>
        <w:t>1(19). – С. 32–36.</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720C4E">
        <w:rPr>
          <w:szCs w:val="28"/>
          <w:lang w:val="uk-UA"/>
        </w:rPr>
        <w:lastRenderedPageBreak/>
        <w:t>Сучасні</w:t>
      </w:r>
      <w:r w:rsidRPr="000A1783">
        <w:rPr>
          <w:szCs w:val="28"/>
          <w:lang w:val="uk-UA"/>
        </w:rPr>
        <w:t xml:space="preserve"> класифікації та стандарти лікування розповсюджених захворювань внутрішніх органів / </w:t>
      </w:r>
      <w:r w:rsidRPr="000A1783">
        <w:rPr>
          <w:szCs w:val="28"/>
        </w:rPr>
        <w:t>[</w:t>
      </w:r>
      <w:r w:rsidRPr="000A1783">
        <w:rPr>
          <w:szCs w:val="28"/>
          <w:lang w:val="uk-UA"/>
        </w:rPr>
        <w:t>За ред. Ю.М. Мостового</w:t>
      </w:r>
      <w:r w:rsidRPr="000A1783">
        <w:rPr>
          <w:szCs w:val="28"/>
        </w:rPr>
        <w:t>]</w:t>
      </w:r>
      <w:r w:rsidRPr="000A1783">
        <w:rPr>
          <w:szCs w:val="28"/>
          <w:lang w:val="uk-UA"/>
        </w:rPr>
        <w:t xml:space="preserve">. – </w:t>
      </w:r>
      <w:r w:rsidRPr="000A1783">
        <w:rPr>
          <w:szCs w:val="28"/>
        </w:rPr>
        <w:t>[</w:t>
      </w:r>
      <w:r w:rsidRPr="000A1783">
        <w:rPr>
          <w:szCs w:val="28"/>
          <w:lang w:val="uk-UA"/>
        </w:rPr>
        <w:t>вид. сьоме, доп. і перероб.</w:t>
      </w:r>
      <w:r w:rsidRPr="000A1783">
        <w:rPr>
          <w:szCs w:val="28"/>
        </w:rPr>
        <w:t>]</w:t>
      </w:r>
      <w:r w:rsidRPr="000A1783">
        <w:rPr>
          <w:szCs w:val="28"/>
          <w:lang w:val="uk-UA"/>
        </w:rPr>
        <w:t>. – Вінниця: ДП ДКФ, 2005. – 480 с.</w:t>
      </w:r>
    </w:p>
    <w:p w:rsidR="00C17438" w:rsidRPr="000A1783" w:rsidRDefault="00C17438" w:rsidP="009042F4">
      <w:pPr>
        <w:numPr>
          <w:ilvl w:val="0"/>
          <w:numId w:val="26"/>
        </w:numPr>
        <w:tabs>
          <w:tab w:val="clear" w:pos="1260"/>
        </w:tabs>
        <w:spacing w:after="0" w:line="360" w:lineRule="auto"/>
        <w:ind w:left="0" w:firstLine="0"/>
        <w:jc w:val="both"/>
        <w:rPr>
          <w:lang w:val="uk-UA"/>
        </w:rPr>
      </w:pPr>
      <w:r w:rsidRPr="000A1783">
        <w:rPr>
          <w:lang w:val="uk-UA"/>
        </w:rPr>
        <w:t xml:space="preserve">Сучасні проблеми смертності та інвалідності при серцево-судинних та судинно-мозкових захворюваннях населення України / В.М. Корнацький, А.П. </w:t>
      </w:r>
      <w:r w:rsidRPr="006C2A55">
        <w:rPr>
          <w:lang w:val="uk-UA"/>
        </w:rPr>
        <w:t>Дорогой</w:t>
      </w:r>
      <w:r>
        <w:rPr>
          <w:lang w:val="uk-UA"/>
        </w:rPr>
        <w:t>, О.І. Прокопишин, Т.С. Манойленко</w:t>
      </w:r>
      <w:r w:rsidRPr="000A1783">
        <w:rPr>
          <w:lang w:val="uk-UA"/>
        </w:rPr>
        <w:t xml:space="preserve"> // Охорона здоров’я України. – 2003. –№</w:t>
      </w:r>
      <w:r>
        <w:rPr>
          <w:lang w:val="uk-UA"/>
        </w:rPr>
        <w:t xml:space="preserve"> </w:t>
      </w:r>
      <w:r w:rsidRPr="000A1783">
        <w:rPr>
          <w:lang w:val="uk-UA"/>
        </w:rPr>
        <w:t>4. – С. 31–34.</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Тамгина Т.Ф. Диастолическая дисфункция сердца у больных системной склеродермией при различных стадиях синдрома Рейно / Т.Ф. Тамгина, Л.К. Козлова, В.В. Багирова // Научно-практическая ревматология. – 2001. </w:t>
      </w:r>
      <w:r w:rsidRPr="000A1783">
        <w:rPr>
          <w:bCs/>
          <w:szCs w:val="28"/>
        </w:rPr>
        <w:t>– №</w:t>
      </w:r>
      <w:r>
        <w:rPr>
          <w:bCs/>
          <w:szCs w:val="28"/>
          <w:lang w:val="uk-UA"/>
        </w:rPr>
        <w:t xml:space="preserve"> </w:t>
      </w:r>
      <w:r w:rsidRPr="000A1783">
        <w:rPr>
          <w:bCs/>
          <w:szCs w:val="28"/>
        </w:rPr>
        <w:t>3. – С. 112.</w:t>
      </w:r>
      <w:r w:rsidRPr="000A1783">
        <w:rPr>
          <w:szCs w:val="28"/>
          <w:lang w:val="uk-UA"/>
        </w:rPr>
        <w:t xml:space="preserve"> </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rPr>
        <w:t>Темирбулатов Т.Л. Метод повышения интенсивности свободнорадикального окисления липидосодержащих компонентов крови и его диагностическое значение / Т.Л. Темирбулатов, С.А. Селезнев // Лабораторное дело.</w:t>
      </w:r>
      <w:r w:rsidRPr="000A1783">
        <w:rPr>
          <w:szCs w:val="28"/>
          <w:lang w:val="uk-UA"/>
        </w:rPr>
        <w:t xml:space="preserve"> – </w:t>
      </w:r>
      <w:r w:rsidRPr="000A1783">
        <w:rPr>
          <w:szCs w:val="28"/>
        </w:rPr>
        <w:t>1988.</w:t>
      </w:r>
      <w:r w:rsidRPr="000A1783">
        <w:rPr>
          <w:szCs w:val="28"/>
          <w:lang w:val="uk-UA"/>
        </w:rPr>
        <w:t xml:space="preserve"> – </w:t>
      </w:r>
      <w:r w:rsidRPr="000A1783">
        <w:rPr>
          <w:szCs w:val="28"/>
        </w:rPr>
        <w:t>№</w:t>
      </w:r>
      <w:r>
        <w:rPr>
          <w:szCs w:val="28"/>
          <w:lang w:val="uk-UA"/>
        </w:rPr>
        <w:t xml:space="preserve"> </w:t>
      </w:r>
      <w:r w:rsidRPr="000A1783">
        <w:rPr>
          <w:szCs w:val="28"/>
        </w:rPr>
        <w:t>4.</w:t>
      </w:r>
      <w:r w:rsidRPr="000A1783">
        <w:rPr>
          <w:szCs w:val="28"/>
          <w:lang w:val="uk-UA"/>
        </w:rPr>
        <w:t xml:space="preserve"> – </w:t>
      </w:r>
      <w:r w:rsidRPr="000A1783">
        <w:rPr>
          <w:szCs w:val="28"/>
        </w:rPr>
        <w:t>С.</w:t>
      </w:r>
      <w:r w:rsidRPr="000A1783">
        <w:rPr>
          <w:szCs w:val="28"/>
          <w:lang w:val="uk-UA"/>
        </w:rPr>
        <w:t xml:space="preserve"> </w:t>
      </w:r>
      <w:r w:rsidRPr="000A1783">
        <w:rPr>
          <w:szCs w:val="28"/>
        </w:rPr>
        <w:t>209</w:t>
      </w:r>
      <w:r w:rsidRPr="000A1783">
        <w:rPr>
          <w:szCs w:val="28"/>
          <w:lang w:val="uk-UA"/>
        </w:rPr>
        <w:t>–</w:t>
      </w:r>
      <w:r w:rsidRPr="000A1783">
        <w:rPr>
          <w:szCs w:val="28"/>
        </w:rPr>
        <w:t>211.</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Уровень фактора некроза опухоли в сыроватке крови больных системной красной волчанкой и ревматоидным артритом </w:t>
      </w:r>
      <w:r w:rsidRPr="000A1783">
        <w:rPr>
          <w:szCs w:val="28"/>
          <w:lang w:val="uk-UA"/>
        </w:rPr>
        <w:t xml:space="preserve">/ </w:t>
      </w:r>
      <w:r w:rsidRPr="000A1783">
        <w:rPr>
          <w:szCs w:val="28"/>
        </w:rPr>
        <w:t>А.А. Прокопьев, Т.Г. Алексеева, З.В. Зимина, С.А. Кетлинский // Терапевтический архив.</w:t>
      </w:r>
      <w:r w:rsidRPr="000A1783">
        <w:rPr>
          <w:szCs w:val="28"/>
          <w:lang w:val="uk-UA"/>
        </w:rPr>
        <w:t xml:space="preserve"> – </w:t>
      </w:r>
      <w:r w:rsidRPr="000A1783">
        <w:rPr>
          <w:szCs w:val="28"/>
        </w:rPr>
        <w:t>2002.</w:t>
      </w:r>
      <w:r w:rsidRPr="000A1783">
        <w:rPr>
          <w:szCs w:val="28"/>
          <w:lang w:val="uk-UA"/>
        </w:rPr>
        <w:t xml:space="preserve"> – </w:t>
      </w:r>
      <w:r w:rsidRPr="000A1783">
        <w:rPr>
          <w:szCs w:val="28"/>
        </w:rPr>
        <w:t>№</w:t>
      </w:r>
      <w:r>
        <w:rPr>
          <w:szCs w:val="28"/>
          <w:lang w:val="uk-UA"/>
        </w:rPr>
        <w:t xml:space="preserve"> </w:t>
      </w:r>
      <w:r w:rsidRPr="000A1783">
        <w:rPr>
          <w:szCs w:val="28"/>
        </w:rPr>
        <w:t>5.</w:t>
      </w:r>
      <w:r w:rsidRPr="000A1783">
        <w:rPr>
          <w:szCs w:val="28"/>
          <w:lang w:val="uk-UA"/>
        </w:rPr>
        <w:t xml:space="preserve"> – </w:t>
      </w:r>
      <w:r w:rsidRPr="000A1783">
        <w:rPr>
          <w:szCs w:val="28"/>
        </w:rPr>
        <w:t>С.</w:t>
      </w:r>
      <w:r w:rsidRPr="000A1783">
        <w:rPr>
          <w:szCs w:val="28"/>
          <w:lang w:val="uk-UA"/>
        </w:rPr>
        <w:t xml:space="preserve"> </w:t>
      </w:r>
      <w:r w:rsidRPr="000A1783">
        <w:rPr>
          <w:szCs w:val="28"/>
        </w:rPr>
        <w:t>32</w:t>
      </w:r>
      <w:r w:rsidRPr="000A1783">
        <w:rPr>
          <w:szCs w:val="28"/>
          <w:lang w:val="uk-UA"/>
        </w:rPr>
        <w:t>–</w:t>
      </w:r>
      <w:r w:rsidRPr="000A1783">
        <w:rPr>
          <w:szCs w:val="28"/>
        </w:rPr>
        <w:t>35.</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rPr>
        <w:t xml:space="preserve">Факторы, определяющие выживаемость больных с хронической сердечной недостаточностью / Г.В. Яновский, О.В. Устименко, О.И. Семененко, Л.Г. Воронков // </w:t>
      </w:r>
      <w:r w:rsidRPr="000A1783">
        <w:rPr>
          <w:szCs w:val="28"/>
          <w:lang w:val="uk-UA"/>
        </w:rPr>
        <w:t>Український кардіологічний журнал. – 2004. – №</w:t>
      </w:r>
      <w:r>
        <w:rPr>
          <w:szCs w:val="28"/>
          <w:lang w:val="uk-UA"/>
        </w:rPr>
        <w:t xml:space="preserve"> </w:t>
      </w:r>
      <w:r w:rsidRPr="000A1783">
        <w:rPr>
          <w:szCs w:val="28"/>
          <w:lang w:val="uk-UA"/>
        </w:rPr>
        <w:t>3. – С. 21</w:t>
      </w:r>
      <w:r w:rsidRPr="000A1783">
        <w:rPr>
          <w:lang w:val="uk-UA"/>
        </w:rPr>
        <w:t>–</w:t>
      </w:r>
      <w:r w:rsidRPr="000A1783">
        <w:rPr>
          <w:szCs w:val="28"/>
          <w:lang w:val="uk-UA"/>
        </w:rPr>
        <w:t>24.</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720C4E">
        <w:rPr>
          <w:szCs w:val="28"/>
        </w:rPr>
        <w:t>Фейгенбаум Х.</w:t>
      </w:r>
      <w:r w:rsidRPr="000A1783">
        <w:rPr>
          <w:szCs w:val="28"/>
        </w:rPr>
        <w:t xml:space="preserve"> Эхокардиография / Х. Фейгенбаум; [пер. с англ.]</w:t>
      </w:r>
      <w:r w:rsidRPr="000A1783">
        <w:rPr>
          <w:szCs w:val="28"/>
          <w:lang w:val="uk-UA"/>
        </w:rPr>
        <w:t>;</w:t>
      </w:r>
      <w:r w:rsidRPr="000A1783">
        <w:rPr>
          <w:szCs w:val="28"/>
        </w:rPr>
        <w:t xml:space="preserve"> </w:t>
      </w:r>
      <w:r w:rsidRPr="000A1783">
        <w:rPr>
          <w:szCs w:val="28"/>
          <w:lang w:val="uk-UA"/>
        </w:rPr>
        <w:t>п</w:t>
      </w:r>
      <w:r w:rsidRPr="000A1783">
        <w:rPr>
          <w:szCs w:val="28"/>
        </w:rPr>
        <w:t>од ред. В.В. Митькова. – Москва</w:t>
      </w:r>
      <w:r w:rsidRPr="000A1783">
        <w:rPr>
          <w:szCs w:val="28"/>
          <w:lang w:val="uk-UA"/>
        </w:rPr>
        <w:t>:</w:t>
      </w:r>
      <w:r w:rsidRPr="000A1783">
        <w:rPr>
          <w:szCs w:val="28"/>
        </w:rPr>
        <w:t xml:space="preserve"> Видар, </w:t>
      </w:r>
      <w:r w:rsidRPr="000A1783">
        <w:rPr>
          <w:szCs w:val="28"/>
          <w:lang w:val="uk-UA"/>
        </w:rPr>
        <w:t xml:space="preserve">1999. </w:t>
      </w:r>
      <w:r w:rsidRPr="000A1783">
        <w:rPr>
          <w:szCs w:val="28"/>
        </w:rPr>
        <w:t>– 512</w:t>
      </w:r>
      <w:r w:rsidRPr="000A1783">
        <w:rPr>
          <w:szCs w:val="28"/>
          <w:lang w:val="uk-UA"/>
        </w:rPr>
        <w:t xml:space="preserve"> </w:t>
      </w:r>
      <w:r w:rsidRPr="000A1783">
        <w:rPr>
          <w:szCs w:val="28"/>
        </w:rPr>
        <w:t>с.</w:t>
      </w:r>
    </w:p>
    <w:p w:rsidR="00C17438" w:rsidRPr="000A1783" w:rsidRDefault="00C17438" w:rsidP="009042F4">
      <w:pPr>
        <w:numPr>
          <w:ilvl w:val="0"/>
          <w:numId w:val="26"/>
        </w:numPr>
        <w:tabs>
          <w:tab w:val="clear" w:pos="1260"/>
        </w:tabs>
        <w:spacing w:after="0" w:line="360" w:lineRule="auto"/>
        <w:ind w:left="0" w:firstLine="0"/>
        <w:jc w:val="both"/>
        <w:rPr>
          <w:lang w:val="uk-UA"/>
        </w:rPr>
      </w:pPr>
      <w:r w:rsidRPr="000A1783">
        <w:rPr>
          <w:lang w:val="uk-UA"/>
        </w:rPr>
        <w:t>Флавоноїд кверцетин: фармакологічні властивості та клінічне використання / Ватутін М.Т., Гончаренко Г.С., Склянна О.В., Закхама С. // Ліки. – 2005. – №</w:t>
      </w:r>
      <w:r>
        <w:rPr>
          <w:lang w:val="uk-UA"/>
        </w:rPr>
        <w:t xml:space="preserve"> </w:t>
      </w:r>
      <w:r w:rsidRPr="000A1783">
        <w:rPr>
          <w:lang w:val="uk-UA"/>
        </w:rPr>
        <w:t>3</w:t>
      </w:r>
      <w:r w:rsidRPr="000A1783">
        <w:rPr>
          <w:szCs w:val="28"/>
          <w:lang w:val="uk-UA"/>
        </w:rPr>
        <w:t>–</w:t>
      </w:r>
      <w:r w:rsidRPr="000A1783">
        <w:rPr>
          <w:lang w:val="uk-UA"/>
        </w:rPr>
        <w:t>4. – С. 19–27.</w:t>
      </w:r>
    </w:p>
    <w:p w:rsidR="00C17438" w:rsidRPr="000A1783" w:rsidRDefault="00C17438" w:rsidP="009042F4">
      <w:pPr>
        <w:numPr>
          <w:ilvl w:val="0"/>
          <w:numId w:val="26"/>
        </w:numPr>
        <w:tabs>
          <w:tab w:val="clear" w:pos="1260"/>
        </w:tabs>
        <w:spacing w:after="0" w:line="360" w:lineRule="auto"/>
        <w:ind w:left="0" w:firstLine="0"/>
        <w:jc w:val="both"/>
      </w:pPr>
      <w:r w:rsidRPr="000A1783">
        <w:t>Функциональное состояние сердца по данным эхокардиографии и состояния липидного обмена у больных системной склеродермией и системной красной волчанкой</w:t>
      </w:r>
      <w:r w:rsidRPr="000A1783">
        <w:rPr>
          <w:lang w:val="uk-UA"/>
        </w:rPr>
        <w:t xml:space="preserve"> / </w:t>
      </w:r>
      <w:r w:rsidRPr="000A1783">
        <w:t>Л.К.</w:t>
      </w:r>
      <w:r w:rsidRPr="000A1783">
        <w:rPr>
          <w:lang w:val="uk-UA"/>
        </w:rPr>
        <w:t xml:space="preserve"> </w:t>
      </w:r>
      <w:r w:rsidRPr="000A1783">
        <w:t>Козлова, Т.Ф.</w:t>
      </w:r>
      <w:r w:rsidRPr="000A1783">
        <w:rPr>
          <w:lang w:val="uk-UA"/>
        </w:rPr>
        <w:t xml:space="preserve"> </w:t>
      </w:r>
      <w:r w:rsidRPr="000A1783">
        <w:t>Тамгина, Т.В.</w:t>
      </w:r>
      <w:r w:rsidRPr="000A1783">
        <w:rPr>
          <w:lang w:val="uk-UA"/>
        </w:rPr>
        <w:t xml:space="preserve"> </w:t>
      </w:r>
      <w:r w:rsidRPr="000A1783">
        <w:t xml:space="preserve">Нуждина [и др.] </w:t>
      </w:r>
      <w:r w:rsidRPr="000A1783">
        <w:rPr>
          <w:lang w:val="uk-UA"/>
        </w:rPr>
        <w:t xml:space="preserve">// </w:t>
      </w:r>
      <w:r w:rsidRPr="000A1783">
        <w:t>Терапевтический архив. – 2001. – №</w:t>
      </w:r>
      <w:r>
        <w:rPr>
          <w:lang w:val="uk-UA"/>
        </w:rPr>
        <w:t xml:space="preserve"> </w:t>
      </w:r>
      <w:r w:rsidRPr="000A1783">
        <w:t>5. – С. 33–36.</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720C4E">
        <w:rPr>
          <w:szCs w:val="28"/>
          <w:lang w:val="uk-UA"/>
        </w:rPr>
        <w:t>Цитокіни.</w:t>
      </w:r>
      <w:r w:rsidRPr="000A1783">
        <w:rPr>
          <w:szCs w:val="28"/>
          <w:lang w:val="uk-UA"/>
        </w:rPr>
        <w:t xml:space="preserve"> Гематологія і трансфузіологія / </w:t>
      </w:r>
      <w:r w:rsidRPr="000A1783">
        <w:rPr>
          <w:szCs w:val="28"/>
        </w:rPr>
        <w:t>[</w:t>
      </w:r>
      <w:r w:rsidRPr="000A1783">
        <w:rPr>
          <w:szCs w:val="28"/>
          <w:lang w:val="uk-UA"/>
        </w:rPr>
        <w:t>за редакцією С.М.</w:t>
      </w:r>
      <w:r>
        <w:rPr>
          <w:szCs w:val="28"/>
          <w:lang w:val="uk-UA"/>
        </w:rPr>
        <w:t xml:space="preserve"> </w:t>
      </w:r>
      <w:r w:rsidRPr="000A1783">
        <w:rPr>
          <w:szCs w:val="28"/>
          <w:lang w:val="uk-UA"/>
        </w:rPr>
        <w:t>Гайдукової</w:t>
      </w:r>
      <w:r w:rsidRPr="000A1783">
        <w:rPr>
          <w:szCs w:val="28"/>
        </w:rPr>
        <w:t>]</w:t>
      </w:r>
      <w:r w:rsidRPr="000A1783">
        <w:rPr>
          <w:szCs w:val="28"/>
          <w:lang w:val="uk-UA"/>
        </w:rPr>
        <w:t>. – К.: Здоро</w:t>
      </w:r>
      <w:r>
        <w:rPr>
          <w:szCs w:val="28"/>
          <w:lang w:val="uk-UA"/>
        </w:rPr>
        <w:t>в</w:t>
      </w:r>
      <w:r w:rsidRPr="000A1783">
        <w:rPr>
          <w:szCs w:val="28"/>
          <w:lang w:val="uk-UA"/>
        </w:rPr>
        <w:t>’я, 2001. – С. 91</w:t>
      </w:r>
      <w:r w:rsidRPr="000A1783">
        <w:rPr>
          <w:lang w:val="uk-UA"/>
        </w:rPr>
        <w:t>–</w:t>
      </w:r>
      <w:r w:rsidRPr="000A1783">
        <w:rPr>
          <w:szCs w:val="28"/>
          <w:lang w:val="uk-UA"/>
        </w:rPr>
        <w:t>92.</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lang w:val="uk-UA"/>
        </w:rPr>
        <w:t>Чекман И.С. Препараты метаболического типа действия в кардиологии / И.С. Чекман, Н.А. Горчакова // Лікування та діагностика. – 2003. – №</w:t>
      </w:r>
      <w:r>
        <w:rPr>
          <w:lang w:val="uk-UA"/>
        </w:rPr>
        <w:t xml:space="preserve"> </w:t>
      </w:r>
      <w:r w:rsidRPr="000A1783">
        <w:rPr>
          <w:lang w:val="uk-UA"/>
        </w:rPr>
        <w:t xml:space="preserve">4. – С. 50–61. </w:t>
      </w:r>
    </w:p>
    <w:p w:rsidR="00C17438" w:rsidRPr="000A1783" w:rsidRDefault="00C17438" w:rsidP="009042F4">
      <w:pPr>
        <w:numPr>
          <w:ilvl w:val="0"/>
          <w:numId w:val="26"/>
        </w:numPr>
        <w:tabs>
          <w:tab w:val="clear" w:pos="1260"/>
        </w:tabs>
        <w:spacing w:after="0" w:line="360" w:lineRule="auto"/>
        <w:ind w:left="0" w:firstLine="0"/>
        <w:jc w:val="both"/>
        <w:rPr>
          <w:lang w:val="uk-UA"/>
        </w:rPr>
      </w:pPr>
      <w:r w:rsidRPr="000A1783">
        <w:rPr>
          <w:lang w:val="uk-UA"/>
        </w:rPr>
        <w:t xml:space="preserve">Череватов Б.Г. Застосування глюкокортикоїдів при системних захворюваннях сполучної тканини / Б.Г. Череватов // </w:t>
      </w:r>
      <w:r w:rsidRPr="000A1783">
        <w:rPr>
          <w:szCs w:val="28"/>
          <w:lang w:val="uk-UA"/>
        </w:rPr>
        <w:t>Український ревматологічний журнал. – 2001. – №</w:t>
      </w:r>
      <w:r>
        <w:rPr>
          <w:szCs w:val="28"/>
          <w:lang w:val="uk-UA"/>
        </w:rPr>
        <w:t xml:space="preserve"> </w:t>
      </w:r>
      <w:r w:rsidRPr="000A1783">
        <w:rPr>
          <w:szCs w:val="28"/>
          <w:lang w:val="uk-UA"/>
        </w:rPr>
        <w:t>1(3). – С. 43</w:t>
      </w:r>
      <w:r w:rsidRPr="000A1783">
        <w:rPr>
          <w:lang w:val="uk-UA"/>
        </w:rPr>
        <w:t>–</w:t>
      </w:r>
      <w:r w:rsidRPr="000A1783">
        <w:rPr>
          <w:szCs w:val="28"/>
          <w:lang w:val="uk-UA"/>
        </w:rPr>
        <w:t>45.</w:t>
      </w:r>
      <w:r w:rsidRPr="000A1783">
        <w:rPr>
          <w:lang w:val="uk-UA"/>
        </w:rPr>
        <w:t xml:space="preserve">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lang w:val="uk-UA"/>
        </w:rPr>
        <w:t>Чинцов Р.П. Эхокардиографическое исследование поражения сердца у больных системной склеродермией / Р.П. Чинцов, С.И. Мартюшов, Т.В. Русинова</w:t>
      </w:r>
      <w:r w:rsidRPr="000A1783">
        <w:rPr>
          <w:szCs w:val="28"/>
          <w:lang w:val="uk-UA"/>
        </w:rPr>
        <w:t xml:space="preserve"> // Научно-практическая ревматология. – 2002. </w:t>
      </w:r>
      <w:r w:rsidRPr="000A1783">
        <w:rPr>
          <w:bCs/>
          <w:szCs w:val="28"/>
        </w:rPr>
        <w:t>– №</w:t>
      </w:r>
      <w:r>
        <w:rPr>
          <w:bCs/>
          <w:szCs w:val="28"/>
          <w:lang w:val="uk-UA"/>
        </w:rPr>
        <w:t xml:space="preserve"> </w:t>
      </w:r>
      <w:r w:rsidRPr="000A1783">
        <w:rPr>
          <w:bCs/>
          <w:szCs w:val="28"/>
        </w:rPr>
        <w:t>2. – С. 50.</w:t>
      </w:r>
      <w:r w:rsidRPr="000A1783">
        <w:rPr>
          <w:szCs w:val="28"/>
          <w:lang w:val="uk-UA"/>
        </w:rPr>
        <w:t xml:space="preserve"> </w:t>
      </w:r>
    </w:p>
    <w:p w:rsidR="00C17438" w:rsidRPr="000A1783" w:rsidRDefault="00C17438" w:rsidP="009042F4">
      <w:pPr>
        <w:numPr>
          <w:ilvl w:val="0"/>
          <w:numId w:val="26"/>
        </w:numPr>
        <w:tabs>
          <w:tab w:val="clear" w:pos="1260"/>
        </w:tabs>
        <w:spacing w:after="0" w:line="360" w:lineRule="auto"/>
        <w:ind w:left="0" w:firstLine="0"/>
        <w:jc w:val="both"/>
      </w:pPr>
      <w:r w:rsidRPr="000A1783">
        <w:lastRenderedPageBreak/>
        <w:t>Шакимова Б.Ш. Клинико-функциональная оценка кардиальных изменений у больных системными заболеваниями соединительной ткани / Б.Ш. Шакимова, Е.П. Демин // Российская ревматология. – 1998. – №</w:t>
      </w:r>
      <w:r>
        <w:rPr>
          <w:lang w:val="uk-UA"/>
        </w:rPr>
        <w:t xml:space="preserve"> </w:t>
      </w:r>
      <w:r w:rsidRPr="000A1783">
        <w:t>2. – С. 31–37.</w:t>
      </w:r>
    </w:p>
    <w:p w:rsidR="00C17438" w:rsidRPr="000A1783" w:rsidRDefault="00C17438" w:rsidP="009042F4">
      <w:pPr>
        <w:numPr>
          <w:ilvl w:val="0"/>
          <w:numId w:val="26"/>
        </w:numPr>
        <w:tabs>
          <w:tab w:val="clear" w:pos="1260"/>
        </w:tabs>
        <w:spacing w:after="0" w:line="360" w:lineRule="auto"/>
        <w:ind w:left="0" w:firstLine="0"/>
        <w:jc w:val="both"/>
        <w:rPr>
          <w:lang w:val="uk-UA"/>
        </w:rPr>
      </w:pPr>
      <w:r w:rsidRPr="000A1783">
        <w:rPr>
          <w:lang w:val="uk-UA"/>
        </w:rPr>
        <w:t xml:space="preserve">Швед М.І. Ефективність корекції кверцетином порушень ліпідного обміну і перекисного окислення ліпідів у хворих на цукровий діабет в поєднанні з гепатозом / М.І. Швед, Л.П. Мазур // Галицький </w:t>
      </w:r>
      <w:r>
        <w:rPr>
          <w:lang w:val="uk-UA"/>
        </w:rPr>
        <w:t>лікарський вісник. – 2006. – № 2</w:t>
      </w:r>
      <w:r w:rsidRPr="000A1783">
        <w:rPr>
          <w:lang w:val="uk-UA"/>
        </w:rPr>
        <w:t xml:space="preserve">(13). – С. 65–68. </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 xml:space="preserve"> Шевчук С.В. Морфофункціональний стан міокарда у хворих на системний червоний вовчак: вікові та статеві особливості / С.В. Шевчук // Український медичний часопис. – 2007. </w:t>
      </w:r>
      <w:r w:rsidRPr="000A1783">
        <w:rPr>
          <w:szCs w:val="28"/>
        </w:rPr>
        <w:t>–</w:t>
      </w:r>
      <w:r>
        <w:rPr>
          <w:szCs w:val="28"/>
          <w:lang w:val="uk-UA"/>
        </w:rPr>
        <w:t xml:space="preserve"> № 4</w:t>
      </w:r>
      <w:r w:rsidRPr="000A1783">
        <w:rPr>
          <w:szCs w:val="28"/>
          <w:lang w:val="uk-UA"/>
        </w:rPr>
        <w:t xml:space="preserve">(60). </w:t>
      </w:r>
      <w:r w:rsidRPr="000A1783">
        <w:rPr>
          <w:szCs w:val="28"/>
        </w:rPr>
        <w:t>–</w:t>
      </w:r>
      <w:r w:rsidRPr="000A1783">
        <w:rPr>
          <w:szCs w:val="28"/>
          <w:lang w:val="uk-UA"/>
        </w:rPr>
        <w:t xml:space="preserve"> С. 84</w:t>
      </w:r>
      <w:r w:rsidRPr="000A1783">
        <w:rPr>
          <w:szCs w:val="28"/>
        </w:rPr>
        <w:t>–</w:t>
      </w:r>
      <w:r w:rsidRPr="000A1783">
        <w:rPr>
          <w:szCs w:val="28"/>
          <w:lang w:val="uk-UA"/>
        </w:rPr>
        <w:t>89.</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Шевчук С.В. Порівняльна характеристика систем оцінки активності запального процесу у хворих на системний червоний вовчак, зв’язок з рівнем цитокінів у крові / С.В. Шевчук // Український ревматологічний журнал. – 2005. – №</w:t>
      </w:r>
      <w:r>
        <w:rPr>
          <w:szCs w:val="28"/>
          <w:lang w:val="uk-UA"/>
        </w:rPr>
        <w:t xml:space="preserve"> </w:t>
      </w:r>
      <w:r w:rsidRPr="000A1783">
        <w:rPr>
          <w:szCs w:val="28"/>
          <w:lang w:val="uk-UA"/>
        </w:rPr>
        <w:t>2(20). – С. 23</w:t>
      </w:r>
      <w:r w:rsidRPr="000A1783">
        <w:rPr>
          <w:szCs w:val="28"/>
        </w:rPr>
        <w:t>–</w:t>
      </w:r>
      <w:r w:rsidRPr="000A1783">
        <w:rPr>
          <w:szCs w:val="28"/>
          <w:lang w:val="uk-UA"/>
        </w:rPr>
        <w:t>25.</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Шевчук С.В. Частота і спектр серцево-судинної патології у хворих на системний червоний вовчак / С.В. Шевчук // Український ревматологічний журнал. – 2006. – №</w:t>
      </w:r>
      <w:r>
        <w:rPr>
          <w:szCs w:val="28"/>
          <w:lang w:val="uk-UA"/>
        </w:rPr>
        <w:t xml:space="preserve"> </w:t>
      </w:r>
      <w:r w:rsidRPr="000A1783">
        <w:rPr>
          <w:szCs w:val="28"/>
          <w:lang w:val="uk-UA"/>
        </w:rPr>
        <w:t>4(26). – С. 9</w:t>
      </w:r>
      <w:r w:rsidRPr="000A1783">
        <w:rPr>
          <w:szCs w:val="28"/>
        </w:rPr>
        <w:t>–</w:t>
      </w:r>
      <w:r w:rsidRPr="000A1783">
        <w:rPr>
          <w:szCs w:val="28"/>
          <w:lang w:val="uk-UA"/>
        </w:rPr>
        <w:t>12.</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bCs/>
          <w:szCs w:val="28"/>
          <w:lang w:val="uk-UA"/>
        </w:rPr>
        <w:t xml:space="preserve">Шиллер Н. </w:t>
      </w:r>
      <w:r w:rsidRPr="000A1783">
        <w:rPr>
          <w:szCs w:val="28"/>
          <w:lang w:val="uk-UA"/>
        </w:rPr>
        <w:t xml:space="preserve">Клиническая эхокардиография / Н. </w:t>
      </w:r>
      <w:r w:rsidRPr="000A1783">
        <w:rPr>
          <w:bCs/>
          <w:szCs w:val="28"/>
          <w:lang w:val="uk-UA"/>
        </w:rPr>
        <w:t>Шиллер, М.А. Осипов</w:t>
      </w:r>
      <w:r w:rsidRPr="000A1783">
        <w:rPr>
          <w:szCs w:val="28"/>
          <w:lang w:val="uk-UA"/>
        </w:rPr>
        <w:t>. – М., 1993. – 347 с.</w:t>
      </w:r>
    </w:p>
    <w:p w:rsidR="00C17438" w:rsidRPr="000A1783" w:rsidRDefault="00C17438" w:rsidP="009042F4">
      <w:pPr>
        <w:pStyle w:val="af0"/>
        <w:numPr>
          <w:ilvl w:val="0"/>
          <w:numId w:val="26"/>
        </w:numPr>
        <w:tabs>
          <w:tab w:val="clear" w:pos="1260"/>
        </w:tabs>
        <w:spacing w:line="360" w:lineRule="auto"/>
        <w:ind w:left="0" w:firstLine="0"/>
        <w:jc w:val="both"/>
        <w:rPr>
          <w:b w:val="0"/>
          <w:szCs w:val="28"/>
        </w:rPr>
      </w:pPr>
      <w:r w:rsidRPr="000A1783">
        <w:rPr>
          <w:b w:val="0"/>
        </w:rPr>
        <w:t>Эндокардит при системной красной волчанке / А.А. Демин, Г.Н. Сентякова, Л.А. Семенова</w:t>
      </w:r>
      <w:r>
        <w:rPr>
          <w:b w:val="0"/>
        </w:rPr>
        <w:t>, О.И. Останькович</w:t>
      </w:r>
      <w:r w:rsidRPr="000A1783">
        <w:rPr>
          <w:b w:val="0"/>
        </w:rPr>
        <w:t xml:space="preserve"> // Клиническая медицина. – 1996. – №</w:t>
      </w:r>
      <w:r>
        <w:rPr>
          <w:b w:val="0"/>
        </w:rPr>
        <w:t xml:space="preserve"> </w:t>
      </w:r>
      <w:r w:rsidRPr="000A1783">
        <w:rPr>
          <w:b w:val="0"/>
        </w:rPr>
        <w:t>4. – С. 24–27.</w:t>
      </w:r>
    </w:p>
    <w:p w:rsidR="00C17438" w:rsidRPr="000A1783" w:rsidRDefault="00C17438" w:rsidP="009042F4">
      <w:pPr>
        <w:numPr>
          <w:ilvl w:val="0"/>
          <w:numId w:val="26"/>
        </w:numPr>
        <w:tabs>
          <w:tab w:val="clear" w:pos="1260"/>
        </w:tabs>
        <w:spacing w:after="0" w:line="360" w:lineRule="auto"/>
        <w:ind w:left="0" w:firstLine="0"/>
        <w:jc w:val="both"/>
        <w:rPr>
          <w:szCs w:val="28"/>
        </w:rPr>
      </w:pPr>
      <w:r w:rsidRPr="000A1783">
        <w:rPr>
          <w:szCs w:val="28"/>
          <w:lang w:val="uk-UA"/>
        </w:rPr>
        <w:t xml:space="preserve">Эффективность кардоната в комплексной терапии пациентов с ишемической болезнью сердца со стенокардией ІІ-ІІІ функционального класса / </w:t>
      </w:r>
      <w:r w:rsidRPr="000A1783">
        <w:rPr>
          <w:szCs w:val="28"/>
        </w:rPr>
        <w:t>Дзяк Г.</w:t>
      </w:r>
      <w:r w:rsidRPr="000A1783">
        <w:rPr>
          <w:szCs w:val="28"/>
          <w:lang w:val="uk-UA"/>
        </w:rPr>
        <w:t>В.</w:t>
      </w:r>
      <w:r w:rsidRPr="000A1783">
        <w:rPr>
          <w:szCs w:val="28"/>
        </w:rPr>
        <w:t>, Васильева Л.</w:t>
      </w:r>
      <w:r w:rsidRPr="000A1783">
        <w:rPr>
          <w:szCs w:val="28"/>
          <w:lang w:val="uk-UA"/>
        </w:rPr>
        <w:t>И</w:t>
      </w:r>
      <w:r w:rsidRPr="000A1783">
        <w:rPr>
          <w:szCs w:val="28"/>
        </w:rPr>
        <w:t>,</w:t>
      </w:r>
      <w:r w:rsidRPr="000A1783">
        <w:rPr>
          <w:szCs w:val="28"/>
          <w:lang w:val="uk-UA"/>
        </w:rPr>
        <w:t xml:space="preserve"> Хорсун А.Т., Литвекова С.В. // Український медичний часопис. – 2004. – </w:t>
      </w:r>
      <w:r>
        <w:rPr>
          <w:szCs w:val="28"/>
          <w:lang w:val="uk-UA"/>
        </w:rPr>
        <w:t>№ 3(41). – С. 46</w:t>
      </w:r>
      <w:r w:rsidRPr="000A1783">
        <w:rPr>
          <w:szCs w:val="28"/>
          <w:lang w:val="uk-UA"/>
        </w:rPr>
        <w:t>–48.</w:t>
      </w:r>
    </w:p>
    <w:p w:rsidR="00C17438" w:rsidRPr="000A1783" w:rsidRDefault="00C17438" w:rsidP="009042F4">
      <w:pPr>
        <w:numPr>
          <w:ilvl w:val="0"/>
          <w:numId w:val="26"/>
        </w:numPr>
        <w:tabs>
          <w:tab w:val="clear" w:pos="1260"/>
        </w:tabs>
        <w:spacing w:after="0" w:line="360" w:lineRule="auto"/>
        <w:ind w:left="0" w:firstLine="0"/>
        <w:jc w:val="both"/>
        <w:rPr>
          <w:lang w:val="uk-UA"/>
        </w:rPr>
      </w:pPr>
      <w:r w:rsidRPr="000A1783">
        <w:t xml:space="preserve">Яременко О.В. Глюкокортикоиды в ревматологии: современная номенклатура дозовых режимов и рациональное применение / О.В. Яременко  // </w:t>
      </w:r>
      <w:r w:rsidRPr="000A1783">
        <w:rPr>
          <w:szCs w:val="28"/>
          <w:lang w:val="uk-UA"/>
        </w:rPr>
        <w:t>Український ревматологічний журнал. – 2002. – №</w:t>
      </w:r>
      <w:r>
        <w:rPr>
          <w:szCs w:val="28"/>
          <w:lang w:val="uk-UA"/>
        </w:rPr>
        <w:t xml:space="preserve"> </w:t>
      </w:r>
      <w:r w:rsidRPr="000A1783">
        <w:rPr>
          <w:szCs w:val="28"/>
          <w:lang w:val="uk-UA"/>
        </w:rPr>
        <w:t>3. – С. 20–26.</w:t>
      </w:r>
    </w:p>
    <w:p w:rsidR="00C17438" w:rsidRPr="000A1783" w:rsidRDefault="00C17438" w:rsidP="009042F4">
      <w:pPr>
        <w:numPr>
          <w:ilvl w:val="0"/>
          <w:numId w:val="26"/>
        </w:numPr>
        <w:tabs>
          <w:tab w:val="clear" w:pos="1260"/>
        </w:tabs>
        <w:spacing w:after="0" w:line="360" w:lineRule="auto"/>
        <w:ind w:left="0" w:firstLine="0"/>
        <w:jc w:val="both"/>
        <w:rPr>
          <w:szCs w:val="28"/>
          <w:lang w:val="uk-UA"/>
        </w:rPr>
      </w:pPr>
      <w:r w:rsidRPr="000A1783">
        <w:rPr>
          <w:szCs w:val="28"/>
          <w:lang w:val="uk-UA"/>
        </w:rPr>
        <w:t>Яцишин Р.І. Роль факторів росту в патогенезі ситемної склеродермії / Р.І. Яцишин // Український ревматологічний журнал. – 2002. – №</w:t>
      </w:r>
      <w:r>
        <w:rPr>
          <w:szCs w:val="28"/>
          <w:lang w:val="uk-UA"/>
        </w:rPr>
        <w:t xml:space="preserve"> </w:t>
      </w:r>
      <w:r w:rsidRPr="000A1783">
        <w:rPr>
          <w:szCs w:val="28"/>
          <w:lang w:val="uk-UA"/>
        </w:rPr>
        <w:t>2(8). – С. 59–62.</w:t>
      </w:r>
    </w:p>
    <w:p w:rsidR="00C17438" w:rsidRPr="008B5C58" w:rsidRDefault="00C17438" w:rsidP="009042F4">
      <w:pPr>
        <w:pStyle w:val="26"/>
        <w:numPr>
          <w:ilvl w:val="0"/>
          <w:numId w:val="26"/>
        </w:numPr>
        <w:tabs>
          <w:tab w:val="clear" w:pos="1260"/>
          <w:tab w:val="left" w:pos="437"/>
        </w:tabs>
        <w:spacing w:line="360" w:lineRule="auto"/>
        <w:ind w:left="0" w:firstLine="0"/>
        <w:jc w:val="both"/>
        <w:rPr>
          <w:spacing w:val="-2"/>
          <w:szCs w:val="28"/>
          <w:lang w:val="en-GB"/>
        </w:rPr>
      </w:pPr>
      <w:r w:rsidRPr="008B5C58">
        <w:rPr>
          <w:spacing w:val="-2"/>
          <w:szCs w:val="28"/>
          <w:lang w:val="en-US"/>
        </w:rPr>
        <w:t xml:space="preserve">Abnormalities of erythrocyte membrane fluidity, lipid composition, and lipid peroxidation in systemic sclerosis: Evidence of free radical-mediated injury </w:t>
      </w:r>
      <w:r w:rsidRPr="008B5C58">
        <w:rPr>
          <w:spacing w:val="-2"/>
          <w:szCs w:val="28"/>
          <w:lang w:val="uk-UA"/>
        </w:rPr>
        <w:t xml:space="preserve">/ </w:t>
      </w:r>
      <w:r w:rsidRPr="008B5C58">
        <w:rPr>
          <w:spacing w:val="-2"/>
          <w:szCs w:val="28"/>
          <w:lang w:val="en-US"/>
        </w:rPr>
        <w:t>R.</w:t>
      </w:r>
      <w:r w:rsidRPr="008B5C58">
        <w:rPr>
          <w:spacing w:val="-2"/>
          <w:szCs w:val="28"/>
          <w:lang w:val="uk-UA"/>
        </w:rPr>
        <w:t xml:space="preserve"> </w:t>
      </w:r>
      <w:r w:rsidRPr="008B5C58">
        <w:rPr>
          <w:spacing w:val="-2"/>
          <w:szCs w:val="28"/>
          <w:lang w:val="en-US"/>
        </w:rPr>
        <w:t>Solans, C.</w:t>
      </w:r>
      <w:r w:rsidRPr="008B5C58">
        <w:rPr>
          <w:spacing w:val="-2"/>
          <w:szCs w:val="28"/>
          <w:lang w:val="uk-UA"/>
        </w:rPr>
        <w:t xml:space="preserve"> </w:t>
      </w:r>
      <w:r w:rsidRPr="008B5C58">
        <w:rPr>
          <w:spacing w:val="-2"/>
          <w:szCs w:val="28"/>
          <w:lang w:val="en-US"/>
        </w:rPr>
        <w:t>Motta, S.</w:t>
      </w:r>
      <w:r w:rsidRPr="008B5C58">
        <w:rPr>
          <w:spacing w:val="-2"/>
          <w:szCs w:val="28"/>
          <w:lang w:val="uk-UA"/>
        </w:rPr>
        <w:t xml:space="preserve"> </w:t>
      </w:r>
      <w:r w:rsidRPr="008B5C58">
        <w:rPr>
          <w:spacing w:val="-2"/>
          <w:szCs w:val="28"/>
          <w:lang w:val="en-US"/>
        </w:rPr>
        <w:t>Rosa et al.</w:t>
      </w:r>
      <w:r w:rsidRPr="008B5C58">
        <w:rPr>
          <w:spacing w:val="-2"/>
          <w:szCs w:val="28"/>
          <w:lang w:val="uk-UA"/>
        </w:rPr>
        <w:t xml:space="preserve"> </w:t>
      </w:r>
      <w:r w:rsidRPr="008B5C58">
        <w:rPr>
          <w:spacing w:val="-2"/>
          <w:szCs w:val="28"/>
          <w:lang w:val="en-US"/>
        </w:rPr>
        <w:t xml:space="preserve">// Arthr. </w:t>
      </w:r>
      <w:r>
        <w:rPr>
          <w:spacing w:val="-2"/>
          <w:szCs w:val="28"/>
          <w:lang w:val="en-US"/>
        </w:rPr>
        <w:t>a</w:t>
      </w:r>
      <w:r w:rsidRPr="008B5C58">
        <w:rPr>
          <w:spacing w:val="-2"/>
          <w:szCs w:val="28"/>
          <w:lang w:val="en-US"/>
        </w:rPr>
        <w:t xml:space="preserve">nd Rheum. – 2000. </w:t>
      </w:r>
      <w:r w:rsidRPr="008B5C58">
        <w:rPr>
          <w:szCs w:val="28"/>
          <w:lang w:val="en-US"/>
        </w:rPr>
        <w:t>–</w:t>
      </w:r>
      <w:r w:rsidRPr="008B5C58">
        <w:rPr>
          <w:spacing w:val="-2"/>
          <w:szCs w:val="28"/>
          <w:lang w:val="en-US"/>
        </w:rPr>
        <w:t xml:space="preserve"> </w:t>
      </w:r>
      <w:r w:rsidRPr="008B5C58">
        <w:rPr>
          <w:spacing w:val="-2"/>
          <w:szCs w:val="28"/>
          <w:lang w:val="uk-UA"/>
        </w:rPr>
        <w:t>№</w:t>
      </w:r>
      <w:r>
        <w:rPr>
          <w:spacing w:val="-2"/>
          <w:szCs w:val="28"/>
          <w:lang w:val="uk-UA"/>
        </w:rPr>
        <w:t xml:space="preserve"> </w:t>
      </w:r>
      <w:r w:rsidRPr="008B5C58">
        <w:rPr>
          <w:spacing w:val="-2"/>
          <w:szCs w:val="28"/>
          <w:lang w:val="uk-UA"/>
        </w:rPr>
        <w:t>43(4). – Р. 894–900.</w:t>
      </w:r>
    </w:p>
    <w:p w:rsidR="00C17438" w:rsidRPr="003E5F73" w:rsidRDefault="00C17438" w:rsidP="009042F4">
      <w:pPr>
        <w:numPr>
          <w:ilvl w:val="0"/>
          <w:numId w:val="26"/>
        </w:numPr>
        <w:tabs>
          <w:tab w:val="clear" w:pos="1260"/>
        </w:tabs>
        <w:spacing w:after="0" w:line="360" w:lineRule="auto"/>
        <w:ind w:left="0" w:firstLine="0"/>
        <w:jc w:val="both"/>
        <w:rPr>
          <w:szCs w:val="28"/>
          <w:lang w:val="en-GB"/>
        </w:rPr>
      </w:pPr>
      <w:r w:rsidRPr="008B5C58">
        <w:rPr>
          <w:szCs w:val="28"/>
          <w:lang w:val="nl-NL"/>
        </w:rPr>
        <w:t xml:space="preserve">Abud-Mendoza C. </w:t>
      </w:r>
      <w:r w:rsidRPr="008B5C58">
        <w:rPr>
          <w:szCs w:val="28"/>
          <w:lang w:val="en-GB"/>
        </w:rPr>
        <w:t xml:space="preserve">Therapy with statins in patients with refractory rheumatic disease, a preliminary study </w:t>
      </w:r>
      <w:r w:rsidRPr="008B5C58">
        <w:rPr>
          <w:szCs w:val="28"/>
          <w:lang w:val="uk-UA"/>
        </w:rPr>
        <w:t xml:space="preserve">/ </w:t>
      </w:r>
      <w:r w:rsidRPr="008B5C58">
        <w:rPr>
          <w:szCs w:val="28"/>
          <w:lang w:val="nl-NL"/>
        </w:rPr>
        <w:t>C.</w:t>
      </w:r>
      <w:r w:rsidRPr="008B5C58">
        <w:rPr>
          <w:szCs w:val="28"/>
          <w:lang w:val="uk-UA"/>
        </w:rPr>
        <w:t xml:space="preserve"> </w:t>
      </w:r>
      <w:r w:rsidRPr="008B5C58">
        <w:rPr>
          <w:szCs w:val="28"/>
          <w:lang w:val="nl-NL"/>
        </w:rPr>
        <w:t>Abud-Mendoza</w:t>
      </w:r>
      <w:r w:rsidRPr="008B5C58">
        <w:rPr>
          <w:szCs w:val="28"/>
          <w:lang w:val="uk-UA"/>
        </w:rPr>
        <w:t xml:space="preserve">, </w:t>
      </w:r>
      <w:r w:rsidRPr="008B5C58">
        <w:rPr>
          <w:szCs w:val="28"/>
          <w:lang w:val="nl-NL"/>
        </w:rPr>
        <w:t>H.</w:t>
      </w:r>
      <w:r w:rsidRPr="008B5C58">
        <w:rPr>
          <w:szCs w:val="28"/>
          <w:lang w:val="uk-UA"/>
        </w:rPr>
        <w:t xml:space="preserve"> </w:t>
      </w:r>
      <w:r w:rsidRPr="008B5C58">
        <w:rPr>
          <w:szCs w:val="28"/>
          <w:lang w:val="nl-NL"/>
        </w:rPr>
        <w:t>Fuente</w:t>
      </w:r>
      <w:r w:rsidRPr="008B5C58">
        <w:rPr>
          <w:szCs w:val="28"/>
          <w:lang w:val="en-GB"/>
        </w:rPr>
        <w:t xml:space="preserve"> // Lupus. – 2003. </w:t>
      </w:r>
      <w:r w:rsidRPr="008B5C58">
        <w:rPr>
          <w:szCs w:val="28"/>
          <w:lang w:val="uk-UA"/>
        </w:rPr>
        <w:t>– №</w:t>
      </w:r>
      <w:r w:rsidRPr="008B5C58">
        <w:rPr>
          <w:szCs w:val="28"/>
          <w:lang w:val="en-US"/>
        </w:rPr>
        <w:t>1</w:t>
      </w:r>
      <w:r w:rsidRPr="008B5C58">
        <w:rPr>
          <w:szCs w:val="28"/>
          <w:lang w:val="uk-UA"/>
        </w:rPr>
        <w:t>2</w:t>
      </w:r>
      <w:r w:rsidRPr="008B5C58">
        <w:rPr>
          <w:szCs w:val="28"/>
          <w:lang w:val="en-US"/>
        </w:rPr>
        <w:t>. – P. 607</w:t>
      </w:r>
      <w:r w:rsidRPr="008B5C58">
        <w:rPr>
          <w:szCs w:val="28"/>
          <w:lang w:val="uk-UA"/>
        </w:rPr>
        <w:t>–</w:t>
      </w:r>
      <w:r w:rsidRPr="008B5C58">
        <w:rPr>
          <w:szCs w:val="28"/>
          <w:lang w:val="en-US"/>
        </w:rPr>
        <w:t>611.</w:t>
      </w:r>
    </w:p>
    <w:p w:rsidR="00C17438" w:rsidRDefault="00C17438" w:rsidP="009042F4">
      <w:pPr>
        <w:numPr>
          <w:ilvl w:val="0"/>
          <w:numId w:val="26"/>
        </w:numPr>
        <w:tabs>
          <w:tab w:val="clear" w:pos="1260"/>
        </w:tabs>
        <w:spacing w:after="0" w:line="360" w:lineRule="auto"/>
        <w:ind w:left="0" w:firstLine="0"/>
        <w:jc w:val="both"/>
        <w:rPr>
          <w:szCs w:val="28"/>
          <w:lang w:val="uk-UA"/>
        </w:rPr>
      </w:pPr>
      <w:r w:rsidRPr="003E5F73">
        <w:rPr>
          <w:szCs w:val="28"/>
          <w:lang w:val="en-GB"/>
        </w:rPr>
        <w:t>Analysis</w:t>
      </w:r>
      <w:r w:rsidRPr="003E5F73">
        <w:rPr>
          <w:szCs w:val="28"/>
          <w:lang w:val="uk-UA"/>
        </w:rPr>
        <w:t xml:space="preserve"> </w:t>
      </w:r>
      <w:r w:rsidRPr="003E5F73">
        <w:rPr>
          <w:szCs w:val="28"/>
          <w:lang w:val="en-GB"/>
        </w:rPr>
        <w:t>of</w:t>
      </w:r>
      <w:r w:rsidRPr="003E5F73">
        <w:rPr>
          <w:szCs w:val="28"/>
          <w:lang w:val="uk-UA"/>
        </w:rPr>
        <w:t xml:space="preserve"> </w:t>
      </w:r>
      <w:r w:rsidRPr="003E5F73">
        <w:rPr>
          <w:szCs w:val="28"/>
          <w:lang w:val="en-GB"/>
        </w:rPr>
        <w:t>beta</w:t>
      </w:r>
      <w:r w:rsidRPr="003E5F73">
        <w:rPr>
          <w:szCs w:val="28"/>
          <w:lang w:val="uk-UA"/>
        </w:rPr>
        <w:t>-</w:t>
      </w:r>
      <w:r w:rsidRPr="003E5F73">
        <w:rPr>
          <w:szCs w:val="28"/>
          <w:lang w:val="en-GB"/>
        </w:rPr>
        <w:t>adrenergic</w:t>
      </w:r>
      <w:r w:rsidRPr="003E5F73">
        <w:rPr>
          <w:szCs w:val="28"/>
          <w:lang w:val="uk-UA"/>
        </w:rPr>
        <w:t xml:space="preserve"> </w:t>
      </w:r>
      <w:r w:rsidRPr="003E5F73">
        <w:rPr>
          <w:szCs w:val="28"/>
          <w:lang w:val="en-GB"/>
        </w:rPr>
        <w:t>receptor</w:t>
      </w:r>
      <w:r w:rsidRPr="003E5F73">
        <w:rPr>
          <w:szCs w:val="28"/>
          <w:lang w:val="uk-UA"/>
        </w:rPr>
        <w:t xml:space="preserve"> </w:t>
      </w:r>
      <w:r w:rsidRPr="003E5F73">
        <w:rPr>
          <w:szCs w:val="28"/>
          <w:lang w:val="en-GB"/>
        </w:rPr>
        <w:t>mRNA</w:t>
      </w:r>
      <w:r w:rsidRPr="003E5F73">
        <w:rPr>
          <w:szCs w:val="28"/>
          <w:lang w:val="uk-UA"/>
        </w:rPr>
        <w:t xml:space="preserve"> </w:t>
      </w:r>
      <w:r w:rsidRPr="003E5F73">
        <w:rPr>
          <w:szCs w:val="28"/>
          <w:lang w:val="en-GB"/>
        </w:rPr>
        <w:t>levels</w:t>
      </w:r>
      <w:r w:rsidRPr="003E5F73">
        <w:rPr>
          <w:szCs w:val="28"/>
          <w:lang w:val="uk-UA"/>
        </w:rPr>
        <w:t xml:space="preserve"> </w:t>
      </w:r>
      <w:r w:rsidRPr="003E5F73">
        <w:rPr>
          <w:szCs w:val="28"/>
          <w:lang w:val="en-GB"/>
        </w:rPr>
        <w:t>in</w:t>
      </w:r>
      <w:r w:rsidRPr="003E5F73">
        <w:rPr>
          <w:szCs w:val="28"/>
          <w:lang w:val="uk-UA"/>
        </w:rPr>
        <w:t xml:space="preserve"> </w:t>
      </w:r>
      <w:r w:rsidRPr="003E5F73">
        <w:rPr>
          <w:szCs w:val="28"/>
          <w:lang w:val="en-GB"/>
        </w:rPr>
        <w:t xml:space="preserve">human ventricular biopsy specimens by quantitative polimerase chain reaction: progressive reduction of beta-1-adrenergic receptor  mRNA in heart failure </w:t>
      </w:r>
      <w:r w:rsidRPr="003E5F73">
        <w:rPr>
          <w:szCs w:val="28"/>
          <w:lang w:val="uk-UA"/>
        </w:rPr>
        <w:t xml:space="preserve">/ </w:t>
      </w:r>
      <w:smartTag w:uri="urn:schemas-microsoft-com:office:smarttags" w:element="place">
        <w:r w:rsidRPr="003E5F73">
          <w:rPr>
            <w:bCs/>
            <w:szCs w:val="28"/>
            <w:lang w:val="en-GB"/>
          </w:rPr>
          <w:t>S</w:t>
        </w:r>
        <w:r w:rsidRPr="003E5F73">
          <w:rPr>
            <w:bCs/>
            <w:szCs w:val="28"/>
            <w:lang w:val="uk-UA"/>
          </w:rPr>
          <w:t xml:space="preserve">. </w:t>
        </w:r>
        <w:r w:rsidRPr="003E5F73">
          <w:rPr>
            <w:bCs/>
            <w:szCs w:val="28"/>
            <w:lang w:val="en-GB"/>
          </w:rPr>
          <w:t>Engelhart</w:t>
        </w:r>
      </w:smartTag>
      <w:r w:rsidRPr="003E5F73">
        <w:rPr>
          <w:bCs/>
          <w:szCs w:val="28"/>
          <w:lang w:val="uk-UA"/>
        </w:rPr>
        <w:t xml:space="preserve">, </w:t>
      </w:r>
      <w:r w:rsidRPr="003E5F73">
        <w:rPr>
          <w:bCs/>
          <w:szCs w:val="28"/>
          <w:lang w:val="en-GB"/>
        </w:rPr>
        <w:t>M</w:t>
      </w:r>
      <w:r w:rsidRPr="003E5F73">
        <w:rPr>
          <w:bCs/>
          <w:szCs w:val="28"/>
          <w:lang w:val="uk-UA"/>
        </w:rPr>
        <w:t xml:space="preserve">. </w:t>
      </w:r>
      <w:r w:rsidRPr="003E5F73">
        <w:rPr>
          <w:bCs/>
          <w:szCs w:val="28"/>
          <w:lang w:val="en-GB"/>
        </w:rPr>
        <w:t>Bohm</w:t>
      </w:r>
      <w:r w:rsidRPr="003E5F73">
        <w:rPr>
          <w:bCs/>
          <w:szCs w:val="28"/>
          <w:lang w:val="uk-UA"/>
        </w:rPr>
        <w:t xml:space="preserve">, </w:t>
      </w:r>
      <w:r w:rsidRPr="003E5F73">
        <w:rPr>
          <w:bCs/>
          <w:szCs w:val="28"/>
          <w:lang w:val="en-GB"/>
        </w:rPr>
        <w:t>R</w:t>
      </w:r>
      <w:r w:rsidRPr="003E5F73">
        <w:rPr>
          <w:bCs/>
          <w:szCs w:val="28"/>
          <w:lang w:val="uk-UA"/>
        </w:rPr>
        <w:t xml:space="preserve">. </w:t>
      </w:r>
      <w:r w:rsidRPr="003E5F73">
        <w:rPr>
          <w:bCs/>
          <w:szCs w:val="28"/>
          <w:lang w:val="en-GB"/>
        </w:rPr>
        <w:t>Erdmann</w:t>
      </w:r>
      <w:r w:rsidRPr="003E5F73">
        <w:rPr>
          <w:bCs/>
          <w:szCs w:val="28"/>
          <w:lang w:val="uk-UA"/>
        </w:rPr>
        <w:t xml:space="preserve">, </w:t>
      </w:r>
      <w:r w:rsidRPr="003E5F73">
        <w:rPr>
          <w:bCs/>
          <w:szCs w:val="28"/>
          <w:lang w:val="en-GB"/>
        </w:rPr>
        <w:t>M</w:t>
      </w:r>
      <w:r w:rsidRPr="003E5F73">
        <w:rPr>
          <w:bCs/>
          <w:szCs w:val="28"/>
          <w:lang w:val="uk-UA"/>
        </w:rPr>
        <w:t>.</w:t>
      </w:r>
      <w:r w:rsidRPr="003E5F73">
        <w:rPr>
          <w:bCs/>
          <w:szCs w:val="28"/>
          <w:lang w:val="en-GB"/>
        </w:rPr>
        <w:t>J</w:t>
      </w:r>
      <w:r w:rsidRPr="003E5F73">
        <w:rPr>
          <w:bCs/>
          <w:szCs w:val="28"/>
          <w:lang w:val="uk-UA"/>
        </w:rPr>
        <w:t xml:space="preserve">. </w:t>
      </w:r>
      <w:r w:rsidRPr="003E5F73">
        <w:rPr>
          <w:bCs/>
          <w:szCs w:val="28"/>
          <w:lang w:val="en-GB"/>
        </w:rPr>
        <w:t>Lose</w:t>
      </w:r>
      <w:r w:rsidRPr="003E5F73">
        <w:rPr>
          <w:bCs/>
          <w:szCs w:val="28"/>
          <w:lang w:val="uk-UA"/>
        </w:rPr>
        <w:t xml:space="preserve"> </w:t>
      </w:r>
      <w:r w:rsidRPr="003E5F73">
        <w:rPr>
          <w:szCs w:val="28"/>
          <w:lang w:val="en-GB"/>
        </w:rPr>
        <w:t>// J. Am. Coll. Cardiol. – 1996. – Vol. 27. – P. 146–154.</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lastRenderedPageBreak/>
        <w:t xml:space="preserve">Analysis of left ventricular diastolic function </w:t>
      </w:r>
      <w:r w:rsidRPr="008B5C58">
        <w:rPr>
          <w:szCs w:val="28"/>
          <w:lang w:val="uk-UA"/>
        </w:rPr>
        <w:t xml:space="preserve">/ </w:t>
      </w:r>
      <w:r w:rsidRPr="008B5C58">
        <w:rPr>
          <w:bCs/>
          <w:szCs w:val="28"/>
          <w:lang w:val="en-US"/>
        </w:rPr>
        <w:t>K.Yamamoto, M.M.</w:t>
      </w:r>
      <w:r w:rsidRPr="008B5C58">
        <w:rPr>
          <w:bCs/>
          <w:szCs w:val="28"/>
          <w:lang w:val="uk-UA"/>
        </w:rPr>
        <w:t xml:space="preserve"> </w:t>
      </w:r>
      <w:r w:rsidRPr="008B5C58">
        <w:rPr>
          <w:bCs/>
          <w:szCs w:val="28"/>
          <w:lang w:val="en-US"/>
        </w:rPr>
        <w:t>Redfield, R.A.</w:t>
      </w:r>
      <w:r w:rsidRPr="008B5C58">
        <w:rPr>
          <w:bCs/>
          <w:szCs w:val="28"/>
          <w:lang w:val="uk-UA"/>
        </w:rPr>
        <w:t xml:space="preserve"> </w:t>
      </w:r>
      <w:r w:rsidRPr="008B5C58">
        <w:rPr>
          <w:bCs/>
          <w:szCs w:val="28"/>
          <w:lang w:val="en-US"/>
        </w:rPr>
        <w:t xml:space="preserve">Nishimura </w:t>
      </w:r>
      <w:r w:rsidRPr="008B5C58">
        <w:rPr>
          <w:szCs w:val="28"/>
          <w:lang w:val="en-US"/>
        </w:rPr>
        <w:t>// Heart. – 1996. – Vol. 75, Suppl.2. – P. 27–35.</w:t>
      </w:r>
    </w:p>
    <w:p w:rsidR="00C17438" w:rsidRPr="008B5C58" w:rsidRDefault="00C17438" w:rsidP="009042F4">
      <w:pPr>
        <w:pStyle w:val="af0"/>
        <w:numPr>
          <w:ilvl w:val="0"/>
          <w:numId w:val="26"/>
        </w:numPr>
        <w:tabs>
          <w:tab w:val="clear" w:pos="1260"/>
        </w:tabs>
        <w:spacing w:line="360" w:lineRule="auto"/>
        <w:ind w:left="0" w:firstLine="0"/>
        <w:jc w:val="both"/>
        <w:rPr>
          <w:b w:val="0"/>
          <w:szCs w:val="28"/>
          <w:lang w:val="en-US"/>
        </w:rPr>
      </w:pPr>
      <w:r w:rsidRPr="008B5C58">
        <w:rPr>
          <w:b w:val="0"/>
          <w:szCs w:val="28"/>
          <w:lang w:val="en-US"/>
        </w:rPr>
        <w:t>Anti</w:t>
      </w:r>
      <w:r w:rsidRPr="00C17438">
        <w:rPr>
          <w:b w:val="0"/>
          <w:szCs w:val="28"/>
          <w:lang w:val="en-US"/>
        </w:rPr>
        <w:t>-</w:t>
      </w:r>
      <w:r w:rsidRPr="008B5C58">
        <w:rPr>
          <w:b w:val="0"/>
          <w:szCs w:val="28"/>
          <w:lang w:val="en-US"/>
        </w:rPr>
        <w:t>Ro</w:t>
      </w:r>
      <w:r w:rsidRPr="00C17438">
        <w:rPr>
          <w:b w:val="0"/>
          <w:szCs w:val="28"/>
          <w:lang w:val="en-US"/>
        </w:rPr>
        <w:t>/</w:t>
      </w:r>
      <w:r w:rsidRPr="008B5C58">
        <w:rPr>
          <w:b w:val="0"/>
          <w:szCs w:val="28"/>
          <w:lang w:val="en-US"/>
        </w:rPr>
        <w:t>SS</w:t>
      </w:r>
      <w:r w:rsidRPr="00C17438">
        <w:rPr>
          <w:b w:val="0"/>
          <w:szCs w:val="28"/>
          <w:lang w:val="en-US"/>
        </w:rPr>
        <w:t>-</w:t>
      </w:r>
      <w:r w:rsidRPr="008B5C58">
        <w:rPr>
          <w:b w:val="0"/>
          <w:szCs w:val="28"/>
          <w:lang w:val="en-US"/>
        </w:rPr>
        <w:t>A</w:t>
      </w:r>
      <w:r w:rsidRPr="00C17438">
        <w:rPr>
          <w:b w:val="0"/>
          <w:szCs w:val="28"/>
          <w:lang w:val="en-US"/>
        </w:rPr>
        <w:t xml:space="preserve"> </w:t>
      </w:r>
      <w:r w:rsidRPr="008B5C58">
        <w:rPr>
          <w:b w:val="0"/>
          <w:szCs w:val="28"/>
          <w:lang w:val="en-US"/>
        </w:rPr>
        <w:t>and</w:t>
      </w:r>
      <w:r w:rsidRPr="00C17438">
        <w:rPr>
          <w:b w:val="0"/>
          <w:szCs w:val="28"/>
          <w:lang w:val="en-US"/>
        </w:rPr>
        <w:t xml:space="preserve"> </w:t>
      </w:r>
      <w:r w:rsidRPr="008B5C58">
        <w:rPr>
          <w:b w:val="0"/>
          <w:szCs w:val="28"/>
          <w:lang w:val="en-US"/>
        </w:rPr>
        <w:t>anti</w:t>
      </w:r>
      <w:r w:rsidRPr="00C17438">
        <w:rPr>
          <w:b w:val="0"/>
          <w:szCs w:val="28"/>
          <w:lang w:val="en-US"/>
        </w:rPr>
        <w:t>-</w:t>
      </w:r>
      <w:r w:rsidRPr="008B5C58">
        <w:rPr>
          <w:b w:val="0"/>
          <w:szCs w:val="28"/>
          <w:lang w:val="en-US"/>
        </w:rPr>
        <w:t>La</w:t>
      </w:r>
      <w:r w:rsidRPr="00C17438">
        <w:rPr>
          <w:b w:val="0"/>
          <w:szCs w:val="28"/>
          <w:lang w:val="en-US"/>
        </w:rPr>
        <w:t>/</w:t>
      </w:r>
      <w:r w:rsidRPr="008B5C58">
        <w:rPr>
          <w:b w:val="0"/>
          <w:szCs w:val="28"/>
          <w:lang w:val="en-US"/>
        </w:rPr>
        <w:t>SS</w:t>
      </w:r>
      <w:r w:rsidRPr="00C17438">
        <w:rPr>
          <w:b w:val="0"/>
          <w:szCs w:val="28"/>
          <w:lang w:val="en-US"/>
        </w:rPr>
        <w:t>-</w:t>
      </w:r>
      <w:r w:rsidRPr="008B5C58">
        <w:rPr>
          <w:b w:val="0"/>
          <w:szCs w:val="28"/>
          <w:lang w:val="en-US"/>
        </w:rPr>
        <w:t>B</w:t>
      </w:r>
      <w:r w:rsidRPr="00C17438">
        <w:rPr>
          <w:b w:val="0"/>
          <w:szCs w:val="28"/>
          <w:lang w:val="en-US"/>
        </w:rPr>
        <w:t xml:space="preserve"> </w:t>
      </w:r>
      <w:r w:rsidRPr="008B5C58">
        <w:rPr>
          <w:b w:val="0"/>
          <w:szCs w:val="28"/>
          <w:lang w:val="en-US"/>
        </w:rPr>
        <w:t>antibodies</w:t>
      </w:r>
      <w:r w:rsidRPr="00C17438">
        <w:rPr>
          <w:b w:val="0"/>
          <w:szCs w:val="28"/>
          <w:lang w:val="en-US"/>
        </w:rPr>
        <w:t xml:space="preserve"> </w:t>
      </w:r>
      <w:r w:rsidRPr="008B5C58">
        <w:rPr>
          <w:b w:val="0"/>
          <w:szCs w:val="28"/>
          <w:lang w:val="en-US"/>
        </w:rPr>
        <w:t>associated</w:t>
      </w:r>
      <w:r w:rsidRPr="00C17438">
        <w:rPr>
          <w:b w:val="0"/>
          <w:szCs w:val="28"/>
          <w:lang w:val="en-US"/>
        </w:rPr>
        <w:t xml:space="preserve"> </w:t>
      </w:r>
      <w:r w:rsidRPr="008B5C58">
        <w:rPr>
          <w:b w:val="0"/>
          <w:szCs w:val="28"/>
          <w:lang w:val="en-US"/>
        </w:rPr>
        <w:t>with</w:t>
      </w:r>
      <w:r w:rsidRPr="00C17438">
        <w:rPr>
          <w:b w:val="0"/>
          <w:szCs w:val="28"/>
          <w:lang w:val="en-US"/>
        </w:rPr>
        <w:t xml:space="preserve"> </w:t>
      </w:r>
      <w:r w:rsidRPr="008B5C58">
        <w:rPr>
          <w:b w:val="0"/>
          <w:szCs w:val="28"/>
          <w:lang w:val="en-US"/>
        </w:rPr>
        <w:t>cardias</w:t>
      </w:r>
      <w:r w:rsidRPr="00C17438">
        <w:rPr>
          <w:b w:val="0"/>
          <w:szCs w:val="28"/>
          <w:lang w:val="en-US"/>
        </w:rPr>
        <w:t xml:space="preserve"> </w:t>
      </w:r>
      <w:r w:rsidRPr="008B5C58">
        <w:rPr>
          <w:b w:val="0"/>
          <w:szCs w:val="28"/>
          <w:lang w:val="en-US"/>
        </w:rPr>
        <w:t>involvement</w:t>
      </w:r>
      <w:r w:rsidRPr="00C17438">
        <w:rPr>
          <w:b w:val="0"/>
          <w:szCs w:val="28"/>
          <w:lang w:val="en-US"/>
        </w:rPr>
        <w:t xml:space="preserve"> </w:t>
      </w:r>
      <w:r w:rsidRPr="008B5C58">
        <w:rPr>
          <w:b w:val="0"/>
          <w:szCs w:val="28"/>
          <w:lang w:val="en-US"/>
        </w:rPr>
        <w:t>in</w:t>
      </w:r>
      <w:r w:rsidRPr="00C17438">
        <w:rPr>
          <w:b w:val="0"/>
          <w:szCs w:val="28"/>
          <w:lang w:val="en-US"/>
        </w:rPr>
        <w:t xml:space="preserve"> </w:t>
      </w:r>
      <w:r w:rsidRPr="008B5C58">
        <w:rPr>
          <w:b w:val="0"/>
          <w:szCs w:val="28"/>
          <w:lang w:val="en-US"/>
        </w:rPr>
        <w:t>childhood</w:t>
      </w:r>
      <w:r w:rsidRPr="00C17438">
        <w:rPr>
          <w:b w:val="0"/>
          <w:szCs w:val="28"/>
          <w:lang w:val="en-US"/>
        </w:rPr>
        <w:t xml:space="preserve"> </w:t>
      </w:r>
      <w:r w:rsidRPr="008B5C58">
        <w:rPr>
          <w:b w:val="0"/>
          <w:szCs w:val="28"/>
          <w:lang w:val="en-US"/>
        </w:rPr>
        <w:t>systemic</w:t>
      </w:r>
      <w:r w:rsidRPr="00C17438">
        <w:rPr>
          <w:b w:val="0"/>
          <w:szCs w:val="28"/>
          <w:lang w:val="en-US"/>
        </w:rPr>
        <w:t xml:space="preserve"> </w:t>
      </w:r>
      <w:r w:rsidRPr="008B5C58">
        <w:rPr>
          <w:b w:val="0"/>
          <w:szCs w:val="28"/>
          <w:lang w:val="en-US"/>
        </w:rPr>
        <w:t>lupus</w:t>
      </w:r>
      <w:r w:rsidRPr="00C17438">
        <w:rPr>
          <w:b w:val="0"/>
          <w:szCs w:val="28"/>
          <w:lang w:val="en-US"/>
        </w:rPr>
        <w:t xml:space="preserve"> </w:t>
      </w:r>
      <w:r w:rsidRPr="008B5C58">
        <w:rPr>
          <w:b w:val="0"/>
          <w:szCs w:val="28"/>
          <w:lang w:val="en-US"/>
        </w:rPr>
        <w:t>erythematosus</w:t>
      </w:r>
      <w:r w:rsidRPr="00C17438">
        <w:rPr>
          <w:b w:val="0"/>
          <w:szCs w:val="28"/>
          <w:lang w:val="en-US"/>
        </w:rPr>
        <w:t xml:space="preserve"> / </w:t>
      </w:r>
      <w:r w:rsidRPr="003E5F73">
        <w:rPr>
          <w:b w:val="0"/>
          <w:szCs w:val="28"/>
          <w:lang w:val="en-US"/>
        </w:rPr>
        <w:t>A</w:t>
      </w:r>
      <w:r w:rsidRPr="00C17438">
        <w:rPr>
          <w:b w:val="0"/>
          <w:szCs w:val="28"/>
          <w:lang w:val="en-US"/>
        </w:rPr>
        <w:t>.</w:t>
      </w:r>
      <w:r w:rsidRPr="003E5F73">
        <w:rPr>
          <w:b w:val="0"/>
          <w:szCs w:val="28"/>
          <w:lang w:val="en-US"/>
        </w:rPr>
        <w:t>C</w:t>
      </w:r>
      <w:r w:rsidRPr="00C17438">
        <w:rPr>
          <w:b w:val="0"/>
          <w:szCs w:val="28"/>
          <w:lang w:val="en-US"/>
        </w:rPr>
        <w:t xml:space="preserve">. </w:t>
      </w:r>
      <w:r w:rsidRPr="003E5F73">
        <w:rPr>
          <w:b w:val="0"/>
          <w:szCs w:val="28"/>
          <w:lang w:val="en-US"/>
        </w:rPr>
        <w:t>Oshiro</w:t>
      </w:r>
      <w:r w:rsidRPr="00C17438">
        <w:rPr>
          <w:b w:val="0"/>
          <w:szCs w:val="28"/>
          <w:lang w:val="en-US"/>
        </w:rPr>
        <w:t xml:space="preserve">, </w:t>
      </w:r>
      <w:r w:rsidRPr="003E5F73">
        <w:rPr>
          <w:b w:val="0"/>
          <w:szCs w:val="28"/>
          <w:lang w:val="en-US"/>
        </w:rPr>
        <w:t>S</w:t>
      </w:r>
      <w:r w:rsidRPr="00C17438">
        <w:rPr>
          <w:b w:val="0"/>
          <w:szCs w:val="28"/>
          <w:lang w:val="en-US"/>
        </w:rPr>
        <w:t>.</w:t>
      </w:r>
      <w:r w:rsidRPr="003E5F73">
        <w:rPr>
          <w:b w:val="0"/>
          <w:szCs w:val="28"/>
          <w:lang w:val="en-US"/>
        </w:rPr>
        <w:t>J</w:t>
      </w:r>
      <w:r w:rsidRPr="00C17438">
        <w:rPr>
          <w:b w:val="0"/>
          <w:szCs w:val="28"/>
          <w:lang w:val="en-US"/>
        </w:rPr>
        <w:t xml:space="preserve">. </w:t>
      </w:r>
      <w:r w:rsidRPr="003E5F73">
        <w:rPr>
          <w:b w:val="0"/>
          <w:szCs w:val="28"/>
          <w:lang w:val="en-US"/>
        </w:rPr>
        <w:t>Derbes</w:t>
      </w:r>
      <w:r w:rsidRPr="00C17438">
        <w:rPr>
          <w:b w:val="0"/>
          <w:szCs w:val="28"/>
          <w:lang w:val="en-US"/>
        </w:rPr>
        <w:t xml:space="preserve">, </w:t>
      </w:r>
      <w:r w:rsidRPr="003E5F73">
        <w:rPr>
          <w:b w:val="0"/>
          <w:szCs w:val="28"/>
          <w:lang w:val="en-US"/>
        </w:rPr>
        <w:t>A</w:t>
      </w:r>
      <w:r w:rsidRPr="00C17438">
        <w:rPr>
          <w:b w:val="0"/>
          <w:szCs w:val="28"/>
          <w:lang w:val="en-US"/>
        </w:rPr>
        <w:t>.</w:t>
      </w:r>
      <w:r w:rsidRPr="003E5F73">
        <w:rPr>
          <w:b w:val="0"/>
          <w:szCs w:val="28"/>
          <w:lang w:val="en-US"/>
        </w:rPr>
        <w:t>R</w:t>
      </w:r>
      <w:r w:rsidRPr="00C17438">
        <w:rPr>
          <w:b w:val="0"/>
          <w:szCs w:val="28"/>
          <w:lang w:val="en-US"/>
        </w:rPr>
        <w:t xml:space="preserve">. </w:t>
      </w:r>
      <w:r w:rsidRPr="003E5F73">
        <w:rPr>
          <w:b w:val="0"/>
          <w:szCs w:val="28"/>
          <w:lang w:val="en-US"/>
        </w:rPr>
        <w:t>Stopa</w:t>
      </w:r>
      <w:r w:rsidRPr="00C17438">
        <w:rPr>
          <w:b w:val="0"/>
          <w:szCs w:val="28"/>
          <w:lang w:val="en-US"/>
        </w:rPr>
        <w:t xml:space="preserve"> [</w:t>
      </w:r>
      <w:r w:rsidRPr="003E5F73">
        <w:rPr>
          <w:b w:val="0"/>
          <w:szCs w:val="28"/>
          <w:lang w:val="en-US"/>
        </w:rPr>
        <w:t>et</w:t>
      </w:r>
      <w:r w:rsidRPr="00C17438">
        <w:rPr>
          <w:b w:val="0"/>
          <w:szCs w:val="28"/>
          <w:lang w:val="en-US"/>
        </w:rPr>
        <w:t xml:space="preserve"> </w:t>
      </w:r>
      <w:r w:rsidRPr="003E5F73">
        <w:rPr>
          <w:b w:val="0"/>
          <w:szCs w:val="28"/>
          <w:lang w:val="en-US"/>
        </w:rPr>
        <w:t>al</w:t>
      </w:r>
      <w:r w:rsidRPr="00C17438">
        <w:rPr>
          <w:b w:val="0"/>
          <w:szCs w:val="28"/>
          <w:lang w:val="en-US"/>
        </w:rPr>
        <w:t xml:space="preserve">.] // </w:t>
      </w:r>
      <w:r w:rsidRPr="008B5C58">
        <w:rPr>
          <w:b w:val="0"/>
          <w:szCs w:val="28"/>
          <w:lang w:val="en-US"/>
        </w:rPr>
        <w:t>Ann</w:t>
      </w:r>
      <w:r w:rsidRPr="00C17438">
        <w:rPr>
          <w:b w:val="0"/>
          <w:szCs w:val="28"/>
          <w:lang w:val="en-US"/>
        </w:rPr>
        <w:t xml:space="preserve">. </w:t>
      </w:r>
      <w:r w:rsidRPr="008B5C58">
        <w:rPr>
          <w:b w:val="0"/>
          <w:szCs w:val="28"/>
          <w:lang w:val="en-US"/>
        </w:rPr>
        <w:t>Rheum. Dis. – 1997. –</w:t>
      </w:r>
      <w:r w:rsidRPr="008B5C58">
        <w:rPr>
          <w:b w:val="0"/>
          <w:szCs w:val="28"/>
        </w:rPr>
        <w:t xml:space="preserve"> </w:t>
      </w:r>
      <w:r w:rsidRPr="008B5C58">
        <w:rPr>
          <w:b w:val="0"/>
          <w:szCs w:val="28"/>
          <w:lang w:val="en-US"/>
        </w:rPr>
        <w:t>Vol.</w:t>
      </w:r>
      <w:r>
        <w:rPr>
          <w:b w:val="0"/>
          <w:szCs w:val="28"/>
        </w:rPr>
        <w:t xml:space="preserve"> </w:t>
      </w:r>
      <w:r w:rsidRPr="008B5C58">
        <w:rPr>
          <w:b w:val="0"/>
          <w:szCs w:val="28"/>
          <w:lang w:val="en-US"/>
        </w:rPr>
        <w:t>56. – P. 272–274.</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 xml:space="preserve">Aringer M. Complex cytokine effect in a complex autoimmune disease, tumor necrosis factor in systemic lupus erythematosus </w:t>
      </w:r>
      <w:r w:rsidRPr="008B5C58">
        <w:rPr>
          <w:szCs w:val="28"/>
          <w:lang w:val="uk-UA"/>
        </w:rPr>
        <w:t xml:space="preserve">/ </w:t>
      </w:r>
      <w:r w:rsidRPr="008B5C58">
        <w:rPr>
          <w:szCs w:val="28"/>
          <w:lang w:val="en-US"/>
        </w:rPr>
        <w:t>M.</w:t>
      </w:r>
      <w:r w:rsidRPr="008B5C58">
        <w:rPr>
          <w:szCs w:val="28"/>
          <w:lang w:val="uk-UA"/>
        </w:rPr>
        <w:t xml:space="preserve"> </w:t>
      </w:r>
      <w:r w:rsidRPr="008B5C58">
        <w:rPr>
          <w:szCs w:val="28"/>
          <w:lang w:val="en-US"/>
        </w:rPr>
        <w:t>Aringer</w:t>
      </w:r>
      <w:r w:rsidRPr="008B5C58">
        <w:rPr>
          <w:szCs w:val="28"/>
          <w:lang w:val="uk-UA"/>
        </w:rPr>
        <w:t xml:space="preserve">, </w:t>
      </w:r>
      <w:r w:rsidRPr="008B5C58">
        <w:rPr>
          <w:szCs w:val="28"/>
          <w:lang w:val="en-US"/>
        </w:rPr>
        <w:t>J.</w:t>
      </w:r>
      <w:r w:rsidRPr="008B5C58">
        <w:rPr>
          <w:szCs w:val="28"/>
          <w:lang w:val="uk-UA"/>
        </w:rPr>
        <w:t xml:space="preserve"> </w:t>
      </w:r>
      <w:r w:rsidRPr="008B5C58">
        <w:rPr>
          <w:szCs w:val="28"/>
          <w:lang w:val="en-US"/>
        </w:rPr>
        <w:t>Smolen // Arthr</w:t>
      </w:r>
      <w:r w:rsidRPr="008B5C58">
        <w:rPr>
          <w:szCs w:val="28"/>
          <w:lang w:val="uk-UA"/>
        </w:rPr>
        <w:t>.</w:t>
      </w:r>
      <w:r w:rsidRPr="008B5C58">
        <w:rPr>
          <w:szCs w:val="28"/>
          <w:lang w:val="en-US"/>
        </w:rPr>
        <w:t xml:space="preserve"> Res</w:t>
      </w:r>
      <w:r w:rsidRPr="008B5C58">
        <w:rPr>
          <w:szCs w:val="28"/>
          <w:lang w:val="uk-UA"/>
        </w:rPr>
        <w:t>.</w:t>
      </w:r>
      <w:r w:rsidRPr="008B5C58">
        <w:rPr>
          <w:szCs w:val="28"/>
          <w:lang w:val="en-US"/>
        </w:rPr>
        <w:t xml:space="preserve"> Ther. – 2003. </w:t>
      </w:r>
      <w:r w:rsidRPr="008B5C58">
        <w:rPr>
          <w:szCs w:val="28"/>
          <w:lang w:val="uk-UA"/>
        </w:rPr>
        <w:t>–</w:t>
      </w:r>
      <w:r w:rsidRPr="008B5C58">
        <w:rPr>
          <w:szCs w:val="28"/>
          <w:lang w:val="en-US"/>
        </w:rPr>
        <w:t xml:space="preserve"> </w:t>
      </w:r>
      <w:r w:rsidRPr="008B5C58">
        <w:rPr>
          <w:szCs w:val="28"/>
          <w:lang w:val="uk-UA"/>
        </w:rPr>
        <w:t>№</w:t>
      </w:r>
      <w:r>
        <w:rPr>
          <w:szCs w:val="28"/>
          <w:lang w:val="uk-UA"/>
        </w:rPr>
        <w:t xml:space="preserve"> </w:t>
      </w:r>
      <w:r w:rsidRPr="008B5C58">
        <w:rPr>
          <w:szCs w:val="28"/>
          <w:lang w:val="uk-UA"/>
        </w:rPr>
        <w:t>4</w:t>
      </w:r>
      <w:r w:rsidRPr="008B5C58">
        <w:rPr>
          <w:szCs w:val="28"/>
          <w:lang w:val="en-US"/>
        </w:rPr>
        <w:t>. – P. 172–177.</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Aringer M. Tumor necrosis factor and other proinflammatory cytokines in systemic lupus erythematosus</w:t>
      </w:r>
      <w:r w:rsidRPr="008B5C58">
        <w:rPr>
          <w:szCs w:val="28"/>
          <w:lang w:val="uk-UA"/>
        </w:rPr>
        <w:t>:</w:t>
      </w:r>
      <w:r w:rsidRPr="008B5C58">
        <w:rPr>
          <w:szCs w:val="28"/>
          <w:lang w:val="en-US"/>
        </w:rPr>
        <w:t xml:space="preserve"> a rationale for therapeutic intervention </w:t>
      </w:r>
      <w:r w:rsidRPr="008B5C58">
        <w:rPr>
          <w:szCs w:val="28"/>
          <w:lang w:val="uk-UA"/>
        </w:rPr>
        <w:t xml:space="preserve">/ </w:t>
      </w:r>
      <w:r w:rsidRPr="008B5C58">
        <w:rPr>
          <w:szCs w:val="28"/>
          <w:lang w:val="en-US"/>
        </w:rPr>
        <w:t>M.</w:t>
      </w:r>
      <w:r w:rsidRPr="008B5C58">
        <w:rPr>
          <w:szCs w:val="28"/>
          <w:lang w:val="uk-UA"/>
        </w:rPr>
        <w:t xml:space="preserve"> </w:t>
      </w:r>
      <w:r w:rsidRPr="008B5C58">
        <w:rPr>
          <w:szCs w:val="28"/>
          <w:lang w:val="en-US"/>
        </w:rPr>
        <w:t>Aringer</w:t>
      </w:r>
      <w:r w:rsidRPr="008B5C58">
        <w:rPr>
          <w:szCs w:val="28"/>
          <w:lang w:val="uk-UA"/>
        </w:rPr>
        <w:t xml:space="preserve">, </w:t>
      </w:r>
      <w:r w:rsidRPr="008B5C58">
        <w:rPr>
          <w:szCs w:val="28"/>
          <w:lang w:val="en-US"/>
        </w:rPr>
        <w:t>J. S.</w:t>
      </w:r>
      <w:r w:rsidRPr="008B5C58">
        <w:rPr>
          <w:szCs w:val="28"/>
          <w:lang w:val="uk-UA"/>
        </w:rPr>
        <w:t xml:space="preserve"> </w:t>
      </w:r>
      <w:r w:rsidRPr="008B5C58">
        <w:rPr>
          <w:szCs w:val="28"/>
          <w:lang w:val="en-US"/>
        </w:rPr>
        <w:t xml:space="preserve">Smolen // Lupus. – 2004. </w:t>
      </w:r>
      <w:r w:rsidRPr="008B5C58">
        <w:rPr>
          <w:szCs w:val="28"/>
          <w:lang w:val="uk-UA"/>
        </w:rPr>
        <w:t>–</w:t>
      </w:r>
      <w:r w:rsidRPr="008B5C58">
        <w:rPr>
          <w:szCs w:val="28"/>
          <w:lang w:val="en-US"/>
        </w:rPr>
        <w:t xml:space="preserve"> </w:t>
      </w:r>
      <w:r w:rsidRPr="008B5C58">
        <w:rPr>
          <w:szCs w:val="28"/>
          <w:lang w:val="uk-UA"/>
        </w:rPr>
        <w:t>№</w:t>
      </w:r>
      <w:r>
        <w:rPr>
          <w:szCs w:val="28"/>
          <w:lang w:val="uk-UA"/>
        </w:rPr>
        <w:t xml:space="preserve"> </w:t>
      </w:r>
      <w:r w:rsidRPr="008B5C58">
        <w:rPr>
          <w:szCs w:val="28"/>
          <w:lang w:val="uk-UA"/>
        </w:rPr>
        <w:t>13(5). – Р. 344</w:t>
      </w:r>
      <w:r w:rsidRPr="008B5C58">
        <w:rPr>
          <w:szCs w:val="28"/>
          <w:lang w:val="en-US"/>
        </w:rPr>
        <w:t>–</w:t>
      </w:r>
      <w:r w:rsidRPr="008B5C58">
        <w:rPr>
          <w:szCs w:val="28"/>
          <w:lang w:val="uk-UA"/>
        </w:rPr>
        <w:t>347.</w:t>
      </w:r>
      <w:r w:rsidRPr="008B5C58">
        <w:rPr>
          <w:szCs w:val="28"/>
          <w:lang w:val="en-US"/>
        </w:rPr>
        <w:t xml:space="preserve"> </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color w:val="000000"/>
          <w:szCs w:val="28"/>
          <w:lang w:val="en-US"/>
        </w:rPr>
        <w:t>Arnoux D. Antiphospholipid antibodies</w:t>
      </w:r>
      <w:r w:rsidRPr="008B5C58">
        <w:rPr>
          <w:color w:val="000000"/>
          <w:szCs w:val="28"/>
          <w:lang w:val="uk-UA"/>
        </w:rPr>
        <w:t>:</w:t>
      </w:r>
      <w:r w:rsidRPr="008B5C58">
        <w:rPr>
          <w:color w:val="000000"/>
          <w:szCs w:val="28"/>
          <w:lang w:val="en-US"/>
        </w:rPr>
        <w:t xml:space="preserve"> clinical significance and biological diagnosis </w:t>
      </w:r>
      <w:r w:rsidRPr="008B5C58">
        <w:rPr>
          <w:color w:val="000000"/>
          <w:szCs w:val="28"/>
          <w:lang w:val="uk-UA"/>
        </w:rPr>
        <w:t xml:space="preserve">/ </w:t>
      </w:r>
      <w:r w:rsidRPr="008B5C58">
        <w:rPr>
          <w:color w:val="000000"/>
          <w:szCs w:val="28"/>
          <w:lang w:val="en-US"/>
        </w:rPr>
        <w:t>D.</w:t>
      </w:r>
      <w:r w:rsidRPr="008B5C58">
        <w:rPr>
          <w:color w:val="000000"/>
          <w:szCs w:val="28"/>
          <w:lang w:val="uk-UA"/>
        </w:rPr>
        <w:t xml:space="preserve"> </w:t>
      </w:r>
      <w:r w:rsidRPr="008B5C58">
        <w:rPr>
          <w:color w:val="000000"/>
          <w:szCs w:val="28"/>
          <w:lang w:val="en-US"/>
        </w:rPr>
        <w:t>Arnoux</w:t>
      </w:r>
      <w:r w:rsidRPr="008B5C58">
        <w:rPr>
          <w:color w:val="000000"/>
          <w:szCs w:val="28"/>
          <w:lang w:val="uk-UA"/>
        </w:rPr>
        <w:t>,</w:t>
      </w:r>
      <w:r w:rsidRPr="008B5C58">
        <w:rPr>
          <w:color w:val="000000"/>
          <w:szCs w:val="28"/>
          <w:lang w:val="en-US"/>
        </w:rPr>
        <w:t xml:space="preserve"> B</w:t>
      </w:r>
      <w:r w:rsidRPr="008B5C58">
        <w:rPr>
          <w:color w:val="000000"/>
          <w:szCs w:val="28"/>
          <w:lang w:val="uk-UA"/>
        </w:rPr>
        <w:t>.</w:t>
      </w:r>
      <w:r w:rsidRPr="008B5C58">
        <w:rPr>
          <w:color w:val="000000"/>
          <w:szCs w:val="28"/>
          <w:lang w:val="en-US"/>
        </w:rPr>
        <w:t xml:space="preserve"> Boutiere</w:t>
      </w:r>
      <w:r w:rsidRPr="008B5C58">
        <w:rPr>
          <w:color w:val="000000"/>
          <w:szCs w:val="28"/>
          <w:lang w:val="uk-UA"/>
        </w:rPr>
        <w:t xml:space="preserve">, </w:t>
      </w:r>
      <w:r w:rsidRPr="008B5C58">
        <w:rPr>
          <w:color w:val="000000"/>
          <w:szCs w:val="28"/>
          <w:lang w:val="en-US"/>
        </w:rPr>
        <w:t>M. Sanmarco // Ann. Biol. Clin. (</w:t>
      </w:r>
      <w:smartTag w:uri="urn:schemas-microsoft-com:office:smarttags" w:element="place">
        <w:smartTag w:uri="urn:schemas-microsoft-com:office:smarttags" w:element="City">
          <w:r w:rsidRPr="008B5C58">
            <w:rPr>
              <w:color w:val="000000"/>
              <w:szCs w:val="28"/>
              <w:lang w:val="en-US"/>
            </w:rPr>
            <w:t>Paris</w:t>
          </w:r>
        </w:smartTag>
      </w:smartTag>
      <w:r w:rsidRPr="008B5C58">
        <w:rPr>
          <w:color w:val="000000"/>
          <w:szCs w:val="28"/>
          <w:lang w:val="en-US"/>
        </w:rPr>
        <w:t xml:space="preserve">). – 2000. </w:t>
      </w:r>
      <w:r w:rsidRPr="008B5C58">
        <w:rPr>
          <w:szCs w:val="28"/>
          <w:lang w:val="en-GB"/>
        </w:rPr>
        <w:t>–</w:t>
      </w:r>
      <w:r w:rsidRPr="008B5C58">
        <w:rPr>
          <w:color w:val="000000"/>
          <w:szCs w:val="28"/>
          <w:lang w:val="en-US"/>
        </w:rPr>
        <w:t xml:space="preserve"> </w:t>
      </w:r>
      <w:r w:rsidRPr="008B5C58">
        <w:rPr>
          <w:color w:val="000000"/>
          <w:szCs w:val="28"/>
          <w:lang w:val="uk-UA"/>
        </w:rPr>
        <w:t>№</w:t>
      </w:r>
      <w:r>
        <w:rPr>
          <w:color w:val="000000"/>
          <w:szCs w:val="28"/>
          <w:lang w:val="uk-UA"/>
        </w:rPr>
        <w:t xml:space="preserve"> </w:t>
      </w:r>
      <w:r w:rsidRPr="008B5C58">
        <w:rPr>
          <w:color w:val="000000"/>
          <w:szCs w:val="28"/>
          <w:lang w:val="uk-UA"/>
        </w:rPr>
        <w:t>5. – Р. 557–574.</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color w:val="000000"/>
          <w:szCs w:val="28"/>
          <w:lang w:val="en-US"/>
        </w:rPr>
        <w:t xml:space="preserve">Aronov C. Epidemiology of cardiovascular disease in </w:t>
      </w:r>
      <w:r w:rsidRPr="008B5C58">
        <w:rPr>
          <w:szCs w:val="28"/>
          <w:lang w:val="en-US"/>
        </w:rPr>
        <w:t xml:space="preserve">systemic lupus erythematosus </w:t>
      </w:r>
      <w:r w:rsidRPr="008B5C58">
        <w:rPr>
          <w:szCs w:val="28"/>
          <w:lang w:val="uk-UA"/>
        </w:rPr>
        <w:t xml:space="preserve">/ С. </w:t>
      </w:r>
      <w:r w:rsidRPr="008B5C58">
        <w:rPr>
          <w:color w:val="000000"/>
          <w:szCs w:val="28"/>
          <w:lang w:val="en-US"/>
        </w:rPr>
        <w:t>Aronov</w:t>
      </w:r>
      <w:r w:rsidRPr="008B5C58">
        <w:rPr>
          <w:szCs w:val="28"/>
          <w:lang w:val="uk-UA"/>
        </w:rPr>
        <w:t xml:space="preserve">, Е. </w:t>
      </w:r>
      <w:r w:rsidRPr="008B5C58">
        <w:rPr>
          <w:color w:val="000000"/>
          <w:szCs w:val="28"/>
          <w:lang w:val="en-US"/>
        </w:rPr>
        <w:t>Ginzler</w:t>
      </w:r>
      <w:r w:rsidRPr="008B5C58">
        <w:rPr>
          <w:szCs w:val="28"/>
          <w:lang w:val="en-US"/>
        </w:rPr>
        <w:t xml:space="preserve"> // Lupus. – 2000. </w:t>
      </w:r>
      <w:r w:rsidRPr="008B5C58">
        <w:rPr>
          <w:szCs w:val="28"/>
          <w:lang w:val="en-GB"/>
        </w:rPr>
        <w:t>–</w:t>
      </w:r>
      <w:r w:rsidRPr="008B5C58">
        <w:rPr>
          <w:color w:val="000000"/>
          <w:szCs w:val="28"/>
          <w:lang w:val="en-US"/>
        </w:rPr>
        <w:t xml:space="preserve"> </w:t>
      </w:r>
      <w:r w:rsidRPr="008B5C58">
        <w:rPr>
          <w:color w:val="000000"/>
          <w:szCs w:val="28"/>
          <w:lang w:val="uk-UA"/>
        </w:rPr>
        <w:t>№</w:t>
      </w:r>
      <w:r>
        <w:rPr>
          <w:color w:val="000000"/>
          <w:szCs w:val="28"/>
          <w:lang w:val="uk-UA"/>
        </w:rPr>
        <w:t xml:space="preserve"> </w:t>
      </w:r>
      <w:r w:rsidRPr="008B5C58">
        <w:rPr>
          <w:color w:val="000000"/>
          <w:szCs w:val="28"/>
          <w:lang w:val="en-US"/>
        </w:rPr>
        <w:t>9. – P. 166–169.</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 xml:space="preserve">Azizah M.R. Association of the tumor necrosis factor alpha gene polymorphism with susceptibility and clinical-immunological findings of systemic lupus erythematosus </w:t>
      </w:r>
      <w:r w:rsidRPr="008B5C58">
        <w:rPr>
          <w:szCs w:val="28"/>
          <w:lang w:val="uk-UA"/>
        </w:rPr>
        <w:t xml:space="preserve">/ </w:t>
      </w:r>
      <w:r w:rsidRPr="008B5C58">
        <w:rPr>
          <w:szCs w:val="28"/>
          <w:lang w:val="en-US"/>
        </w:rPr>
        <w:t>M.R.</w:t>
      </w:r>
      <w:r w:rsidRPr="008B5C58">
        <w:rPr>
          <w:szCs w:val="28"/>
          <w:lang w:val="uk-UA"/>
        </w:rPr>
        <w:t xml:space="preserve"> </w:t>
      </w:r>
      <w:r w:rsidRPr="008B5C58">
        <w:rPr>
          <w:szCs w:val="28"/>
          <w:lang w:val="en-US"/>
        </w:rPr>
        <w:t>Azizah</w:t>
      </w:r>
      <w:r w:rsidRPr="008B5C58">
        <w:rPr>
          <w:szCs w:val="28"/>
          <w:lang w:val="uk-UA"/>
        </w:rPr>
        <w:t xml:space="preserve">, </w:t>
      </w:r>
      <w:r w:rsidRPr="008B5C58">
        <w:rPr>
          <w:szCs w:val="28"/>
          <w:lang w:val="en-US"/>
        </w:rPr>
        <w:t>S.H. Kuak</w:t>
      </w:r>
      <w:r w:rsidRPr="008B5C58">
        <w:rPr>
          <w:szCs w:val="28"/>
          <w:lang w:val="uk-UA"/>
        </w:rPr>
        <w:t xml:space="preserve">, </w:t>
      </w:r>
      <w:r w:rsidRPr="008B5C58">
        <w:rPr>
          <w:szCs w:val="28"/>
          <w:lang w:val="en-US"/>
        </w:rPr>
        <w:t>S.S.</w:t>
      </w:r>
      <w:r w:rsidRPr="008B5C58">
        <w:rPr>
          <w:szCs w:val="28"/>
          <w:lang w:val="uk-UA"/>
        </w:rPr>
        <w:t xml:space="preserve"> </w:t>
      </w:r>
      <w:r w:rsidRPr="008B5C58">
        <w:rPr>
          <w:szCs w:val="28"/>
          <w:lang w:val="en-US"/>
        </w:rPr>
        <w:t xml:space="preserve">Ainol // J. Allergy Immunol. – 2004. – </w:t>
      </w:r>
      <w:r w:rsidRPr="008B5C58">
        <w:rPr>
          <w:szCs w:val="28"/>
          <w:lang w:val="en-GB"/>
        </w:rPr>
        <w:t>№</w:t>
      </w:r>
      <w:r>
        <w:rPr>
          <w:szCs w:val="28"/>
          <w:lang w:val="uk-UA"/>
        </w:rPr>
        <w:t xml:space="preserve"> </w:t>
      </w:r>
      <w:r>
        <w:rPr>
          <w:szCs w:val="28"/>
          <w:lang w:val="en-GB"/>
        </w:rPr>
        <w:t>22(2</w:t>
      </w:r>
      <w:r w:rsidRPr="000A1783">
        <w:rPr>
          <w:szCs w:val="28"/>
          <w:lang w:val="uk-UA"/>
        </w:rPr>
        <w:t>–</w:t>
      </w:r>
      <w:r w:rsidRPr="008B5C58">
        <w:rPr>
          <w:szCs w:val="28"/>
          <w:lang w:val="en-GB"/>
        </w:rPr>
        <w:t xml:space="preserve">3). – </w:t>
      </w:r>
      <w:r w:rsidRPr="008B5C58">
        <w:rPr>
          <w:szCs w:val="28"/>
        </w:rPr>
        <w:t>Р</w:t>
      </w:r>
      <w:r w:rsidRPr="008B5C58">
        <w:rPr>
          <w:szCs w:val="28"/>
          <w:lang w:val="en-GB"/>
        </w:rPr>
        <w:t>. 159–163.</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Brown C.W.</w:t>
      </w:r>
      <w:r w:rsidRPr="008B5C58">
        <w:rPr>
          <w:szCs w:val="28"/>
          <w:lang w:val="uk-UA"/>
        </w:rPr>
        <w:t xml:space="preserve"> Сучасні погляди на хвороби сполучної тканини: увага на склеродермію / </w:t>
      </w:r>
      <w:r w:rsidRPr="008B5C58">
        <w:rPr>
          <w:szCs w:val="28"/>
          <w:lang w:val="en-US"/>
        </w:rPr>
        <w:t>C.W.</w:t>
      </w:r>
      <w:r w:rsidRPr="008B5C58">
        <w:rPr>
          <w:szCs w:val="28"/>
          <w:lang w:val="uk-UA"/>
        </w:rPr>
        <w:t xml:space="preserve"> </w:t>
      </w:r>
      <w:r w:rsidRPr="008B5C58">
        <w:rPr>
          <w:szCs w:val="28"/>
          <w:lang w:val="en-US"/>
        </w:rPr>
        <w:t>Brown</w:t>
      </w:r>
      <w:r w:rsidRPr="008B5C58">
        <w:rPr>
          <w:szCs w:val="28"/>
          <w:lang w:val="uk-UA"/>
        </w:rPr>
        <w:t xml:space="preserve">, </w:t>
      </w:r>
      <w:r w:rsidRPr="008B5C58">
        <w:rPr>
          <w:szCs w:val="28"/>
          <w:lang w:val="en-US"/>
        </w:rPr>
        <w:t>S.F. Marschall</w:t>
      </w:r>
      <w:r w:rsidRPr="008B5C58">
        <w:rPr>
          <w:szCs w:val="28"/>
          <w:lang w:val="uk-UA"/>
        </w:rPr>
        <w:t xml:space="preserve"> // Медицина світу. – 2000</w:t>
      </w:r>
      <w:r w:rsidRPr="003764E8">
        <w:rPr>
          <w:szCs w:val="28"/>
          <w:lang w:val="uk-UA"/>
        </w:rPr>
        <w:t>. – №</w:t>
      </w:r>
      <w:r>
        <w:rPr>
          <w:szCs w:val="28"/>
          <w:lang w:val="uk-UA"/>
        </w:rPr>
        <w:t xml:space="preserve"> </w:t>
      </w:r>
      <w:r w:rsidRPr="003764E8">
        <w:rPr>
          <w:szCs w:val="28"/>
          <w:lang w:val="uk-UA"/>
        </w:rPr>
        <w:t>6, Т. ІХ.</w:t>
      </w:r>
      <w:r w:rsidRPr="008B5C58">
        <w:rPr>
          <w:szCs w:val="28"/>
          <w:lang w:val="uk-UA"/>
        </w:rPr>
        <w:t xml:space="preserve"> – С. 277–285. </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Bruce I.N. Premature atherosclerosis in systemic lupus erythematosus </w:t>
      </w:r>
      <w:r w:rsidRPr="008B5C58">
        <w:rPr>
          <w:lang w:val="uk-UA"/>
        </w:rPr>
        <w:t xml:space="preserve">/ </w:t>
      </w:r>
      <w:r w:rsidRPr="008B5C58">
        <w:rPr>
          <w:lang w:val="en-US"/>
        </w:rPr>
        <w:t>I.N.</w:t>
      </w:r>
      <w:r w:rsidRPr="008B5C58">
        <w:rPr>
          <w:lang w:val="uk-UA"/>
        </w:rPr>
        <w:t xml:space="preserve"> </w:t>
      </w:r>
      <w:r w:rsidRPr="008B5C58">
        <w:rPr>
          <w:lang w:val="en-US"/>
        </w:rPr>
        <w:t>Bruce</w:t>
      </w:r>
      <w:r w:rsidRPr="008B5C58">
        <w:rPr>
          <w:lang w:val="uk-UA"/>
        </w:rPr>
        <w:t xml:space="preserve">, </w:t>
      </w:r>
      <w:r w:rsidRPr="008B5C58">
        <w:rPr>
          <w:lang w:val="en-US"/>
        </w:rPr>
        <w:t>D.D.</w:t>
      </w:r>
      <w:r w:rsidRPr="008B5C58">
        <w:rPr>
          <w:lang w:val="uk-UA"/>
        </w:rPr>
        <w:t xml:space="preserve"> </w:t>
      </w:r>
      <w:r w:rsidRPr="008B5C58">
        <w:rPr>
          <w:lang w:val="en-US"/>
        </w:rPr>
        <w:t>Gladman,</w:t>
      </w:r>
      <w:r w:rsidRPr="008B5C58">
        <w:rPr>
          <w:lang w:val="uk-UA"/>
        </w:rPr>
        <w:t xml:space="preserve"> </w:t>
      </w:r>
      <w:r w:rsidRPr="008B5C58">
        <w:rPr>
          <w:lang w:val="en-US"/>
        </w:rPr>
        <w:t>M.B.</w:t>
      </w:r>
      <w:r w:rsidRPr="008B5C58">
        <w:rPr>
          <w:lang w:val="uk-UA"/>
        </w:rPr>
        <w:t xml:space="preserve"> </w:t>
      </w:r>
      <w:r w:rsidRPr="008B5C58">
        <w:rPr>
          <w:lang w:val="en-US"/>
        </w:rPr>
        <w:t>Urowitz // Rheum. Dis. Clin. N.A.</w:t>
      </w:r>
      <w:r w:rsidRPr="008B5C58">
        <w:rPr>
          <w:lang w:val="uk-UA"/>
        </w:rPr>
        <w:t xml:space="preserve"> – </w:t>
      </w:r>
      <w:r w:rsidRPr="008B5C58">
        <w:rPr>
          <w:lang w:val="en-US"/>
        </w:rPr>
        <w:t>2000.</w:t>
      </w:r>
      <w:r w:rsidRPr="008B5C58">
        <w:rPr>
          <w:lang w:val="uk-UA"/>
        </w:rPr>
        <w:t xml:space="preserve"> – </w:t>
      </w:r>
      <w:r w:rsidRPr="008B5C58">
        <w:rPr>
          <w:lang w:val="en-US"/>
        </w:rPr>
        <w:t>Vol.</w:t>
      </w:r>
      <w:r>
        <w:rPr>
          <w:lang w:val="uk-UA"/>
        </w:rPr>
        <w:t xml:space="preserve"> </w:t>
      </w:r>
      <w:r w:rsidRPr="008B5C58">
        <w:rPr>
          <w:lang w:val="en-US"/>
        </w:rPr>
        <w:t>26.</w:t>
      </w:r>
      <w:r w:rsidRPr="008B5C58">
        <w:rPr>
          <w:lang w:val="uk-UA"/>
        </w:rPr>
        <w:t xml:space="preserve"> – </w:t>
      </w:r>
      <w:r w:rsidRPr="008B5C58">
        <w:rPr>
          <w:lang w:val="en-US"/>
        </w:rPr>
        <w:t>P.</w:t>
      </w:r>
      <w:r w:rsidRPr="008B5C58">
        <w:rPr>
          <w:lang w:val="uk-UA"/>
        </w:rPr>
        <w:t xml:space="preserve"> </w:t>
      </w:r>
      <w:r w:rsidRPr="008B5C58">
        <w:rPr>
          <w:lang w:val="en-US"/>
        </w:rPr>
        <w:t>533</w:t>
      </w:r>
      <w:r w:rsidRPr="008B5C58">
        <w:rPr>
          <w:lang w:val="uk-UA"/>
        </w:rPr>
        <w:t>–</w:t>
      </w:r>
      <w:r w:rsidRPr="008B5C58">
        <w:rPr>
          <w:lang w:val="en-US"/>
        </w:rPr>
        <w:t>539.</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Brutsaert D.L. Diastolic dysfunction in heart failure </w:t>
      </w:r>
      <w:r w:rsidRPr="008B5C58">
        <w:rPr>
          <w:lang w:val="uk-UA"/>
        </w:rPr>
        <w:t xml:space="preserve">/ </w:t>
      </w:r>
      <w:r w:rsidRPr="008B5C58">
        <w:rPr>
          <w:lang w:val="en-US"/>
        </w:rPr>
        <w:t>D.L.</w:t>
      </w:r>
      <w:r w:rsidRPr="008B5C58">
        <w:rPr>
          <w:lang w:val="uk-UA"/>
        </w:rPr>
        <w:t xml:space="preserve"> </w:t>
      </w:r>
      <w:r w:rsidRPr="008B5C58">
        <w:rPr>
          <w:lang w:val="en-US"/>
        </w:rPr>
        <w:t>Brutsaert</w:t>
      </w:r>
      <w:r w:rsidRPr="008B5C58">
        <w:rPr>
          <w:lang w:val="uk-UA"/>
        </w:rPr>
        <w:t xml:space="preserve">, </w:t>
      </w:r>
      <w:r w:rsidRPr="008B5C58">
        <w:rPr>
          <w:lang w:val="en-US"/>
        </w:rPr>
        <w:t>S.U.</w:t>
      </w:r>
      <w:r w:rsidRPr="008B5C58">
        <w:rPr>
          <w:lang w:val="uk-UA"/>
        </w:rPr>
        <w:t xml:space="preserve"> </w:t>
      </w:r>
      <w:r w:rsidRPr="008B5C58">
        <w:rPr>
          <w:lang w:val="en-US"/>
        </w:rPr>
        <w:t xml:space="preserve">Sys // J. Cardiac. Fail. – 1997. </w:t>
      </w:r>
      <w:r w:rsidRPr="008B5C58">
        <w:rPr>
          <w:szCs w:val="28"/>
          <w:lang w:val="uk-UA"/>
        </w:rPr>
        <w:t>–</w:t>
      </w:r>
      <w:r w:rsidRPr="008B5C58">
        <w:rPr>
          <w:szCs w:val="28"/>
          <w:lang w:val="en-US"/>
        </w:rPr>
        <w:t xml:space="preserve"> </w:t>
      </w:r>
      <w:r w:rsidRPr="008B5C58">
        <w:rPr>
          <w:szCs w:val="28"/>
          <w:lang w:val="uk-UA"/>
        </w:rPr>
        <w:t>№</w:t>
      </w:r>
      <w:r>
        <w:rPr>
          <w:szCs w:val="28"/>
          <w:lang w:val="uk-UA"/>
        </w:rPr>
        <w:t xml:space="preserve"> </w:t>
      </w:r>
      <w:r w:rsidRPr="008B5C58">
        <w:rPr>
          <w:szCs w:val="28"/>
          <w:lang w:val="uk-UA"/>
        </w:rPr>
        <w:t>3. – Р. 225–232.</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szCs w:val="28"/>
          <w:lang w:val="en-US"/>
        </w:rPr>
        <w:t xml:space="preserve">Cardiac risk factor awareness and management in patients with systemic lupus erythematosus </w:t>
      </w:r>
      <w:r w:rsidRPr="008B5C58">
        <w:rPr>
          <w:szCs w:val="28"/>
          <w:lang w:val="uk-UA"/>
        </w:rPr>
        <w:t xml:space="preserve">/ </w:t>
      </w:r>
      <w:r w:rsidRPr="008B5C58">
        <w:rPr>
          <w:szCs w:val="28"/>
          <w:lang w:val="en-US"/>
        </w:rPr>
        <w:t>K.N.</w:t>
      </w:r>
      <w:r w:rsidRPr="008B5C58">
        <w:rPr>
          <w:szCs w:val="28"/>
          <w:lang w:val="uk-UA"/>
        </w:rPr>
        <w:t xml:space="preserve"> </w:t>
      </w:r>
      <w:r w:rsidRPr="008B5C58">
        <w:rPr>
          <w:szCs w:val="28"/>
          <w:lang w:val="en-US"/>
        </w:rPr>
        <w:t>Costenbader, E.</w:t>
      </w:r>
      <w:r w:rsidRPr="008B5C58">
        <w:rPr>
          <w:szCs w:val="28"/>
          <w:lang w:val="uk-UA"/>
        </w:rPr>
        <w:t xml:space="preserve"> </w:t>
      </w:r>
      <w:r w:rsidRPr="008B5C58">
        <w:rPr>
          <w:szCs w:val="28"/>
          <w:lang w:val="en-US"/>
        </w:rPr>
        <w:t>Wright, M.N.</w:t>
      </w:r>
      <w:r w:rsidRPr="008B5C58">
        <w:rPr>
          <w:szCs w:val="28"/>
          <w:lang w:val="uk-UA"/>
        </w:rPr>
        <w:t xml:space="preserve"> </w:t>
      </w:r>
      <w:r w:rsidRPr="008B5C58">
        <w:rPr>
          <w:szCs w:val="28"/>
          <w:lang w:val="en-US"/>
        </w:rPr>
        <w:t>Liang, E.W.</w:t>
      </w:r>
      <w:r w:rsidRPr="008B5C58">
        <w:rPr>
          <w:szCs w:val="28"/>
          <w:lang w:val="uk-UA"/>
        </w:rPr>
        <w:t xml:space="preserve"> </w:t>
      </w:r>
      <w:r w:rsidRPr="008B5C58">
        <w:rPr>
          <w:szCs w:val="28"/>
          <w:lang w:val="en-US"/>
        </w:rPr>
        <w:t xml:space="preserve">Karison // Arthr. Rheum. – 2004. – </w:t>
      </w:r>
      <w:r w:rsidRPr="008B5C58">
        <w:rPr>
          <w:szCs w:val="28"/>
          <w:lang w:val="uk-UA"/>
        </w:rPr>
        <w:t>№</w:t>
      </w:r>
      <w:r>
        <w:rPr>
          <w:szCs w:val="28"/>
          <w:lang w:val="uk-UA"/>
        </w:rPr>
        <w:t xml:space="preserve"> </w:t>
      </w:r>
      <w:r w:rsidRPr="008B5C58">
        <w:rPr>
          <w:szCs w:val="28"/>
          <w:lang w:val="uk-UA"/>
        </w:rPr>
        <w:t>51(6). – Р. 983–988.</w:t>
      </w:r>
      <w:r w:rsidRPr="008B5C58">
        <w:rPr>
          <w:szCs w:val="28"/>
          <w:lang w:val="en-US"/>
        </w:rPr>
        <w:t xml:space="preserve"> </w:t>
      </w:r>
    </w:p>
    <w:p w:rsidR="00C17438" w:rsidRPr="006024E4" w:rsidRDefault="00C17438" w:rsidP="009042F4">
      <w:pPr>
        <w:pStyle w:val="af0"/>
        <w:numPr>
          <w:ilvl w:val="0"/>
          <w:numId w:val="26"/>
        </w:numPr>
        <w:tabs>
          <w:tab w:val="clear" w:pos="1260"/>
        </w:tabs>
        <w:spacing w:line="360" w:lineRule="auto"/>
        <w:ind w:left="0" w:firstLine="0"/>
        <w:jc w:val="both"/>
        <w:rPr>
          <w:b w:val="0"/>
          <w:szCs w:val="28"/>
          <w:lang w:val="en-GB"/>
        </w:rPr>
      </w:pPr>
      <w:r w:rsidRPr="006024E4">
        <w:rPr>
          <w:b w:val="0"/>
          <w:szCs w:val="28"/>
          <w:lang w:val="en-US"/>
        </w:rPr>
        <w:t xml:space="preserve">Cardioprotective effects of 5-lipoxigenase inhibitor quercetine in thrombolysed patients with acute myocardial infarctuon. In: XXII Congress of the European Society of Cardiology. </w:t>
      </w:r>
      <w:smartTag w:uri="urn:schemas-microsoft-com:office:smarttags" w:element="City">
        <w:r w:rsidRPr="006024E4">
          <w:rPr>
            <w:b w:val="0"/>
            <w:szCs w:val="28"/>
            <w:lang w:val="en-US"/>
          </w:rPr>
          <w:t>Amsterdam</w:t>
        </w:r>
      </w:smartTag>
      <w:r w:rsidRPr="006024E4">
        <w:rPr>
          <w:b w:val="0"/>
          <w:szCs w:val="28"/>
          <w:lang w:val="en-US"/>
        </w:rPr>
        <w:t xml:space="preserve"> (The </w:t>
      </w:r>
      <w:smartTag w:uri="urn:schemas-microsoft-com:office:smarttags" w:element="place">
        <w:smartTag w:uri="urn:schemas-microsoft-com:office:smarttags" w:element="country-region">
          <w:r w:rsidRPr="006024E4">
            <w:rPr>
              <w:b w:val="0"/>
              <w:szCs w:val="28"/>
              <w:lang w:val="en-US"/>
            </w:rPr>
            <w:t>Netherlands</w:t>
          </w:r>
        </w:smartTag>
      </w:smartTag>
      <w:r w:rsidRPr="006024E4">
        <w:rPr>
          <w:b w:val="0"/>
          <w:szCs w:val="28"/>
          <w:lang w:val="en-US"/>
        </w:rPr>
        <w:t>)</w:t>
      </w:r>
      <w:r w:rsidRPr="00C17438">
        <w:rPr>
          <w:b w:val="0"/>
          <w:szCs w:val="28"/>
          <w:lang w:val="en-US"/>
        </w:rPr>
        <w:t xml:space="preserve"> /</w:t>
      </w:r>
      <w:r w:rsidRPr="006024E4">
        <w:rPr>
          <w:b w:val="0"/>
          <w:szCs w:val="28"/>
          <w:lang w:val="en-US"/>
        </w:rPr>
        <w:t xml:space="preserve"> A.N. Parkhomenko, S.N. Kozhukhov, O.I. Irkin [et al.] // Eur. Heart J. – 2000. – 21 (Suppl.). – P.</w:t>
      </w:r>
      <w:r w:rsidRPr="006024E4">
        <w:rPr>
          <w:b w:val="0"/>
          <w:szCs w:val="28"/>
        </w:rPr>
        <w:t xml:space="preserve"> </w:t>
      </w:r>
      <w:r w:rsidRPr="006024E4">
        <w:rPr>
          <w:b w:val="0"/>
          <w:szCs w:val="28"/>
          <w:lang w:val="en-US"/>
        </w:rPr>
        <w:t>476.</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Cervera R. Morbidity and mortality in systemic lupus erythematosus during a 10-year period</w:t>
      </w:r>
      <w:r w:rsidRPr="008B5C58">
        <w:rPr>
          <w:szCs w:val="28"/>
          <w:lang w:val="uk-UA"/>
        </w:rPr>
        <w:t>:</w:t>
      </w:r>
      <w:r w:rsidRPr="008B5C58">
        <w:rPr>
          <w:szCs w:val="28"/>
          <w:lang w:val="en-US"/>
        </w:rPr>
        <w:t xml:space="preserve"> a comparison of early and late manifestations in a cohort of 1000 patients </w:t>
      </w:r>
      <w:r w:rsidRPr="008B5C58">
        <w:rPr>
          <w:szCs w:val="28"/>
          <w:lang w:val="uk-UA"/>
        </w:rPr>
        <w:t xml:space="preserve">/ </w:t>
      </w:r>
      <w:r w:rsidRPr="008B5C58">
        <w:rPr>
          <w:szCs w:val="28"/>
          <w:lang w:val="en-US"/>
        </w:rPr>
        <w:t>R.</w:t>
      </w:r>
      <w:r w:rsidRPr="008B5C58">
        <w:rPr>
          <w:szCs w:val="28"/>
          <w:lang w:val="uk-UA"/>
        </w:rPr>
        <w:t xml:space="preserve"> </w:t>
      </w:r>
      <w:r w:rsidRPr="008B5C58">
        <w:rPr>
          <w:szCs w:val="28"/>
          <w:lang w:val="en-US"/>
        </w:rPr>
        <w:t>Cervera</w:t>
      </w:r>
      <w:r w:rsidRPr="008B5C58">
        <w:rPr>
          <w:szCs w:val="28"/>
          <w:lang w:val="uk-UA"/>
        </w:rPr>
        <w:t xml:space="preserve">, </w:t>
      </w:r>
      <w:r w:rsidRPr="008B5C58">
        <w:rPr>
          <w:szCs w:val="28"/>
          <w:lang w:val="en-US"/>
        </w:rPr>
        <w:t>M.A.</w:t>
      </w:r>
      <w:r w:rsidRPr="008B5C58">
        <w:rPr>
          <w:szCs w:val="28"/>
          <w:lang w:val="uk-UA"/>
        </w:rPr>
        <w:t xml:space="preserve"> </w:t>
      </w:r>
      <w:r w:rsidRPr="008B5C58">
        <w:rPr>
          <w:szCs w:val="28"/>
          <w:lang w:val="en-US"/>
        </w:rPr>
        <w:t>Khamashta</w:t>
      </w:r>
      <w:r w:rsidRPr="008B5C58">
        <w:rPr>
          <w:szCs w:val="28"/>
          <w:lang w:val="uk-UA"/>
        </w:rPr>
        <w:t xml:space="preserve">, </w:t>
      </w:r>
      <w:r w:rsidRPr="008B5C58">
        <w:rPr>
          <w:szCs w:val="28"/>
          <w:lang w:val="en-US"/>
        </w:rPr>
        <w:t>J.</w:t>
      </w:r>
      <w:r w:rsidRPr="008B5C58">
        <w:rPr>
          <w:szCs w:val="28"/>
          <w:lang w:val="uk-UA"/>
        </w:rPr>
        <w:t xml:space="preserve"> </w:t>
      </w:r>
      <w:r w:rsidRPr="008B5C58">
        <w:rPr>
          <w:szCs w:val="28"/>
          <w:lang w:val="en-US"/>
        </w:rPr>
        <w:t xml:space="preserve">Font // Medicine. – 2003. – </w:t>
      </w:r>
      <w:r w:rsidRPr="008B5C58">
        <w:rPr>
          <w:szCs w:val="28"/>
          <w:lang w:val="uk-UA"/>
        </w:rPr>
        <w:t>№</w:t>
      </w:r>
      <w:r>
        <w:rPr>
          <w:szCs w:val="28"/>
          <w:lang w:val="uk-UA"/>
        </w:rPr>
        <w:t xml:space="preserve"> </w:t>
      </w:r>
      <w:r w:rsidRPr="008B5C58">
        <w:rPr>
          <w:szCs w:val="28"/>
          <w:lang w:val="uk-UA"/>
        </w:rPr>
        <w:t>82(5). – Р. 299–308.</w:t>
      </w:r>
    </w:p>
    <w:p w:rsidR="00C17438" w:rsidRPr="008B5C58" w:rsidRDefault="00C17438" w:rsidP="009042F4">
      <w:pPr>
        <w:pStyle w:val="26"/>
        <w:numPr>
          <w:ilvl w:val="0"/>
          <w:numId w:val="26"/>
        </w:numPr>
        <w:tabs>
          <w:tab w:val="clear" w:pos="1260"/>
          <w:tab w:val="left" w:pos="437"/>
        </w:tabs>
        <w:spacing w:line="360" w:lineRule="auto"/>
        <w:ind w:left="0" w:firstLine="0"/>
        <w:jc w:val="both"/>
        <w:rPr>
          <w:spacing w:val="-2"/>
          <w:szCs w:val="28"/>
          <w:lang w:val="en-GB"/>
        </w:rPr>
      </w:pPr>
      <w:r w:rsidRPr="008B5C58">
        <w:rPr>
          <w:bCs/>
          <w:spacing w:val="-2"/>
          <w:szCs w:val="28"/>
          <w:lang w:val="en-GB"/>
        </w:rPr>
        <w:lastRenderedPageBreak/>
        <w:t>Choong C.Y.</w:t>
      </w:r>
      <w:r w:rsidRPr="008B5C58">
        <w:rPr>
          <w:spacing w:val="-2"/>
          <w:szCs w:val="28"/>
          <w:lang w:val="en-GB"/>
        </w:rPr>
        <w:t xml:space="preserve"> Left ventricle: diastolic function – its principles and evaluation. In: Principles and practice of echocardiography </w:t>
      </w:r>
      <w:r w:rsidRPr="008B5C58">
        <w:rPr>
          <w:spacing w:val="-2"/>
          <w:szCs w:val="28"/>
          <w:lang w:val="uk-UA"/>
        </w:rPr>
        <w:t xml:space="preserve">/ </w:t>
      </w:r>
      <w:r w:rsidRPr="008B5C58">
        <w:rPr>
          <w:bCs/>
          <w:spacing w:val="-2"/>
          <w:szCs w:val="28"/>
          <w:lang w:val="en-GB"/>
        </w:rPr>
        <w:t>C.Y.</w:t>
      </w:r>
      <w:r w:rsidRPr="008B5C58">
        <w:rPr>
          <w:bCs/>
          <w:spacing w:val="-2"/>
          <w:szCs w:val="28"/>
          <w:lang w:val="uk-UA"/>
        </w:rPr>
        <w:t xml:space="preserve"> </w:t>
      </w:r>
      <w:r w:rsidRPr="008B5C58">
        <w:rPr>
          <w:bCs/>
          <w:spacing w:val="-2"/>
          <w:szCs w:val="28"/>
          <w:lang w:val="en-GB"/>
        </w:rPr>
        <w:t>Choong</w:t>
      </w:r>
      <w:r w:rsidRPr="008B5C58">
        <w:rPr>
          <w:spacing w:val="-2"/>
          <w:szCs w:val="28"/>
          <w:lang w:val="en-GB"/>
        </w:rPr>
        <w:t xml:space="preserve"> / </w:t>
      </w:r>
      <w:r w:rsidRPr="00D66AF5">
        <w:rPr>
          <w:spacing w:val="-2"/>
          <w:szCs w:val="28"/>
          <w:lang w:val="en-GB"/>
        </w:rPr>
        <w:t>Ed. A. Weiman</w:t>
      </w:r>
      <w:r w:rsidRPr="008B5C58">
        <w:rPr>
          <w:spacing w:val="-2"/>
          <w:szCs w:val="28"/>
          <w:lang w:val="en-GB"/>
        </w:rPr>
        <w:t xml:space="preserve">. – </w:t>
      </w:r>
      <w:smartTag w:uri="urn:schemas-microsoft-com:office:smarttags" w:element="place">
        <w:smartTag w:uri="urn:schemas-microsoft-com:office:smarttags" w:element="City">
          <w:r w:rsidRPr="008B5C58">
            <w:rPr>
              <w:spacing w:val="-2"/>
              <w:szCs w:val="28"/>
              <w:lang w:val="en-GB"/>
            </w:rPr>
            <w:t>Philadelphia</w:t>
          </w:r>
        </w:smartTag>
      </w:smartTag>
      <w:r w:rsidRPr="008B5C58">
        <w:rPr>
          <w:spacing w:val="-2"/>
          <w:szCs w:val="28"/>
          <w:lang w:val="en-GB"/>
        </w:rPr>
        <w:t>: Le</w:t>
      </w:r>
      <w:r>
        <w:rPr>
          <w:spacing w:val="-2"/>
          <w:szCs w:val="28"/>
          <w:lang w:val="en-GB"/>
        </w:rPr>
        <w:t>a and Febiger,</w:t>
      </w:r>
      <w:r w:rsidRPr="008B5C58">
        <w:rPr>
          <w:spacing w:val="-2"/>
          <w:szCs w:val="28"/>
          <w:lang w:val="en-GB"/>
        </w:rPr>
        <w:t xml:space="preserve"> 1994. – P. 721–779.</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szCs w:val="28"/>
          <w:lang w:val="en-US"/>
        </w:rPr>
        <w:t>Circulating levers of tumor necrosis factor soluble receptor in systemic lupus erythematosus significantly higher than in other rheumatic diseases and correlate with disease acticity</w:t>
      </w:r>
      <w:r w:rsidRPr="008B5C58">
        <w:rPr>
          <w:szCs w:val="28"/>
          <w:lang w:val="uk-UA"/>
        </w:rPr>
        <w:t xml:space="preserve"> / </w:t>
      </w:r>
      <w:r w:rsidRPr="008B5C58">
        <w:rPr>
          <w:szCs w:val="28"/>
          <w:lang w:val="en-US"/>
        </w:rPr>
        <w:t>C.</w:t>
      </w:r>
      <w:r w:rsidRPr="008B5C58">
        <w:rPr>
          <w:szCs w:val="28"/>
          <w:lang w:val="uk-UA"/>
        </w:rPr>
        <w:t xml:space="preserve"> </w:t>
      </w:r>
      <w:r w:rsidRPr="008B5C58">
        <w:rPr>
          <w:szCs w:val="28"/>
          <w:lang w:val="en-US"/>
        </w:rPr>
        <w:t>Gabay, N.</w:t>
      </w:r>
      <w:r w:rsidRPr="008B5C58">
        <w:rPr>
          <w:szCs w:val="28"/>
          <w:lang w:val="uk-UA"/>
        </w:rPr>
        <w:t xml:space="preserve"> </w:t>
      </w:r>
      <w:r w:rsidRPr="008B5C58">
        <w:rPr>
          <w:szCs w:val="28"/>
          <w:lang w:val="en-US"/>
        </w:rPr>
        <w:t>Cakir, F.</w:t>
      </w:r>
      <w:r w:rsidRPr="008B5C58">
        <w:rPr>
          <w:szCs w:val="28"/>
          <w:lang w:val="uk-UA"/>
        </w:rPr>
        <w:t xml:space="preserve"> </w:t>
      </w:r>
      <w:r w:rsidRPr="008B5C58">
        <w:rPr>
          <w:szCs w:val="28"/>
          <w:lang w:val="en-US"/>
        </w:rPr>
        <w:t xml:space="preserve">Moral [et al.] </w:t>
      </w:r>
      <w:r w:rsidRPr="008B5C58">
        <w:rPr>
          <w:szCs w:val="28"/>
          <w:lang w:val="uk-UA"/>
        </w:rPr>
        <w:t>//</w:t>
      </w:r>
      <w:r w:rsidRPr="008B5C58">
        <w:rPr>
          <w:szCs w:val="28"/>
          <w:lang w:val="en-US"/>
        </w:rPr>
        <w:t xml:space="preserve"> J. Rheumatol.</w:t>
      </w:r>
      <w:r w:rsidRPr="008B5C58">
        <w:rPr>
          <w:szCs w:val="28"/>
          <w:lang w:val="uk-UA"/>
        </w:rPr>
        <w:t xml:space="preserve"> –</w:t>
      </w:r>
      <w:r w:rsidRPr="008B5C58">
        <w:rPr>
          <w:szCs w:val="28"/>
          <w:lang w:val="en-US"/>
        </w:rPr>
        <w:t xml:space="preserve"> 1997.</w:t>
      </w:r>
      <w:r w:rsidRPr="008B5C58">
        <w:rPr>
          <w:szCs w:val="28"/>
          <w:lang w:val="uk-UA"/>
        </w:rPr>
        <w:t xml:space="preserve"> – №</w:t>
      </w:r>
      <w:r>
        <w:rPr>
          <w:szCs w:val="28"/>
          <w:lang w:val="uk-UA"/>
        </w:rPr>
        <w:t xml:space="preserve"> </w:t>
      </w:r>
      <w:r w:rsidRPr="008B5C58">
        <w:rPr>
          <w:szCs w:val="28"/>
          <w:lang w:val="uk-UA"/>
        </w:rPr>
        <w:t>24. – Р. 303–308.</w:t>
      </w:r>
    </w:p>
    <w:p w:rsidR="00C17438" w:rsidRPr="003764E8" w:rsidRDefault="00C17438" w:rsidP="009042F4">
      <w:pPr>
        <w:numPr>
          <w:ilvl w:val="0"/>
          <w:numId w:val="26"/>
        </w:numPr>
        <w:tabs>
          <w:tab w:val="clear" w:pos="1260"/>
        </w:tabs>
        <w:spacing w:after="0" w:line="360" w:lineRule="auto"/>
        <w:ind w:left="0" w:firstLine="0"/>
        <w:jc w:val="both"/>
        <w:rPr>
          <w:lang w:val="en-US"/>
        </w:rPr>
      </w:pPr>
      <w:r w:rsidRPr="003764E8">
        <w:rPr>
          <w:lang w:val="en-US"/>
        </w:rPr>
        <w:t xml:space="preserve">Clements P. Nonsteroidal Antirheumatic Drugs </w:t>
      </w:r>
      <w:r w:rsidRPr="003764E8">
        <w:rPr>
          <w:lang w:val="uk-UA"/>
        </w:rPr>
        <w:t xml:space="preserve">/ Р. </w:t>
      </w:r>
      <w:r w:rsidRPr="003764E8">
        <w:rPr>
          <w:lang w:val="en-US"/>
        </w:rPr>
        <w:t>Clements</w:t>
      </w:r>
      <w:r w:rsidRPr="003764E8">
        <w:rPr>
          <w:lang w:val="uk-UA"/>
        </w:rPr>
        <w:t xml:space="preserve">, Н. </w:t>
      </w:r>
      <w:r w:rsidRPr="003764E8">
        <w:rPr>
          <w:lang w:val="en-US"/>
        </w:rPr>
        <w:t xml:space="preserve">Paulus // Textbook of Rheumatology / Ed. By W. Kelly et al. – [Vol.1.]. – </w:t>
      </w:r>
      <w:smartTag w:uri="urn:schemas-microsoft-com:office:smarttags" w:element="place">
        <w:smartTag w:uri="urn:schemas-microsoft-com:office:smarttags" w:element="City">
          <w:r w:rsidRPr="003764E8">
            <w:rPr>
              <w:lang w:val="en-US"/>
            </w:rPr>
            <w:t>London</w:t>
          </w:r>
        </w:smartTag>
      </w:smartTag>
      <w:r w:rsidRPr="003764E8">
        <w:rPr>
          <w:lang w:val="en-US"/>
        </w:rPr>
        <w:t>: W.B. Saunders Company, 1997. – P. 707–740.</w:t>
      </w:r>
    </w:p>
    <w:p w:rsidR="00C17438" w:rsidRPr="00D66AF5" w:rsidRDefault="00C17438" w:rsidP="009042F4">
      <w:pPr>
        <w:numPr>
          <w:ilvl w:val="0"/>
          <w:numId w:val="26"/>
        </w:numPr>
        <w:tabs>
          <w:tab w:val="clear" w:pos="1260"/>
        </w:tabs>
        <w:spacing w:after="0" w:line="360" w:lineRule="auto"/>
        <w:ind w:left="0" w:firstLine="0"/>
        <w:jc w:val="both"/>
        <w:rPr>
          <w:szCs w:val="28"/>
          <w:lang w:val="en-US"/>
        </w:rPr>
      </w:pPr>
      <w:r w:rsidRPr="00D66AF5">
        <w:rPr>
          <w:szCs w:val="28"/>
          <w:lang w:val="en-US"/>
        </w:rPr>
        <w:t xml:space="preserve">Clements P. Salicylate and nonsteroidal therapy </w:t>
      </w:r>
      <w:r w:rsidRPr="00D66AF5">
        <w:rPr>
          <w:szCs w:val="28"/>
          <w:lang w:val="uk-UA"/>
        </w:rPr>
        <w:t xml:space="preserve">/ </w:t>
      </w:r>
      <w:r w:rsidRPr="00D66AF5">
        <w:rPr>
          <w:lang w:val="uk-UA"/>
        </w:rPr>
        <w:t xml:space="preserve">Р. </w:t>
      </w:r>
      <w:r w:rsidRPr="00D66AF5">
        <w:rPr>
          <w:lang w:val="en-US"/>
        </w:rPr>
        <w:t>Clements</w:t>
      </w:r>
      <w:r w:rsidRPr="00D66AF5">
        <w:rPr>
          <w:lang w:val="uk-UA"/>
        </w:rPr>
        <w:t xml:space="preserve">, Н. </w:t>
      </w:r>
      <w:r w:rsidRPr="00D66AF5">
        <w:rPr>
          <w:lang w:val="en-US"/>
        </w:rPr>
        <w:t>Paulus</w:t>
      </w:r>
      <w:r w:rsidRPr="00D66AF5">
        <w:rPr>
          <w:szCs w:val="28"/>
          <w:lang w:val="en-US"/>
        </w:rPr>
        <w:t xml:space="preserve"> // Dubois’ Lupus Erythematosus / Ed. by Wallace D.J., Hahn B.N. – [5-th edition]. – </w:t>
      </w:r>
      <w:smartTag w:uri="urn:schemas-microsoft-com:office:smarttags" w:element="place">
        <w:smartTag w:uri="urn:schemas-microsoft-com:office:smarttags" w:element="City">
          <w:r w:rsidRPr="00D66AF5">
            <w:rPr>
              <w:szCs w:val="28"/>
              <w:lang w:val="en-US"/>
            </w:rPr>
            <w:t>Baltimore</w:t>
          </w:r>
        </w:smartTag>
      </w:smartTag>
      <w:r w:rsidRPr="00D66AF5">
        <w:rPr>
          <w:szCs w:val="28"/>
          <w:lang w:val="en-US"/>
        </w:rPr>
        <w:t>: Williams&amp;Wilkins, 1997. – P. 1109–1116.</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szCs w:val="28"/>
          <w:lang w:val="en-US"/>
        </w:rPr>
        <w:t>Cytokines</w:t>
      </w:r>
      <w:r w:rsidRPr="008B5C58">
        <w:rPr>
          <w:szCs w:val="28"/>
          <w:lang w:val="uk-UA"/>
        </w:rPr>
        <w:t xml:space="preserve"> </w:t>
      </w:r>
      <w:r w:rsidRPr="008B5C58">
        <w:rPr>
          <w:szCs w:val="28"/>
          <w:lang w:val="en-US"/>
        </w:rPr>
        <w:t>and</w:t>
      </w:r>
      <w:r w:rsidRPr="008B5C58">
        <w:rPr>
          <w:szCs w:val="28"/>
          <w:lang w:val="uk-UA"/>
        </w:rPr>
        <w:t xml:space="preserve"> </w:t>
      </w:r>
      <w:r w:rsidRPr="008B5C58">
        <w:rPr>
          <w:szCs w:val="28"/>
          <w:lang w:val="en-US"/>
        </w:rPr>
        <w:t>systemic</w:t>
      </w:r>
      <w:r w:rsidRPr="008B5C58">
        <w:rPr>
          <w:szCs w:val="28"/>
          <w:lang w:val="uk-UA"/>
        </w:rPr>
        <w:t xml:space="preserve"> </w:t>
      </w:r>
      <w:r w:rsidRPr="008B5C58">
        <w:rPr>
          <w:szCs w:val="28"/>
          <w:lang w:val="en-US"/>
        </w:rPr>
        <w:t>lupus</w:t>
      </w:r>
      <w:r w:rsidRPr="008B5C58">
        <w:rPr>
          <w:szCs w:val="28"/>
          <w:lang w:val="uk-UA"/>
        </w:rPr>
        <w:t xml:space="preserve"> </w:t>
      </w:r>
      <w:r w:rsidRPr="008B5C58">
        <w:rPr>
          <w:szCs w:val="28"/>
          <w:lang w:val="en-US"/>
        </w:rPr>
        <w:t>erythematosus</w:t>
      </w:r>
      <w:r w:rsidRPr="008B5C58">
        <w:rPr>
          <w:szCs w:val="28"/>
          <w:lang w:val="uk-UA"/>
        </w:rPr>
        <w:t xml:space="preserve"> / </w:t>
      </w:r>
      <w:r w:rsidRPr="008B5C58">
        <w:rPr>
          <w:szCs w:val="28"/>
          <w:lang w:val="en-US"/>
        </w:rPr>
        <w:t>G</w:t>
      </w:r>
      <w:r w:rsidRPr="008B5C58">
        <w:rPr>
          <w:szCs w:val="28"/>
          <w:lang w:val="uk-UA"/>
        </w:rPr>
        <w:t>.</w:t>
      </w:r>
      <w:r w:rsidRPr="008B5C58">
        <w:rPr>
          <w:szCs w:val="28"/>
          <w:lang w:val="en-US"/>
        </w:rPr>
        <w:t>S</w:t>
      </w:r>
      <w:r w:rsidRPr="008B5C58">
        <w:rPr>
          <w:szCs w:val="28"/>
          <w:lang w:val="uk-UA"/>
        </w:rPr>
        <w:t xml:space="preserve">. </w:t>
      </w:r>
      <w:r w:rsidRPr="008B5C58">
        <w:rPr>
          <w:szCs w:val="28"/>
          <w:lang w:val="en-US"/>
        </w:rPr>
        <w:t>Dean</w:t>
      </w:r>
      <w:r w:rsidRPr="008B5C58">
        <w:rPr>
          <w:szCs w:val="28"/>
          <w:lang w:val="uk-UA"/>
        </w:rPr>
        <w:t xml:space="preserve">, </w:t>
      </w:r>
      <w:r w:rsidRPr="008B5C58">
        <w:rPr>
          <w:szCs w:val="28"/>
          <w:lang w:val="en-US"/>
        </w:rPr>
        <w:t>J</w:t>
      </w:r>
      <w:r w:rsidRPr="008B5C58">
        <w:rPr>
          <w:szCs w:val="28"/>
          <w:lang w:val="uk-UA"/>
        </w:rPr>
        <w:t xml:space="preserve">. </w:t>
      </w:r>
      <w:r w:rsidRPr="008B5C58">
        <w:rPr>
          <w:szCs w:val="28"/>
          <w:lang w:val="en-US"/>
        </w:rPr>
        <w:t>Tyrreii</w:t>
      </w:r>
      <w:r w:rsidRPr="008B5C58">
        <w:rPr>
          <w:szCs w:val="28"/>
          <w:lang w:val="uk-UA"/>
        </w:rPr>
        <w:t>-</w:t>
      </w:r>
      <w:r w:rsidRPr="008B5C58">
        <w:rPr>
          <w:szCs w:val="28"/>
          <w:lang w:val="en-US"/>
        </w:rPr>
        <w:t>Price</w:t>
      </w:r>
      <w:r w:rsidRPr="008B5C58">
        <w:rPr>
          <w:szCs w:val="28"/>
          <w:lang w:val="uk-UA"/>
        </w:rPr>
        <w:t xml:space="preserve">, </w:t>
      </w:r>
      <w:r w:rsidRPr="008B5C58">
        <w:rPr>
          <w:szCs w:val="28"/>
          <w:lang w:val="en-US"/>
        </w:rPr>
        <w:t>E</w:t>
      </w:r>
      <w:r w:rsidRPr="008B5C58">
        <w:rPr>
          <w:szCs w:val="28"/>
          <w:lang w:val="uk-UA"/>
        </w:rPr>
        <w:t xml:space="preserve">. </w:t>
      </w:r>
      <w:r w:rsidRPr="008B5C58">
        <w:rPr>
          <w:szCs w:val="28"/>
          <w:lang w:val="en-US"/>
        </w:rPr>
        <w:t>Grawley</w:t>
      </w:r>
      <w:r w:rsidRPr="008B5C58">
        <w:rPr>
          <w:szCs w:val="28"/>
          <w:lang w:val="uk-UA"/>
        </w:rPr>
        <w:t xml:space="preserve">, </w:t>
      </w:r>
      <w:r w:rsidRPr="008B5C58">
        <w:rPr>
          <w:szCs w:val="28"/>
          <w:lang w:val="en-US"/>
        </w:rPr>
        <w:t>D</w:t>
      </w:r>
      <w:r w:rsidRPr="008B5C58">
        <w:rPr>
          <w:szCs w:val="28"/>
          <w:lang w:val="uk-UA"/>
        </w:rPr>
        <w:t>.</w:t>
      </w:r>
      <w:r w:rsidRPr="008B5C58">
        <w:rPr>
          <w:szCs w:val="28"/>
          <w:lang w:val="en-US"/>
        </w:rPr>
        <w:t>A</w:t>
      </w:r>
      <w:r w:rsidRPr="008B5C58">
        <w:rPr>
          <w:szCs w:val="28"/>
          <w:lang w:val="uk-UA"/>
        </w:rPr>
        <w:t xml:space="preserve">. </w:t>
      </w:r>
      <w:r w:rsidRPr="008B5C58">
        <w:rPr>
          <w:szCs w:val="28"/>
          <w:lang w:val="en-US"/>
        </w:rPr>
        <w:t>Isenberg</w:t>
      </w:r>
      <w:r w:rsidRPr="008B5C58">
        <w:rPr>
          <w:szCs w:val="28"/>
          <w:lang w:val="uk-UA"/>
        </w:rPr>
        <w:t xml:space="preserve"> // </w:t>
      </w:r>
      <w:r w:rsidRPr="008B5C58">
        <w:rPr>
          <w:szCs w:val="28"/>
          <w:lang w:val="en-US"/>
        </w:rPr>
        <w:t>Ann</w:t>
      </w:r>
      <w:r w:rsidRPr="008B5C58">
        <w:rPr>
          <w:szCs w:val="28"/>
          <w:lang w:val="uk-UA"/>
        </w:rPr>
        <w:t xml:space="preserve">. </w:t>
      </w:r>
      <w:r w:rsidRPr="008B5C58">
        <w:rPr>
          <w:szCs w:val="28"/>
          <w:lang w:val="en-US"/>
        </w:rPr>
        <w:t>Rheum</w:t>
      </w:r>
      <w:r w:rsidRPr="008B5C58">
        <w:rPr>
          <w:szCs w:val="28"/>
          <w:lang w:val="uk-UA"/>
        </w:rPr>
        <w:t xml:space="preserve">. </w:t>
      </w:r>
      <w:r w:rsidRPr="008B5C58">
        <w:rPr>
          <w:szCs w:val="28"/>
          <w:lang w:val="en-US"/>
        </w:rPr>
        <w:t>Dis</w:t>
      </w:r>
      <w:r w:rsidRPr="008B5C58">
        <w:rPr>
          <w:szCs w:val="28"/>
          <w:lang w:val="uk-UA"/>
        </w:rPr>
        <w:t>. – 2000. – №</w:t>
      </w:r>
      <w:r>
        <w:rPr>
          <w:szCs w:val="28"/>
          <w:lang w:val="uk-UA"/>
        </w:rPr>
        <w:t xml:space="preserve"> </w:t>
      </w:r>
      <w:r w:rsidRPr="008B5C58">
        <w:rPr>
          <w:szCs w:val="28"/>
          <w:lang w:val="uk-UA"/>
        </w:rPr>
        <w:t>59. – Р. 243–251.</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szCs w:val="28"/>
          <w:lang w:val="en-US"/>
        </w:rPr>
        <w:t>D</w:t>
      </w:r>
      <w:r w:rsidRPr="008B5C58">
        <w:rPr>
          <w:szCs w:val="28"/>
          <w:lang w:val="uk-UA"/>
        </w:rPr>
        <w:t>’</w:t>
      </w:r>
      <w:r w:rsidRPr="008B5C58">
        <w:rPr>
          <w:szCs w:val="28"/>
          <w:lang w:val="en-US"/>
        </w:rPr>
        <w:t>Cruz</w:t>
      </w:r>
      <w:r w:rsidRPr="008B5C58">
        <w:rPr>
          <w:szCs w:val="28"/>
          <w:lang w:val="uk-UA"/>
        </w:rPr>
        <w:t xml:space="preserve"> </w:t>
      </w:r>
      <w:r w:rsidRPr="008B5C58">
        <w:rPr>
          <w:szCs w:val="28"/>
          <w:lang w:val="en-US"/>
        </w:rPr>
        <w:t>David</w:t>
      </w:r>
      <w:r w:rsidRPr="008B5C58">
        <w:rPr>
          <w:szCs w:val="28"/>
          <w:lang w:val="uk-UA"/>
        </w:rPr>
        <w:t xml:space="preserve"> </w:t>
      </w:r>
      <w:r w:rsidRPr="008B5C58">
        <w:rPr>
          <w:szCs w:val="28"/>
          <w:lang w:val="en-US"/>
        </w:rPr>
        <w:t>P</w:t>
      </w:r>
      <w:r w:rsidRPr="008B5C58">
        <w:rPr>
          <w:szCs w:val="28"/>
          <w:lang w:val="uk-UA"/>
        </w:rPr>
        <w:t xml:space="preserve">. Системная красная волчанка / </w:t>
      </w:r>
      <w:r w:rsidRPr="008B5C58">
        <w:rPr>
          <w:szCs w:val="28"/>
          <w:lang w:val="en-US"/>
        </w:rPr>
        <w:t>David</w:t>
      </w:r>
      <w:r w:rsidRPr="008B5C58">
        <w:rPr>
          <w:szCs w:val="28"/>
          <w:lang w:val="uk-UA"/>
        </w:rPr>
        <w:t xml:space="preserve"> </w:t>
      </w:r>
      <w:r w:rsidRPr="008B5C58">
        <w:rPr>
          <w:szCs w:val="28"/>
          <w:lang w:val="en-US"/>
        </w:rPr>
        <w:t>P</w:t>
      </w:r>
      <w:r w:rsidRPr="008B5C58">
        <w:rPr>
          <w:szCs w:val="28"/>
          <w:lang w:val="uk-UA"/>
        </w:rPr>
        <w:t xml:space="preserve">. </w:t>
      </w:r>
      <w:r w:rsidRPr="008B5C58">
        <w:rPr>
          <w:szCs w:val="28"/>
          <w:lang w:val="en-US"/>
        </w:rPr>
        <w:t>D</w:t>
      </w:r>
      <w:r w:rsidRPr="008B5C58">
        <w:rPr>
          <w:szCs w:val="28"/>
          <w:lang w:val="uk-UA"/>
        </w:rPr>
        <w:t>’</w:t>
      </w:r>
      <w:r w:rsidRPr="008B5C58">
        <w:rPr>
          <w:szCs w:val="28"/>
          <w:lang w:val="en-US"/>
        </w:rPr>
        <w:t>Cruz</w:t>
      </w:r>
      <w:r w:rsidRPr="008B5C58">
        <w:rPr>
          <w:szCs w:val="28"/>
          <w:lang w:val="uk-UA"/>
        </w:rPr>
        <w:t xml:space="preserve">, </w:t>
      </w:r>
      <w:r w:rsidRPr="008B5C58">
        <w:rPr>
          <w:szCs w:val="28"/>
          <w:lang w:val="en-US"/>
        </w:rPr>
        <w:t>Munther</w:t>
      </w:r>
      <w:r w:rsidRPr="008B5C58">
        <w:rPr>
          <w:szCs w:val="28"/>
          <w:lang w:val="uk-UA"/>
        </w:rPr>
        <w:t xml:space="preserve"> </w:t>
      </w:r>
      <w:r w:rsidRPr="008B5C58">
        <w:rPr>
          <w:szCs w:val="28"/>
          <w:lang w:val="en-US"/>
        </w:rPr>
        <w:t>A</w:t>
      </w:r>
      <w:r w:rsidRPr="008B5C58">
        <w:rPr>
          <w:szCs w:val="28"/>
          <w:lang w:val="uk-UA"/>
        </w:rPr>
        <w:t xml:space="preserve">. </w:t>
      </w:r>
      <w:r w:rsidRPr="008B5C58">
        <w:rPr>
          <w:szCs w:val="28"/>
          <w:lang w:val="en-US"/>
        </w:rPr>
        <w:t>Khamashta</w:t>
      </w:r>
      <w:r w:rsidRPr="008B5C58">
        <w:rPr>
          <w:szCs w:val="28"/>
          <w:lang w:val="uk-UA"/>
        </w:rPr>
        <w:t xml:space="preserve">, </w:t>
      </w:r>
      <w:r w:rsidRPr="008B5C58">
        <w:rPr>
          <w:szCs w:val="28"/>
          <w:lang w:val="en-US"/>
        </w:rPr>
        <w:t>Graham</w:t>
      </w:r>
      <w:r w:rsidRPr="008B5C58">
        <w:rPr>
          <w:szCs w:val="28"/>
          <w:lang w:val="uk-UA"/>
        </w:rPr>
        <w:t xml:space="preserve"> </w:t>
      </w:r>
      <w:r w:rsidRPr="008B5C58">
        <w:rPr>
          <w:szCs w:val="28"/>
          <w:lang w:val="en-US"/>
        </w:rPr>
        <w:t>R</w:t>
      </w:r>
      <w:r w:rsidRPr="008B5C58">
        <w:rPr>
          <w:szCs w:val="28"/>
          <w:lang w:val="uk-UA"/>
        </w:rPr>
        <w:t>.</w:t>
      </w:r>
      <w:r w:rsidRPr="008B5C58">
        <w:rPr>
          <w:szCs w:val="28"/>
          <w:lang w:val="en-US"/>
        </w:rPr>
        <w:t>V</w:t>
      </w:r>
      <w:r w:rsidRPr="008B5C58">
        <w:rPr>
          <w:szCs w:val="28"/>
          <w:lang w:val="uk-UA"/>
        </w:rPr>
        <w:t xml:space="preserve">. </w:t>
      </w:r>
      <w:r w:rsidRPr="008B5C58">
        <w:rPr>
          <w:szCs w:val="28"/>
          <w:lang w:val="en-US"/>
        </w:rPr>
        <w:t>Hughes</w:t>
      </w:r>
      <w:r w:rsidRPr="008B5C58">
        <w:rPr>
          <w:szCs w:val="28"/>
          <w:lang w:val="uk-UA"/>
        </w:rPr>
        <w:t xml:space="preserve"> // Український медичний вісник. – 2007. – №</w:t>
      </w:r>
      <w:r>
        <w:rPr>
          <w:szCs w:val="28"/>
          <w:lang w:val="uk-UA"/>
        </w:rPr>
        <w:t xml:space="preserve"> </w:t>
      </w:r>
      <w:r w:rsidRPr="008B5C58">
        <w:rPr>
          <w:szCs w:val="28"/>
          <w:lang w:val="uk-UA"/>
        </w:rPr>
        <w:t>4. – С. 5–15.</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Diastolic </w:t>
      </w:r>
      <w:r w:rsidRPr="008B5C58">
        <w:rPr>
          <w:szCs w:val="28"/>
          <w:lang w:val="en-US"/>
        </w:rPr>
        <w:t xml:space="preserve">dysfunction in patients with systemic sclerosis defected by gated myocardial perfusion SPECT: An early sign of cardiac involvement </w:t>
      </w:r>
      <w:r w:rsidRPr="008B5C58">
        <w:rPr>
          <w:szCs w:val="28"/>
          <w:lang w:val="uk-UA"/>
        </w:rPr>
        <w:t xml:space="preserve">/ </w:t>
      </w:r>
      <w:r w:rsidRPr="008B5C58">
        <w:rPr>
          <w:lang w:val="en-US"/>
        </w:rPr>
        <w:t>Nakajima Kenichi, Taki Junichi, Kawano Masaya, Higuchi Takahiro [et al.]</w:t>
      </w:r>
      <w:r w:rsidRPr="008B5C58">
        <w:rPr>
          <w:lang w:val="uk-UA"/>
        </w:rPr>
        <w:t xml:space="preserve"> </w:t>
      </w:r>
      <w:r w:rsidRPr="008B5C58">
        <w:rPr>
          <w:szCs w:val="28"/>
          <w:lang w:val="en-US"/>
        </w:rPr>
        <w:t xml:space="preserve">// J. Nucl. Med. – 2001. </w:t>
      </w:r>
      <w:r w:rsidRPr="008B5C58">
        <w:rPr>
          <w:lang w:val="uk-UA"/>
        </w:rPr>
        <w:t>–</w:t>
      </w:r>
      <w:r w:rsidRPr="008B5C58">
        <w:rPr>
          <w:szCs w:val="28"/>
          <w:lang w:val="en-US"/>
        </w:rPr>
        <w:t xml:space="preserve"> </w:t>
      </w:r>
      <w:r w:rsidRPr="008B5C58">
        <w:rPr>
          <w:szCs w:val="28"/>
          <w:lang w:val="uk-UA"/>
        </w:rPr>
        <w:t>№</w:t>
      </w:r>
      <w:r>
        <w:rPr>
          <w:szCs w:val="28"/>
          <w:lang w:val="uk-UA"/>
        </w:rPr>
        <w:t xml:space="preserve"> </w:t>
      </w:r>
      <w:r w:rsidRPr="008B5C58">
        <w:rPr>
          <w:szCs w:val="28"/>
          <w:lang w:val="uk-UA"/>
        </w:rPr>
        <w:t>42. – Р. 183</w:t>
      </w:r>
      <w:r w:rsidRPr="008B5C58">
        <w:rPr>
          <w:lang w:val="uk-UA"/>
        </w:rPr>
        <w:t>–</w:t>
      </w:r>
      <w:r w:rsidRPr="008B5C58">
        <w:rPr>
          <w:szCs w:val="28"/>
          <w:lang w:val="uk-UA"/>
        </w:rPr>
        <w:t>188.</w:t>
      </w:r>
    </w:p>
    <w:p w:rsidR="00C17438" w:rsidRPr="00EE672C" w:rsidRDefault="00C17438" w:rsidP="009042F4">
      <w:pPr>
        <w:numPr>
          <w:ilvl w:val="0"/>
          <w:numId w:val="26"/>
        </w:numPr>
        <w:tabs>
          <w:tab w:val="clear" w:pos="1260"/>
        </w:tabs>
        <w:spacing w:after="0" w:line="360" w:lineRule="auto"/>
        <w:ind w:left="0" w:firstLine="0"/>
        <w:jc w:val="both"/>
        <w:rPr>
          <w:szCs w:val="28"/>
          <w:lang w:val="uk-UA"/>
        </w:rPr>
      </w:pPr>
      <w:r w:rsidRPr="00EE672C">
        <w:rPr>
          <w:szCs w:val="28"/>
          <w:lang w:val="en-US"/>
        </w:rPr>
        <w:t>Diastolic performance</w:t>
      </w:r>
      <w:r w:rsidRPr="00EE672C">
        <w:rPr>
          <w:szCs w:val="28"/>
          <w:lang w:val="uk-UA"/>
        </w:rPr>
        <w:t>:</w:t>
      </w:r>
      <w:r w:rsidRPr="00EE672C">
        <w:rPr>
          <w:szCs w:val="28"/>
          <w:lang w:val="en-US"/>
        </w:rPr>
        <w:t xml:space="preserve"> Role of the Renin-Angiotensin System</w:t>
      </w:r>
      <w:r w:rsidRPr="00EE672C">
        <w:rPr>
          <w:szCs w:val="28"/>
          <w:lang w:val="uk-UA"/>
        </w:rPr>
        <w:t>:</w:t>
      </w:r>
      <w:r w:rsidRPr="00EE672C">
        <w:rPr>
          <w:szCs w:val="28"/>
          <w:lang w:val="en-US"/>
        </w:rPr>
        <w:t xml:space="preserve"> Highlights of satellite symposium held in conjuction with the 68</w:t>
      </w:r>
      <w:r w:rsidRPr="00EE672C">
        <w:rPr>
          <w:szCs w:val="28"/>
          <w:vertAlign w:val="superscript"/>
          <w:lang w:val="en-US"/>
        </w:rPr>
        <w:t>th</w:t>
      </w:r>
      <w:r w:rsidRPr="00EE672C">
        <w:rPr>
          <w:szCs w:val="28"/>
          <w:lang w:val="en-US"/>
        </w:rPr>
        <w:t xml:space="preserve"> Annual Scientifie Sessions of the American Heart Association, November 11, 1995, </w:t>
      </w:r>
      <w:smartTag w:uri="urn:schemas-microsoft-com:office:smarttags" w:element="place">
        <w:smartTag w:uri="urn:schemas-microsoft-com:office:smarttags" w:element="City">
          <w:r w:rsidRPr="00EE672C">
            <w:rPr>
              <w:szCs w:val="28"/>
              <w:lang w:val="en-US"/>
            </w:rPr>
            <w:t>Anaheim</w:t>
          </w:r>
        </w:smartTag>
        <w:r w:rsidRPr="00EE672C">
          <w:rPr>
            <w:szCs w:val="28"/>
            <w:lang w:val="en-US"/>
          </w:rPr>
          <w:t xml:space="preserve">, </w:t>
        </w:r>
        <w:smartTag w:uri="urn:schemas-microsoft-com:office:smarttags" w:element="State">
          <w:r w:rsidRPr="00EE672C">
            <w:rPr>
              <w:szCs w:val="28"/>
              <w:lang w:val="en-US"/>
            </w:rPr>
            <w:t>California</w:t>
          </w:r>
        </w:smartTag>
        <w:r w:rsidRPr="00EE672C">
          <w:rPr>
            <w:szCs w:val="28"/>
            <w:lang w:val="en-US"/>
          </w:rPr>
          <w:t xml:space="preserve">, </w:t>
        </w:r>
        <w:smartTag w:uri="urn:schemas-microsoft-com:office:smarttags" w:element="country-region">
          <w:r w:rsidRPr="00EE672C">
            <w:rPr>
              <w:szCs w:val="28"/>
              <w:lang w:val="en-US"/>
            </w:rPr>
            <w:t>USA</w:t>
          </w:r>
        </w:smartTag>
      </w:smartTag>
      <w:r w:rsidRPr="00EE672C">
        <w:rPr>
          <w:szCs w:val="28"/>
          <w:lang w:val="en-US"/>
        </w:rPr>
        <w:t xml:space="preserve">. – </w:t>
      </w:r>
      <w:r w:rsidRPr="00EE672C">
        <w:rPr>
          <w:szCs w:val="28"/>
          <w:lang w:val="uk-UA"/>
        </w:rPr>
        <w:t>Р.</w:t>
      </w:r>
      <w:r w:rsidRPr="00EE672C">
        <w:rPr>
          <w:szCs w:val="28"/>
          <w:lang w:val="en-US"/>
        </w:rPr>
        <w:t xml:space="preserve"> </w:t>
      </w:r>
      <w:r w:rsidRPr="00EE672C">
        <w:rPr>
          <w:szCs w:val="28"/>
          <w:lang w:val="uk-UA"/>
        </w:rPr>
        <w:t>1</w:t>
      </w:r>
      <w:r w:rsidRPr="00EE672C">
        <w:rPr>
          <w:szCs w:val="28"/>
          <w:lang w:val="en-US"/>
        </w:rPr>
        <w:t>–</w:t>
      </w:r>
      <w:r w:rsidRPr="00EE672C">
        <w:rPr>
          <w:szCs w:val="28"/>
          <w:lang w:val="uk-UA"/>
        </w:rPr>
        <w:t>5.</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Does exercise training interfere with the effects of L-carnitine supplementation</w:t>
      </w:r>
      <w:r w:rsidRPr="008B5C58">
        <w:rPr>
          <w:szCs w:val="28"/>
          <w:lang w:val="uk-UA"/>
        </w:rPr>
        <w:t>?</w:t>
      </w:r>
      <w:r w:rsidRPr="008B5C58">
        <w:rPr>
          <w:szCs w:val="28"/>
          <w:lang w:val="en-US"/>
        </w:rPr>
        <w:t xml:space="preserve"> </w:t>
      </w:r>
      <w:r w:rsidRPr="008B5C58">
        <w:rPr>
          <w:szCs w:val="28"/>
          <w:lang w:val="uk-UA"/>
        </w:rPr>
        <w:t xml:space="preserve">/ </w:t>
      </w:r>
      <w:r w:rsidRPr="008B5C58">
        <w:rPr>
          <w:szCs w:val="28"/>
          <w:lang w:val="en-US"/>
        </w:rPr>
        <w:t>R.F.</w:t>
      </w:r>
      <w:r w:rsidRPr="008B5C58">
        <w:rPr>
          <w:szCs w:val="28"/>
          <w:lang w:val="uk-UA"/>
        </w:rPr>
        <w:t xml:space="preserve"> </w:t>
      </w:r>
      <w:r w:rsidRPr="008B5C58">
        <w:rPr>
          <w:szCs w:val="28"/>
          <w:lang w:val="en-US"/>
        </w:rPr>
        <w:t>Bacurau, F.</w:t>
      </w:r>
      <w:r w:rsidRPr="008B5C58">
        <w:rPr>
          <w:szCs w:val="28"/>
          <w:lang w:val="uk-UA"/>
        </w:rPr>
        <w:t xml:space="preserve"> </w:t>
      </w:r>
      <w:r w:rsidRPr="008B5C58">
        <w:rPr>
          <w:szCs w:val="28"/>
          <w:lang w:val="en-US"/>
        </w:rPr>
        <w:t>Navarro, R.A.</w:t>
      </w:r>
      <w:r w:rsidRPr="008B5C58">
        <w:rPr>
          <w:szCs w:val="28"/>
          <w:lang w:val="uk-UA"/>
        </w:rPr>
        <w:t xml:space="preserve"> </w:t>
      </w:r>
      <w:r w:rsidRPr="008B5C58">
        <w:rPr>
          <w:szCs w:val="28"/>
          <w:lang w:val="en-US"/>
        </w:rPr>
        <w:t xml:space="preserve">Bassit [et al.] // Nitrition. </w:t>
      </w:r>
      <w:r w:rsidRPr="008B5C58">
        <w:rPr>
          <w:szCs w:val="28"/>
          <w:lang w:val="uk-UA"/>
        </w:rPr>
        <w:t>–</w:t>
      </w:r>
      <w:r w:rsidRPr="008B5C58">
        <w:rPr>
          <w:szCs w:val="28"/>
          <w:lang w:val="en-US"/>
        </w:rPr>
        <w:t xml:space="preserve"> </w:t>
      </w:r>
      <w:r w:rsidRPr="008B5C58">
        <w:rPr>
          <w:szCs w:val="28"/>
          <w:lang w:val="uk-UA"/>
        </w:rPr>
        <w:t>2003. – №</w:t>
      </w:r>
      <w:r>
        <w:rPr>
          <w:szCs w:val="28"/>
          <w:lang w:val="uk-UA"/>
        </w:rPr>
        <w:t xml:space="preserve"> </w:t>
      </w:r>
      <w:r w:rsidRPr="008B5C58">
        <w:rPr>
          <w:szCs w:val="28"/>
          <w:lang w:val="uk-UA"/>
        </w:rPr>
        <w:t>19. – Р. 337–341.</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szCs w:val="28"/>
          <w:lang w:val="en-US"/>
        </w:rPr>
        <w:t>Doppler echocardiographic study of left ventricular function in patients with systemic lupus erythematosus / E. Astorri, P.</w:t>
      </w:r>
      <w:r w:rsidRPr="008B5C58">
        <w:rPr>
          <w:szCs w:val="28"/>
          <w:lang w:val="uk-UA"/>
        </w:rPr>
        <w:t xml:space="preserve"> </w:t>
      </w:r>
      <w:r w:rsidRPr="008B5C58">
        <w:rPr>
          <w:szCs w:val="28"/>
          <w:lang w:val="en-US"/>
        </w:rPr>
        <w:t>Fiorina, E.</w:t>
      </w:r>
      <w:r w:rsidRPr="008B5C58">
        <w:rPr>
          <w:szCs w:val="28"/>
          <w:lang w:val="uk-UA"/>
        </w:rPr>
        <w:t xml:space="preserve"> </w:t>
      </w:r>
      <w:r w:rsidRPr="008B5C58">
        <w:rPr>
          <w:szCs w:val="28"/>
          <w:lang w:val="en-US"/>
        </w:rPr>
        <w:t>Ridolo [et al.]</w:t>
      </w:r>
      <w:r w:rsidRPr="008B5C58">
        <w:rPr>
          <w:szCs w:val="28"/>
          <w:lang w:val="uk-UA"/>
        </w:rPr>
        <w:t xml:space="preserve"> </w:t>
      </w:r>
      <w:r w:rsidRPr="008B5C58">
        <w:rPr>
          <w:szCs w:val="28"/>
          <w:lang w:val="en-US"/>
        </w:rPr>
        <w:t xml:space="preserve"> // Cardiologia. – 1997. – </w:t>
      </w:r>
      <w:r w:rsidRPr="008B5C58">
        <w:rPr>
          <w:szCs w:val="28"/>
          <w:lang w:val="uk-UA"/>
        </w:rPr>
        <w:t>№</w:t>
      </w:r>
      <w:r>
        <w:rPr>
          <w:szCs w:val="28"/>
          <w:lang w:val="uk-UA"/>
        </w:rPr>
        <w:t xml:space="preserve"> </w:t>
      </w:r>
      <w:r w:rsidRPr="008B5C58">
        <w:rPr>
          <w:szCs w:val="28"/>
          <w:lang w:val="uk-UA"/>
        </w:rPr>
        <w:t>42(11). – Р. 1179–1183.</w:t>
      </w:r>
      <w:r w:rsidRPr="008B5C58">
        <w:rPr>
          <w:szCs w:val="28"/>
          <w:lang w:val="en-US"/>
        </w:rPr>
        <w:t xml:space="preserve"> </w:t>
      </w:r>
    </w:p>
    <w:p w:rsidR="00C17438" w:rsidRPr="000557A5" w:rsidRDefault="00C17438" w:rsidP="009042F4">
      <w:pPr>
        <w:numPr>
          <w:ilvl w:val="0"/>
          <w:numId w:val="26"/>
        </w:numPr>
        <w:tabs>
          <w:tab w:val="clear" w:pos="1260"/>
        </w:tabs>
        <w:spacing w:after="0" w:line="360" w:lineRule="auto"/>
        <w:ind w:left="0" w:firstLine="0"/>
        <w:jc w:val="both"/>
        <w:rPr>
          <w:color w:val="000000"/>
          <w:spacing w:val="-2"/>
          <w:szCs w:val="28"/>
          <w:lang w:val="uk-UA"/>
        </w:rPr>
      </w:pPr>
      <w:r w:rsidRPr="008B5C58">
        <w:rPr>
          <w:color w:val="000000"/>
          <w:spacing w:val="-2"/>
          <w:szCs w:val="28"/>
          <w:lang w:val="en-US"/>
        </w:rPr>
        <w:t>Dysfunctional</w:t>
      </w:r>
      <w:r w:rsidRPr="000557A5">
        <w:rPr>
          <w:color w:val="000000"/>
          <w:spacing w:val="-2"/>
          <w:szCs w:val="28"/>
          <w:lang w:val="uk-UA"/>
        </w:rPr>
        <w:t xml:space="preserve"> </w:t>
      </w:r>
      <w:r w:rsidRPr="008B5C58">
        <w:rPr>
          <w:color w:val="000000"/>
          <w:spacing w:val="-2"/>
          <w:szCs w:val="28"/>
          <w:lang w:val="en-US"/>
        </w:rPr>
        <w:t>B</w:t>
      </w:r>
      <w:r w:rsidRPr="000557A5">
        <w:rPr>
          <w:color w:val="000000"/>
          <w:spacing w:val="-2"/>
          <w:szCs w:val="28"/>
          <w:lang w:val="uk-UA"/>
        </w:rPr>
        <w:t xml:space="preserve"> </w:t>
      </w:r>
      <w:r w:rsidRPr="008B5C58">
        <w:rPr>
          <w:color w:val="000000"/>
          <w:spacing w:val="-2"/>
          <w:szCs w:val="28"/>
          <w:lang w:val="en-US"/>
        </w:rPr>
        <w:t>cells</w:t>
      </w:r>
      <w:r w:rsidRPr="000557A5">
        <w:rPr>
          <w:color w:val="000000"/>
          <w:spacing w:val="-2"/>
          <w:szCs w:val="28"/>
          <w:lang w:val="uk-UA"/>
        </w:rPr>
        <w:t xml:space="preserve"> </w:t>
      </w:r>
      <w:r w:rsidRPr="008B5C58">
        <w:rPr>
          <w:color w:val="000000"/>
          <w:spacing w:val="-2"/>
          <w:szCs w:val="28"/>
          <w:lang w:val="en-US"/>
        </w:rPr>
        <w:t>in</w:t>
      </w:r>
      <w:r w:rsidRPr="000557A5">
        <w:rPr>
          <w:color w:val="000000"/>
          <w:spacing w:val="-2"/>
          <w:szCs w:val="28"/>
          <w:lang w:val="uk-UA"/>
        </w:rPr>
        <w:t xml:space="preserve"> </w:t>
      </w:r>
      <w:r w:rsidRPr="008B5C58">
        <w:rPr>
          <w:szCs w:val="28"/>
          <w:lang w:val="en-US"/>
        </w:rPr>
        <w:t>systemic</w:t>
      </w:r>
      <w:r w:rsidRPr="000557A5">
        <w:rPr>
          <w:szCs w:val="28"/>
          <w:lang w:val="uk-UA"/>
        </w:rPr>
        <w:t xml:space="preserve"> </w:t>
      </w:r>
      <w:r w:rsidRPr="008B5C58">
        <w:rPr>
          <w:szCs w:val="28"/>
          <w:lang w:val="en-US"/>
        </w:rPr>
        <w:t>lupus</w:t>
      </w:r>
      <w:r w:rsidRPr="000557A5">
        <w:rPr>
          <w:szCs w:val="28"/>
          <w:lang w:val="uk-UA"/>
        </w:rPr>
        <w:t xml:space="preserve"> </w:t>
      </w:r>
      <w:r w:rsidRPr="008B5C58">
        <w:rPr>
          <w:szCs w:val="28"/>
          <w:lang w:val="en-US"/>
        </w:rPr>
        <w:t>erythematosus</w:t>
      </w:r>
      <w:r w:rsidRPr="000557A5">
        <w:rPr>
          <w:szCs w:val="28"/>
          <w:lang w:val="uk-UA"/>
        </w:rPr>
        <w:t xml:space="preserve"> </w:t>
      </w:r>
      <w:r w:rsidRPr="008B5C58">
        <w:rPr>
          <w:szCs w:val="28"/>
          <w:lang w:val="uk-UA"/>
        </w:rPr>
        <w:t xml:space="preserve">/ </w:t>
      </w:r>
      <w:r w:rsidRPr="008B5C58">
        <w:rPr>
          <w:color w:val="000000"/>
          <w:spacing w:val="-2"/>
          <w:szCs w:val="28"/>
          <w:lang w:val="en-US"/>
        </w:rPr>
        <w:t>Y</w:t>
      </w:r>
      <w:r w:rsidRPr="000557A5">
        <w:rPr>
          <w:color w:val="000000"/>
          <w:spacing w:val="-2"/>
          <w:szCs w:val="28"/>
          <w:lang w:val="uk-UA"/>
        </w:rPr>
        <w:t>.</w:t>
      </w:r>
      <w:r w:rsidRPr="008B5C58">
        <w:rPr>
          <w:color w:val="000000"/>
          <w:spacing w:val="-2"/>
          <w:szCs w:val="28"/>
          <w:lang w:val="uk-UA"/>
        </w:rPr>
        <w:t xml:space="preserve"> </w:t>
      </w:r>
      <w:r w:rsidRPr="008B5C58">
        <w:rPr>
          <w:color w:val="000000"/>
          <w:spacing w:val="-2"/>
          <w:szCs w:val="28"/>
          <w:lang w:val="en-US"/>
        </w:rPr>
        <w:t>Renaudineau</w:t>
      </w:r>
      <w:r w:rsidRPr="000557A5">
        <w:rPr>
          <w:color w:val="000000"/>
          <w:spacing w:val="-2"/>
          <w:szCs w:val="28"/>
          <w:lang w:val="uk-UA"/>
        </w:rPr>
        <w:t xml:space="preserve">, </w:t>
      </w:r>
      <w:r w:rsidRPr="008B5C58">
        <w:rPr>
          <w:color w:val="000000"/>
          <w:spacing w:val="-2"/>
          <w:szCs w:val="28"/>
          <w:lang w:val="en-US"/>
        </w:rPr>
        <w:t>J</w:t>
      </w:r>
      <w:r w:rsidRPr="000557A5">
        <w:rPr>
          <w:color w:val="000000"/>
          <w:spacing w:val="-2"/>
          <w:szCs w:val="28"/>
          <w:lang w:val="uk-UA"/>
        </w:rPr>
        <w:t>.</w:t>
      </w:r>
      <w:r w:rsidRPr="008B5C58">
        <w:rPr>
          <w:color w:val="000000"/>
          <w:spacing w:val="-2"/>
          <w:szCs w:val="28"/>
          <w:lang w:val="en-US"/>
        </w:rPr>
        <w:t>O</w:t>
      </w:r>
      <w:r w:rsidRPr="000557A5">
        <w:rPr>
          <w:color w:val="000000"/>
          <w:spacing w:val="-2"/>
          <w:szCs w:val="28"/>
          <w:lang w:val="uk-UA"/>
        </w:rPr>
        <w:t>.</w:t>
      </w:r>
      <w:r w:rsidRPr="008B5C58">
        <w:rPr>
          <w:color w:val="000000"/>
          <w:spacing w:val="-2"/>
          <w:szCs w:val="28"/>
          <w:lang w:val="uk-UA"/>
        </w:rPr>
        <w:t xml:space="preserve"> </w:t>
      </w:r>
      <w:r w:rsidRPr="008B5C58">
        <w:rPr>
          <w:color w:val="000000"/>
          <w:spacing w:val="-2"/>
          <w:szCs w:val="28"/>
          <w:lang w:val="en-US"/>
        </w:rPr>
        <w:t>Pers</w:t>
      </w:r>
      <w:r w:rsidRPr="000557A5">
        <w:rPr>
          <w:color w:val="000000"/>
          <w:spacing w:val="-2"/>
          <w:szCs w:val="28"/>
          <w:lang w:val="uk-UA"/>
        </w:rPr>
        <w:t xml:space="preserve">, </w:t>
      </w:r>
      <w:r w:rsidRPr="008B5C58">
        <w:rPr>
          <w:color w:val="000000"/>
          <w:spacing w:val="-2"/>
          <w:szCs w:val="28"/>
          <w:lang w:val="en-US"/>
        </w:rPr>
        <w:t>B</w:t>
      </w:r>
      <w:r w:rsidRPr="000557A5">
        <w:rPr>
          <w:color w:val="000000"/>
          <w:spacing w:val="-2"/>
          <w:szCs w:val="28"/>
          <w:lang w:val="uk-UA"/>
        </w:rPr>
        <w:t>.</w:t>
      </w:r>
      <w:r w:rsidRPr="008B5C58">
        <w:rPr>
          <w:color w:val="000000"/>
          <w:spacing w:val="-2"/>
          <w:szCs w:val="28"/>
          <w:lang w:val="uk-UA"/>
        </w:rPr>
        <w:t xml:space="preserve"> </w:t>
      </w:r>
      <w:r w:rsidRPr="008B5C58">
        <w:rPr>
          <w:color w:val="000000"/>
          <w:spacing w:val="-2"/>
          <w:szCs w:val="28"/>
          <w:lang w:val="en-US"/>
        </w:rPr>
        <w:t>Bendaoud</w:t>
      </w:r>
      <w:r w:rsidRPr="000557A5">
        <w:rPr>
          <w:color w:val="000000"/>
          <w:spacing w:val="-2"/>
          <w:szCs w:val="28"/>
          <w:lang w:val="uk-UA"/>
        </w:rPr>
        <w:t xml:space="preserve"> </w:t>
      </w:r>
      <w:r w:rsidRPr="000557A5">
        <w:rPr>
          <w:szCs w:val="28"/>
          <w:lang w:val="uk-UA"/>
        </w:rPr>
        <w:t xml:space="preserve">// </w:t>
      </w:r>
      <w:r w:rsidRPr="008B5C58">
        <w:rPr>
          <w:szCs w:val="28"/>
          <w:lang w:val="en-US"/>
        </w:rPr>
        <w:t>Autoimm</w:t>
      </w:r>
      <w:r w:rsidRPr="000557A5">
        <w:rPr>
          <w:szCs w:val="28"/>
          <w:lang w:val="uk-UA"/>
        </w:rPr>
        <w:t xml:space="preserve">. </w:t>
      </w:r>
      <w:r w:rsidRPr="008B5C58">
        <w:rPr>
          <w:szCs w:val="28"/>
          <w:lang w:val="en-US"/>
        </w:rPr>
        <w:t>Rev</w:t>
      </w:r>
      <w:r w:rsidRPr="000557A5">
        <w:rPr>
          <w:szCs w:val="28"/>
          <w:lang w:val="uk-UA"/>
        </w:rPr>
        <w:t xml:space="preserve">. – 2004. – </w:t>
      </w:r>
      <w:r>
        <w:rPr>
          <w:szCs w:val="28"/>
          <w:lang w:val="uk-UA"/>
        </w:rPr>
        <w:t>№ 3(7</w:t>
      </w:r>
      <w:r w:rsidRPr="000A1783">
        <w:rPr>
          <w:szCs w:val="28"/>
          <w:lang w:val="uk-UA"/>
        </w:rPr>
        <w:t>–</w:t>
      </w:r>
      <w:r w:rsidRPr="008B5C58">
        <w:rPr>
          <w:szCs w:val="28"/>
          <w:lang w:val="uk-UA"/>
        </w:rPr>
        <w:t>8). – Р. 516–523.</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szCs w:val="28"/>
          <w:lang w:val="en-US"/>
        </w:rPr>
        <w:t xml:space="preserve">Echocardiography in systemic lupus erythematosus </w:t>
      </w:r>
      <w:r w:rsidRPr="008B5C58">
        <w:rPr>
          <w:szCs w:val="28"/>
          <w:lang w:val="uk-UA"/>
        </w:rPr>
        <w:t xml:space="preserve">/ </w:t>
      </w:r>
      <w:smartTag w:uri="urn:schemas-microsoft-com:office:smarttags" w:element="place">
        <w:r w:rsidRPr="008B5C58">
          <w:rPr>
            <w:szCs w:val="28"/>
            <w:lang w:val="nl-NL"/>
          </w:rPr>
          <w:t>S.</w:t>
        </w:r>
        <w:r w:rsidRPr="008B5C58">
          <w:rPr>
            <w:szCs w:val="28"/>
            <w:lang w:val="uk-UA"/>
          </w:rPr>
          <w:t xml:space="preserve"> </w:t>
        </w:r>
        <w:r w:rsidRPr="008B5C58">
          <w:rPr>
            <w:szCs w:val="28"/>
            <w:lang w:val="nl-NL"/>
          </w:rPr>
          <w:t>Kalke</w:t>
        </w:r>
      </w:smartTag>
      <w:r w:rsidRPr="008B5C58">
        <w:rPr>
          <w:szCs w:val="28"/>
          <w:lang w:val="nl-NL"/>
        </w:rPr>
        <w:t>, C.</w:t>
      </w:r>
      <w:r w:rsidRPr="008B5C58">
        <w:rPr>
          <w:szCs w:val="28"/>
          <w:lang w:val="uk-UA"/>
        </w:rPr>
        <w:t xml:space="preserve"> </w:t>
      </w:r>
      <w:r w:rsidRPr="008B5C58">
        <w:rPr>
          <w:szCs w:val="28"/>
          <w:lang w:val="nl-NL"/>
        </w:rPr>
        <w:t>Balakrishanan, G.</w:t>
      </w:r>
      <w:r w:rsidRPr="008B5C58">
        <w:rPr>
          <w:szCs w:val="28"/>
          <w:lang w:val="uk-UA"/>
        </w:rPr>
        <w:t xml:space="preserve"> </w:t>
      </w:r>
      <w:r w:rsidRPr="008B5C58">
        <w:rPr>
          <w:szCs w:val="28"/>
          <w:lang w:val="nl-NL"/>
        </w:rPr>
        <w:t xml:space="preserve">Mangat </w:t>
      </w:r>
      <w:r w:rsidRPr="008B5C58">
        <w:rPr>
          <w:szCs w:val="28"/>
          <w:lang w:val="en-US"/>
        </w:rPr>
        <w:t>[</w:t>
      </w:r>
      <w:r w:rsidRPr="008B5C58">
        <w:rPr>
          <w:szCs w:val="28"/>
          <w:lang w:val="nl-NL"/>
        </w:rPr>
        <w:t xml:space="preserve">et al.] </w:t>
      </w:r>
      <w:r w:rsidRPr="008B5C58">
        <w:rPr>
          <w:szCs w:val="28"/>
          <w:lang w:val="en-US"/>
        </w:rPr>
        <w:t>// Lupus. – 1998. – Vol. 7. – P. 540–544.</w:t>
      </w:r>
    </w:p>
    <w:p w:rsidR="00C17438" w:rsidRPr="00EE672C" w:rsidRDefault="00C17438" w:rsidP="009042F4">
      <w:pPr>
        <w:numPr>
          <w:ilvl w:val="0"/>
          <w:numId w:val="26"/>
        </w:numPr>
        <w:tabs>
          <w:tab w:val="clear" w:pos="1260"/>
        </w:tabs>
        <w:spacing w:after="0" w:line="360" w:lineRule="auto"/>
        <w:ind w:left="0" w:firstLine="0"/>
        <w:jc w:val="both"/>
        <w:rPr>
          <w:szCs w:val="28"/>
          <w:lang w:val="en-US"/>
        </w:rPr>
      </w:pPr>
      <w:r w:rsidRPr="00EE672C">
        <w:rPr>
          <w:szCs w:val="28"/>
          <w:lang w:val="en-US"/>
        </w:rPr>
        <w:t>European Study Group on Diastolic Heart Failure. How to diagnose diastolic heart failure // Europ. Heart J. – 1998. – Vol. 19. – P. 990–1003.</w:t>
      </w:r>
    </w:p>
    <w:p w:rsidR="00C17438" w:rsidRPr="008B5C58" w:rsidRDefault="00C17438" w:rsidP="009042F4">
      <w:pPr>
        <w:pStyle w:val="26"/>
        <w:numPr>
          <w:ilvl w:val="0"/>
          <w:numId w:val="26"/>
        </w:numPr>
        <w:tabs>
          <w:tab w:val="clear" w:pos="1260"/>
          <w:tab w:val="left" w:pos="437"/>
        </w:tabs>
        <w:spacing w:line="360" w:lineRule="auto"/>
        <w:ind w:left="0" w:firstLine="0"/>
        <w:jc w:val="both"/>
        <w:rPr>
          <w:szCs w:val="28"/>
          <w:lang w:val="en-GB"/>
        </w:rPr>
      </w:pPr>
      <w:r w:rsidRPr="008B5C58">
        <w:rPr>
          <w:szCs w:val="28"/>
          <w:lang w:val="en-US"/>
        </w:rPr>
        <w:t xml:space="preserve">Geis J.C. Obstetric implications of antiphospholipid antibodies: pregnancy loss and other complications </w:t>
      </w:r>
      <w:r w:rsidRPr="008B5C58">
        <w:rPr>
          <w:szCs w:val="28"/>
          <w:lang w:val="uk-UA"/>
        </w:rPr>
        <w:t xml:space="preserve">/ </w:t>
      </w:r>
      <w:r w:rsidRPr="008B5C58">
        <w:rPr>
          <w:szCs w:val="28"/>
          <w:lang w:val="en-US"/>
        </w:rPr>
        <w:t>J.C.</w:t>
      </w:r>
      <w:r w:rsidRPr="008B5C58">
        <w:rPr>
          <w:szCs w:val="28"/>
          <w:lang w:val="uk-UA"/>
        </w:rPr>
        <w:t xml:space="preserve"> </w:t>
      </w:r>
      <w:r w:rsidRPr="008B5C58">
        <w:rPr>
          <w:szCs w:val="28"/>
          <w:lang w:val="en-US"/>
        </w:rPr>
        <w:t>Geis</w:t>
      </w:r>
      <w:r w:rsidRPr="008B5C58">
        <w:rPr>
          <w:szCs w:val="28"/>
          <w:lang w:val="uk-UA"/>
        </w:rPr>
        <w:t>,</w:t>
      </w:r>
      <w:r w:rsidRPr="008B5C58">
        <w:rPr>
          <w:szCs w:val="28"/>
          <w:lang w:val="en-US"/>
        </w:rPr>
        <w:t xml:space="preserve"> D.W.</w:t>
      </w:r>
      <w:r w:rsidRPr="008B5C58">
        <w:rPr>
          <w:szCs w:val="28"/>
          <w:lang w:val="uk-UA"/>
        </w:rPr>
        <w:t xml:space="preserve"> </w:t>
      </w:r>
      <w:r w:rsidRPr="008B5C58">
        <w:rPr>
          <w:szCs w:val="28"/>
          <w:lang w:val="en-US"/>
        </w:rPr>
        <w:t>Branch // Clin. Obstet. Gynecol. – 2001. –</w:t>
      </w:r>
      <w:r w:rsidRPr="008B5C58">
        <w:rPr>
          <w:szCs w:val="28"/>
          <w:lang w:val="en-GB"/>
        </w:rPr>
        <w:t xml:space="preserve"> </w:t>
      </w:r>
      <w:r w:rsidRPr="008B5C58">
        <w:rPr>
          <w:szCs w:val="28"/>
          <w:lang w:val="uk-UA"/>
        </w:rPr>
        <w:t>№</w:t>
      </w:r>
      <w:r>
        <w:rPr>
          <w:szCs w:val="28"/>
          <w:lang w:val="uk-UA"/>
        </w:rPr>
        <w:t xml:space="preserve"> </w:t>
      </w:r>
      <w:r w:rsidRPr="008B5C58">
        <w:rPr>
          <w:szCs w:val="28"/>
          <w:lang w:val="uk-UA"/>
        </w:rPr>
        <w:t>1. – Р. 2–10.</w:t>
      </w:r>
      <w:r w:rsidRPr="008B5C58">
        <w:rPr>
          <w:szCs w:val="28"/>
          <w:lang w:val="en-US"/>
        </w:rPr>
        <w:t xml:space="preserve"> </w:t>
      </w:r>
    </w:p>
    <w:p w:rsidR="00C17438" w:rsidRPr="008B5C58" w:rsidRDefault="00C17438" w:rsidP="009042F4">
      <w:pPr>
        <w:numPr>
          <w:ilvl w:val="0"/>
          <w:numId w:val="26"/>
        </w:numPr>
        <w:tabs>
          <w:tab w:val="clear" w:pos="1260"/>
        </w:tabs>
        <w:spacing w:after="0" w:line="360" w:lineRule="auto"/>
        <w:ind w:left="0" w:firstLine="0"/>
        <w:jc w:val="both"/>
        <w:rPr>
          <w:szCs w:val="28"/>
          <w:lang w:val="en-GB"/>
        </w:rPr>
      </w:pPr>
      <w:r w:rsidRPr="008B5C58">
        <w:rPr>
          <w:szCs w:val="28"/>
          <w:lang w:val="nl-NL"/>
        </w:rPr>
        <w:lastRenderedPageBreak/>
        <w:t xml:space="preserve">Graefe E.U. </w:t>
      </w:r>
      <w:r w:rsidRPr="008B5C58">
        <w:rPr>
          <w:szCs w:val="28"/>
          <w:lang w:val="en-GB"/>
        </w:rPr>
        <w:t xml:space="preserve">Pharmacokinetics and bioavailability of quercetin glycosides in humans </w:t>
      </w:r>
      <w:r w:rsidRPr="008B5C58">
        <w:rPr>
          <w:szCs w:val="28"/>
          <w:lang w:val="uk-UA"/>
        </w:rPr>
        <w:t xml:space="preserve">/ </w:t>
      </w:r>
      <w:r w:rsidRPr="008B5C58">
        <w:rPr>
          <w:szCs w:val="28"/>
          <w:lang w:val="nl-NL"/>
        </w:rPr>
        <w:t>E.U.</w:t>
      </w:r>
      <w:r w:rsidRPr="008B5C58">
        <w:rPr>
          <w:szCs w:val="28"/>
          <w:lang w:val="uk-UA"/>
        </w:rPr>
        <w:t xml:space="preserve"> </w:t>
      </w:r>
      <w:r w:rsidRPr="008B5C58">
        <w:rPr>
          <w:szCs w:val="28"/>
          <w:lang w:val="nl-NL"/>
        </w:rPr>
        <w:t>Graefe</w:t>
      </w:r>
      <w:r w:rsidRPr="008B5C58">
        <w:rPr>
          <w:szCs w:val="28"/>
          <w:lang w:val="uk-UA"/>
        </w:rPr>
        <w:t xml:space="preserve">, </w:t>
      </w:r>
      <w:r w:rsidRPr="008B5C58">
        <w:rPr>
          <w:szCs w:val="28"/>
          <w:lang w:val="nl-NL"/>
        </w:rPr>
        <w:t>J.</w:t>
      </w:r>
      <w:r w:rsidRPr="008B5C58">
        <w:rPr>
          <w:szCs w:val="28"/>
          <w:lang w:val="uk-UA"/>
        </w:rPr>
        <w:t xml:space="preserve"> </w:t>
      </w:r>
      <w:r w:rsidRPr="008B5C58">
        <w:rPr>
          <w:szCs w:val="28"/>
          <w:lang w:val="nl-NL"/>
        </w:rPr>
        <w:t>Wittig</w:t>
      </w:r>
      <w:r w:rsidRPr="008B5C58">
        <w:rPr>
          <w:szCs w:val="28"/>
          <w:lang w:val="en-GB"/>
        </w:rPr>
        <w:t xml:space="preserve"> // J. Clin. Pharmacol.</w:t>
      </w:r>
      <w:r w:rsidRPr="008B5C58">
        <w:rPr>
          <w:szCs w:val="28"/>
          <w:lang w:val="uk-UA"/>
        </w:rPr>
        <w:t xml:space="preserve"> – 2001. – №</w:t>
      </w:r>
      <w:r>
        <w:rPr>
          <w:szCs w:val="28"/>
          <w:lang w:val="uk-UA"/>
        </w:rPr>
        <w:t xml:space="preserve"> </w:t>
      </w:r>
      <w:r w:rsidRPr="008B5C58">
        <w:rPr>
          <w:szCs w:val="28"/>
          <w:lang w:val="uk-UA"/>
        </w:rPr>
        <w:t>41(5). – Р. 492–499.</w:t>
      </w:r>
    </w:p>
    <w:p w:rsidR="00C17438" w:rsidRPr="008B5C58" w:rsidRDefault="00C17438" w:rsidP="009042F4">
      <w:pPr>
        <w:numPr>
          <w:ilvl w:val="0"/>
          <w:numId w:val="26"/>
        </w:numPr>
        <w:tabs>
          <w:tab w:val="clear" w:pos="1260"/>
        </w:tabs>
        <w:spacing w:after="0" w:line="360" w:lineRule="auto"/>
        <w:ind w:left="0" w:firstLine="0"/>
        <w:jc w:val="both"/>
        <w:rPr>
          <w:szCs w:val="28"/>
          <w:lang w:val="en-GB"/>
        </w:rPr>
      </w:pPr>
      <w:r w:rsidRPr="008B5C58">
        <w:rPr>
          <w:szCs w:val="28"/>
          <w:lang w:val="en-US"/>
        </w:rPr>
        <w:t xml:space="preserve">Hahn B. Systemic lupus erythematosus and accelerated atherosclerosis. New Engl </w:t>
      </w:r>
      <w:r w:rsidRPr="008B5C58">
        <w:rPr>
          <w:szCs w:val="28"/>
          <w:lang w:val="uk-UA"/>
        </w:rPr>
        <w:t xml:space="preserve">/ В. </w:t>
      </w:r>
      <w:r w:rsidRPr="008B5C58">
        <w:rPr>
          <w:szCs w:val="28"/>
          <w:lang w:val="en-US"/>
        </w:rPr>
        <w:t xml:space="preserve">Hahn // J. Med. – 2003. – </w:t>
      </w:r>
      <w:r w:rsidRPr="008B5C58">
        <w:rPr>
          <w:szCs w:val="28"/>
          <w:lang w:val="uk-UA"/>
        </w:rPr>
        <w:t>№</w:t>
      </w:r>
      <w:r>
        <w:rPr>
          <w:szCs w:val="28"/>
          <w:lang w:val="uk-UA"/>
        </w:rPr>
        <w:t xml:space="preserve"> </w:t>
      </w:r>
      <w:r w:rsidRPr="008B5C58">
        <w:rPr>
          <w:szCs w:val="28"/>
          <w:lang w:val="en-US"/>
        </w:rPr>
        <w:t>349. – P.2379–2380.</w:t>
      </w:r>
    </w:p>
    <w:p w:rsidR="00C17438" w:rsidRPr="008B5C58" w:rsidRDefault="00C17438" w:rsidP="009042F4">
      <w:pPr>
        <w:pStyle w:val="af0"/>
        <w:numPr>
          <w:ilvl w:val="0"/>
          <w:numId w:val="26"/>
        </w:numPr>
        <w:tabs>
          <w:tab w:val="clear" w:pos="1260"/>
        </w:tabs>
        <w:spacing w:line="360" w:lineRule="auto"/>
        <w:ind w:left="0" w:firstLine="0"/>
        <w:jc w:val="both"/>
        <w:rPr>
          <w:b w:val="0"/>
          <w:szCs w:val="28"/>
          <w:lang w:val="en-GB"/>
        </w:rPr>
      </w:pPr>
      <w:r w:rsidRPr="008B5C58">
        <w:rPr>
          <w:b w:val="0"/>
          <w:szCs w:val="28"/>
          <w:lang w:val="en-US"/>
        </w:rPr>
        <w:t xml:space="preserve">Heart structure and function in systemic sclerosis </w:t>
      </w:r>
      <w:r w:rsidRPr="00C17438">
        <w:rPr>
          <w:b w:val="0"/>
          <w:szCs w:val="28"/>
          <w:lang w:val="en-US"/>
        </w:rPr>
        <w:t xml:space="preserve">/ </w:t>
      </w:r>
      <w:r w:rsidRPr="008B5C58">
        <w:rPr>
          <w:b w:val="0"/>
          <w:szCs w:val="28"/>
          <w:lang w:val="en-GB"/>
        </w:rPr>
        <w:t xml:space="preserve">W. Plazak, E. Zabinska-Plazak, A. Wojas-Pels, P. Podolec </w:t>
      </w:r>
      <w:r w:rsidRPr="008B5C58">
        <w:rPr>
          <w:b w:val="0"/>
          <w:szCs w:val="28"/>
          <w:lang w:val="en-US"/>
        </w:rPr>
        <w:t>[</w:t>
      </w:r>
      <w:r w:rsidRPr="008B5C58">
        <w:rPr>
          <w:b w:val="0"/>
          <w:szCs w:val="28"/>
          <w:lang w:val="en-GB"/>
        </w:rPr>
        <w:t>et al.]</w:t>
      </w:r>
      <w:r w:rsidRPr="00C17438">
        <w:rPr>
          <w:b w:val="0"/>
          <w:szCs w:val="28"/>
          <w:lang w:val="en-US"/>
        </w:rPr>
        <w:t xml:space="preserve"> </w:t>
      </w:r>
      <w:r w:rsidRPr="008B5C58">
        <w:rPr>
          <w:b w:val="0"/>
          <w:szCs w:val="28"/>
          <w:lang w:val="en-US"/>
        </w:rPr>
        <w:t>// Eur. J. Dermatol.</w:t>
      </w:r>
      <w:r>
        <w:rPr>
          <w:b w:val="0"/>
          <w:szCs w:val="28"/>
          <w:lang w:val="en-US"/>
        </w:rPr>
        <w:t xml:space="preserve"> – 1999.</w:t>
      </w:r>
      <w:r w:rsidRPr="008B5C58">
        <w:rPr>
          <w:b w:val="0"/>
          <w:szCs w:val="28"/>
          <w:lang w:val="en-US"/>
        </w:rPr>
        <w:t xml:space="preserve"> </w:t>
      </w:r>
      <w:r w:rsidRPr="00C17438">
        <w:rPr>
          <w:b w:val="0"/>
          <w:szCs w:val="28"/>
          <w:lang w:val="en-US"/>
        </w:rPr>
        <w:t>–</w:t>
      </w:r>
      <w:r w:rsidRPr="008B5C58">
        <w:rPr>
          <w:b w:val="0"/>
          <w:szCs w:val="28"/>
          <w:lang w:val="en-US"/>
        </w:rPr>
        <w:t xml:space="preserve"> </w:t>
      </w:r>
      <w:r w:rsidRPr="00C17438">
        <w:rPr>
          <w:b w:val="0"/>
          <w:szCs w:val="28"/>
          <w:lang w:val="en-US"/>
        </w:rPr>
        <w:t xml:space="preserve">№ 12(3). – </w:t>
      </w:r>
      <w:r w:rsidRPr="008B5C58">
        <w:rPr>
          <w:b w:val="0"/>
          <w:szCs w:val="28"/>
        </w:rPr>
        <w:t>Р</w:t>
      </w:r>
      <w:r w:rsidRPr="00C17438">
        <w:rPr>
          <w:b w:val="0"/>
          <w:szCs w:val="28"/>
          <w:lang w:val="en-US"/>
        </w:rPr>
        <w:t>. 257–262.</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lang w:val="en-US"/>
        </w:rPr>
        <w:t>Hoeper</w:t>
      </w:r>
      <w:r w:rsidRPr="008B5C58">
        <w:rPr>
          <w:lang w:val="uk-UA"/>
        </w:rPr>
        <w:t xml:space="preserve"> </w:t>
      </w:r>
      <w:r w:rsidRPr="008B5C58">
        <w:rPr>
          <w:lang w:val="en-US"/>
        </w:rPr>
        <w:t>M</w:t>
      </w:r>
      <w:r w:rsidRPr="008B5C58">
        <w:rPr>
          <w:lang w:val="en-GB"/>
        </w:rPr>
        <w:t>.</w:t>
      </w:r>
      <w:r w:rsidRPr="008B5C58">
        <w:rPr>
          <w:lang w:val="en-US"/>
        </w:rPr>
        <w:t>M</w:t>
      </w:r>
      <w:r w:rsidRPr="008B5C58">
        <w:rPr>
          <w:lang w:val="en-GB"/>
        </w:rPr>
        <w:t xml:space="preserve">. </w:t>
      </w:r>
      <w:r w:rsidRPr="008B5C58">
        <w:rPr>
          <w:lang w:val="uk-UA"/>
        </w:rPr>
        <w:t xml:space="preserve">Легенева гіпертензія при колагенових захворюваннях судин / М.М. </w:t>
      </w:r>
      <w:r w:rsidRPr="008B5C58">
        <w:rPr>
          <w:lang w:val="en-US"/>
        </w:rPr>
        <w:t>Hoeper</w:t>
      </w:r>
      <w:r w:rsidRPr="008B5C58">
        <w:rPr>
          <w:lang w:val="uk-UA"/>
        </w:rPr>
        <w:t xml:space="preserve"> // Медицина світу. – Т. </w:t>
      </w:r>
      <w:r w:rsidRPr="008B5C58">
        <w:rPr>
          <w:lang w:val="en-US"/>
        </w:rPr>
        <w:t>X</w:t>
      </w:r>
      <w:r w:rsidRPr="008B5C58">
        <w:rPr>
          <w:lang w:val="uk-UA"/>
        </w:rPr>
        <w:t>ІІ. – 2002. – С. 95–101.</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szCs w:val="28"/>
          <w:lang w:val="en-GB"/>
        </w:rPr>
        <w:t xml:space="preserve"> </w:t>
      </w:r>
      <w:r w:rsidRPr="008B5C58">
        <w:rPr>
          <w:szCs w:val="28"/>
          <w:lang w:val="en-US"/>
        </w:rPr>
        <w:t xml:space="preserve">Josephs W. Left ventricular diastolic function. 1. The pathyphesiology and diagnosis of diastolic dysfunction </w:t>
      </w:r>
      <w:r w:rsidRPr="008B5C58">
        <w:rPr>
          <w:szCs w:val="28"/>
          <w:lang w:val="uk-UA"/>
        </w:rPr>
        <w:t xml:space="preserve">/ </w:t>
      </w:r>
      <w:r w:rsidRPr="008B5C58">
        <w:rPr>
          <w:szCs w:val="28"/>
          <w:lang w:val="en-US"/>
        </w:rPr>
        <w:t>W.</w:t>
      </w:r>
      <w:r w:rsidRPr="008B5C58">
        <w:rPr>
          <w:szCs w:val="28"/>
          <w:lang w:val="uk-UA"/>
        </w:rPr>
        <w:t xml:space="preserve"> </w:t>
      </w:r>
      <w:r w:rsidRPr="008B5C58">
        <w:rPr>
          <w:szCs w:val="28"/>
          <w:lang w:val="en-US"/>
        </w:rPr>
        <w:t>Josephs</w:t>
      </w:r>
      <w:r w:rsidRPr="008B5C58">
        <w:rPr>
          <w:szCs w:val="28"/>
          <w:lang w:val="en-GB"/>
        </w:rPr>
        <w:t xml:space="preserve"> // </w:t>
      </w:r>
      <w:r w:rsidRPr="008B5C58">
        <w:rPr>
          <w:szCs w:val="28"/>
          <w:lang w:val="en-US"/>
        </w:rPr>
        <w:t>Dtsch. Med. Wschr.</w:t>
      </w:r>
      <w:r w:rsidRPr="008B5C58">
        <w:rPr>
          <w:szCs w:val="28"/>
          <w:lang w:val="uk-UA"/>
        </w:rPr>
        <w:t xml:space="preserve"> – </w:t>
      </w:r>
      <w:r w:rsidRPr="008B5C58">
        <w:rPr>
          <w:szCs w:val="28"/>
          <w:lang w:val="en-US"/>
        </w:rPr>
        <w:t>1992.</w:t>
      </w:r>
      <w:r w:rsidRPr="008B5C58">
        <w:rPr>
          <w:szCs w:val="28"/>
          <w:lang w:val="uk-UA"/>
        </w:rPr>
        <w:t xml:space="preserve"> – №117. – Р. 1251–1255.</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Kelley V.R. Cytokines in the pathogenesis of systemic lupus erythematosus </w:t>
      </w:r>
      <w:r w:rsidRPr="008B5C58">
        <w:rPr>
          <w:lang w:val="uk-UA"/>
        </w:rPr>
        <w:t xml:space="preserve">/ </w:t>
      </w:r>
      <w:r w:rsidRPr="008B5C58">
        <w:rPr>
          <w:lang w:val="en-US"/>
        </w:rPr>
        <w:t>V.R.</w:t>
      </w:r>
      <w:r w:rsidRPr="008B5C58">
        <w:rPr>
          <w:lang w:val="uk-UA"/>
        </w:rPr>
        <w:t xml:space="preserve"> </w:t>
      </w:r>
      <w:r w:rsidRPr="008B5C58">
        <w:rPr>
          <w:lang w:val="en-US"/>
        </w:rPr>
        <w:t>Kelley</w:t>
      </w:r>
      <w:r w:rsidRPr="008B5C58">
        <w:rPr>
          <w:lang w:val="uk-UA"/>
        </w:rPr>
        <w:t xml:space="preserve">, </w:t>
      </w:r>
      <w:r w:rsidRPr="008B5C58">
        <w:rPr>
          <w:lang w:val="en-US"/>
        </w:rPr>
        <w:t xml:space="preserve">R.P. Wuthrich // Semin. Nephrol. – 1999. </w:t>
      </w:r>
      <w:r w:rsidRPr="008B5C58">
        <w:rPr>
          <w:szCs w:val="28"/>
          <w:lang w:val="en-US"/>
        </w:rPr>
        <w:t>–</w:t>
      </w:r>
      <w:r w:rsidRPr="008B5C58">
        <w:rPr>
          <w:lang w:val="en-US"/>
        </w:rPr>
        <w:t xml:space="preserve"> </w:t>
      </w:r>
      <w:r w:rsidRPr="008B5C58">
        <w:rPr>
          <w:lang w:val="uk-UA"/>
        </w:rPr>
        <w:t>№</w:t>
      </w:r>
      <w:r>
        <w:rPr>
          <w:lang w:val="uk-UA"/>
        </w:rPr>
        <w:t xml:space="preserve"> </w:t>
      </w:r>
      <w:r w:rsidRPr="008B5C58">
        <w:rPr>
          <w:lang w:val="uk-UA"/>
        </w:rPr>
        <w:t>19(1). – Р. 57–66.</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Kozhukhoy S. Cardioprotective effect of lipoxygenase inhibitor Quercetin in acute myocardial inferction with left ventricular heart failure. Congress of the European Society of Cardiology, </w:t>
      </w:r>
      <w:smartTag w:uri="urn:schemas-microsoft-com:office:smarttags" w:element="City">
        <w:r w:rsidRPr="008B5C58">
          <w:rPr>
            <w:lang w:val="en-US"/>
          </w:rPr>
          <w:t>Vienna</w:t>
        </w:r>
      </w:smartTag>
      <w:r w:rsidRPr="008B5C58">
        <w:rPr>
          <w:lang w:val="en-US"/>
        </w:rPr>
        <w:t xml:space="preserve"> (</w:t>
      </w:r>
      <w:smartTag w:uri="urn:schemas-microsoft-com:office:smarttags" w:element="country-region">
        <w:r w:rsidRPr="008B5C58">
          <w:rPr>
            <w:lang w:val="en-US"/>
          </w:rPr>
          <w:t>Austria</w:t>
        </w:r>
      </w:smartTag>
      <w:r w:rsidRPr="008B5C58">
        <w:rPr>
          <w:lang w:val="en-US"/>
        </w:rPr>
        <w:t xml:space="preserve">) </w:t>
      </w:r>
      <w:r w:rsidRPr="008B5C58">
        <w:rPr>
          <w:lang w:val="uk-UA"/>
        </w:rPr>
        <w:t xml:space="preserve">/ </w:t>
      </w:r>
      <w:smartTag w:uri="urn:schemas-microsoft-com:office:smarttags" w:element="place">
        <w:r w:rsidRPr="008B5C58">
          <w:rPr>
            <w:lang w:val="en-US"/>
          </w:rPr>
          <w:t>S.</w:t>
        </w:r>
        <w:r w:rsidRPr="008B5C58">
          <w:rPr>
            <w:lang w:val="uk-UA"/>
          </w:rPr>
          <w:t xml:space="preserve"> </w:t>
        </w:r>
        <w:r w:rsidRPr="008B5C58">
          <w:rPr>
            <w:lang w:val="en-US"/>
          </w:rPr>
          <w:t>Kozhukhoy</w:t>
        </w:r>
      </w:smartTag>
      <w:r w:rsidRPr="008B5C58">
        <w:rPr>
          <w:lang w:val="uk-UA"/>
        </w:rPr>
        <w:t xml:space="preserve">, А. </w:t>
      </w:r>
      <w:r w:rsidRPr="008B5C58">
        <w:rPr>
          <w:lang w:val="en-US"/>
        </w:rPr>
        <w:t>Parkhomenko,</w:t>
      </w:r>
      <w:r w:rsidRPr="008B5C58">
        <w:rPr>
          <w:lang w:val="uk-UA"/>
        </w:rPr>
        <w:t xml:space="preserve"> А. </w:t>
      </w:r>
      <w:r w:rsidRPr="008B5C58">
        <w:rPr>
          <w:lang w:val="en-US"/>
        </w:rPr>
        <w:t>Moibenko // Eur. Heart J. – 2003. – 24 (Suppl). – P.</w:t>
      </w:r>
      <w:r w:rsidRPr="008B5C58">
        <w:rPr>
          <w:lang w:val="uk-UA"/>
        </w:rPr>
        <w:t xml:space="preserve"> </w:t>
      </w:r>
      <w:r w:rsidRPr="008B5C58">
        <w:rPr>
          <w:lang w:val="en-US"/>
        </w:rPr>
        <w:t xml:space="preserve">620. </w:t>
      </w:r>
    </w:p>
    <w:p w:rsidR="00C17438" w:rsidRPr="006024E4" w:rsidRDefault="00C17438" w:rsidP="009042F4">
      <w:pPr>
        <w:numPr>
          <w:ilvl w:val="0"/>
          <w:numId w:val="26"/>
        </w:numPr>
        <w:tabs>
          <w:tab w:val="clear" w:pos="1260"/>
        </w:tabs>
        <w:spacing w:after="0" w:line="360" w:lineRule="auto"/>
        <w:ind w:left="0" w:firstLine="0"/>
        <w:jc w:val="both"/>
        <w:rPr>
          <w:szCs w:val="28"/>
          <w:lang w:val="en-US"/>
        </w:rPr>
      </w:pPr>
      <w:r w:rsidRPr="006024E4">
        <w:rPr>
          <w:szCs w:val="28"/>
          <w:lang w:val="en-US"/>
        </w:rPr>
        <w:t xml:space="preserve">Lahita R. Clinical Presentation of Systemic Lupus Erythematosus / R. Lahita </w:t>
      </w:r>
      <w:r w:rsidRPr="006024E4">
        <w:rPr>
          <w:szCs w:val="28"/>
          <w:lang w:val="uk-UA"/>
        </w:rPr>
        <w:t xml:space="preserve">// </w:t>
      </w:r>
      <w:r w:rsidRPr="006024E4">
        <w:rPr>
          <w:szCs w:val="28"/>
          <w:lang w:val="en-US"/>
        </w:rPr>
        <w:t xml:space="preserve">Textbook of Rheumatology / Ed. By W. Kolly et al. – [Vol. 2.]. – </w:t>
      </w:r>
      <w:smartTag w:uri="urn:schemas-microsoft-com:office:smarttags" w:element="City">
        <w:r w:rsidRPr="006024E4">
          <w:rPr>
            <w:szCs w:val="28"/>
            <w:lang w:val="en-US"/>
          </w:rPr>
          <w:t>Philadelphia</w:t>
        </w:r>
      </w:smartTag>
      <w:r w:rsidRPr="006024E4">
        <w:rPr>
          <w:szCs w:val="28"/>
          <w:lang w:val="en-US"/>
        </w:rPr>
        <w:t xml:space="preserve"> / </w:t>
      </w:r>
      <w:smartTag w:uri="urn:schemas-microsoft-com:office:smarttags" w:element="place">
        <w:smartTag w:uri="urn:schemas-microsoft-com:office:smarttags" w:element="City">
          <w:r w:rsidRPr="006024E4">
            <w:rPr>
              <w:szCs w:val="28"/>
              <w:lang w:val="en-US"/>
            </w:rPr>
            <w:t>London</w:t>
          </w:r>
        </w:smartTag>
      </w:smartTag>
      <w:r w:rsidRPr="006024E4">
        <w:rPr>
          <w:szCs w:val="28"/>
          <w:lang w:val="en-US"/>
        </w:rPr>
        <w:t>: W.B. Saunders Company</w:t>
      </w:r>
      <w:r w:rsidRPr="006024E4">
        <w:rPr>
          <w:szCs w:val="28"/>
          <w:lang w:val="uk-UA"/>
        </w:rPr>
        <w:t>,</w:t>
      </w:r>
      <w:r w:rsidRPr="006024E4">
        <w:rPr>
          <w:szCs w:val="28"/>
          <w:lang w:val="en-US"/>
        </w:rPr>
        <w:t xml:space="preserve"> 1997. – Ch.64. – P. 1028–1039.</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 xml:space="preserve">Left </w:t>
      </w:r>
      <w:r w:rsidRPr="008B5C58">
        <w:rPr>
          <w:color w:val="000000"/>
          <w:szCs w:val="28"/>
          <w:lang w:val="en-US"/>
        </w:rPr>
        <w:t>ventricular</w:t>
      </w:r>
      <w:r w:rsidRPr="008B5C58">
        <w:rPr>
          <w:color w:val="000000"/>
          <w:szCs w:val="28"/>
          <w:lang w:val="uk-UA"/>
        </w:rPr>
        <w:t xml:space="preserve"> </w:t>
      </w:r>
      <w:r w:rsidRPr="008B5C58">
        <w:rPr>
          <w:color w:val="000000"/>
          <w:szCs w:val="28"/>
          <w:lang w:val="en-US"/>
        </w:rPr>
        <w:t xml:space="preserve">filling in young patients with </w:t>
      </w:r>
      <w:r w:rsidRPr="008B5C58">
        <w:rPr>
          <w:lang w:val="en-US"/>
        </w:rPr>
        <w:t>systemic lupus erythematosus in stable phase / L.M. Goncalves, J. Ribeiro, J. Isaac [</w:t>
      </w:r>
      <w:r w:rsidRPr="008B5C58">
        <w:rPr>
          <w:szCs w:val="28"/>
          <w:lang w:val="en-US"/>
        </w:rPr>
        <w:t xml:space="preserve">et al.] </w:t>
      </w:r>
      <w:r w:rsidRPr="008B5C58">
        <w:rPr>
          <w:lang w:val="en-US"/>
        </w:rPr>
        <w:t xml:space="preserve">// Rev. Port. Cardiol. – 1998. – </w:t>
      </w:r>
      <w:r w:rsidRPr="008B5C58">
        <w:rPr>
          <w:lang w:val="uk-UA"/>
        </w:rPr>
        <w:t>№</w:t>
      </w:r>
      <w:r>
        <w:rPr>
          <w:lang w:val="uk-UA"/>
        </w:rPr>
        <w:t xml:space="preserve"> </w:t>
      </w:r>
      <w:r w:rsidRPr="008B5C58">
        <w:rPr>
          <w:lang w:val="uk-UA"/>
        </w:rPr>
        <w:t>17(1). – Р. 27–33.</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 xml:space="preserve">Left </w:t>
      </w:r>
      <w:r w:rsidRPr="008B5C58">
        <w:rPr>
          <w:color w:val="000000"/>
          <w:szCs w:val="28"/>
          <w:lang w:val="en-US"/>
        </w:rPr>
        <w:t xml:space="preserve">ventricular function in scleroderma </w:t>
      </w:r>
      <w:r w:rsidRPr="008B5C58">
        <w:rPr>
          <w:color w:val="000000"/>
          <w:szCs w:val="28"/>
          <w:lang w:val="uk-UA"/>
        </w:rPr>
        <w:t xml:space="preserve"> / </w:t>
      </w:r>
      <w:r w:rsidRPr="008B5C58">
        <w:rPr>
          <w:szCs w:val="28"/>
          <w:lang w:val="en-US"/>
        </w:rPr>
        <w:t>Armstrong G.P., Whalley G.A., Doughty R.N. [et al.]</w:t>
      </w:r>
      <w:r w:rsidRPr="008B5C58">
        <w:rPr>
          <w:szCs w:val="28"/>
          <w:lang w:val="uk-UA"/>
        </w:rPr>
        <w:t xml:space="preserve"> </w:t>
      </w:r>
      <w:r w:rsidRPr="008B5C58">
        <w:rPr>
          <w:color w:val="000000"/>
          <w:szCs w:val="28"/>
          <w:lang w:val="en-US"/>
        </w:rPr>
        <w:t xml:space="preserve">// Br. J. Rheumatol. – 1996. – </w:t>
      </w:r>
      <w:r w:rsidRPr="008B5C58">
        <w:rPr>
          <w:color w:val="000000"/>
          <w:szCs w:val="28"/>
          <w:lang w:val="uk-UA"/>
        </w:rPr>
        <w:t>№</w:t>
      </w:r>
      <w:r>
        <w:rPr>
          <w:color w:val="000000"/>
          <w:szCs w:val="28"/>
          <w:lang w:val="uk-UA"/>
        </w:rPr>
        <w:t xml:space="preserve"> </w:t>
      </w:r>
      <w:r w:rsidRPr="008B5C58">
        <w:rPr>
          <w:color w:val="000000"/>
          <w:szCs w:val="28"/>
          <w:lang w:val="uk-UA"/>
        </w:rPr>
        <w:t>35. – Р. 983</w:t>
      </w:r>
      <w:r w:rsidRPr="008B5C58">
        <w:rPr>
          <w:szCs w:val="28"/>
          <w:lang w:val="en-US"/>
        </w:rPr>
        <w:t>–</w:t>
      </w:r>
      <w:r w:rsidRPr="008B5C58">
        <w:rPr>
          <w:color w:val="000000"/>
          <w:szCs w:val="28"/>
          <w:lang w:val="uk-UA"/>
        </w:rPr>
        <w:t>988.</w:t>
      </w:r>
    </w:p>
    <w:p w:rsidR="00C17438" w:rsidRPr="008B5C58" w:rsidRDefault="00C17438" w:rsidP="009042F4">
      <w:pPr>
        <w:pStyle w:val="26"/>
        <w:numPr>
          <w:ilvl w:val="0"/>
          <w:numId w:val="26"/>
        </w:numPr>
        <w:tabs>
          <w:tab w:val="clear" w:pos="1260"/>
          <w:tab w:val="left" w:pos="437"/>
        </w:tabs>
        <w:spacing w:line="360" w:lineRule="auto"/>
        <w:ind w:left="0" w:firstLine="0"/>
        <w:jc w:val="both"/>
        <w:rPr>
          <w:szCs w:val="28"/>
          <w:lang w:val="uk-UA"/>
        </w:rPr>
      </w:pPr>
      <w:r w:rsidRPr="000557A5">
        <w:rPr>
          <w:szCs w:val="28"/>
          <w:lang w:val="fr-FR"/>
        </w:rPr>
        <w:t xml:space="preserve">Lupus carditis </w:t>
      </w:r>
      <w:r w:rsidRPr="008B5C58">
        <w:rPr>
          <w:szCs w:val="28"/>
          <w:lang w:val="uk-UA"/>
        </w:rPr>
        <w:t xml:space="preserve">/ </w:t>
      </w:r>
      <w:r w:rsidRPr="008B5C58">
        <w:rPr>
          <w:szCs w:val="28"/>
          <w:lang w:val="nl-NL"/>
        </w:rPr>
        <w:t xml:space="preserve">C.A. Falcao, N. Lucena, I.C. Alves </w:t>
      </w:r>
      <w:r w:rsidRPr="000557A5">
        <w:rPr>
          <w:szCs w:val="28"/>
          <w:lang w:val="fr-FR"/>
        </w:rPr>
        <w:t>[</w:t>
      </w:r>
      <w:r w:rsidRPr="008B5C58">
        <w:rPr>
          <w:szCs w:val="28"/>
          <w:lang w:val="nl-NL"/>
        </w:rPr>
        <w:t xml:space="preserve">et al.] </w:t>
      </w:r>
      <w:r w:rsidRPr="000557A5">
        <w:rPr>
          <w:szCs w:val="28"/>
          <w:lang w:val="fr-FR"/>
        </w:rPr>
        <w:t xml:space="preserve">// Art. </w:t>
      </w:r>
      <w:r w:rsidRPr="008B5C58">
        <w:rPr>
          <w:szCs w:val="28"/>
          <w:lang w:val="en-GB"/>
        </w:rPr>
        <w:t xml:space="preserve">Bras. Cardiol. – 2000. </w:t>
      </w:r>
      <w:r w:rsidRPr="008B5C58">
        <w:rPr>
          <w:lang w:val="en-US"/>
        </w:rPr>
        <w:t xml:space="preserve">– Vol. 74. – </w:t>
      </w:r>
      <w:r w:rsidRPr="008B5C58">
        <w:rPr>
          <w:lang w:val="uk-UA"/>
        </w:rPr>
        <w:t>№</w:t>
      </w:r>
      <w:r>
        <w:rPr>
          <w:lang w:val="uk-UA"/>
        </w:rPr>
        <w:t xml:space="preserve"> </w:t>
      </w:r>
      <w:r w:rsidRPr="008B5C58">
        <w:rPr>
          <w:lang w:val="uk-UA"/>
        </w:rPr>
        <w:t>1. – Р. 64–71.</w:t>
      </w:r>
      <w:r w:rsidRPr="008B5C58">
        <w:rPr>
          <w:lang w:val="en-US"/>
        </w:rPr>
        <w:t xml:space="preserve"> </w:t>
      </w:r>
      <w:r w:rsidRPr="008B5C58">
        <w:rPr>
          <w:szCs w:val="28"/>
          <w:lang w:val="en-GB"/>
        </w:rPr>
        <w:t xml:space="preserve"> </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 xml:space="preserve">Maksimowicz-McKinnon K. Understanding valvular heart disease in patients with systemic autoimmune diseases </w:t>
      </w:r>
      <w:r w:rsidRPr="008B5C58">
        <w:rPr>
          <w:szCs w:val="28"/>
          <w:lang w:val="uk-UA"/>
        </w:rPr>
        <w:t xml:space="preserve">/ К. </w:t>
      </w:r>
      <w:r w:rsidRPr="008B5C58">
        <w:rPr>
          <w:szCs w:val="28"/>
          <w:lang w:val="en-US"/>
        </w:rPr>
        <w:t>Maksimowicz-McKinnon</w:t>
      </w:r>
      <w:r w:rsidRPr="008B5C58">
        <w:rPr>
          <w:szCs w:val="28"/>
          <w:lang w:val="uk-UA"/>
        </w:rPr>
        <w:t xml:space="preserve">, </w:t>
      </w:r>
      <w:r w:rsidRPr="008B5C58">
        <w:rPr>
          <w:szCs w:val="28"/>
          <w:lang w:val="en-US"/>
        </w:rPr>
        <w:t>B.F.</w:t>
      </w:r>
      <w:r w:rsidRPr="008B5C58">
        <w:rPr>
          <w:szCs w:val="28"/>
          <w:lang w:val="uk-UA"/>
        </w:rPr>
        <w:t xml:space="preserve"> </w:t>
      </w:r>
      <w:r w:rsidRPr="008B5C58">
        <w:rPr>
          <w:szCs w:val="28"/>
          <w:lang w:val="en-US"/>
        </w:rPr>
        <w:t xml:space="preserve">Mandel // </w:t>
      </w:r>
      <w:smartTag w:uri="urn:schemas-microsoft-com:office:smarttags" w:element="place">
        <w:smartTag w:uri="urn:schemas-microsoft-com:office:smarttags" w:element="City">
          <w:r w:rsidRPr="008B5C58">
            <w:rPr>
              <w:szCs w:val="28"/>
              <w:lang w:val="en-US"/>
            </w:rPr>
            <w:t>Cleveland</w:t>
          </w:r>
        </w:smartTag>
      </w:smartTag>
      <w:r w:rsidRPr="008B5C58">
        <w:rPr>
          <w:szCs w:val="28"/>
          <w:lang w:val="en-US"/>
        </w:rPr>
        <w:t xml:space="preserve"> clinic journal of medicine. – 2004. </w:t>
      </w:r>
      <w:r w:rsidRPr="008B5C58">
        <w:rPr>
          <w:lang w:val="en-GB"/>
        </w:rPr>
        <w:t>– Vol.</w:t>
      </w:r>
      <w:r>
        <w:rPr>
          <w:lang w:val="uk-UA"/>
        </w:rPr>
        <w:t xml:space="preserve"> </w:t>
      </w:r>
      <w:r w:rsidRPr="008B5C58">
        <w:rPr>
          <w:lang w:val="en-GB"/>
        </w:rPr>
        <w:t xml:space="preserve">71. – </w:t>
      </w:r>
      <w:r w:rsidRPr="008B5C58">
        <w:rPr>
          <w:lang w:val="uk-UA"/>
        </w:rPr>
        <w:t>№</w:t>
      </w:r>
      <w:r>
        <w:rPr>
          <w:lang w:val="uk-UA"/>
        </w:rPr>
        <w:t xml:space="preserve"> </w:t>
      </w:r>
      <w:r w:rsidRPr="008B5C58">
        <w:rPr>
          <w:lang w:val="uk-UA"/>
        </w:rPr>
        <w:t>11. – Р. 881–885.</w:t>
      </w:r>
    </w:p>
    <w:p w:rsidR="00C17438" w:rsidRPr="008B5C58" w:rsidRDefault="00C17438" w:rsidP="009042F4">
      <w:pPr>
        <w:numPr>
          <w:ilvl w:val="0"/>
          <w:numId w:val="26"/>
        </w:numPr>
        <w:tabs>
          <w:tab w:val="clear" w:pos="1260"/>
        </w:tabs>
        <w:spacing w:after="0" w:line="360" w:lineRule="auto"/>
        <w:ind w:left="0" w:firstLine="0"/>
        <w:jc w:val="both"/>
        <w:rPr>
          <w:szCs w:val="28"/>
          <w:lang w:val="uk-UA"/>
        </w:rPr>
      </w:pPr>
      <w:r w:rsidRPr="008B5C58">
        <w:rPr>
          <w:szCs w:val="28"/>
          <w:lang w:val="en-US"/>
        </w:rPr>
        <w:t xml:space="preserve">Moon J. Systemic sclerosis involving the heart </w:t>
      </w:r>
      <w:r w:rsidRPr="008B5C58">
        <w:rPr>
          <w:szCs w:val="28"/>
          <w:lang w:val="uk-UA"/>
        </w:rPr>
        <w:t xml:space="preserve">/ </w:t>
      </w:r>
      <w:r w:rsidRPr="008B5C58">
        <w:rPr>
          <w:szCs w:val="28"/>
          <w:lang w:val="en-US"/>
        </w:rPr>
        <w:t>J.</w:t>
      </w:r>
      <w:r w:rsidRPr="008B5C58">
        <w:rPr>
          <w:szCs w:val="28"/>
          <w:lang w:val="uk-UA"/>
        </w:rPr>
        <w:t xml:space="preserve"> </w:t>
      </w:r>
      <w:r w:rsidRPr="008B5C58">
        <w:rPr>
          <w:szCs w:val="28"/>
          <w:lang w:val="en-US"/>
        </w:rPr>
        <w:t>Moon</w:t>
      </w:r>
      <w:r w:rsidRPr="008B5C58">
        <w:rPr>
          <w:szCs w:val="28"/>
          <w:lang w:val="uk-UA"/>
        </w:rPr>
        <w:t xml:space="preserve">, </w:t>
      </w:r>
      <w:r w:rsidRPr="008B5C58">
        <w:rPr>
          <w:szCs w:val="28"/>
          <w:lang w:val="en-US"/>
        </w:rPr>
        <w:t>J.G.</w:t>
      </w:r>
      <w:r w:rsidRPr="008B5C58">
        <w:rPr>
          <w:szCs w:val="28"/>
          <w:lang w:val="uk-UA"/>
        </w:rPr>
        <w:t xml:space="preserve"> </w:t>
      </w:r>
      <w:r w:rsidRPr="008B5C58">
        <w:rPr>
          <w:szCs w:val="28"/>
          <w:lang w:val="en-US"/>
        </w:rPr>
        <w:t>Coghlan,</w:t>
      </w:r>
      <w:r w:rsidRPr="008B5C58">
        <w:rPr>
          <w:szCs w:val="28"/>
          <w:lang w:val="uk-UA"/>
        </w:rPr>
        <w:t xml:space="preserve"> </w:t>
      </w:r>
      <w:r w:rsidRPr="008B5C58">
        <w:rPr>
          <w:szCs w:val="28"/>
          <w:lang w:val="en-US"/>
        </w:rPr>
        <w:t>D.J.</w:t>
      </w:r>
      <w:r w:rsidRPr="008B5C58">
        <w:rPr>
          <w:szCs w:val="28"/>
          <w:lang w:val="uk-UA"/>
        </w:rPr>
        <w:t xml:space="preserve"> </w:t>
      </w:r>
      <w:r w:rsidRPr="008B5C58">
        <w:rPr>
          <w:szCs w:val="28"/>
          <w:lang w:val="en-US"/>
        </w:rPr>
        <w:t xml:space="preserve">Pennell // Heart. – 2002. </w:t>
      </w:r>
      <w:r w:rsidRPr="008B5C58">
        <w:rPr>
          <w:lang w:val="uk-UA"/>
        </w:rPr>
        <w:t>–</w:t>
      </w:r>
      <w:r w:rsidRPr="008B5C58">
        <w:rPr>
          <w:szCs w:val="28"/>
          <w:lang w:val="en-US"/>
        </w:rPr>
        <w:t xml:space="preserve"> </w:t>
      </w:r>
      <w:r w:rsidRPr="008B5C58">
        <w:rPr>
          <w:szCs w:val="28"/>
          <w:lang w:val="uk-UA"/>
        </w:rPr>
        <w:t>№ 86(3). – Р. 308.</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Outcome of a cohort of 300 patients with systemic lupus erythematosus a dedicated clinic for over two decades </w:t>
      </w:r>
      <w:r w:rsidRPr="008B5C58">
        <w:rPr>
          <w:lang w:val="uk-UA"/>
        </w:rPr>
        <w:t xml:space="preserve">/ </w:t>
      </w:r>
      <w:r w:rsidRPr="008B5C58">
        <w:rPr>
          <w:lang w:val="en-US"/>
        </w:rPr>
        <w:t>K.E.</w:t>
      </w:r>
      <w:r w:rsidRPr="008B5C58">
        <w:rPr>
          <w:lang w:val="uk-UA"/>
        </w:rPr>
        <w:t xml:space="preserve"> </w:t>
      </w:r>
      <w:r w:rsidRPr="008B5C58">
        <w:rPr>
          <w:lang w:val="en-US"/>
        </w:rPr>
        <w:t>Moss, Y.</w:t>
      </w:r>
      <w:r w:rsidRPr="008B5C58">
        <w:rPr>
          <w:lang w:val="uk-UA"/>
        </w:rPr>
        <w:t xml:space="preserve"> </w:t>
      </w:r>
      <w:r w:rsidRPr="008B5C58">
        <w:rPr>
          <w:lang w:val="en-US"/>
        </w:rPr>
        <w:t>Joannou, S.M.</w:t>
      </w:r>
      <w:r w:rsidRPr="008B5C58">
        <w:rPr>
          <w:lang w:val="uk-UA"/>
        </w:rPr>
        <w:t xml:space="preserve"> </w:t>
      </w:r>
      <w:r w:rsidRPr="008B5C58">
        <w:rPr>
          <w:lang w:val="en-US"/>
        </w:rPr>
        <w:t xml:space="preserve">Sultan [et al.] </w:t>
      </w:r>
      <w:r w:rsidRPr="008B5C58">
        <w:rPr>
          <w:lang w:val="uk-UA"/>
        </w:rPr>
        <w:t>//</w:t>
      </w:r>
      <w:r w:rsidRPr="008B5C58">
        <w:rPr>
          <w:lang w:val="en-US"/>
        </w:rPr>
        <w:t xml:space="preserve"> Ann. Rheum. Dis.</w:t>
      </w:r>
      <w:r w:rsidRPr="008B5C58">
        <w:rPr>
          <w:lang w:val="uk-UA"/>
        </w:rPr>
        <w:t xml:space="preserve"> – </w:t>
      </w:r>
      <w:r w:rsidRPr="008B5C58">
        <w:rPr>
          <w:lang w:val="en-US"/>
        </w:rPr>
        <w:t>2002.</w:t>
      </w:r>
      <w:r w:rsidRPr="008B5C58">
        <w:rPr>
          <w:lang w:val="uk-UA"/>
        </w:rPr>
        <w:t xml:space="preserve"> – </w:t>
      </w:r>
      <w:r w:rsidRPr="008B5C58">
        <w:rPr>
          <w:lang w:val="en-US"/>
        </w:rPr>
        <w:t>Vol.</w:t>
      </w:r>
      <w:r>
        <w:rPr>
          <w:lang w:val="uk-UA"/>
        </w:rPr>
        <w:t xml:space="preserve"> </w:t>
      </w:r>
      <w:r w:rsidRPr="008B5C58">
        <w:rPr>
          <w:lang w:val="en-US"/>
        </w:rPr>
        <w:t xml:space="preserve">61. </w:t>
      </w:r>
      <w:r w:rsidRPr="008B5C58">
        <w:rPr>
          <w:lang w:val="uk-UA"/>
        </w:rPr>
        <w:t>–</w:t>
      </w:r>
      <w:r w:rsidRPr="008B5C58">
        <w:rPr>
          <w:lang w:val="en-US"/>
        </w:rPr>
        <w:t xml:space="preserve"> P.</w:t>
      </w:r>
      <w:r w:rsidRPr="008B5C58">
        <w:rPr>
          <w:lang w:val="uk-UA"/>
        </w:rPr>
        <w:t xml:space="preserve"> </w:t>
      </w:r>
      <w:r w:rsidRPr="008B5C58">
        <w:rPr>
          <w:lang w:val="en-US"/>
        </w:rPr>
        <w:t>409</w:t>
      </w:r>
      <w:r w:rsidRPr="008B5C58">
        <w:rPr>
          <w:lang w:val="uk-UA"/>
        </w:rPr>
        <w:t>–</w:t>
      </w:r>
      <w:r w:rsidRPr="008B5C58">
        <w:rPr>
          <w:lang w:val="en-US"/>
        </w:rPr>
        <w:t>413.</w:t>
      </w:r>
    </w:p>
    <w:p w:rsidR="00C17438" w:rsidRPr="006024E4" w:rsidRDefault="00C17438" w:rsidP="009042F4">
      <w:pPr>
        <w:numPr>
          <w:ilvl w:val="0"/>
          <w:numId w:val="26"/>
        </w:numPr>
        <w:tabs>
          <w:tab w:val="clear" w:pos="1260"/>
        </w:tabs>
        <w:spacing w:after="0" w:line="360" w:lineRule="auto"/>
        <w:ind w:left="0" w:firstLine="0"/>
        <w:jc w:val="both"/>
        <w:rPr>
          <w:szCs w:val="28"/>
          <w:lang w:val="en-US"/>
        </w:rPr>
      </w:pPr>
      <w:r w:rsidRPr="006024E4">
        <w:rPr>
          <w:szCs w:val="28"/>
          <w:lang w:val="en-US"/>
        </w:rPr>
        <w:lastRenderedPageBreak/>
        <w:t xml:space="preserve">Quismorio F.P. Jr. Cardiac abnormalities in systemic lupus erythematosus </w:t>
      </w:r>
      <w:r w:rsidRPr="006024E4">
        <w:rPr>
          <w:szCs w:val="28"/>
          <w:lang w:val="uk-UA"/>
        </w:rPr>
        <w:t xml:space="preserve">/ </w:t>
      </w:r>
      <w:r w:rsidRPr="006024E4">
        <w:rPr>
          <w:szCs w:val="28"/>
          <w:lang w:val="en-US"/>
        </w:rPr>
        <w:t>F.P. Jr.</w:t>
      </w:r>
      <w:r w:rsidRPr="006024E4">
        <w:rPr>
          <w:szCs w:val="28"/>
          <w:lang w:val="uk-UA"/>
        </w:rPr>
        <w:t xml:space="preserve"> </w:t>
      </w:r>
      <w:r w:rsidRPr="006024E4">
        <w:rPr>
          <w:szCs w:val="28"/>
          <w:lang w:val="en-US"/>
        </w:rPr>
        <w:t>Quismorio</w:t>
      </w:r>
      <w:r w:rsidRPr="006024E4">
        <w:rPr>
          <w:szCs w:val="28"/>
          <w:lang w:val="uk-UA"/>
        </w:rPr>
        <w:t xml:space="preserve"> // </w:t>
      </w:r>
      <w:r w:rsidRPr="006024E4">
        <w:rPr>
          <w:szCs w:val="28"/>
          <w:lang w:val="en-US"/>
        </w:rPr>
        <w:t>Dubois</w:t>
      </w:r>
      <w:r w:rsidRPr="006024E4">
        <w:rPr>
          <w:szCs w:val="28"/>
          <w:lang w:val="uk-UA"/>
        </w:rPr>
        <w:t xml:space="preserve">’ </w:t>
      </w:r>
      <w:r w:rsidRPr="006024E4">
        <w:rPr>
          <w:szCs w:val="28"/>
          <w:lang w:val="en-US"/>
        </w:rPr>
        <w:t>Lupus</w:t>
      </w:r>
      <w:r w:rsidRPr="006024E4">
        <w:rPr>
          <w:szCs w:val="28"/>
          <w:lang w:val="uk-UA"/>
        </w:rPr>
        <w:t xml:space="preserve"> </w:t>
      </w:r>
      <w:r w:rsidRPr="006024E4">
        <w:rPr>
          <w:szCs w:val="28"/>
          <w:lang w:val="en-US"/>
        </w:rPr>
        <w:t>Erythematosus</w:t>
      </w:r>
      <w:r w:rsidRPr="006024E4">
        <w:rPr>
          <w:szCs w:val="28"/>
          <w:lang w:val="uk-UA"/>
        </w:rPr>
        <w:t xml:space="preserve"> / </w:t>
      </w:r>
      <w:r w:rsidRPr="006024E4">
        <w:rPr>
          <w:szCs w:val="28"/>
          <w:lang w:val="en-US"/>
        </w:rPr>
        <w:t>Ed</w:t>
      </w:r>
      <w:r w:rsidRPr="006024E4">
        <w:rPr>
          <w:szCs w:val="28"/>
          <w:lang w:val="uk-UA"/>
        </w:rPr>
        <w:t xml:space="preserve">. </w:t>
      </w:r>
      <w:r w:rsidRPr="006024E4">
        <w:rPr>
          <w:szCs w:val="28"/>
          <w:lang w:val="en-US"/>
        </w:rPr>
        <w:t>by</w:t>
      </w:r>
      <w:r w:rsidRPr="006024E4">
        <w:rPr>
          <w:szCs w:val="28"/>
          <w:lang w:val="uk-UA"/>
        </w:rPr>
        <w:t xml:space="preserve"> </w:t>
      </w:r>
      <w:r w:rsidRPr="006024E4">
        <w:rPr>
          <w:szCs w:val="28"/>
          <w:lang w:val="en-US"/>
        </w:rPr>
        <w:t>D</w:t>
      </w:r>
      <w:r w:rsidRPr="006024E4">
        <w:rPr>
          <w:szCs w:val="28"/>
          <w:lang w:val="uk-UA"/>
        </w:rPr>
        <w:t>.</w:t>
      </w:r>
      <w:r w:rsidRPr="006024E4">
        <w:rPr>
          <w:szCs w:val="28"/>
          <w:lang w:val="en-US"/>
        </w:rPr>
        <w:t>J</w:t>
      </w:r>
      <w:r w:rsidRPr="006024E4">
        <w:rPr>
          <w:szCs w:val="28"/>
          <w:lang w:val="uk-UA"/>
        </w:rPr>
        <w:t xml:space="preserve">. </w:t>
      </w:r>
      <w:r w:rsidRPr="006024E4">
        <w:rPr>
          <w:szCs w:val="28"/>
          <w:lang w:val="en-US"/>
        </w:rPr>
        <w:t>Wallace</w:t>
      </w:r>
      <w:r w:rsidRPr="006024E4">
        <w:rPr>
          <w:szCs w:val="28"/>
          <w:lang w:val="uk-UA"/>
        </w:rPr>
        <w:t xml:space="preserve">, </w:t>
      </w:r>
      <w:r w:rsidRPr="006024E4">
        <w:rPr>
          <w:szCs w:val="28"/>
          <w:lang w:val="en-US"/>
        </w:rPr>
        <w:t>B</w:t>
      </w:r>
      <w:r w:rsidRPr="006024E4">
        <w:rPr>
          <w:szCs w:val="28"/>
          <w:lang w:val="uk-UA"/>
        </w:rPr>
        <w:t>.</w:t>
      </w:r>
      <w:r w:rsidRPr="006024E4">
        <w:rPr>
          <w:szCs w:val="28"/>
          <w:lang w:val="en-US"/>
        </w:rPr>
        <w:t>N</w:t>
      </w:r>
      <w:r w:rsidRPr="006024E4">
        <w:rPr>
          <w:szCs w:val="28"/>
          <w:lang w:val="uk-UA"/>
        </w:rPr>
        <w:t xml:space="preserve">. </w:t>
      </w:r>
      <w:r w:rsidRPr="006024E4">
        <w:rPr>
          <w:szCs w:val="28"/>
          <w:lang w:val="en-US"/>
        </w:rPr>
        <w:t>Hahn</w:t>
      </w:r>
      <w:r w:rsidRPr="006024E4">
        <w:rPr>
          <w:szCs w:val="28"/>
          <w:lang w:val="uk-UA"/>
        </w:rPr>
        <w:t>. – [5-</w:t>
      </w:r>
      <w:r w:rsidRPr="006024E4">
        <w:rPr>
          <w:szCs w:val="28"/>
          <w:lang w:val="en-US"/>
        </w:rPr>
        <w:t>th</w:t>
      </w:r>
      <w:r w:rsidRPr="006024E4">
        <w:rPr>
          <w:szCs w:val="28"/>
          <w:lang w:val="uk-UA"/>
        </w:rPr>
        <w:t xml:space="preserve"> </w:t>
      </w:r>
      <w:r w:rsidRPr="006024E4">
        <w:rPr>
          <w:szCs w:val="28"/>
          <w:lang w:val="en-US"/>
        </w:rPr>
        <w:t>edition</w:t>
      </w:r>
      <w:r w:rsidRPr="006024E4">
        <w:rPr>
          <w:szCs w:val="28"/>
          <w:lang w:val="uk-UA"/>
        </w:rPr>
        <w:t>].</w:t>
      </w:r>
      <w:r w:rsidRPr="006024E4">
        <w:rPr>
          <w:szCs w:val="28"/>
          <w:lang w:val="en-US"/>
        </w:rPr>
        <w:t xml:space="preserve"> – </w:t>
      </w:r>
      <w:smartTag w:uri="urn:schemas-microsoft-com:office:smarttags" w:element="place">
        <w:smartTag w:uri="urn:schemas-microsoft-com:office:smarttags" w:element="City">
          <w:r w:rsidRPr="006024E4">
            <w:rPr>
              <w:szCs w:val="28"/>
              <w:lang w:val="en-US"/>
            </w:rPr>
            <w:t>Baltimore</w:t>
          </w:r>
        </w:smartTag>
      </w:smartTag>
      <w:r w:rsidRPr="006024E4">
        <w:rPr>
          <w:szCs w:val="28"/>
          <w:lang w:val="en-US"/>
        </w:rPr>
        <w:t>: Williams&amp;Wilkins, 1997. – P. 653–672.</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 xml:space="preserve">Rankin Andrew C. Arrythmias in Systemic Sclerosis and Related Disorders </w:t>
      </w:r>
      <w:r w:rsidRPr="008B5C58">
        <w:rPr>
          <w:szCs w:val="28"/>
          <w:lang w:val="uk-UA"/>
        </w:rPr>
        <w:t xml:space="preserve">/ </w:t>
      </w:r>
      <w:r w:rsidRPr="008B5C58">
        <w:rPr>
          <w:szCs w:val="28"/>
          <w:lang w:val="en-US"/>
        </w:rPr>
        <w:t>Andrew C.</w:t>
      </w:r>
      <w:r w:rsidRPr="008B5C58">
        <w:rPr>
          <w:szCs w:val="28"/>
          <w:lang w:val="uk-UA"/>
        </w:rPr>
        <w:t xml:space="preserve"> </w:t>
      </w:r>
      <w:r w:rsidRPr="008B5C58">
        <w:rPr>
          <w:szCs w:val="28"/>
          <w:lang w:val="en-US"/>
        </w:rPr>
        <w:t>Rankin // Cardiac Electrophysiology Review.</w:t>
      </w:r>
      <w:r w:rsidRPr="008B5C58">
        <w:rPr>
          <w:szCs w:val="28"/>
          <w:lang w:val="uk-UA"/>
        </w:rPr>
        <w:t xml:space="preserve"> – 2002.</w:t>
      </w:r>
      <w:r w:rsidRPr="008B5C58">
        <w:rPr>
          <w:szCs w:val="28"/>
          <w:lang w:val="en-US"/>
        </w:rPr>
        <w:t xml:space="preserve"> </w:t>
      </w:r>
      <w:r w:rsidRPr="008B5C58">
        <w:rPr>
          <w:szCs w:val="28"/>
          <w:lang w:val="uk-UA"/>
        </w:rPr>
        <w:t>–</w:t>
      </w:r>
      <w:r w:rsidRPr="008B5C58">
        <w:rPr>
          <w:szCs w:val="28"/>
          <w:lang w:val="en-US"/>
        </w:rPr>
        <w:t xml:space="preserve"> </w:t>
      </w:r>
      <w:r w:rsidRPr="008B5C58">
        <w:rPr>
          <w:szCs w:val="28"/>
          <w:lang w:val="uk-UA"/>
        </w:rPr>
        <w:t>№</w:t>
      </w:r>
      <w:r>
        <w:rPr>
          <w:szCs w:val="28"/>
          <w:lang w:val="uk-UA"/>
        </w:rPr>
        <w:t xml:space="preserve"> </w:t>
      </w:r>
      <w:r w:rsidRPr="008B5C58">
        <w:rPr>
          <w:szCs w:val="28"/>
          <w:lang w:val="uk-UA"/>
        </w:rPr>
        <w:t xml:space="preserve">6(1-2). – Р. 152–154. </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szCs w:val="28"/>
          <w:lang w:val="en-US"/>
        </w:rPr>
        <w:t xml:space="preserve">Right ventricular diastolic abnormalities in systemic sclerosis. Relation to left ventricular involvement and pulmonary hypertension </w:t>
      </w:r>
      <w:r w:rsidRPr="008B5C58">
        <w:rPr>
          <w:szCs w:val="28"/>
          <w:lang w:val="uk-UA"/>
        </w:rPr>
        <w:t xml:space="preserve">/ </w:t>
      </w:r>
      <w:r w:rsidRPr="008B5C58">
        <w:rPr>
          <w:szCs w:val="28"/>
          <w:lang w:val="en-US"/>
        </w:rPr>
        <w:t xml:space="preserve">A. Giunta, E. Tirri, </w:t>
      </w:r>
      <w:smartTag w:uri="urn:schemas-microsoft-com:office:smarttags" w:element="place">
        <w:r w:rsidRPr="008B5C58">
          <w:rPr>
            <w:szCs w:val="28"/>
            <w:lang w:val="en-US"/>
          </w:rPr>
          <w:t>S. Maione</w:t>
        </w:r>
      </w:smartTag>
      <w:r w:rsidRPr="008B5C58">
        <w:rPr>
          <w:szCs w:val="28"/>
          <w:lang w:val="en-US"/>
        </w:rPr>
        <w:t xml:space="preserve"> [et al.]</w:t>
      </w:r>
      <w:r w:rsidRPr="008B5C58">
        <w:rPr>
          <w:szCs w:val="28"/>
          <w:lang w:val="uk-UA"/>
        </w:rPr>
        <w:t xml:space="preserve"> </w:t>
      </w:r>
      <w:r w:rsidRPr="008B5C58">
        <w:rPr>
          <w:szCs w:val="28"/>
          <w:lang w:val="en-US"/>
        </w:rPr>
        <w:t xml:space="preserve">// Ann. Rheum. Dis. – 2000. – </w:t>
      </w:r>
      <w:r w:rsidRPr="008B5C58">
        <w:rPr>
          <w:szCs w:val="28"/>
          <w:lang w:val="uk-UA"/>
        </w:rPr>
        <w:t>№</w:t>
      </w:r>
      <w:r>
        <w:rPr>
          <w:szCs w:val="28"/>
          <w:lang w:val="uk-UA"/>
        </w:rPr>
        <w:t xml:space="preserve"> </w:t>
      </w:r>
      <w:r w:rsidRPr="008B5C58">
        <w:rPr>
          <w:szCs w:val="28"/>
          <w:lang w:val="uk-UA"/>
        </w:rPr>
        <w:t>59. – Р. 94–98.</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Risk Factors for Cardiovascular Disease in Systemic Lupus Erythematosus </w:t>
      </w:r>
      <w:r w:rsidRPr="008B5C58">
        <w:rPr>
          <w:lang w:val="uk-UA"/>
        </w:rPr>
        <w:t xml:space="preserve">/ </w:t>
      </w:r>
      <w:r w:rsidRPr="000557A5">
        <w:rPr>
          <w:lang w:val="en-GB"/>
        </w:rPr>
        <w:t>E.</w:t>
      </w:r>
      <w:r w:rsidRPr="008B5C58">
        <w:rPr>
          <w:lang w:val="uk-UA"/>
        </w:rPr>
        <w:t xml:space="preserve"> </w:t>
      </w:r>
      <w:r w:rsidRPr="000557A5">
        <w:rPr>
          <w:lang w:val="en-GB"/>
        </w:rPr>
        <w:t>Sveningsson, K.</w:t>
      </w:r>
      <w:r w:rsidRPr="008B5C58">
        <w:rPr>
          <w:lang w:val="uk-UA"/>
        </w:rPr>
        <w:t xml:space="preserve"> </w:t>
      </w:r>
      <w:r w:rsidRPr="000557A5">
        <w:rPr>
          <w:lang w:val="en-GB"/>
        </w:rPr>
        <w:t>Jensen-Urstad, M.</w:t>
      </w:r>
      <w:r w:rsidRPr="008B5C58">
        <w:rPr>
          <w:lang w:val="uk-UA"/>
        </w:rPr>
        <w:t xml:space="preserve"> </w:t>
      </w:r>
      <w:r w:rsidRPr="000557A5">
        <w:rPr>
          <w:lang w:val="en-GB"/>
        </w:rPr>
        <w:t>Heimburger et al.</w:t>
      </w:r>
      <w:r w:rsidRPr="008B5C58">
        <w:rPr>
          <w:lang w:val="uk-UA"/>
        </w:rPr>
        <w:t xml:space="preserve"> //</w:t>
      </w:r>
      <w:r w:rsidRPr="008B5C58">
        <w:rPr>
          <w:lang w:val="en-US"/>
        </w:rPr>
        <w:t xml:space="preserve"> C</w:t>
      </w:r>
      <w:r w:rsidRPr="008B5C58">
        <w:rPr>
          <w:lang w:val="uk-UA"/>
        </w:rPr>
        <w:t>і</w:t>
      </w:r>
      <w:r w:rsidRPr="008B5C58">
        <w:rPr>
          <w:lang w:val="en-US"/>
        </w:rPr>
        <w:t xml:space="preserve">rculation. </w:t>
      </w:r>
      <w:r w:rsidRPr="008B5C58">
        <w:rPr>
          <w:szCs w:val="28"/>
          <w:lang w:val="en-US"/>
        </w:rPr>
        <w:t>–</w:t>
      </w:r>
      <w:r w:rsidRPr="008B5C58">
        <w:rPr>
          <w:szCs w:val="28"/>
          <w:lang w:val="uk-UA"/>
        </w:rPr>
        <w:t xml:space="preserve"> </w:t>
      </w:r>
      <w:r w:rsidRPr="008B5C58">
        <w:rPr>
          <w:lang w:val="en-US"/>
        </w:rPr>
        <w:t>2001.</w:t>
      </w:r>
      <w:r w:rsidRPr="008B5C58">
        <w:rPr>
          <w:lang w:val="uk-UA"/>
        </w:rPr>
        <w:t xml:space="preserve"> </w:t>
      </w:r>
      <w:r w:rsidRPr="008B5C58">
        <w:rPr>
          <w:szCs w:val="28"/>
          <w:lang w:val="en-US"/>
        </w:rPr>
        <w:t>–</w:t>
      </w:r>
      <w:r w:rsidRPr="008B5C58">
        <w:rPr>
          <w:szCs w:val="28"/>
          <w:lang w:val="uk-UA"/>
        </w:rPr>
        <w:t xml:space="preserve"> </w:t>
      </w:r>
      <w:r w:rsidRPr="008B5C58">
        <w:rPr>
          <w:lang w:val="en-US"/>
        </w:rPr>
        <w:t>Vol.104.</w:t>
      </w:r>
      <w:r w:rsidRPr="008B5C58">
        <w:rPr>
          <w:lang w:val="uk-UA"/>
        </w:rPr>
        <w:t xml:space="preserve"> </w:t>
      </w:r>
      <w:r w:rsidRPr="008B5C58">
        <w:rPr>
          <w:szCs w:val="28"/>
          <w:lang w:val="en-US"/>
        </w:rPr>
        <w:t>–</w:t>
      </w:r>
      <w:r w:rsidRPr="008B5C58">
        <w:rPr>
          <w:szCs w:val="28"/>
          <w:lang w:val="uk-UA"/>
        </w:rPr>
        <w:t xml:space="preserve"> </w:t>
      </w:r>
      <w:r w:rsidRPr="008B5C58">
        <w:rPr>
          <w:lang w:val="en-US"/>
        </w:rPr>
        <w:t>P.</w:t>
      </w:r>
      <w:r w:rsidRPr="008B5C58">
        <w:rPr>
          <w:lang w:val="uk-UA"/>
        </w:rPr>
        <w:t xml:space="preserve"> </w:t>
      </w:r>
      <w:r w:rsidRPr="008B5C58">
        <w:rPr>
          <w:lang w:val="en-US"/>
        </w:rPr>
        <w:t>1887</w:t>
      </w:r>
      <w:r w:rsidRPr="008B5C58">
        <w:rPr>
          <w:szCs w:val="28"/>
          <w:lang w:val="en-US"/>
        </w:rPr>
        <w:t>–</w:t>
      </w:r>
      <w:r w:rsidRPr="008B5C58">
        <w:rPr>
          <w:lang w:val="en-US"/>
        </w:rPr>
        <w:t>1893.</w:t>
      </w:r>
    </w:p>
    <w:p w:rsidR="00C17438" w:rsidRPr="008B5C58" w:rsidRDefault="00C17438" w:rsidP="009042F4">
      <w:pPr>
        <w:pStyle w:val="af0"/>
        <w:numPr>
          <w:ilvl w:val="0"/>
          <w:numId w:val="26"/>
        </w:numPr>
        <w:tabs>
          <w:tab w:val="clear" w:pos="1260"/>
        </w:tabs>
        <w:spacing w:line="360" w:lineRule="auto"/>
        <w:ind w:left="0" w:firstLine="0"/>
        <w:jc w:val="both"/>
        <w:rPr>
          <w:b w:val="0"/>
          <w:lang w:val="en-GB"/>
        </w:rPr>
      </w:pPr>
      <w:r w:rsidRPr="008B5C58">
        <w:rPr>
          <w:b w:val="0"/>
          <w:lang w:val="en-US"/>
        </w:rPr>
        <w:t xml:space="preserve">Roldan </w:t>
      </w:r>
      <w:smartTag w:uri="urn:schemas-microsoft-com:office:smarttags" w:element="place">
        <w:smartTag w:uri="urn:schemas-microsoft-com:office:smarttags" w:element="country-region">
          <w:r w:rsidRPr="008B5C58">
            <w:rPr>
              <w:b w:val="0"/>
              <w:lang w:val="en-US"/>
            </w:rPr>
            <w:t>C.A.</w:t>
          </w:r>
        </w:smartTag>
      </w:smartTag>
      <w:r w:rsidRPr="008B5C58">
        <w:rPr>
          <w:b w:val="0"/>
          <w:lang w:val="en-US"/>
        </w:rPr>
        <w:t xml:space="preserve"> An echocardiographic study of valvular disease associated with systemic lupus erythematosus</w:t>
      </w:r>
      <w:r w:rsidRPr="00C17438">
        <w:rPr>
          <w:b w:val="0"/>
          <w:lang w:val="en-US"/>
        </w:rPr>
        <w:t xml:space="preserve"> / </w:t>
      </w:r>
      <w:r w:rsidRPr="008B5C58">
        <w:rPr>
          <w:b w:val="0"/>
          <w:lang w:val="en-US"/>
        </w:rPr>
        <w:t xml:space="preserve"> C.A.</w:t>
      </w:r>
      <w:r w:rsidRPr="00C17438">
        <w:rPr>
          <w:b w:val="0"/>
          <w:lang w:val="en-US"/>
        </w:rPr>
        <w:t xml:space="preserve"> </w:t>
      </w:r>
      <w:r w:rsidRPr="008B5C58">
        <w:rPr>
          <w:b w:val="0"/>
          <w:lang w:val="en-US"/>
        </w:rPr>
        <w:t>Roldan, B.E.</w:t>
      </w:r>
      <w:r w:rsidRPr="00C17438">
        <w:rPr>
          <w:b w:val="0"/>
          <w:lang w:val="en-US"/>
        </w:rPr>
        <w:t xml:space="preserve"> </w:t>
      </w:r>
      <w:r w:rsidRPr="008B5C58">
        <w:rPr>
          <w:b w:val="0"/>
          <w:lang w:val="en-US"/>
        </w:rPr>
        <w:t>Shively</w:t>
      </w:r>
      <w:r w:rsidRPr="00C17438">
        <w:rPr>
          <w:b w:val="0"/>
          <w:lang w:val="en-US"/>
        </w:rPr>
        <w:t>,</w:t>
      </w:r>
      <w:r w:rsidRPr="008B5C58">
        <w:rPr>
          <w:b w:val="0"/>
          <w:lang w:val="en-US"/>
        </w:rPr>
        <w:t xml:space="preserve"> M.H.</w:t>
      </w:r>
      <w:r w:rsidRPr="00C17438">
        <w:rPr>
          <w:b w:val="0"/>
          <w:lang w:val="en-US"/>
        </w:rPr>
        <w:t xml:space="preserve"> </w:t>
      </w:r>
      <w:r w:rsidRPr="008B5C58">
        <w:rPr>
          <w:b w:val="0"/>
          <w:lang w:val="en-US"/>
        </w:rPr>
        <w:t>Grawford // N. Engl. J. Med. – 1996. – Vol. 335. – P. 1424–1430.</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szCs w:val="28"/>
          <w:lang w:val="en-US"/>
        </w:rPr>
        <w:t xml:space="preserve"> </w:t>
      </w:r>
      <w:r w:rsidRPr="008B5C58">
        <w:rPr>
          <w:lang w:val="en-US"/>
        </w:rPr>
        <w:t xml:space="preserve">Roldan C.A. Valvular disease associated with systemic illness </w:t>
      </w:r>
      <w:r w:rsidRPr="008B5C58">
        <w:rPr>
          <w:lang w:val="uk-UA"/>
        </w:rPr>
        <w:t xml:space="preserve">/ </w:t>
      </w:r>
      <w:r w:rsidRPr="008B5C58">
        <w:rPr>
          <w:szCs w:val="28"/>
          <w:lang w:val="en-US"/>
        </w:rPr>
        <w:t>C.A.</w:t>
      </w:r>
      <w:r w:rsidRPr="008B5C58">
        <w:rPr>
          <w:szCs w:val="28"/>
          <w:lang w:val="uk-UA"/>
        </w:rPr>
        <w:t xml:space="preserve"> </w:t>
      </w:r>
      <w:r w:rsidRPr="008B5C58">
        <w:rPr>
          <w:szCs w:val="28"/>
          <w:lang w:val="en-US"/>
        </w:rPr>
        <w:t xml:space="preserve">Roldan </w:t>
      </w:r>
      <w:r w:rsidRPr="008B5C58">
        <w:rPr>
          <w:lang w:val="en-US"/>
        </w:rPr>
        <w:t>// Cardiol. Clin. – 1998. – Vol.</w:t>
      </w:r>
      <w:r>
        <w:rPr>
          <w:lang w:val="uk-UA"/>
        </w:rPr>
        <w:t xml:space="preserve"> </w:t>
      </w:r>
      <w:r w:rsidRPr="008B5C58">
        <w:rPr>
          <w:lang w:val="en-US"/>
        </w:rPr>
        <w:t>16. – P. 531–550.</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Rothfield N.F. Efficacy of antimalarials in systemic lupus erythematosus </w:t>
      </w:r>
      <w:r w:rsidRPr="008B5C58">
        <w:rPr>
          <w:lang w:val="uk-UA"/>
        </w:rPr>
        <w:t xml:space="preserve">/ </w:t>
      </w:r>
      <w:r w:rsidRPr="008B5C58">
        <w:rPr>
          <w:lang w:val="en-US"/>
        </w:rPr>
        <w:t>N.F.</w:t>
      </w:r>
      <w:r w:rsidRPr="008B5C58">
        <w:rPr>
          <w:lang w:val="uk-UA"/>
        </w:rPr>
        <w:t xml:space="preserve"> </w:t>
      </w:r>
      <w:r w:rsidRPr="008B5C58">
        <w:rPr>
          <w:lang w:val="en-US"/>
        </w:rPr>
        <w:t>Rothfield // Amer. J. Med. – 1998. – Vol. 85. – P. 53–56.</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szCs w:val="28"/>
          <w:lang w:val="en-US"/>
        </w:rPr>
        <w:t xml:space="preserve">Systemic lupus erythematosus with myocardial dysfunction due to microvasculopathy </w:t>
      </w:r>
      <w:r w:rsidRPr="008B5C58">
        <w:rPr>
          <w:szCs w:val="28"/>
          <w:lang w:val="uk-UA"/>
        </w:rPr>
        <w:t xml:space="preserve">/ </w:t>
      </w:r>
      <w:r w:rsidRPr="008B5C58">
        <w:rPr>
          <w:lang w:val="nl-NL"/>
        </w:rPr>
        <w:t>Y.</w:t>
      </w:r>
      <w:r w:rsidRPr="008B5C58">
        <w:rPr>
          <w:lang w:val="uk-UA"/>
        </w:rPr>
        <w:t xml:space="preserve"> </w:t>
      </w:r>
      <w:r w:rsidRPr="008B5C58">
        <w:rPr>
          <w:lang w:val="nl-NL"/>
        </w:rPr>
        <w:t>Nanke, S.</w:t>
      </w:r>
      <w:r w:rsidRPr="008B5C58">
        <w:rPr>
          <w:lang w:val="uk-UA"/>
        </w:rPr>
        <w:t xml:space="preserve"> </w:t>
      </w:r>
      <w:r w:rsidRPr="008B5C58">
        <w:rPr>
          <w:lang w:val="nl-NL"/>
        </w:rPr>
        <w:t>Kotake, K.</w:t>
      </w:r>
      <w:r w:rsidRPr="008B5C58">
        <w:rPr>
          <w:lang w:val="uk-UA"/>
        </w:rPr>
        <w:t xml:space="preserve"> </w:t>
      </w:r>
      <w:r w:rsidRPr="008B5C58">
        <w:rPr>
          <w:lang w:val="nl-NL"/>
        </w:rPr>
        <w:t xml:space="preserve">Simamoto </w:t>
      </w:r>
      <w:r w:rsidRPr="008B5C58">
        <w:rPr>
          <w:lang w:val="en-US"/>
        </w:rPr>
        <w:t>[</w:t>
      </w:r>
      <w:r w:rsidRPr="008B5C58">
        <w:rPr>
          <w:lang w:val="nl-NL"/>
        </w:rPr>
        <w:t xml:space="preserve">et al.] </w:t>
      </w:r>
      <w:r w:rsidRPr="008B5C58">
        <w:rPr>
          <w:szCs w:val="28"/>
          <w:lang w:val="en-US"/>
        </w:rPr>
        <w:t xml:space="preserve">// Lupus. – 2000. – </w:t>
      </w:r>
      <w:r w:rsidRPr="008B5C58">
        <w:rPr>
          <w:szCs w:val="28"/>
          <w:lang w:val="en-GB"/>
        </w:rPr>
        <w:t>№</w:t>
      </w:r>
      <w:r>
        <w:rPr>
          <w:szCs w:val="28"/>
          <w:lang w:val="uk-UA"/>
        </w:rPr>
        <w:t xml:space="preserve"> </w:t>
      </w:r>
      <w:r w:rsidRPr="008B5C58">
        <w:rPr>
          <w:szCs w:val="28"/>
          <w:lang w:val="en-GB"/>
        </w:rPr>
        <w:t xml:space="preserve">9(6). – </w:t>
      </w:r>
      <w:r w:rsidRPr="008B5C58">
        <w:rPr>
          <w:szCs w:val="28"/>
        </w:rPr>
        <w:t>Р</w:t>
      </w:r>
      <w:r w:rsidRPr="008B5C58">
        <w:rPr>
          <w:szCs w:val="28"/>
          <w:lang w:val="en-GB"/>
        </w:rPr>
        <w:t>.</w:t>
      </w:r>
      <w:r w:rsidRPr="008B5C58">
        <w:rPr>
          <w:szCs w:val="28"/>
          <w:lang w:val="uk-UA"/>
        </w:rPr>
        <w:t xml:space="preserve"> </w:t>
      </w:r>
      <w:r w:rsidRPr="008B5C58">
        <w:rPr>
          <w:szCs w:val="28"/>
          <w:lang w:val="en-GB"/>
        </w:rPr>
        <w:t>464–467.</w:t>
      </w:r>
    </w:p>
    <w:p w:rsidR="00C17438" w:rsidRPr="008B5C58" w:rsidRDefault="00C17438" w:rsidP="009042F4">
      <w:pPr>
        <w:numPr>
          <w:ilvl w:val="0"/>
          <w:numId w:val="26"/>
        </w:numPr>
        <w:tabs>
          <w:tab w:val="clear" w:pos="1260"/>
        </w:tabs>
        <w:spacing w:after="0" w:line="360" w:lineRule="auto"/>
        <w:ind w:left="0" w:firstLine="0"/>
        <w:jc w:val="both"/>
        <w:rPr>
          <w:szCs w:val="28"/>
          <w:lang w:val="en-US"/>
        </w:rPr>
      </w:pPr>
      <w:r w:rsidRPr="008B5C58">
        <w:rPr>
          <w:bCs/>
          <w:szCs w:val="28"/>
          <w:lang w:val="en-US"/>
        </w:rPr>
        <w:t xml:space="preserve">Tardif J.C. </w:t>
      </w:r>
      <w:r w:rsidRPr="008B5C58">
        <w:rPr>
          <w:szCs w:val="28"/>
          <w:lang w:val="en-US"/>
        </w:rPr>
        <w:t xml:space="preserve">Diastolic dysfunction </w:t>
      </w:r>
      <w:r w:rsidRPr="008B5C58">
        <w:rPr>
          <w:szCs w:val="28"/>
          <w:lang w:val="uk-UA"/>
        </w:rPr>
        <w:t xml:space="preserve">/ </w:t>
      </w:r>
      <w:r w:rsidRPr="008B5C58">
        <w:rPr>
          <w:bCs/>
          <w:szCs w:val="28"/>
          <w:lang w:val="en-US"/>
        </w:rPr>
        <w:t>J.C.</w:t>
      </w:r>
      <w:r w:rsidRPr="008B5C58">
        <w:rPr>
          <w:bCs/>
          <w:szCs w:val="28"/>
          <w:lang w:val="uk-UA"/>
        </w:rPr>
        <w:t xml:space="preserve"> </w:t>
      </w:r>
      <w:r w:rsidRPr="008B5C58">
        <w:rPr>
          <w:bCs/>
          <w:szCs w:val="28"/>
          <w:lang w:val="en-US"/>
        </w:rPr>
        <w:t>Tardif</w:t>
      </w:r>
      <w:r w:rsidRPr="008B5C58">
        <w:rPr>
          <w:bCs/>
          <w:szCs w:val="28"/>
          <w:lang w:val="uk-UA"/>
        </w:rPr>
        <w:t xml:space="preserve">, </w:t>
      </w:r>
      <w:r w:rsidRPr="008B5C58">
        <w:rPr>
          <w:bCs/>
          <w:szCs w:val="28"/>
          <w:lang w:val="en-US"/>
        </w:rPr>
        <w:t>J.L.</w:t>
      </w:r>
      <w:r w:rsidRPr="008B5C58">
        <w:rPr>
          <w:szCs w:val="28"/>
          <w:lang w:val="en-US"/>
        </w:rPr>
        <w:t xml:space="preserve"> </w:t>
      </w:r>
      <w:r w:rsidRPr="008B5C58">
        <w:rPr>
          <w:bCs/>
          <w:szCs w:val="28"/>
          <w:lang w:val="en-US"/>
        </w:rPr>
        <w:t>Rouleau</w:t>
      </w:r>
      <w:r w:rsidRPr="008B5C58">
        <w:rPr>
          <w:szCs w:val="28"/>
          <w:lang w:val="en-US"/>
        </w:rPr>
        <w:t xml:space="preserve"> // Can. J. Cardiol. – 1996. – Vol. 12(4). – P. 389–398.</w:t>
      </w:r>
    </w:p>
    <w:p w:rsidR="00C17438" w:rsidRPr="008B5C58" w:rsidRDefault="00C17438" w:rsidP="009042F4">
      <w:pPr>
        <w:pStyle w:val="26"/>
        <w:numPr>
          <w:ilvl w:val="0"/>
          <w:numId w:val="26"/>
        </w:numPr>
        <w:tabs>
          <w:tab w:val="clear" w:pos="1260"/>
          <w:tab w:val="left" w:pos="437"/>
        </w:tabs>
        <w:spacing w:line="360" w:lineRule="auto"/>
        <w:ind w:left="0" w:firstLine="0"/>
        <w:jc w:val="both"/>
        <w:rPr>
          <w:spacing w:val="-2"/>
          <w:szCs w:val="28"/>
          <w:lang w:val="en-GB"/>
        </w:rPr>
      </w:pPr>
      <w:r w:rsidRPr="008B5C58">
        <w:rPr>
          <w:spacing w:val="-2"/>
          <w:szCs w:val="28"/>
          <w:lang w:val="en-GB"/>
        </w:rPr>
        <w:t xml:space="preserve">Trager J. Mortality and cause of death in </w:t>
      </w:r>
      <w:r w:rsidRPr="008B5C58">
        <w:rPr>
          <w:lang w:val="en-US"/>
        </w:rPr>
        <w:t xml:space="preserve">systemic lupus erythematosus </w:t>
      </w:r>
      <w:r w:rsidRPr="008B5C58">
        <w:rPr>
          <w:lang w:val="uk-UA"/>
        </w:rPr>
        <w:t xml:space="preserve">/ </w:t>
      </w:r>
      <w:r w:rsidRPr="008B5C58">
        <w:rPr>
          <w:spacing w:val="-2"/>
          <w:szCs w:val="28"/>
          <w:lang w:val="en-GB"/>
        </w:rPr>
        <w:t>J.</w:t>
      </w:r>
      <w:r w:rsidRPr="008B5C58">
        <w:rPr>
          <w:spacing w:val="-2"/>
          <w:szCs w:val="28"/>
          <w:lang w:val="uk-UA"/>
        </w:rPr>
        <w:t xml:space="preserve"> </w:t>
      </w:r>
      <w:r w:rsidRPr="008B5C58">
        <w:rPr>
          <w:spacing w:val="-2"/>
          <w:szCs w:val="28"/>
          <w:lang w:val="en-GB"/>
        </w:rPr>
        <w:t>Trager</w:t>
      </w:r>
      <w:r w:rsidRPr="008B5C58">
        <w:rPr>
          <w:lang w:val="uk-UA"/>
        </w:rPr>
        <w:t xml:space="preserve">, </w:t>
      </w:r>
      <w:r w:rsidRPr="008B5C58">
        <w:rPr>
          <w:spacing w:val="-2"/>
          <w:szCs w:val="28"/>
          <w:lang w:val="en-GB"/>
        </w:rPr>
        <w:t>M.</w:t>
      </w:r>
      <w:r w:rsidRPr="008B5C58">
        <w:rPr>
          <w:spacing w:val="-2"/>
          <w:szCs w:val="28"/>
          <w:lang w:val="uk-UA"/>
        </w:rPr>
        <w:t xml:space="preserve"> </w:t>
      </w:r>
      <w:r w:rsidRPr="008B5C58">
        <w:rPr>
          <w:spacing w:val="-2"/>
          <w:szCs w:val="28"/>
          <w:lang w:val="en-GB"/>
        </w:rPr>
        <w:t>Ward</w:t>
      </w:r>
      <w:r w:rsidRPr="008B5C58">
        <w:rPr>
          <w:lang w:val="en-US"/>
        </w:rPr>
        <w:t xml:space="preserve"> // Curr Opin Rheumatol. – 2001. – </w:t>
      </w:r>
      <w:r w:rsidRPr="008B5C58">
        <w:rPr>
          <w:lang w:val="uk-UA"/>
        </w:rPr>
        <w:t>№</w:t>
      </w:r>
      <w:r>
        <w:rPr>
          <w:lang w:val="uk-UA"/>
        </w:rPr>
        <w:t xml:space="preserve"> </w:t>
      </w:r>
      <w:r w:rsidRPr="008B5C58">
        <w:rPr>
          <w:lang w:val="uk-UA"/>
        </w:rPr>
        <w:t>13. – Р. 19–23.</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Treatment</w:t>
      </w:r>
      <w:r w:rsidRPr="008B5C58">
        <w:rPr>
          <w:lang w:val="uk-UA"/>
        </w:rPr>
        <w:t xml:space="preserve"> </w:t>
      </w:r>
      <w:r w:rsidRPr="008B5C58">
        <w:rPr>
          <w:lang w:val="en-US"/>
        </w:rPr>
        <w:t>of</w:t>
      </w:r>
      <w:r w:rsidRPr="008B5C58">
        <w:rPr>
          <w:lang w:val="uk-UA"/>
        </w:rPr>
        <w:t xml:space="preserve"> </w:t>
      </w:r>
      <w:r w:rsidRPr="008B5C58">
        <w:rPr>
          <w:lang w:val="en-US"/>
        </w:rPr>
        <w:t>systemic</w:t>
      </w:r>
      <w:r w:rsidRPr="008B5C58">
        <w:rPr>
          <w:lang w:val="uk-UA"/>
        </w:rPr>
        <w:t xml:space="preserve"> </w:t>
      </w:r>
      <w:r w:rsidRPr="008B5C58">
        <w:rPr>
          <w:lang w:val="en-US"/>
        </w:rPr>
        <w:t>lupus</w:t>
      </w:r>
      <w:r w:rsidRPr="008B5C58">
        <w:rPr>
          <w:lang w:val="uk-UA"/>
        </w:rPr>
        <w:t xml:space="preserve"> </w:t>
      </w:r>
      <w:r w:rsidRPr="008B5C58">
        <w:rPr>
          <w:lang w:val="en-US"/>
        </w:rPr>
        <w:t>erythematosus</w:t>
      </w:r>
      <w:r w:rsidRPr="008B5C58">
        <w:rPr>
          <w:lang w:val="uk-UA"/>
        </w:rPr>
        <w:t xml:space="preserve"> / </w:t>
      </w:r>
      <w:r w:rsidRPr="008B5C58">
        <w:rPr>
          <w:lang w:val="en-US"/>
        </w:rPr>
        <w:t>M</w:t>
      </w:r>
      <w:r w:rsidRPr="008B5C58">
        <w:rPr>
          <w:lang w:val="uk-UA"/>
        </w:rPr>
        <w:t xml:space="preserve">. </w:t>
      </w:r>
      <w:r w:rsidRPr="008B5C58">
        <w:rPr>
          <w:lang w:val="en-US"/>
        </w:rPr>
        <w:t>Mosca</w:t>
      </w:r>
      <w:r w:rsidRPr="008B5C58">
        <w:rPr>
          <w:lang w:val="uk-UA"/>
        </w:rPr>
        <w:t xml:space="preserve">, </w:t>
      </w:r>
      <w:r w:rsidRPr="008B5C58">
        <w:rPr>
          <w:lang w:val="en-US"/>
        </w:rPr>
        <w:t>G</w:t>
      </w:r>
      <w:r w:rsidRPr="008B5C58">
        <w:rPr>
          <w:lang w:val="uk-UA"/>
        </w:rPr>
        <w:t xml:space="preserve">. </w:t>
      </w:r>
      <w:r w:rsidRPr="008B5C58">
        <w:rPr>
          <w:lang w:val="en-US"/>
        </w:rPr>
        <w:t>Ruiz</w:t>
      </w:r>
      <w:r w:rsidRPr="008B5C58">
        <w:rPr>
          <w:lang w:val="uk-UA"/>
        </w:rPr>
        <w:t>-</w:t>
      </w:r>
      <w:r w:rsidRPr="008B5C58">
        <w:rPr>
          <w:lang w:val="en-US"/>
        </w:rPr>
        <w:t>Irastorza</w:t>
      </w:r>
      <w:r w:rsidRPr="008B5C58">
        <w:rPr>
          <w:lang w:val="uk-UA"/>
        </w:rPr>
        <w:t xml:space="preserve">, </w:t>
      </w:r>
      <w:r w:rsidRPr="008B5C58">
        <w:rPr>
          <w:lang w:val="en-US"/>
        </w:rPr>
        <w:t>M</w:t>
      </w:r>
      <w:r w:rsidRPr="008B5C58">
        <w:rPr>
          <w:lang w:val="uk-UA"/>
        </w:rPr>
        <w:t>.</w:t>
      </w:r>
      <w:r w:rsidRPr="008B5C58">
        <w:rPr>
          <w:lang w:val="en-US"/>
        </w:rPr>
        <w:t>A</w:t>
      </w:r>
      <w:r w:rsidRPr="008B5C58">
        <w:rPr>
          <w:lang w:val="uk-UA"/>
        </w:rPr>
        <w:t xml:space="preserve">. </w:t>
      </w:r>
      <w:r w:rsidRPr="008B5C58">
        <w:rPr>
          <w:lang w:val="en-US"/>
        </w:rPr>
        <w:t>Khamashta</w:t>
      </w:r>
      <w:r w:rsidRPr="008B5C58">
        <w:rPr>
          <w:lang w:val="uk-UA"/>
        </w:rPr>
        <w:t xml:space="preserve"> </w:t>
      </w:r>
      <w:r w:rsidRPr="008B5C58">
        <w:rPr>
          <w:lang w:val="en-US"/>
        </w:rPr>
        <w:t>[et</w:t>
      </w:r>
      <w:r w:rsidRPr="008B5C58">
        <w:rPr>
          <w:lang w:val="uk-UA"/>
        </w:rPr>
        <w:t xml:space="preserve"> </w:t>
      </w:r>
      <w:r w:rsidRPr="008B5C58">
        <w:rPr>
          <w:lang w:val="en-US"/>
        </w:rPr>
        <w:t>al</w:t>
      </w:r>
      <w:r w:rsidRPr="008B5C58">
        <w:rPr>
          <w:lang w:val="uk-UA"/>
        </w:rPr>
        <w:t>.</w:t>
      </w:r>
      <w:r w:rsidRPr="008B5C58">
        <w:rPr>
          <w:lang w:val="en-US"/>
        </w:rPr>
        <w:t xml:space="preserve">] </w:t>
      </w:r>
      <w:r w:rsidRPr="008B5C58">
        <w:rPr>
          <w:lang w:val="uk-UA"/>
        </w:rPr>
        <w:t xml:space="preserve">// </w:t>
      </w:r>
      <w:r w:rsidRPr="008B5C58">
        <w:rPr>
          <w:lang w:val="en-US"/>
        </w:rPr>
        <w:t>Int. Immunopharm.</w:t>
      </w:r>
      <w:r w:rsidRPr="008B5C58">
        <w:rPr>
          <w:lang w:val="uk-UA"/>
        </w:rPr>
        <w:t xml:space="preserve"> </w:t>
      </w:r>
      <w:r w:rsidRPr="008B5C58">
        <w:rPr>
          <w:szCs w:val="28"/>
          <w:lang w:val="en-US"/>
        </w:rPr>
        <w:t>–</w:t>
      </w:r>
      <w:r w:rsidRPr="008B5C58">
        <w:rPr>
          <w:lang w:val="en-US"/>
        </w:rPr>
        <w:t xml:space="preserve"> 2001.</w:t>
      </w:r>
      <w:r w:rsidRPr="008B5C58">
        <w:rPr>
          <w:lang w:val="uk-UA"/>
        </w:rPr>
        <w:t xml:space="preserve"> </w:t>
      </w:r>
      <w:r w:rsidRPr="008B5C58">
        <w:rPr>
          <w:szCs w:val="28"/>
          <w:lang w:val="en-US"/>
        </w:rPr>
        <w:t>–</w:t>
      </w:r>
      <w:r w:rsidRPr="008B5C58">
        <w:rPr>
          <w:szCs w:val="28"/>
          <w:lang w:val="uk-UA"/>
        </w:rPr>
        <w:t xml:space="preserve"> </w:t>
      </w:r>
      <w:r w:rsidRPr="008B5C58">
        <w:rPr>
          <w:lang w:val="en-US"/>
        </w:rPr>
        <w:t>Vol.</w:t>
      </w:r>
      <w:r>
        <w:rPr>
          <w:lang w:val="uk-UA"/>
        </w:rPr>
        <w:t xml:space="preserve"> </w:t>
      </w:r>
      <w:r w:rsidRPr="008B5C58">
        <w:rPr>
          <w:lang w:val="en-US"/>
        </w:rPr>
        <w:t>1.</w:t>
      </w:r>
      <w:r w:rsidRPr="008B5C58">
        <w:rPr>
          <w:lang w:val="uk-UA"/>
        </w:rPr>
        <w:t xml:space="preserve"> </w:t>
      </w:r>
      <w:r w:rsidRPr="008B5C58">
        <w:rPr>
          <w:szCs w:val="28"/>
          <w:lang w:val="en-US"/>
        </w:rPr>
        <w:t>–</w:t>
      </w:r>
      <w:r w:rsidRPr="008B5C58">
        <w:rPr>
          <w:szCs w:val="28"/>
          <w:lang w:val="uk-UA"/>
        </w:rPr>
        <w:t xml:space="preserve"> </w:t>
      </w:r>
      <w:r w:rsidRPr="008B5C58">
        <w:rPr>
          <w:lang w:val="en-US"/>
        </w:rPr>
        <w:t>P.</w:t>
      </w:r>
      <w:r w:rsidRPr="008B5C58">
        <w:rPr>
          <w:lang w:val="uk-UA"/>
        </w:rPr>
        <w:t xml:space="preserve"> </w:t>
      </w:r>
      <w:r w:rsidRPr="008B5C58">
        <w:rPr>
          <w:lang w:val="en-US"/>
        </w:rPr>
        <w:t>1065</w:t>
      </w:r>
      <w:r w:rsidRPr="008B5C58">
        <w:rPr>
          <w:szCs w:val="28"/>
          <w:lang w:val="en-US"/>
        </w:rPr>
        <w:t>–</w:t>
      </w:r>
      <w:r w:rsidRPr="008B5C58">
        <w:rPr>
          <w:lang w:val="en-US"/>
        </w:rPr>
        <w:t>1075.</w:t>
      </w:r>
    </w:p>
    <w:p w:rsidR="00C17438" w:rsidRPr="008B5C58" w:rsidRDefault="00C17438" w:rsidP="009042F4">
      <w:pPr>
        <w:pStyle w:val="26"/>
        <w:numPr>
          <w:ilvl w:val="0"/>
          <w:numId w:val="26"/>
        </w:numPr>
        <w:tabs>
          <w:tab w:val="clear" w:pos="1260"/>
          <w:tab w:val="left" w:pos="437"/>
        </w:tabs>
        <w:spacing w:line="360" w:lineRule="auto"/>
        <w:ind w:left="0" w:firstLine="0"/>
        <w:jc w:val="both"/>
        <w:rPr>
          <w:spacing w:val="-2"/>
          <w:szCs w:val="28"/>
          <w:lang w:val="en-GB"/>
        </w:rPr>
      </w:pPr>
      <w:r w:rsidRPr="008B5C58">
        <w:rPr>
          <w:spacing w:val="-2"/>
          <w:szCs w:val="28"/>
          <w:lang w:val="en-US"/>
        </w:rPr>
        <w:t xml:space="preserve">Urowitz M. Atherosclerosis and </w:t>
      </w:r>
      <w:r w:rsidRPr="008B5C58">
        <w:rPr>
          <w:lang w:val="en-US"/>
        </w:rPr>
        <w:t xml:space="preserve">systemic lupus erythematosus </w:t>
      </w:r>
      <w:r w:rsidRPr="008B5C58">
        <w:rPr>
          <w:lang w:val="uk-UA"/>
        </w:rPr>
        <w:t xml:space="preserve">/ </w:t>
      </w:r>
      <w:r w:rsidRPr="008B5C58">
        <w:rPr>
          <w:spacing w:val="-2"/>
          <w:szCs w:val="28"/>
          <w:lang w:val="en-US"/>
        </w:rPr>
        <w:t>M.</w:t>
      </w:r>
      <w:r w:rsidRPr="008B5C58">
        <w:rPr>
          <w:spacing w:val="-2"/>
          <w:szCs w:val="28"/>
          <w:lang w:val="uk-UA"/>
        </w:rPr>
        <w:t xml:space="preserve"> </w:t>
      </w:r>
      <w:r w:rsidRPr="008B5C58">
        <w:rPr>
          <w:spacing w:val="-2"/>
          <w:szCs w:val="28"/>
          <w:lang w:val="en-US"/>
        </w:rPr>
        <w:t>Urowitz</w:t>
      </w:r>
      <w:r w:rsidRPr="008B5C58">
        <w:rPr>
          <w:lang w:val="uk-UA"/>
        </w:rPr>
        <w:t xml:space="preserve">, </w:t>
      </w:r>
      <w:r w:rsidRPr="008B5C58">
        <w:rPr>
          <w:spacing w:val="-2"/>
          <w:szCs w:val="28"/>
          <w:lang w:val="en-US"/>
        </w:rPr>
        <w:t>D.</w:t>
      </w:r>
      <w:r w:rsidRPr="008B5C58">
        <w:rPr>
          <w:spacing w:val="-2"/>
          <w:szCs w:val="28"/>
          <w:lang w:val="uk-UA"/>
        </w:rPr>
        <w:t xml:space="preserve"> </w:t>
      </w:r>
      <w:r w:rsidRPr="008B5C58">
        <w:rPr>
          <w:spacing w:val="-2"/>
          <w:szCs w:val="28"/>
          <w:lang w:val="en-US"/>
        </w:rPr>
        <w:t>Gladman,</w:t>
      </w:r>
      <w:r w:rsidRPr="008B5C58">
        <w:rPr>
          <w:spacing w:val="-2"/>
          <w:szCs w:val="28"/>
          <w:lang w:val="uk-UA"/>
        </w:rPr>
        <w:t xml:space="preserve"> </w:t>
      </w:r>
      <w:r w:rsidRPr="008B5C58">
        <w:rPr>
          <w:spacing w:val="-2"/>
          <w:szCs w:val="28"/>
          <w:lang w:val="en-US"/>
        </w:rPr>
        <w:t>I.</w:t>
      </w:r>
      <w:r w:rsidRPr="008B5C58">
        <w:rPr>
          <w:spacing w:val="-2"/>
          <w:szCs w:val="28"/>
          <w:lang w:val="uk-UA"/>
        </w:rPr>
        <w:t xml:space="preserve"> </w:t>
      </w:r>
      <w:r w:rsidRPr="008B5C58">
        <w:rPr>
          <w:spacing w:val="-2"/>
          <w:szCs w:val="28"/>
          <w:lang w:val="en-US"/>
        </w:rPr>
        <w:t>Bruce</w:t>
      </w:r>
      <w:r w:rsidRPr="008B5C58">
        <w:rPr>
          <w:lang w:val="en-US"/>
        </w:rPr>
        <w:t xml:space="preserve"> // Rheumatol. – 2000. – </w:t>
      </w:r>
      <w:r w:rsidRPr="008B5C58">
        <w:rPr>
          <w:lang w:val="uk-UA"/>
        </w:rPr>
        <w:t>№</w:t>
      </w:r>
      <w:r>
        <w:rPr>
          <w:lang w:val="uk-UA"/>
        </w:rPr>
        <w:t xml:space="preserve"> </w:t>
      </w:r>
      <w:r w:rsidRPr="008B5C58">
        <w:rPr>
          <w:lang w:val="uk-UA"/>
        </w:rPr>
        <w:t>2. – Р. 19–23.</w:t>
      </w:r>
    </w:p>
    <w:p w:rsidR="00C17438" w:rsidRPr="008B5C58" w:rsidRDefault="00C17438" w:rsidP="009042F4">
      <w:pPr>
        <w:pStyle w:val="26"/>
        <w:numPr>
          <w:ilvl w:val="0"/>
          <w:numId w:val="26"/>
        </w:numPr>
        <w:tabs>
          <w:tab w:val="clear" w:pos="1260"/>
          <w:tab w:val="left" w:pos="437"/>
        </w:tabs>
        <w:spacing w:line="360" w:lineRule="auto"/>
        <w:ind w:left="0" w:firstLine="0"/>
        <w:jc w:val="both"/>
        <w:rPr>
          <w:spacing w:val="-2"/>
          <w:szCs w:val="28"/>
          <w:lang w:val="en-GB"/>
        </w:rPr>
      </w:pPr>
      <w:r w:rsidRPr="008B5C58">
        <w:rPr>
          <w:spacing w:val="-2"/>
          <w:szCs w:val="28"/>
          <w:lang w:val="en-GB"/>
        </w:rPr>
        <w:t xml:space="preserve">Wajed J. Prevention of cardiovascular disease in </w:t>
      </w:r>
      <w:r w:rsidRPr="008B5C58">
        <w:rPr>
          <w:lang w:val="en-US"/>
        </w:rPr>
        <w:t xml:space="preserve">systemic lupus erythematosus – proposed guidelines for risk factor management </w:t>
      </w:r>
      <w:r w:rsidRPr="008B5C58">
        <w:rPr>
          <w:lang w:val="uk-UA"/>
        </w:rPr>
        <w:t xml:space="preserve">/ </w:t>
      </w:r>
      <w:r w:rsidRPr="008B5C58">
        <w:rPr>
          <w:spacing w:val="-2"/>
          <w:szCs w:val="28"/>
          <w:lang w:val="en-GB"/>
        </w:rPr>
        <w:t>J.</w:t>
      </w:r>
      <w:r w:rsidRPr="008B5C58">
        <w:rPr>
          <w:spacing w:val="-2"/>
          <w:szCs w:val="28"/>
          <w:lang w:val="uk-UA"/>
        </w:rPr>
        <w:t xml:space="preserve"> </w:t>
      </w:r>
      <w:r w:rsidRPr="008B5C58">
        <w:rPr>
          <w:spacing w:val="-2"/>
          <w:szCs w:val="28"/>
          <w:lang w:val="en-GB"/>
        </w:rPr>
        <w:t>Wajed</w:t>
      </w:r>
      <w:r w:rsidRPr="008B5C58">
        <w:rPr>
          <w:lang w:val="uk-UA"/>
        </w:rPr>
        <w:t xml:space="preserve">, </w:t>
      </w:r>
      <w:r w:rsidRPr="008B5C58">
        <w:rPr>
          <w:spacing w:val="-2"/>
          <w:szCs w:val="28"/>
          <w:lang w:val="en-GB"/>
        </w:rPr>
        <w:t>Y.</w:t>
      </w:r>
      <w:r w:rsidRPr="008B5C58">
        <w:rPr>
          <w:spacing w:val="-2"/>
          <w:szCs w:val="28"/>
          <w:lang w:val="uk-UA"/>
        </w:rPr>
        <w:t xml:space="preserve"> </w:t>
      </w:r>
      <w:r w:rsidRPr="008B5C58">
        <w:rPr>
          <w:spacing w:val="-2"/>
          <w:szCs w:val="28"/>
          <w:lang w:val="en-GB"/>
        </w:rPr>
        <w:t>Ahmad,</w:t>
      </w:r>
      <w:r w:rsidRPr="008B5C58">
        <w:rPr>
          <w:spacing w:val="-2"/>
          <w:szCs w:val="28"/>
          <w:lang w:val="uk-UA"/>
        </w:rPr>
        <w:t xml:space="preserve"> </w:t>
      </w:r>
      <w:r w:rsidRPr="008B5C58">
        <w:rPr>
          <w:spacing w:val="-2"/>
          <w:szCs w:val="28"/>
          <w:lang w:val="en-GB"/>
        </w:rPr>
        <w:t>P.</w:t>
      </w:r>
      <w:r w:rsidRPr="008B5C58">
        <w:rPr>
          <w:spacing w:val="-2"/>
          <w:szCs w:val="28"/>
          <w:lang w:val="uk-UA"/>
        </w:rPr>
        <w:t xml:space="preserve"> </w:t>
      </w:r>
      <w:r w:rsidRPr="008B5C58">
        <w:rPr>
          <w:spacing w:val="-2"/>
          <w:szCs w:val="28"/>
          <w:lang w:val="en-GB"/>
        </w:rPr>
        <w:t>Duttington</w:t>
      </w:r>
      <w:r w:rsidRPr="008B5C58">
        <w:rPr>
          <w:lang w:val="en-US"/>
        </w:rPr>
        <w:t xml:space="preserve"> // Rheumatology. – 2004. – </w:t>
      </w:r>
      <w:r w:rsidRPr="008B5C58">
        <w:rPr>
          <w:lang w:val="uk-UA"/>
        </w:rPr>
        <w:t>№</w:t>
      </w:r>
      <w:r>
        <w:rPr>
          <w:lang w:val="uk-UA"/>
        </w:rPr>
        <w:t xml:space="preserve"> 43. – Р. 7</w:t>
      </w:r>
      <w:r w:rsidRPr="000A1783">
        <w:rPr>
          <w:szCs w:val="28"/>
          <w:lang w:val="uk-UA"/>
        </w:rPr>
        <w:t>–</w:t>
      </w:r>
      <w:r w:rsidRPr="008B5C58">
        <w:rPr>
          <w:lang w:val="uk-UA"/>
        </w:rPr>
        <w:t>12.</w:t>
      </w:r>
    </w:p>
    <w:p w:rsidR="00C17438" w:rsidRPr="00C7284D" w:rsidRDefault="00C17438" w:rsidP="009042F4">
      <w:pPr>
        <w:numPr>
          <w:ilvl w:val="0"/>
          <w:numId w:val="26"/>
        </w:numPr>
        <w:tabs>
          <w:tab w:val="clear" w:pos="1260"/>
        </w:tabs>
        <w:spacing w:after="0" w:line="360" w:lineRule="auto"/>
        <w:ind w:left="0" w:firstLine="0"/>
        <w:jc w:val="both"/>
        <w:rPr>
          <w:szCs w:val="28"/>
          <w:lang w:val="en-US"/>
        </w:rPr>
      </w:pPr>
      <w:r w:rsidRPr="00C7284D">
        <w:rPr>
          <w:szCs w:val="28"/>
          <w:lang w:val="en-US"/>
        </w:rPr>
        <w:t xml:space="preserve">Wallace D.J. Antimalarial therapies </w:t>
      </w:r>
      <w:r w:rsidRPr="00C7284D">
        <w:rPr>
          <w:szCs w:val="28"/>
          <w:lang w:val="uk-UA"/>
        </w:rPr>
        <w:t xml:space="preserve">/ </w:t>
      </w:r>
      <w:r w:rsidRPr="00C7284D">
        <w:rPr>
          <w:szCs w:val="28"/>
          <w:lang w:val="en-US"/>
        </w:rPr>
        <w:t xml:space="preserve">D.J. Wallace // Dubois’ Lupus Erythematosus / Ed. by Wallace D.J., Hahn B.N. – [5-th edition]. – </w:t>
      </w:r>
      <w:smartTag w:uri="urn:schemas-microsoft-com:office:smarttags" w:element="place">
        <w:smartTag w:uri="urn:schemas-microsoft-com:office:smarttags" w:element="City">
          <w:r w:rsidRPr="00C7284D">
            <w:rPr>
              <w:szCs w:val="28"/>
              <w:lang w:val="en-US"/>
            </w:rPr>
            <w:t>Baltimore</w:t>
          </w:r>
        </w:smartTag>
      </w:smartTag>
      <w:r w:rsidRPr="00C7284D">
        <w:rPr>
          <w:szCs w:val="28"/>
          <w:lang w:val="en-US"/>
        </w:rPr>
        <w:t>: Williams&amp;Wilkins, 1997. – P. 1117</w:t>
      </w:r>
      <w:r w:rsidRPr="00C7284D">
        <w:rPr>
          <w:lang w:val="en-US"/>
        </w:rPr>
        <w:t>–</w:t>
      </w:r>
      <w:r w:rsidRPr="00C7284D">
        <w:rPr>
          <w:szCs w:val="28"/>
          <w:lang w:val="en-US"/>
        </w:rPr>
        <w:t>1140.</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lastRenderedPageBreak/>
        <w:t xml:space="preserve">Ward M.M. Premature morbidity from cardiovascular and cerebrovascular disease in women with systemic lupus erythematosus </w:t>
      </w:r>
      <w:r w:rsidRPr="008B5C58">
        <w:rPr>
          <w:lang w:val="uk-UA"/>
        </w:rPr>
        <w:t xml:space="preserve">/ М.М. </w:t>
      </w:r>
      <w:r w:rsidRPr="008B5C58">
        <w:rPr>
          <w:lang w:val="en-US"/>
        </w:rPr>
        <w:t>Ward // Arthr. Rheum. – 1999. – Vol. 42. – P. 338–346.</w:t>
      </w:r>
    </w:p>
    <w:p w:rsidR="00C17438" w:rsidRPr="008B5C58" w:rsidRDefault="00C17438" w:rsidP="009042F4">
      <w:pPr>
        <w:numPr>
          <w:ilvl w:val="0"/>
          <w:numId w:val="26"/>
        </w:numPr>
        <w:tabs>
          <w:tab w:val="clear" w:pos="1260"/>
        </w:tabs>
        <w:spacing w:after="0" w:line="360" w:lineRule="auto"/>
        <w:ind w:left="0" w:firstLine="0"/>
        <w:jc w:val="both"/>
        <w:rPr>
          <w:lang w:val="en-US"/>
        </w:rPr>
      </w:pPr>
      <w:r w:rsidRPr="008B5C58">
        <w:rPr>
          <w:lang w:val="en-US"/>
        </w:rPr>
        <w:t xml:space="preserve">Wijetunga M. Myocarditis in systemic lupus erythematosus </w:t>
      </w:r>
      <w:r w:rsidRPr="008B5C58">
        <w:rPr>
          <w:lang w:val="uk-UA"/>
        </w:rPr>
        <w:t xml:space="preserve">/ М. </w:t>
      </w:r>
      <w:r w:rsidRPr="008B5C58">
        <w:rPr>
          <w:lang w:val="en-US"/>
        </w:rPr>
        <w:t>Wijetunga</w:t>
      </w:r>
      <w:r w:rsidRPr="008B5C58">
        <w:rPr>
          <w:lang w:val="uk-UA"/>
        </w:rPr>
        <w:t xml:space="preserve">, </w:t>
      </w:r>
      <w:smartTag w:uri="urn:schemas-microsoft-com:office:smarttags" w:element="place">
        <w:r w:rsidRPr="008B5C58">
          <w:rPr>
            <w:lang w:val="en-US"/>
          </w:rPr>
          <w:t>S.</w:t>
        </w:r>
        <w:r w:rsidRPr="008B5C58">
          <w:rPr>
            <w:lang w:val="uk-UA"/>
          </w:rPr>
          <w:t xml:space="preserve"> </w:t>
        </w:r>
        <w:r w:rsidRPr="008B5C58">
          <w:rPr>
            <w:lang w:val="en-US"/>
          </w:rPr>
          <w:t>Rockson</w:t>
        </w:r>
      </w:smartTag>
      <w:r w:rsidRPr="008B5C58">
        <w:rPr>
          <w:lang w:val="en-US"/>
        </w:rPr>
        <w:t xml:space="preserve"> // The American journal of medicine. – 2002. – Vol. 113. – P. 419–423.</w:t>
      </w:r>
    </w:p>
    <w:p w:rsidR="00C17438" w:rsidRPr="008B5C58" w:rsidRDefault="00C17438" w:rsidP="009042F4">
      <w:pPr>
        <w:numPr>
          <w:ilvl w:val="0"/>
          <w:numId w:val="26"/>
        </w:numPr>
        <w:tabs>
          <w:tab w:val="clear" w:pos="1260"/>
        </w:tabs>
        <w:spacing w:after="0" w:line="360" w:lineRule="auto"/>
        <w:ind w:left="0" w:firstLine="0"/>
        <w:jc w:val="both"/>
        <w:rPr>
          <w:szCs w:val="28"/>
          <w:lang w:val="en-GB"/>
        </w:rPr>
      </w:pPr>
      <w:r w:rsidRPr="008B5C58">
        <w:rPr>
          <w:lang w:val="en-GB"/>
        </w:rPr>
        <w:t xml:space="preserve">Wranicz J.K. Evaluation of early cardiovascular involvement in patients with systemic sclerosis </w:t>
      </w:r>
      <w:r w:rsidRPr="008B5C58">
        <w:rPr>
          <w:lang w:val="uk-UA"/>
        </w:rPr>
        <w:t xml:space="preserve">/ </w:t>
      </w:r>
      <w:r w:rsidRPr="008B5C58">
        <w:rPr>
          <w:lang w:val="en-GB"/>
        </w:rPr>
        <w:t>J.K.</w:t>
      </w:r>
      <w:r w:rsidRPr="008B5C58">
        <w:rPr>
          <w:lang w:val="uk-UA"/>
        </w:rPr>
        <w:t xml:space="preserve"> </w:t>
      </w:r>
      <w:r w:rsidRPr="008B5C58">
        <w:rPr>
          <w:lang w:val="en-GB"/>
        </w:rPr>
        <w:t>Wranicz</w:t>
      </w:r>
      <w:r w:rsidRPr="008B5C58">
        <w:rPr>
          <w:lang w:val="uk-UA"/>
        </w:rPr>
        <w:t xml:space="preserve">, М. </w:t>
      </w:r>
      <w:r w:rsidRPr="008B5C58">
        <w:rPr>
          <w:lang w:val="en-GB"/>
        </w:rPr>
        <w:t>Stzondala</w:t>
      </w:r>
      <w:r w:rsidRPr="008B5C58">
        <w:rPr>
          <w:lang w:val="uk-UA"/>
        </w:rPr>
        <w:t xml:space="preserve">, </w:t>
      </w:r>
      <w:r w:rsidRPr="008B5C58">
        <w:rPr>
          <w:lang w:val="en-GB"/>
        </w:rPr>
        <w:t xml:space="preserve">M. Zielinska // Przegl Lek. – 2000. </w:t>
      </w:r>
      <w:r w:rsidRPr="008B5C58">
        <w:rPr>
          <w:lang w:val="en-US"/>
        </w:rPr>
        <w:t xml:space="preserve">– </w:t>
      </w:r>
      <w:r w:rsidRPr="008B5C58">
        <w:rPr>
          <w:szCs w:val="28"/>
          <w:lang w:val="uk-UA"/>
        </w:rPr>
        <w:t>№</w:t>
      </w:r>
      <w:r>
        <w:rPr>
          <w:szCs w:val="28"/>
          <w:lang w:val="uk-UA"/>
        </w:rPr>
        <w:t xml:space="preserve"> </w:t>
      </w:r>
      <w:r w:rsidRPr="008B5C58">
        <w:rPr>
          <w:szCs w:val="28"/>
          <w:lang w:val="uk-UA"/>
        </w:rPr>
        <w:t>57: 7–8. – Р. 389–392.</w:t>
      </w:r>
    </w:p>
    <w:p w:rsidR="00804CAB" w:rsidRPr="00160786" w:rsidRDefault="00804CAB" w:rsidP="00821A9B">
      <w:pPr>
        <w:pStyle w:val="9"/>
        <w:rPr>
          <w:lang w:val="ru-RU"/>
        </w:rPr>
      </w:pPr>
      <w:r>
        <w:rPr>
          <w:rStyle w:val="ab"/>
          <w:color w:val="0070C0"/>
        </w:rPr>
        <w:t> </w:t>
      </w:r>
      <w:r w:rsidRPr="00804CAB">
        <w:rPr>
          <w:rStyle w:val="ab"/>
          <w:color w:val="FF0000"/>
          <w:lang w:val="ru-RU"/>
        </w:rPr>
        <w:t xml:space="preserve">Для заказа доставки данной работы воспользуйтесь поиском на сайте по ссылке:  </w:t>
      </w:r>
      <w:hyperlink r:id="rId8" w:history="1">
        <w:r>
          <w:rPr>
            <w:rStyle w:val="ab"/>
            <w:color w:val="0070C0"/>
          </w:rPr>
          <w:t>http</w:t>
        </w:r>
        <w:r w:rsidRPr="00804CAB">
          <w:rPr>
            <w:rStyle w:val="ab"/>
            <w:color w:val="0070C0"/>
            <w:lang w:val="ru-RU"/>
          </w:rPr>
          <w:t>://</w:t>
        </w:r>
        <w:r>
          <w:rPr>
            <w:rStyle w:val="ab"/>
            <w:color w:val="0070C0"/>
          </w:rPr>
          <w:t>www</w:t>
        </w:r>
        <w:r w:rsidRPr="00804CAB">
          <w:rPr>
            <w:rStyle w:val="ab"/>
            <w:color w:val="0070C0"/>
            <w:lang w:val="ru-RU"/>
          </w:rPr>
          <w:t>.</w:t>
        </w:r>
        <w:r>
          <w:rPr>
            <w:rStyle w:val="ab"/>
            <w:color w:val="0070C0"/>
          </w:rPr>
          <w:t>mydisser</w:t>
        </w:r>
        <w:r w:rsidRPr="00804CAB">
          <w:rPr>
            <w:rStyle w:val="ab"/>
            <w:color w:val="0070C0"/>
            <w:lang w:val="ru-RU"/>
          </w:rPr>
          <w:t>.</w:t>
        </w:r>
        <w:r>
          <w:rPr>
            <w:rStyle w:val="ab"/>
            <w:color w:val="0070C0"/>
          </w:rPr>
          <w:t>com</w:t>
        </w:r>
        <w:r w:rsidRPr="00804CAB">
          <w:rPr>
            <w:rStyle w:val="ab"/>
            <w:color w:val="0070C0"/>
            <w:lang w:val="ru-RU"/>
          </w:rPr>
          <w:t>/</w:t>
        </w:r>
        <w:r>
          <w:rPr>
            <w:rStyle w:val="ab"/>
            <w:color w:val="0070C0"/>
          </w:rPr>
          <w:t>search</w:t>
        </w:r>
        <w:r w:rsidRPr="00804CAB">
          <w:rPr>
            <w:rStyle w:val="ab"/>
            <w:color w:val="0070C0"/>
            <w:lang w:val="ru-RU"/>
          </w:rPr>
          <w:t>.</w:t>
        </w:r>
        <w:r>
          <w:rPr>
            <w:rStyle w:val="ab"/>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2F4" w:rsidRDefault="009042F4">
      <w:pPr>
        <w:spacing w:after="0" w:line="240" w:lineRule="auto"/>
      </w:pPr>
      <w:r>
        <w:separator/>
      </w:r>
    </w:p>
  </w:endnote>
  <w:endnote w:type="continuationSeparator" w:id="0">
    <w:p w:rsidR="009042F4" w:rsidRDefault="0090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9C466D">
      <w:rPr>
        <w:rStyle w:val="af9"/>
        <w:rFonts w:eastAsia="Garamond"/>
        <w:noProof/>
      </w:rPr>
      <w:t>43</w:t>
    </w:r>
    <w:r>
      <w:rPr>
        <w:rStyle w:val="af9"/>
        <w:rFonts w:eastAsia="Garamond"/>
      </w:rPr>
      <w:fldChar w:fldCharType="end"/>
    </w:r>
  </w:p>
  <w:p w:rsidR="009335CF" w:rsidRDefault="009042F4">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b"/>
      <w:framePr w:wrap="around" w:vAnchor="text" w:hAnchor="margin" w:xAlign="right" w:y="1"/>
      <w:rPr>
        <w:rStyle w:val="af9"/>
        <w:rFonts w:eastAsia="Garamond"/>
      </w:rPr>
    </w:pPr>
    <w:r>
      <w:rPr>
        <w:rStyle w:val="af9"/>
        <w:rFonts w:eastAsia="Garamond"/>
      </w:rPr>
      <w:fldChar w:fldCharType="begin"/>
    </w:r>
    <w:r>
      <w:rPr>
        <w:rStyle w:val="af9"/>
        <w:rFonts w:eastAsia="Garamond"/>
      </w:rPr>
      <w:instrText xml:space="preserve">PAGE  </w:instrText>
    </w:r>
    <w:r>
      <w:rPr>
        <w:rStyle w:val="af9"/>
        <w:rFonts w:eastAsia="Garamond"/>
      </w:rPr>
      <w:fldChar w:fldCharType="separate"/>
    </w:r>
    <w:r w:rsidR="00C17438">
      <w:rPr>
        <w:rStyle w:val="af9"/>
        <w:rFonts w:eastAsia="Garamond"/>
        <w:noProof/>
      </w:rPr>
      <w:t>26</w:t>
    </w:r>
    <w:r>
      <w:rPr>
        <w:rStyle w:val="af9"/>
        <w:rFonts w:eastAsia="Garamond"/>
      </w:rPr>
      <w:fldChar w:fldCharType="end"/>
    </w:r>
  </w:p>
  <w:p w:rsidR="009335CF" w:rsidRDefault="009042F4">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2F4" w:rsidRDefault="009042F4">
      <w:pPr>
        <w:spacing w:after="0" w:line="240" w:lineRule="auto"/>
      </w:pPr>
      <w:r>
        <w:separator/>
      </w:r>
    </w:p>
  </w:footnote>
  <w:footnote w:type="continuationSeparator" w:id="0">
    <w:p w:rsidR="009042F4" w:rsidRDefault="00904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C466D">
      <w:rPr>
        <w:rStyle w:val="af9"/>
        <w:noProof/>
      </w:rPr>
      <w:t>43</w:t>
    </w:r>
    <w:r>
      <w:rPr>
        <w:rStyle w:val="af9"/>
      </w:rPr>
      <w:fldChar w:fldCharType="end"/>
    </w:r>
  </w:p>
  <w:p w:rsidR="009335CF" w:rsidRDefault="009042F4">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042F4">
    <w:pPr>
      <w:pStyle w:val="af7"/>
      <w:framePr w:wrap="around" w:vAnchor="text" w:hAnchor="margin" w:xAlign="right" w:y="1"/>
      <w:rPr>
        <w:rStyle w:val="af9"/>
        <w:lang w:val="uk-UA"/>
      </w:rPr>
    </w:pPr>
  </w:p>
  <w:p w:rsidR="009335CF" w:rsidRDefault="009042F4">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C2D4EE2"/>
    <w:multiLevelType w:val="hybridMultilevel"/>
    <w:tmpl w:val="FBD2567E"/>
    <w:lvl w:ilvl="0" w:tplc="A8E27002">
      <w:start w:val="1"/>
      <w:numFmt w:val="decimal"/>
      <w:lvlText w:val="%1."/>
      <w:lvlJc w:val="left"/>
      <w:pPr>
        <w:tabs>
          <w:tab w:val="num" w:pos="1260"/>
        </w:tabs>
        <w:ind w:left="1260" w:hanging="360"/>
      </w:pPr>
      <w:rPr>
        <w:b w:val="0"/>
        <w:color w:val="auto"/>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74C646A"/>
    <w:multiLevelType w:val="hybridMultilevel"/>
    <w:tmpl w:val="68F4B83A"/>
    <w:lvl w:ilvl="0" w:tplc="A60EF3EC">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5"/>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6"/>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9"/>
  </w:num>
  <w:num w:numId="5">
    <w:abstractNumId w:val="27"/>
  </w:num>
  <w:num w:numId="6">
    <w:abstractNumId w:val="35"/>
  </w:num>
  <w:num w:numId="7">
    <w:abstractNumId w:val="23"/>
  </w:num>
  <w:num w:numId="8">
    <w:abstractNumId w:val="46"/>
  </w:num>
  <w:num w:numId="9">
    <w:abstractNumId w:val="33"/>
  </w:num>
  <w:num w:numId="10">
    <w:abstractNumId w:val="37"/>
  </w:num>
  <w:num w:numId="11">
    <w:abstractNumId w:val="48"/>
  </w:num>
  <w:num w:numId="12">
    <w:abstractNumId w:val="39"/>
  </w:num>
  <w:num w:numId="13">
    <w:abstractNumId w:val="42"/>
  </w:num>
  <w:num w:numId="14">
    <w:abstractNumId w:val="38"/>
  </w:num>
  <w:num w:numId="15">
    <w:abstractNumId w:val="31"/>
  </w:num>
  <w:num w:numId="16">
    <w:abstractNumId w:val="36"/>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4"/>
  </w:num>
  <w:num w:numId="21">
    <w:abstractNumId w:val="28"/>
  </w:num>
  <w:num w:numId="22">
    <w:abstractNumId w:val="47"/>
  </w:num>
  <w:num w:numId="23">
    <w:abstractNumId w:val="26"/>
  </w:num>
  <w:num w:numId="24">
    <w:abstractNumId w:val="41"/>
    <w:lvlOverride w:ilvl="0">
      <w:startOverride w:val="1"/>
    </w:lvlOverride>
  </w:num>
  <w:num w:numId="25">
    <w:abstractNumId w:val="30"/>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86"/>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1B4F"/>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2551"/>
    <w:rsid w:val="00864298"/>
    <w:rsid w:val="00865313"/>
    <w:rsid w:val="008661F6"/>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42F4"/>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829A6"/>
  </w:style>
  <w:style w:type="paragraph" w:styleId="11">
    <w:name w:val="heading 1"/>
    <w:aliases w:val=" Знак9,Заг 1,Раздел,Заголовок 1 Знак Знак, Знак Знак Знак, Знак Знак Знак Знак Знак"/>
    <w:basedOn w:val="a7"/>
    <w:next w:val="a7"/>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7"/>
    <w:next w:val="a7"/>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7"/>
    <w:next w:val="a7"/>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7"/>
    <w:next w:val="a7"/>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7"/>
    <w:next w:val="a7"/>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7"/>
    <w:next w:val="a7"/>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7"/>
    <w:next w:val="a7"/>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7"/>
    <w:next w:val="a7"/>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7"/>
    <w:next w:val="a7"/>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styleId="ab">
    <w:name w:val="Hyperlink"/>
    <w:unhideWhenUsed/>
    <w:rsid w:val="005740A6"/>
    <w:rPr>
      <w:color w:val="0000FF"/>
      <w:u w:val="single"/>
    </w:rPr>
  </w:style>
  <w:style w:type="paragraph" w:styleId="ac">
    <w:name w:val="Body Text"/>
    <w:aliases w:val=" Знак, Знак5"/>
    <w:basedOn w:val="a7"/>
    <w:link w:val="ad"/>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d">
    <w:name w:val="Основной текст Знак"/>
    <w:aliases w:val=" Знак Знак, Знак5 Знак"/>
    <w:basedOn w:val="a8"/>
    <w:link w:val="ac"/>
    <w:rsid w:val="005740A6"/>
    <w:rPr>
      <w:rFonts w:ascii="Garamond" w:eastAsia="Garamond" w:hAnsi="Garamond" w:cs="Garamond"/>
      <w:sz w:val="28"/>
      <w:szCs w:val="24"/>
      <w:lang w:eastAsia="ar-SA"/>
    </w:rPr>
  </w:style>
  <w:style w:type="paragraph" w:styleId="ae">
    <w:name w:val="Body Text Indent"/>
    <w:basedOn w:val="a7"/>
    <w:link w:val="af"/>
    <w:unhideWhenUsed/>
    <w:rsid w:val="007B5C28"/>
    <w:pPr>
      <w:spacing w:after="120"/>
      <w:ind w:left="283"/>
    </w:pPr>
  </w:style>
  <w:style w:type="character" w:customStyle="1" w:styleId="af">
    <w:name w:val="Основной текст с отступом Знак"/>
    <w:basedOn w:val="a8"/>
    <w:link w:val="ae"/>
    <w:rsid w:val="007B5C28"/>
  </w:style>
  <w:style w:type="character" w:customStyle="1" w:styleId="12">
    <w:name w:val="Заголовок 1 Знак"/>
    <w:aliases w:val=" Знак9 Знак,Заг 1 Знак,Раздел Знак,Заголовок 1 Знак Знак Знак"/>
    <w:basedOn w:val="a8"/>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8"/>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8"/>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8"/>
    <w:link w:val="40"/>
    <w:rsid w:val="007B5C28"/>
    <w:rPr>
      <w:rFonts w:ascii="Times New Roman" w:eastAsia="MS Mincho" w:hAnsi="Times New Roman" w:cs="Times New Roman"/>
      <w:sz w:val="28"/>
      <w:szCs w:val="20"/>
      <w:lang w:val="uk-UA" w:eastAsia="ru-RU"/>
    </w:rPr>
  </w:style>
  <w:style w:type="paragraph" w:styleId="af0">
    <w:name w:val="Title"/>
    <w:aliases w:val="Знак2,Глава, Char Char,Char"/>
    <w:basedOn w:val="a7"/>
    <w:link w:val="af1"/>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1">
    <w:name w:val="Название Знак"/>
    <w:aliases w:val="Знак2 Знак,Глава Знак, Char Char Знак,Char Знак"/>
    <w:basedOn w:val="a8"/>
    <w:link w:val="af0"/>
    <w:rsid w:val="007B5C28"/>
    <w:rPr>
      <w:rFonts w:ascii="Times New Roman" w:eastAsia="MS Mincho" w:hAnsi="Times New Roman" w:cs="Times New Roman"/>
      <w:b/>
      <w:sz w:val="25"/>
      <w:szCs w:val="20"/>
      <w:lang w:eastAsia="ru-RU"/>
    </w:rPr>
  </w:style>
  <w:style w:type="paragraph" w:styleId="24">
    <w:name w:val="Body Text Indent 2"/>
    <w:basedOn w:val="a7"/>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8"/>
    <w:link w:val="24"/>
    <w:rsid w:val="007B5C28"/>
    <w:rPr>
      <w:rFonts w:ascii="Times New Roman" w:eastAsia="MS Mincho" w:hAnsi="Times New Roman" w:cs="Times New Roman"/>
      <w:sz w:val="24"/>
      <w:szCs w:val="24"/>
      <w:lang w:eastAsia="ru-RU"/>
    </w:rPr>
  </w:style>
  <w:style w:type="paragraph" w:styleId="af2">
    <w:name w:val="Plain Text"/>
    <w:basedOn w:val="a7"/>
    <w:link w:val="af3"/>
    <w:rsid w:val="007B5C28"/>
    <w:pPr>
      <w:spacing w:after="0" w:line="240" w:lineRule="auto"/>
    </w:pPr>
    <w:rPr>
      <w:rFonts w:ascii="Courier New" w:eastAsia="MS Mincho" w:hAnsi="Courier New" w:cs="Times New Roman"/>
      <w:sz w:val="20"/>
      <w:szCs w:val="20"/>
      <w:lang w:eastAsia="ru-RU"/>
    </w:rPr>
  </w:style>
  <w:style w:type="character" w:customStyle="1" w:styleId="af3">
    <w:name w:val="Текст Знак"/>
    <w:basedOn w:val="a8"/>
    <w:link w:val="af2"/>
    <w:rsid w:val="007B5C28"/>
    <w:rPr>
      <w:rFonts w:ascii="Courier New" w:eastAsia="MS Mincho" w:hAnsi="Courier New" w:cs="Times New Roman"/>
      <w:sz w:val="20"/>
      <w:szCs w:val="20"/>
      <w:lang w:eastAsia="ru-RU"/>
    </w:rPr>
  </w:style>
  <w:style w:type="paragraph" w:styleId="32">
    <w:name w:val="Body Text Indent 3"/>
    <w:basedOn w:val="a7"/>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8"/>
    <w:link w:val="32"/>
    <w:rsid w:val="007B5C28"/>
    <w:rPr>
      <w:rFonts w:ascii="Times New Roman" w:eastAsia="MS Mincho" w:hAnsi="Times New Roman" w:cs="Times New Roman"/>
      <w:sz w:val="16"/>
      <w:szCs w:val="16"/>
      <w:lang w:eastAsia="ru-RU"/>
    </w:rPr>
  </w:style>
  <w:style w:type="table" w:styleId="af4">
    <w:name w:val="Table Grid"/>
    <w:basedOn w:val="a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7"/>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7"/>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8"/>
    <w:link w:val="26"/>
    <w:rsid w:val="007B5C28"/>
    <w:rPr>
      <w:rFonts w:ascii="Times New Roman" w:eastAsia="MS Mincho" w:hAnsi="Times New Roman" w:cs="Times New Roman"/>
      <w:sz w:val="24"/>
      <w:szCs w:val="24"/>
      <w:lang w:eastAsia="ru-RU"/>
    </w:rPr>
  </w:style>
  <w:style w:type="paragraph" w:customStyle="1" w:styleId="af6">
    <w:name w:val="АДРЕС"/>
    <w:basedOn w:val="a7"/>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7">
    <w:name w:val="header"/>
    <w:aliases w:val=" Знак3 Знак Знак, Знак3"/>
    <w:basedOn w:val="a7"/>
    <w:link w:val="af8"/>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8">
    <w:name w:val="Верхний колонтитул Знак"/>
    <w:basedOn w:val="a8"/>
    <w:link w:val="af7"/>
    <w:rsid w:val="00D353C8"/>
    <w:rPr>
      <w:rFonts w:ascii="Times New Roman" w:eastAsia="MS Mincho" w:hAnsi="Times New Roman" w:cs="Times New Roman"/>
      <w:sz w:val="24"/>
      <w:szCs w:val="24"/>
      <w:lang w:eastAsia="ru-RU"/>
    </w:rPr>
  </w:style>
  <w:style w:type="character" w:styleId="af9">
    <w:name w:val="page number"/>
    <w:basedOn w:val="a8"/>
    <w:rsid w:val="00D353C8"/>
  </w:style>
  <w:style w:type="paragraph" w:styleId="34">
    <w:name w:val="Body Text 3"/>
    <w:basedOn w:val="a7"/>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8"/>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8"/>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8"/>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8"/>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8"/>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8"/>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7"/>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a">
    <w:name w:val="Основний текст Знак"/>
    <w:basedOn w:val="a8"/>
    <w:rsid w:val="00720151"/>
    <w:rPr>
      <w:bCs/>
      <w:sz w:val="28"/>
      <w:szCs w:val="24"/>
      <w:lang w:val="uk-UA" w:eastAsia="ru-RU" w:bidi="ar-SA"/>
    </w:rPr>
  </w:style>
  <w:style w:type="paragraph" w:customStyle="1" w:styleId="14">
    <w:name w:val="заголовок 1"/>
    <w:basedOn w:val="a7"/>
    <w:next w:val="a7"/>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7"/>
    <w:next w:val="a7"/>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b">
    <w:name w:val="footer"/>
    <w:basedOn w:val="a7"/>
    <w:link w:val="afc"/>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c">
    <w:name w:val="Нижний колонтитул Знак"/>
    <w:basedOn w:val="a8"/>
    <w:link w:val="afb"/>
    <w:rsid w:val="00720151"/>
    <w:rPr>
      <w:rFonts w:ascii="Times New Roman" w:eastAsia="Times New Roman" w:hAnsi="Times New Roman" w:cs="Times New Roman"/>
      <w:sz w:val="24"/>
      <w:szCs w:val="24"/>
      <w:lang w:val="uk-UA" w:eastAsia="ru-RU"/>
    </w:rPr>
  </w:style>
  <w:style w:type="paragraph" w:customStyle="1" w:styleId="1">
    <w:name w:val="Стиль1"/>
    <w:basedOn w:val="a7"/>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7"/>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d">
    <w:name w:val="Normal (Web)"/>
    <w:aliases w:val="Обычный (Web)1"/>
    <w:basedOn w:val="a7"/>
    <w:link w:val="afe"/>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8"/>
    <w:rsid w:val="00720151"/>
  </w:style>
  <w:style w:type="character" w:styleId="aff">
    <w:name w:val="Strong"/>
    <w:basedOn w:val="a8"/>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8"/>
    <w:rsid w:val="00680986"/>
    <w:rPr>
      <w:rFonts w:ascii="Times New Roman" w:hAnsi="Times New Roman" w:cs="Times New Roman"/>
      <w:b/>
      <w:bCs/>
      <w:sz w:val="24"/>
      <w:szCs w:val="24"/>
    </w:rPr>
  </w:style>
  <w:style w:type="paragraph" w:customStyle="1" w:styleId="Style2">
    <w:name w:val="Style2"/>
    <w:basedOn w:val="a7"/>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7"/>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7"/>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8"/>
    <w:rsid w:val="006B4085"/>
    <w:rPr>
      <w:rFonts w:ascii="Times New Roman" w:hAnsi="Times New Roman" w:cs="Times New Roman"/>
      <w:sz w:val="18"/>
      <w:szCs w:val="18"/>
    </w:rPr>
  </w:style>
  <w:style w:type="character" w:customStyle="1" w:styleId="FontStyle24">
    <w:name w:val="Font Style24"/>
    <w:basedOn w:val="a8"/>
    <w:rsid w:val="006B4085"/>
    <w:rPr>
      <w:rFonts w:ascii="Times New Roman" w:hAnsi="Times New Roman" w:cs="Times New Roman"/>
      <w:sz w:val="26"/>
      <w:szCs w:val="26"/>
    </w:rPr>
  </w:style>
  <w:style w:type="paragraph" w:customStyle="1" w:styleId="Style8">
    <w:name w:val="Style8"/>
    <w:basedOn w:val="a7"/>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7"/>
    <w:next w:val="a7"/>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0">
    <w:name w:val="Block Text"/>
    <w:basedOn w:val="a7"/>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8"/>
    <w:rsid w:val="00BA6271"/>
  </w:style>
  <w:style w:type="paragraph" w:customStyle="1" w:styleId="17">
    <w:name w:val="Текст1"/>
    <w:basedOn w:val="a7"/>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7"/>
    <w:next w:val="a7"/>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8"/>
    <w:rsid w:val="00BA6271"/>
    <w:rPr>
      <w:rFonts w:ascii="Tahoma" w:eastAsia="Times New Roman" w:hAnsi="Tahoma" w:cs="Tahoma" w:hint="default"/>
      <w:color w:val="333333"/>
      <w:sz w:val="20"/>
      <w:szCs w:val="20"/>
    </w:rPr>
  </w:style>
  <w:style w:type="paragraph" w:styleId="aff1">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7"/>
    <w:link w:val="aff2"/>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2">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8"/>
    <w:link w:val="aff1"/>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3">
    <w:name w:val="footnote reference"/>
    <w:basedOn w:val="a8"/>
    <w:rsid w:val="00BA6271"/>
    <w:rPr>
      <w:vertAlign w:val="superscript"/>
    </w:rPr>
  </w:style>
  <w:style w:type="paragraph" w:customStyle="1" w:styleId="StyleZakonu">
    <w:name w:val="StyleZakonu"/>
    <w:basedOn w:val="a7"/>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8"/>
    <w:rsid w:val="00DF1BE1"/>
  </w:style>
  <w:style w:type="paragraph" w:customStyle="1" w:styleId="rvps14">
    <w:name w:val="rvps14"/>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8"/>
    <w:rsid w:val="00DF1BE1"/>
  </w:style>
  <w:style w:type="paragraph" w:customStyle="1" w:styleId="rvps17">
    <w:name w:val="rvps17"/>
    <w:basedOn w:val="a7"/>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8"/>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7"/>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8"/>
    <w:rsid w:val="00725913"/>
    <w:rPr>
      <w:b/>
      <w:bCs/>
    </w:rPr>
  </w:style>
  <w:style w:type="character" w:customStyle="1" w:styleId="announcetitle1">
    <w:name w:val="announce_title1"/>
    <w:basedOn w:val="a8"/>
    <w:rsid w:val="00725913"/>
    <w:rPr>
      <w:b/>
      <w:bCs/>
      <w:color w:val="00763E"/>
      <w:sz w:val="28"/>
      <w:szCs w:val="28"/>
    </w:rPr>
  </w:style>
  <w:style w:type="character" w:customStyle="1" w:styleId="mainmagtitle1">
    <w:name w:val="main_mag_title1"/>
    <w:basedOn w:val="a8"/>
    <w:rsid w:val="00725913"/>
    <w:rPr>
      <w:b/>
      <w:bCs/>
      <w:color w:val="9D0000"/>
      <w:sz w:val="40"/>
      <w:szCs w:val="40"/>
    </w:rPr>
  </w:style>
  <w:style w:type="character" w:customStyle="1" w:styleId="mainmagnum1">
    <w:name w:val="main_mag_num1"/>
    <w:basedOn w:val="a8"/>
    <w:rsid w:val="00725913"/>
    <w:rPr>
      <w:color w:val="9D0000"/>
      <w:sz w:val="28"/>
      <w:szCs w:val="28"/>
    </w:rPr>
  </w:style>
  <w:style w:type="character" w:styleId="aff4">
    <w:name w:val="Emphasis"/>
    <w:basedOn w:val="a8"/>
    <w:qFormat/>
    <w:rsid w:val="00725913"/>
    <w:rPr>
      <w:i/>
      <w:iCs/>
    </w:rPr>
  </w:style>
  <w:style w:type="character" w:customStyle="1" w:styleId="style51">
    <w:name w:val="style51"/>
    <w:basedOn w:val="a8"/>
    <w:rsid w:val="00725913"/>
    <w:rPr>
      <w:rFonts w:ascii="Arial" w:hAnsi="Arial" w:cs="Arial" w:hint="default"/>
      <w:sz w:val="36"/>
      <w:szCs w:val="36"/>
    </w:rPr>
  </w:style>
  <w:style w:type="character" w:customStyle="1" w:styleId="style81">
    <w:name w:val="style81"/>
    <w:basedOn w:val="a8"/>
    <w:rsid w:val="00725913"/>
    <w:rPr>
      <w:rFonts w:ascii="Arial" w:hAnsi="Arial" w:cs="Arial" w:hint="default"/>
    </w:rPr>
  </w:style>
  <w:style w:type="character" w:styleId="aff5">
    <w:name w:val="FollowedHyperlink"/>
    <w:basedOn w:val="a8"/>
    <w:unhideWhenUsed/>
    <w:rsid w:val="00725913"/>
    <w:rPr>
      <w:color w:val="954F72" w:themeColor="followedHyperlink"/>
      <w:u w:val="single"/>
    </w:rPr>
  </w:style>
  <w:style w:type="paragraph" w:customStyle="1" w:styleId="aff6">
    <w:name w:val="Содержимое таблицы"/>
    <w:basedOn w:val="a7"/>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7">
    <w:name w:val="Subtitle"/>
    <w:basedOn w:val="a7"/>
    <w:next w:val="ac"/>
    <w:link w:val="aff8"/>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8">
    <w:name w:val="Подзаголовок Знак"/>
    <w:basedOn w:val="a8"/>
    <w:link w:val="aff7"/>
    <w:rsid w:val="00005941"/>
    <w:rPr>
      <w:rFonts w:ascii="Arial" w:eastAsia="Lucida Sans Unicode" w:hAnsi="Arial" w:cs="Tahoma"/>
      <w:i/>
      <w:iCs/>
      <w:sz w:val="28"/>
      <w:szCs w:val="28"/>
      <w:lang w:eastAsia="ar-SA"/>
    </w:rPr>
  </w:style>
  <w:style w:type="paragraph" w:styleId="HTML0">
    <w:name w:val="HTML Preformatted"/>
    <w:basedOn w:val="a7"/>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8"/>
    <w:link w:val="HTML0"/>
    <w:rsid w:val="003C1FA0"/>
    <w:rPr>
      <w:rFonts w:ascii="Courier New" w:eastAsia="Times New Roman" w:hAnsi="Courier New" w:cs="Courier New"/>
      <w:sz w:val="18"/>
      <w:szCs w:val="18"/>
      <w:lang w:eastAsia="ru-RU"/>
    </w:rPr>
  </w:style>
  <w:style w:type="character" w:customStyle="1" w:styleId="snoska1">
    <w:name w:val="snoska1"/>
    <w:basedOn w:val="a8"/>
    <w:rsid w:val="003C1FA0"/>
    <w:rPr>
      <w:rFonts w:ascii="Times New Roman" w:hAnsi="Times New Roman" w:cs="Times New Roman"/>
      <w:sz w:val="24"/>
      <w:szCs w:val="24"/>
    </w:rPr>
  </w:style>
  <w:style w:type="paragraph" w:customStyle="1" w:styleId="H3">
    <w:name w:val="H3"/>
    <w:basedOn w:val="a7"/>
    <w:next w:val="a7"/>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8"/>
    <w:rsid w:val="003C1FA0"/>
    <w:rPr>
      <w:rFonts w:ascii="Times New Roman" w:hAnsi="Times New Roman" w:cs="Times New Roman"/>
      <w:sz w:val="24"/>
      <w:szCs w:val="24"/>
    </w:rPr>
  </w:style>
  <w:style w:type="paragraph" w:styleId="aff9">
    <w:name w:val="Balloon Text"/>
    <w:basedOn w:val="a7"/>
    <w:link w:val="affa"/>
    <w:rsid w:val="003C1FA0"/>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8"/>
    <w:link w:val="aff9"/>
    <w:rsid w:val="003C1FA0"/>
    <w:rPr>
      <w:rFonts w:ascii="Tahoma" w:eastAsia="Times New Roman" w:hAnsi="Tahoma" w:cs="Tahoma"/>
      <w:sz w:val="16"/>
      <w:szCs w:val="16"/>
      <w:lang w:eastAsia="ru-RU"/>
    </w:rPr>
  </w:style>
  <w:style w:type="paragraph" w:customStyle="1" w:styleId="1a">
    <w:name w:val="Основной текст с отступом1"/>
    <w:basedOn w:val="a7"/>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b">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Document Map"/>
    <w:basedOn w:val="a7"/>
    <w:link w:val="affd"/>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d">
    <w:name w:val="Схема документа Знак"/>
    <w:basedOn w:val="a8"/>
    <w:link w:val="affc"/>
    <w:rsid w:val="007C7BBA"/>
    <w:rPr>
      <w:rFonts w:ascii="Tahoma" w:eastAsia="Times New Roman" w:hAnsi="Tahoma" w:cs="Tahoma"/>
      <w:sz w:val="20"/>
      <w:szCs w:val="20"/>
      <w:shd w:val="clear" w:color="auto" w:fill="000080"/>
      <w:lang w:eastAsia="ru-RU"/>
    </w:rPr>
  </w:style>
  <w:style w:type="paragraph" w:styleId="affe">
    <w:name w:val="List Paragraph"/>
    <w:basedOn w:val="a7"/>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f">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0">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1">
    <w:name w:val="Заголовок"/>
    <w:basedOn w:val="a7"/>
    <w:next w:val="ac"/>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2">
    <w:name w:val="List"/>
    <w:basedOn w:val="ac"/>
    <w:rsid w:val="00033211"/>
    <w:pPr>
      <w:widowControl w:val="0"/>
    </w:pPr>
    <w:rPr>
      <w:rFonts w:ascii="Arial" w:eastAsia="Times New Roman" w:hAnsi="Arial" w:cs="Tahoma"/>
      <w:sz w:val="24"/>
    </w:rPr>
  </w:style>
  <w:style w:type="paragraph" w:customStyle="1" w:styleId="1e">
    <w:name w:val="Название1"/>
    <w:basedOn w:val="a7"/>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7"/>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8"/>
    <w:rsid w:val="00033211"/>
    <w:rPr>
      <w:sz w:val="28"/>
      <w:szCs w:val="28"/>
      <w:lang w:val="uk-UA" w:eastAsia="ar-SA"/>
    </w:rPr>
  </w:style>
  <w:style w:type="paragraph" w:customStyle="1" w:styleId="1f1">
    <w:name w:val="Ниж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7"/>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7"/>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7"/>
    <w:next w:val="a7"/>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3">
    <w:name w:val="Цитаты"/>
    <w:basedOn w:val="a7"/>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4">
    <w:name w:val="TOC Heading"/>
    <w:basedOn w:val="11"/>
    <w:next w:val="a7"/>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7"/>
    <w:next w:val="a7"/>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8"/>
    <w:rsid w:val="00CC111C"/>
    <w:rPr>
      <w:rFonts w:ascii="Tahoma" w:eastAsia="Times New Roman" w:hAnsi="Tahoma" w:cs="Tahoma"/>
      <w:sz w:val="16"/>
      <w:szCs w:val="16"/>
    </w:rPr>
  </w:style>
  <w:style w:type="character" w:styleId="afff5">
    <w:name w:val="line number"/>
    <w:basedOn w:val="a8"/>
    <w:rsid w:val="00896233"/>
  </w:style>
  <w:style w:type="paragraph" w:styleId="afff6">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7">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8">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7"/>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9">
    <w:name w:val="Основной шрифт"/>
    <w:uiPriority w:val="99"/>
    <w:rsid w:val="00985B1C"/>
  </w:style>
  <w:style w:type="character" w:customStyle="1" w:styleId="afffa">
    <w:name w:val="номер страницы"/>
    <w:basedOn w:val="afff9"/>
    <w:rsid w:val="00985B1C"/>
  </w:style>
  <w:style w:type="paragraph" w:customStyle="1" w:styleId="afffb">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c">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d">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e">
    <w:name w:val="annotation reference"/>
    <w:basedOn w:val="a8"/>
    <w:rsid w:val="006360C2"/>
    <w:rPr>
      <w:sz w:val="16"/>
      <w:szCs w:val="16"/>
    </w:rPr>
  </w:style>
  <w:style w:type="paragraph" w:styleId="affff">
    <w:name w:val="annotation text"/>
    <w:basedOn w:val="a7"/>
    <w:link w:val="affff0"/>
    <w:rsid w:val="006360C2"/>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8"/>
    <w:link w:val="affff"/>
    <w:rsid w:val="006360C2"/>
    <w:rPr>
      <w:rFonts w:ascii="Times New Roman" w:eastAsia="Times New Roman" w:hAnsi="Times New Roman" w:cs="Times New Roman"/>
      <w:sz w:val="20"/>
      <w:szCs w:val="20"/>
      <w:lang w:eastAsia="ru-RU"/>
    </w:rPr>
  </w:style>
  <w:style w:type="paragraph" w:styleId="affff1">
    <w:name w:val="annotation subject"/>
    <w:basedOn w:val="affff"/>
    <w:next w:val="affff"/>
    <w:link w:val="affff2"/>
    <w:rsid w:val="006360C2"/>
    <w:rPr>
      <w:b/>
      <w:bCs/>
    </w:rPr>
  </w:style>
  <w:style w:type="character" w:customStyle="1" w:styleId="affff2">
    <w:name w:val="Тема примечания Знак"/>
    <w:basedOn w:val="affff0"/>
    <w:link w:val="affff1"/>
    <w:rsid w:val="006360C2"/>
    <w:rPr>
      <w:rFonts w:ascii="Times New Roman" w:eastAsia="Times New Roman" w:hAnsi="Times New Roman" w:cs="Times New Roman"/>
      <w:b/>
      <w:bCs/>
      <w:sz w:val="20"/>
      <w:szCs w:val="20"/>
      <w:lang w:eastAsia="ru-RU"/>
    </w:rPr>
  </w:style>
  <w:style w:type="character" w:customStyle="1" w:styleId="rvts9">
    <w:name w:val="rvts9"/>
    <w:basedOn w:val="a8"/>
    <w:rsid w:val="00CE763D"/>
    <w:rPr>
      <w:rFonts w:ascii="Times New Roman" w:hAnsi="Times New Roman" w:cs="Times New Roman"/>
      <w:sz w:val="24"/>
      <w:szCs w:val="24"/>
    </w:rPr>
  </w:style>
  <w:style w:type="character" w:customStyle="1" w:styleId="rvts15">
    <w:name w:val="rvts15"/>
    <w:basedOn w:val="a8"/>
    <w:rsid w:val="00CE763D"/>
    <w:rPr>
      <w:rFonts w:ascii="Times New Roman" w:hAnsi="Times New Roman" w:cs="Times New Roman"/>
      <w:sz w:val="28"/>
      <w:szCs w:val="28"/>
    </w:rPr>
  </w:style>
  <w:style w:type="character" w:customStyle="1" w:styleId="ti">
    <w:name w:val="ti"/>
    <w:basedOn w:val="a8"/>
    <w:rsid w:val="00CE763D"/>
  </w:style>
  <w:style w:type="character" w:customStyle="1" w:styleId="citation-abbreviation">
    <w:name w:val="citation-abbreviation"/>
    <w:basedOn w:val="a8"/>
    <w:rsid w:val="00CE763D"/>
  </w:style>
  <w:style w:type="character" w:customStyle="1" w:styleId="citation-publication-date">
    <w:name w:val="citation-publication-date"/>
    <w:basedOn w:val="a8"/>
    <w:rsid w:val="00CE763D"/>
  </w:style>
  <w:style w:type="character" w:customStyle="1" w:styleId="citation-volume">
    <w:name w:val="citation-volume"/>
    <w:basedOn w:val="a8"/>
    <w:rsid w:val="00CE763D"/>
  </w:style>
  <w:style w:type="character" w:customStyle="1" w:styleId="citation-flpages">
    <w:name w:val="citation-flpages"/>
    <w:basedOn w:val="a8"/>
    <w:rsid w:val="00CE763D"/>
  </w:style>
  <w:style w:type="paragraph" w:customStyle="1" w:styleId="1fa">
    <w:name w:val="Текст выноски1"/>
    <w:basedOn w:val="a7"/>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8"/>
    <w:rsid w:val="00C30E90"/>
  </w:style>
  <w:style w:type="paragraph" w:customStyle="1" w:styleId="14pt0">
    <w:name w:val="Обычный + 14 pt"/>
    <w:basedOn w:val="a7"/>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7"/>
    <w:rsid w:val="009E1D6E"/>
    <w:pPr>
      <w:spacing w:after="0" w:line="360" w:lineRule="auto"/>
      <w:jc w:val="both"/>
    </w:pPr>
    <w:rPr>
      <w:rFonts w:ascii="Times New Roman" w:eastAsia="Times New Roman" w:hAnsi="Times New Roman" w:cs="Times New Roman"/>
      <w:sz w:val="28"/>
      <w:szCs w:val="20"/>
      <w:lang w:eastAsia="ru-RU"/>
    </w:rPr>
  </w:style>
  <w:style w:type="paragraph" w:styleId="affff3">
    <w:name w:val="endnote text"/>
    <w:aliases w:val=" Знак2 Знак Знак"/>
    <w:basedOn w:val="a7"/>
    <w:link w:val="affff4"/>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концевой сноски Знак"/>
    <w:basedOn w:val="a8"/>
    <w:link w:val="affff3"/>
    <w:rsid w:val="0003662D"/>
    <w:rPr>
      <w:rFonts w:ascii="Times New Roman" w:eastAsia="Times New Roman" w:hAnsi="Times New Roman" w:cs="Times New Roman"/>
      <w:sz w:val="20"/>
      <w:szCs w:val="20"/>
      <w:lang w:eastAsia="ru-RU"/>
    </w:rPr>
  </w:style>
  <w:style w:type="character" w:customStyle="1" w:styleId="font5">
    <w:name w:val="font5"/>
    <w:basedOn w:val="a8"/>
    <w:uiPriority w:val="99"/>
    <w:rsid w:val="00DE4FE1"/>
  </w:style>
  <w:style w:type="paragraph" w:customStyle="1" w:styleId="lic">
    <w:name w:val="lic"/>
    <w:basedOn w:val="a7"/>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7"/>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7"/>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7"/>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8"/>
    <w:rsid w:val="00DE4FE1"/>
    <w:rPr>
      <w:rFonts w:ascii="Times New Roman" w:hAnsi="Times New Roman" w:cs="Times New Roman" w:hint="default"/>
      <w:sz w:val="24"/>
      <w:szCs w:val="24"/>
    </w:rPr>
  </w:style>
  <w:style w:type="character" w:customStyle="1" w:styleId="rvts21">
    <w:name w:val="rvts21"/>
    <w:basedOn w:val="a8"/>
    <w:rsid w:val="00DE4FE1"/>
    <w:rPr>
      <w:rFonts w:ascii="Times New Roman" w:hAnsi="Times New Roman" w:cs="Times New Roman" w:hint="default"/>
      <w:spacing w:val="-15"/>
      <w:sz w:val="24"/>
      <w:szCs w:val="24"/>
    </w:rPr>
  </w:style>
  <w:style w:type="character" w:customStyle="1" w:styleId="rvts22">
    <w:name w:val="rvts22"/>
    <w:basedOn w:val="a8"/>
    <w:rsid w:val="00DE4FE1"/>
    <w:rPr>
      <w:rFonts w:ascii="Times New Roman" w:hAnsi="Times New Roman" w:cs="Times New Roman" w:hint="default"/>
      <w:color w:val="000000"/>
      <w:sz w:val="24"/>
      <w:szCs w:val="24"/>
    </w:rPr>
  </w:style>
  <w:style w:type="character" w:customStyle="1" w:styleId="affff5">
    <w:name w:val="a"/>
    <w:basedOn w:val="a8"/>
    <w:rsid w:val="00BD4B75"/>
  </w:style>
  <w:style w:type="character" w:customStyle="1" w:styleId="spelle">
    <w:name w:val="spelle"/>
    <w:basedOn w:val="a8"/>
    <w:rsid w:val="00BD4B75"/>
  </w:style>
  <w:style w:type="character" w:customStyle="1" w:styleId="grame">
    <w:name w:val="grame"/>
    <w:basedOn w:val="a8"/>
    <w:rsid w:val="00BD4B75"/>
  </w:style>
  <w:style w:type="paragraph" w:customStyle="1" w:styleId="14pt">
    <w:name w:val="Стиль Нумерованный список + 14 pt"/>
    <w:basedOn w:val="a7"/>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7"/>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8"/>
    <w:rsid w:val="00116762"/>
    <w:rPr>
      <w:rFonts w:ascii="Times New Roman" w:hAnsi="Times New Roman" w:cs="Times New Roman" w:hint="default"/>
      <w:sz w:val="24"/>
      <w:szCs w:val="24"/>
    </w:rPr>
  </w:style>
  <w:style w:type="paragraph" w:customStyle="1" w:styleId="affff6">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7">
    <w:name w:val="Таблиця"/>
    <w:basedOn w:val="a7"/>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7"/>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7"/>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7"/>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7"/>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7"/>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8"/>
    <w:rsid w:val="00116762"/>
  </w:style>
  <w:style w:type="character" w:customStyle="1" w:styleId="featuredlinkouts">
    <w:name w:val="featured_linkouts"/>
    <w:basedOn w:val="a8"/>
    <w:rsid w:val="00116762"/>
  </w:style>
  <w:style w:type="paragraph" w:customStyle="1" w:styleId="r8">
    <w:name w:val="r8"/>
    <w:basedOn w:val="a7"/>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7"/>
    <w:rsid w:val="00BE3FCD"/>
    <w:pPr>
      <w:spacing w:after="0" w:line="240" w:lineRule="auto"/>
    </w:pPr>
    <w:rPr>
      <w:rFonts w:ascii="Times New Roman" w:eastAsia="Times New Roman" w:hAnsi="Times New Roman" w:cs="Times New Roman"/>
      <w:b/>
      <w:i/>
      <w:sz w:val="28"/>
      <w:szCs w:val="20"/>
      <w:lang w:eastAsia="ru-RU"/>
    </w:rPr>
  </w:style>
  <w:style w:type="paragraph" w:styleId="affff8">
    <w:name w:val="envelope address"/>
    <w:basedOn w:val="a7"/>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7"/>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8"/>
    <w:rsid w:val="00BE3FCD"/>
    <w:rPr>
      <w:b/>
      <w:i/>
      <w:spacing w:val="24"/>
      <w:sz w:val="32"/>
    </w:rPr>
  </w:style>
  <w:style w:type="paragraph" w:customStyle="1" w:styleId="214">
    <w:name w:val="Основной текст с отступом 21"/>
    <w:basedOn w:val="a7"/>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9">
    <w:name w:val="Знак Знак Знак"/>
    <w:basedOn w:val="a8"/>
    <w:rsid w:val="00BE3FCD"/>
    <w:rPr>
      <w:sz w:val="28"/>
      <w:lang w:val="uk-UA" w:eastAsia="ru-RU" w:bidi="ar-SA"/>
    </w:rPr>
  </w:style>
  <w:style w:type="character" w:customStyle="1" w:styleId="hissue">
    <w:name w:val="hissue"/>
    <w:basedOn w:val="a8"/>
    <w:rsid w:val="00BE3FCD"/>
  </w:style>
  <w:style w:type="character" w:customStyle="1" w:styleId="partheader">
    <w:name w:val="partheader"/>
    <w:basedOn w:val="a8"/>
    <w:rsid w:val="00BE3FCD"/>
  </w:style>
  <w:style w:type="character" w:customStyle="1" w:styleId="small">
    <w:name w:val="small"/>
    <w:basedOn w:val="a8"/>
    <w:rsid w:val="00BE3FCD"/>
  </w:style>
  <w:style w:type="character" w:customStyle="1" w:styleId="1fd">
    <w:name w:val="Верхний колонтитул1"/>
    <w:basedOn w:val="a8"/>
    <w:rsid w:val="00BE3FCD"/>
  </w:style>
  <w:style w:type="character" w:customStyle="1" w:styleId="bolder">
    <w:name w:val="bolder"/>
    <w:basedOn w:val="a8"/>
    <w:rsid w:val="00BE3FCD"/>
  </w:style>
  <w:style w:type="character" w:customStyle="1" w:styleId="htopic">
    <w:name w:val="htopic"/>
    <w:basedOn w:val="a8"/>
    <w:rsid w:val="00BE3FCD"/>
  </w:style>
  <w:style w:type="character" w:customStyle="1" w:styleId="header3">
    <w:name w:val="header3"/>
    <w:basedOn w:val="a8"/>
    <w:rsid w:val="00BE3FCD"/>
  </w:style>
  <w:style w:type="character" w:customStyle="1" w:styleId="volume">
    <w:name w:val="volume"/>
    <w:basedOn w:val="a8"/>
    <w:rsid w:val="00BE3FCD"/>
  </w:style>
  <w:style w:type="character" w:customStyle="1" w:styleId="issue">
    <w:name w:val="issue"/>
    <w:basedOn w:val="a8"/>
    <w:rsid w:val="00BE3FCD"/>
  </w:style>
  <w:style w:type="character" w:customStyle="1" w:styleId="pages">
    <w:name w:val="pages"/>
    <w:basedOn w:val="a8"/>
    <w:rsid w:val="00BE3FCD"/>
  </w:style>
  <w:style w:type="character" w:customStyle="1" w:styleId="text1">
    <w:name w:val="text1"/>
    <w:basedOn w:val="a8"/>
    <w:rsid w:val="00BE3FCD"/>
  </w:style>
  <w:style w:type="character" w:customStyle="1" w:styleId="journalname">
    <w:name w:val="journalname"/>
    <w:basedOn w:val="a8"/>
    <w:rsid w:val="00BE3FCD"/>
    <w:rPr>
      <w:i/>
      <w:iCs/>
    </w:rPr>
  </w:style>
  <w:style w:type="character" w:customStyle="1" w:styleId="b1">
    <w:name w:val="b1"/>
    <w:basedOn w:val="a8"/>
    <w:rsid w:val="00BE3FCD"/>
    <w:rPr>
      <w:b/>
      <w:bCs/>
    </w:rPr>
  </w:style>
  <w:style w:type="character" w:customStyle="1" w:styleId="38">
    <w:name w:val="Название3"/>
    <w:basedOn w:val="a8"/>
    <w:rsid w:val="00BE3FCD"/>
  </w:style>
  <w:style w:type="paragraph" w:customStyle="1" w:styleId="head">
    <w:name w:val="head"/>
    <w:basedOn w:val="a7"/>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7"/>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7"/>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8"/>
    <w:rsid w:val="00F91DA6"/>
    <w:rPr>
      <w:i/>
      <w:iCs/>
      <w:vanish w:val="0"/>
      <w:webHidden w:val="0"/>
      <w:specVanish w:val="0"/>
    </w:rPr>
  </w:style>
  <w:style w:type="character" w:customStyle="1" w:styleId="titles-source1">
    <w:name w:val="titles-source1"/>
    <w:basedOn w:val="a8"/>
    <w:rsid w:val="00F91DA6"/>
    <w:rPr>
      <w:i/>
      <w:iCs/>
      <w:vanish w:val="0"/>
      <w:webHidden w:val="0"/>
      <w:color w:val="0A0905"/>
      <w:specVanish w:val="0"/>
    </w:rPr>
  </w:style>
  <w:style w:type="character" w:customStyle="1" w:styleId="fulltext-bd1">
    <w:name w:val="fulltext-bd1"/>
    <w:basedOn w:val="a8"/>
    <w:rsid w:val="00F91DA6"/>
    <w:rPr>
      <w:b/>
      <w:bCs/>
    </w:rPr>
  </w:style>
  <w:style w:type="character" w:customStyle="1" w:styleId="titles-title1">
    <w:name w:val="titles-title1"/>
    <w:basedOn w:val="a8"/>
    <w:rsid w:val="00F91DA6"/>
    <w:rPr>
      <w:b/>
      <w:bCs/>
      <w:vanish w:val="0"/>
      <w:webHidden w:val="0"/>
      <w:color w:val="0A0905"/>
      <w:specVanish w:val="0"/>
    </w:rPr>
  </w:style>
  <w:style w:type="character" w:customStyle="1" w:styleId="bibrecord-highlight1">
    <w:name w:val="bibrecord-highlight1"/>
    <w:basedOn w:val="a8"/>
    <w:rsid w:val="00F91DA6"/>
    <w:rPr>
      <w:b/>
      <w:bCs/>
      <w:vanish w:val="0"/>
      <w:webHidden w:val="0"/>
      <w:color w:val="EE014C"/>
      <w:specVanish w:val="0"/>
    </w:rPr>
  </w:style>
  <w:style w:type="paragraph" w:customStyle="1" w:styleId="fulltext-references">
    <w:name w:val="fulltext-references"/>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7"/>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8"/>
    <w:rsid w:val="00F91DA6"/>
    <w:rPr>
      <w:w w:val="89"/>
      <w:sz w:val="24"/>
      <w:szCs w:val="24"/>
      <w:lang w:val="ru-RU" w:eastAsia="ru-RU" w:bidi="ar-SA"/>
    </w:rPr>
  </w:style>
  <w:style w:type="character" w:customStyle="1" w:styleId="indent1">
    <w:name w:val="indent1"/>
    <w:basedOn w:val="a8"/>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7"/>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8"/>
    <w:rsid w:val="00F91DA6"/>
    <w:rPr>
      <w:strike w:val="0"/>
      <w:dstrike w:val="0"/>
      <w:color w:val="004C88"/>
      <w:u w:val="single"/>
      <w:effect w:val="none"/>
    </w:rPr>
  </w:style>
  <w:style w:type="character" w:customStyle="1" w:styleId="12100">
    <w:name w:val="Обычный + 12 пт;Масштаб знаков: 100% Знак"/>
    <w:basedOn w:val="a8"/>
    <w:rsid w:val="00F91DA6"/>
    <w:rPr>
      <w:w w:val="89"/>
      <w:sz w:val="24"/>
      <w:szCs w:val="24"/>
      <w:lang w:val="ru-RU" w:eastAsia="ru-RU" w:bidi="ar-SA"/>
    </w:rPr>
  </w:style>
  <w:style w:type="paragraph" w:customStyle="1" w:styleId="CommentSubject1">
    <w:name w:val="Comment Subject1"/>
    <w:basedOn w:val="affff"/>
    <w:next w:val="affff"/>
    <w:semiHidden/>
    <w:rsid w:val="0067363F"/>
    <w:rPr>
      <w:b/>
      <w:bCs/>
      <w:noProof/>
      <w:lang w:val="uk-UA"/>
    </w:rPr>
  </w:style>
  <w:style w:type="paragraph" w:customStyle="1" w:styleId="BalloonText1">
    <w:name w:val="Balloon Text1"/>
    <w:basedOn w:val="a7"/>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8"/>
    <w:rsid w:val="00CD0DED"/>
    <w:rPr>
      <w:rFonts w:ascii="Times New Roman" w:hAnsi="Times New Roman" w:cs="Times New Roman"/>
      <w:sz w:val="24"/>
      <w:szCs w:val="24"/>
    </w:rPr>
  </w:style>
  <w:style w:type="paragraph" w:customStyle="1" w:styleId="affffa">
    <w:name w:val="Таблица"/>
    <w:basedOn w:val="a7"/>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7"/>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7"/>
    <w:next w:val="a7"/>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8"/>
    <w:rsid w:val="00AF0815"/>
  </w:style>
  <w:style w:type="paragraph" w:customStyle="1" w:styleId="msonormalcxspmiddle">
    <w:name w:val="msonormalcxspmiddle"/>
    <w:basedOn w:val="a7"/>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7"/>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7"/>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7"/>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7"/>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b">
    <w:name w:val="Заголовок таблицы"/>
    <w:basedOn w:val="aff6"/>
    <w:rsid w:val="00B634FC"/>
    <w:pPr>
      <w:jc w:val="center"/>
    </w:pPr>
    <w:rPr>
      <w:b/>
      <w:bCs/>
      <w:sz w:val="28"/>
      <w:szCs w:val="24"/>
    </w:rPr>
  </w:style>
  <w:style w:type="paragraph" w:customStyle="1" w:styleId="affffc">
    <w:name w:val="Содержимое врезки"/>
    <w:basedOn w:val="ac"/>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7"/>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7"/>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7"/>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7"/>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7"/>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8"/>
    <w:rsid w:val="00605D7E"/>
    <w:rPr>
      <w:i/>
      <w:iCs/>
    </w:rPr>
  </w:style>
  <w:style w:type="character" w:customStyle="1" w:styleId="z3988">
    <w:name w:val="z3988"/>
    <w:basedOn w:val="a8"/>
    <w:rsid w:val="00605D7E"/>
  </w:style>
  <w:style w:type="paragraph" w:customStyle="1" w:styleId="2f0">
    <w:name w:val="Номер страницы2"/>
    <w:basedOn w:val="a7"/>
    <w:rsid w:val="00605D7E"/>
    <w:pPr>
      <w:spacing w:after="0" w:line="240" w:lineRule="auto"/>
      <w:jc w:val="center"/>
    </w:pPr>
    <w:rPr>
      <w:rFonts w:ascii="Times" w:eastAsia="Times New Roman" w:hAnsi="Times" w:cs="Times"/>
      <w:sz w:val="24"/>
      <w:szCs w:val="24"/>
      <w:lang w:val="en-US"/>
    </w:rPr>
  </w:style>
  <w:style w:type="paragraph" w:customStyle="1" w:styleId="affffd">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7"/>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e">
    <w:name w:val="List Bullet"/>
    <w:basedOn w:val="a7"/>
    <w:link w:val="afffff"/>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7"/>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8"/>
    <w:rsid w:val="00605D7E"/>
    <w:rPr>
      <w:sz w:val="28"/>
      <w:szCs w:val="28"/>
      <w:lang w:val="ru-RU" w:eastAsia="ru-RU"/>
    </w:rPr>
  </w:style>
  <w:style w:type="paragraph" w:customStyle="1" w:styleId="1ff0">
    <w:name w:val="Абзац списка1"/>
    <w:basedOn w:val="a7"/>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8"/>
    <w:locked/>
    <w:rsid w:val="00605D7E"/>
    <w:rPr>
      <w:b/>
      <w:bCs/>
      <w:caps/>
      <w:kern w:val="32"/>
      <w:sz w:val="28"/>
      <w:szCs w:val="28"/>
      <w:lang w:val="ru-RU" w:eastAsia="ru-RU"/>
    </w:rPr>
  </w:style>
  <w:style w:type="character" w:customStyle="1" w:styleId="112">
    <w:name w:val="Çíàê Çíàê11"/>
    <w:basedOn w:val="a8"/>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7"/>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8"/>
    <w:locked/>
    <w:rsid w:val="00605D7E"/>
    <w:rPr>
      <w:b/>
      <w:bCs/>
      <w:sz w:val="28"/>
      <w:szCs w:val="28"/>
      <w:lang w:val="en-US" w:eastAsia="ru-RU"/>
    </w:rPr>
  </w:style>
  <w:style w:type="character" w:customStyle="1" w:styleId="52">
    <w:name w:val="Çíàê Çíàê5"/>
    <w:basedOn w:val="a8"/>
    <w:rsid w:val="00605D7E"/>
    <w:rPr>
      <w:color w:val="000000"/>
      <w:sz w:val="24"/>
      <w:szCs w:val="24"/>
      <w:lang w:val="pl-PL" w:eastAsia="pl-PL"/>
    </w:rPr>
  </w:style>
  <w:style w:type="character" w:customStyle="1" w:styleId="121">
    <w:name w:val="Çíàê Çíàê12"/>
    <w:basedOn w:val="a8"/>
    <w:rsid w:val="00605D7E"/>
    <w:rPr>
      <w:b/>
      <w:bCs/>
      <w:caps/>
      <w:kern w:val="32"/>
      <w:sz w:val="28"/>
      <w:szCs w:val="28"/>
      <w:lang w:val="ru-RU" w:eastAsia="ru-RU"/>
    </w:rPr>
  </w:style>
  <w:style w:type="character" w:customStyle="1" w:styleId="markupontologylegend">
    <w:name w:val="markupontologylegend"/>
    <w:basedOn w:val="a8"/>
    <w:rsid w:val="00605D7E"/>
  </w:style>
  <w:style w:type="character" w:customStyle="1" w:styleId="markupkeyword">
    <w:name w:val="markupkeyword"/>
    <w:basedOn w:val="a8"/>
    <w:rsid w:val="00605D7E"/>
  </w:style>
  <w:style w:type="paragraph" w:customStyle="1" w:styleId="CharChar4">
    <w:name w:val="Char Char4"/>
    <w:basedOn w:val="a7"/>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8"/>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7"/>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8"/>
    <w:locked/>
    <w:rsid w:val="00605D7E"/>
    <w:rPr>
      <w:i/>
      <w:iCs/>
      <w:sz w:val="28"/>
      <w:szCs w:val="28"/>
      <w:lang w:val="ru-RU" w:eastAsia="ru-RU"/>
    </w:rPr>
  </w:style>
  <w:style w:type="character" w:customStyle="1" w:styleId="ref-journal">
    <w:name w:val="ref-journal"/>
    <w:basedOn w:val="a8"/>
    <w:rsid w:val="003E2DB7"/>
  </w:style>
  <w:style w:type="character" w:customStyle="1" w:styleId="ref-vol">
    <w:name w:val="ref-vol"/>
    <w:basedOn w:val="a8"/>
    <w:rsid w:val="003E2DB7"/>
  </w:style>
  <w:style w:type="paragraph" w:customStyle="1" w:styleId="affiliation">
    <w:name w:val="affiliation"/>
    <w:basedOn w:val="a7"/>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8"/>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7"/>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7"/>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0">
    <w:name w:val="Body Text First Indent"/>
    <w:basedOn w:val="ac"/>
    <w:link w:val="afffff1"/>
    <w:rsid w:val="00973F2A"/>
    <w:pPr>
      <w:suppressAutoHyphens w:val="0"/>
      <w:ind w:firstLine="210"/>
    </w:pPr>
    <w:rPr>
      <w:rFonts w:ascii="Times New Roman" w:eastAsia="Times New Roman" w:hAnsi="Times New Roman" w:cs="Times New Roman"/>
      <w:sz w:val="24"/>
    </w:rPr>
  </w:style>
  <w:style w:type="character" w:customStyle="1" w:styleId="afffff1">
    <w:name w:val="Красная строка Знак"/>
    <w:basedOn w:val="ad"/>
    <w:link w:val="afffff0"/>
    <w:rsid w:val="00973F2A"/>
    <w:rPr>
      <w:rFonts w:ascii="Times New Roman" w:eastAsia="Times New Roman" w:hAnsi="Times New Roman" w:cs="Times New Roman"/>
      <w:sz w:val="24"/>
      <w:szCs w:val="24"/>
      <w:lang w:eastAsia="ar-SA"/>
    </w:rPr>
  </w:style>
  <w:style w:type="paragraph" w:styleId="2f2">
    <w:name w:val="Body Text First Indent 2"/>
    <w:basedOn w:val="ae"/>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
    <w:link w:val="2f2"/>
    <w:rsid w:val="00973F2A"/>
    <w:rPr>
      <w:rFonts w:ascii="Times New Roman" w:eastAsia="Times New Roman" w:hAnsi="Times New Roman" w:cs="Times New Roman"/>
      <w:sz w:val="24"/>
      <w:szCs w:val="24"/>
      <w:lang w:eastAsia="ar-SA"/>
    </w:rPr>
  </w:style>
  <w:style w:type="table" w:styleId="-2">
    <w:name w:val="Table Web 2"/>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4"/>
    <w:rsid w:val="00973F2A"/>
    <w:tblPr/>
  </w:style>
  <w:style w:type="table" w:styleId="afffff2">
    <w:name w:val="Table Contemporary"/>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7"/>
    <w:next w:val="a7"/>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7"/>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7"/>
    <w:next w:val="a7"/>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8"/>
    <w:link w:val="2f5"/>
    <w:uiPriority w:val="29"/>
    <w:rsid w:val="000F576E"/>
    <w:rPr>
      <w:rFonts w:ascii="Times New Roman" w:eastAsia="Times New Roman" w:hAnsi="Times New Roman" w:cs="Times New Roman"/>
      <w:i/>
      <w:iCs/>
      <w:color w:val="000000"/>
      <w:lang w:bidi="en-US"/>
    </w:rPr>
  </w:style>
  <w:style w:type="paragraph" w:styleId="afffff3">
    <w:name w:val="Intense Quote"/>
    <w:basedOn w:val="a7"/>
    <w:next w:val="a7"/>
    <w:link w:val="afffff4"/>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4">
    <w:name w:val="Выделенная цитата Знак"/>
    <w:basedOn w:val="a8"/>
    <w:link w:val="afffff3"/>
    <w:uiPriority w:val="30"/>
    <w:rsid w:val="000F576E"/>
    <w:rPr>
      <w:rFonts w:ascii="Times New Roman" w:eastAsia="Times New Roman" w:hAnsi="Times New Roman" w:cs="Times New Roman"/>
      <w:b/>
      <w:bCs/>
      <w:i/>
      <w:iCs/>
      <w:color w:val="4F81BD"/>
      <w:lang w:bidi="en-US"/>
    </w:rPr>
  </w:style>
  <w:style w:type="character" w:styleId="afffff5">
    <w:name w:val="Subtle Emphasis"/>
    <w:basedOn w:val="a8"/>
    <w:uiPriority w:val="19"/>
    <w:qFormat/>
    <w:rsid w:val="000F576E"/>
    <w:rPr>
      <w:i/>
      <w:iCs/>
      <w:color w:val="808080"/>
    </w:rPr>
  </w:style>
  <w:style w:type="character" w:styleId="afffff6">
    <w:name w:val="Intense Emphasis"/>
    <w:basedOn w:val="a8"/>
    <w:uiPriority w:val="21"/>
    <w:qFormat/>
    <w:rsid w:val="000F576E"/>
    <w:rPr>
      <w:b/>
      <w:bCs/>
      <w:i/>
      <w:iCs/>
      <w:color w:val="4F81BD"/>
    </w:rPr>
  </w:style>
  <w:style w:type="character" w:styleId="afffff7">
    <w:name w:val="Subtle Reference"/>
    <w:basedOn w:val="a8"/>
    <w:uiPriority w:val="31"/>
    <w:qFormat/>
    <w:rsid w:val="000F576E"/>
    <w:rPr>
      <w:smallCaps/>
      <w:color w:val="C0504D"/>
      <w:u w:val="single"/>
    </w:rPr>
  </w:style>
  <w:style w:type="character" w:styleId="afffff8">
    <w:name w:val="Intense Reference"/>
    <w:basedOn w:val="a8"/>
    <w:uiPriority w:val="32"/>
    <w:qFormat/>
    <w:rsid w:val="000F576E"/>
    <w:rPr>
      <w:b/>
      <w:bCs/>
      <w:smallCaps/>
      <w:color w:val="C0504D"/>
      <w:spacing w:val="5"/>
      <w:u w:val="single"/>
    </w:rPr>
  </w:style>
  <w:style w:type="character" w:styleId="afffff9">
    <w:name w:val="Book Title"/>
    <w:basedOn w:val="a8"/>
    <w:uiPriority w:val="33"/>
    <w:qFormat/>
    <w:rsid w:val="000F576E"/>
    <w:rPr>
      <w:b/>
      <w:bCs/>
      <w:smallCaps/>
      <w:spacing w:val="5"/>
    </w:rPr>
  </w:style>
  <w:style w:type="paragraph" w:customStyle="1" w:styleId="literature">
    <w:name w:val="literature"/>
    <w:basedOn w:val="a7"/>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8"/>
    <w:rsid w:val="000F576E"/>
  </w:style>
  <w:style w:type="character" w:customStyle="1" w:styleId="jnumber">
    <w:name w:val="jnumber"/>
    <w:basedOn w:val="a8"/>
    <w:rsid w:val="000F576E"/>
  </w:style>
  <w:style w:type="paragraph" w:customStyle="1" w:styleId="afffffa">
    <w:name w:val="Табличній"/>
    <w:basedOn w:val="a7"/>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7"/>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7"/>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8"/>
    <w:rsid w:val="00396E92"/>
    <w:rPr>
      <w:rFonts w:ascii="Times New Roman" w:hAnsi="Times New Roman" w:cs="Times New Roman" w:hint="default"/>
      <w:spacing w:val="-20"/>
      <w:sz w:val="24"/>
      <w:szCs w:val="24"/>
    </w:rPr>
  </w:style>
  <w:style w:type="character" w:customStyle="1" w:styleId="rvts17">
    <w:name w:val="rvts17"/>
    <w:basedOn w:val="a8"/>
    <w:rsid w:val="004F58E9"/>
    <w:rPr>
      <w:rFonts w:ascii="Times New Roman" w:hAnsi="Times New Roman" w:cs="Times New Roman" w:hint="default"/>
      <w:color w:val="000000"/>
      <w:spacing w:val="-20"/>
      <w:sz w:val="24"/>
      <w:szCs w:val="24"/>
    </w:rPr>
  </w:style>
  <w:style w:type="character" w:customStyle="1" w:styleId="rvts18">
    <w:name w:val="rvts18"/>
    <w:basedOn w:val="a8"/>
    <w:rsid w:val="004F58E9"/>
    <w:rPr>
      <w:rFonts w:ascii="Times New Roman" w:hAnsi="Times New Roman" w:cs="Times New Roman" w:hint="default"/>
      <w:color w:val="000000"/>
      <w:spacing w:val="-20"/>
      <w:sz w:val="24"/>
      <w:szCs w:val="24"/>
    </w:rPr>
  </w:style>
  <w:style w:type="character" w:customStyle="1" w:styleId="rvts23">
    <w:name w:val="rvts23"/>
    <w:basedOn w:val="a8"/>
    <w:rsid w:val="004F58E9"/>
    <w:rPr>
      <w:rFonts w:ascii="Times New Roman" w:hAnsi="Times New Roman" w:cs="Times New Roman" w:hint="default"/>
      <w:b/>
      <w:bCs/>
      <w:sz w:val="24"/>
      <w:szCs w:val="24"/>
    </w:rPr>
  </w:style>
  <w:style w:type="paragraph" w:customStyle="1" w:styleId="rvps10">
    <w:name w:val="rvps10"/>
    <w:basedOn w:val="a7"/>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8"/>
    <w:rsid w:val="004F58E9"/>
    <w:rPr>
      <w:rFonts w:ascii="Arial Unicode MS" w:eastAsia="Arial Unicode MS" w:hAnsi="Arial Unicode MS" w:cs="Arial Unicode MS" w:hint="eastAsia"/>
      <w:sz w:val="24"/>
      <w:szCs w:val="24"/>
    </w:rPr>
  </w:style>
  <w:style w:type="paragraph" w:customStyle="1" w:styleId="rvps2">
    <w:name w:val="rvps2"/>
    <w:basedOn w:val="a7"/>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7"/>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8"/>
    <w:rsid w:val="00494823"/>
    <w:rPr>
      <w:rFonts w:ascii="Arial" w:hAnsi="Arial" w:hint="default"/>
      <w:color w:val="777777"/>
      <w:sz w:val="20"/>
      <w:szCs w:val="20"/>
    </w:rPr>
  </w:style>
  <w:style w:type="paragraph" w:customStyle="1" w:styleId="par">
    <w:name w:val="par"/>
    <w:basedOn w:val="a7"/>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8"/>
    <w:rsid w:val="00494823"/>
    <w:rPr>
      <w:sz w:val="24"/>
      <w:szCs w:val="24"/>
      <w:lang w:val="ru-RU" w:eastAsia="ru-RU"/>
    </w:rPr>
  </w:style>
  <w:style w:type="paragraph" w:customStyle="1" w:styleId="Heading31">
    <w:name w:val="Heading 31"/>
    <w:basedOn w:val="a7"/>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7"/>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7"/>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8"/>
    <w:rsid w:val="00494823"/>
    <w:rPr>
      <w:rFonts w:ascii="Arial" w:hAnsi="Arial" w:cs="Arial" w:hint="default"/>
      <w:color w:val="1C3664"/>
      <w:sz w:val="17"/>
      <w:szCs w:val="17"/>
    </w:rPr>
  </w:style>
  <w:style w:type="paragraph" w:customStyle="1" w:styleId="csrc">
    <w:name w:val="c_src"/>
    <w:basedOn w:val="a7"/>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8"/>
    <w:locked/>
    <w:rsid w:val="00494823"/>
    <w:rPr>
      <w:sz w:val="24"/>
      <w:szCs w:val="24"/>
      <w:lang w:val="ru-RU" w:eastAsia="ru-RU"/>
    </w:rPr>
  </w:style>
  <w:style w:type="paragraph" w:customStyle="1" w:styleId="14pt2">
    <w:name w:val="Стиль 14 pt по ширине Междустр.интервал:  полуторный"/>
    <w:basedOn w:val="a7"/>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8"/>
    <w:rsid w:val="002E354D"/>
  </w:style>
  <w:style w:type="paragraph" w:customStyle="1" w:styleId="atext">
    <w:name w:val="a_text"/>
    <w:basedOn w:val="a7"/>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7"/>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7"/>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7"/>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8"/>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6">
    <w:name w:val="Литература"/>
    <w:basedOn w:val="a7"/>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b">
    <w:name w:val="машинка"/>
    <w:basedOn w:val="a7"/>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7"/>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7"/>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c">
    <w:name w:val="Знак Знак"/>
    <w:basedOn w:val="a8"/>
    <w:rsid w:val="00D072BE"/>
    <w:rPr>
      <w:rFonts w:ascii="Tahoma" w:hAnsi="Tahoma" w:cs="Tahoma"/>
      <w:sz w:val="16"/>
      <w:szCs w:val="16"/>
      <w:lang w:val="ru-RU" w:eastAsia="ru-RU" w:bidi="ar-SA"/>
    </w:rPr>
  </w:style>
  <w:style w:type="character" w:customStyle="1" w:styleId="1ff2">
    <w:name w:val="Знак Знак1"/>
    <w:basedOn w:val="a8"/>
    <w:rsid w:val="00E6193F"/>
    <w:rPr>
      <w:noProof w:val="0"/>
      <w:sz w:val="24"/>
      <w:szCs w:val="24"/>
      <w:lang w:val="uk-UA" w:eastAsia="uk-UA" w:bidi="ar-SA"/>
    </w:rPr>
  </w:style>
  <w:style w:type="paragraph" w:customStyle="1" w:styleId="afffffd">
    <w:name w:val="ТЕКСТ"/>
    <w:basedOn w:val="a7"/>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8"/>
    <w:rsid w:val="006E3878"/>
    <w:rPr>
      <w:sz w:val="22"/>
      <w:szCs w:val="22"/>
    </w:rPr>
  </w:style>
  <w:style w:type="paragraph" w:customStyle="1" w:styleId="222">
    <w:name w:val="Заголовок 22"/>
    <w:basedOn w:val="a7"/>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8"/>
    <w:rsid w:val="006E3878"/>
    <w:rPr>
      <w:rFonts w:ascii="Times New Roman" w:hAnsi="Times New Roman" w:cs="Times New Roman" w:hint="default"/>
      <w:sz w:val="24"/>
      <w:szCs w:val="24"/>
    </w:rPr>
  </w:style>
  <w:style w:type="paragraph" w:customStyle="1" w:styleId="text">
    <w:name w:val="text"/>
    <w:basedOn w:val="a7"/>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e">
    <w:name w:val="Normal Indent"/>
    <w:basedOn w:val="a7"/>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7"/>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7"/>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7"/>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7"/>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7"/>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7"/>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7"/>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7"/>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7"/>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7"/>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7"/>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7"/>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7"/>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7"/>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7"/>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7"/>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7"/>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7"/>
    <w:next w:val="a7"/>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7"/>
    <w:next w:val="a7"/>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7"/>
    <w:next w:val="a7"/>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7"/>
    <w:next w:val="a7"/>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7"/>
    <w:next w:val="a7"/>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7"/>
    <w:next w:val="a7"/>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
    <w:name w:val="Без интервала Знак"/>
    <w:basedOn w:val="a8"/>
    <w:rsid w:val="008F149C"/>
    <w:rPr>
      <w:rFonts w:ascii="Calibri" w:hAnsi="Calibri"/>
      <w:sz w:val="22"/>
      <w:szCs w:val="22"/>
      <w:lang w:val="ru-RU" w:eastAsia="en-US" w:bidi="ar-SA"/>
    </w:rPr>
  </w:style>
  <w:style w:type="paragraph" w:customStyle="1" w:styleId="500">
    <w:name w:val="Стиль50"/>
    <w:basedOn w:val="a7"/>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7"/>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c"/>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7"/>
    <w:next w:val="a7"/>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7"/>
    <w:next w:val="a7"/>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7"/>
    <w:next w:val="a7"/>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0">
    <w:name w:val="заголовок таблицы Знак Знак"/>
    <w:basedOn w:val="a7"/>
    <w:link w:val="affffff1"/>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1">
    <w:name w:val="заголовок таблицы Знак Знак Знак"/>
    <w:basedOn w:val="a8"/>
    <w:link w:val="affffff0"/>
    <w:rsid w:val="0007066E"/>
    <w:rPr>
      <w:rFonts w:ascii="Times New Roman" w:eastAsia="Times New Roman" w:hAnsi="Times New Roman" w:cs="Times New Roman"/>
      <w:i/>
      <w:sz w:val="28"/>
      <w:szCs w:val="28"/>
      <w:lang w:eastAsia="ru-RU"/>
    </w:rPr>
  </w:style>
  <w:style w:type="paragraph" w:customStyle="1" w:styleId="affffff2">
    <w:name w:val="фото Знак Знак"/>
    <w:basedOn w:val="a7"/>
    <w:link w:val="affffff3"/>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3">
    <w:name w:val="фото Знак Знак Знак"/>
    <w:basedOn w:val="a8"/>
    <w:link w:val="affffff2"/>
    <w:rsid w:val="0007066E"/>
    <w:rPr>
      <w:rFonts w:ascii="Times New Roman" w:eastAsia="Times New Roman" w:hAnsi="Times New Roman" w:cs="Times New Roman"/>
      <w:sz w:val="24"/>
      <w:szCs w:val="24"/>
      <w:lang w:eastAsia="ru-RU"/>
    </w:rPr>
  </w:style>
  <w:style w:type="paragraph" w:customStyle="1" w:styleId="2f9">
    <w:name w:val="фото2 Знак Знак"/>
    <w:basedOn w:val="a7"/>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8"/>
    <w:link w:val="2f9"/>
    <w:rsid w:val="0007066E"/>
    <w:rPr>
      <w:rFonts w:ascii="Times New Roman" w:eastAsia="Times New Roman" w:hAnsi="Times New Roman" w:cs="Times New Roman"/>
      <w:sz w:val="28"/>
      <w:szCs w:val="28"/>
      <w:lang w:eastAsia="ru-RU"/>
    </w:rPr>
  </w:style>
  <w:style w:type="paragraph" w:customStyle="1" w:styleId="affffff4">
    <w:name w:val="фото"/>
    <w:basedOn w:val="a7"/>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7"/>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7"/>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7"/>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7"/>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8"/>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8"/>
    <w:rsid w:val="00A529DA"/>
    <w:rPr>
      <w:b/>
      <w:bCs/>
      <w:color w:val="999999"/>
      <w:sz w:val="16"/>
      <w:szCs w:val="16"/>
    </w:rPr>
  </w:style>
  <w:style w:type="character" w:customStyle="1" w:styleId="citation-abbreviation3">
    <w:name w:val="citation-abbreviation3"/>
    <w:basedOn w:val="a8"/>
    <w:rsid w:val="00A529DA"/>
  </w:style>
  <w:style w:type="character" w:customStyle="1" w:styleId="ref-title">
    <w:name w:val="ref-title"/>
    <w:basedOn w:val="a8"/>
    <w:rsid w:val="00A529DA"/>
  </w:style>
  <w:style w:type="character" w:customStyle="1" w:styleId="ref-journal1">
    <w:name w:val="ref-journal1"/>
    <w:basedOn w:val="a8"/>
    <w:rsid w:val="00A529DA"/>
    <w:rPr>
      <w:i/>
      <w:iCs/>
    </w:rPr>
  </w:style>
  <w:style w:type="paragraph" w:customStyle="1" w:styleId="affffff5">
    <w:name w:val="Дисс"/>
    <w:basedOn w:val="a7"/>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7"/>
    <w:next w:val="a7"/>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7"/>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7"/>
    <w:next w:val="a7"/>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6">
    <w:name w:val="текст сноски"/>
    <w:basedOn w:val="a7"/>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7">
    <w:name w:val="знак сноски"/>
    <w:basedOn w:val="afff9"/>
    <w:rsid w:val="00DF60D4"/>
    <w:rPr>
      <w:rFonts w:cs="Times New Roman"/>
      <w:vertAlign w:val="superscript"/>
    </w:rPr>
  </w:style>
  <w:style w:type="paragraph" w:customStyle="1" w:styleId="affffff8">
    <w:name w:val="Текст виноски"/>
    <w:basedOn w:val="a7"/>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9">
    <w:name w:val="endnote reference"/>
    <w:basedOn w:val="afff9"/>
    <w:semiHidden/>
    <w:rsid w:val="00DF60D4"/>
    <w:rPr>
      <w:rFonts w:cs="Times New Roman"/>
      <w:vertAlign w:val="superscript"/>
    </w:rPr>
  </w:style>
  <w:style w:type="paragraph" w:customStyle="1" w:styleId="c7ee1">
    <w:name w:val="заг(c7eeловок 1"/>
    <w:basedOn w:val="a7"/>
    <w:next w:val="a7"/>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7"/>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7"/>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8"/>
    <w:rsid w:val="00D269F5"/>
    <w:rPr>
      <w:bCs/>
      <w:sz w:val="28"/>
      <w:szCs w:val="28"/>
    </w:rPr>
  </w:style>
  <w:style w:type="character" w:customStyle="1" w:styleId="4b">
    <w:name w:val="Знак Знак4"/>
    <w:basedOn w:val="a8"/>
    <w:rsid w:val="00D269F5"/>
    <w:rPr>
      <w:sz w:val="24"/>
      <w:szCs w:val="24"/>
    </w:rPr>
  </w:style>
  <w:style w:type="character" w:customStyle="1" w:styleId="3e">
    <w:name w:val="Знак Знак3"/>
    <w:basedOn w:val="a8"/>
    <w:rsid w:val="00D269F5"/>
    <w:rPr>
      <w:rFonts w:ascii="Courier New" w:hAnsi="Courier New"/>
      <w:lang w:val="uk-UA"/>
    </w:rPr>
  </w:style>
  <w:style w:type="character" w:customStyle="1" w:styleId="114">
    <w:name w:val="Знак Знак11"/>
    <w:basedOn w:val="a8"/>
    <w:rsid w:val="00D269F5"/>
    <w:rPr>
      <w:b/>
      <w:bCs/>
      <w:sz w:val="36"/>
      <w:szCs w:val="36"/>
    </w:rPr>
  </w:style>
  <w:style w:type="character" w:customStyle="1" w:styleId="76">
    <w:name w:val="Знак Знак7"/>
    <w:basedOn w:val="a8"/>
    <w:rsid w:val="00D269F5"/>
    <w:rPr>
      <w:rFonts w:ascii="Calibri" w:eastAsia="Times New Roman" w:hAnsi="Calibri" w:cs="Times New Roman"/>
      <w:b/>
      <w:bCs/>
      <w:sz w:val="22"/>
      <w:szCs w:val="22"/>
    </w:rPr>
  </w:style>
  <w:style w:type="character" w:customStyle="1" w:styleId="65">
    <w:name w:val="Знак Знак6"/>
    <w:basedOn w:val="a8"/>
    <w:rsid w:val="00D269F5"/>
    <w:rPr>
      <w:rFonts w:ascii="Arial" w:hAnsi="Arial" w:cs="Arial"/>
      <w:sz w:val="22"/>
      <w:szCs w:val="22"/>
    </w:rPr>
  </w:style>
  <w:style w:type="character" w:customStyle="1" w:styleId="95">
    <w:name w:val="Знак Знак9"/>
    <w:basedOn w:val="a8"/>
    <w:rsid w:val="00D269F5"/>
    <w:rPr>
      <w:rFonts w:ascii="Calibri" w:eastAsia="Times New Roman" w:hAnsi="Calibri" w:cs="Times New Roman"/>
      <w:b/>
      <w:bCs/>
      <w:sz w:val="28"/>
      <w:szCs w:val="28"/>
    </w:rPr>
  </w:style>
  <w:style w:type="character" w:customStyle="1" w:styleId="102">
    <w:name w:val="Знак Знак10"/>
    <w:basedOn w:val="a8"/>
    <w:rsid w:val="00D269F5"/>
    <w:rPr>
      <w:rFonts w:ascii="Arial" w:hAnsi="Arial" w:cs="Arial"/>
      <w:b/>
      <w:bCs/>
      <w:sz w:val="26"/>
      <w:szCs w:val="26"/>
    </w:rPr>
  </w:style>
  <w:style w:type="character" w:customStyle="1" w:styleId="84">
    <w:name w:val="Знак Знак8"/>
    <w:basedOn w:val="a8"/>
    <w:rsid w:val="00D269F5"/>
    <w:rPr>
      <w:rFonts w:ascii="Calibri" w:eastAsia="Times New Roman" w:hAnsi="Calibri" w:cs="Times New Roman"/>
      <w:b/>
      <w:bCs/>
      <w:i/>
      <w:iCs/>
      <w:sz w:val="26"/>
      <w:szCs w:val="26"/>
    </w:rPr>
  </w:style>
  <w:style w:type="paragraph" w:styleId="affffffa">
    <w:name w:val="List Continue"/>
    <w:basedOn w:val="a7"/>
    <w:unhideWhenUsed/>
    <w:rsid w:val="00C616AA"/>
    <w:pPr>
      <w:spacing w:after="120"/>
      <w:ind w:left="283"/>
      <w:contextualSpacing/>
    </w:pPr>
  </w:style>
  <w:style w:type="paragraph" w:styleId="2fb">
    <w:name w:val="List Continue 2"/>
    <w:basedOn w:val="a7"/>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7"/>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7"/>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8"/>
    <w:rsid w:val="008A78CA"/>
  </w:style>
  <w:style w:type="paragraph" w:customStyle="1" w:styleId="Iiiaeuiueiaaaao">
    <w:name w:val="Ii.iaeuiue ia.aa.ao"/>
    <w:basedOn w:val="a7"/>
    <w:next w:val="a7"/>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7"/>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8"/>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7"/>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7"/>
    <w:unhideWhenUsed/>
    <w:rsid w:val="00C749DA"/>
    <w:pPr>
      <w:ind w:left="1415" w:hanging="283"/>
      <w:contextualSpacing/>
    </w:pPr>
  </w:style>
  <w:style w:type="paragraph" w:customStyle="1" w:styleId="affffffb">
    <w:name w:val="ОбычныйКрасный Знак"/>
    <w:basedOn w:val="a7"/>
    <w:link w:val="affffffc"/>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c">
    <w:name w:val="ОбычныйКрасный Знак Знак"/>
    <w:basedOn w:val="a8"/>
    <w:link w:val="affffffb"/>
    <w:rsid w:val="00405B60"/>
    <w:rPr>
      <w:rFonts w:ascii="Times New Roman" w:eastAsia="Times New Roman" w:hAnsi="Times New Roman" w:cs="Times New Roman"/>
      <w:sz w:val="28"/>
      <w:szCs w:val="24"/>
      <w:lang w:eastAsia="ru-RU"/>
    </w:rPr>
  </w:style>
  <w:style w:type="paragraph" w:customStyle="1" w:styleId="affffffd">
    <w:name w:val="НазваниеРаздела"/>
    <w:basedOn w:val="a7"/>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7"/>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7"/>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e">
    <w:name w:val="ОбычныйСписок"/>
    <w:basedOn w:val="a7"/>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
    <w:name w:val="НазваниеПодраздела"/>
    <w:basedOn w:val="affffffb"/>
    <w:rsid w:val="00405B60"/>
    <w:pPr>
      <w:ind w:left="1276" w:hanging="567"/>
      <w:jc w:val="left"/>
    </w:pPr>
  </w:style>
  <w:style w:type="paragraph" w:customStyle="1" w:styleId="1ff5">
    <w:name w:val="Таблица1Номер"/>
    <w:basedOn w:val="a7"/>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7"/>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7"/>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7"/>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b"/>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0">
    <w:name w:val="СборТабТекст"/>
    <w:basedOn w:val="a7"/>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1">
    <w:name w:val="СборТаблицаНазвание"/>
    <w:basedOn w:val="a7"/>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2">
    <w:name w:val="СборТаблицаНомер"/>
    <w:basedOn w:val="afffffff1"/>
    <w:rsid w:val="00405B60"/>
    <w:pPr>
      <w:spacing w:after="0" w:line="240" w:lineRule="auto"/>
      <w:ind w:left="0" w:right="567"/>
      <w:jc w:val="right"/>
    </w:pPr>
  </w:style>
  <w:style w:type="paragraph" w:customStyle="1" w:styleId="afffffff3">
    <w:name w:val="СборТекстОснов"/>
    <w:basedOn w:val="a7"/>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4">
    <w:name w:val="СборЛитНазв"/>
    <w:basedOn w:val="a7"/>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7"/>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5">
    <w:name w:val="ТаблицаТекст"/>
    <w:basedOn w:val="a7"/>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6">
    <w:name w:val="РисНазвание"/>
    <w:basedOn w:val="a7"/>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7">
    <w:name w:val="РисунокСтиль"/>
    <w:basedOn w:val="a7"/>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8">
    <w:name w:val="ТабицаСтиль"/>
    <w:basedOn w:val="a7"/>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9">
    <w:name w:val="ТаблицаНомер"/>
    <w:basedOn w:val="a7"/>
    <w:next w:val="a7"/>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a">
    <w:name w:val="ПодраздНазвание"/>
    <w:basedOn w:val="a7"/>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b">
    <w:name w:val="РазделНазвание"/>
    <w:basedOn w:val="a7"/>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c">
    <w:name w:val="ТаблицаНазвание"/>
    <w:basedOn w:val="a7"/>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d">
    <w:name w:val="ОбычныйКрасный"/>
    <w:basedOn w:val="a7"/>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7"/>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e">
    <w:name w:val="Текст таблицы"/>
    <w:basedOn w:val="a7"/>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7"/>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
    <w:name w:val="АвторефКрас"/>
    <w:basedOn w:val="161"/>
    <w:rsid w:val="00405B60"/>
    <w:pPr>
      <w:keepNext w:val="0"/>
      <w:spacing w:line="293" w:lineRule="auto"/>
    </w:pPr>
  </w:style>
  <w:style w:type="paragraph" w:customStyle="1" w:styleId="affffffff0">
    <w:name w:val="ОбычныйКрасн"/>
    <w:basedOn w:val="a7"/>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7"/>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7"/>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7"/>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7"/>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7"/>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7"/>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7"/>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7"/>
    <w:next w:val="a7"/>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7"/>
    <w:next w:val="a7"/>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7"/>
    <w:next w:val="afd"/>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1">
    <w:name w:val="Заголовок_таблицы"/>
    <w:basedOn w:val="a7"/>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7"/>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2">
    <w:name w:val="Загол"/>
    <w:basedOn w:val="a7"/>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3">
    <w:name w:val="Абзац"/>
    <w:basedOn w:val="a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7"/>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9"/>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асновной"/>
    <w:basedOn w:val="a7"/>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8"/>
    <w:rsid w:val="00273C61"/>
    <w:rPr>
      <w:rFonts w:ascii="Verdana" w:hAnsi="Verdana" w:hint="default"/>
      <w:color w:val="636363"/>
      <w:sz w:val="18"/>
      <w:szCs w:val="18"/>
    </w:rPr>
  </w:style>
  <w:style w:type="paragraph" w:customStyle="1" w:styleId="affffffff5">
    <w:name w:val="Осн.текст Знак Знак"/>
    <w:basedOn w:val="a7"/>
    <w:link w:val="affffffff6"/>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6">
    <w:name w:val="Осн.текст Знак Знак Знак"/>
    <w:basedOn w:val="a8"/>
    <w:link w:val="affffffff5"/>
    <w:rsid w:val="00D13E19"/>
    <w:rPr>
      <w:rFonts w:ascii="Times New Roman" w:eastAsia="Times New Roman" w:hAnsi="Times New Roman" w:cs="Times New Roman CYR"/>
      <w:sz w:val="28"/>
      <w:szCs w:val="28"/>
      <w:lang w:val="uk-UA" w:eastAsia="ru-RU"/>
    </w:rPr>
  </w:style>
  <w:style w:type="paragraph" w:customStyle="1" w:styleId="affffffff7">
    <w:name w:val="текст дис."/>
    <w:link w:val="affffffff8"/>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8">
    <w:name w:val="текст дис. Знак"/>
    <w:basedOn w:val="a8"/>
    <w:link w:val="affffffff7"/>
    <w:rsid w:val="00D13E19"/>
    <w:rPr>
      <w:rFonts w:ascii="Times New Roman" w:eastAsia="Times New Roman" w:hAnsi="Times New Roman" w:cs="Times New Roman"/>
      <w:sz w:val="28"/>
      <w:szCs w:val="24"/>
      <w:lang w:eastAsia="ru-RU"/>
    </w:rPr>
  </w:style>
  <w:style w:type="character" w:customStyle="1" w:styleId="affffffff9">
    <w:name w:val="Шрифт Ж"/>
    <w:basedOn w:val="a8"/>
    <w:rsid w:val="00BB775E"/>
    <w:rPr>
      <w:b/>
      <w:bCs/>
    </w:rPr>
  </w:style>
  <w:style w:type="paragraph" w:customStyle="1" w:styleId="affffffffa">
    <w:name w:val="текст дис. Пр"/>
    <w:basedOn w:val="affffffff7"/>
    <w:next w:val="affffffff7"/>
    <w:autoRedefine/>
    <w:rsid w:val="00BB775E"/>
    <w:pPr>
      <w:jc w:val="right"/>
    </w:pPr>
    <w:rPr>
      <w:szCs w:val="28"/>
    </w:rPr>
  </w:style>
  <w:style w:type="paragraph" w:customStyle="1" w:styleId="Norm1">
    <w:name w:val="Norm_1"/>
    <w:basedOn w:val="a7"/>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b">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8"/>
    <w:rsid w:val="00837881"/>
    <w:rPr>
      <w:vanish/>
      <w:webHidden w:val="0"/>
      <w:specVanish w:val="0"/>
    </w:rPr>
  </w:style>
  <w:style w:type="paragraph" w:customStyle="1" w:styleId="233">
    <w:name w:val="Основной текст с отступом 23"/>
    <w:basedOn w:val="a7"/>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7"/>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8"/>
    <w:rsid w:val="000F4875"/>
    <w:rPr>
      <w:rFonts w:ascii="Arial" w:hAnsi="Arial" w:cs="Arial"/>
      <w:lang w:val="ru-RU" w:eastAsia="uk-UA"/>
    </w:rPr>
  </w:style>
  <w:style w:type="character" w:customStyle="1" w:styleId="3f0">
    <w:name w:val="заголовок 3 Знак Знак"/>
    <w:basedOn w:val="a8"/>
    <w:rsid w:val="00787A5F"/>
    <w:rPr>
      <w:b/>
      <w:bCs/>
      <w:i/>
      <w:iCs/>
      <w:sz w:val="26"/>
      <w:szCs w:val="26"/>
      <w:lang w:val="ru-RU" w:eastAsia="ru-RU" w:bidi="ar-SA"/>
    </w:rPr>
  </w:style>
  <w:style w:type="character" w:customStyle="1" w:styleId="4e">
    <w:name w:val="заголовок 4 Знак Знак"/>
    <w:basedOn w:val="a8"/>
    <w:rsid w:val="00787A5F"/>
    <w:rPr>
      <w:b/>
      <w:bCs/>
      <w:i/>
      <w:iCs/>
      <w:sz w:val="26"/>
      <w:szCs w:val="26"/>
      <w:u w:val="single"/>
      <w:lang w:val="ru-RU" w:eastAsia="ru-RU" w:bidi="ar-SA"/>
    </w:rPr>
  </w:style>
  <w:style w:type="paragraph" w:customStyle="1" w:styleId="affffffffc">
    <w:name w:val="Знак Знак Знак"/>
    <w:basedOn w:val="a7"/>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8"/>
    <w:rsid w:val="00787A5F"/>
    <w:rPr>
      <w:sz w:val="28"/>
      <w:szCs w:val="24"/>
      <w:lang w:val="ru-RU" w:eastAsia="ru-RU" w:bidi="ar-SA"/>
    </w:rPr>
  </w:style>
  <w:style w:type="character" w:customStyle="1" w:styleId="131">
    <w:name w:val="Знак Знак13"/>
    <w:basedOn w:val="a8"/>
    <w:rsid w:val="00787A5F"/>
    <w:rPr>
      <w:b/>
      <w:sz w:val="24"/>
      <w:szCs w:val="24"/>
      <w:lang w:val="ru-RU" w:eastAsia="ru-RU" w:bidi="ar-SA"/>
    </w:rPr>
  </w:style>
  <w:style w:type="character" w:customStyle="1" w:styleId="123">
    <w:name w:val="Знак Знак12"/>
    <w:basedOn w:val="a8"/>
    <w:rsid w:val="00787A5F"/>
    <w:rPr>
      <w:sz w:val="24"/>
      <w:szCs w:val="24"/>
      <w:lang w:val="ru-RU" w:eastAsia="ru-RU" w:bidi="ar-SA"/>
    </w:rPr>
  </w:style>
  <w:style w:type="paragraph" w:styleId="affffffffd">
    <w:name w:val="Note Heading"/>
    <w:basedOn w:val="a7"/>
    <w:next w:val="a7"/>
    <w:link w:val="affffffffe"/>
    <w:rsid w:val="00787A5F"/>
    <w:pPr>
      <w:spacing w:after="0" w:line="240" w:lineRule="auto"/>
    </w:pPr>
    <w:rPr>
      <w:rFonts w:ascii="Times New Roman" w:eastAsia="PMingLiU" w:hAnsi="Times New Roman" w:cs="Times New Roman"/>
      <w:sz w:val="24"/>
      <w:szCs w:val="24"/>
      <w:lang w:eastAsia="ru-RU"/>
    </w:rPr>
  </w:style>
  <w:style w:type="character" w:customStyle="1" w:styleId="affffffffe">
    <w:name w:val="Заголовок записки Знак"/>
    <w:basedOn w:val="a8"/>
    <w:link w:val="affffffffd"/>
    <w:rsid w:val="00787A5F"/>
    <w:rPr>
      <w:rFonts w:ascii="Times New Roman" w:eastAsia="PMingLiU" w:hAnsi="Times New Roman" w:cs="Times New Roman"/>
      <w:sz w:val="24"/>
      <w:szCs w:val="24"/>
      <w:lang w:eastAsia="ru-RU"/>
    </w:rPr>
  </w:style>
  <w:style w:type="paragraph" w:customStyle="1" w:styleId="ps6">
    <w:name w:val="ps6"/>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8"/>
    <w:rsid w:val="00787A5F"/>
    <w:rPr>
      <w:rFonts w:ascii="Arial" w:hAnsi="Arial" w:cs="Arial" w:hint="default"/>
      <w:color w:val="808080"/>
      <w:sz w:val="18"/>
      <w:szCs w:val="18"/>
    </w:rPr>
  </w:style>
  <w:style w:type="character" w:customStyle="1" w:styleId="prim1">
    <w:name w:val="prim1"/>
    <w:basedOn w:val="a8"/>
    <w:rsid w:val="00787A5F"/>
    <w:rPr>
      <w:rFonts w:ascii="Arial" w:hAnsi="Arial" w:cs="Arial" w:hint="default"/>
      <w:b/>
      <w:bCs/>
      <w:i/>
      <w:iCs/>
      <w:color w:val="0000FF"/>
      <w:sz w:val="24"/>
      <w:szCs w:val="24"/>
    </w:rPr>
  </w:style>
  <w:style w:type="paragraph" w:customStyle="1" w:styleId="ps28">
    <w:name w:val="ps28"/>
    <w:basedOn w:val="a7"/>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8"/>
    <w:rsid w:val="0017312A"/>
  </w:style>
  <w:style w:type="paragraph" w:customStyle="1" w:styleId="2ff2">
    <w:name w:val="Основной текст2"/>
    <w:basedOn w:val="a7"/>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7"/>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
    <w:name w:val="Без видступу"/>
    <w:basedOn w:val="a7"/>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0">
    <w:name w:val="Підпис малюнка"/>
    <w:basedOn w:val="a7"/>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1">
    <w:name w:val="Робота"/>
    <w:basedOn w:val="a7"/>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2">
    <w:name w:val="Розділ"/>
    <w:basedOn w:val="a7"/>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3">
    <w:name w:val="Назва_розділу"/>
    <w:basedOn w:val="a7"/>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c"/>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8"/>
    <w:rsid w:val="005621E7"/>
    <w:rPr>
      <w:vanish/>
      <w:color w:val="FF0000"/>
      <w:sz w:val="28"/>
      <w:szCs w:val="28"/>
    </w:rPr>
  </w:style>
  <w:style w:type="paragraph" w:customStyle="1" w:styleId="j">
    <w:name w:val="j"/>
    <w:basedOn w:val="a7"/>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4">
    <w:name w:val="Дисертация"/>
    <w:basedOn w:val="a7"/>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7"/>
    <w:rsid w:val="00E06C69"/>
    <w:pPr>
      <w:spacing w:after="200" w:line="276" w:lineRule="auto"/>
      <w:ind w:left="720"/>
    </w:pPr>
    <w:rPr>
      <w:rFonts w:ascii="Calibri" w:eastAsia="Times New Roman" w:hAnsi="Calibri" w:cs="Times New Roman"/>
      <w:lang w:eastAsia="ru-RU"/>
    </w:rPr>
  </w:style>
  <w:style w:type="paragraph" w:customStyle="1" w:styleId="afffffffff5">
    <w:name w:val="Автореферат"/>
    <w:basedOn w:val="a7"/>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6">
    <w:name w:val="Стиль дисерт"/>
    <w:basedOn w:val="a7"/>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7">
    <w:name w:val="Текст дис"/>
    <w:basedOn w:val="ae"/>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7"/>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8"/>
    <w:rsid w:val="008A21EB"/>
    <w:rPr>
      <w:b/>
      <w:bCs/>
    </w:rPr>
  </w:style>
  <w:style w:type="character" w:customStyle="1" w:styleId="namenowrap">
    <w:name w:val="name nowrap"/>
    <w:basedOn w:val="a8"/>
    <w:rsid w:val="008A21EB"/>
    <w:rPr>
      <w:i/>
      <w:iCs/>
    </w:rPr>
  </w:style>
  <w:style w:type="character" w:customStyle="1" w:styleId="citationsource-journal1">
    <w:name w:val="citation_source-journal1"/>
    <w:basedOn w:val="a8"/>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7"/>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7"/>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8"/>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8">
    <w:name w:val="Итоговая информация"/>
    <w:basedOn w:val="a7"/>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8"/>
    <w:rsid w:val="007A3A60"/>
    <w:rPr>
      <w:sz w:val="28"/>
      <w:szCs w:val="28"/>
      <w:lang w:val="ru-RU" w:eastAsia="ru-RU" w:bidi="ar-SA"/>
    </w:rPr>
  </w:style>
  <w:style w:type="character" w:customStyle="1" w:styleId="217">
    <w:name w:val="Заголовок 2 Знак1"/>
    <w:basedOn w:val="a8"/>
    <w:locked/>
    <w:rsid w:val="007C550B"/>
    <w:rPr>
      <w:rFonts w:ascii="Arial" w:hAnsi="Arial" w:cs="Arial"/>
      <w:b/>
      <w:bCs/>
      <w:i/>
      <w:iCs/>
      <w:sz w:val="28"/>
      <w:szCs w:val="28"/>
    </w:rPr>
  </w:style>
  <w:style w:type="character" w:customStyle="1" w:styleId="412">
    <w:name w:val="Заголовок 4 Знак1"/>
    <w:basedOn w:val="a8"/>
    <w:locked/>
    <w:rsid w:val="007C550B"/>
    <w:rPr>
      <w:rFonts w:ascii="Times New Roman" w:hAnsi="Times New Roman"/>
      <w:b/>
      <w:bCs/>
      <w:sz w:val="28"/>
      <w:szCs w:val="28"/>
    </w:rPr>
  </w:style>
  <w:style w:type="paragraph" w:customStyle="1" w:styleId="afffffffff9">
    <w:name w:val="......."/>
    <w:basedOn w:val="a7"/>
    <w:next w:val="a7"/>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7"/>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7"/>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8"/>
    <w:rsid w:val="00AF25AA"/>
    <w:rPr>
      <w:rFonts w:ascii="Arial" w:hAnsi="Arial" w:cs="Arial" w:hint="default"/>
      <w:color w:val="666666"/>
      <w:sz w:val="18"/>
      <w:szCs w:val="18"/>
    </w:rPr>
  </w:style>
  <w:style w:type="character" w:customStyle="1" w:styleId="pagetitle1">
    <w:name w:val="pagetitle1"/>
    <w:basedOn w:val="a8"/>
    <w:rsid w:val="00AF25AA"/>
    <w:rPr>
      <w:b/>
      <w:bCs/>
      <w:color w:val="9F9F9F"/>
      <w:sz w:val="25"/>
      <w:szCs w:val="25"/>
    </w:rPr>
  </w:style>
  <w:style w:type="paragraph" w:customStyle="1" w:styleId="4f">
    <w:name w:val="Обычный4"/>
    <w:basedOn w:val="a7"/>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8"/>
    <w:rsid w:val="004420E3"/>
    <w:rPr>
      <w:rFonts w:cs="Times New Roman"/>
      <w:b/>
      <w:bCs/>
      <w:color w:val="000000"/>
      <w:sz w:val="21"/>
      <w:szCs w:val="21"/>
      <w:u w:val="none"/>
      <w:effect w:val="none"/>
    </w:rPr>
  </w:style>
  <w:style w:type="character" w:customStyle="1" w:styleId="96">
    <w:name w:val="Гиперссылка9"/>
    <w:basedOn w:val="a8"/>
    <w:rsid w:val="004420E3"/>
    <w:rPr>
      <w:rFonts w:cs="Times New Roman"/>
      <w:color w:val="800000"/>
      <w:u w:val="none"/>
      <w:effect w:val="none"/>
    </w:rPr>
  </w:style>
  <w:style w:type="character" w:customStyle="1" w:styleId="colorkey12">
    <w:name w:val="color_key_12"/>
    <w:basedOn w:val="a8"/>
    <w:rsid w:val="004420E3"/>
    <w:rPr>
      <w:rFonts w:cs="Times New Roman"/>
      <w:shd w:val="clear" w:color="auto" w:fill="FFD700"/>
    </w:rPr>
  </w:style>
  <w:style w:type="paragraph" w:customStyle="1" w:styleId="DefaultText">
    <w:name w:val="Default Text"/>
    <w:basedOn w:val="a7"/>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8"/>
    <w:rsid w:val="004420E3"/>
    <w:rPr>
      <w:rFonts w:ascii="Times New Roman" w:hAnsi="Times New Roman" w:cs="Times New Roman"/>
      <w:color w:val="000000"/>
      <w:sz w:val="24"/>
      <w:szCs w:val="24"/>
    </w:rPr>
  </w:style>
  <w:style w:type="character" w:customStyle="1" w:styleId="citeauthors">
    <w:name w:val="cite_authors"/>
    <w:basedOn w:val="a8"/>
    <w:rsid w:val="004420E3"/>
    <w:rPr>
      <w:rFonts w:ascii="Times New Roman" w:hAnsi="Times New Roman" w:cs="Times New Roman"/>
      <w:color w:val="000000"/>
      <w:sz w:val="24"/>
      <w:szCs w:val="24"/>
    </w:rPr>
  </w:style>
  <w:style w:type="paragraph" w:customStyle="1" w:styleId="1ff8">
    <w:name w:val="Стиль1 Знак Знак Знак Знак"/>
    <w:basedOn w:val="affff3"/>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8"/>
    <w:rsid w:val="004420E3"/>
    <w:rPr>
      <w:vanish w:val="0"/>
      <w:webHidden w:val="0"/>
      <w:sz w:val="21"/>
      <w:szCs w:val="21"/>
      <w:specVanish w:val="0"/>
    </w:rPr>
  </w:style>
  <w:style w:type="character" w:customStyle="1" w:styleId="variant1">
    <w:name w:val="variant1"/>
    <w:basedOn w:val="a8"/>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8"/>
    <w:rsid w:val="003C2905"/>
    <w:rPr>
      <w:sz w:val="28"/>
      <w:szCs w:val="28"/>
      <w:lang w:val="en-GB"/>
    </w:rPr>
  </w:style>
  <w:style w:type="character" w:customStyle="1" w:styleId="afffffffffa">
    <w:name w:val="Символ сноски"/>
    <w:basedOn w:val="a8"/>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7"/>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b">
    <w:name w:val="A"/>
    <w:rsid w:val="00B30E71"/>
    <w:rPr>
      <w:i/>
    </w:rPr>
  </w:style>
  <w:style w:type="character" w:customStyle="1" w:styleId="N1">
    <w:name w:val="N1"/>
    <w:rsid w:val="00B30E71"/>
    <w:rPr>
      <w:b/>
    </w:rPr>
  </w:style>
  <w:style w:type="paragraph" w:customStyle="1" w:styleId="H4">
    <w:name w:val="H4"/>
    <w:basedOn w:val="a7"/>
    <w:next w:val="a7"/>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7"/>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c">
    <w:name w:val="ыі"/>
    <w:basedOn w:val="a7"/>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7"/>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d">
    <w:name w:val="Обычный мой"/>
    <w:basedOn w:val="a7"/>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7"/>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8"/>
    <w:link w:val="143"/>
    <w:rsid w:val="00561707"/>
    <w:rPr>
      <w:rFonts w:ascii="Times New Roman" w:eastAsia="Times New Roman" w:hAnsi="Times New Roman" w:cs="Times New Roman"/>
      <w:sz w:val="28"/>
      <w:szCs w:val="20"/>
      <w:lang w:val="uk-UA" w:eastAsia="ru-RU"/>
    </w:rPr>
  </w:style>
  <w:style w:type="paragraph" w:styleId="1ffd">
    <w:name w:val="index 1"/>
    <w:basedOn w:val="a7"/>
    <w:next w:val="a7"/>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8"/>
    <w:rsid w:val="00811858"/>
    <w:rPr>
      <w:rFonts w:cs="Times New Roman"/>
    </w:rPr>
  </w:style>
  <w:style w:type="character" w:customStyle="1" w:styleId="header1">
    <w:name w:val="header1"/>
    <w:basedOn w:val="a8"/>
    <w:rsid w:val="0079353D"/>
    <w:rPr>
      <w:rFonts w:ascii="Arial" w:hAnsi="Arial" w:cs="Arial"/>
      <w:color w:val="000000"/>
      <w:sz w:val="26"/>
      <w:szCs w:val="26"/>
    </w:rPr>
  </w:style>
  <w:style w:type="paragraph" w:customStyle="1" w:styleId="1ffe">
    <w:name w:val="Обычный (веб)1"/>
    <w:basedOn w:val="a7"/>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7"/>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7"/>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e">
    <w:name w:val="Обычный (веб) Знак"/>
    <w:aliases w:val="Обычный (Web)1 Знак"/>
    <w:basedOn w:val="a8"/>
    <w:link w:val="afd"/>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7"/>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e">
    <w:name w:val="Диссер"/>
    <w:basedOn w:val="a7"/>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
    <w:name w:val="диссер"/>
    <w:basedOn w:val="dt2"/>
    <w:rsid w:val="0079353D"/>
    <w:pPr>
      <w:spacing w:line="360" w:lineRule="auto"/>
      <w:jc w:val="both"/>
    </w:pPr>
    <w:rPr>
      <w:sz w:val="32"/>
      <w:szCs w:val="32"/>
      <w:lang w:val="uk-UA"/>
    </w:rPr>
  </w:style>
  <w:style w:type="paragraph" w:customStyle="1" w:styleId="Pa3">
    <w:name w:val="Pa3"/>
    <w:basedOn w:val="a7"/>
    <w:next w:val="a7"/>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8"/>
    <w:rsid w:val="0079353D"/>
  </w:style>
  <w:style w:type="character" w:customStyle="1" w:styleId="ptdocissue">
    <w:name w:val="ptdocissue"/>
    <w:basedOn w:val="a8"/>
    <w:rsid w:val="0079353D"/>
  </w:style>
  <w:style w:type="character" w:customStyle="1" w:styleId="ptdocissuevolume">
    <w:name w:val="ptdocissuevolume"/>
    <w:basedOn w:val="a8"/>
    <w:rsid w:val="0079353D"/>
  </w:style>
  <w:style w:type="character" w:customStyle="1" w:styleId="ptdocissuedate">
    <w:name w:val="ptdocissuedate"/>
    <w:basedOn w:val="a8"/>
    <w:rsid w:val="0079353D"/>
  </w:style>
  <w:style w:type="character" w:customStyle="1" w:styleId="ptdocissuepage">
    <w:name w:val="ptdocissuepage"/>
    <w:basedOn w:val="a8"/>
    <w:rsid w:val="0079353D"/>
  </w:style>
  <w:style w:type="character" w:customStyle="1" w:styleId="pseudotab2">
    <w:name w:val="pseudotab2"/>
    <w:basedOn w:val="a8"/>
    <w:rsid w:val="0079353D"/>
  </w:style>
  <w:style w:type="paragraph" w:customStyle="1" w:styleId="117">
    <w:name w:val="Основная часть текста Знак1 Знак1"/>
    <w:basedOn w:val="a7"/>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8"/>
    <w:rsid w:val="0079353D"/>
  </w:style>
  <w:style w:type="character" w:customStyle="1" w:styleId="ft11">
    <w:name w:val="ft11"/>
    <w:basedOn w:val="a8"/>
    <w:rsid w:val="0079353D"/>
  </w:style>
  <w:style w:type="character" w:customStyle="1" w:styleId="ft4">
    <w:name w:val="ft4"/>
    <w:basedOn w:val="a8"/>
    <w:rsid w:val="0079353D"/>
  </w:style>
  <w:style w:type="character" w:customStyle="1" w:styleId="ft8">
    <w:name w:val="ft8"/>
    <w:basedOn w:val="a8"/>
    <w:rsid w:val="0079353D"/>
  </w:style>
  <w:style w:type="character" w:customStyle="1" w:styleId="ft0">
    <w:name w:val="ft0"/>
    <w:basedOn w:val="a8"/>
    <w:rsid w:val="0079353D"/>
  </w:style>
  <w:style w:type="paragraph" w:customStyle="1" w:styleId="affffffffff0">
    <w:name w:val="Учереждение Знак Знак"/>
    <w:basedOn w:val="a7"/>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8"/>
    <w:rsid w:val="0079353D"/>
    <w:rPr>
      <w:color w:val="auto"/>
      <w:sz w:val="16"/>
      <w:szCs w:val="16"/>
    </w:rPr>
  </w:style>
  <w:style w:type="character" w:customStyle="1" w:styleId="shoutbox">
    <w:name w:val="shoutbox"/>
    <w:basedOn w:val="a8"/>
    <w:rsid w:val="0079353D"/>
  </w:style>
  <w:style w:type="paragraph" w:customStyle="1" w:styleId="bodycopyblacklargespaced">
    <w:name w:val="bodycopyblacklargespaced"/>
    <w:basedOn w:val="a7"/>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8"/>
    <w:rsid w:val="0079353D"/>
    <w:rPr>
      <w:rFonts w:ascii="Arial" w:hAnsi="Arial" w:cs="Arial"/>
      <w:b/>
      <w:bCs/>
      <w:color w:val="auto"/>
      <w:sz w:val="24"/>
      <w:szCs w:val="24"/>
      <w:u w:val="none"/>
      <w:effect w:val="none"/>
    </w:rPr>
  </w:style>
  <w:style w:type="character" w:customStyle="1" w:styleId="bodycopyblacklargespaced1">
    <w:name w:val="bodycopyblacklargespaced1"/>
    <w:basedOn w:val="a8"/>
    <w:rsid w:val="0079353D"/>
    <w:rPr>
      <w:rFonts w:ascii="Arial" w:hAnsi="Arial" w:cs="Arial"/>
      <w:color w:val="000000"/>
      <w:sz w:val="17"/>
      <w:szCs w:val="17"/>
    </w:rPr>
  </w:style>
  <w:style w:type="paragraph" w:customStyle="1" w:styleId="ptarticletocsection">
    <w:name w:val="ptarticletocsection"/>
    <w:basedOn w:val="a7"/>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8"/>
    <w:rsid w:val="0079353D"/>
    <w:rPr>
      <w:b/>
      <w:bCs/>
      <w:color w:val="auto"/>
      <w:sz w:val="24"/>
      <w:szCs w:val="24"/>
    </w:rPr>
  </w:style>
  <w:style w:type="character" w:customStyle="1" w:styleId="black9pt1">
    <w:name w:val="black9pt1"/>
    <w:basedOn w:val="a8"/>
    <w:rsid w:val="0079353D"/>
    <w:rPr>
      <w:color w:val="000000"/>
      <w:sz w:val="18"/>
      <w:szCs w:val="18"/>
    </w:rPr>
  </w:style>
  <w:style w:type="character" w:customStyle="1" w:styleId="string-date">
    <w:name w:val="string-date"/>
    <w:basedOn w:val="a8"/>
    <w:rsid w:val="0079353D"/>
  </w:style>
  <w:style w:type="character" w:customStyle="1" w:styleId="wbr1">
    <w:name w:val="wbr1"/>
    <w:basedOn w:val="a8"/>
    <w:rsid w:val="0079353D"/>
    <w:rPr>
      <w:rFonts w:ascii="Lucida Sans Unicode" w:hAnsi="Lucida Sans Unicode" w:cs="Lucida Sans Unicode"/>
      <w:color w:val="FFFFFF"/>
      <w:spacing w:val="0"/>
      <w:sz w:val="2"/>
      <w:szCs w:val="2"/>
    </w:rPr>
  </w:style>
  <w:style w:type="character" w:customStyle="1" w:styleId="ref-vol1">
    <w:name w:val="ref-vol1"/>
    <w:basedOn w:val="a8"/>
    <w:rsid w:val="0079353D"/>
    <w:rPr>
      <w:b/>
      <w:bCs/>
    </w:rPr>
  </w:style>
  <w:style w:type="character" w:customStyle="1" w:styleId="forenames">
    <w:name w:val="forenames"/>
    <w:basedOn w:val="a8"/>
    <w:rsid w:val="0079353D"/>
  </w:style>
  <w:style w:type="character" w:customStyle="1" w:styleId="surname">
    <w:name w:val="surname"/>
    <w:basedOn w:val="a8"/>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8"/>
    <w:rsid w:val="0079353D"/>
  </w:style>
  <w:style w:type="character" w:customStyle="1" w:styleId="h5-inline3">
    <w:name w:val="h5-inline3"/>
    <w:basedOn w:val="a8"/>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8"/>
    <w:rsid w:val="0079353D"/>
  </w:style>
  <w:style w:type="character" w:customStyle="1" w:styleId="cit-auth">
    <w:name w:val="cit-auth"/>
    <w:basedOn w:val="a8"/>
    <w:rsid w:val="0079353D"/>
  </w:style>
  <w:style w:type="character" w:customStyle="1" w:styleId="cit-name-surname">
    <w:name w:val="cit-name-surname"/>
    <w:basedOn w:val="a8"/>
    <w:rsid w:val="0079353D"/>
  </w:style>
  <w:style w:type="character" w:customStyle="1" w:styleId="cit-name-given-names">
    <w:name w:val="cit-name-given-names"/>
    <w:basedOn w:val="a8"/>
    <w:rsid w:val="0079353D"/>
  </w:style>
  <w:style w:type="character" w:customStyle="1" w:styleId="cit-etal">
    <w:name w:val="cit-etal"/>
    <w:basedOn w:val="a8"/>
    <w:rsid w:val="0079353D"/>
  </w:style>
  <w:style w:type="character" w:customStyle="1" w:styleId="cit-authcit-collab">
    <w:name w:val="cit-auth cit-collab"/>
    <w:basedOn w:val="a8"/>
    <w:rsid w:val="0079353D"/>
  </w:style>
  <w:style w:type="character" w:customStyle="1" w:styleId="cit-article-title">
    <w:name w:val="cit-article-title"/>
    <w:basedOn w:val="a8"/>
    <w:rsid w:val="0079353D"/>
  </w:style>
  <w:style w:type="character" w:customStyle="1" w:styleId="cit-comment">
    <w:name w:val="cit-comment"/>
    <w:basedOn w:val="a8"/>
    <w:rsid w:val="0079353D"/>
  </w:style>
  <w:style w:type="character" w:customStyle="1" w:styleId="ie6-abbr-wrap">
    <w:name w:val="ie6-abbr-wrap"/>
    <w:basedOn w:val="a8"/>
    <w:rsid w:val="0079353D"/>
  </w:style>
  <w:style w:type="character" w:customStyle="1" w:styleId="cit-pub-date">
    <w:name w:val="cit-pub-date"/>
    <w:basedOn w:val="a8"/>
    <w:rsid w:val="0079353D"/>
  </w:style>
  <w:style w:type="character" w:customStyle="1" w:styleId="cit-vol4">
    <w:name w:val="cit-vol4"/>
    <w:basedOn w:val="a8"/>
    <w:rsid w:val="0079353D"/>
  </w:style>
  <w:style w:type="character" w:customStyle="1" w:styleId="cit-issue">
    <w:name w:val="cit-issue"/>
    <w:basedOn w:val="a8"/>
    <w:rsid w:val="0079353D"/>
  </w:style>
  <w:style w:type="character" w:customStyle="1" w:styleId="cit-fpage">
    <w:name w:val="cit-fpage"/>
    <w:basedOn w:val="a8"/>
    <w:rsid w:val="0079353D"/>
  </w:style>
  <w:style w:type="character" w:customStyle="1" w:styleId="cit-lpage">
    <w:name w:val="cit-lpage"/>
    <w:basedOn w:val="a8"/>
    <w:rsid w:val="0079353D"/>
  </w:style>
  <w:style w:type="character" w:customStyle="1" w:styleId="cit-month">
    <w:name w:val="cit-month"/>
    <w:basedOn w:val="a8"/>
    <w:rsid w:val="0079353D"/>
  </w:style>
  <w:style w:type="paragraph" w:customStyle="1" w:styleId="norm3">
    <w:name w:val="norm3"/>
    <w:basedOn w:val="a7"/>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8"/>
    <w:rsid w:val="0079353D"/>
  </w:style>
  <w:style w:type="paragraph" w:customStyle="1" w:styleId="citations">
    <w:name w:val="citations"/>
    <w:basedOn w:val="a7"/>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8"/>
    <w:rsid w:val="0079353D"/>
    <w:rPr>
      <w:rFonts w:ascii="Arial" w:hAnsi="Arial" w:cs="Arial" w:hint="default"/>
      <w:color w:val="666666"/>
      <w:sz w:val="20"/>
      <w:szCs w:val="20"/>
    </w:rPr>
  </w:style>
  <w:style w:type="paragraph" w:customStyle="1" w:styleId="251">
    <w:name w:val="Заголовок 25"/>
    <w:basedOn w:val="a7"/>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8"/>
    <w:rsid w:val="0079353D"/>
  </w:style>
  <w:style w:type="paragraph" w:customStyle="1" w:styleId="rvps8">
    <w:name w:val="rvps8"/>
    <w:basedOn w:val="a7"/>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7"/>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7"/>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7"/>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7"/>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8"/>
    <w:rsid w:val="00B84764"/>
    <w:rPr>
      <w:rFonts w:ascii="Verdana" w:hAnsi="Verdana" w:hint="default"/>
      <w:b/>
      <w:bCs/>
      <w:color w:val="000000"/>
      <w:sz w:val="18"/>
      <w:szCs w:val="18"/>
    </w:rPr>
  </w:style>
  <w:style w:type="character" w:customStyle="1" w:styleId="ref-page">
    <w:name w:val="ref-page"/>
    <w:basedOn w:val="a8"/>
    <w:rsid w:val="00B84764"/>
  </w:style>
  <w:style w:type="character" w:customStyle="1" w:styleId="ref-author">
    <w:name w:val="ref-author"/>
    <w:basedOn w:val="a8"/>
    <w:rsid w:val="00B84764"/>
  </w:style>
  <w:style w:type="character" w:customStyle="1" w:styleId="ref-title1">
    <w:name w:val="ref-title1"/>
    <w:basedOn w:val="a8"/>
    <w:rsid w:val="00B84764"/>
    <w:rPr>
      <w:b/>
      <w:bCs/>
    </w:rPr>
  </w:style>
  <w:style w:type="character" w:customStyle="1" w:styleId="ref-pubdate">
    <w:name w:val="ref-pubdate"/>
    <w:basedOn w:val="a8"/>
    <w:rsid w:val="00B84764"/>
  </w:style>
  <w:style w:type="character" w:customStyle="1" w:styleId="maintextbldleft1">
    <w:name w:val="maintextbldleft1"/>
    <w:basedOn w:val="a8"/>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8"/>
    <w:rsid w:val="00B84764"/>
    <w:rPr>
      <w:rFonts w:ascii="Arial" w:hAnsi="Arial" w:cs="Arial" w:hint="default"/>
      <w:strike w:val="0"/>
      <w:dstrike w:val="0"/>
      <w:color w:val="000000"/>
      <w:sz w:val="18"/>
      <w:szCs w:val="18"/>
      <w:u w:val="none"/>
      <w:effect w:val="none"/>
    </w:rPr>
  </w:style>
  <w:style w:type="character" w:customStyle="1" w:styleId="rvts14">
    <w:name w:val="rvts14"/>
    <w:basedOn w:val="a8"/>
    <w:rsid w:val="00B84764"/>
    <w:rPr>
      <w:rFonts w:ascii="Times New Roman" w:hAnsi="Times New Roman" w:cs="Times New Roman" w:hint="default"/>
      <w:sz w:val="24"/>
      <w:szCs w:val="24"/>
    </w:rPr>
  </w:style>
  <w:style w:type="character" w:customStyle="1" w:styleId="rvts42">
    <w:name w:val="rvts42"/>
    <w:basedOn w:val="a8"/>
    <w:rsid w:val="00B84764"/>
    <w:rPr>
      <w:rFonts w:ascii="Arial Unicode MS" w:eastAsia="Arial Unicode MS" w:hAnsi="Arial Unicode MS" w:cs="Arial Unicode MS" w:hint="eastAsia"/>
      <w:sz w:val="24"/>
      <w:szCs w:val="24"/>
    </w:rPr>
  </w:style>
  <w:style w:type="paragraph" w:customStyle="1" w:styleId="Norm">
    <w:name w:val="Norm"/>
    <w:basedOn w:val="a7"/>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7"/>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7"/>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7"/>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7"/>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8"/>
    <w:rsid w:val="00E65A17"/>
  </w:style>
  <w:style w:type="paragraph" w:customStyle="1" w:styleId="affffffffff1">
    <w:name w:val="Стиль Основной текст + полужирный"/>
    <w:basedOn w:val="ac"/>
    <w:link w:val="affffffffff2"/>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2">
    <w:name w:val="Стиль Основной текст + полужирный Знак"/>
    <w:basedOn w:val="ad"/>
    <w:link w:val="affffffffff1"/>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c"/>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d"/>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3">
    <w:name w:val="Основной"/>
    <w:basedOn w:val="a7"/>
    <w:link w:val="affffffffff4"/>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4">
    <w:name w:val="Основной Знак"/>
    <w:basedOn w:val="a8"/>
    <w:link w:val="affffffffff3"/>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5">
    <w:name w:val="Список определений"/>
    <w:basedOn w:val="3c"/>
    <w:next w:val="a7"/>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c"/>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d"/>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7"/>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7"/>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7"/>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7"/>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8"/>
    <w:rsid w:val="00C80C6A"/>
    <w:rPr>
      <w:rFonts w:ascii="Times New Roman" w:hAnsi="Times New Roman" w:cs="Times New Roman"/>
      <w:b/>
      <w:bCs/>
      <w:sz w:val="18"/>
      <w:szCs w:val="18"/>
    </w:rPr>
  </w:style>
  <w:style w:type="character" w:customStyle="1" w:styleId="FontStyle12">
    <w:name w:val="Font Style12"/>
    <w:basedOn w:val="a8"/>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7"/>
    <w:next w:val="a7"/>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8"/>
    <w:rsid w:val="006E009B"/>
  </w:style>
  <w:style w:type="character" w:customStyle="1" w:styleId="ja50-ce-sup">
    <w:name w:val="ja50-ce-sup"/>
    <w:basedOn w:val="a8"/>
    <w:rsid w:val="006E009B"/>
  </w:style>
  <w:style w:type="character" w:customStyle="1" w:styleId="ja50-header">
    <w:name w:val="ja50-header"/>
    <w:basedOn w:val="a8"/>
    <w:rsid w:val="006E009B"/>
  </w:style>
  <w:style w:type="character" w:customStyle="1" w:styleId="textbold">
    <w:name w:val="text_bold"/>
    <w:basedOn w:val="a8"/>
    <w:rsid w:val="006E009B"/>
  </w:style>
  <w:style w:type="character" w:customStyle="1" w:styleId="qualifications">
    <w:name w:val="qualifications"/>
    <w:basedOn w:val="a8"/>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6">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7"/>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7"/>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7"/>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8"/>
    <w:rsid w:val="00882881"/>
  </w:style>
  <w:style w:type="paragraph" w:customStyle="1" w:styleId="BodyTextIndent21">
    <w:name w:val="Body Text Indent 21"/>
    <w:basedOn w:val="a7"/>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7"/>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7"/>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7"/>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7"/>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8"/>
    <w:rsid w:val="00CB3F9C"/>
    <w:rPr>
      <w:rFonts w:ascii="Times New Roman" w:hAnsi="Times New Roman" w:cs="Times New Roman"/>
      <w:i/>
      <w:iCs/>
      <w:spacing w:val="-15"/>
      <w:sz w:val="24"/>
      <w:szCs w:val="24"/>
    </w:rPr>
  </w:style>
  <w:style w:type="character" w:customStyle="1" w:styleId="rvts19">
    <w:name w:val="rvts19"/>
    <w:basedOn w:val="a8"/>
    <w:rsid w:val="00CB3F9C"/>
    <w:rPr>
      <w:rFonts w:ascii="Times New Roman" w:hAnsi="Times New Roman" w:cs="Times New Roman"/>
      <w:i/>
      <w:iCs/>
      <w:sz w:val="24"/>
      <w:szCs w:val="24"/>
    </w:rPr>
  </w:style>
  <w:style w:type="paragraph" w:customStyle="1" w:styleId="caaieiaie2">
    <w:name w:val="caaieiaie 2"/>
    <w:basedOn w:val="a7"/>
    <w:next w:val="a7"/>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7"/>
    <w:next w:val="a7"/>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7">
    <w:name w:val="Основной текст Знак Знак"/>
    <w:basedOn w:val="a8"/>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8"/>
    <w:rsid w:val="00DF61A7"/>
    <w:rPr>
      <w:rFonts w:ascii="Tahoma" w:hAnsi="Tahoma" w:cs="Tahoma" w:hint="default"/>
      <w:b/>
      <w:bCs/>
      <w:color w:val="1B2E51"/>
      <w:sz w:val="17"/>
      <w:szCs w:val="17"/>
    </w:rPr>
  </w:style>
  <w:style w:type="character" w:customStyle="1" w:styleId="afffff">
    <w:name w:val="Маркированный список Знак"/>
    <w:basedOn w:val="a8"/>
    <w:link w:val="affffe"/>
    <w:rsid w:val="00FE7893"/>
    <w:rPr>
      <w:rFonts w:ascii="Times New Roman" w:eastAsia="Times New Roman" w:hAnsi="Times New Roman" w:cs="Times New Roman"/>
      <w:sz w:val="28"/>
      <w:szCs w:val="28"/>
      <w:lang w:eastAsia="ru-RU"/>
    </w:rPr>
  </w:style>
  <w:style w:type="character" w:customStyle="1" w:styleId="nlmxref-aff">
    <w:name w:val="nlm_xref-aff"/>
    <w:basedOn w:val="a8"/>
    <w:rsid w:val="00FE7893"/>
  </w:style>
  <w:style w:type="paragraph" w:customStyle="1" w:styleId="affffffffff8">
    <w:name w:val="заг раздела"/>
    <w:basedOn w:val="a7"/>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9">
    <w:name w:val="текст дис Знак"/>
    <w:basedOn w:val="a7"/>
    <w:link w:val="affffffffffa"/>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b">
    <w:name w:val="текст табл"/>
    <w:basedOn w:val="a7"/>
    <w:next w:val="affffffffff9"/>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a">
    <w:name w:val="текст дис Знак Знак"/>
    <w:basedOn w:val="a8"/>
    <w:link w:val="affffffffff9"/>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c">
    <w:name w:val="текст дис"/>
    <w:basedOn w:val="a7"/>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d">
    <w:name w:val="заг подраздела Знак"/>
    <w:basedOn w:val="a7"/>
    <w:next w:val="affffffffff9"/>
    <w:link w:val="affffffffffe"/>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e">
    <w:name w:val="заг подраздела Знак Знак"/>
    <w:basedOn w:val="a8"/>
    <w:link w:val="affffffffffd"/>
    <w:rsid w:val="00890C7A"/>
    <w:rPr>
      <w:rFonts w:ascii="Times New Roman" w:eastAsia="Times New Roman" w:hAnsi="Times New Roman" w:cs="Times New Roman"/>
      <w:b/>
      <w:color w:val="000000"/>
      <w:sz w:val="28"/>
      <w:szCs w:val="28"/>
      <w:lang w:val="uk-UA" w:eastAsia="ru-RU"/>
    </w:rPr>
  </w:style>
  <w:style w:type="paragraph" w:customStyle="1" w:styleId="afffffffffff">
    <w:name w:val="таблица"/>
    <w:basedOn w:val="affffffffff9"/>
    <w:rsid w:val="00890C7A"/>
    <w:pPr>
      <w:jc w:val="right"/>
    </w:pPr>
  </w:style>
  <w:style w:type="paragraph" w:customStyle="1" w:styleId="afffffffffff0">
    <w:name w:val="подпись к рис Знак"/>
    <w:basedOn w:val="a7"/>
    <w:next w:val="affffffffff9"/>
    <w:link w:val="afffffffffff1"/>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2">
    <w:name w:val="Стиль подпись к рис + полужирный Знак"/>
    <w:basedOn w:val="afffffffffff0"/>
    <w:link w:val="afffffffffff3"/>
    <w:rsid w:val="00890C7A"/>
    <w:pPr>
      <w:spacing w:after="120"/>
    </w:pPr>
    <w:rPr>
      <w:bCs/>
    </w:rPr>
  </w:style>
  <w:style w:type="character" w:customStyle="1" w:styleId="afffffffffff1">
    <w:name w:val="подпись к рис Знак Знак"/>
    <w:basedOn w:val="a8"/>
    <w:link w:val="afffffffffff0"/>
    <w:rsid w:val="00890C7A"/>
    <w:rPr>
      <w:rFonts w:ascii="Times New Roman" w:eastAsia="Times New Roman" w:hAnsi="Times New Roman" w:cs="Times New Roman"/>
      <w:color w:val="000000"/>
      <w:sz w:val="28"/>
      <w:szCs w:val="28"/>
      <w:lang w:val="uk-UA" w:eastAsia="ru-RU"/>
    </w:rPr>
  </w:style>
  <w:style w:type="character" w:customStyle="1" w:styleId="afffffffffff3">
    <w:name w:val="Стиль подпись к рис + полужирный Знак Знак"/>
    <w:basedOn w:val="afffffffffff1"/>
    <w:link w:val="afffffffffff2"/>
    <w:rsid w:val="00890C7A"/>
    <w:rPr>
      <w:rFonts w:ascii="Times New Roman" w:eastAsia="Times New Roman" w:hAnsi="Times New Roman" w:cs="Times New Roman"/>
      <w:bCs/>
      <w:color w:val="000000"/>
      <w:sz w:val="28"/>
      <w:szCs w:val="28"/>
      <w:lang w:val="uk-UA" w:eastAsia="ru-RU"/>
    </w:rPr>
  </w:style>
  <w:style w:type="paragraph" w:customStyle="1" w:styleId="afffffffffff4">
    <w:name w:val="название табл"/>
    <w:basedOn w:val="affffffffff9"/>
    <w:next w:val="affffffffffb"/>
    <w:rsid w:val="00890C7A"/>
    <w:pPr>
      <w:ind w:firstLine="0"/>
      <w:jc w:val="center"/>
    </w:pPr>
    <w:rPr>
      <w:b/>
    </w:rPr>
  </w:style>
  <w:style w:type="paragraph" w:customStyle="1" w:styleId="afffffffffff5">
    <w:name w:val="М Абзац текста"/>
    <w:basedOn w:val="a7"/>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6">
    <w:name w:val="подпись к рис"/>
    <w:basedOn w:val="a7"/>
    <w:next w:val="affffffffffc"/>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7"/>
    <w:next w:val="ac"/>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7"/>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7"/>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7"/>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c"/>
    <w:rsid w:val="00F324BA"/>
    <w:rPr>
      <w:rFonts w:ascii="Times New Roman" w:eastAsia="Times New Roman" w:hAnsi="Times New Roman" w:cs="Times New Roman"/>
      <w:szCs w:val="28"/>
    </w:rPr>
  </w:style>
  <w:style w:type="paragraph" w:customStyle="1" w:styleId="afffffffffff7">
    <w:name w:val="Підпис"/>
    <w:basedOn w:val="a7"/>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8">
    <w:name w:val="Центрированный текст"/>
    <w:basedOn w:val="a7"/>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9">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8"/>
    <w:rsid w:val="00E01228"/>
    <w:rPr>
      <w:rFonts w:ascii="Times New Roman" w:eastAsia="Times New Roman" w:hAnsi="Times New Roman" w:cs="Times New Roman"/>
      <w:sz w:val="28"/>
      <w:szCs w:val="24"/>
      <w:lang w:eastAsia="ru-RU"/>
    </w:rPr>
  </w:style>
  <w:style w:type="character" w:customStyle="1" w:styleId="5c">
    <w:name w:val="Знак5 Знак Знак"/>
    <w:basedOn w:val="a8"/>
    <w:rsid w:val="00E01228"/>
    <w:rPr>
      <w:rFonts w:ascii="Times New Roman" w:eastAsia="Times New Roman" w:hAnsi="Times New Roman" w:cs="Times New Roman"/>
      <w:sz w:val="28"/>
      <w:szCs w:val="24"/>
      <w:lang w:eastAsia="ru-RU"/>
    </w:rPr>
  </w:style>
  <w:style w:type="character" w:customStyle="1" w:styleId="2ffa">
    <w:name w:val="Знак2 Знак Знак"/>
    <w:basedOn w:val="a8"/>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7"/>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a">
    <w:name w:val="Термин"/>
    <w:basedOn w:val="a7"/>
    <w:next w:val="affffffffff5"/>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b">
    <w:name w:val="Гост"/>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Ãîñò"/>
    <w:basedOn w:val="a7"/>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ГОСТ"/>
    <w:basedOn w:val="a7"/>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7"/>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7"/>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7"/>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7"/>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7"/>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e">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
    <w:name w:val="заг_табл"/>
    <w:next w:val="a7"/>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7"/>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7"/>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7"/>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7"/>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7"/>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7"/>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7"/>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7"/>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8"/>
    <w:rsid w:val="00B675C5"/>
    <w:rPr>
      <w:rFonts w:ascii="Times New Roman" w:eastAsia="Times New Roman" w:hAnsi="Times New Roman"/>
      <w:b/>
      <w:bCs/>
      <w:sz w:val="28"/>
      <w:szCs w:val="24"/>
    </w:rPr>
  </w:style>
  <w:style w:type="paragraph" w:customStyle="1" w:styleId="affffffffffff0">
    <w:name w:val="дисер"/>
    <w:basedOn w:val="a7"/>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7"/>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8"/>
    <w:rsid w:val="001A2F71"/>
    <w:rPr>
      <w:sz w:val="16"/>
      <w:szCs w:val="16"/>
    </w:rPr>
  </w:style>
  <w:style w:type="character" w:customStyle="1" w:styleId="mw-headline">
    <w:name w:val="mw-headline"/>
    <w:basedOn w:val="a8"/>
    <w:rsid w:val="001A2F71"/>
  </w:style>
  <w:style w:type="character" w:customStyle="1" w:styleId="editsection8">
    <w:name w:val="editsection8"/>
    <w:basedOn w:val="a8"/>
    <w:rsid w:val="001A2F71"/>
    <w:rPr>
      <w:b w:val="0"/>
      <w:bCs w:val="0"/>
      <w:sz w:val="18"/>
      <w:szCs w:val="18"/>
    </w:rPr>
  </w:style>
  <w:style w:type="character" w:customStyle="1" w:styleId="editsection9">
    <w:name w:val="editsection9"/>
    <w:basedOn w:val="a8"/>
    <w:rsid w:val="001A2F71"/>
    <w:rPr>
      <w:b w:val="0"/>
      <w:bCs w:val="0"/>
      <w:sz w:val="21"/>
      <w:szCs w:val="21"/>
    </w:rPr>
  </w:style>
  <w:style w:type="character" w:customStyle="1" w:styleId="editsection1">
    <w:name w:val="editsection1"/>
    <w:basedOn w:val="a8"/>
    <w:rsid w:val="001A2F71"/>
  </w:style>
  <w:style w:type="character" w:styleId="HTML5">
    <w:name w:val="HTML Sample"/>
    <w:basedOn w:val="a8"/>
    <w:uiPriority w:val="99"/>
    <w:unhideWhenUsed/>
    <w:rsid w:val="001A2F71"/>
    <w:rPr>
      <w:rFonts w:ascii="Courier New" w:eastAsia="Times New Roman" w:hAnsi="Courier New" w:cs="Courier New"/>
    </w:rPr>
  </w:style>
  <w:style w:type="paragraph" w:customStyle="1" w:styleId="ajus">
    <w:name w:val="ajus"/>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7"/>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7"/>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7"/>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1">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2">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8"/>
    <w:rsid w:val="003C70AE"/>
    <w:rPr>
      <w:rFonts w:ascii="Times New Roman" w:hAnsi="Times New Roman" w:cs="Times New Roman" w:hint="default"/>
      <w:sz w:val="24"/>
      <w:szCs w:val="24"/>
    </w:rPr>
  </w:style>
  <w:style w:type="paragraph" w:customStyle="1" w:styleId="rvps13">
    <w:name w:val="rvps13"/>
    <w:basedOn w:val="a7"/>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3">
    <w:name w:val="........ ....."/>
    <w:basedOn w:val="a7"/>
    <w:next w:val="a7"/>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8"/>
    <w:rsid w:val="003C70AE"/>
    <w:rPr>
      <w:rFonts w:ascii="Times New Roman" w:hAnsi="Times New Roman" w:cs="Times New Roman" w:hint="default"/>
      <w:color w:val="000000"/>
      <w:spacing w:val="-17"/>
      <w:sz w:val="24"/>
      <w:szCs w:val="24"/>
    </w:rPr>
  </w:style>
  <w:style w:type="character" w:customStyle="1" w:styleId="rvts29">
    <w:name w:val="rvts29"/>
    <w:basedOn w:val="a8"/>
    <w:rsid w:val="003C70AE"/>
    <w:rPr>
      <w:rFonts w:ascii="Times New Roman" w:hAnsi="Times New Roman" w:cs="Times New Roman" w:hint="default"/>
      <w:sz w:val="24"/>
      <w:szCs w:val="24"/>
    </w:rPr>
  </w:style>
  <w:style w:type="paragraph" w:customStyle="1" w:styleId="rvps3">
    <w:name w:val="rvps3"/>
    <w:basedOn w:val="a7"/>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7"/>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7"/>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7"/>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7"/>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7"/>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7"/>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8"/>
    <w:rsid w:val="000E1D41"/>
    <w:rPr>
      <w:rFonts w:ascii="Times New Roman" w:hAnsi="Times New Roman" w:cs="Times New Roman"/>
      <w:i/>
      <w:iCs/>
      <w:color w:val="000000"/>
      <w:sz w:val="24"/>
      <w:szCs w:val="24"/>
    </w:rPr>
  </w:style>
  <w:style w:type="paragraph" w:customStyle="1" w:styleId="3f9">
    <w:name w:val="Абзац списка3"/>
    <w:basedOn w:val="a7"/>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7"/>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7"/>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7"/>
    <w:rsid w:val="00B4703B"/>
    <w:pPr>
      <w:spacing w:after="0" w:line="240" w:lineRule="auto"/>
    </w:pPr>
    <w:rPr>
      <w:rFonts w:ascii="Arial" w:eastAsia="Times New Roman" w:hAnsi="Arial" w:cs="Arial"/>
      <w:sz w:val="24"/>
      <w:szCs w:val="24"/>
      <w:lang w:eastAsia="ru-RU"/>
    </w:rPr>
  </w:style>
  <w:style w:type="paragraph" w:customStyle="1" w:styleId="f110">
    <w:name w:val="f1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7"/>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7"/>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7"/>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7"/>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7"/>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7"/>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7"/>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7"/>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7"/>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7"/>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7"/>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7"/>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7"/>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7"/>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7"/>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7"/>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7"/>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8"/>
    <w:rsid w:val="00B4703B"/>
    <w:rPr>
      <w:rFonts w:ascii="Times New Roman" w:hAnsi="Times New Roman" w:cs="Times New Roman" w:hint="default"/>
      <w:b w:val="0"/>
      <w:bCs w:val="0"/>
      <w:i/>
      <w:iCs/>
    </w:rPr>
  </w:style>
  <w:style w:type="character" w:customStyle="1" w:styleId="f2101">
    <w:name w:val="f2101"/>
    <w:basedOn w:val="a8"/>
    <w:rsid w:val="00B4703B"/>
    <w:rPr>
      <w:rFonts w:ascii="Arial" w:hAnsi="Arial" w:cs="Arial" w:hint="default"/>
      <w:b w:val="0"/>
      <w:bCs w:val="0"/>
      <w:i/>
      <w:iCs/>
    </w:rPr>
  </w:style>
  <w:style w:type="character" w:customStyle="1" w:styleId="f0001">
    <w:name w:val="f0001"/>
    <w:basedOn w:val="a8"/>
    <w:rsid w:val="00B4703B"/>
    <w:rPr>
      <w:rFonts w:ascii="Arial" w:hAnsi="Arial" w:cs="Arial" w:hint="default"/>
      <w:b w:val="0"/>
      <w:bCs w:val="0"/>
      <w:i w:val="0"/>
      <w:iCs w:val="0"/>
    </w:rPr>
  </w:style>
  <w:style w:type="character" w:customStyle="1" w:styleId="f3001">
    <w:name w:val="f3001"/>
    <w:basedOn w:val="a8"/>
    <w:rsid w:val="00B4703B"/>
    <w:rPr>
      <w:rFonts w:ascii="Times New Roman" w:hAnsi="Times New Roman" w:cs="Times New Roman" w:hint="default"/>
      <w:b w:val="0"/>
      <w:bCs w:val="0"/>
      <w:i w:val="0"/>
      <w:iCs w:val="0"/>
    </w:rPr>
  </w:style>
  <w:style w:type="character" w:customStyle="1" w:styleId="f5011">
    <w:name w:val="f5011"/>
    <w:basedOn w:val="a8"/>
    <w:rsid w:val="00B4703B"/>
    <w:rPr>
      <w:rFonts w:ascii="Arial" w:hAnsi="Arial" w:cs="Arial" w:hint="default"/>
      <w:b/>
      <w:bCs/>
      <w:i w:val="0"/>
      <w:iCs w:val="0"/>
    </w:rPr>
  </w:style>
  <w:style w:type="paragraph" w:customStyle="1" w:styleId="head-orange">
    <w:name w:val="head-orange"/>
    <w:basedOn w:val="a7"/>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7"/>
    <w:rsid w:val="00B4703B"/>
    <w:pPr>
      <w:spacing w:after="0" w:line="240" w:lineRule="auto"/>
    </w:pPr>
    <w:rPr>
      <w:rFonts w:ascii="Arial" w:eastAsia="Times New Roman" w:hAnsi="Arial" w:cs="Arial"/>
      <w:sz w:val="24"/>
      <w:szCs w:val="24"/>
      <w:lang w:eastAsia="ru-RU"/>
    </w:rPr>
  </w:style>
  <w:style w:type="character" w:customStyle="1" w:styleId="f1001">
    <w:name w:val="f1001"/>
    <w:basedOn w:val="a8"/>
    <w:rsid w:val="00B4703B"/>
    <w:rPr>
      <w:rFonts w:ascii="Arial" w:hAnsi="Arial" w:cs="Arial" w:hint="default"/>
      <w:b w:val="0"/>
      <w:bCs w:val="0"/>
      <w:i w:val="0"/>
      <w:iCs w:val="0"/>
    </w:rPr>
  </w:style>
  <w:style w:type="paragraph" w:customStyle="1" w:styleId="f200">
    <w:name w:val="f200"/>
    <w:basedOn w:val="a7"/>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8"/>
    <w:rsid w:val="00B4703B"/>
    <w:rPr>
      <w:rFonts w:ascii="Arial" w:hAnsi="Arial" w:cs="Arial" w:hint="default"/>
      <w:b/>
      <w:bCs/>
      <w:i w:val="0"/>
      <w:iCs w:val="0"/>
    </w:rPr>
  </w:style>
  <w:style w:type="character" w:customStyle="1" w:styleId="f2001">
    <w:name w:val="f2001"/>
    <w:basedOn w:val="a8"/>
    <w:rsid w:val="00B4703B"/>
    <w:rPr>
      <w:rFonts w:ascii="Times New Roman" w:hAnsi="Times New Roman" w:cs="Times New Roman" w:hint="default"/>
      <w:b w:val="0"/>
      <w:bCs w:val="0"/>
      <w:i w:val="0"/>
      <w:iCs w:val="0"/>
    </w:rPr>
  </w:style>
  <w:style w:type="paragraph" w:customStyle="1" w:styleId="f201">
    <w:name w:val="f201"/>
    <w:basedOn w:val="a7"/>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8"/>
    <w:rsid w:val="00B4703B"/>
    <w:rPr>
      <w:rFonts w:ascii="Times New Roman" w:hAnsi="Times New Roman" w:cs="Times New Roman" w:hint="default"/>
      <w:b/>
      <w:bCs/>
      <w:i w:val="0"/>
      <w:iCs w:val="0"/>
    </w:rPr>
  </w:style>
  <w:style w:type="character" w:customStyle="1" w:styleId="f2011">
    <w:name w:val="f2011"/>
    <w:basedOn w:val="a8"/>
    <w:rsid w:val="00B4703B"/>
    <w:rPr>
      <w:rFonts w:ascii="Arial" w:hAnsi="Arial" w:cs="Arial" w:hint="default"/>
      <w:b/>
      <w:bCs/>
      <w:i w:val="0"/>
      <w:iCs w:val="0"/>
    </w:rPr>
  </w:style>
  <w:style w:type="character" w:customStyle="1" w:styleId="f1011">
    <w:name w:val="f1011"/>
    <w:basedOn w:val="a8"/>
    <w:rsid w:val="00B4703B"/>
    <w:rPr>
      <w:rFonts w:ascii="Arial" w:hAnsi="Arial" w:cs="Arial" w:hint="default"/>
      <w:b/>
      <w:bCs/>
      <w:i w:val="0"/>
      <w:iCs w:val="0"/>
    </w:rPr>
  </w:style>
  <w:style w:type="paragraph" w:customStyle="1" w:styleId="f301">
    <w:name w:val="f301"/>
    <w:basedOn w:val="a7"/>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7"/>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7"/>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7"/>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7"/>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8"/>
    <w:rsid w:val="00B4703B"/>
    <w:rPr>
      <w:rFonts w:ascii="Arial" w:hAnsi="Arial" w:cs="Arial" w:hint="default"/>
      <w:b w:val="0"/>
      <w:bCs w:val="0"/>
      <w:i/>
      <w:iCs/>
    </w:rPr>
  </w:style>
  <w:style w:type="character" w:customStyle="1" w:styleId="f4011">
    <w:name w:val="f4011"/>
    <w:basedOn w:val="a8"/>
    <w:rsid w:val="00B4703B"/>
    <w:rPr>
      <w:rFonts w:ascii="Arial" w:hAnsi="Arial" w:cs="Arial" w:hint="default"/>
      <w:b/>
      <w:bCs/>
      <w:i w:val="0"/>
      <w:iCs w:val="0"/>
    </w:rPr>
  </w:style>
  <w:style w:type="character" w:customStyle="1" w:styleId="f6111">
    <w:name w:val="f6111"/>
    <w:basedOn w:val="a8"/>
    <w:rsid w:val="00B4703B"/>
    <w:rPr>
      <w:rFonts w:ascii="Times New Roman" w:hAnsi="Times New Roman" w:cs="Times New Roman" w:hint="default"/>
      <w:b/>
      <w:bCs/>
      <w:i/>
      <w:iCs/>
    </w:rPr>
  </w:style>
  <w:style w:type="character" w:customStyle="1" w:styleId="f7111">
    <w:name w:val="f7111"/>
    <w:basedOn w:val="a8"/>
    <w:rsid w:val="00B4703B"/>
    <w:rPr>
      <w:rFonts w:ascii="Arial" w:hAnsi="Arial" w:cs="Arial" w:hint="default"/>
      <w:b/>
      <w:bCs/>
      <w:i/>
      <w:iCs/>
    </w:rPr>
  </w:style>
  <w:style w:type="character" w:customStyle="1" w:styleId="referencelink">
    <w:name w:val="referencelink"/>
    <w:basedOn w:val="a8"/>
    <w:rsid w:val="004F56B7"/>
  </w:style>
  <w:style w:type="paragraph" w:customStyle="1" w:styleId="affffffffffff4">
    <w:name w:val="Стиль дис.авт."/>
    <w:basedOn w:val="a7"/>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8"/>
    <w:rsid w:val="00F913D1"/>
    <w:rPr>
      <w:sz w:val="28"/>
      <w:szCs w:val="28"/>
    </w:rPr>
  </w:style>
  <w:style w:type="paragraph" w:customStyle="1" w:styleId="affffffffffff5">
    <w:name w:val="Мой текст Знак Знак"/>
    <w:basedOn w:val="a7"/>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8"/>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7"/>
    <w:next w:val="a7"/>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8"/>
    <w:rsid w:val="006747D5"/>
    <w:rPr>
      <w:rFonts w:ascii="Courier New" w:hAnsi="Courier New"/>
      <w:sz w:val="20"/>
    </w:rPr>
  </w:style>
  <w:style w:type="character" w:customStyle="1" w:styleId="names">
    <w:name w:val="names"/>
    <w:basedOn w:val="a8"/>
    <w:rsid w:val="006747D5"/>
  </w:style>
  <w:style w:type="paragraph" w:customStyle="1" w:styleId="affffffffffff6">
    <w:name w:val="Нормальний текст"/>
    <w:basedOn w:val="a7"/>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8"/>
    <w:rsid w:val="00B31775"/>
  </w:style>
  <w:style w:type="character" w:customStyle="1" w:styleId="booktitle1">
    <w:name w:val="book_title1"/>
    <w:basedOn w:val="a8"/>
    <w:rsid w:val="00B31775"/>
    <w:rPr>
      <w:b/>
      <w:bCs/>
      <w:i/>
      <w:iCs/>
      <w:sz w:val="22"/>
      <w:szCs w:val="22"/>
    </w:rPr>
  </w:style>
  <w:style w:type="paragraph" w:customStyle="1" w:styleId="ques">
    <w:name w:val="#ques"/>
    <w:basedOn w:val="a7"/>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a"/>
    <w:semiHidden/>
    <w:rsid w:val="0079544F"/>
  </w:style>
  <w:style w:type="character" w:customStyle="1" w:styleId="h11">
    <w:name w:val="h11"/>
    <w:basedOn w:val="a8"/>
    <w:rsid w:val="0079544F"/>
    <w:rPr>
      <w:rFonts w:ascii="Arial" w:hAnsi="Arial" w:cs="Arial" w:hint="default"/>
      <w:b/>
      <w:bCs/>
      <w:strike w:val="0"/>
      <w:dstrike w:val="0"/>
      <w:color w:val="384869"/>
      <w:sz w:val="21"/>
      <w:szCs w:val="21"/>
      <w:u w:val="none"/>
      <w:effect w:val="none"/>
    </w:rPr>
  </w:style>
  <w:style w:type="paragraph" w:styleId="affffffffffff7">
    <w:name w:val="index heading"/>
    <w:basedOn w:val="a7"/>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8"/>
    <w:rsid w:val="0079544F"/>
    <w:rPr>
      <w:sz w:val="20"/>
      <w:szCs w:val="20"/>
    </w:rPr>
  </w:style>
  <w:style w:type="character" w:customStyle="1" w:styleId="fm-role1">
    <w:name w:val="fm-role1"/>
    <w:basedOn w:val="a8"/>
    <w:rsid w:val="0079544F"/>
    <w:rPr>
      <w:i/>
      <w:iCs/>
    </w:rPr>
  </w:style>
  <w:style w:type="paragraph" w:customStyle="1" w:styleId="Style6">
    <w:name w:val="Style6"/>
    <w:basedOn w:val="a7"/>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7"/>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7"/>
    <w:next w:val="a7"/>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7"/>
    <w:next w:val="a7"/>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7"/>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7"/>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7"/>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7"/>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7"/>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7"/>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8"/>
    <w:rsid w:val="006F380D"/>
    <w:rPr>
      <w:rFonts w:ascii="Arial" w:hAnsi="Arial"/>
      <w:i/>
      <w:spacing w:val="0"/>
      <w:sz w:val="20"/>
      <w:u w:val="single"/>
    </w:rPr>
  </w:style>
  <w:style w:type="paragraph" w:customStyle="1" w:styleId="affffffffffff8">
    <w:name w:val="Мышца"/>
    <w:basedOn w:val="a7"/>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7"/>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7"/>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8"/>
    <w:rsid w:val="00FB0B4A"/>
    <w:rPr>
      <w:rFonts w:ascii="Times New Roman" w:hAnsi="Times New Roman" w:cs="Times New Roman"/>
      <w:i/>
      <w:iCs/>
    </w:rPr>
  </w:style>
  <w:style w:type="character" w:customStyle="1" w:styleId="productrating">
    <w:name w:val="product_rating"/>
    <w:basedOn w:val="a8"/>
    <w:rsid w:val="0076613F"/>
  </w:style>
  <w:style w:type="paragraph" w:styleId="z-">
    <w:name w:val="HTML Top of Form"/>
    <w:basedOn w:val="a7"/>
    <w:next w:val="a7"/>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8"/>
    <w:link w:val="z-"/>
    <w:rsid w:val="0076613F"/>
    <w:rPr>
      <w:rFonts w:ascii="Arial" w:eastAsia="Times New Roman" w:hAnsi="Arial" w:cs="Arial"/>
      <w:vanish/>
      <w:sz w:val="16"/>
      <w:szCs w:val="16"/>
      <w:lang w:eastAsia="ru-RU"/>
    </w:rPr>
  </w:style>
  <w:style w:type="paragraph" w:styleId="z-1">
    <w:name w:val="HTML Bottom of Form"/>
    <w:basedOn w:val="a7"/>
    <w:next w:val="a7"/>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8"/>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8"/>
    <w:semiHidden/>
    <w:rsid w:val="00080F11"/>
    <w:rPr>
      <w:rFonts w:ascii="Times New Roman" w:eastAsia="Times New Roman" w:hAnsi="Times New Roman"/>
    </w:rPr>
  </w:style>
  <w:style w:type="character" w:customStyle="1" w:styleId="1fff5">
    <w:name w:val="Нижний колонтитул Знак1"/>
    <w:basedOn w:val="a8"/>
    <w:semiHidden/>
    <w:rsid w:val="00080F11"/>
    <w:rPr>
      <w:rFonts w:ascii="Times New Roman" w:eastAsia="Times New Roman" w:hAnsi="Times New Roman"/>
    </w:rPr>
  </w:style>
  <w:style w:type="character" w:customStyle="1" w:styleId="1fff6">
    <w:name w:val="Основной текст с отступом Знак1"/>
    <w:basedOn w:val="a8"/>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7"/>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8"/>
    <w:rsid w:val="004C0FBC"/>
    <w:rPr>
      <w:sz w:val="17"/>
      <w:szCs w:val="17"/>
    </w:rPr>
  </w:style>
  <w:style w:type="character" w:customStyle="1" w:styleId="em3">
    <w:name w:val="em3"/>
    <w:basedOn w:val="a8"/>
    <w:rsid w:val="004C0FBC"/>
    <w:rPr>
      <w:b/>
      <w:bCs/>
      <w:color w:val="000080"/>
    </w:rPr>
  </w:style>
  <w:style w:type="paragraph" w:styleId="affffffffffff9">
    <w:name w:val="toa heading"/>
    <w:basedOn w:val="a7"/>
    <w:next w:val="a7"/>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7"/>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7"/>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8"/>
    <w:rsid w:val="004C0FBC"/>
    <w:rPr>
      <w:color w:val="000080"/>
      <w:sz w:val="18"/>
      <w:szCs w:val="18"/>
    </w:rPr>
  </w:style>
  <w:style w:type="paragraph" w:customStyle="1" w:styleId="litz">
    <w:name w:val="litz"/>
    <w:basedOn w:val="a7"/>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7"/>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7"/>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8"/>
    <w:rsid w:val="004C0FBC"/>
    <w:rPr>
      <w:color w:val="FF0000"/>
    </w:rPr>
  </w:style>
  <w:style w:type="character" w:customStyle="1" w:styleId="subnavlink1">
    <w:name w:val="subnavlink1"/>
    <w:basedOn w:val="a8"/>
    <w:rsid w:val="004C0FBC"/>
    <w:rPr>
      <w:rFonts w:ascii="Tahoma" w:hAnsi="Tahoma" w:cs="Tahoma" w:hint="default"/>
      <w:color w:val="663300"/>
      <w:sz w:val="18"/>
      <w:szCs w:val="18"/>
    </w:rPr>
  </w:style>
  <w:style w:type="paragraph" w:customStyle="1" w:styleId="contentsarticletitle">
    <w:name w:val="contents_article_title"/>
    <w:basedOn w:val="a7"/>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8"/>
    <w:rsid w:val="004C0FBC"/>
    <w:rPr>
      <w:b w:val="0"/>
      <w:bCs w:val="0"/>
      <w:sz w:val="18"/>
      <w:szCs w:val="18"/>
    </w:rPr>
  </w:style>
  <w:style w:type="character" w:customStyle="1" w:styleId="16">
    <w:name w:val="Цитата Знак1"/>
    <w:basedOn w:val="a8"/>
    <w:link w:val="aff0"/>
    <w:rsid w:val="00851605"/>
    <w:rPr>
      <w:rFonts w:ascii="Times New Roman" w:eastAsia="Times New Roman" w:hAnsi="Times New Roman" w:cs="Times New Roman"/>
      <w:sz w:val="28"/>
      <w:szCs w:val="20"/>
      <w:lang w:val="uk-UA" w:eastAsia="ru-RU"/>
    </w:rPr>
  </w:style>
  <w:style w:type="paragraph" w:customStyle="1" w:styleId="08Body">
    <w:name w:val="08_Body"/>
    <w:basedOn w:val="a7"/>
    <w:next w:val="a7"/>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7"/>
    <w:next w:val="a7"/>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a">
    <w:name w:val="Цитата Знак"/>
    <w:basedOn w:val="a8"/>
    <w:rsid w:val="00851605"/>
    <w:rPr>
      <w:sz w:val="28"/>
      <w:lang w:val="uk-UA" w:eastAsia="ru-RU" w:bidi="ar-SA"/>
    </w:rPr>
  </w:style>
  <w:style w:type="character" w:customStyle="1" w:styleId="ped">
    <w:name w:val="ped"/>
    <w:basedOn w:val="a8"/>
    <w:rsid w:val="00851605"/>
  </w:style>
  <w:style w:type="character" w:customStyle="1" w:styleId="wbr">
    <w:name w:val="wbr"/>
    <w:basedOn w:val="a8"/>
    <w:rsid w:val="00851605"/>
  </w:style>
  <w:style w:type="character" w:customStyle="1" w:styleId="nlmarticle-title">
    <w:name w:val="nlm_article-title"/>
    <w:basedOn w:val="a8"/>
    <w:rsid w:val="00851605"/>
  </w:style>
  <w:style w:type="character" w:customStyle="1" w:styleId="citationsource-journal">
    <w:name w:val="citation_source-journal"/>
    <w:basedOn w:val="a8"/>
    <w:rsid w:val="00851605"/>
  </w:style>
  <w:style w:type="character" w:customStyle="1" w:styleId="nlmfpage">
    <w:name w:val="nlm_fpage"/>
    <w:basedOn w:val="a8"/>
    <w:rsid w:val="00851605"/>
  </w:style>
  <w:style w:type="character" w:customStyle="1" w:styleId="nlmlpage">
    <w:name w:val="nlm_lpage"/>
    <w:basedOn w:val="a8"/>
    <w:rsid w:val="00851605"/>
  </w:style>
  <w:style w:type="character" w:customStyle="1" w:styleId="nlmyear">
    <w:name w:val="nlm_year"/>
    <w:basedOn w:val="a8"/>
    <w:rsid w:val="00851605"/>
  </w:style>
  <w:style w:type="character" w:customStyle="1" w:styleId="spi">
    <w:name w:val="spi"/>
    <w:basedOn w:val="a8"/>
    <w:rsid w:val="00851605"/>
  </w:style>
  <w:style w:type="character" w:customStyle="1" w:styleId="searchterm0">
    <w:name w:val="searchterm0"/>
    <w:basedOn w:val="a8"/>
    <w:rsid w:val="00851605"/>
  </w:style>
  <w:style w:type="paragraph" w:customStyle="1" w:styleId="Style11">
    <w:name w:val="Style 1"/>
    <w:basedOn w:val="a7"/>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7"/>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7"/>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b">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c">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d">
    <w:name w:val="Знак Знак Знак Знак Знак Знак Знак Знак"/>
    <w:basedOn w:val="a7"/>
    <w:rsid w:val="006C6BF0"/>
    <w:pPr>
      <w:spacing w:after="0" w:line="240" w:lineRule="auto"/>
    </w:pPr>
    <w:rPr>
      <w:rFonts w:ascii="Verdana" w:eastAsia="Times New Roman" w:hAnsi="Verdana" w:cs="Verdana"/>
      <w:sz w:val="20"/>
      <w:szCs w:val="20"/>
      <w:lang w:val="en-US"/>
    </w:rPr>
  </w:style>
  <w:style w:type="paragraph" w:customStyle="1" w:styleId="affffffffffffe">
    <w:name w:val="Знак Знак Знак Знак Знак Знак"/>
    <w:basedOn w:val="a7"/>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8"/>
    <w:rsid w:val="006E5C4E"/>
  </w:style>
  <w:style w:type="paragraph" w:customStyle="1" w:styleId="04">
    <w:name w:val="04"/>
    <w:basedOn w:val="a7"/>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
    <w:name w:val="дисерт"/>
    <w:basedOn w:val="a7"/>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7"/>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7"/>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7"/>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8"/>
    <w:rsid w:val="008305DD"/>
  </w:style>
  <w:style w:type="paragraph" w:customStyle="1" w:styleId="afffffffffffff0">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1">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2">
    <w:name w:val="Диссерт_ текст Знак"/>
    <w:basedOn w:val="a7"/>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8"/>
    <w:rsid w:val="00DA7FC4"/>
  </w:style>
  <w:style w:type="character" w:customStyle="1" w:styleId="fundquote">
    <w:name w:val="fundquote"/>
    <w:basedOn w:val="a8"/>
    <w:rsid w:val="00332A3A"/>
  </w:style>
  <w:style w:type="character" w:customStyle="1" w:styleId="sitenoticetoggle">
    <w:name w:val="sitenoticetoggle"/>
    <w:basedOn w:val="a8"/>
    <w:rsid w:val="00332A3A"/>
  </w:style>
  <w:style w:type="character" w:customStyle="1" w:styleId="fileinfo">
    <w:name w:val="fileinfo"/>
    <w:basedOn w:val="a8"/>
    <w:rsid w:val="00332A3A"/>
  </w:style>
  <w:style w:type="character" w:customStyle="1" w:styleId="editsection">
    <w:name w:val="editsection"/>
    <w:basedOn w:val="a8"/>
    <w:rsid w:val="00332A3A"/>
  </w:style>
  <w:style w:type="character" w:customStyle="1" w:styleId="divider">
    <w:name w:val="divider"/>
    <w:basedOn w:val="a8"/>
    <w:rsid w:val="00332A3A"/>
  </w:style>
  <w:style w:type="character" w:customStyle="1" w:styleId="i1">
    <w:name w:val="i1"/>
    <w:basedOn w:val="a8"/>
    <w:rsid w:val="00332A3A"/>
    <w:rPr>
      <w:i/>
      <w:iCs/>
    </w:rPr>
  </w:style>
  <w:style w:type="paragraph" w:customStyle="1" w:styleId="contentboxopenaccesstitle">
    <w:name w:val="content_box_openaccess_title"/>
    <w:basedOn w:val="a7"/>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7"/>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7"/>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7"/>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8"/>
    <w:rsid w:val="00332A3A"/>
    <w:rPr>
      <w:color w:val="000066"/>
      <w:u w:val="single"/>
    </w:rPr>
  </w:style>
  <w:style w:type="paragraph" w:customStyle="1" w:styleId="fm-author">
    <w:name w:val="fm-author"/>
    <w:basedOn w:val="a7"/>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8"/>
    <w:rsid w:val="00332A3A"/>
  </w:style>
  <w:style w:type="character" w:customStyle="1" w:styleId="small1">
    <w:name w:val="small1"/>
    <w:basedOn w:val="a8"/>
    <w:rsid w:val="00332A3A"/>
    <w:rPr>
      <w:rFonts w:ascii="Verdana" w:hAnsi="Verdana" w:cs="Verdana"/>
      <w:color w:val="000000"/>
      <w:sz w:val="15"/>
      <w:szCs w:val="15"/>
    </w:rPr>
  </w:style>
  <w:style w:type="character" w:customStyle="1" w:styleId="h1black1">
    <w:name w:val="h1black1"/>
    <w:basedOn w:val="a8"/>
    <w:rsid w:val="00332A3A"/>
    <w:rPr>
      <w:rFonts w:ascii="Verdana" w:hAnsi="Verdana" w:cs="Verdana"/>
      <w:b/>
      <w:bCs/>
      <w:color w:val="000000"/>
      <w:sz w:val="27"/>
      <w:szCs w:val="27"/>
      <w:u w:val="none"/>
      <w:effect w:val="none"/>
    </w:rPr>
  </w:style>
  <w:style w:type="character" w:customStyle="1" w:styleId="bodyblack1">
    <w:name w:val="bodyblack1"/>
    <w:basedOn w:val="a8"/>
    <w:rsid w:val="00332A3A"/>
    <w:rPr>
      <w:rFonts w:ascii="Verdana" w:hAnsi="Verdana" w:cs="Verdana"/>
      <w:color w:val="000000"/>
      <w:sz w:val="20"/>
      <w:szCs w:val="20"/>
    </w:rPr>
  </w:style>
  <w:style w:type="paragraph" w:customStyle="1" w:styleId="bibliomixed">
    <w:name w:val="bibliomixed"/>
    <w:basedOn w:val="a7"/>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7"/>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7"/>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7"/>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7"/>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8"/>
    <w:rsid w:val="00332A3A"/>
    <w:rPr>
      <w:rFonts w:ascii="Verdana" w:hAnsi="Verdana" w:cs="Verdana"/>
      <w:color w:val="000000"/>
      <w:sz w:val="30"/>
      <w:szCs w:val="30"/>
    </w:rPr>
  </w:style>
  <w:style w:type="character" w:customStyle="1" w:styleId="xauthor1">
    <w:name w:val="xauthor1"/>
    <w:basedOn w:val="a8"/>
    <w:rsid w:val="00332A3A"/>
    <w:rPr>
      <w:rFonts w:ascii="Verdana" w:hAnsi="Verdana" w:cs="Verdana"/>
      <w:b/>
      <w:bCs/>
      <w:sz w:val="18"/>
      <w:szCs w:val="18"/>
    </w:rPr>
  </w:style>
  <w:style w:type="character" w:customStyle="1" w:styleId="softsubbhead1">
    <w:name w:val="softsubbhead1"/>
    <w:basedOn w:val="a8"/>
    <w:rsid w:val="00332A3A"/>
    <w:rPr>
      <w:rFonts w:ascii="Verdana" w:hAnsi="Verdana" w:cs="Verdana"/>
      <w:sz w:val="23"/>
      <w:szCs w:val="23"/>
    </w:rPr>
  </w:style>
  <w:style w:type="character" w:customStyle="1" w:styleId="subhead1">
    <w:name w:val="subhead1"/>
    <w:basedOn w:val="a8"/>
    <w:rsid w:val="00332A3A"/>
    <w:rPr>
      <w:rFonts w:ascii="Verdana" w:hAnsi="Verdana" w:cs="Verdana"/>
      <w:b/>
      <w:bCs/>
      <w:sz w:val="24"/>
      <w:szCs w:val="24"/>
    </w:rPr>
  </w:style>
  <w:style w:type="paragraph" w:customStyle="1" w:styleId="xfull">
    <w:name w:val="xfull"/>
    <w:basedOn w:val="a7"/>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8"/>
    <w:rsid w:val="00332A3A"/>
    <w:rPr>
      <w:rFonts w:ascii="Verdana" w:hAnsi="Verdana" w:cs="Verdana"/>
      <w:b/>
      <w:bCs/>
      <w:sz w:val="23"/>
      <w:szCs w:val="23"/>
    </w:rPr>
  </w:style>
  <w:style w:type="character" w:customStyle="1" w:styleId="entity1">
    <w:name w:val="entity1"/>
    <w:basedOn w:val="a8"/>
    <w:rsid w:val="00332A3A"/>
    <w:rPr>
      <w:rFonts w:ascii="Verdana" w:hAnsi="Verdana" w:cs="Verdana"/>
      <w:sz w:val="20"/>
      <w:szCs w:val="20"/>
    </w:rPr>
  </w:style>
  <w:style w:type="paragraph" w:styleId="afffffffffffff3">
    <w:name w:val="Signature"/>
    <w:basedOn w:val="a7"/>
    <w:link w:val="afffffffffffff4"/>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4">
    <w:name w:val="Подпись Знак"/>
    <w:basedOn w:val="a8"/>
    <w:link w:val="afffffffffffff3"/>
    <w:rsid w:val="00332A3A"/>
    <w:rPr>
      <w:rFonts w:ascii="1251 Times" w:eastAsia="Times New Roman" w:hAnsi="1251 Times" w:cs="1251 Times"/>
      <w:sz w:val="17"/>
      <w:szCs w:val="17"/>
      <w:lang w:val="uk-UA" w:eastAsia="ru-RU"/>
    </w:rPr>
  </w:style>
  <w:style w:type="paragraph" w:customStyle="1" w:styleId="660">
    <w:name w:val="Заголовок 66"/>
    <w:basedOn w:val="a7"/>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8"/>
    <w:rsid w:val="00332A3A"/>
    <w:rPr>
      <w:color w:val="auto"/>
      <w:u w:val="single"/>
      <w:effect w:val="none"/>
    </w:rPr>
  </w:style>
  <w:style w:type="character" w:customStyle="1" w:styleId="351">
    <w:name w:val="Гиперссылка35"/>
    <w:basedOn w:val="a8"/>
    <w:rsid w:val="00332A3A"/>
    <w:rPr>
      <w:color w:val="auto"/>
      <w:u w:val="single"/>
      <w:effect w:val="none"/>
    </w:rPr>
  </w:style>
  <w:style w:type="character" w:customStyle="1" w:styleId="361">
    <w:name w:val="Гиперссылка36"/>
    <w:basedOn w:val="a8"/>
    <w:rsid w:val="00332A3A"/>
    <w:rPr>
      <w:color w:val="auto"/>
      <w:u w:val="single"/>
      <w:effect w:val="none"/>
    </w:rPr>
  </w:style>
  <w:style w:type="paragraph" w:customStyle="1" w:styleId="bold">
    <w:name w:val="bold"/>
    <w:basedOn w:val="a7"/>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7"/>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7"/>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7"/>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7"/>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8"/>
    <w:rsid w:val="00332A3A"/>
    <w:rPr>
      <w:b/>
      <w:bCs/>
      <w:sz w:val="18"/>
      <w:szCs w:val="18"/>
    </w:rPr>
  </w:style>
  <w:style w:type="character" w:customStyle="1" w:styleId="cssauthor">
    <w:name w:val="css_author"/>
    <w:basedOn w:val="a8"/>
    <w:rsid w:val="00332A3A"/>
    <w:rPr>
      <w:color w:val="800000"/>
    </w:rPr>
  </w:style>
  <w:style w:type="paragraph" w:customStyle="1" w:styleId="afffffffffffff5">
    <w:name w:val="+ маленький"/>
    <w:basedOn w:val="a7"/>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8"/>
    <w:rsid w:val="00332A3A"/>
  </w:style>
  <w:style w:type="paragraph" w:customStyle="1" w:styleId="afffffffffffff6">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8"/>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7">
    <w:name w:val="Тайм"/>
    <w:basedOn w:val="a7"/>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8">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9">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a">
    <w:name w:val="список"/>
    <w:basedOn w:val="a7"/>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e"/>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b">
    <w:name w:val="Placeholder Text"/>
    <w:basedOn w:val="a8"/>
    <w:uiPriority w:val="99"/>
    <w:semiHidden/>
    <w:rsid w:val="002C0050"/>
    <w:rPr>
      <w:color w:val="808080"/>
    </w:rPr>
  </w:style>
  <w:style w:type="paragraph" w:customStyle="1" w:styleId="1fff8">
    <w:name w:val="Загл 1"/>
    <w:basedOn w:val="afffffffffffff7"/>
    <w:next w:val="11"/>
    <w:qFormat/>
    <w:rsid w:val="002C0050"/>
  </w:style>
  <w:style w:type="paragraph" w:customStyle="1" w:styleId="TimesNewRoman121250">
    <w:name w:val="Стиль Times New Roman 12 пт Первая строка:  125 см После:  0 пт"/>
    <w:basedOn w:val="a7"/>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7"/>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7"/>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7"/>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7"/>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7"/>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8"/>
    <w:rsid w:val="00522BF4"/>
  </w:style>
  <w:style w:type="paragraph" w:customStyle="1" w:styleId="afffffffffffffc">
    <w:name w:val="Примітка"/>
    <w:basedOn w:val="5f"/>
    <w:rsid w:val="00FA7E0D"/>
    <w:pPr>
      <w:spacing w:before="120" w:after="120"/>
    </w:pPr>
    <w:rPr>
      <w:sz w:val="28"/>
      <w:szCs w:val="28"/>
      <w:lang w:eastAsia="ja-JP"/>
    </w:rPr>
  </w:style>
  <w:style w:type="character" w:customStyle="1" w:styleId="CharChar">
    <w:name w:val="Char Char"/>
    <w:basedOn w:val="a8"/>
    <w:rsid w:val="00FA7E0D"/>
    <w:rPr>
      <w:rFonts w:eastAsia="MS Mincho"/>
      <w:sz w:val="24"/>
      <w:szCs w:val="24"/>
      <w:lang w:val="ru-RU" w:eastAsia="ja-JP"/>
    </w:rPr>
  </w:style>
  <w:style w:type="character" w:customStyle="1" w:styleId="postbody1">
    <w:name w:val="postbody1"/>
    <w:basedOn w:val="a8"/>
    <w:rsid w:val="00FA7E0D"/>
    <w:rPr>
      <w:sz w:val="18"/>
      <w:szCs w:val="18"/>
    </w:rPr>
  </w:style>
  <w:style w:type="character" w:customStyle="1" w:styleId="FontStyle45">
    <w:name w:val="Font Style45"/>
    <w:basedOn w:val="a8"/>
    <w:rsid w:val="00FA7E0D"/>
    <w:rPr>
      <w:rFonts w:ascii="Times New Roman" w:hAnsi="Times New Roman" w:cs="Times New Roman"/>
      <w:b/>
      <w:bCs/>
      <w:sz w:val="16"/>
      <w:szCs w:val="16"/>
    </w:rPr>
  </w:style>
  <w:style w:type="character" w:customStyle="1" w:styleId="FontStyle56">
    <w:name w:val="Font Style56"/>
    <w:basedOn w:val="a8"/>
    <w:rsid w:val="00FA7E0D"/>
    <w:rPr>
      <w:rFonts w:ascii="Times New Roman" w:hAnsi="Times New Roman" w:cs="Times New Roman"/>
      <w:sz w:val="16"/>
      <w:szCs w:val="16"/>
    </w:rPr>
  </w:style>
  <w:style w:type="paragraph" w:customStyle="1" w:styleId="149">
    <w:name w:val="Название14"/>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7"/>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d">
    <w:name w:val="Рисунок"/>
    <w:basedOn w:val="ac"/>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e">
    <w:name w:val="Рисунок Знак"/>
    <w:basedOn w:val="CharChar"/>
    <w:rsid w:val="00FA7E0D"/>
    <w:rPr>
      <w:rFonts w:eastAsia="MS Mincho"/>
      <w:sz w:val="28"/>
      <w:szCs w:val="28"/>
      <w:lang w:val="uk-UA" w:eastAsia="ja-JP"/>
    </w:rPr>
  </w:style>
  <w:style w:type="paragraph" w:customStyle="1" w:styleId="-0">
    <w:name w:val="заголовок-Д"/>
    <w:basedOn w:val="a7"/>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7"/>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7"/>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
    <w:name w:val="Печатная машинка"/>
    <w:rsid w:val="009178CF"/>
    <w:rPr>
      <w:rFonts w:ascii="Courier New" w:hAnsi="Courier New" w:cs="Courier New"/>
      <w:sz w:val="20"/>
      <w:szCs w:val="20"/>
    </w:rPr>
  </w:style>
  <w:style w:type="paragraph" w:customStyle="1" w:styleId="affffffffffffff0">
    <w:name w:val="Готовый"/>
    <w:basedOn w:val="a7"/>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7"/>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8"/>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8"/>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8"/>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8"/>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8"/>
    <w:rsid w:val="003B6480"/>
    <w:rPr>
      <w:rFonts w:ascii="Arial" w:hAnsi="Arial" w:cs="Arial" w:hint="default"/>
      <w:color w:val="000000"/>
      <w:sz w:val="18"/>
      <w:szCs w:val="18"/>
    </w:rPr>
  </w:style>
  <w:style w:type="character" w:customStyle="1" w:styleId="textbold1">
    <w:name w:val="text_bold1"/>
    <w:basedOn w:val="a8"/>
    <w:rsid w:val="003B6480"/>
    <w:rPr>
      <w:b/>
      <w:bCs/>
    </w:rPr>
  </w:style>
  <w:style w:type="numbering" w:styleId="111111">
    <w:name w:val="Outline List 2"/>
    <w:basedOn w:val="aa"/>
    <w:rsid w:val="003B6480"/>
    <w:pPr>
      <w:numPr>
        <w:numId w:val="14"/>
      </w:numPr>
    </w:pPr>
  </w:style>
  <w:style w:type="numbering" w:styleId="1ai">
    <w:name w:val="Outline List 1"/>
    <w:basedOn w:val="aa"/>
    <w:rsid w:val="003B6480"/>
    <w:pPr>
      <w:numPr>
        <w:numId w:val="15"/>
      </w:numPr>
    </w:pPr>
  </w:style>
  <w:style w:type="numbering" w:styleId="a2">
    <w:name w:val="Outline List 3"/>
    <w:basedOn w:val="aa"/>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1">
    <w:name w:val="Автореф"/>
    <w:basedOn w:val="a7"/>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8"/>
    <w:rsid w:val="00913A20"/>
    <w:rPr>
      <w:rFonts w:ascii="Arial" w:hAnsi="Arial" w:cs="Arial" w:hint="default"/>
      <w:i/>
      <w:iCs/>
      <w:color w:val="666666"/>
      <w:sz w:val="20"/>
      <w:szCs w:val="20"/>
    </w:rPr>
  </w:style>
  <w:style w:type="character" w:customStyle="1" w:styleId="breadcrumb1">
    <w:name w:val="breadcrumb1"/>
    <w:basedOn w:val="a8"/>
    <w:rsid w:val="00913A20"/>
    <w:rPr>
      <w:rFonts w:ascii="Arial" w:hAnsi="Arial" w:cs="Arial" w:hint="default"/>
      <w:color w:val="004A8A"/>
      <w:sz w:val="16"/>
      <w:szCs w:val="16"/>
    </w:rPr>
  </w:style>
  <w:style w:type="paragraph" w:customStyle="1" w:styleId="affffffffffffff2">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8"/>
    <w:rsid w:val="00862551"/>
    <w:rPr>
      <w:rFonts w:cs="Times New Roman"/>
    </w:rPr>
  </w:style>
  <w:style w:type="character" w:customStyle="1" w:styleId="c6">
    <w:name w:val="c6"/>
    <w:basedOn w:val="a8"/>
    <w:rsid w:val="00862551"/>
    <w:rPr>
      <w:rFonts w:cs="Times New Roman"/>
    </w:rPr>
  </w:style>
  <w:style w:type="paragraph" w:customStyle="1" w:styleId="4f6">
    <w:name w:val="Абзац списка4"/>
    <w:basedOn w:val="a7"/>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3">
    <w:name w:val="Списочный"/>
    <w:basedOn w:val="a7"/>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7"/>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7"/>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8"/>
    <w:rsid w:val="00862551"/>
    <w:rPr>
      <w:rFonts w:cs="Times New Roman"/>
    </w:rPr>
  </w:style>
  <w:style w:type="paragraph" w:customStyle="1" w:styleId="affffffffffffff4">
    <w:name w:val="Опоненти"/>
    <w:basedOn w:val="afff2"/>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5">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6">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7">
    <w:name w:val="УДК"/>
    <w:basedOn w:val="afff2"/>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8">
    <w:name w:val="прізв"/>
    <w:basedOn w:val="affffffffffffff9"/>
    <w:rsid w:val="004F16A4"/>
  </w:style>
  <w:style w:type="paragraph" w:customStyle="1" w:styleId="affffffffffffff9">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a">
    <w:name w:val="Знак Знак Знак Знак Знак Знак Знак Знак Знак"/>
    <w:basedOn w:val="a7"/>
    <w:rsid w:val="004813E7"/>
    <w:pPr>
      <w:spacing w:after="0" w:line="240" w:lineRule="auto"/>
    </w:pPr>
    <w:rPr>
      <w:rFonts w:ascii="Verdana" w:eastAsia="Times New Roman" w:hAnsi="Verdana" w:cs="Verdana"/>
      <w:color w:val="000000"/>
      <w:sz w:val="20"/>
      <w:szCs w:val="20"/>
      <w:lang w:val="en-US"/>
    </w:rPr>
  </w:style>
  <w:style w:type="paragraph" w:customStyle="1" w:styleId="affffffffffffffb">
    <w:name w:val="Название таблицы"/>
    <w:basedOn w:val="a7"/>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7"/>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7"/>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7"/>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7"/>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8"/>
    <w:rsid w:val="00AA4DFF"/>
    <w:rPr>
      <w:rFonts w:ascii="Times New Roman" w:hAnsi="Times New Roman" w:cs="Times New Roman"/>
      <w:sz w:val="16"/>
      <w:szCs w:val="16"/>
    </w:rPr>
  </w:style>
  <w:style w:type="character" w:customStyle="1" w:styleId="FontStyle66">
    <w:name w:val="Font Style66"/>
    <w:basedOn w:val="a8"/>
    <w:rsid w:val="00AA4DFF"/>
    <w:rPr>
      <w:rFonts w:ascii="Times New Roman" w:hAnsi="Times New Roman" w:cs="Times New Roman"/>
      <w:i/>
      <w:iCs/>
      <w:sz w:val="16"/>
      <w:szCs w:val="16"/>
    </w:rPr>
  </w:style>
  <w:style w:type="paragraph" w:customStyle="1" w:styleId="Style110">
    <w:name w:val="Style11"/>
    <w:basedOn w:val="a7"/>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8"/>
    <w:rsid w:val="00AA4DFF"/>
    <w:rPr>
      <w:rFonts w:ascii="Times New Roman" w:hAnsi="Times New Roman" w:cs="Times New Roman"/>
      <w:sz w:val="26"/>
      <w:szCs w:val="26"/>
    </w:rPr>
  </w:style>
  <w:style w:type="character" w:customStyle="1" w:styleId="FontStyle20">
    <w:name w:val="Font Style20"/>
    <w:basedOn w:val="a8"/>
    <w:rsid w:val="00AA4DFF"/>
    <w:rPr>
      <w:rFonts w:ascii="Times New Roman" w:hAnsi="Times New Roman" w:cs="Times New Roman"/>
      <w:b/>
      <w:bCs/>
      <w:spacing w:val="30"/>
      <w:sz w:val="16"/>
      <w:szCs w:val="16"/>
    </w:rPr>
  </w:style>
  <w:style w:type="character" w:customStyle="1" w:styleId="FontStyle23">
    <w:name w:val="Font Style23"/>
    <w:basedOn w:val="a8"/>
    <w:rsid w:val="00AA4DFF"/>
    <w:rPr>
      <w:rFonts w:ascii="Times New Roman" w:hAnsi="Times New Roman" w:cs="Times New Roman"/>
      <w:sz w:val="24"/>
      <w:szCs w:val="24"/>
    </w:rPr>
  </w:style>
  <w:style w:type="character" w:customStyle="1" w:styleId="FontStyle53">
    <w:name w:val="Font Style53"/>
    <w:basedOn w:val="a8"/>
    <w:rsid w:val="00AA4DFF"/>
    <w:rPr>
      <w:rFonts w:ascii="Times New Roman" w:hAnsi="Times New Roman" w:cs="Times New Roman"/>
      <w:smallCaps/>
      <w:spacing w:val="10"/>
      <w:sz w:val="18"/>
      <w:szCs w:val="18"/>
    </w:rPr>
  </w:style>
  <w:style w:type="character" w:customStyle="1" w:styleId="FontStyle39">
    <w:name w:val="Font Style39"/>
    <w:basedOn w:val="a8"/>
    <w:rsid w:val="00AA4DFF"/>
    <w:rPr>
      <w:rFonts w:ascii="Times New Roman" w:hAnsi="Times New Roman" w:cs="Times New Roman"/>
      <w:b/>
      <w:bCs/>
      <w:sz w:val="12"/>
      <w:szCs w:val="12"/>
    </w:rPr>
  </w:style>
  <w:style w:type="paragraph" w:customStyle="1" w:styleId="innandatcbig">
    <w:name w:val="innandatcbig"/>
    <w:basedOn w:val="a7"/>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7"/>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7"/>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8"/>
    <w:locked/>
    <w:rsid w:val="00C5727B"/>
    <w:rPr>
      <w:sz w:val="16"/>
      <w:szCs w:val="16"/>
      <w:lang w:val="ru-RU" w:eastAsia="ru-RU" w:bidi="ar-SA"/>
    </w:rPr>
  </w:style>
  <w:style w:type="table" w:customStyle="1" w:styleId="affffffffffffffc">
    <w:name w:val="Світлий список"/>
    <w:basedOn w:val="a9"/>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8"/>
    <w:rsid w:val="005E1742"/>
    <w:rPr>
      <w:vanish w:val="0"/>
      <w:webHidden w:val="0"/>
      <w:sz w:val="24"/>
      <w:szCs w:val="24"/>
      <w:specVanish w:val="0"/>
    </w:rPr>
  </w:style>
  <w:style w:type="paragraph" w:customStyle="1" w:styleId="Style34">
    <w:name w:val="Style34"/>
    <w:basedOn w:val="a7"/>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7"/>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8"/>
    <w:rsid w:val="005E1742"/>
    <w:rPr>
      <w:rFonts w:ascii="Book Antiqua" w:hAnsi="Book Antiqua" w:cs="Book Antiqua"/>
      <w:sz w:val="14"/>
      <w:szCs w:val="14"/>
    </w:rPr>
  </w:style>
  <w:style w:type="character" w:customStyle="1" w:styleId="FontStyle250">
    <w:name w:val="Font Style250"/>
    <w:basedOn w:val="a8"/>
    <w:rsid w:val="005E1742"/>
    <w:rPr>
      <w:rFonts w:ascii="Book Antiqua" w:hAnsi="Book Antiqua" w:cs="Book Antiqua"/>
      <w:i/>
      <w:iCs/>
      <w:sz w:val="14"/>
      <w:szCs w:val="14"/>
    </w:rPr>
  </w:style>
  <w:style w:type="character" w:customStyle="1" w:styleId="FontStyle243">
    <w:name w:val="Font Style243"/>
    <w:basedOn w:val="a8"/>
    <w:rsid w:val="005E1742"/>
    <w:rPr>
      <w:rFonts w:ascii="Book Antiqua" w:hAnsi="Book Antiqua" w:cs="Book Antiqua"/>
      <w:sz w:val="24"/>
      <w:szCs w:val="24"/>
    </w:rPr>
  </w:style>
  <w:style w:type="character" w:customStyle="1" w:styleId="FontStyle242">
    <w:name w:val="Font Style242"/>
    <w:basedOn w:val="a8"/>
    <w:rsid w:val="005E1742"/>
    <w:rPr>
      <w:rFonts w:ascii="Book Antiqua" w:hAnsi="Book Antiqua" w:cs="Book Antiqua"/>
      <w:b/>
      <w:bCs/>
      <w:sz w:val="38"/>
      <w:szCs w:val="38"/>
    </w:rPr>
  </w:style>
  <w:style w:type="character" w:customStyle="1" w:styleId="FontStyle244">
    <w:name w:val="Font Style244"/>
    <w:basedOn w:val="a8"/>
    <w:rsid w:val="005E1742"/>
    <w:rPr>
      <w:rFonts w:ascii="Book Antiqua" w:hAnsi="Book Antiqua" w:cs="Book Antiqua"/>
      <w:sz w:val="12"/>
      <w:szCs w:val="12"/>
    </w:rPr>
  </w:style>
  <w:style w:type="paragraph" w:customStyle="1" w:styleId="Style86">
    <w:name w:val="Style86"/>
    <w:basedOn w:val="a7"/>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8"/>
    <w:rsid w:val="005E1742"/>
    <w:rPr>
      <w:rFonts w:ascii="Book Antiqua" w:hAnsi="Book Antiqua" w:cs="Book Antiqua"/>
      <w:sz w:val="14"/>
      <w:szCs w:val="14"/>
    </w:rPr>
  </w:style>
  <w:style w:type="paragraph" w:customStyle="1" w:styleId="affffffffffffffd">
    <w:name w:val="Обычный + Междустр.интервал:  полуторный"/>
    <w:basedOn w:val="a7"/>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8"/>
    <w:rsid w:val="00DD58C3"/>
    <w:rPr>
      <w:rFonts w:ascii="Verdana" w:hAnsi="Verdana"/>
      <w:sz w:val="14"/>
      <w:szCs w:val="14"/>
    </w:rPr>
  </w:style>
  <w:style w:type="character" w:customStyle="1" w:styleId="FontStyle35">
    <w:name w:val="Font Style35"/>
    <w:basedOn w:val="a8"/>
    <w:rsid w:val="00DD58C3"/>
    <w:rPr>
      <w:rFonts w:ascii="Verdana" w:hAnsi="Verdana"/>
      <w:i/>
      <w:iCs/>
      <w:sz w:val="14"/>
      <w:szCs w:val="14"/>
    </w:rPr>
  </w:style>
  <w:style w:type="paragraph" w:customStyle="1" w:styleId="authorgroup0">
    <w:name w:val="author_group"/>
    <w:basedOn w:val="a7"/>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7"/>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e">
    <w:name w:val="Стиль Стиль По центру Междустр.интервал:  полуторный + По центру"/>
    <w:basedOn w:val="afffffffffffffff"/>
    <w:rsid w:val="00871FEB"/>
    <w:pPr>
      <w:jc w:val="center"/>
    </w:pPr>
    <w:rPr>
      <w:sz w:val="28"/>
    </w:rPr>
  </w:style>
  <w:style w:type="paragraph" w:customStyle="1" w:styleId="afffffffffffffff">
    <w:name w:val="Стиль По центру Междустр.интервал:  полуторный"/>
    <w:basedOn w:val="a7"/>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7"/>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7"/>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7"/>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7"/>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7"/>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7"/>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7"/>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7"/>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7"/>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7"/>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8"/>
    <w:rsid w:val="00630C26"/>
    <w:rPr>
      <w:rFonts w:ascii="Consolas" w:hAnsi="Consolas" w:cs="Consolas"/>
      <w:sz w:val="21"/>
      <w:szCs w:val="21"/>
      <w:lang w:val="uk-UA"/>
    </w:rPr>
  </w:style>
  <w:style w:type="character" w:customStyle="1" w:styleId="a21">
    <w:name w:val="a2"/>
    <w:basedOn w:val="a8"/>
    <w:rsid w:val="00630C26"/>
  </w:style>
  <w:style w:type="character" w:customStyle="1" w:styleId="6b">
    <w:name w:val="Знак Знак6"/>
    <w:basedOn w:val="a8"/>
    <w:rsid w:val="00E758D6"/>
    <w:rPr>
      <w:sz w:val="28"/>
      <w:szCs w:val="28"/>
      <w:lang w:val="uk-UA" w:eastAsia="ru-RU" w:bidi="ar-SA"/>
    </w:rPr>
  </w:style>
  <w:style w:type="paragraph" w:customStyle="1" w:styleId="afffffffffffffff0">
    <w:name w:val="Условные обозначения"/>
    <w:basedOn w:val="a7"/>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1">
    <w:name w:val="Таблица номер"/>
    <w:basedOn w:val="a7"/>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2">
    <w:name w:val="Bibliography"/>
    <w:basedOn w:val="a7"/>
    <w:next w:val="a7"/>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7"/>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3">
    <w:name w:val="Таблица название"/>
    <w:basedOn w:val="a7"/>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4">
    <w:name w:val="Таблица текст"/>
    <w:basedOn w:val="a7"/>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5">
    <w:name w:val="Список публикаций"/>
    <w:basedOn w:val="a7"/>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8"/>
    <w:rsid w:val="008A5FE3"/>
    <w:rPr>
      <w:rFonts w:cs="Times New Roman"/>
    </w:rPr>
  </w:style>
  <w:style w:type="paragraph" w:customStyle="1" w:styleId="censz10">
    <w:name w:val="cen sz10"/>
    <w:basedOn w:val="a7"/>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8"/>
    <w:rsid w:val="001277D6"/>
    <w:rPr>
      <w:rFonts w:ascii="Symbol" w:hAnsi="Symbol" w:hint="default"/>
    </w:rPr>
  </w:style>
  <w:style w:type="paragraph" w:customStyle="1" w:styleId="262">
    <w:name w:val="Основной текст с отступом 26"/>
    <w:basedOn w:val="a7"/>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7"/>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7"/>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7"/>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7"/>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7"/>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8"/>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7"/>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8"/>
    <w:rsid w:val="00D02D56"/>
  </w:style>
  <w:style w:type="character" w:customStyle="1" w:styleId="author">
    <w:name w:val="author"/>
    <w:basedOn w:val="a8"/>
    <w:rsid w:val="00D02D56"/>
  </w:style>
  <w:style w:type="character" w:customStyle="1" w:styleId="FontStyle13">
    <w:name w:val="Font Style13"/>
    <w:basedOn w:val="a8"/>
    <w:rsid w:val="00F927C6"/>
    <w:rPr>
      <w:rFonts w:ascii="Times New Roman" w:hAnsi="Times New Roman" w:cs="Times New Roman"/>
      <w:sz w:val="26"/>
      <w:szCs w:val="26"/>
    </w:rPr>
  </w:style>
  <w:style w:type="paragraph" w:customStyle="1" w:styleId="afffffffffffffff5">
    <w:name w:val="Стиль автореферат"/>
    <w:basedOn w:val="a7"/>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7"/>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6">
    <w:name w:val="Звичайний (веб)"/>
    <w:basedOn w:val="a7"/>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7">
    <w:name w:val="Стиль По ширине"/>
    <w:basedOn w:val="a8"/>
    <w:rsid w:val="00A57962"/>
    <w:rPr>
      <w:rFonts w:ascii="Times New Roman" w:hAnsi="Times New Roman"/>
      <w:color w:val="000000"/>
      <w:sz w:val="28"/>
      <w:szCs w:val="28"/>
      <w:lang w:val="uk-UA"/>
    </w:rPr>
  </w:style>
  <w:style w:type="paragraph" w:customStyle="1" w:styleId="155">
    <w:name w:val="Название15"/>
    <w:basedOn w:val="a7"/>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8">
    <w:name w:val="текст пункта"/>
    <w:basedOn w:val="a7"/>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c"/>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8"/>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8"/>
    <w:rsid w:val="00276785"/>
  </w:style>
  <w:style w:type="paragraph" w:customStyle="1" w:styleId="1510">
    <w:name w:val="КрасНорм1.51"/>
    <w:basedOn w:val="a7"/>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8"/>
    <w:link w:val="152"/>
    <w:rsid w:val="00276785"/>
    <w:rPr>
      <w:rFonts w:ascii="Times New Roman" w:eastAsia="Times New Roman" w:hAnsi="Times New Roman" w:cs="Times New Roman"/>
      <w:sz w:val="28"/>
      <w:szCs w:val="28"/>
      <w:lang w:eastAsia="ru-RU"/>
    </w:rPr>
  </w:style>
  <w:style w:type="paragraph" w:styleId="afffffffffffffff9">
    <w:name w:val="macro"/>
    <w:basedOn w:val="ac"/>
    <w:link w:val="afffffffffffffffa"/>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a">
    <w:name w:val="Текст макроса Знак"/>
    <w:basedOn w:val="a8"/>
    <w:link w:val="afffffffffffffff9"/>
    <w:semiHidden/>
    <w:rsid w:val="00276785"/>
    <w:rPr>
      <w:rFonts w:ascii="Courier New" w:eastAsia="Times New Roman" w:hAnsi="Courier New" w:cs="Courier New"/>
      <w:spacing w:val="-5"/>
      <w:sz w:val="24"/>
      <w:szCs w:val="24"/>
    </w:rPr>
  </w:style>
  <w:style w:type="paragraph" w:styleId="3ff0">
    <w:name w:val="List Continue 3"/>
    <w:basedOn w:val="affffffa"/>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a"/>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a"/>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b">
    <w:name w:val="Date"/>
    <w:basedOn w:val="ac"/>
    <w:link w:val="afffffffffffffffc"/>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c">
    <w:name w:val="Дата Знак"/>
    <w:basedOn w:val="a8"/>
    <w:link w:val="afffffffffffffffb"/>
    <w:rsid w:val="00276785"/>
    <w:rPr>
      <w:rFonts w:ascii="Times New Roman" w:eastAsia="Times New Roman" w:hAnsi="Times New Roman" w:cs="Times New Roman"/>
      <w:sz w:val="20"/>
      <w:szCs w:val="20"/>
    </w:rPr>
  </w:style>
  <w:style w:type="paragraph" w:customStyle="1" w:styleId="afffffffffffffffd">
    <w:name w:val="Подзаголовок титульного листа"/>
    <w:basedOn w:val="a7"/>
    <w:next w:val="a7"/>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e">
    <w:name w:val="Заголовок титульного листа"/>
    <w:basedOn w:val="affffffffffffffff"/>
    <w:next w:val="afffffffffffffffd"/>
    <w:rsid w:val="00276785"/>
    <w:pPr>
      <w:pBdr>
        <w:bottom w:val="single" w:sz="6" w:space="22" w:color="auto"/>
      </w:pBdr>
      <w:spacing w:before="0" w:after="0" w:line="300" w:lineRule="exact"/>
    </w:pPr>
    <w:rPr>
      <w:caps/>
      <w:spacing w:val="-10"/>
      <w:sz w:val="32"/>
      <w:szCs w:val="32"/>
    </w:rPr>
  </w:style>
  <w:style w:type="paragraph" w:customStyle="1" w:styleId="affffffffffffffff">
    <w:name w:val="База заголовка"/>
    <w:basedOn w:val="a7"/>
    <w:next w:val="ac"/>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0">
    <w:name w:val="Название предприятия"/>
    <w:basedOn w:val="a7"/>
    <w:next w:val="afffffffffffffffe"/>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7"/>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1">
    <w:name w:val="Адрес"/>
    <w:basedOn w:val="ac"/>
    <w:rsid w:val="00276785"/>
    <w:pPr>
      <w:keepLines/>
      <w:suppressAutoHyphens w:val="0"/>
      <w:spacing w:after="0" w:line="240" w:lineRule="atLeast"/>
    </w:pPr>
    <w:rPr>
      <w:rFonts w:eastAsia="Times New Roman"/>
      <w:spacing w:val="-5"/>
      <w:sz w:val="24"/>
      <w:lang w:eastAsia="en-US"/>
    </w:rPr>
  </w:style>
  <w:style w:type="paragraph" w:customStyle="1" w:styleId="affffffffffffffff2">
    <w:name w:val="Неразрывный основной текст"/>
    <w:basedOn w:val="ac"/>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3">
    <w:name w:val="Название документа"/>
    <w:basedOn w:val="a7"/>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4">
    <w:name w:val="База сноски"/>
    <w:basedOn w:val="a7"/>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5">
    <w:name w:val="База верхнего колонтитула"/>
    <w:basedOn w:val="a7"/>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6">
    <w:name w:val="Нижний колонтитул (четный)"/>
    <w:basedOn w:val="afb"/>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7">
    <w:name w:val="Нижний колонтитул (первый)"/>
    <w:basedOn w:val="afb"/>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8">
    <w:name w:val="Нижний колонтитул (нечетный)"/>
    <w:basedOn w:val="afb"/>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9">
    <w:name w:val="Верхний колонтитул (четный)"/>
    <w:basedOn w:val="af7"/>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a">
    <w:name w:val="Верхний колонтитул (первый)"/>
    <w:basedOn w:val="af7"/>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b">
    <w:name w:val="Верхний колонтитул (нечетный)"/>
    <w:basedOn w:val="af7"/>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d"/>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c">
    <w:name w:val="Список (первый)"/>
    <w:basedOn w:val="afff2"/>
    <w:next w:val="afff2"/>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Список (последний)"/>
    <w:basedOn w:val="afff2"/>
    <w:next w:val="ac"/>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
    <w:name w:val="Нумерованный список (последний)"/>
    <w:basedOn w:val="a"/>
    <w:next w:val="ac"/>
    <w:rsid w:val="00276785"/>
    <w:pPr>
      <w:numPr>
        <w:numId w:val="0"/>
      </w:numPr>
      <w:spacing w:after="240" w:line="240" w:lineRule="atLeast"/>
    </w:pPr>
    <w:rPr>
      <w:rFonts w:ascii="Garamond" w:hAnsi="Garamond" w:cs="Garamond"/>
      <w:spacing w:val="-5"/>
      <w:lang w:eastAsia="en-US"/>
    </w:rPr>
  </w:style>
  <w:style w:type="paragraph" w:customStyle="1" w:styleId="afffffffffffffffff0">
    <w:name w:val="Тема"/>
    <w:basedOn w:val="ac"/>
    <w:next w:val="ac"/>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1">
    <w:name w:val="Вступление"/>
    <w:rsid w:val="00276785"/>
    <w:rPr>
      <w:caps/>
      <w:sz w:val="20"/>
      <w:szCs w:val="20"/>
    </w:rPr>
  </w:style>
  <w:style w:type="character" w:customStyle="1" w:styleId="afffffffffffffffff2">
    <w:name w:val="Надстрочный"/>
    <w:rsid w:val="00276785"/>
    <w:rPr>
      <w:vertAlign w:val="superscript"/>
    </w:rPr>
  </w:style>
  <w:style w:type="paragraph" w:customStyle="1" w:styleId="afffffffffffffffff3">
    <w:name w:val="Обратный адрес"/>
    <w:basedOn w:val="affffffffffffffff1"/>
    <w:rsid w:val="00276785"/>
    <w:pPr>
      <w:spacing w:line="160" w:lineRule="atLeast"/>
      <w:jc w:val="center"/>
    </w:pPr>
    <w:rPr>
      <w:rFonts w:ascii="Arial" w:hAnsi="Arial" w:cs="Arial"/>
      <w:spacing w:val="0"/>
      <w:sz w:val="15"/>
      <w:szCs w:val="15"/>
    </w:rPr>
  </w:style>
  <w:style w:type="paragraph" w:customStyle="1" w:styleId="ss">
    <w:name w:val="ss"/>
    <w:basedOn w:val="afffffffffffffffff3"/>
    <w:rsid w:val="00276785"/>
  </w:style>
  <w:style w:type="character" w:styleId="HTML6">
    <w:name w:val="HTML Acronym"/>
    <w:basedOn w:val="a8"/>
    <w:rsid w:val="00276785"/>
    <w:rPr>
      <w:lang w:val="ru-RU" w:eastAsia="x-none"/>
    </w:rPr>
  </w:style>
  <w:style w:type="character" w:styleId="HTML7">
    <w:name w:val="HTML Keyboard"/>
    <w:basedOn w:val="a8"/>
    <w:rsid w:val="00276785"/>
    <w:rPr>
      <w:rFonts w:ascii="Courier New" w:hAnsi="Courier New" w:cs="Courier New"/>
      <w:sz w:val="20"/>
      <w:szCs w:val="20"/>
      <w:lang w:val="ru-RU" w:eastAsia="x-none"/>
    </w:rPr>
  </w:style>
  <w:style w:type="character" w:styleId="HTML8">
    <w:name w:val="HTML Code"/>
    <w:basedOn w:val="a8"/>
    <w:rsid w:val="00276785"/>
    <w:rPr>
      <w:rFonts w:ascii="Courier New" w:hAnsi="Courier New" w:cs="Courier New"/>
      <w:sz w:val="20"/>
      <w:szCs w:val="20"/>
      <w:lang w:val="ru-RU" w:eastAsia="x-none"/>
    </w:rPr>
  </w:style>
  <w:style w:type="character" w:styleId="HTML9">
    <w:name w:val="HTML Definition"/>
    <w:basedOn w:val="a8"/>
    <w:rsid w:val="00276785"/>
    <w:rPr>
      <w:i/>
      <w:iCs/>
      <w:lang w:val="ru-RU" w:eastAsia="x-none"/>
    </w:rPr>
  </w:style>
  <w:style w:type="character" w:styleId="HTMLa">
    <w:name w:val="HTML Variable"/>
    <w:basedOn w:val="a8"/>
    <w:rsid w:val="00276785"/>
    <w:rPr>
      <w:i/>
      <w:iCs/>
      <w:lang w:val="ru-RU" w:eastAsia="x-none"/>
    </w:rPr>
  </w:style>
  <w:style w:type="paragraph" w:styleId="afffffffffffffffff4">
    <w:name w:val="table of figures"/>
    <w:basedOn w:val="a7"/>
    <w:next w:val="a7"/>
    <w:semiHidden/>
    <w:rsid w:val="00276785"/>
    <w:pPr>
      <w:spacing w:after="240" w:line="240" w:lineRule="atLeast"/>
      <w:ind w:left="440" w:hanging="440"/>
    </w:pPr>
    <w:rPr>
      <w:rFonts w:ascii="Garamond" w:eastAsia="Times New Roman" w:hAnsi="Garamond" w:cs="Garamond"/>
    </w:rPr>
  </w:style>
  <w:style w:type="paragraph" w:styleId="afffffffffffffffff5">
    <w:name w:val="Salutation"/>
    <w:basedOn w:val="a7"/>
    <w:next w:val="a7"/>
    <w:link w:val="afffffffffffffffff6"/>
    <w:rsid w:val="00276785"/>
    <w:pPr>
      <w:spacing w:after="240" w:line="240" w:lineRule="atLeast"/>
    </w:pPr>
    <w:rPr>
      <w:rFonts w:ascii="Garamond" w:eastAsia="Times New Roman" w:hAnsi="Garamond" w:cs="Garamond"/>
    </w:rPr>
  </w:style>
  <w:style w:type="character" w:customStyle="1" w:styleId="afffffffffffffffff6">
    <w:name w:val="Приветствие Знак"/>
    <w:basedOn w:val="a8"/>
    <w:link w:val="afffffffffffffffff5"/>
    <w:rsid w:val="00276785"/>
    <w:rPr>
      <w:rFonts w:ascii="Garamond" w:eastAsia="Times New Roman" w:hAnsi="Garamond" w:cs="Garamond"/>
    </w:rPr>
  </w:style>
  <w:style w:type="paragraph" w:styleId="afffffffffffffffff7">
    <w:name w:val="Closing"/>
    <w:basedOn w:val="a7"/>
    <w:link w:val="afffffffffffffffff8"/>
    <w:rsid w:val="00276785"/>
    <w:pPr>
      <w:spacing w:after="240" w:line="240" w:lineRule="atLeast"/>
      <w:ind w:left="4252"/>
    </w:pPr>
    <w:rPr>
      <w:rFonts w:ascii="Garamond" w:eastAsia="Times New Roman" w:hAnsi="Garamond" w:cs="Garamond"/>
    </w:rPr>
  </w:style>
  <w:style w:type="character" w:customStyle="1" w:styleId="afffffffffffffffff8">
    <w:name w:val="Прощание Знак"/>
    <w:basedOn w:val="a8"/>
    <w:link w:val="afffffffffffffffff7"/>
    <w:rsid w:val="00276785"/>
    <w:rPr>
      <w:rFonts w:ascii="Garamond" w:eastAsia="Times New Roman" w:hAnsi="Garamond" w:cs="Garamond"/>
    </w:rPr>
  </w:style>
  <w:style w:type="paragraph" w:styleId="afffffffffffffffff9">
    <w:name w:val="table of authorities"/>
    <w:basedOn w:val="a7"/>
    <w:next w:val="a7"/>
    <w:semiHidden/>
    <w:rsid w:val="00276785"/>
    <w:pPr>
      <w:spacing w:after="240" w:line="240" w:lineRule="atLeast"/>
      <w:ind w:left="220" w:hanging="220"/>
    </w:pPr>
    <w:rPr>
      <w:rFonts w:ascii="Garamond" w:eastAsia="Times New Roman" w:hAnsi="Garamond" w:cs="Garamond"/>
    </w:rPr>
  </w:style>
  <w:style w:type="paragraph" w:styleId="2fff6">
    <w:name w:val="index 2"/>
    <w:basedOn w:val="a7"/>
    <w:next w:val="a7"/>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7"/>
    <w:next w:val="a7"/>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7"/>
    <w:next w:val="a7"/>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7"/>
    <w:next w:val="a7"/>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7"/>
    <w:next w:val="a7"/>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7"/>
    <w:next w:val="a7"/>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7"/>
    <w:next w:val="a7"/>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7"/>
    <w:next w:val="a7"/>
    <w:autoRedefine/>
    <w:semiHidden/>
    <w:rsid w:val="00276785"/>
    <w:pPr>
      <w:spacing w:after="240" w:line="240" w:lineRule="atLeast"/>
      <w:ind w:left="1980" w:hanging="220"/>
    </w:pPr>
    <w:rPr>
      <w:rFonts w:ascii="Garamond" w:eastAsia="Times New Roman" w:hAnsi="Garamond" w:cs="Garamond"/>
    </w:rPr>
  </w:style>
  <w:style w:type="paragraph" w:styleId="afffffffffffffffffa">
    <w:name w:val="Message Header"/>
    <w:basedOn w:val="a7"/>
    <w:link w:val="afffffffffffffffffb"/>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b">
    <w:name w:val="Шапка Знак"/>
    <w:basedOn w:val="a8"/>
    <w:link w:val="afffffffffffffffffa"/>
    <w:rsid w:val="00276785"/>
    <w:rPr>
      <w:rFonts w:ascii="Arial" w:eastAsia="Times New Roman" w:hAnsi="Arial" w:cs="Arial"/>
      <w:sz w:val="24"/>
      <w:szCs w:val="24"/>
      <w:shd w:val="pct20" w:color="auto" w:fill="auto"/>
    </w:rPr>
  </w:style>
  <w:style w:type="paragraph" w:styleId="afffffffffffffffffc">
    <w:name w:val="E-mail Signature"/>
    <w:basedOn w:val="a7"/>
    <w:link w:val="afffffffffffffffffd"/>
    <w:rsid w:val="00276785"/>
    <w:pPr>
      <w:spacing w:after="240" w:line="240" w:lineRule="atLeast"/>
    </w:pPr>
    <w:rPr>
      <w:rFonts w:ascii="Garamond" w:eastAsia="Times New Roman" w:hAnsi="Garamond" w:cs="Garamond"/>
    </w:rPr>
  </w:style>
  <w:style w:type="character" w:customStyle="1" w:styleId="afffffffffffffffffd">
    <w:name w:val="Электронная подпись Знак"/>
    <w:basedOn w:val="a8"/>
    <w:link w:val="afffffffffffffffffc"/>
    <w:rsid w:val="00276785"/>
    <w:rPr>
      <w:rFonts w:ascii="Garamond" w:eastAsia="Times New Roman" w:hAnsi="Garamond" w:cs="Garamond"/>
    </w:rPr>
  </w:style>
  <w:style w:type="paragraph" w:customStyle="1" w:styleId="afffffffffffffffffe">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8"/>
    <w:rsid w:val="00A56E02"/>
    <w:rPr>
      <w:rFonts w:ascii="Times New Roman" w:hAnsi="Times New Roman"/>
      <w:shadow/>
      <w:color w:val="000000"/>
      <w:sz w:val="28"/>
    </w:rPr>
  </w:style>
  <w:style w:type="character" w:customStyle="1" w:styleId="a11">
    <w:name w:val="a1"/>
    <w:basedOn w:val="a8"/>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7"/>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
    <w:name w:val="ТаблНомер"/>
    <w:basedOn w:val="a7"/>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0">
    <w:name w:val="ТаблНазва"/>
    <w:basedOn w:val="a7"/>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1">
    <w:name w:val="ТаблПримітка"/>
    <w:basedOn w:val="ae"/>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2">
    <w:name w:val="ТаблИнтервалПосле"/>
    <w:basedOn w:val="a7"/>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3">
    <w:name w:val="РисКартинка"/>
    <w:basedOn w:val="a7"/>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4">
    <w:name w:val="РисНазва"/>
    <w:basedOn w:val="a7"/>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8"/>
    <w:rsid w:val="001415B9"/>
    <w:rPr>
      <w:rFonts w:ascii="Times New Roman" w:hAnsi="Times New Roman" w:cs="Times New Roman" w:hint="default"/>
      <w:b/>
      <w:bCs/>
      <w:color w:val="000000"/>
      <w:sz w:val="26"/>
      <w:szCs w:val="26"/>
    </w:rPr>
  </w:style>
  <w:style w:type="character" w:customStyle="1" w:styleId="FontStyle67">
    <w:name w:val="Font Style67"/>
    <w:basedOn w:val="a8"/>
    <w:rsid w:val="001415B9"/>
    <w:rPr>
      <w:rFonts w:ascii="Georgia" w:hAnsi="Georgia" w:cs="Georgia" w:hint="default"/>
      <w:color w:val="000000"/>
      <w:sz w:val="22"/>
      <w:szCs w:val="22"/>
    </w:rPr>
  </w:style>
  <w:style w:type="character" w:customStyle="1" w:styleId="FontStyle64">
    <w:name w:val="Font Style64"/>
    <w:basedOn w:val="a8"/>
    <w:rsid w:val="001415B9"/>
    <w:rPr>
      <w:rFonts w:ascii="Times New Roman" w:hAnsi="Times New Roman" w:cs="Times New Roman" w:hint="default"/>
      <w:b/>
      <w:bCs/>
      <w:i/>
      <w:iCs/>
      <w:color w:val="000000"/>
      <w:sz w:val="26"/>
      <w:szCs w:val="26"/>
    </w:rPr>
  </w:style>
  <w:style w:type="character" w:customStyle="1" w:styleId="FontStyle77">
    <w:name w:val="Font Style77"/>
    <w:basedOn w:val="a8"/>
    <w:rsid w:val="001415B9"/>
    <w:rPr>
      <w:rFonts w:ascii="Times New Roman" w:hAnsi="Times New Roman" w:cs="Times New Roman" w:hint="default"/>
      <w:b/>
      <w:bCs/>
      <w:smallCaps/>
      <w:color w:val="000000"/>
      <w:sz w:val="26"/>
      <w:szCs w:val="26"/>
    </w:rPr>
  </w:style>
  <w:style w:type="character" w:customStyle="1" w:styleId="FontStyle59">
    <w:name w:val="Font Style59"/>
    <w:basedOn w:val="a8"/>
    <w:rsid w:val="001415B9"/>
    <w:rPr>
      <w:rFonts w:ascii="Times New Roman" w:hAnsi="Times New Roman" w:cs="Times New Roman"/>
      <w:b/>
      <w:bCs/>
      <w:i/>
      <w:iCs/>
      <w:color w:val="000000"/>
      <w:sz w:val="26"/>
      <w:szCs w:val="26"/>
    </w:rPr>
  </w:style>
  <w:style w:type="paragraph" w:customStyle="1" w:styleId="affffffffffffffffff5">
    <w:name w:val="Публикация"/>
    <w:basedOn w:val="a7"/>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8"/>
    <w:rsid w:val="001415B9"/>
    <w:rPr>
      <w:rFonts w:ascii="Georgia" w:hAnsi="Georgia" w:cs="Georgia" w:hint="default"/>
      <w:color w:val="000000"/>
      <w:sz w:val="22"/>
      <w:szCs w:val="22"/>
    </w:rPr>
  </w:style>
  <w:style w:type="character" w:customStyle="1" w:styleId="FontStyle92">
    <w:name w:val="Font Style92"/>
    <w:basedOn w:val="a8"/>
    <w:rsid w:val="001415B9"/>
    <w:rPr>
      <w:rFonts w:ascii="Times New Roman" w:hAnsi="Times New Roman" w:cs="Times New Roman" w:hint="default"/>
      <w:b/>
      <w:bCs/>
      <w:color w:val="000000"/>
      <w:sz w:val="20"/>
      <w:szCs w:val="20"/>
    </w:rPr>
  </w:style>
  <w:style w:type="character" w:customStyle="1" w:styleId="FontStyle68">
    <w:name w:val="Font Style68"/>
    <w:basedOn w:val="a8"/>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8"/>
    <w:link w:val="1ffff2"/>
    <w:locked/>
    <w:rsid w:val="001415B9"/>
    <w:rPr>
      <w:sz w:val="28"/>
      <w:szCs w:val="28"/>
      <w:lang w:eastAsia="uk-UA"/>
    </w:rPr>
  </w:style>
  <w:style w:type="paragraph" w:customStyle="1" w:styleId="1ffff2">
    <w:name w:val="Формат текста Знак1"/>
    <w:basedOn w:val="a7"/>
    <w:link w:val="1ffff1"/>
    <w:autoRedefine/>
    <w:rsid w:val="001415B9"/>
    <w:pPr>
      <w:spacing w:after="0" w:line="360" w:lineRule="auto"/>
      <w:ind w:firstLine="397"/>
      <w:jc w:val="both"/>
    </w:pPr>
    <w:rPr>
      <w:sz w:val="28"/>
      <w:szCs w:val="28"/>
      <w:lang w:eastAsia="uk-UA"/>
    </w:rPr>
  </w:style>
  <w:style w:type="character" w:customStyle="1" w:styleId="affffffffffffffffff6">
    <w:name w:val="Номер таблицы Знак"/>
    <w:basedOn w:val="1ffff1"/>
    <w:link w:val="affffffffffffffffff7"/>
    <w:locked/>
    <w:rsid w:val="001415B9"/>
    <w:rPr>
      <w:i/>
      <w:sz w:val="28"/>
      <w:szCs w:val="28"/>
      <w:lang w:eastAsia="uk-UA"/>
    </w:rPr>
  </w:style>
  <w:style w:type="paragraph" w:customStyle="1" w:styleId="affffffffffffffffff7">
    <w:name w:val="Номер таблицы"/>
    <w:basedOn w:val="1ffff2"/>
    <w:link w:val="affffffffffffffffff6"/>
    <w:autoRedefine/>
    <w:rsid w:val="001415B9"/>
    <w:pPr>
      <w:ind w:firstLine="0"/>
      <w:jc w:val="right"/>
    </w:pPr>
    <w:rPr>
      <w:i/>
    </w:rPr>
  </w:style>
  <w:style w:type="character" w:customStyle="1" w:styleId="FontStyle73">
    <w:name w:val="Font Style73"/>
    <w:basedOn w:val="a8"/>
    <w:rsid w:val="001415B9"/>
    <w:rPr>
      <w:rFonts w:ascii="Times New Roman" w:hAnsi="Times New Roman" w:cs="Times New Roman" w:hint="default"/>
      <w:color w:val="000000"/>
      <w:sz w:val="18"/>
      <w:szCs w:val="18"/>
    </w:rPr>
  </w:style>
  <w:style w:type="character" w:customStyle="1" w:styleId="FontStyle75">
    <w:name w:val="Font Style75"/>
    <w:basedOn w:val="a8"/>
    <w:rsid w:val="001415B9"/>
    <w:rPr>
      <w:rFonts w:ascii="Times New Roman" w:hAnsi="Times New Roman" w:cs="Times New Roman" w:hint="default"/>
      <w:i/>
      <w:iCs/>
      <w:color w:val="000000"/>
      <w:sz w:val="26"/>
      <w:szCs w:val="26"/>
    </w:rPr>
  </w:style>
  <w:style w:type="character" w:customStyle="1" w:styleId="FontStyle76">
    <w:name w:val="Font Style76"/>
    <w:basedOn w:val="a8"/>
    <w:rsid w:val="001415B9"/>
    <w:rPr>
      <w:rFonts w:ascii="Georgia" w:hAnsi="Georgia" w:cs="Georgia" w:hint="default"/>
      <w:color w:val="000000"/>
      <w:sz w:val="22"/>
      <w:szCs w:val="22"/>
    </w:rPr>
  </w:style>
  <w:style w:type="character" w:customStyle="1" w:styleId="FontStyle78">
    <w:name w:val="Font Style78"/>
    <w:basedOn w:val="a8"/>
    <w:rsid w:val="001415B9"/>
    <w:rPr>
      <w:rFonts w:ascii="Georgia" w:hAnsi="Georgia" w:cs="Georgia" w:hint="default"/>
      <w:color w:val="000000"/>
      <w:sz w:val="22"/>
      <w:szCs w:val="22"/>
    </w:rPr>
  </w:style>
  <w:style w:type="character" w:customStyle="1" w:styleId="FontStyle79">
    <w:name w:val="Font Style79"/>
    <w:basedOn w:val="a8"/>
    <w:rsid w:val="001415B9"/>
    <w:rPr>
      <w:rFonts w:ascii="Georgia" w:hAnsi="Georgia" w:cs="Georgia" w:hint="default"/>
      <w:color w:val="000000"/>
      <w:spacing w:val="-10"/>
      <w:sz w:val="22"/>
      <w:szCs w:val="22"/>
    </w:rPr>
  </w:style>
  <w:style w:type="character" w:customStyle="1" w:styleId="FontStyle85">
    <w:name w:val="Font Style85"/>
    <w:basedOn w:val="a8"/>
    <w:rsid w:val="001415B9"/>
    <w:rPr>
      <w:rFonts w:ascii="Times New Roman" w:hAnsi="Times New Roman" w:cs="Times New Roman" w:hint="default"/>
      <w:color w:val="000000"/>
      <w:sz w:val="24"/>
      <w:szCs w:val="24"/>
    </w:rPr>
  </w:style>
  <w:style w:type="character" w:customStyle="1" w:styleId="FontStyle86">
    <w:name w:val="Font Style86"/>
    <w:basedOn w:val="a8"/>
    <w:rsid w:val="001415B9"/>
    <w:rPr>
      <w:rFonts w:ascii="Times New Roman" w:hAnsi="Times New Roman" w:cs="Times New Roman" w:hint="default"/>
      <w:b/>
      <w:bCs/>
      <w:color w:val="000000"/>
      <w:sz w:val="16"/>
      <w:szCs w:val="16"/>
    </w:rPr>
  </w:style>
  <w:style w:type="character" w:customStyle="1" w:styleId="FontStyle87">
    <w:name w:val="Font Style87"/>
    <w:basedOn w:val="a8"/>
    <w:rsid w:val="001415B9"/>
    <w:rPr>
      <w:rFonts w:ascii="Georgia" w:hAnsi="Georgia" w:cs="Georgia" w:hint="default"/>
      <w:color w:val="000000"/>
      <w:sz w:val="22"/>
      <w:szCs w:val="22"/>
    </w:rPr>
  </w:style>
  <w:style w:type="character" w:customStyle="1" w:styleId="FontStyle95">
    <w:name w:val="Font Style95"/>
    <w:basedOn w:val="a8"/>
    <w:rsid w:val="001415B9"/>
    <w:rPr>
      <w:rFonts w:ascii="Times New Roman" w:hAnsi="Times New Roman" w:cs="Times New Roman" w:hint="default"/>
      <w:b/>
      <w:bCs/>
      <w:color w:val="000000"/>
      <w:sz w:val="24"/>
      <w:szCs w:val="24"/>
    </w:rPr>
  </w:style>
  <w:style w:type="character" w:customStyle="1" w:styleId="FontStyle96">
    <w:name w:val="Font Style96"/>
    <w:basedOn w:val="a8"/>
    <w:rsid w:val="001415B9"/>
    <w:rPr>
      <w:rFonts w:ascii="Times New Roman" w:hAnsi="Times New Roman" w:cs="Times New Roman" w:hint="default"/>
      <w:color w:val="000000"/>
      <w:spacing w:val="-10"/>
      <w:sz w:val="42"/>
      <w:szCs w:val="42"/>
    </w:rPr>
  </w:style>
  <w:style w:type="character" w:customStyle="1" w:styleId="FontStyle22">
    <w:name w:val="Font Style22"/>
    <w:basedOn w:val="a8"/>
    <w:rsid w:val="001415B9"/>
    <w:rPr>
      <w:rFonts w:ascii="Microsoft Sans Serif" w:hAnsi="Microsoft Sans Serif" w:cs="Microsoft Sans Serif"/>
      <w:b/>
      <w:bCs/>
      <w:sz w:val="14"/>
      <w:szCs w:val="14"/>
    </w:rPr>
  </w:style>
  <w:style w:type="character" w:customStyle="1" w:styleId="FontStyle17">
    <w:name w:val="Font Style17"/>
    <w:basedOn w:val="a8"/>
    <w:rsid w:val="001415B9"/>
    <w:rPr>
      <w:rFonts w:ascii="Times New Roman" w:hAnsi="Times New Roman" w:cs="Times New Roman"/>
      <w:sz w:val="22"/>
      <w:szCs w:val="22"/>
    </w:rPr>
  </w:style>
  <w:style w:type="character" w:customStyle="1" w:styleId="FontStyle74">
    <w:name w:val="Font Style74"/>
    <w:basedOn w:val="a8"/>
    <w:rsid w:val="001415B9"/>
    <w:rPr>
      <w:rFonts w:ascii="Times New Roman" w:hAnsi="Times New Roman" w:cs="Times New Roman"/>
      <w:b/>
      <w:bCs/>
      <w:smallCaps/>
      <w:color w:val="000000"/>
      <w:sz w:val="28"/>
      <w:szCs w:val="28"/>
    </w:rPr>
  </w:style>
  <w:style w:type="paragraph" w:customStyle="1" w:styleId="Rozd">
    <w:name w:val="Rozd"/>
    <w:basedOn w:val="a7"/>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7"/>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7"/>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8"/>
    <w:rsid w:val="00736E38"/>
    <w:rPr>
      <w:sz w:val="24"/>
      <w:szCs w:val="24"/>
      <w:lang w:val="uk-UA" w:eastAsia="ru-RU"/>
    </w:rPr>
  </w:style>
  <w:style w:type="character" w:customStyle="1" w:styleId="rvts30">
    <w:name w:val="rvts30"/>
    <w:basedOn w:val="a8"/>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7"/>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8">
    <w:name w:val="ШапТаб"/>
    <w:basedOn w:val="a7"/>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8"/>
    <w:rsid w:val="000E46B1"/>
  </w:style>
  <w:style w:type="character" w:customStyle="1" w:styleId="Typewriter">
    <w:name w:val="Typewriter"/>
    <w:rsid w:val="000E46B1"/>
    <w:rPr>
      <w:rFonts w:ascii="Courier New" w:hAnsi="Courier New"/>
      <w:sz w:val="20"/>
    </w:rPr>
  </w:style>
  <w:style w:type="paragraph" w:customStyle="1" w:styleId="affffffffffffffffff9">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a">
    <w:name w:val="ЗагТабл"/>
    <w:basedOn w:val="a7"/>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7"/>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b">
    <w:name w:val="ÇàãÒàáë"/>
    <w:basedOn w:val="a7"/>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8"/>
    <w:rsid w:val="000E46B1"/>
  </w:style>
  <w:style w:type="paragraph" w:customStyle="1" w:styleId="162">
    <w:name w:val="Название16"/>
    <w:basedOn w:val="a7"/>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7"/>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7"/>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7"/>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7"/>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8"/>
    <w:rsid w:val="003C3EF4"/>
  </w:style>
  <w:style w:type="character" w:customStyle="1" w:styleId="sectiontitle">
    <w:name w:val="sectiontitle"/>
    <w:basedOn w:val="a8"/>
    <w:rsid w:val="00EE47E5"/>
  </w:style>
  <w:style w:type="character" w:customStyle="1" w:styleId="colorkey1">
    <w:name w:val="color_key_1"/>
    <w:basedOn w:val="a8"/>
    <w:rsid w:val="00EE47E5"/>
  </w:style>
  <w:style w:type="character" w:customStyle="1" w:styleId="headnewsmall">
    <w:name w:val="headnewsmall"/>
    <w:basedOn w:val="a8"/>
    <w:rsid w:val="00EE47E5"/>
  </w:style>
  <w:style w:type="character" w:customStyle="1" w:styleId="11b">
    <w:name w:val="Заголовок 1 Знак1"/>
    <w:basedOn w:val="a8"/>
    <w:locked/>
    <w:rsid w:val="006F131F"/>
    <w:rPr>
      <w:rFonts w:cs="Calibri"/>
      <w:b/>
      <w:caps/>
      <w:sz w:val="28"/>
      <w:lang w:val="ru-RU" w:eastAsia="ar-SA" w:bidi="ar-SA"/>
    </w:rPr>
  </w:style>
  <w:style w:type="character" w:customStyle="1" w:styleId="911">
    <w:name w:val="Заголовок 9 Знак1"/>
    <w:basedOn w:val="a8"/>
    <w:locked/>
    <w:rsid w:val="006F131F"/>
    <w:rPr>
      <w:rFonts w:cs="Calibri"/>
      <w:sz w:val="28"/>
      <w:lang w:val="uk-UA" w:eastAsia="ar-SA" w:bidi="ar-SA"/>
    </w:rPr>
  </w:style>
  <w:style w:type="character" w:customStyle="1" w:styleId="218">
    <w:name w:val="Основной текст с отступом 2 Знак1"/>
    <w:basedOn w:val="a8"/>
    <w:locked/>
    <w:rsid w:val="006F131F"/>
    <w:rPr>
      <w:rFonts w:cs="Calibri"/>
      <w:sz w:val="24"/>
      <w:szCs w:val="24"/>
      <w:lang w:val="ru-RU" w:eastAsia="ar-SA" w:bidi="ar-SA"/>
    </w:rPr>
  </w:style>
  <w:style w:type="character" w:customStyle="1" w:styleId="511">
    <w:name w:val="Заголовок 5 Знак1"/>
    <w:basedOn w:val="a8"/>
    <w:locked/>
    <w:rsid w:val="006F131F"/>
    <w:rPr>
      <w:rFonts w:cs="Calibri"/>
      <w:b/>
      <w:bCs/>
      <w:i/>
      <w:iCs/>
      <w:sz w:val="26"/>
      <w:szCs w:val="26"/>
      <w:lang w:eastAsia="ar-SA"/>
    </w:rPr>
  </w:style>
  <w:style w:type="character" w:customStyle="1" w:styleId="810">
    <w:name w:val="Заголовок 8 Знак1"/>
    <w:basedOn w:val="a8"/>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c">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7"/>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7"/>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7"/>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7"/>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8"/>
    <w:semiHidden/>
    <w:rsid w:val="006F131F"/>
    <w:rPr>
      <w:rFonts w:cs="Calibri"/>
      <w:lang w:eastAsia="ar-SA"/>
    </w:rPr>
  </w:style>
  <w:style w:type="character" w:customStyle="1" w:styleId="1ffff4">
    <w:name w:val="Схема документа Знак1"/>
    <w:basedOn w:val="a8"/>
    <w:semiHidden/>
    <w:rsid w:val="006F131F"/>
    <w:rPr>
      <w:rFonts w:ascii="Tahoma" w:hAnsi="Tahoma" w:cs="Tahoma"/>
      <w:shd w:val="clear" w:color="auto" w:fill="000080"/>
      <w:lang w:eastAsia="ar-SA"/>
    </w:rPr>
  </w:style>
  <w:style w:type="character" w:customStyle="1" w:styleId="317">
    <w:name w:val="Основной текст 3 Знак1"/>
    <w:basedOn w:val="a8"/>
    <w:rsid w:val="006F131F"/>
    <w:rPr>
      <w:rFonts w:ascii="Arial" w:hAnsi="Arial"/>
      <w:b/>
      <w:sz w:val="22"/>
      <w:lang w:val="uk-UA"/>
    </w:rPr>
  </w:style>
  <w:style w:type="character" w:customStyle="1" w:styleId="21c">
    <w:name w:val="Основной текст 2 Знак1"/>
    <w:basedOn w:val="a8"/>
    <w:rsid w:val="006F131F"/>
    <w:rPr>
      <w:sz w:val="24"/>
      <w:szCs w:val="24"/>
    </w:rPr>
  </w:style>
  <w:style w:type="character" w:customStyle="1" w:styleId="512">
    <w:name w:val="Знак Знак51"/>
    <w:basedOn w:val="a8"/>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7"/>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7"/>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d">
    <w:name w:val="Название подзаголовка"/>
    <w:basedOn w:val="af0"/>
    <w:rsid w:val="00DC2E83"/>
    <w:pPr>
      <w:widowControl w:val="0"/>
      <w:spacing w:line="360" w:lineRule="auto"/>
    </w:pPr>
    <w:rPr>
      <w:rFonts w:eastAsia="Times New Roman"/>
      <w:sz w:val="28"/>
    </w:rPr>
  </w:style>
  <w:style w:type="paragraph" w:customStyle="1" w:styleId="affffffffffffffffffe">
    <w:name w:val="Для статей"/>
    <w:basedOn w:val="a7"/>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
    <w:name w:val="Таблица (ДЛЯ ДИССЕРТАЦИИ)"/>
    <w:basedOn w:val="a7"/>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0"/>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7"/>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e"/>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7"/>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0">
    <w:name w:val="Таблица (ДЛЯ ДИС)"/>
    <w:basedOn w:val="afffffffffffffffffff"/>
    <w:rsid w:val="00DC2E83"/>
    <w:rPr>
      <w:kern w:val="32"/>
    </w:rPr>
  </w:style>
  <w:style w:type="character" w:customStyle="1" w:styleId="citation">
    <w:name w:val="citation"/>
    <w:basedOn w:val="a8"/>
    <w:rsid w:val="00DC2E83"/>
  </w:style>
  <w:style w:type="character" w:customStyle="1" w:styleId="afffffffffffffffffff1">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8"/>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2">
    <w:name w:val="Пример"/>
    <w:basedOn w:val="a7"/>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7"/>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7"/>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8"/>
    <w:rsid w:val="00E96E1F"/>
  </w:style>
  <w:style w:type="paragraph" w:customStyle="1" w:styleId="afffffffffffffffffff3">
    <w:name w:val="Заг_табл"/>
    <w:basedOn w:val="a7"/>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8"/>
    <w:rsid w:val="0044302A"/>
    <w:rPr>
      <w:rFonts w:ascii="Verdana" w:hAnsi="Verdana" w:hint="default"/>
      <w:sz w:val="23"/>
      <w:szCs w:val="23"/>
    </w:rPr>
  </w:style>
  <w:style w:type="paragraph" w:customStyle="1" w:styleId="3ff2">
    <w:name w:val="Îñíîâíîé òåêñò ñ îòñòóïîì 3"/>
    <w:basedOn w:val="a7"/>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7"/>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7"/>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7"/>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7"/>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8"/>
    <w:rsid w:val="004953AD"/>
    <w:rPr>
      <w:rFonts w:cs="Times New Roman"/>
    </w:rPr>
  </w:style>
  <w:style w:type="character" w:customStyle="1" w:styleId="announcetitle">
    <w:name w:val="announce_title"/>
    <w:basedOn w:val="a8"/>
    <w:rsid w:val="004953AD"/>
    <w:rPr>
      <w:rFonts w:cs="Times New Roman"/>
    </w:rPr>
  </w:style>
  <w:style w:type="character" w:customStyle="1" w:styleId="156">
    <w:name w:val="Знак Знак15"/>
    <w:basedOn w:val="a8"/>
    <w:rsid w:val="0093541C"/>
    <w:rPr>
      <w:rFonts w:ascii="Arial" w:hAnsi="Arial" w:cs="Arial"/>
      <w:b/>
      <w:bCs/>
      <w:kern w:val="32"/>
      <w:sz w:val="32"/>
      <w:szCs w:val="32"/>
    </w:rPr>
  </w:style>
  <w:style w:type="paragraph" w:customStyle="1" w:styleId="n1a">
    <w:name w:val="n1a"/>
    <w:basedOn w:val="a7"/>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8"/>
    <w:rsid w:val="0093541C"/>
    <w:rPr>
      <w:rFonts w:ascii="Times New Roman" w:hAnsi="Times New Roman" w:cs="Times New Roman"/>
      <w:sz w:val="24"/>
      <w:szCs w:val="24"/>
    </w:rPr>
  </w:style>
  <w:style w:type="character" w:customStyle="1" w:styleId="BodyText210">
    <w:name w:val="Body Text 21 Знак"/>
    <w:basedOn w:val="a8"/>
    <w:rsid w:val="0093541C"/>
    <w:rPr>
      <w:rFonts w:ascii="Times New Roman" w:hAnsi="Times New Roman" w:cs="Times New Roman"/>
      <w:sz w:val="28"/>
      <w:lang w:val="en-US" w:eastAsia="x-none"/>
    </w:rPr>
  </w:style>
  <w:style w:type="paragraph" w:customStyle="1" w:styleId="1ffffb">
    <w:name w:val="Тема примечания1"/>
    <w:basedOn w:val="affff"/>
    <w:next w:val="affff"/>
    <w:rsid w:val="0093541C"/>
    <w:rPr>
      <w:b/>
      <w:bCs/>
    </w:rPr>
  </w:style>
  <w:style w:type="paragraph" w:customStyle="1" w:styleId="5f6">
    <w:name w:val="Текст выноски5"/>
    <w:basedOn w:val="a7"/>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8"/>
    <w:rsid w:val="0093541C"/>
    <w:rPr>
      <w:rFonts w:ascii="Times New Roman" w:hAnsi="Times New Roman" w:cs="Times New Roman"/>
      <w:sz w:val="26"/>
      <w:szCs w:val="26"/>
    </w:rPr>
  </w:style>
  <w:style w:type="character" w:customStyle="1" w:styleId="FontStyle19">
    <w:name w:val="Font Style19"/>
    <w:basedOn w:val="a8"/>
    <w:rsid w:val="0093541C"/>
    <w:rPr>
      <w:rFonts w:ascii="Times New Roman" w:hAnsi="Times New Roman" w:cs="Times New Roman"/>
      <w:spacing w:val="10"/>
      <w:sz w:val="24"/>
      <w:szCs w:val="24"/>
    </w:rPr>
  </w:style>
  <w:style w:type="paragraph" w:customStyle="1" w:styleId="text-content-page1">
    <w:name w:val="text-content-page1"/>
    <w:basedOn w:val="a7"/>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7"/>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8"/>
    <w:rsid w:val="0093541C"/>
    <w:rPr>
      <w:rFonts w:ascii="Times New Roman" w:hAnsi="Times New Roman" w:cs="Times New Roman"/>
      <w:i/>
      <w:iCs/>
      <w:sz w:val="18"/>
      <w:szCs w:val="18"/>
    </w:rPr>
  </w:style>
  <w:style w:type="character" w:customStyle="1" w:styleId="FontStyle43">
    <w:name w:val="Font Style43"/>
    <w:basedOn w:val="a8"/>
    <w:rsid w:val="0093541C"/>
    <w:rPr>
      <w:rFonts w:ascii="Times New Roman" w:hAnsi="Times New Roman" w:cs="Times New Roman"/>
      <w:w w:val="75"/>
      <w:sz w:val="22"/>
      <w:szCs w:val="22"/>
    </w:rPr>
  </w:style>
  <w:style w:type="paragraph" w:customStyle="1" w:styleId="Style22">
    <w:name w:val="Style22"/>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7"/>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7"/>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8"/>
    <w:rsid w:val="0093541C"/>
    <w:rPr>
      <w:rFonts w:ascii="Arial Narrow" w:hAnsi="Arial Narrow" w:cs="Arial Narrow"/>
      <w:b/>
      <w:bCs/>
      <w:sz w:val="16"/>
      <w:szCs w:val="16"/>
    </w:rPr>
  </w:style>
  <w:style w:type="character" w:customStyle="1" w:styleId="FontStyle49">
    <w:name w:val="Font Style49"/>
    <w:basedOn w:val="a8"/>
    <w:rsid w:val="0093541C"/>
    <w:rPr>
      <w:rFonts w:ascii="Arial Narrow" w:hAnsi="Arial Narrow" w:cs="Arial Narrow"/>
      <w:b/>
      <w:bCs/>
      <w:i/>
      <w:iCs/>
      <w:sz w:val="16"/>
      <w:szCs w:val="16"/>
    </w:rPr>
  </w:style>
  <w:style w:type="character" w:customStyle="1" w:styleId="FontStyle69">
    <w:name w:val="Font Style69"/>
    <w:basedOn w:val="a8"/>
    <w:rsid w:val="0093541C"/>
    <w:rPr>
      <w:rFonts w:ascii="Times New Roman" w:hAnsi="Times New Roman" w:cs="Times New Roman"/>
      <w:w w:val="80"/>
      <w:sz w:val="24"/>
      <w:szCs w:val="24"/>
    </w:rPr>
  </w:style>
  <w:style w:type="paragraph" w:customStyle="1" w:styleId="Style28">
    <w:name w:val="Style28"/>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7"/>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8"/>
    <w:rsid w:val="0093541C"/>
    <w:rPr>
      <w:rFonts w:ascii="Cambria" w:hAnsi="Cambria" w:cs="Cambria"/>
      <w:sz w:val="16"/>
      <w:szCs w:val="16"/>
    </w:rPr>
  </w:style>
  <w:style w:type="character" w:customStyle="1" w:styleId="FontStyle71">
    <w:name w:val="Font Style71"/>
    <w:basedOn w:val="a8"/>
    <w:rsid w:val="0093541C"/>
    <w:rPr>
      <w:rFonts w:ascii="Times New Roman" w:hAnsi="Times New Roman" w:cs="Times New Roman"/>
      <w:b/>
      <w:bCs/>
      <w:i/>
      <w:iCs/>
      <w:sz w:val="12"/>
      <w:szCs w:val="12"/>
    </w:rPr>
  </w:style>
  <w:style w:type="paragraph" w:customStyle="1" w:styleId="Style19">
    <w:name w:val="Style19"/>
    <w:basedOn w:val="a7"/>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7"/>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8"/>
    <w:rsid w:val="0093541C"/>
    <w:rPr>
      <w:rFonts w:ascii="Times New Roman" w:hAnsi="Times New Roman" w:cs="Times New Roman"/>
      <w:b/>
      <w:bCs/>
      <w:w w:val="60"/>
      <w:sz w:val="30"/>
      <w:szCs w:val="30"/>
    </w:rPr>
  </w:style>
  <w:style w:type="character" w:customStyle="1" w:styleId="FontStyle70">
    <w:name w:val="Font Style70"/>
    <w:basedOn w:val="a8"/>
    <w:rsid w:val="0093541C"/>
    <w:rPr>
      <w:rFonts w:ascii="Lucida Sans Unicode" w:hAnsi="Lucida Sans Unicode" w:cs="Lucida Sans Unicode"/>
      <w:sz w:val="16"/>
      <w:szCs w:val="16"/>
    </w:rPr>
  </w:style>
  <w:style w:type="character" w:customStyle="1" w:styleId="FontStyle72">
    <w:name w:val="Font Style72"/>
    <w:basedOn w:val="a8"/>
    <w:rsid w:val="0093541C"/>
    <w:rPr>
      <w:rFonts w:ascii="Times New Roman" w:hAnsi="Times New Roman" w:cs="Times New Roman"/>
      <w:i/>
      <w:iCs/>
      <w:sz w:val="16"/>
      <w:szCs w:val="16"/>
    </w:rPr>
  </w:style>
  <w:style w:type="character" w:customStyle="1" w:styleId="FontStyle14">
    <w:name w:val="Font Style14"/>
    <w:basedOn w:val="a8"/>
    <w:rsid w:val="0093541C"/>
    <w:rPr>
      <w:rFonts w:ascii="Times New Roman" w:hAnsi="Times New Roman" w:cs="Times New Roman"/>
      <w:b/>
      <w:bCs/>
      <w:smallCaps/>
      <w:sz w:val="18"/>
      <w:szCs w:val="18"/>
    </w:rPr>
  </w:style>
  <w:style w:type="paragraph" w:customStyle="1" w:styleId="HTML11">
    <w:name w:val="Стандартный HTML1"/>
    <w:basedOn w:val="a7"/>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7"/>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8"/>
    <w:link w:val="14c"/>
    <w:rsid w:val="009340B0"/>
    <w:rPr>
      <w:rFonts w:ascii="Times New Roman" w:eastAsia="Times New Roman" w:hAnsi="Times New Roman" w:cs="Times New Roman"/>
      <w:sz w:val="28"/>
      <w:szCs w:val="28"/>
    </w:rPr>
  </w:style>
  <w:style w:type="paragraph" w:customStyle="1" w:styleId="5f7">
    <w:name w:val="Текст5"/>
    <w:basedOn w:val="a7"/>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8"/>
    <w:rsid w:val="00091892"/>
    <w:rPr>
      <w:rFonts w:ascii="Arial" w:hAnsi="Arial" w:cs="Arial" w:hint="default"/>
      <w:color w:val="000000"/>
      <w:sz w:val="18"/>
      <w:szCs w:val="18"/>
    </w:rPr>
  </w:style>
  <w:style w:type="paragraph" w:customStyle="1" w:styleId="352">
    <w:name w:val="Основной текст с отступом 35"/>
    <w:basedOn w:val="a7"/>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8"/>
    <w:rsid w:val="00F10875"/>
  </w:style>
  <w:style w:type="character" w:customStyle="1" w:styleId="maintextbldleft">
    <w:name w:val="maintextbldleft"/>
    <w:basedOn w:val="a8"/>
    <w:rsid w:val="00F10875"/>
  </w:style>
  <w:style w:type="character" w:customStyle="1" w:styleId="journaltitle">
    <w:name w:val="journal_title"/>
    <w:basedOn w:val="a8"/>
    <w:rsid w:val="00F10875"/>
  </w:style>
  <w:style w:type="paragraph" w:customStyle="1" w:styleId="1ffffc">
    <w:name w:val="_Стиль1"/>
    <w:basedOn w:val="ac"/>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7"/>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8"/>
    <w:rsid w:val="00A5497A"/>
    <w:rPr>
      <w:sz w:val="16"/>
      <w:szCs w:val="16"/>
    </w:rPr>
  </w:style>
  <w:style w:type="character" w:customStyle="1" w:styleId="4fe">
    <w:name w:val="Знак Знак4"/>
    <w:basedOn w:val="a8"/>
    <w:rsid w:val="00A5497A"/>
    <w:rPr>
      <w:sz w:val="24"/>
      <w:szCs w:val="24"/>
    </w:rPr>
  </w:style>
  <w:style w:type="character" w:customStyle="1" w:styleId="6f0">
    <w:name w:val="Знак Знак6"/>
    <w:basedOn w:val="a8"/>
    <w:rsid w:val="00A5497A"/>
  </w:style>
  <w:style w:type="character" w:customStyle="1" w:styleId="159">
    <w:name w:val="Знак Знак15"/>
    <w:basedOn w:val="a8"/>
    <w:rsid w:val="00A5497A"/>
    <w:rPr>
      <w:b/>
      <w:sz w:val="28"/>
    </w:rPr>
  </w:style>
  <w:style w:type="character" w:customStyle="1" w:styleId="14e">
    <w:name w:val="Знак Знак14"/>
    <w:basedOn w:val="a8"/>
    <w:rsid w:val="00A5497A"/>
    <w:rPr>
      <w:sz w:val="28"/>
    </w:rPr>
  </w:style>
  <w:style w:type="character" w:customStyle="1" w:styleId="136">
    <w:name w:val="Знак Знак13"/>
    <w:basedOn w:val="a8"/>
    <w:rsid w:val="00A5497A"/>
    <w:rPr>
      <w:b/>
      <w:sz w:val="32"/>
    </w:rPr>
  </w:style>
  <w:style w:type="character" w:customStyle="1" w:styleId="128">
    <w:name w:val="Знак Знак12"/>
    <w:basedOn w:val="a8"/>
    <w:rsid w:val="00A5497A"/>
    <w:rPr>
      <w:sz w:val="28"/>
    </w:rPr>
  </w:style>
  <w:style w:type="character" w:customStyle="1" w:styleId="11c">
    <w:name w:val="Знак Знак11"/>
    <w:basedOn w:val="a8"/>
    <w:rsid w:val="00A5497A"/>
    <w:rPr>
      <w:b/>
      <w:bCs/>
      <w:i/>
      <w:iCs/>
      <w:sz w:val="26"/>
      <w:szCs w:val="26"/>
    </w:rPr>
  </w:style>
  <w:style w:type="character" w:customStyle="1" w:styleId="109">
    <w:name w:val="Знак Знак10"/>
    <w:basedOn w:val="a8"/>
    <w:rsid w:val="00A5497A"/>
    <w:rPr>
      <w:b/>
      <w:bCs/>
      <w:sz w:val="22"/>
      <w:szCs w:val="22"/>
    </w:rPr>
  </w:style>
  <w:style w:type="character" w:customStyle="1" w:styleId="9d">
    <w:name w:val="Знак Знак9"/>
    <w:basedOn w:val="a8"/>
    <w:rsid w:val="00A5497A"/>
    <w:rPr>
      <w:sz w:val="24"/>
      <w:szCs w:val="24"/>
    </w:rPr>
  </w:style>
  <w:style w:type="character" w:customStyle="1" w:styleId="8f">
    <w:name w:val="Знак Знак8"/>
    <w:basedOn w:val="a8"/>
    <w:rsid w:val="00A5497A"/>
    <w:rPr>
      <w:i/>
      <w:iCs/>
      <w:sz w:val="24"/>
      <w:szCs w:val="24"/>
    </w:rPr>
  </w:style>
  <w:style w:type="character" w:customStyle="1" w:styleId="7e">
    <w:name w:val="Знак Знак7"/>
    <w:basedOn w:val="a8"/>
    <w:rsid w:val="00A5497A"/>
    <w:rPr>
      <w:sz w:val="28"/>
    </w:rPr>
  </w:style>
  <w:style w:type="character" w:customStyle="1" w:styleId="3ff4">
    <w:name w:val="Знак Знак3"/>
    <w:basedOn w:val="a8"/>
    <w:rsid w:val="00A5497A"/>
  </w:style>
  <w:style w:type="character" w:customStyle="1" w:styleId="orange">
    <w:name w:val="orange"/>
    <w:basedOn w:val="a8"/>
    <w:rsid w:val="00E73BC4"/>
  </w:style>
  <w:style w:type="paragraph" w:customStyle="1" w:styleId="pkt">
    <w:name w:val="pkt"/>
    <w:basedOn w:val="a7"/>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8"/>
    <w:rsid w:val="00315BC5"/>
    <w:rPr>
      <w:rFonts w:ascii="Tahoma" w:hAnsi="Tahoma" w:cs="Tahoma" w:hint="default"/>
      <w:color w:val="4D3E50"/>
      <w:sz w:val="36"/>
      <w:szCs w:val="36"/>
    </w:rPr>
  </w:style>
  <w:style w:type="character" w:customStyle="1" w:styleId="toc-cit-jour">
    <w:name w:val="toc-cit-jour"/>
    <w:basedOn w:val="a8"/>
    <w:rsid w:val="006B18CC"/>
  </w:style>
  <w:style w:type="character" w:customStyle="1" w:styleId="toc-cit-date">
    <w:name w:val="toc-cit-date"/>
    <w:basedOn w:val="a8"/>
    <w:rsid w:val="006B18CC"/>
  </w:style>
  <w:style w:type="character" w:customStyle="1" w:styleId="toc-cit-vol">
    <w:name w:val="toc-cit-vol"/>
    <w:basedOn w:val="a8"/>
    <w:rsid w:val="006B18CC"/>
  </w:style>
  <w:style w:type="character" w:customStyle="1" w:styleId="toc-cit-page">
    <w:name w:val="toc-cit-page"/>
    <w:basedOn w:val="a8"/>
    <w:rsid w:val="006B18CC"/>
  </w:style>
  <w:style w:type="paragraph" w:customStyle="1" w:styleId="afffffffffffffffffff4">
    <w:name w:val="ТаблИмя"/>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5">
    <w:name w:val="ÒàáëÈìÿ"/>
    <w:basedOn w:val="a7"/>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6">
    <w:name w:val="Òàáëèöà"/>
    <w:basedOn w:val="a7"/>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7"/>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7"/>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7"/>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7"/>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7"/>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7"/>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7"/>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8"/>
    <w:rsid w:val="00DD242C"/>
  </w:style>
  <w:style w:type="character" w:customStyle="1" w:styleId="journalnumber">
    <w:name w:val="journalnumber"/>
    <w:basedOn w:val="a8"/>
    <w:rsid w:val="00DD242C"/>
  </w:style>
  <w:style w:type="paragraph" w:customStyle="1" w:styleId="textnormal">
    <w:name w:val="text_normal"/>
    <w:basedOn w:val="a7"/>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8"/>
    <w:rsid w:val="00207046"/>
    <w:rPr>
      <w:rFonts w:cs="Times New Roman"/>
      <w:color w:val="FF0000"/>
    </w:rPr>
  </w:style>
  <w:style w:type="paragraph" w:customStyle="1" w:styleId="afffffffffffffffffff7">
    <w:name w:val="Диссертационный"/>
    <w:basedOn w:val="a7"/>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8"/>
    <w:rsid w:val="00207046"/>
    <w:rPr>
      <w:rFonts w:ascii="Arial" w:hAnsi="Arial" w:cs="Arial" w:hint="default"/>
      <w:i/>
      <w:iCs/>
      <w:color w:val="666666"/>
      <w:sz w:val="18"/>
      <w:szCs w:val="18"/>
    </w:rPr>
  </w:style>
  <w:style w:type="character" w:customStyle="1" w:styleId="toc-cit-date1">
    <w:name w:val="toc-cit-date1"/>
    <w:basedOn w:val="a8"/>
    <w:rsid w:val="00207046"/>
    <w:rPr>
      <w:rFonts w:ascii="Arial" w:hAnsi="Arial" w:cs="Arial" w:hint="default"/>
      <w:color w:val="666666"/>
      <w:sz w:val="18"/>
      <w:szCs w:val="18"/>
    </w:rPr>
  </w:style>
  <w:style w:type="character" w:customStyle="1" w:styleId="toc-cit-vol1">
    <w:name w:val="toc-cit-vol1"/>
    <w:basedOn w:val="a8"/>
    <w:rsid w:val="00207046"/>
    <w:rPr>
      <w:rFonts w:ascii="Arial" w:hAnsi="Arial" w:cs="Arial" w:hint="default"/>
      <w:color w:val="666666"/>
      <w:sz w:val="18"/>
      <w:szCs w:val="18"/>
    </w:rPr>
  </w:style>
  <w:style w:type="character" w:customStyle="1" w:styleId="toc-cit-page1">
    <w:name w:val="toc-cit-page1"/>
    <w:basedOn w:val="a8"/>
    <w:rsid w:val="00207046"/>
    <w:rPr>
      <w:rFonts w:ascii="Arial" w:hAnsi="Arial" w:cs="Arial" w:hint="default"/>
      <w:b/>
      <w:bCs/>
      <w:color w:val="666666"/>
      <w:sz w:val="18"/>
      <w:szCs w:val="18"/>
    </w:rPr>
  </w:style>
  <w:style w:type="character" w:customStyle="1" w:styleId="toc-subtitle">
    <w:name w:val="toc-subtitle"/>
    <w:basedOn w:val="a8"/>
    <w:rsid w:val="00207046"/>
  </w:style>
  <w:style w:type="paragraph" w:customStyle="1" w:styleId="21">
    <w:name w:val="Заголовок2(мой)"/>
    <w:basedOn w:val="a7"/>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7"/>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7"/>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8"/>
    <w:rsid w:val="00EB2568"/>
    <w:rPr>
      <w:color w:val="0000FF"/>
      <w:u w:val="single"/>
    </w:rPr>
  </w:style>
  <w:style w:type="character" w:customStyle="1" w:styleId="green">
    <w:name w:val="green"/>
    <w:basedOn w:val="a8"/>
    <w:rsid w:val="00E633FC"/>
  </w:style>
  <w:style w:type="character" w:customStyle="1" w:styleId="A90">
    <w:name w:val="A9"/>
    <w:rsid w:val="00E633FC"/>
    <w:rPr>
      <w:rFonts w:cs="Newton"/>
      <w:color w:val="000000"/>
      <w:sz w:val="17"/>
      <w:szCs w:val="17"/>
    </w:rPr>
  </w:style>
  <w:style w:type="paragraph" w:customStyle="1" w:styleId="Pa13">
    <w:name w:val="Pa13"/>
    <w:basedOn w:val="a7"/>
    <w:next w:val="a7"/>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8">
    <w:name w:val="Текст авт"/>
    <w:basedOn w:val="a7"/>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9"/>
    <w:next w:val="af4"/>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a"/>
    <w:semiHidden/>
    <w:rsid w:val="00EE4181"/>
  </w:style>
  <w:style w:type="character" w:customStyle="1" w:styleId="FontStyle15">
    <w:name w:val="Font Style15"/>
    <w:basedOn w:val="a8"/>
    <w:rsid w:val="00EE4181"/>
    <w:rPr>
      <w:rFonts w:ascii="Times New Roman" w:hAnsi="Times New Roman" w:cs="Times New Roman"/>
      <w:spacing w:val="20"/>
      <w:sz w:val="18"/>
      <w:szCs w:val="18"/>
    </w:rPr>
  </w:style>
  <w:style w:type="paragraph" w:customStyle="1" w:styleId="6f1">
    <w:name w:val="?????6"/>
    <w:basedOn w:val="a7"/>
    <w:next w:val="a7"/>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8"/>
    <w:rsid w:val="006B39E7"/>
  </w:style>
  <w:style w:type="character" w:customStyle="1" w:styleId="xauthor">
    <w:name w:val="xauthor"/>
    <w:basedOn w:val="a8"/>
    <w:rsid w:val="006B39E7"/>
  </w:style>
  <w:style w:type="paragraph" w:customStyle="1" w:styleId="main-rec-hdr">
    <w:name w:val="main-rec-hdr"/>
    <w:basedOn w:val="a7"/>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7"/>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7"/>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7"/>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7"/>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e"/>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9">
    <w:name w:val="Стиль обзора Знак"/>
    <w:basedOn w:val="a7"/>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a">
    <w:name w:val="Форматированный"/>
    <w:basedOn w:val="a7"/>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8"/>
    <w:rsid w:val="003C11F6"/>
  </w:style>
  <w:style w:type="character" w:customStyle="1" w:styleId="ptbrand">
    <w:name w:val="ptbrand"/>
    <w:basedOn w:val="a8"/>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8"/>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8"/>
    <w:rsid w:val="004B165B"/>
    <w:rPr>
      <w:sz w:val="21"/>
      <w:szCs w:val="21"/>
    </w:rPr>
  </w:style>
  <w:style w:type="paragraph" w:customStyle="1" w:styleId="8f0">
    <w:name w:val="Основной текст с отступом8"/>
    <w:basedOn w:val="a7"/>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7"/>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8"/>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7"/>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7"/>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7"/>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7"/>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7"/>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7"/>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7"/>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7"/>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7"/>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7"/>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7"/>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7"/>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7"/>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7"/>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7"/>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7"/>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7"/>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7"/>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7"/>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7"/>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7"/>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7"/>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7"/>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7"/>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7"/>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7"/>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7"/>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7"/>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7"/>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7"/>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7"/>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7"/>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7"/>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7"/>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7"/>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7"/>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7"/>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7"/>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7"/>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7"/>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7"/>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7"/>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8"/>
    <w:rsid w:val="0044405A"/>
  </w:style>
  <w:style w:type="character" w:customStyle="1" w:styleId="volume3">
    <w:name w:val="volume3"/>
    <w:basedOn w:val="a8"/>
    <w:rsid w:val="0044405A"/>
  </w:style>
  <w:style w:type="character" w:customStyle="1" w:styleId="Emphasis">
    <w:name w:val="Emphasis"/>
    <w:basedOn w:val="a8"/>
    <w:rsid w:val="00F50ED9"/>
    <w:rPr>
      <w:i/>
      <w:sz w:val="20"/>
    </w:rPr>
  </w:style>
  <w:style w:type="character" w:customStyle="1" w:styleId="1fffff0">
    <w:name w:val="Текст1 Знак"/>
    <w:basedOn w:val="a8"/>
    <w:rsid w:val="00B3593F"/>
    <w:rPr>
      <w:sz w:val="21"/>
      <w:szCs w:val="21"/>
      <w:lang w:val="uk-UA" w:eastAsia="x-none"/>
    </w:rPr>
  </w:style>
  <w:style w:type="character" w:customStyle="1" w:styleId="rvts32">
    <w:name w:val="rvts32"/>
    <w:basedOn w:val="a8"/>
    <w:rsid w:val="00687327"/>
    <w:rPr>
      <w:rFonts w:ascii="Times New Roman" w:hAnsi="Times New Roman" w:cs="Times New Roman"/>
      <w:b/>
      <w:bCs/>
      <w:sz w:val="22"/>
      <w:szCs w:val="22"/>
    </w:rPr>
  </w:style>
  <w:style w:type="character" w:customStyle="1" w:styleId="rvts36">
    <w:name w:val="rvts36"/>
    <w:basedOn w:val="a8"/>
    <w:rsid w:val="00687327"/>
    <w:rPr>
      <w:rFonts w:ascii="Times New Roman" w:hAnsi="Times New Roman" w:cs="Times New Roman"/>
    </w:rPr>
  </w:style>
  <w:style w:type="paragraph" w:customStyle="1" w:styleId="afffffffffffffffffffb">
    <w:name w:val="Âåðõíèé êîëîíòèòóë"/>
    <w:basedOn w:val="a7"/>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c">
    <w:name w:val=".......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 ..... . ........"/>
    <w:basedOn w:val="a7"/>
    <w:next w:val="a7"/>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Краткий обратный адрес"/>
    <w:basedOn w:val="a7"/>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7"/>
    <w:next w:val="a7"/>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7"/>
    <w:next w:val="a7"/>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7"/>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0">
    <w:name w:val=" Знак Знак Знак Знак"/>
    <w:aliases w:val=" Знак Знак Знак Знак Знак Знак Знак"/>
    <w:basedOn w:val="a8"/>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8"/>
    <w:rsid w:val="006E36D3"/>
    <w:rPr>
      <w:sz w:val="24"/>
      <w:szCs w:val="24"/>
      <w:lang w:val="lt-LT" w:eastAsia="lt-LT" w:bidi="ar-SA"/>
    </w:rPr>
  </w:style>
  <w:style w:type="paragraph" w:customStyle="1" w:styleId="affffffffffffffffffff1">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2">
    <w:name w:val="??????? Знак Знак"/>
    <w:basedOn w:val="a8"/>
    <w:rsid w:val="006E36D3"/>
    <w:rPr>
      <w:noProof w:val="0"/>
      <w:sz w:val="24"/>
      <w:szCs w:val="24"/>
      <w:lang w:val="ru-RU" w:eastAsia="ru-RU" w:bidi="ar-SA"/>
    </w:rPr>
  </w:style>
  <w:style w:type="character" w:customStyle="1" w:styleId="2fffa">
    <w:name w:val=" Знак2 Знак Знак Знак Знак"/>
    <w:basedOn w:val="a8"/>
    <w:semiHidden/>
    <w:rsid w:val="006E36D3"/>
    <w:rPr>
      <w:lang w:val="lt-LT" w:eastAsia="lt-LT" w:bidi="ar-SA"/>
    </w:rPr>
  </w:style>
  <w:style w:type="character" w:customStyle="1" w:styleId="1fffff2">
    <w:name w:val=" Знак1 Знак Знак Знак Знак"/>
    <w:aliases w:val=" Знак1 Знак"/>
    <w:basedOn w:val="a8"/>
    <w:semiHidden/>
    <w:rsid w:val="006E36D3"/>
    <w:rPr>
      <w:lang w:val="lt-LT" w:eastAsia="lt-LT" w:bidi="ar-SA"/>
    </w:rPr>
  </w:style>
  <w:style w:type="character" w:customStyle="1" w:styleId="3ff8">
    <w:name w:val=" Знак Знак3"/>
    <w:basedOn w:val="a8"/>
    <w:rsid w:val="006E36D3"/>
    <w:rPr>
      <w:sz w:val="24"/>
      <w:szCs w:val="24"/>
      <w:lang w:val="lt-LT" w:eastAsia="lt-LT" w:bidi="ar-SA"/>
    </w:rPr>
  </w:style>
  <w:style w:type="character" w:customStyle="1" w:styleId="i">
    <w:name w:val="i"/>
    <w:basedOn w:val="a8"/>
    <w:rsid w:val="006E36D3"/>
  </w:style>
  <w:style w:type="character" w:customStyle="1" w:styleId="pedigree">
    <w:name w:val="pedigree"/>
    <w:basedOn w:val="a8"/>
    <w:rsid w:val="006E36D3"/>
  </w:style>
  <w:style w:type="character" w:customStyle="1" w:styleId="1fffff3">
    <w:name w:val=" Знак Знак Знак1"/>
    <w:aliases w:val=" Знак Знак Знак Знак Знак1, Знак Знак Знак Знак Знак Знак Знак1"/>
    <w:basedOn w:val="a8"/>
    <w:rsid w:val="00BD4E2F"/>
    <w:rPr>
      <w:rFonts w:ascii="Cambria" w:hAnsi="Cambria"/>
      <w:b/>
      <w:bCs/>
      <w:kern w:val="32"/>
      <w:sz w:val="32"/>
      <w:szCs w:val="32"/>
      <w:lang w:val="lt-LT" w:eastAsia="lt-LT" w:bidi="ar-SA"/>
    </w:rPr>
  </w:style>
  <w:style w:type="paragraph" w:customStyle="1" w:styleId="affffffffffffffffffff3">
    <w:name w:val="???????? ????? ? ????????"/>
    <w:basedOn w:val="a7"/>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8"/>
    <w:rsid w:val="00B80F14"/>
    <w:rPr>
      <w:b/>
      <w:sz w:val="28"/>
      <w:lang w:val="uk-UA" w:eastAsia="ru-RU" w:bidi="ar-SA"/>
    </w:rPr>
  </w:style>
  <w:style w:type="character" w:customStyle="1" w:styleId="urf">
    <w:name w:val="urf"/>
    <w:basedOn w:val="a8"/>
    <w:rsid w:val="0047071B"/>
  </w:style>
  <w:style w:type="character" w:customStyle="1" w:styleId="emphi">
    <w:name w:val="emph_i"/>
    <w:basedOn w:val="a8"/>
    <w:rsid w:val="0047071B"/>
  </w:style>
  <w:style w:type="paragraph" w:customStyle="1" w:styleId="ListParagraph">
    <w:name w:val="List Paragraph"/>
    <w:basedOn w:val="a7"/>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7"/>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8"/>
    <w:rsid w:val="0047071B"/>
    <w:rPr>
      <w:sz w:val="24"/>
      <w:szCs w:val="24"/>
      <w:shd w:val="clear" w:color="auto" w:fill="FFFF99"/>
    </w:rPr>
  </w:style>
  <w:style w:type="character" w:customStyle="1" w:styleId="hyperlink">
    <w:name w:val="hyperlink"/>
    <w:basedOn w:val="a8"/>
    <w:rsid w:val="00160786"/>
  </w:style>
  <w:style w:type="character" w:customStyle="1" w:styleId="reference1">
    <w:name w:val="reference1"/>
    <w:basedOn w:val="a8"/>
    <w:rsid w:val="00160786"/>
    <w:rPr>
      <w:i/>
      <w:iCs/>
      <w:sz w:val="20"/>
      <w:szCs w:val="20"/>
    </w:rPr>
  </w:style>
  <w:style w:type="character" w:customStyle="1" w:styleId="14pt6">
    <w:name w:val="Стиль 14 pt"/>
    <w:basedOn w:val="a8"/>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7"/>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7"/>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8"/>
    <w:rsid w:val="00160786"/>
    <w:rPr>
      <w:vanish w:val="0"/>
      <w:webHidden w:val="0"/>
      <w:bdr w:val="none" w:sz="0" w:space="0" w:color="auto" w:frame="1"/>
      <w:shd w:val="clear" w:color="auto" w:fill="FFFFFF"/>
      <w:specVanish w:val="0"/>
    </w:rPr>
  </w:style>
  <w:style w:type="paragraph" w:customStyle="1" w:styleId="disser">
    <w:name w:val="disser"/>
    <w:basedOn w:val="a7"/>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7"/>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33</Pages>
  <Words>10377</Words>
  <Characters>59154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690</cp:revision>
  <dcterms:created xsi:type="dcterms:W3CDTF">2015-05-26T12:20:00Z</dcterms:created>
  <dcterms:modified xsi:type="dcterms:W3CDTF">2015-06-03T08:08:00Z</dcterms:modified>
</cp:coreProperties>
</file>