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46167F" w:rsidRDefault="0046167F" w:rsidP="0046167F">
      <w:pPr>
        <w:jc w:val="center"/>
        <w:rPr>
          <w:sz w:val="28"/>
          <w:lang w:val="uk-UA"/>
        </w:rPr>
      </w:pPr>
      <w:r>
        <w:rPr>
          <w:sz w:val="28"/>
          <w:lang w:val="uk-UA"/>
        </w:rPr>
        <w:t>Волинський державний університет імені Лесі Українки</w:t>
      </w:r>
    </w:p>
    <w:p w:rsidR="0046167F" w:rsidRDefault="0046167F" w:rsidP="0046167F">
      <w:pPr>
        <w:jc w:val="center"/>
        <w:rPr>
          <w:sz w:val="28"/>
          <w:lang w:val="uk-UA"/>
        </w:rPr>
      </w:pPr>
    </w:p>
    <w:p w:rsidR="0046167F" w:rsidRDefault="0046167F" w:rsidP="0046167F">
      <w:pPr>
        <w:jc w:val="center"/>
        <w:rPr>
          <w:sz w:val="28"/>
          <w:lang w:val="uk-UA"/>
        </w:rPr>
      </w:pPr>
    </w:p>
    <w:p w:rsidR="0046167F" w:rsidRDefault="0046167F" w:rsidP="0046167F">
      <w:pPr>
        <w:jc w:val="right"/>
        <w:rPr>
          <w:sz w:val="28"/>
          <w:lang w:val="uk-UA"/>
        </w:rPr>
      </w:pPr>
      <w:r>
        <w:rPr>
          <w:sz w:val="28"/>
          <w:lang w:val="uk-UA"/>
        </w:rPr>
        <w:t>На правах рукопису</w:t>
      </w:r>
    </w:p>
    <w:p w:rsidR="0046167F" w:rsidRDefault="0046167F" w:rsidP="0046167F">
      <w:pPr>
        <w:jc w:val="center"/>
        <w:rPr>
          <w:sz w:val="28"/>
          <w:lang w:val="uk-UA"/>
        </w:rPr>
      </w:pPr>
    </w:p>
    <w:p w:rsidR="0046167F" w:rsidRDefault="0046167F" w:rsidP="0046167F">
      <w:pPr>
        <w:jc w:val="center"/>
        <w:rPr>
          <w:sz w:val="28"/>
          <w:lang w:val="uk-UA"/>
        </w:rPr>
      </w:pPr>
    </w:p>
    <w:p w:rsidR="0046167F" w:rsidRDefault="0046167F" w:rsidP="0046167F">
      <w:pPr>
        <w:jc w:val="center"/>
        <w:rPr>
          <w:sz w:val="28"/>
          <w:lang w:val="uk-UA"/>
        </w:rPr>
      </w:pPr>
    </w:p>
    <w:p w:rsidR="0046167F" w:rsidRDefault="0046167F" w:rsidP="0046167F">
      <w:pPr>
        <w:jc w:val="center"/>
        <w:rPr>
          <w:b/>
          <w:sz w:val="28"/>
          <w:lang w:val="uk-UA"/>
        </w:rPr>
      </w:pPr>
      <w:r>
        <w:rPr>
          <w:b/>
          <w:sz w:val="28"/>
          <w:lang w:val="uk-UA"/>
        </w:rPr>
        <w:t>Панасюк Світлана Леонідівна</w:t>
      </w:r>
    </w:p>
    <w:p w:rsidR="0046167F" w:rsidRDefault="0046167F" w:rsidP="0046167F">
      <w:pPr>
        <w:jc w:val="center"/>
        <w:rPr>
          <w:sz w:val="28"/>
          <w:lang w:val="uk-UA"/>
        </w:rPr>
      </w:pPr>
    </w:p>
    <w:p w:rsidR="0046167F" w:rsidRDefault="0046167F" w:rsidP="0046167F">
      <w:pPr>
        <w:jc w:val="center"/>
        <w:rPr>
          <w:sz w:val="28"/>
          <w:lang w:val="uk-UA"/>
        </w:rPr>
      </w:pPr>
    </w:p>
    <w:p w:rsidR="0046167F" w:rsidRDefault="0046167F" w:rsidP="0046167F">
      <w:pPr>
        <w:jc w:val="center"/>
        <w:rPr>
          <w:b/>
          <w:sz w:val="40"/>
          <w:lang w:val="uk-UA"/>
        </w:rPr>
      </w:pPr>
    </w:p>
    <w:p w:rsidR="0046167F" w:rsidRDefault="0046167F" w:rsidP="0046167F">
      <w:pPr>
        <w:jc w:val="right"/>
        <w:rPr>
          <w:sz w:val="28"/>
          <w:szCs w:val="28"/>
          <w:lang w:val="uk-UA"/>
        </w:rPr>
      </w:pPr>
      <w:r>
        <w:rPr>
          <w:sz w:val="28"/>
          <w:szCs w:val="28"/>
          <w:lang w:val="uk-UA"/>
        </w:rPr>
        <w:t xml:space="preserve">УДК </w:t>
      </w:r>
      <w:r>
        <w:rPr>
          <w:sz w:val="28"/>
          <w:szCs w:val="28"/>
        </w:rPr>
        <w:t>37</w:t>
      </w:r>
      <w:r>
        <w:rPr>
          <w:sz w:val="28"/>
          <w:szCs w:val="28"/>
          <w:lang w:val="uk-UA"/>
        </w:rPr>
        <w:t>.</w:t>
      </w:r>
      <w:r>
        <w:rPr>
          <w:sz w:val="28"/>
          <w:szCs w:val="28"/>
        </w:rPr>
        <w:t>036</w:t>
      </w:r>
      <w:r>
        <w:rPr>
          <w:sz w:val="28"/>
          <w:szCs w:val="28"/>
          <w:lang w:val="uk-UA"/>
        </w:rPr>
        <w:t>-057.874</w:t>
      </w:r>
    </w:p>
    <w:p w:rsidR="0046167F" w:rsidRDefault="0046167F" w:rsidP="0046167F">
      <w:pPr>
        <w:jc w:val="center"/>
        <w:rPr>
          <w:lang w:val="uk-UA"/>
        </w:rPr>
      </w:pPr>
    </w:p>
    <w:p w:rsidR="0046167F" w:rsidRDefault="0046167F" w:rsidP="0046167F">
      <w:pPr>
        <w:jc w:val="center"/>
        <w:rPr>
          <w:b/>
          <w:sz w:val="40"/>
          <w:lang w:val="uk-UA"/>
        </w:rPr>
      </w:pPr>
    </w:p>
    <w:p w:rsidR="0046167F" w:rsidRDefault="0046167F" w:rsidP="0046167F">
      <w:pPr>
        <w:jc w:val="center"/>
        <w:rPr>
          <w:b/>
          <w:sz w:val="40"/>
          <w:lang w:val="uk-UA"/>
        </w:rPr>
      </w:pPr>
      <w:r>
        <w:rPr>
          <w:b/>
          <w:sz w:val="40"/>
          <w:lang w:val="uk-UA"/>
        </w:rPr>
        <w:t>Формування культури побуту молодших школярів у системі естетичного виховання</w:t>
      </w:r>
    </w:p>
    <w:p w:rsidR="0046167F" w:rsidRDefault="0046167F" w:rsidP="0046167F">
      <w:pPr>
        <w:jc w:val="center"/>
        <w:rPr>
          <w:b/>
          <w:sz w:val="40"/>
          <w:lang w:val="uk-UA"/>
        </w:rPr>
      </w:pPr>
    </w:p>
    <w:p w:rsidR="0046167F" w:rsidRDefault="0046167F" w:rsidP="0046167F">
      <w:pPr>
        <w:jc w:val="center"/>
        <w:rPr>
          <w:sz w:val="28"/>
          <w:szCs w:val="28"/>
          <w:lang w:val="uk-UA"/>
        </w:rPr>
      </w:pPr>
      <w:r>
        <w:rPr>
          <w:sz w:val="28"/>
          <w:szCs w:val="28"/>
          <w:lang w:val="uk-UA"/>
        </w:rPr>
        <w:t>13.00.07 – теорія та методика виховання</w:t>
      </w:r>
    </w:p>
    <w:p w:rsidR="0046167F" w:rsidRDefault="0046167F" w:rsidP="0046167F">
      <w:pPr>
        <w:jc w:val="center"/>
        <w:rPr>
          <w:sz w:val="28"/>
          <w:szCs w:val="28"/>
          <w:lang w:val="uk-UA"/>
        </w:rPr>
      </w:pPr>
    </w:p>
    <w:p w:rsidR="0046167F" w:rsidRDefault="0046167F" w:rsidP="0046167F">
      <w:pPr>
        <w:jc w:val="center"/>
        <w:rPr>
          <w:sz w:val="28"/>
          <w:szCs w:val="28"/>
          <w:lang w:val="uk-UA"/>
        </w:rPr>
      </w:pPr>
    </w:p>
    <w:p w:rsidR="0046167F" w:rsidRDefault="0046167F" w:rsidP="0046167F">
      <w:pPr>
        <w:jc w:val="center"/>
        <w:rPr>
          <w:sz w:val="28"/>
          <w:szCs w:val="28"/>
          <w:lang w:val="uk-UA"/>
        </w:rPr>
      </w:pPr>
    </w:p>
    <w:p w:rsidR="0046167F" w:rsidRDefault="0046167F" w:rsidP="0046167F">
      <w:pPr>
        <w:jc w:val="center"/>
        <w:rPr>
          <w:sz w:val="28"/>
          <w:szCs w:val="28"/>
          <w:lang w:val="uk-UA"/>
        </w:rPr>
      </w:pPr>
      <w:r>
        <w:rPr>
          <w:sz w:val="28"/>
          <w:szCs w:val="28"/>
          <w:lang w:val="uk-UA"/>
        </w:rPr>
        <w:t>Дисертація на здобуття наукового ступеня</w:t>
      </w:r>
    </w:p>
    <w:p w:rsidR="0046167F" w:rsidRDefault="0046167F" w:rsidP="0046167F">
      <w:pPr>
        <w:jc w:val="center"/>
        <w:rPr>
          <w:sz w:val="28"/>
          <w:szCs w:val="28"/>
          <w:lang w:val="uk-UA"/>
        </w:rPr>
      </w:pPr>
      <w:r>
        <w:rPr>
          <w:sz w:val="28"/>
          <w:szCs w:val="28"/>
          <w:lang w:val="uk-UA"/>
        </w:rPr>
        <w:t>кандидата педагогічних наук</w:t>
      </w:r>
    </w:p>
    <w:p w:rsidR="0046167F" w:rsidRDefault="0046167F" w:rsidP="0046167F">
      <w:pPr>
        <w:jc w:val="center"/>
        <w:rPr>
          <w:sz w:val="28"/>
          <w:szCs w:val="28"/>
          <w:lang w:val="uk-UA"/>
        </w:rPr>
      </w:pPr>
    </w:p>
    <w:p w:rsidR="0046167F" w:rsidRDefault="0046167F" w:rsidP="0046167F">
      <w:pPr>
        <w:jc w:val="center"/>
        <w:rPr>
          <w:sz w:val="28"/>
          <w:szCs w:val="28"/>
          <w:lang w:val="uk-UA"/>
        </w:rPr>
      </w:pPr>
    </w:p>
    <w:p w:rsidR="0046167F" w:rsidRDefault="0046167F" w:rsidP="0046167F">
      <w:pPr>
        <w:jc w:val="center"/>
        <w:rPr>
          <w:sz w:val="28"/>
          <w:szCs w:val="28"/>
          <w:lang w:val="uk-UA"/>
        </w:rPr>
      </w:pPr>
    </w:p>
    <w:p w:rsidR="0046167F" w:rsidRDefault="0046167F" w:rsidP="0046167F">
      <w:pPr>
        <w:jc w:val="right"/>
        <w:rPr>
          <w:sz w:val="28"/>
          <w:szCs w:val="28"/>
          <w:lang w:val="uk-UA"/>
        </w:rPr>
      </w:pPr>
    </w:p>
    <w:p w:rsidR="0046167F" w:rsidRDefault="0046167F" w:rsidP="0046167F">
      <w:pPr>
        <w:jc w:val="right"/>
        <w:rPr>
          <w:sz w:val="28"/>
          <w:szCs w:val="28"/>
          <w:lang w:val="uk-UA"/>
        </w:rPr>
      </w:pPr>
    </w:p>
    <w:p w:rsidR="0046167F" w:rsidRDefault="0046167F" w:rsidP="0046167F">
      <w:pPr>
        <w:jc w:val="right"/>
        <w:rPr>
          <w:sz w:val="28"/>
          <w:szCs w:val="28"/>
          <w:lang w:val="uk-UA"/>
        </w:rPr>
      </w:pPr>
    </w:p>
    <w:p w:rsidR="0046167F" w:rsidRDefault="0046167F" w:rsidP="0046167F">
      <w:pPr>
        <w:jc w:val="center"/>
        <w:rPr>
          <w:sz w:val="28"/>
          <w:szCs w:val="28"/>
          <w:lang w:val="uk-UA"/>
        </w:rPr>
      </w:pPr>
    </w:p>
    <w:p w:rsidR="0046167F" w:rsidRDefault="0046167F" w:rsidP="0046167F">
      <w:pPr>
        <w:spacing w:line="360" w:lineRule="auto"/>
        <w:jc w:val="right"/>
        <w:rPr>
          <w:sz w:val="28"/>
          <w:szCs w:val="28"/>
          <w:lang w:val="uk-UA"/>
        </w:rPr>
      </w:pPr>
      <w:r>
        <w:rPr>
          <w:sz w:val="28"/>
          <w:szCs w:val="28"/>
          <w:lang w:val="uk-UA"/>
        </w:rPr>
        <w:t>Науковий керівник:</w:t>
      </w:r>
    </w:p>
    <w:p w:rsidR="0046167F" w:rsidRDefault="0046167F" w:rsidP="0046167F">
      <w:pPr>
        <w:spacing w:line="360" w:lineRule="auto"/>
        <w:jc w:val="right"/>
        <w:rPr>
          <w:sz w:val="28"/>
          <w:szCs w:val="28"/>
          <w:lang w:val="uk-UA"/>
        </w:rPr>
      </w:pPr>
      <w:r>
        <w:rPr>
          <w:sz w:val="28"/>
          <w:szCs w:val="28"/>
          <w:lang w:val="uk-UA"/>
        </w:rPr>
        <w:t xml:space="preserve"> доктор педагогічних наук, професор</w:t>
      </w:r>
    </w:p>
    <w:p w:rsidR="0046167F" w:rsidRDefault="0046167F" w:rsidP="0046167F">
      <w:pPr>
        <w:spacing w:line="360" w:lineRule="auto"/>
        <w:jc w:val="right"/>
        <w:rPr>
          <w:sz w:val="28"/>
          <w:szCs w:val="28"/>
          <w:lang w:val="uk-UA"/>
        </w:rPr>
      </w:pPr>
      <w:r>
        <w:rPr>
          <w:sz w:val="28"/>
          <w:szCs w:val="28"/>
          <w:lang w:val="uk-UA"/>
        </w:rPr>
        <w:t xml:space="preserve"> </w:t>
      </w:r>
      <w:r>
        <w:rPr>
          <w:b/>
          <w:sz w:val="28"/>
          <w:szCs w:val="28"/>
          <w:lang w:val="uk-UA"/>
        </w:rPr>
        <w:t>Дем</w:t>
      </w:r>
      <w:r>
        <w:rPr>
          <w:b/>
          <w:sz w:val="28"/>
          <w:szCs w:val="28"/>
        </w:rPr>
        <w:t>’</w:t>
      </w:r>
      <w:r>
        <w:rPr>
          <w:b/>
          <w:sz w:val="28"/>
          <w:szCs w:val="28"/>
          <w:lang w:val="uk-UA"/>
        </w:rPr>
        <w:t>янчук Олександр Никанорович</w:t>
      </w:r>
      <w:r>
        <w:rPr>
          <w:sz w:val="28"/>
          <w:szCs w:val="28"/>
          <w:lang w:val="uk-UA"/>
        </w:rPr>
        <w:t xml:space="preserve">, </w:t>
      </w:r>
    </w:p>
    <w:p w:rsidR="0046167F" w:rsidRDefault="0046167F" w:rsidP="0046167F">
      <w:pPr>
        <w:spacing w:line="360" w:lineRule="auto"/>
        <w:jc w:val="right"/>
        <w:rPr>
          <w:sz w:val="28"/>
          <w:szCs w:val="28"/>
          <w:lang w:val="uk-UA"/>
        </w:rPr>
      </w:pPr>
    </w:p>
    <w:p w:rsidR="0046167F" w:rsidRPr="0046167F" w:rsidRDefault="0046167F" w:rsidP="0046167F">
      <w:pPr>
        <w:pStyle w:val="afffffff6"/>
        <w:rPr>
          <w:rFonts w:ascii="Verdana" w:hAnsi="Verdana"/>
          <w:color w:val="000000"/>
          <w:sz w:val="15"/>
          <w:szCs w:val="15"/>
          <w:lang w:val="uk-UA"/>
        </w:rPr>
      </w:pPr>
      <w:r>
        <w:rPr>
          <w:rFonts w:ascii="Verdana" w:hAnsi="Verdana"/>
          <w:color w:val="000000"/>
          <w:sz w:val="15"/>
          <w:szCs w:val="15"/>
          <w:lang w:val="uk-UA"/>
        </w:rPr>
        <w:t>ВСТУП</w:t>
      </w:r>
    </w:p>
    <w:p w:rsidR="0046167F" w:rsidRPr="0046167F" w:rsidRDefault="0046167F" w:rsidP="0046167F">
      <w:pPr>
        <w:pStyle w:val="afffffff6"/>
        <w:rPr>
          <w:rFonts w:ascii="Verdana" w:hAnsi="Verdana"/>
          <w:color w:val="000000"/>
          <w:sz w:val="15"/>
          <w:szCs w:val="15"/>
          <w:lang w:val="uk-UA"/>
        </w:rPr>
      </w:pPr>
      <w:r>
        <w:rPr>
          <w:rFonts w:ascii="Verdana" w:hAnsi="Verdana"/>
          <w:color w:val="000000"/>
          <w:sz w:val="15"/>
          <w:szCs w:val="15"/>
          <w:lang w:val="uk-UA"/>
        </w:rPr>
        <w:t> </w:t>
      </w:r>
    </w:p>
    <w:p w:rsidR="0046167F" w:rsidRPr="0046167F" w:rsidRDefault="0046167F" w:rsidP="0046167F">
      <w:pPr>
        <w:pStyle w:val="36"/>
        <w:rPr>
          <w:rFonts w:ascii="Verdana" w:hAnsi="Verdana"/>
          <w:color w:val="000000"/>
          <w:sz w:val="15"/>
          <w:szCs w:val="15"/>
          <w:lang w:val="uk-UA"/>
        </w:rPr>
      </w:pPr>
      <w:r>
        <w:rPr>
          <w:rFonts w:ascii="Verdana" w:hAnsi="Verdana"/>
          <w:color w:val="000000"/>
          <w:sz w:val="15"/>
          <w:szCs w:val="15"/>
          <w:lang w:val="uk-UA"/>
        </w:rPr>
        <w:t>Актуальність обраної для дослідження теми пояснюється значними змінами у сучасній практиці соціально-виховної роботи загальноосвітніх закладів щодо можливостей та перспектив реалізації соціальних перетворень суспільства. Розвиток сучасної незалежної держави, процес зміни мислення і поведінки багатьох членів суспільства, створення нових демократичних умов для розвитку соціокультурного середовища, залишають одним з актуальних питань сьогодення процес формування та розвитку культури особистості в усіх сферах її життєдіяльності, в тому числі культури побуту.</w:t>
      </w:r>
    </w:p>
    <w:p w:rsidR="0046167F" w:rsidRPr="0046167F" w:rsidRDefault="0046167F" w:rsidP="0046167F">
      <w:pPr>
        <w:pStyle w:val="36"/>
        <w:rPr>
          <w:rFonts w:ascii="Verdana" w:hAnsi="Verdana"/>
          <w:color w:val="000000"/>
          <w:sz w:val="15"/>
          <w:szCs w:val="15"/>
          <w:lang w:val="uk-UA"/>
        </w:rPr>
      </w:pPr>
      <w:r>
        <w:rPr>
          <w:rFonts w:ascii="Verdana" w:hAnsi="Verdana"/>
          <w:color w:val="000000"/>
          <w:sz w:val="15"/>
          <w:szCs w:val="15"/>
          <w:lang w:val="uk-UA"/>
        </w:rPr>
        <w:t>Згідно з Національною доктриною розвитку освіти України, державним документом, який визначає стратегію і основні напрямки розвитку освіти у ХХІ столітті, головною метою освіти в нашій країні є духовний та інтелектуальний розвиток кожної особистості, створення умов для самореалізації молодої людини як громадянина, формування покоління, яке вміє цінувати і формувати прекрасне в собі і в оточуючому світі.</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Дієвим засобом формування культури особистості виступає процес естетичного виховання, який акумулює в собі різноманітні аспекти докладання творчих сил і здібностей людини до вдосконалення дійсності, створення побутового оточення, яке б сприяло розкриттю її обдарувань, розвитку естетичних смаків і почуттів. Культура побуту визначається не тільки певними матеріальними об’єктами – комплексом предметів, послуг, соціальних форм, але й існуючими в суспільстві моральними, політичними, естетичними поглядами і смаками, освітнім та інтелектуальним рівнем людей.</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Актуальність знаходження шляхів культивування неповторної індивідуальності вимагає визначення умов розвитку у школярів естетичної потреби в організації навколишнього середовища, зокрема побуту, який є однією із соціальних сфер застосування сил людини. Належно організований побут дає можливість достатньо розкрити здібності, інтереси, смаки; показати знання, вміння, навички, реалізувати творчі можливості через самостійну діяльність, створює умови для сприймання і перетворення дійсності за законами краси і гармонії. Рівень культури побуту визначає те морально-естетичне середовище в якому формується людина.</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У цьому зв’язку, розвиток нових теоретичних і практичних підходів до формування культури побуту в системі естетичного виховання має незаперечне значення для успішного вирішення пріоритетного розвитку моральності, художньо-естетичних цінностей та смаків у молодших школярів.</w:t>
      </w:r>
    </w:p>
    <w:p w:rsidR="0046167F" w:rsidRPr="0046167F" w:rsidRDefault="0046167F" w:rsidP="0046167F">
      <w:pPr>
        <w:pStyle w:val="36"/>
        <w:rPr>
          <w:rFonts w:ascii="Verdana" w:hAnsi="Verdana"/>
          <w:color w:val="000000"/>
          <w:sz w:val="15"/>
          <w:szCs w:val="15"/>
          <w:lang w:val="uk-UA"/>
        </w:rPr>
      </w:pPr>
      <w:r>
        <w:rPr>
          <w:rFonts w:ascii="Verdana" w:hAnsi="Verdana"/>
          <w:color w:val="000000"/>
          <w:sz w:val="15"/>
          <w:szCs w:val="15"/>
          <w:lang w:val="uk-UA"/>
        </w:rPr>
        <w:t>Шкільні програми, за якими працює сьогодні вітчизняна школа, створюють відповідні умови і можливості щодо естетичного розвитку школярів. Світ мистецтва, представлений у них літературою, образотворчим мистецтвом, музикою, дає уявлення про можливості осягнення себе і світу художніми засобами. Проте часто метою уроків з дисциплін естетичного циклу є лише навчання, де переважає чисто раціональний спосіб передачі і засвоєння художньої інформації як суми знань з історії та елементарної теорії мистецтв, розвитку технічних вмінь малювання чи рухів під музику.</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Сучасний об’єктивний характер суспільного прогресу в галузі педагогічної діяльності веде до того, що на зміну монопольному статусу школи у сфері виховання особистості, її формування і розвитку приходить всебічна взаємодія всіх інститутів соціалізації. Середовище, що оточує дитину поза школою має постійний естетичний вплив, значення якого не завжди враховується і усвідомлюється сучасною системою виховної роботи. Зважаючи на очевидну значущість проблеми естетичного виховання взагалі та виховання культури побуту зокрема, варто зауважити, що остання потребує глибоких теоретико-методичних досліджень, котрі стосувалися б перш за все практики її організації.</w:t>
      </w:r>
    </w:p>
    <w:p w:rsidR="0046167F" w:rsidRPr="0046167F" w:rsidRDefault="0046167F" w:rsidP="0046167F">
      <w:pPr>
        <w:pStyle w:val="36"/>
        <w:rPr>
          <w:rFonts w:ascii="Verdana" w:hAnsi="Verdana"/>
          <w:color w:val="000000"/>
          <w:sz w:val="15"/>
          <w:szCs w:val="15"/>
          <w:lang w:val="uk-UA"/>
        </w:rPr>
      </w:pPr>
      <w:r>
        <w:rPr>
          <w:rFonts w:ascii="Verdana" w:hAnsi="Verdana"/>
          <w:color w:val="000000"/>
          <w:sz w:val="15"/>
          <w:szCs w:val="15"/>
          <w:lang w:val="uk-UA"/>
        </w:rPr>
        <w:t>Тенденції розвитку суспільства яскраво свідчать про явища дегуманізації, витіснення естетичного начала з різних сфер людського буття. Домінанта надається прагматично-раціональним технологіям, які нерідко змушують нехтувати суб’єктивними і духовними аспектами життя. Здійснюється стандартизація людської свідомості, ведеться уніфікація, деперсоналізація особистості, втрачається різноманітність укладу повсякденного життя, спостерігається тенденція до його денаціоналізації.</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 xml:space="preserve">Одним з теоретико-методичних завдань педагогічної науки є створення оптимальних умов для розвитку, самореалізації й соціального становлення молодого покоління. В умовах становлення державності та відродження національної культури особливого значення набуває визначення культурних цінностей, залучення учнів до кращих зразків світової культурної спадщини, формування навичок культурної поведінки у всіх сферах людської </w:t>
      </w:r>
      <w:r>
        <w:rPr>
          <w:rFonts w:ascii="Verdana" w:hAnsi="Verdana"/>
          <w:color w:val="000000"/>
          <w:sz w:val="15"/>
          <w:szCs w:val="15"/>
          <w:lang w:val="uk-UA"/>
        </w:rPr>
        <w:lastRenderedPageBreak/>
        <w:t>життєдіяльності. Як наслідок виникає потреба у реформуванні змісту, форм і методів соціально-виховної роботи в умовах загальноосвітнього навчального закладу. Такі завдання спонукали дослідників до перегляду деяких методологічних аспектів формування культури побуту учнів в системі естетичного виховання, а саме: обґрунтування системного підходу до проблем виховної роботи (Ю. Бабанський, І. Бех, В. Кузь, І. Мар’єнко, Ю. Руденко</w:t>
      </w:r>
      <w:r>
        <w:rPr>
          <w:rStyle w:val="apple-converted-space"/>
          <w:rFonts w:ascii="Verdana" w:hAnsi="Verdana"/>
          <w:color w:val="000000"/>
          <w:sz w:val="15"/>
          <w:szCs w:val="15"/>
          <w:lang w:val="uk-UA"/>
        </w:rPr>
        <w:t> </w:t>
      </w:r>
      <w:r>
        <w:rPr>
          <w:rFonts w:ascii="Verdana" w:hAnsi="Verdana"/>
          <w:color w:val="000000"/>
          <w:sz w:val="15"/>
          <w:szCs w:val="15"/>
          <w:lang w:val="uk-UA"/>
        </w:rPr>
        <w:t>та інші),</w:t>
      </w:r>
      <w:r>
        <w:rPr>
          <w:rStyle w:val="apple-converted-space"/>
          <w:rFonts w:ascii="Verdana" w:hAnsi="Verdana"/>
          <w:color w:val="000000"/>
          <w:sz w:val="15"/>
          <w:szCs w:val="15"/>
          <w:lang w:val="uk-UA"/>
        </w:rPr>
        <w:t> </w:t>
      </w:r>
      <w:r>
        <w:rPr>
          <w:rFonts w:ascii="Verdana" w:hAnsi="Verdana"/>
          <w:color w:val="000000"/>
          <w:sz w:val="15"/>
          <w:szCs w:val="15"/>
          <w:lang w:val="uk-UA"/>
        </w:rPr>
        <w:t> розгляду</w:t>
      </w:r>
      <w:r>
        <w:rPr>
          <w:rStyle w:val="apple-converted-space"/>
          <w:rFonts w:ascii="Verdana" w:hAnsi="Verdana"/>
          <w:color w:val="000000"/>
          <w:sz w:val="15"/>
          <w:szCs w:val="15"/>
          <w:lang w:val="uk-UA"/>
        </w:rPr>
        <w:t> </w:t>
      </w:r>
      <w:r>
        <w:rPr>
          <w:rFonts w:ascii="Verdana" w:hAnsi="Verdana"/>
          <w:color w:val="000000"/>
          <w:sz w:val="15"/>
          <w:szCs w:val="15"/>
          <w:lang w:val="uk-UA"/>
        </w:rPr>
        <w:t> загальних</w:t>
      </w:r>
      <w:r>
        <w:rPr>
          <w:rStyle w:val="apple-converted-space"/>
          <w:rFonts w:ascii="Verdana" w:hAnsi="Verdana"/>
          <w:color w:val="000000"/>
          <w:sz w:val="15"/>
          <w:szCs w:val="15"/>
          <w:lang w:val="uk-UA"/>
        </w:rPr>
        <w:t> </w:t>
      </w:r>
      <w:r>
        <w:rPr>
          <w:rFonts w:ascii="Verdana" w:hAnsi="Verdana"/>
          <w:color w:val="000000"/>
          <w:sz w:val="15"/>
          <w:szCs w:val="15"/>
          <w:lang w:val="uk-UA"/>
        </w:rPr>
        <w:t> питань</w:t>
      </w:r>
      <w:r>
        <w:rPr>
          <w:rStyle w:val="apple-converted-space"/>
          <w:rFonts w:ascii="Verdana" w:hAnsi="Verdana"/>
          <w:color w:val="000000"/>
          <w:sz w:val="15"/>
          <w:szCs w:val="15"/>
          <w:lang w:val="uk-UA"/>
        </w:rPr>
        <w:t> </w:t>
      </w:r>
      <w:r>
        <w:rPr>
          <w:rFonts w:ascii="Verdana" w:hAnsi="Verdana"/>
          <w:color w:val="000000"/>
          <w:sz w:val="15"/>
          <w:szCs w:val="15"/>
          <w:lang w:val="uk-UA"/>
        </w:rPr>
        <w:t> теорії естетичного </w:t>
      </w:r>
      <w:r>
        <w:rPr>
          <w:rStyle w:val="apple-converted-space"/>
          <w:rFonts w:ascii="Verdana" w:hAnsi="Verdana"/>
          <w:color w:val="000000"/>
          <w:sz w:val="15"/>
          <w:szCs w:val="15"/>
          <w:lang w:val="uk-UA"/>
        </w:rPr>
        <w:t> </w:t>
      </w:r>
      <w:r>
        <w:rPr>
          <w:rFonts w:ascii="Verdana" w:hAnsi="Verdana"/>
          <w:color w:val="000000"/>
          <w:sz w:val="15"/>
          <w:szCs w:val="15"/>
          <w:lang w:val="uk-UA"/>
        </w:rPr>
        <w:t> виховання   </w:t>
      </w:r>
      <w:r>
        <w:rPr>
          <w:rStyle w:val="apple-converted-space"/>
          <w:rFonts w:ascii="Verdana" w:hAnsi="Verdana"/>
          <w:color w:val="000000"/>
          <w:sz w:val="15"/>
          <w:szCs w:val="15"/>
          <w:lang w:val="uk-UA"/>
        </w:rPr>
        <w:t> </w:t>
      </w:r>
      <w:r>
        <w:rPr>
          <w:rFonts w:ascii="Verdana" w:hAnsi="Verdana"/>
          <w:color w:val="000000"/>
          <w:sz w:val="15"/>
          <w:szCs w:val="15"/>
          <w:lang w:val="uk-UA"/>
        </w:rPr>
        <w:t> (О. Буров,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Д. Джола,  </w:t>
      </w:r>
      <w:r>
        <w:rPr>
          <w:rStyle w:val="apple-converted-space"/>
          <w:rFonts w:ascii="Verdana" w:hAnsi="Verdana"/>
          <w:color w:val="000000"/>
          <w:sz w:val="15"/>
          <w:szCs w:val="15"/>
          <w:lang w:val="uk-UA"/>
        </w:rPr>
        <w:t> </w:t>
      </w:r>
      <w:r>
        <w:rPr>
          <w:rFonts w:ascii="Verdana" w:hAnsi="Verdana"/>
          <w:color w:val="000000"/>
          <w:sz w:val="15"/>
          <w:szCs w:val="15"/>
          <w:lang w:val="uk-UA"/>
        </w:rPr>
        <w:t>  І. Зязюн,</w:t>
      </w:r>
      <w:r>
        <w:rPr>
          <w:rStyle w:val="apple-converted-space"/>
          <w:rFonts w:ascii="Verdana" w:hAnsi="Verdana"/>
          <w:color w:val="000000"/>
          <w:sz w:val="15"/>
          <w:szCs w:val="15"/>
          <w:lang w:val="uk-UA"/>
        </w:rPr>
        <w:t> </w:t>
      </w:r>
      <w:r>
        <w:rPr>
          <w:rFonts w:ascii="Verdana" w:hAnsi="Verdana"/>
          <w:color w:val="000000"/>
          <w:sz w:val="15"/>
          <w:szCs w:val="15"/>
          <w:lang w:val="uk-UA"/>
        </w:rPr>
        <w:t>   Н. Калашник,</w:t>
      </w:r>
      <w:r>
        <w:rPr>
          <w:rStyle w:val="apple-converted-space"/>
          <w:rFonts w:ascii="Verdana" w:hAnsi="Verdana"/>
          <w:color w:val="000000"/>
          <w:sz w:val="15"/>
          <w:szCs w:val="15"/>
          <w:lang w:val="uk-UA"/>
        </w:rPr>
        <w:t> </w:t>
      </w:r>
      <w:r>
        <w:rPr>
          <w:rFonts w:ascii="Verdana" w:hAnsi="Verdana"/>
          <w:color w:val="000000"/>
          <w:sz w:val="15"/>
          <w:szCs w:val="15"/>
          <w:lang w:val="uk-UA"/>
        </w:rPr>
        <w:t>   О. Киричук,</w:t>
      </w:r>
      <w:r>
        <w:rPr>
          <w:rStyle w:val="apple-converted-space"/>
          <w:rFonts w:ascii="Verdana" w:hAnsi="Verdana"/>
          <w:color w:val="000000"/>
          <w:sz w:val="15"/>
          <w:szCs w:val="15"/>
          <w:lang w:val="uk-UA"/>
        </w:rPr>
        <w:t> </w:t>
      </w:r>
      <w:r>
        <w:rPr>
          <w:rFonts w:ascii="Verdana" w:hAnsi="Verdana"/>
          <w:color w:val="000000"/>
          <w:sz w:val="15"/>
          <w:szCs w:val="15"/>
          <w:lang w:val="uk-UA"/>
        </w:rPr>
        <w:t>   Н. Коган,</w:t>
      </w:r>
      <w:r>
        <w:rPr>
          <w:rStyle w:val="apple-converted-space"/>
          <w:rFonts w:ascii="Verdana" w:hAnsi="Verdana"/>
          <w:color w:val="000000"/>
          <w:sz w:val="15"/>
          <w:szCs w:val="15"/>
          <w:lang w:val="uk-UA"/>
        </w:rPr>
        <w:t> </w:t>
      </w:r>
      <w:r>
        <w:rPr>
          <w:rFonts w:ascii="Verdana" w:hAnsi="Verdana"/>
          <w:color w:val="000000"/>
          <w:sz w:val="15"/>
          <w:szCs w:val="15"/>
          <w:lang w:val="uk-UA"/>
        </w:rPr>
        <w:t>        Б. Лихачов,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О. Семашко, Б. Теплов, Т. Цвелих, Б. Юсов, А. Щербо та інші), визначення педагогічних</w:t>
      </w:r>
      <w:r>
        <w:rPr>
          <w:rStyle w:val="apple-converted-space"/>
          <w:rFonts w:ascii="Verdana" w:hAnsi="Verdana"/>
          <w:color w:val="000000"/>
          <w:sz w:val="15"/>
          <w:szCs w:val="15"/>
          <w:lang w:val="uk-UA"/>
        </w:rPr>
        <w:t> </w:t>
      </w:r>
      <w:r>
        <w:rPr>
          <w:rFonts w:ascii="Verdana" w:hAnsi="Verdana"/>
          <w:color w:val="000000"/>
          <w:sz w:val="15"/>
          <w:szCs w:val="15"/>
          <w:lang w:val="uk-UA"/>
        </w:rPr>
        <w:t> засад</w:t>
      </w:r>
      <w:r>
        <w:rPr>
          <w:rStyle w:val="apple-converted-space"/>
          <w:rFonts w:ascii="Verdana" w:hAnsi="Verdana"/>
          <w:color w:val="000000"/>
          <w:sz w:val="15"/>
          <w:szCs w:val="15"/>
          <w:lang w:val="uk-UA"/>
        </w:rPr>
        <w:t> </w:t>
      </w:r>
      <w:r>
        <w:rPr>
          <w:rFonts w:ascii="Verdana" w:hAnsi="Verdana"/>
          <w:color w:val="000000"/>
          <w:sz w:val="15"/>
          <w:szCs w:val="15"/>
          <w:lang w:val="uk-UA"/>
        </w:rPr>
        <w:t> естетичного</w:t>
      </w:r>
      <w:r>
        <w:rPr>
          <w:rStyle w:val="apple-converted-space"/>
          <w:rFonts w:ascii="Verdana" w:hAnsi="Verdana"/>
          <w:color w:val="000000"/>
          <w:sz w:val="15"/>
          <w:szCs w:val="15"/>
          <w:lang w:val="uk-UA"/>
        </w:rPr>
        <w:t> </w:t>
      </w:r>
      <w:r>
        <w:rPr>
          <w:rFonts w:ascii="Verdana" w:hAnsi="Verdana"/>
          <w:color w:val="000000"/>
          <w:sz w:val="15"/>
          <w:szCs w:val="15"/>
          <w:lang w:val="uk-UA"/>
        </w:rPr>
        <w:t> виховання засобами мистецтва (Л. Горюнова,</w:t>
      </w:r>
    </w:p>
    <w:p w:rsidR="0046167F" w:rsidRPr="0046167F" w:rsidRDefault="0046167F" w:rsidP="0046167F">
      <w:pPr>
        <w:pStyle w:val="36"/>
        <w:rPr>
          <w:rFonts w:ascii="Verdana" w:hAnsi="Verdana"/>
          <w:color w:val="000000"/>
          <w:sz w:val="15"/>
          <w:szCs w:val="15"/>
          <w:lang w:val="uk-UA"/>
        </w:rPr>
      </w:pPr>
      <w:r>
        <w:rPr>
          <w:rFonts w:ascii="Verdana" w:hAnsi="Verdana"/>
          <w:color w:val="000000"/>
          <w:sz w:val="15"/>
          <w:szCs w:val="15"/>
          <w:lang w:val="uk-UA"/>
        </w:rPr>
        <w:t>Д. </w:t>
      </w:r>
      <w:r>
        <w:rPr>
          <w:rStyle w:val="apple-converted-space"/>
          <w:rFonts w:ascii="Verdana" w:hAnsi="Verdana"/>
          <w:color w:val="000000"/>
          <w:sz w:val="15"/>
          <w:szCs w:val="15"/>
          <w:lang w:val="uk-UA"/>
        </w:rPr>
        <w:t> </w:t>
      </w:r>
      <w:r>
        <w:rPr>
          <w:rFonts w:ascii="Verdana" w:hAnsi="Verdana"/>
          <w:color w:val="000000"/>
          <w:sz w:val="15"/>
          <w:szCs w:val="15"/>
          <w:lang w:val="uk-UA"/>
        </w:rPr>
        <w:t>Кабалевський, Є. </w:t>
      </w:r>
      <w:r>
        <w:rPr>
          <w:rStyle w:val="apple-converted-space"/>
          <w:rFonts w:ascii="Verdana" w:hAnsi="Verdana"/>
          <w:color w:val="000000"/>
          <w:sz w:val="15"/>
          <w:szCs w:val="15"/>
          <w:lang w:val="uk-UA"/>
        </w:rPr>
        <w:t> </w:t>
      </w:r>
      <w:r>
        <w:rPr>
          <w:rFonts w:ascii="Verdana" w:hAnsi="Verdana"/>
          <w:color w:val="000000"/>
          <w:sz w:val="15"/>
          <w:szCs w:val="15"/>
          <w:lang w:val="uk-UA"/>
        </w:rPr>
        <w:t>Кв’ятковський, Б. Неменський, З. </w:t>
      </w:r>
      <w:r>
        <w:rPr>
          <w:rStyle w:val="apple-converted-space"/>
          <w:rFonts w:ascii="Verdana" w:hAnsi="Verdana"/>
          <w:color w:val="000000"/>
          <w:sz w:val="15"/>
          <w:szCs w:val="15"/>
          <w:lang w:val="uk-UA"/>
        </w:rPr>
        <w:t> </w:t>
      </w:r>
      <w:r>
        <w:rPr>
          <w:rFonts w:ascii="Verdana" w:hAnsi="Verdana"/>
          <w:color w:val="000000"/>
          <w:sz w:val="15"/>
          <w:szCs w:val="15"/>
          <w:lang w:val="uk-UA"/>
        </w:rPr>
        <w:t>Новлянська, О. Ростовський, О. Рудницька, В. Сухомлинський, Г. Тарасенко, А. Федь, Ю. Фогт-Бабушкін, Л. Хлєбнікова, О. Шевнюк, Г. Шевченко, О. Щолокова та інші), дослідження вікової специфіки у процесі естетичного виховання (С.Анічкін, М.Верб, О.Мелік-Пашаєв, Л.Печко та інші); виховання естетичних смаків через призму ціннісних орієнтацій (І. Бех, Ю. Гальперін, Л. Гордін, І. Кон, В. Ксенофонтов,</w:t>
      </w:r>
      <w:r>
        <w:rPr>
          <w:rStyle w:val="apple-converted-space"/>
          <w:rFonts w:ascii="Verdana" w:hAnsi="Verdana"/>
          <w:color w:val="000000"/>
          <w:sz w:val="15"/>
          <w:szCs w:val="15"/>
          <w:lang w:val="uk-UA"/>
        </w:rPr>
        <w:t> </w:t>
      </w:r>
      <w:r>
        <w:rPr>
          <w:rFonts w:ascii="Verdana" w:hAnsi="Verdana"/>
          <w:color w:val="000000"/>
          <w:sz w:val="15"/>
          <w:szCs w:val="15"/>
          <w:lang w:val="uk-UA"/>
        </w:rPr>
        <w:t>Н. Лавриченко,</w:t>
      </w:r>
      <w:r>
        <w:rPr>
          <w:rStyle w:val="apple-converted-space"/>
          <w:rFonts w:ascii="Verdana" w:hAnsi="Verdana"/>
          <w:color w:val="000000"/>
          <w:sz w:val="15"/>
          <w:szCs w:val="15"/>
          <w:lang w:val="uk-UA"/>
        </w:rPr>
        <w:t> </w:t>
      </w:r>
      <w:r>
        <w:rPr>
          <w:rFonts w:ascii="Verdana" w:hAnsi="Verdana"/>
          <w:color w:val="000000"/>
          <w:sz w:val="15"/>
          <w:szCs w:val="15"/>
          <w:lang w:val="uk-UA"/>
        </w:rPr>
        <w:t>В. Москаленко, Л. Сніжко та інші); визначення пріоритетних для умов загальноосвітнього навчального закладу факторів та умов естетичного виховання (Л. Біла, І. Дубровицький, Г. Камаєва, Л. Масол,</w:t>
      </w:r>
      <w:r>
        <w:rPr>
          <w:rStyle w:val="apple-converted-space"/>
          <w:rFonts w:ascii="Verdana" w:hAnsi="Verdana"/>
          <w:color w:val="000000"/>
          <w:sz w:val="15"/>
          <w:szCs w:val="15"/>
          <w:lang w:val="uk-UA"/>
        </w:rPr>
        <w:t> </w:t>
      </w:r>
      <w:r>
        <w:rPr>
          <w:rFonts w:ascii="Verdana" w:hAnsi="Verdana"/>
          <w:color w:val="000000"/>
          <w:sz w:val="15"/>
          <w:szCs w:val="15"/>
          <w:lang w:val="uk-UA"/>
        </w:rPr>
        <w:t>    О.Педіско, Т. Сущенко та ін.); проблеми організації оптимального естетичного і дозвіллєвого середовища (А. Капська, О. Карпенко,</w:t>
      </w:r>
      <w:r>
        <w:rPr>
          <w:rStyle w:val="apple-converted-space"/>
          <w:rFonts w:ascii="Verdana" w:hAnsi="Verdana"/>
          <w:color w:val="000000"/>
          <w:sz w:val="15"/>
          <w:szCs w:val="15"/>
          <w:lang w:val="uk-UA"/>
        </w:rPr>
        <w:t> </w:t>
      </w:r>
      <w:r>
        <w:rPr>
          <w:rFonts w:ascii="Verdana" w:hAnsi="Verdana"/>
          <w:color w:val="000000"/>
          <w:sz w:val="15"/>
          <w:szCs w:val="15"/>
          <w:lang w:val="uk-UA"/>
        </w:rPr>
        <w:t>О. Олексюк,</w:t>
      </w:r>
      <w:r>
        <w:rPr>
          <w:rStyle w:val="apple-converted-space"/>
          <w:rFonts w:ascii="Verdana" w:hAnsi="Verdana"/>
          <w:color w:val="000000"/>
          <w:sz w:val="15"/>
          <w:szCs w:val="15"/>
          <w:lang w:val="uk-UA"/>
        </w:rPr>
        <w:t> </w:t>
      </w:r>
      <w:r>
        <w:rPr>
          <w:rFonts w:ascii="Verdana" w:hAnsi="Verdana"/>
          <w:color w:val="000000"/>
          <w:sz w:val="15"/>
          <w:szCs w:val="15"/>
          <w:lang w:val="uk-UA"/>
        </w:rPr>
        <w:t>Т. Сущенко,</w:t>
      </w:r>
      <w:r>
        <w:rPr>
          <w:rStyle w:val="apple-converted-space"/>
          <w:rFonts w:ascii="Verdana" w:hAnsi="Verdana"/>
          <w:color w:val="000000"/>
          <w:sz w:val="15"/>
          <w:szCs w:val="15"/>
          <w:lang w:val="uk-UA"/>
        </w:rPr>
        <w:t> </w:t>
      </w:r>
      <w:r>
        <w:rPr>
          <w:rFonts w:ascii="Verdana" w:hAnsi="Verdana"/>
          <w:color w:val="000000"/>
          <w:sz w:val="15"/>
          <w:szCs w:val="15"/>
          <w:lang w:val="uk-UA"/>
        </w:rPr>
        <w:t>В.Постовий,</w:t>
      </w:r>
      <w:r>
        <w:rPr>
          <w:rStyle w:val="apple-converted-space"/>
          <w:rFonts w:ascii="Verdana" w:hAnsi="Verdana"/>
          <w:color w:val="000000"/>
          <w:sz w:val="15"/>
          <w:szCs w:val="15"/>
          <w:lang w:val="uk-UA"/>
        </w:rPr>
        <w:t> </w:t>
      </w:r>
      <w:r>
        <w:rPr>
          <w:rFonts w:ascii="Verdana" w:hAnsi="Verdana"/>
          <w:color w:val="000000"/>
          <w:sz w:val="15"/>
          <w:szCs w:val="15"/>
          <w:lang w:val="uk-UA"/>
        </w:rPr>
        <w:t>Г. Падалка, Г. Тарасенко та інші).</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Проте аналіз філософської, соціологічної, мистецтвознавчої та психолого-педагогічної літератури, вивчення передового досвіду загальноосвітніх навчальних закладів свідчать про недостатню увагу до проблеми формування культури побуту в системі естетичного виховання молодших школярів. Беручи до уваги соціально-педагогічну значущість даної проблеми та її практичну спрямованість, ми вибрали темою нашого дослідження:</w:t>
      </w:r>
      <w:r>
        <w:rPr>
          <w:rStyle w:val="apple-converted-space"/>
          <w:rFonts w:ascii="Verdana" w:hAnsi="Verdana"/>
          <w:color w:val="000000"/>
          <w:sz w:val="15"/>
          <w:szCs w:val="15"/>
          <w:lang w:val="uk-UA"/>
        </w:rPr>
        <w:t> </w:t>
      </w:r>
      <w:r>
        <w:rPr>
          <w:rFonts w:ascii="Verdana" w:hAnsi="Verdana"/>
          <w:i/>
          <w:iCs/>
          <w:color w:val="000000"/>
          <w:sz w:val="15"/>
          <w:szCs w:val="15"/>
          <w:lang w:val="uk-UA"/>
        </w:rPr>
        <w:t>“Формування культури побуту молодших школярів у системі естетичного виховання ”.</w:t>
      </w:r>
    </w:p>
    <w:p w:rsidR="0046167F" w:rsidRPr="0046167F" w:rsidRDefault="0046167F" w:rsidP="0046167F">
      <w:pPr>
        <w:pStyle w:val="36"/>
        <w:rPr>
          <w:rFonts w:ascii="Verdana" w:hAnsi="Verdana"/>
          <w:color w:val="000000"/>
          <w:sz w:val="15"/>
          <w:szCs w:val="15"/>
          <w:lang w:val="uk-UA"/>
        </w:rPr>
      </w:pPr>
      <w:r>
        <w:rPr>
          <w:rFonts w:ascii="Verdana" w:hAnsi="Verdana"/>
          <w:color w:val="000000"/>
          <w:sz w:val="15"/>
          <w:szCs w:val="15"/>
          <w:lang w:val="uk-UA"/>
        </w:rPr>
        <w:t>Зв’язок роботи з науковими програмами, планами, темами. Дисертаційне дослідження виконувалося відповідно до тематичного плану науково-дослідницької роботи інституту мистецтв Волинського державного університету імені Лесі Українки “Проблеми художньо-естетичної освіти і виховання учнівської та студентської молоді в умовах національного відродження”, номер держреєстрації № 0198у000406.</w:t>
      </w:r>
    </w:p>
    <w:p w:rsidR="0046167F" w:rsidRDefault="0046167F" w:rsidP="0046167F">
      <w:pPr>
        <w:pStyle w:val="36"/>
        <w:rPr>
          <w:rFonts w:ascii="Verdana" w:hAnsi="Verdana"/>
          <w:color w:val="000000"/>
          <w:sz w:val="15"/>
          <w:szCs w:val="15"/>
        </w:rPr>
      </w:pPr>
      <w:r>
        <w:rPr>
          <w:rFonts w:ascii="Verdana" w:hAnsi="Verdana"/>
          <w:b/>
          <w:bCs/>
          <w:color w:val="000000"/>
          <w:sz w:val="15"/>
          <w:szCs w:val="15"/>
          <w:lang w:val="uk-UA"/>
        </w:rPr>
        <w:t>Об’єкт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 процес формування культури особистості молодших школярів.</w:t>
      </w:r>
    </w:p>
    <w:p w:rsidR="0046167F" w:rsidRDefault="0046167F" w:rsidP="0046167F">
      <w:pPr>
        <w:pStyle w:val="36"/>
        <w:rPr>
          <w:rFonts w:ascii="Verdana" w:hAnsi="Verdana"/>
          <w:color w:val="000000"/>
          <w:sz w:val="15"/>
          <w:szCs w:val="15"/>
        </w:rPr>
      </w:pPr>
      <w:r>
        <w:rPr>
          <w:rFonts w:ascii="Verdana" w:hAnsi="Verdana"/>
          <w:b/>
          <w:bCs/>
          <w:color w:val="000000"/>
          <w:sz w:val="15"/>
          <w:szCs w:val="15"/>
          <w:lang w:val="uk-UA"/>
        </w:rPr>
        <w:t>Предмет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 педагогічні умови формування культури побуту молодших школярів у системі естетичного виховання.</w:t>
      </w:r>
    </w:p>
    <w:p w:rsidR="0046167F" w:rsidRDefault="0046167F" w:rsidP="0046167F">
      <w:pPr>
        <w:pStyle w:val="36"/>
        <w:rPr>
          <w:rFonts w:ascii="Verdana" w:hAnsi="Verdana"/>
          <w:color w:val="000000"/>
          <w:sz w:val="15"/>
          <w:szCs w:val="15"/>
        </w:rPr>
      </w:pPr>
      <w:r>
        <w:rPr>
          <w:rFonts w:ascii="Verdana" w:hAnsi="Verdana"/>
          <w:b/>
          <w:bCs/>
          <w:color w:val="000000"/>
          <w:sz w:val="15"/>
          <w:szCs w:val="15"/>
          <w:lang w:val="uk-UA"/>
        </w:rPr>
        <w:t>Мета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lang w:val="uk-UA"/>
        </w:rPr>
        <w:t>полягає в науковому обґрунтуванні</w:t>
      </w:r>
      <w:r>
        <w:rPr>
          <w:rStyle w:val="apple-converted-space"/>
          <w:rFonts w:ascii="Verdana" w:hAnsi="Verdana"/>
          <w:color w:val="000000"/>
          <w:sz w:val="15"/>
          <w:szCs w:val="15"/>
          <w:lang w:val="uk-UA"/>
        </w:rPr>
        <w:t> </w:t>
      </w:r>
      <w:r>
        <w:rPr>
          <w:rFonts w:ascii="Verdana" w:hAnsi="Verdana"/>
          <w:color w:val="000000"/>
          <w:sz w:val="15"/>
          <w:szCs w:val="15"/>
          <w:lang w:val="uk-UA"/>
        </w:rPr>
        <w:t>та експериментальній перевірці педагогічних умов, які сприяють підвищенню ефективності процесу формування культури побуту молодших школярів, виявленні оптимальних можливостей використання особливостей даного процесу в</w:t>
      </w:r>
      <w:r>
        <w:rPr>
          <w:rStyle w:val="apple-converted-space"/>
          <w:rFonts w:ascii="Verdana" w:hAnsi="Verdana"/>
          <w:color w:val="000000"/>
          <w:sz w:val="15"/>
          <w:szCs w:val="15"/>
          <w:lang w:val="uk-UA"/>
        </w:rPr>
        <w:t> </w:t>
      </w:r>
      <w:r>
        <w:rPr>
          <w:rFonts w:ascii="Verdana" w:hAnsi="Verdana"/>
          <w:color w:val="000000"/>
          <w:sz w:val="15"/>
          <w:szCs w:val="15"/>
          <w:lang w:val="uk-UA"/>
        </w:rPr>
        <w:t>умовах шкільного та сімейного соціумів.</w:t>
      </w:r>
    </w:p>
    <w:p w:rsidR="0046167F" w:rsidRDefault="0046167F" w:rsidP="0046167F">
      <w:pPr>
        <w:pStyle w:val="36"/>
        <w:rPr>
          <w:rFonts w:ascii="Verdana" w:hAnsi="Verdana"/>
          <w:color w:val="000000"/>
          <w:sz w:val="15"/>
          <w:szCs w:val="15"/>
        </w:rPr>
      </w:pPr>
      <w:r>
        <w:rPr>
          <w:rFonts w:ascii="Verdana" w:hAnsi="Verdana"/>
          <w:b/>
          <w:bCs/>
          <w:color w:val="000000"/>
          <w:sz w:val="15"/>
          <w:szCs w:val="15"/>
          <w:lang w:val="uk-UA"/>
        </w:rPr>
        <w:t>Гіпотеза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полягає в тому, що ефективність формування культури побуту молодших школярів в системі естетичного виховання</w:t>
      </w:r>
      <w:r>
        <w:rPr>
          <w:rStyle w:val="apple-converted-space"/>
          <w:rFonts w:ascii="Verdana" w:hAnsi="Verdana"/>
          <w:color w:val="000000"/>
          <w:sz w:val="15"/>
          <w:szCs w:val="15"/>
          <w:lang w:val="uk-UA"/>
        </w:rPr>
        <w:t> </w:t>
      </w:r>
      <w:r>
        <w:rPr>
          <w:rFonts w:ascii="Verdana" w:hAnsi="Verdana"/>
          <w:color w:val="000000"/>
          <w:sz w:val="15"/>
          <w:szCs w:val="15"/>
          <w:lang w:val="uk-UA"/>
        </w:rPr>
        <w:t>загальноосвітнього навчального закладу</w:t>
      </w:r>
      <w:r>
        <w:rPr>
          <w:rStyle w:val="apple-converted-space"/>
          <w:rFonts w:ascii="Verdana" w:hAnsi="Verdana"/>
          <w:color w:val="000000"/>
          <w:sz w:val="15"/>
          <w:szCs w:val="15"/>
          <w:lang w:val="uk-UA"/>
        </w:rPr>
        <w:t> </w:t>
      </w:r>
      <w:r>
        <w:rPr>
          <w:rFonts w:ascii="Verdana" w:hAnsi="Verdana"/>
          <w:color w:val="000000"/>
          <w:sz w:val="15"/>
          <w:szCs w:val="15"/>
          <w:lang w:val="uk-UA"/>
        </w:rPr>
        <w:t>забезпечується за умов: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урахування особливостей формування культури побуту учнів молодших класів;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залучення</w:t>
      </w:r>
      <w:r>
        <w:rPr>
          <w:rStyle w:val="apple-converted-space"/>
          <w:rFonts w:ascii="Verdana" w:hAnsi="Verdana"/>
          <w:color w:val="000000"/>
          <w:sz w:val="15"/>
          <w:szCs w:val="15"/>
          <w:lang w:val="uk-UA"/>
        </w:rPr>
        <w:t> </w:t>
      </w:r>
      <w:r>
        <w:rPr>
          <w:rFonts w:ascii="Verdana" w:hAnsi="Verdana"/>
          <w:color w:val="000000"/>
          <w:sz w:val="15"/>
          <w:szCs w:val="15"/>
          <w:lang w:val="uk-UA"/>
        </w:rPr>
        <w:t> батьків</w:t>
      </w:r>
      <w:r>
        <w:rPr>
          <w:rStyle w:val="apple-converted-space"/>
          <w:rFonts w:ascii="Verdana" w:hAnsi="Verdana"/>
          <w:color w:val="000000"/>
          <w:sz w:val="15"/>
          <w:szCs w:val="15"/>
          <w:lang w:val="uk-UA"/>
        </w:rPr>
        <w:t> </w:t>
      </w:r>
      <w:r>
        <w:rPr>
          <w:rFonts w:ascii="Verdana" w:hAnsi="Verdana"/>
          <w:color w:val="000000"/>
          <w:sz w:val="15"/>
          <w:szCs w:val="15"/>
          <w:lang w:val="uk-UA"/>
        </w:rPr>
        <w:t> до </w:t>
      </w:r>
      <w:r>
        <w:rPr>
          <w:rStyle w:val="apple-converted-space"/>
          <w:rFonts w:ascii="Verdana" w:hAnsi="Verdana"/>
          <w:color w:val="000000"/>
          <w:sz w:val="15"/>
          <w:szCs w:val="15"/>
          <w:lang w:val="uk-UA"/>
        </w:rPr>
        <w:t> </w:t>
      </w:r>
      <w:r>
        <w:rPr>
          <w:rFonts w:ascii="Verdana" w:hAnsi="Verdana"/>
          <w:color w:val="000000"/>
          <w:sz w:val="15"/>
          <w:szCs w:val="15"/>
          <w:lang w:val="uk-UA"/>
        </w:rPr>
        <w:t>естетичного</w:t>
      </w:r>
      <w:r>
        <w:rPr>
          <w:rStyle w:val="apple-converted-space"/>
          <w:rFonts w:ascii="Verdana" w:hAnsi="Verdana"/>
          <w:color w:val="000000"/>
          <w:sz w:val="15"/>
          <w:szCs w:val="15"/>
          <w:lang w:val="uk-UA"/>
        </w:rPr>
        <w:t> </w:t>
      </w:r>
      <w:r>
        <w:rPr>
          <w:rFonts w:ascii="Verdana" w:hAnsi="Verdana"/>
          <w:color w:val="000000"/>
          <w:sz w:val="15"/>
          <w:szCs w:val="15"/>
          <w:lang w:val="uk-UA"/>
        </w:rPr>
        <w:t> виховання</w:t>
      </w:r>
      <w:r>
        <w:rPr>
          <w:rStyle w:val="apple-converted-space"/>
          <w:rFonts w:ascii="Verdana" w:hAnsi="Verdana"/>
          <w:color w:val="000000"/>
          <w:sz w:val="15"/>
          <w:szCs w:val="15"/>
          <w:lang w:val="uk-UA"/>
        </w:rPr>
        <w:t> </w:t>
      </w:r>
      <w:r>
        <w:rPr>
          <w:rFonts w:ascii="Verdana" w:hAnsi="Verdana"/>
          <w:color w:val="000000"/>
          <w:sz w:val="15"/>
          <w:szCs w:val="15"/>
          <w:lang w:val="uk-UA"/>
        </w:rPr>
        <w:t> молодших</w:t>
      </w:r>
      <w:r>
        <w:rPr>
          <w:rStyle w:val="apple-converted-space"/>
          <w:rFonts w:ascii="Verdana" w:hAnsi="Verdana"/>
          <w:color w:val="000000"/>
          <w:sz w:val="15"/>
          <w:szCs w:val="15"/>
          <w:lang w:val="uk-UA"/>
        </w:rPr>
        <w:t> </w:t>
      </w:r>
      <w:r>
        <w:rPr>
          <w:rFonts w:ascii="Verdana" w:hAnsi="Verdana"/>
          <w:color w:val="000000"/>
          <w:sz w:val="15"/>
          <w:szCs w:val="15"/>
          <w:lang w:val="uk-UA"/>
        </w:rPr>
        <w:t> школярів;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вибору змісту та форм організації навчального процесу, спрямованих на формування культури побуту учнів молодших класів;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розробки та впровадження моделі виховної позанавчальної роботи по формуванню культури побуту учнів молодших класів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Відповідно до мети та гіпотези визначено основні</w:t>
      </w:r>
      <w:r>
        <w:rPr>
          <w:rStyle w:val="apple-converted-space"/>
          <w:rFonts w:ascii="Verdana" w:hAnsi="Verdana"/>
          <w:color w:val="000000"/>
          <w:sz w:val="15"/>
          <w:szCs w:val="15"/>
          <w:lang w:val="uk-UA"/>
        </w:rPr>
        <w:t> </w:t>
      </w:r>
      <w:r>
        <w:rPr>
          <w:rFonts w:ascii="Verdana" w:hAnsi="Verdana"/>
          <w:b/>
          <w:bCs/>
          <w:color w:val="000000"/>
          <w:sz w:val="15"/>
          <w:szCs w:val="15"/>
          <w:lang w:val="uk-UA"/>
        </w:rPr>
        <w:t>завдання дослідження:</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здійснити теоретичний аналіз проблеми формування культури побуту учнів у системі естетичного виховання;</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виявити особливості процесу формування культури побуту в молодшому шкільному віці;</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lastRenderedPageBreak/>
        <w:t>·                  </w:t>
      </w:r>
      <w:r>
        <w:rPr>
          <w:rStyle w:val="apple-converted-space"/>
          <w:rFonts w:ascii="Verdana" w:hAnsi="Verdana"/>
          <w:color w:val="000000"/>
          <w:sz w:val="15"/>
          <w:szCs w:val="15"/>
          <w:lang w:val="uk-UA"/>
        </w:rPr>
        <w:t> </w:t>
      </w:r>
      <w:r>
        <w:rPr>
          <w:rFonts w:ascii="Verdana" w:hAnsi="Verdana"/>
          <w:color w:val="000000"/>
          <w:sz w:val="15"/>
          <w:szCs w:val="15"/>
          <w:lang w:val="uk-UA"/>
        </w:rPr>
        <w:t>визначити та експериментально довести значущість шкільного та сімейного соціумів у формуванні культури побуту молодших школярів;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науково обґрунтувати й експериментально перевірити педагогічні умови, що посилюють ефективність формування культури побуту учнів;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розробити методичні рекомендації щодо вдосконалення педагогічного керівництва процесом формування культури побуту молодших школярів.</w:t>
      </w:r>
    </w:p>
    <w:p w:rsidR="0046167F" w:rsidRPr="0046167F" w:rsidRDefault="0046167F" w:rsidP="0046167F">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Методологічною основою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є теорія наукового пізнання, філософські закони про єдність процесів, взаємовплив та взаємозалежність явищ об’єктивної дійсності, положення системного підходу як способу пізнання соціокультурних, мистецьких і педагогічних явищ; психолого-педагогічні концепції розвитку і саморозвитку особистості; українська гуманістична парадигма естетичного виховання молоді.</w:t>
      </w:r>
      <w:r>
        <w:rPr>
          <w:rStyle w:val="apple-converted-space"/>
          <w:rFonts w:ascii="Verdana" w:hAnsi="Verdana"/>
          <w:color w:val="000000"/>
          <w:sz w:val="15"/>
          <w:szCs w:val="15"/>
          <w:lang w:val="uk-UA"/>
        </w:rPr>
        <w:t> </w:t>
      </w:r>
      <w:r>
        <w:rPr>
          <w:rFonts w:ascii="Verdana" w:hAnsi="Verdana"/>
          <w:color w:val="000000"/>
          <w:sz w:val="15"/>
          <w:szCs w:val="15"/>
          <w:lang w:val="uk-UA"/>
        </w:rPr>
        <w:t>Вихідні положення дослідження формування культури побуту учнів молодших класів спираються на основні вимоги Конституції України, Законів України: „Про освіту”,</w:t>
      </w:r>
      <w:r>
        <w:rPr>
          <w:rStyle w:val="apple-converted-space"/>
          <w:rFonts w:ascii="Verdana" w:hAnsi="Verdana"/>
          <w:color w:val="000000"/>
          <w:sz w:val="15"/>
          <w:szCs w:val="15"/>
          <w:lang w:val="uk-UA"/>
        </w:rPr>
        <w:t> </w:t>
      </w:r>
      <w:r>
        <w:rPr>
          <w:rFonts w:ascii="Verdana" w:hAnsi="Verdana"/>
          <w:color w:val="000000"/>
          <w:sz w:val="15"/>
          <w:szCs w:val="15"/>
          <w:lang w:val="uk-UA"/>
        </w:rPr>
        <w:t>“Про загальну середню освіту”, положення</w:t>
      </w:r>
      <w:r>
        <w:rPr>
          <w:rStyle w:val="apple-converted-space"/>
          <w:rFonts w:ascii="Verdana" w:hAnsi="Verdana"/>
          <w:color w:val="000000"/>
          <w:sz w:val="15"/>
          <w:szCs w:val="15"/>
          <w:lang w:val="uk-UA"/>
        </w:rPr>
        <w:t> </w:t>
      </w:r>
      <w:r>
        <w:rPr>
          <w:rFonts w:ascii="Verdana" w:hAnsi="Verdana"/>
          <w:color w:val="000000"/>
          <w:sz w:val="15"/>
          <w:szCs w:val="15"/>
          <w:lang w:val="uk-UA"/>
        </w:rPr>
        <w:t>„Національної доктрини розвитку освіти України в ХХІ столітті”,концепцій національного виховання та 12-річної загальноосвітньої школи, Загальнодержавної „Програми підтримки молоді на 2004-2008 роки”, </w:t>
      </w:r>
      <w:r>
        <w:rPr>
          <w:rStyle w:val="apple-converted-space"/>
          <w:rFonts w:ascii="Verdana" w:hAnsi="Verdana"/>
          <w:color w:val="000000"/>
          <w:sz w:val="15"/>
          <w:szCs w:val="15"/>
          <w:lang w:val="uk-UA"/>
        </w:rPr>
        <w:t> </w:t>
      </w:r>
      <w:r>
        <w:rPr>
          <w:rFonts w:ascii="Verdana" w:hAnsi="Verdana"/>
          <w:color w:val="000000"/>
          <w:sz w:val="15"/>
          <w:szCs w:val="15"/>
          <w:lang w:val="uk-UA"/>
        </w:rPr>
        <w:t>Всеукраїнської державної комплексної програми естетичного виховання,</w:t>
      </w:r>
      <w:r>
        <w:rPr>
          <w:rStyle w:val="apple-converted-space"/>
          <w:rFonts w:ascii="Verdana" w:hAnsi="Verdana"/>
          <w:color w:val="000000"/>
          <w:sz w:val="15"/>
          <w:szCs w:val="15"/>
          <w:lang w:val="uk-UA"/>
        </w:rPr>
        <w:t> </w:t>
      </w:r>
      <w:r>
        <w:rPr>
          <w:rFonts w:ascii="Verdana" w:hAnsi="Verdana"/>
          <w:color w:val="000000"/>
          <w:sz w:val="15"/>
          <w:szCs w:val="15"/>
          <w:lang w:val="uk-UA"/>
        </w:rPr>
        <w:t>нормативних документів Міністерства освіти і науки України.</w:t>
      </w:r>
    </w:p>
    <w:p w:rsidR="0046167F" w:rsidRPr="0046167F" w:rsidRDefault="0046167F" w:rsidP="0046167F">
      <w:pPr>
        <w:pStyle w:val="36"/>
        <w:rPr>
          <w:rFonts w:ascii="Verdana" w:hAnsi="Verdana"/>
          <w:color w:val="000000"/>
          <w:sz w:val="15"/>
          <w:szCs w:val="15"/>
          <w:lang w:val="uk-UA"/>
        </w:rPr>
      </w:pPr>
      <w:r>
        <w:rPr>
          <w:rFonts w:ascii="Verdana" w:hAnsi="Verdana"/>
          <w:b/>
          <w:bCs/>
          <w:color w:val="000000"/>
          <w:sz w:val="15"/>
          <w:szCs w:val="15"/>
          <w:lang w:val="uk-UA"/>
        </w:rPr>
        <w:t>Теоретичну основу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склали: філософія духовності та культури світу й людини (В. Вернадський, Г. Сковорода, В. Соловйов, П. Юркевич); вчення про особистість і фактори її розвитку (Б.Ананьєв, Л. Буєва, С.Гессен, М. Євтух, В. Лутай), про закономірності процесу виховання і соціального розвитку особистості (К .Альбуханова-Славська, В. Андрущенко,</w:t>
      </w:r>
      <w:r>
        <w:rPr>
          <w:rStyle w:val="apple-converted-space"/>
          <w:rFonts w:ascii="Verdana" w:hAnsi="Verdana"/>
          <w:color w:val="000000"/>
          <w:sz w:val="15"/>
          <w:szCs w:val="15"/>
          <w:lang w:val="uk-UA"/>
        </w:rPr>
        <w:t> </w:t>
      </w:r>
      <w:r>
        <w:rPr>
          <w:rFonts w:ascii="Verdana" w:hAnsi="Verdana"/>
          <w:color w:val="000000"/>
          <w:sz w:val="15"/>
          <w:szCs w:val="15"/>
          <w:lang w:val="uk-UA"/>
        </w:rPr>
        <w:t>  І. Бех, Г. Васянович, </w:t>
      </w:r>
      <w:r>
        <w:rPr>
          <w:rStyle w:val="apple-converted-space"/>
          <w:rFonts w:ascii="Verdana" w:hAnsi="Verdana"/>
          <w:color w:val="000000"/>
          <w:sz w:val="15"/>
          <w:szCs w:val="15"/>
          <w:lang w:val="uk-UA"/>
        </w:rPr>
        <w:t> </w:t>
      </w:r>
      <w:r>
        <w:rPr>
          <w:rFonts w:ascii="Verdana" w:hAnsi="Verdana"/>
          <w:color w:val="000000"/>
          <w:sz w:val="15"/>
          <w:szCs w:val="15"/>
          <w:lang w:val="uk-UA"/>
        </w:rPr>
        <w:t>І. Кон, А. Мудрик, Р. Нємов), про шляхи й засоби естетичного</w:t>
      </w:r>
      <w:r>
        <w:rPr>
          <w:rStyle w:val="apple-converted-space"/>
          <w:rFonts w:ascii="Verdana" w:hAnsi="Verdana"/>
          <w:color w:val="000000"/>
          <w:sz w:val="15"/>
          <w:szCs w:val="15"/>
          <w:lang w:val="uk-UA"/>
        </w:rPr>
        <w:t> </w:t>
      </w:r>
      <w:r>
        <w:rPr>
          <w:rFonts w:ascii="Verdana" w:hAnsi="Verdana"/>
          <w:color w:val="000000"/>
          <w:sz w:val="15"/>
          <w:szCs w:val="15"/>
          <w:lang w:val="uk-UA"/>
        </w:rPr>
        <w:t> виховання</w:t>
      </w:r>
      <w:r>
        <w:rPr>
          <w:rStyle w:val="apple-converted-space"/>
          <w:rFonts w:ascii="Verdana" w:hAnsi="Verdana"/>
          <w:color w:val="000000"/>
          <w:sz w:val="15"/>
          <w:szCs w:val="15"/>
          <w:lang w:val="uk-UA"/>
        </w:rPr>
        <w:t> </w:t>
      </w:r>
      <w:r>
        <w:rPr>
          <w:rFonts w:ascii="Verdana" w:hAnsi="Verdana"/>
          <w:color w:val="000000"/>
          <w:sz w:val="15"/>
          <w:szCs w:val="15"/>
          <w:lang w:val="uk-UA"/>
        </w:rPr>
        <w:t>   (І. Зязюн, Г. Кисельов, В. Лекторський, М. Лещенко, Л. Масол, Т. Стефановська, О. Сухомлинська), про системи взаємовідносин особистості з навколишнім середовищем (Г. Балл, О. Бодальов, Я.Коломинський, О. Леонтьєв, Б. Ломов).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З метою конструктивного розв’язання завдань дослідження, перевірки гіпотези було застосовано такий комплекс</w:t>
      </w:r>
      <w:r>
        <w:rPr>
          <w:rFonts w:ascii="Verdana" w:hAnsi="Verdana"/>
          <w:b/>
          <w:bCs/>
          <w:color w:val="000000"/>
          <w:sz w:val="15"/>
          <w:szCs w:val="15"/>
          <w:lang w:val="uk-UA"/>
        </w:rPr>
        <w:t>методів дослідження:</w:t>
      </w:r>
    </w:p>
    <w:p w:rsidR="0046167F" w:rsidRDefault="0046167F" w:rsidP="0046167F">
      <w:pPr>
        <w:pStyle w:val="afffffff8"/>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теоретичні (аналіз філософської, соціологічної, психологічної та педагогічної літератури, синтез, порівняння, систематизація, узагальнення) з метою обґрунтування вихідних положень дослідження, виявлення сутнісних особливостей формування культури учнів;</w:t>
      </w:r>
    </w:p>
    <w:p w:rsidR="0046167F" w:rsidRDefault="0046167F" w:rsidP="0046167F">
      <w:pPr>
        <w:pStyle w:val="afffffff8"/>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емпіричні (анкетування, спостереження, опитування, аналіз результатів діяльності, метод виховних педагогічних ситуацій, метод незалежних експертних оцінок, методи статистичної обробки експериментальних даних) з метою визначення рівня сформованості показників культури побуту учнів молодших класів загальноосвітнього навчального закладу та рівня виховного потенціалу їх родин;</w:t>
      </w:r>
    </w:p>
    <w:p w:rsidR="0046167F" w:rsidRDefault="0046167F" w:rsidP="0046167F">
      <w:pPr>
        <w:pStyle w:val="afffffff8"/>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педагогічний експеримент (констатувальний, формувальний) використовувався з метою перевірки ефективності запропонованих умов формування культури побуту учнів молодших класів в системі естетичного виховання;</w:t>
      </w:r>
    </w:p>
    <w:p w:rsidR="0046167F" w:rsidRDefault="0046167F" w:rsidP="0046167F">
      <w:pPr>
        <w:pStyle w:val="afffffff8"/>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прогностичні (моделювання, метод незалежних експертних оцінок) з метою впровадження й апробації розроблених навчально-методичних </w:t>
      </w:r>
      <w:r>
        <w:rPr>
          <w:rStyle w:val="apple-converted-space"/>
          <w:rFonts w:ascii="Verdana" w:hAnsi="Verdana"/>
          <w:color w:val="000000"/>
          <w:sz w:val="15"/>
          <w:szCs w:val="15"/>
          <w:lang w:val="uk-UA"/>
        </w:rPr>
        <w:t> </w:t>
      </w:r>
      <w:r>
        <w:rPr>
          <w:rFonts w:ascii="Verdana" w:hAnsi="Verdana"/>
          <w:color w:val="000000"/>
          <w:sz w:val="15"/>
          <w:szCs w:val="15"/>
          <w:lang w:val="uk-UA"/>
        </w:rPr>
        <w:t>матеріалів для забезпечення діяльності вчителів початкової школи, вихователів груп продовженого дня, організаторів соціально-виховної роботи загальноосвітніх навчальних закладів.</w:t>
      </w:r>
    </w:p>
    <w:p w:rsidR="0046167F" w:rsidRDefault="0046167F" w:rsidP="0046167F">
      <w:pPr>
        <w:pStyle w:val="36"/>
        <w:rPr>
          <w:rFonts w:ascii="Verdana" w:hAnsi="Verdana"/>
          <w:color w:val="000000"/>
          <w:sz w:val="15"/>
          <w:szCs w:val="15"/>
        </w:rPr>
      </w:pPr>
      <w:r>
        <w:rPr>
          <w:rFonts w:ascii="Verdana" w:hAnsi="Verdana"/>
          <w:color w:val="000000"/>
          <w:sz w:val="15"/>
          <w:szCs w:val="15"/>
          <w:lang w:val="uk-UA"/>
        </w:rPr>
        <w:t>Дослідження проводилось протягом 1996 – 2006 рр. у</w:t>
      </w:r>
      <w:r>
        <w:rPr>
          <w:rStyle w:val="apple-converted-space"/>
          <w:rFonts w:ascii="Verdana" w:hAnsi="Verdana"/>
          <w:color w:val="000000"/>
          <w:sz w:val="15"/>
          <w:szCs w:val="15"/>
          <w:lang w:val="uk-UA"/>
        </w:rPr>
        <w:t> </w:t>
      </w:r>
      <w:r>
        <w:rPr>
          <w:rFonts w:ascii="Verdana" w:hAnsi="Verdana"/>
          <w:b/>
          <w:bCs/>
          <w:color w:val="000000"/>
          <w:sz w:val="15"/>
          <w:szCs w:val="15"/>
          <w:lang w:val="uk-UA"/>
        </w:rPr>
        <w:t>три етапи.</w:t>
      </w:r>
    </w:p>
    <w:p w:rsidR="0046167F" w:rsidRDefault="0046167F" w:rsidP="0046167F">
      <w:pPr>
        <w:pStyle w:val="afffffff6"/>
        <w:rPr>
          <w:rFonts w:ascii="Verdana" w:hAnsi="Verdana"/>
          <w:color w:val="000000"/>
          <w:sz w:val="15"/>
          <w:szCs w:val="15"/>
        </w:rPr>
      </w:pPr>
      <w:r>
        <w:rPr>
          <w:rFonts w:ascii="Verdana" w:hAnsi="Verdana"/>
          <w:color w:val="000000"/>
          <w:sz w:val="15"/>
          <w:szCs w:val="15"/>
          <w:lang w:val="uk-UA"/>
        </w:rPr>
        <w:t>На першому етапі (1996 - 1998 рр.) здійснювався теоретичний аналіз вітчизняної та зарубіжної літератури за проблемою дослідження, збір соціологічних даних, визначалися предмет та об’єкт дослідження, обґрунтовувалися гіпотеза, визначалися мета, завдання дослідження, проектувалися методики констатувального та формувального експериментів.</w:t>
      </w:r>
    </w:p>
    <w:p w:rsidR="0046167F" w:rsidRDefault="0046167F" w:rsidP="0046167F">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        </w:t>
      </w:r>
      <w:r>
        <w:rPr>
          <w:rStyle w:val="apple-converted-space"/>
          <w:rFonts w:ascii="Verdana" w:hAnsi="Verdana"/>
          <w:b/>
          <w:bCs/>
          <w:color w:val="000000"/>
          <w:sz w:val="15"/>
          <w:szCs w:val="15"/>
          <w:lang w:val="uk-UA"/>
        </w:rPr>
        <w:t> </w:t>
      </w:r>
      <w:r>
        <w:rPr>
          <w:rFonts w:ascii="Verdana" w:hAnsi="Verdana"/>
          <w:color w:val="000000"/>
          <w:sz w:val="15"/>
          <w:szCs w:val="15"/>
          <w:lang w:val="uk-UA"/>
        </w:rPr>
        <w:t>На другому етапі</w:t>
      </w:r>
      <w:r>
        <w:rPr>
          <w:rStyle w:val="apple-converted-space"/>
          <w:rFonts w:ascii="Verdana" w:hAnsi="Verdana"/>
          <w:b/>
          <w:bCs/>
          <w:color w:val="000000"/>
          <w:sz w:val="15"/>
          <w:szCs w:val="15"/>
          <w:lang w:val="uk-UA"/>
        </w:rPr>
        <w:t> </w:t>
      </w:r>
      <w:r>
        <w:rPr>
          <w:rFonts w:ascii="Verdana" w:hAnsi="Verdana"/>
          <w:b/>
          <w:bCs/>
          <w:color w:val="000000"/>
          <w:sz w:val="15"/>
          <w:szCs w:val="15"/>
          <w:lang w:val="uk-UA"/>
        </w:rPr>
        <w:t>(</w:t>
      </w:r>
      <w:r>
        <w:rPr>
          <w:rFonts w:ascii="Verdana" w:hAnsi="Verdana"/>
          <w:color w:val="000000"/>
          <w:sz w:val="15"/>
          <w:szCs w:val="15"/>
          <w:lang w:val="uk-UA"/>
        </w:rPr>
        <w:t>1998-2003 рр.) було узагальнено підходи до теоретичного обґрунтування основних понять дослідження; досліджувався наявний стан проблеми в практиці загальноосвітніх навчальних закладів. Уточнювалися завдання, розроблявся зміст діяльності педагогів по формуванню показників культури побуту молодших школярів, проводилася первинна апробація розроблених матеріалів та вносилися корективи у процес дослідження.</w:t>
      </w:r>
    </w:p>
    <w:p w:rsidR="0046167F" w:rsidRPr="0046167F" w:rsidRDefault="0046167F" w:rsidP="0046167F">
      <w:pPr>
        <w:pStyle w:val="2ffff7"/>
        <w:rPr>
          <w:rFonts w:ascii="Verdana" w:hAnsi="Verdana"/>
          <w:color w:val="000000"/>
          <w:sz w:val="15"/>
          <w:szCs w:val="15"/>
          <w:lang w:val="uk-UA"/>
        </w:rPr>
      </w:pPr>
      <w:r>
        <w:rPr>
          <w:rFonts w:ascii="Verdana" w:hAnsi="Verdana"/>
          <w:color w:val="000000"/>
          <w:sz w:val="15"/>
          <w:szCs w:val="15"/>
          <w:lang w:val="uk-UA"/>
        </w:rPr>
        <w:t>На третьому етапі (2003-2006 рр.) здійснювалося узагальнення одержаних даних, перевірка та експериментальне впровадження розроблених матеріалів, рекомендацій, проводилась оцінка ефективності реалізації обґрунтованих педагогічних умов формування</w:t>
      </w:r>
      <w:r>
        <w:rPr>
          <w:rStyle w:val="apple-converted-space"/>
          <w:rFonts w:ascii="Verdana" w:hAnsi="Verdana"/>
          <w:color w:val="000000"/>
          <w:sz w:val="15"/>
          <w:szCs w:val="15"/>
          <w:lang w:val="uk-UA"/>
        </w:rPr>
        <w:t> </w:t>
      </w:r>
      <w:r>
        <w:rPr>
          <w:rFonts w:ascii="Verdana" w:hAnsi="Verdana"/>
          <w:color w:val="000000"/>
          <w:sz w:val="15"/>
          <w:szCs w:val="15"/>
          <w:lang w:val="uk-UA"/>
        </w:rPr>
        <w:t>культури побуту учнів молодших класів,</w:t>
      </w:r>
      <w:r>
        <w:rPr>
          <w:rStyle w:val="apple-converted-space"/>
          <w:rFonts w:ascii="Verdana" w:hAnsi="Verdana"/>
          <w:color w:val="000000"/>
          <w:sz w:val="15"/>
          <w:szCs w:val="15"/>
          <w:lang w:val="uk-UA"/>
        </w:rPr>
        <w:t> </w:t>
      </w:r>
      <w:r>
        <w:rPr>
          <w:rFonts w:ascii="Verdana" w:hAnsi="Verdana"/>
          <w:color w:val="000000"/>
          <w:sz w:val="15"/>
          <w:szCs w:val="15"/>
          <w:lang w:val="uk-UA"/>
        </w:rPr>
        <w:t>здійснювалось порівняння результатів констатувального і формувального експериментів. Формулювалися висновки, розроблялися методичні рекомендації длявчителів початкової школи, організаторів соціально-виховної</w:t>
      </w:r>
      <w:r>
        <w:rPr>
          <w:rStyle w:val="apple-converted-space"/>
          <w:rFonts w:ascii="Verdana" w:hAnsi="Verdana"/>
          <w:color w:val="000000"/>
          <w:sz w:val="15"/>
          <w:szCs w:val="15"/>
          <w:lang w:val="uk-UA"/>
        </w:rPr>
        <w:t> </w:t>
      </w:r>
      <w:r>
        <w:rPr>
          <w:rFonts w:ascii="Verdana" w:hAnsi="Verdana"/>
          <w:color w:val="000000"/>
          <w:sz w:val="15"/>
          <w:szCs w:val="15"/>
          <w:lang w:val="uk-UA"/>
        </w:rPr>
        <w:t>роботи загальноосвітніх навчальних закладів по формуванню культури побуту учнів.</w:t>
      </w:r>
    </w:p>
    <w:p w:rsidR="0046167F" w:rsidRPr="0046167F" w:rsidRDefault="0046167F" w:rsidP="0046167F">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lastRenderedPageBreak/>
        <w:t>Експериментальна база дослідження. Дослідно-експериментальна робота здійснювалась на базі Волинського державного університету імені Лесі Українки; гімназії № 4 та навчально-виховного комплексу №</w:t>
      </w:r>
      <w:r>
        <w:rPr>
          <w:rStyle w:val="apple-converted-space"/>
          <w:rFonts w:ascii="Verdana" w:hAnsi="Verdana"/>
          <w:color w:val="000000"/>
          <w:sz w:val="15"/>
          <w:szCs w:val="15"/>
          <w:lang w:val="uk-UA"/>
        </w:rPr>
        <w:t> </w:t>
      </w:r>
      <w:r>
        <w:rPr>
          <w:rFonts w:ascii="Verdana" w:hAnsi="Verdana"/>
          <w:color w:val="000000"/>
          <w:sz w:val="15"/>
          <w:szCs w:val="15"/>
          <w:lang w:val="uk-UA"/>
        </w:rPr>
        <w:t>15 м. Луцька, ЗОШ І-ІІІ ступенів № 1, №</w:t>
      </w:r>
      <w:r>
        <w:rPr>
          <w:rStyle w:val="apple-converted-space"/>
          <w:rFonts w:ascii="Verdana" w:hAnsi="Verdana"/>
          <w:color w:val="000000"/>
          <w:sz w:val="15"/>
          <w:szCs w:val="15"/>
          <w:lang w:val="uk-UA"/>
        </w:rPr>
        <w:t> </w:t>
      </w:r>
      <w:r>
        <w:rPr>
          <w:rFonts w:ascii="Verdana" w:hAnsi="Verdana"/>
          <w:color w:val="000000"/>
          <w:sz w:val="15"/>
          <w:szCs w:val="15"/>
          <w:lang w:val="uk-UA"/>
        </w:rPr>
        <w:t>5 м.Нововолинська, НВК “Локачинська ЗОШ І-ІІІ ступенів - гімназія”, Затурцівська ЗОШ І–ІІІ ст. Локачинського району Волинської обл.</w:t>
      </w:r>
    </w:p>
    <w:p w:rsidR="0046167F" w:rsidRPr="0046167F" w:rsidRDefault="0046167F" w:rsidP="0046167F">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Дослідженням було охоплено 210 учнів (200 сімей); 156 педагогів (вчителі початкової школи, вихователі груп продовженого дня, організатори соціально-виховної роботи).</w:t>
      </w:r>
    </w:p>
    <w:p w:rsidR="0046167F" w:rsidRDefault="0046167F" w:rsidP="0046167F">
      <w:pPr>
        <w:pStyle w:val="afffffff8"/>
        <w:rPr>
          <w:rFonts w:ascii="Verdana" w:hAnsi="Verdana"/>
          <w:color w:val="000000"/>
          <w:sz w:val="15"/>
          <w:szCs w:val="15"/>
        </w:rPr>
      </w:pPr>
      <w:r>
        <w:rPr>
          <w:rFonts w:ascii="Verdana" w:hAnsi="Verdana"/>
          <w:b/>
          <w:bCs/>
          <w:color w:val="000000"/>
          <w:sz w:val="15"/>
          <w:szCs w:val="15"/>
          <w:lang w:val="uk-UA"/>
        </w:rPr>
        <w:t>Наукова новизна та теоретичне значення дослідження:</w:t>
      </w:r>
      <w:r>
        <w:rPr>
          <w:rStyle w:val="apple-converted-space"/>
          <w:rFonts w:ascii="Verdana" w:hAnsi="Verdana"/>
          <w:b/>
          <w:bCs/>
          <w:color w:val="000000"/>
          <w:sz w:val="15"/>
          <w:szCs w:val="15"/>
          <w:lang w:val="uk-UA"/>
        </w:rPr>
        <w:t> </w:t>
      </w:r>
      <w:r>
        <w:rPr>
          <w:rFonts w:ascii="Verdana" w:hAnsi="Verdana"/>
          <w:color w:val="000000"/>
          <w:sz w:val="15"/>
          <w:szCs w:val="15"/>
          <w:lang w:val="uk-UA"/>
        </w:rPr>
        <w:t>вперше обґрунтовано зміст педагогічних умов формування культури побуту учнів молодших класів загальноосвітніх навчальних закладів; визначено мету, завдання, особливості та принципи навчально-виховної роботи по формуванню культури побуту учнів молодших класів в системі естетичного виховання, </w:t>
      </w:r>
      <w:r>
        <w:rPr>
          <w:rStyle w:val="apple-converted-space"/>
          <w:rFonts w:ascii="Verdana" w:hAnsi="Verdana"/>
          <w:color w:val="000000"/>
          <w:sz w:val="15"/>
          <w:szCs w:val="15"/>
          <w:lang w:val="uk-UA"/>
        </w:rPr>
        <w:t> </w:t>
      </w:r>
      <w:r>
        <w:rPr>
          <w:rFonts w:ascii="Verdana" w:hAnsi="Verdana"/>
          <w:color w:val="000000"/>
          <w:sz w:val="15"/>
          <w:szCs w:val="15"/>
          <w:lang w:val="uk-UA"/>
        </w:rPr>
        <w:t>конкретизовано зміст понять „культура побуту”, „формування культури побуту”;</w:t>
      </w:r>
      <w:r>
        <w:rPr>
          <w:rStyle w:val="apple-converted-space"/>
          <w:rFonts w:ascii="Verdana" w:hAnsi="Verdana"/>
          <w:color w:val="000000"/>
          <w:sz w:val="15"/>
          <w:szCs w:val="15"/>
          <w:lang w:val="uk-UA"/>
        </w:rPr>
        <w:t> </w:t>
      </w:r>
      <w:r>
        <w:rPr>
          <w:rFonts w:ascii="Verdana" w:hAnsi="Verdana"/>
          <w:color w:val="000000"/>
          <w:sz w:val="15"/>
          <w:szCs w:val="15"/>
          <w:lang w:val="uk-UA"/>
        </w:rPr>
        <w:t>визначено структурні компоненти, показники, критерії та рівні сформованості культури побуту</w:t>
      </w:r>
      <w:r>
        <w:rPr>
          <w:rStyle w:val="apple-converted-space"/>
          <w:rFonts w:ascii="Verdana" w:hAnsi="Verdana"/>
          <w:color w:val="000000"/>
          <w:sz w:val="15"/>
          <w:szCs w:val="15"/>
          <w:lang w:val="uk-UA"/>
        </w:rPr>
        <w:t> </w:t>
      </w:r>
      <w:r>
        <w:rPr>
          <w:rFonts w:ascii="Verdana" w:hAnsi="Verdana"/>
          <w:color w:val="000000"/>
          <w:sz w:val="15"/>
          <w:szCs w:val="15"/>
          <w:lang w:val="uk-UA"/>
        </w:rPr>
        <w:t>учнів молодших класів; подальшого розвитку набули</w:t>
      </w:r>
      <w:r>
        <w:rPr>
          <w:rStyle w:val="apple-converted-space"/>
          <w:rFonts w:ascii="Verdana" w:hAnsi="Verdana"/>
          <w:color w:val="000000"/>
          <w:sz w:val="15"/>
          <w:szCs w:val="15"/>
          <w:lang w:val="uk-UA"/>
        </w:rPr>
        <w:t> </w:t>
      </w:r>
      <w:r>
        <w:rPr>
          <w:rFonts w:ascii="Verdana" w:hAnsi="Verdana"/>
          <w:color w:val="000000"/>
          <w:sz w:val="15"/>
          <w:szCs w:val="15"/>
          <w:lang w:val="uk-UA"/>
        </w:rPr>
        <w:t>форми і методи спільної виховної діяльності школи та сім’ї,</w:t>
      </w:r>
      <w:r>
        <w:rPr>
          <w:rStyle w:val="apple-converted-space"/>
          <w:rFonts w:ascii="Verdana" w:hAnsi="Verdana"/>
          <w:color w:val="000000"/>
          <w:sz w:val="15"/>
          <w:szCs w:val="15"/>
          <w:lang w:val="uk-UA"/>
        </w:rPr>
        <w:t> </w:t>
      </w:r>
      <w:r>
        <w:rPr>
          <w:rFonts w:ascii="Verdana" w:hAnsi="Verdana"/>
          <w:color w:val="000000"/>
          <w:sz w:val="15"/>
          <w:szCs w:val="15"/>
          <w:lang w:val="uk-UA"/>
        </w:rPr>
        <w:t>способи формування культури побуту засобами позанавчальної виховної роботи, що збагатило наукові уявлення про можливості педагогічного опосередкування процесу формування культури побуту.</w:t>
      </w:r>
    </w:p>
    <w:p w:rsidR="0046167F" w:rsidRDefault="0046167F" w:rsidP="0046167F">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Практичне значення дослідження</w:t>
      </w:r>
      <w:r>
        <w:rPr>
          <w:rStyle w:val="apple-converted-space"/>
          <w:rFonts w:ascii="Verdana" w:hAnsi="Verdana"/>
          <w:b/>
          <w:bCs/>
          <w:color w:val="000000"/>
          <w:sz w:val="15"/>
          <w:szCs w:val="15"/>
          <w:lang w:val="uk-UA"/>
        </w:rPr>
        <w:t> </w:t>
      </w:r>
      <w:r>
        <w:rPr>
          <w:rFonts w:ascii="Verdana" w:hAnsi="Verdana"/>
          <w:color w:val="000000"/>
          <w:sz w:val="15"/>
          <w:szCs w:val="15"/>
          <w:lang w:val="uk-UA"/>
        </w:rPr>
        <w:t>полягає</w:t>
      </w:r>
      <w:r>
        <w:rPr>
          <w:rStyle w:val="apple-converted-space"/>
          <w:rFonts w:ascii="Verdana" w:hAnsi="Verdana"/>
          <w:color w:val="000000"/>
          <w:sz w:val="15"/>
          <w:szCs w:val="15"/>
          <w:lang w:val="uk-UA"/>
        </w:rPr>
        <w:t> </w:t>
      </w:r>
      <w:r>
        <w:rPr>
          <w:rFonts w:ascii="Verdana" w:hAnsi="Verdana"/>
          <w:color w:val="000000"/>
          <w:sz w:val="15"/>
          <w:szCs w:val="15"/>
          <w:lang w:val="uk-UA"/>
        </w:rPr>
        <w:t>у розробці та впровадженні моделі виховної позанавчальної роботи поформуванню культури побуту учнів молодших класів в системі естетичного виховання; науково обґрунтованихметодичних рекомендацій щодо педагогічного керівництва процесом формування культури побуту в умовах шкільного та сімейного соціумів; програми та змісту діяльності Клубу вихідного дня „Лелека”, гуртка „Світ краси” та комплексу виховних інтерактивних занять по формуванню</w:t>
      </w:r>
      <w:r>
        <w:rPr>
          <w:rStyle w:val="apple-converted-space"/>
          <w:rFonts w:ascii="Verdana" w:hAnsi="Verdana"/>
          <w:color w:val="000000"/>
          <w:sz w:val="15"/>
          <w:szCs w:val="15"/>
          <w:lang w:val="uk-UA"/>
        </w:rPr>
        <w:t> </w:t>
      </w:r>
      <w:r>
        <w:rPr>
          <w:rFonts w:ascii="Verdana" w:hAnsi="Verdana"/>
          <w:color w:val="000000"/>
          <w:sz w:val="15"/>
          <w:szCs w:val="15"/>
          <w:lang w:val="uk-UA"/>
        </w:rPr>
        <w:t>культури побуту учнів молодших класів; системи методичних семінарів для педагогів загальноосвітніх шкіл. Матеріали дисертації можуть бути використані у практиці роботи початкової ланки загальноосвітніх навчальних закладів для проектування виховного процесу естетичного спрямування з молодшими школярами, а також методичними службами управлінь освіти з метою застосування нових технологій виховання підростаючого покоління.</w:t>
      </w:r>
    </w:p>
    <w:p w:rsidR="0046167F" w:rsidRPr="0046167F" w:rsidRDefault="0046167F" w:rsidP="0046167F">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Вірогідність</w:t>
      </w:r>
      <w:r>
        <w:rPr>
          <w:rStyle w:val="apple-converted-space"/>
          <w:rFonts w:ascii="Verdana" w:hAnsi="Verdana"/>
          <w:b/>
          <w:bCs/>
          <w:color w:val="000000"/>
          <w:sz w:val="15"/>
          <w:szCs w:val="15"/>
          <w:lang w:val="uk-UA"/>
        </w:rPr>
        <w:t> </w:t>
      </w:r>
      <w:r>
        <w:rPr>
          <w:rFonts w:ascii="Verdana" w:hAnsi="Verdana"/>
          <w:color w:val="000000"/>
          <w:sz w:val="15"/>
          <w:szCs w:val="15"/>
          <w:lang w:val="uk-UA"/>
        </w:rPr>
        <w:t>результатів дослідження забезпечується обґрунтованим методологічним підходом та ретроспективним аналізом проблеми, багатогранним аналізом психолого-педагогічних закономірностей формування культури учнів загальноосвітніх навчальних закладів; вивченням і узагальненням педагогічного досвіду у сфері соціально-виховної роботи по естетичному</w:t>
      </w:r>
      <w:r>
        <w:rPr>
          <w:rStyle w:val="apple-converted-space"/>
          <w:rFonts w:ascii="Verdana" w:hAnsi="Verdana"/>
          <w:color w:val="000000"/>
          <w:sz w:val="15"/>
          <w:szCs w:val="15"/>
          <w:lang w:val="uk-UA"/>
        </w:rPr>
        <w:t> </w:t>
      </w:r>
      <w:r>
        <w:rPr>
          <w:rFonts w:ascii="Verdana" w:hAnsi="Verdana"/>
          <w:color w:val="000000"/>
          <w:sz w:val="15"/>
          <w:szCs w:val="15"/>
          <w:lang w:val="uk-UA"/>
        </w:rPr>
        <w:t>вихованню молодших школярів, використанням комплексу методів дослідження, адекватних його предмету і завданням, тривалим педагогічним експериментом, застосуванням апробованих методів та форм роботи, кількісною</w:t>
      </w:r>
      <w:r>
        <w:rPr>
          <w:rStyle w:val="apple-converted-space"/>
          <w:rFonts w:ascii="Verdana" w:hAnsi="Verdana"/>
          <w:color w:val="000000"/>
          <w:sz w:val="15"/>
          <w:szCs w:val="15"/>
          <w:lang w:val="uk-UA"/>
        </w:rPr>
        <w:t> </w:t>
      </w:r>
      <w:r>
        <w:rPr>
          <w:rFonts w:ascii="Verdana" w:hAnsi="Verdana"/>
          <w:color w:val="000000"/>
          <w:sz w:val="15"/>
          <w:szCs w:val="15"/>
          <w:lang w:val="uk-UA"/>
        </w:rPr>
        <w:t> і якісною обробкою результатів експерименту.</w:t>
      </w:r>
    </w:p>
    <w:p w:rsidR="0046167F" w:rsidRPr="0046167F" w:rsidRDefault="0046167F" w:rsidP="0046167F">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Особистий внесок здобувача полягає у висвітленні шляхів естетизації навчального процесу в статті „</w:t>
      </w:r>
      <w:r>
        <w:rPr>
          <w:rStyle w:val="apple-converted-space"/>
          <w:rFonts w:ascii="Verdana" w:hAnsi="Verdana"/>
          <w:color w:val="000000"/>
          <w:sz w:val="15"/>
          <w:szCs w:val="15"/>
          <w:lang w:val="uk-UA"/>
        </w:rPr>
        <w:t> </w:t>
      </w:r>
      <w:r>
        <w:rPr>
          <w:rFonts w:ascii="Verdana" w:hAnsi="Verdana"/>
          <w:color w:val="000000"/>
          <w:sz w:val="15"/>
          <w:szCs w:val="15"/>
          <w:lang w:val="uk-UA"/>
        </w:rPr>
        <w:t>Естетизація навчального процесу”, написаній у співавторстві з О.Дем’янчуком.</w:t>
      </w:r>
    </w:p>
    <w:p w:rsidR="0046167F" w:rsidRPr="0046167F" w:rsidRDefault="0046167F" w:rsidP="0046167F">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Апробація та впровадження результатів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Основні положення та результати дослідження неодноразово доповідалися та обговорювалися: на Міжнародній науково-практичній </w:t>
      </w:r>
      <w:r>
        <w:rPr>
          <w:rStyle w:val="apple-converted-space"/>
          <w:rFonts w:ascii="Verdana" w:hAnsi="Verdana"/>
          <w:color w:val="000000"/>
          <w:sz w:val="15"/>
          <w:szCs w:val="15"/>
          <w:lang w:val="uk-UA"/>
        </w:rPr>
        <w:t> </w:t>
      </w:r>
      <w:r>
        <w:rPr>
          <w:rFonts w:ascii="Verdana" w:hAnsi="Verdana"/>
          <w:color w:val="000000"/>
          <w:sz w:val="15"/>
          <w:szCs w:val="15"/>
          <w:lang w:val="uk-UA"/>
        </w:rPr>
        <w:t>конференції „Психолого-педагогічні проблеми естетичного виховання учнів загальноосвітньої школи”</w:t>
      </w:r>
      <w:r>
        <w:rPr>
          <w:rStyle w:val="apple-converted-space"/>
          <w:rFonts w:ascii="Verdana" w:hAnsi="Verdana"/>
          <w:color w:val="000000"/>
          <w:sz w:val="15"/>
          <w:szCs w:val="15"/>
          <w:lang w:val="uk-UA"/>
        </w:rPr>
        <w:t> </w:t>
      </w:r>
      <w:r>
        <w:rPr>
          <w:rFonts w:ascii="Verdana" w:hAnsi="Verdana"/>
          <w:color w:val="000000"/>
          <w:sz w:val="15"/>
          <w:szCs w:val="15"/>
          <w:lang w:val="uk-UA"/>
        </w:rPr>
        <w:t>(Київ-Луцьк, 1996</w:t>
      </w:r>
      <w:r>
        <w:rPr>
          <w:rStyle w:val="apple-converted-space"/>
          <w:rFonts w:ascii="Verdana" w:hAnsi="Verdana"/>
          <w:color w:val="000000"/>
          <w:sz w:val="15"/>
          <w:szCs w:val="15"/>
          <w:lang w:val="uk-UA"/>
        </w:rPr>
        <w:t> </w:t>
      </w:r>
      <w:r>
        <w:rPr>
          <w:rFonts w:ascii="Verdana" w:hAnsi="Verdana"/>
          <w:color w:val="000000"/>
          <w:sz w:val="15"/>
          <w:szCs w:val="15"/>
          <w:lang w:val="uk-UA"/>
        </w:rPr>
        <w:t>р.); Всеукраїнській науково-практичній конференції “Проблеми художньо-естетичної освіти студентської молоді в умовах національного відродження” (Луцьк,2000 р.); Всеукраїнській науково-методичній конференції “Християнські цінності: історія і погляд у третє тисячоліття” (Острог, 2002 р.); Всеукраїнській науково-теоретичній конференції ”Підготовка вчителя у контексті Європейського освітнього простору” Київ-Житомир, 2005 р.); щорічних звітних науково-практичних конференціях професорсько-викладацького складу Волинського державного університету імені Л.Українки;</w:t>
      </w:r>
      <w:r>
        <w:rPr>
          <w:rStyle w:val="apple-converted-space"/>
          <w:rFonts w:ascii="Verdana" w:hAnsi="Verdana"/>
          <w:color w:val="000000"/>
          <w:sz w:val="15"/>
          <w:szCs w:val="15"/>
          <w:lang w:val="uk-UA"/>
        </w:rPr>
        <w:t> </w:t>
      </w:r>
      <w:r>
        <w:rPr>
          <w:rFonts w:ascii="Verdana" w:hAnsi="Verdana"/>
          <w:color w:val="000000"/>
          <w:sz w:val="15"/>
          <w:szCs w:val="15"/>
          <w:lang w:val="uk-UA"/>
        </w:rPr>
        <w:t>на засіданнях кафедри музично-теоретичних дисциплін Волинського державного університету імені Лесі Українки (2000-2004 рр.); педагогічних радах та батьківських зборах у гімназії № 4 та навчально-виховного комплексу №</w:t>
      </w:r>
      <w:r>
        <w:rPr>
          <w:rStyle w:val="apple-converted-space"/>
          <w:rFonts w:ascii="Verdana" w:hAnsi="Verdana"/>
          <w:color w:val="000000"/>
          <w:sz w:val="15"/>
          <w:szCs w:val="15"/>
          <w:lang w:val="uk-UA"/>
        </w:rPr>
        <w:t> </w:t>
      </w:r>
      <w:r>
        <w:rPr>
          <w:rFonts w:ascii="Verdana" w:hAnsi="Verdana"/>
          <w:color w:val="000000"/>
          <w:sz w:val="15"/>
          <w:szCs w:val="15"/>
          <w:lang w:val="uk-UA"/>
        </w:rPr>
        <w:t>15</w:t>
      </w:r>
      <w:r>
        <w:rPr>
          <w:rStyle w:val="apple-converted-space"/>
          <w:rFonts w:ascii="Verdana" w:hAnsi="Verdana"/>
          <w:color w:val="000000"/>
          <w:sz w:val="15"/>
          <w:szCs w:val="15"/>
          <w:lang w:val="uk-UA"/>
        </w:rPr>
        <w:t> </w:t>
      </w:r>
      <w:r>
        <w:rPr>
          <w:rFonts w:ascii="Verdana" w:hAnsi="Verdana"/>
          <w:color w:val="000000"/>
          <w:sz w:val="15"/>
          <w:szCs w:val="15"/>
          <w:lang w:val="uk-UA"/>
        </w:rPr>
        <w:t>м. Луцька, загальноосвітніх шкіл №1, №5 м. Нововолинська,</w:t>
      </w:r>
      <w:r>
        <w:rPr>
          <w:rStyle w:val="apple-converted-space"/>
          <w:rFonts w:ascii="Verdana" w:hAnsi="Verdana"/>
          <w:color w:val="000000"/>
          <w:sz w:val="15"/>
          <w:szCs w:val="15"/>
          <w:lang w:val="uk-UA"/>
        </w:rPr>
        <w:t> </w:t>
      </w:r>
      <w:r>
        <w:rPr>
          <w:rFonts w:ascii="Verdana" w:hAnsi="Verdana"/>
          <w:color w:val="000000"/>
          <w:sz w:val="15"/>
          <w:szCs w:val="15"/>
          <w:lang w:val="uk-UA"/>
        </w:rPr>
        <w:t> Локачинської загальноосвітньої школи Волинської області. Результати дослідження впроваджено у педагогічний процес Луцької ЗОШ І-ІІІ ст. № 15 (довідка № 241 від 13.12.2006 ), Нововолинської спеціалізованої школи</w:t>
      </w:r>
    </w:p>
    <w:p w:rsidR="0046167F" w:rsidRPr="0046167F" w:rsidRDefault="0046167F" w:rsidP="0046167F">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І-ІІІ ст. №1 (довідка №54 від 15.06.2006), навчально-виховних закладів Локачинського району Волинської області (довідка № 308 від 05.09 2006).</w:t>
      </w:r>
    </w:p>
    <w:p w:rsidR="0046167F" w:rsidRDefault="0046167F" w:rsidP="0046167F">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Публікації:</w:t>
      </w:r>
      <w:r>
        <w:rPr>
          <w:rStyle w:val="apple-converted-space"/>
          <w:rFonts w:ascii="Verdana" w:hAnsi="Verdana"/>
          <w:color w:val="000000"/>
          <w:sz w:val="15"/>
          <w:szCs w:val="15"/>
          <w:lang w:val="uk-UA"/>
        </w:rPr>
        <w:t> </w:t>
      </w:r>
      <w:r>
        <w:rPr>
          <w:rFonts w:ascii="Verdana" w:hAnsi="Verdana"/>
          <w:color w:val="000000"/>
          <w:sz w:val="15"/>
          <w:szCs w:val="15"/>
          <w:lang w:val="uk-UA"/>
        </w:rPr>
        <w:t>результати дисертаційного дослідження викладено в 7 публікаціях автора; одна у співавторстві. З них 3 надруковано у фахових виданнях, затверджених ВАК України, 4 - у збірниках матеріалів наукових конференцій.</w:t>
      </w:r>
      <w:r>
        <w:rPr>
          <w:rFonts w:ascii="Verdana" w:hAnsi="Verdana"/>
          <w:color w:val="000000"/>
          <w:sz w:val="15"/>
          <w:szCs w:val="15"/>
        </w:rPr>
        <w:t> </w:t>
      </w:r>
    </w:p>
    <w:p w:rsidR="0046167F" w:rsidRPr="0046167F" w:rsidRDefault="0046167F" w:rsidP="0046167F">
      <w:pPr>
        <w:spacing w:line="360" w:lineRule="auto"/>
        <w:jc w:val="center"/>
        <w:rPr>
          <w:sz w:val="28"/>
          <w:szCs w:val="28"/>
        </w:rPr>
      </w:pPr>
      <w:bookmarkStart w:id="0" w:name="_GoBack"/>
      <w:bookmarkEnd w:id="0"/>
    </w:p>
    <w:p w:rsidR="0046167F" w:rsidRDefault="0046167F" w:rsidP="0046167F">
      <w:pPr>
        <w:jc w:val="center"/>
        <w:rPr>
          <w:sz w:val="28"/>
          <w:szCs w:val="28"/>
          <w:lang w:val="uk-UA"/>
        </w:rPr>
      </w:pPr>
    </w:p>
    <w:p w:rsidR="0046167F" w:rsidRDefault="0046167F" w:rsidP="0046167F">
      <w:pPr>
        <w:jc w:val="center"/>
        <w:rPr>
          <w:sz w:val="28"/>
          <w:szCs w:val="28"/>
          <w:lang w:val="uk-UA"/>
        </w:rPr>
      </w:pPr>
    </w:p>
    <w:p w:rsidR="0046167F" w:rsidRDefault="0046167F" w:rsidP="0046167F">
      <w:pPr>
        <w:jc w:val="center"/>
        <w:rPr>
          <w:sz w:val="28"/>
          <w:szCs w:val="28"/>
          <w:lang w:val="uk-UA"/>
        </w:rPr>
      </w:pPr>
    </w:p>
    <w:p w:rsidR="0046167F" w:rsidRDefault="0046167F" w:rsidP="0046167F">
      <w:pPr>
        <w:jc w:val="center"/>
        <w:rPr>
          <w:sz w:val="28"/>
          <w:szCs w:val="28"/>
          <w:lang w:val="uk-UA"/>
        </w:rPr>
      </w:pPr>
    </w:p>
    <w:p w:rsidR="0046167F" w:rsidRDefault="0046167F" w:rsidP="0046167F">
      <w:pPr>
        <w:jc w:val="center"/>
        <w:rPr>
          <w:sz w:val="28"/>
          <w:szCs w:val="28"/>
          <w:lang w:val="uk-UA"/>
        </w:rPr>
      </w:pPr>
      <w:r>
        <w:rPr>
          <w:sz w:val="28"/>
          <w:szCs w:val="28"/>
          <w:lang w:val="uk-UA"/>
        </w:rPr>
        <w:t>Луцьк - 2007</w:t>
      </w:r>
    </w:p>
    <w:p w:rsidR="005C3CE3" w:rsidRDefault="005C3CE3" w:rsidP="00D60933">
      <w:pPr>
        <w:spacing w:line="360" w:lineRule="auto"/>
        <w:ind w:firstLine="567"/>
        <w:rPr>
          <w:sz w:val="28"/>
          <w:szCs w:val="28"/>
        </w:rPr>
      </w:pPr>
    </w:p>
    <w:p w:rsidR="0046167F" w:rsidRDefault="0046167F" w:rsidP="00D60933">
      <w:pPr>
        <w:spacing w:line="360" w:lineRule="auto"/>
        <w:ind w:firstLine="567"/>
        <w:rPr>
          <w:sz w:val="28"/>
          <w:szCs w:val="28"/>
        </w:rPr>
      </w:pPr>
    </w:p>
    <w:p w:rsidR="0046167F" w:rsidRDefault="0046167F" w:rsidP="00D60933">
      <w:pPr>
        <w:spacing w:line="360" w:lineRule="auto"/>
        <w:ind w:firstLine="567"/>
        <w:rPr>
          <w:sz w:val="28"/>
          <w:szCs w:val="28"/>
        </w:rPr>
      </w:pPr>
    </w:p>
    <w:p w:rsidR="0046167F" w:rsidRDefault="0046167F" w:rsidP="00D60933">
      <w:pPr>
        <w:spacing w:line="360" w:lineRule="auto"/>
        <w:ind w:firstLine="567"/>
        <w:rPr>
          <w:sz w:val="28"/>
          <w:szCs w:val="28"/>
        </w:rPr>
      </w:pPr>
    </w:p>
    <w:p w:rsidR="0046167F" w:rsidRPr="00967DD4" w:rsidRDefault="0046167F" w:rsidP="0046167F">
      <w:pPr>
        <w:tabs>
          <w:tab w:val="left" w:pos="851"/>
        </w:tabs>
        <w:spacing w:line="360" w:lineRule="auto"/>
        <w:ind w:left="709" w:right="-57" w:hanging="425"/>
        <w:jc w:val="center"/>
      </w:pPr>
      <w:r w:rsidRPr="00967DD4">
        <w:t>ВИСНОВКИ</w:t>
      </w:r>
    </w:p>
    <w:p w:rsidR="0046167F" w:rsidRPr="00D72E2A" w:rsidRDefault="0046167F" w:rsidP="0046167F">
      <w:pPr>
        <w:pStyle w:val="Normal0"/>
        <w:spacing w:line="360" w:lineRule="auto"/>
        <w:ind w:firstLine="709"/>
        <w:rPr>
          <w:sz w:val="28"/>
          <w:szCs w:val="28"/>
          <w:lang w:val="uk-UA"/>
        </w:rPr>
      </w:pPr>
      <w:r w:rsidRPr="00D72E2A">
        <w:rPr>
          <w:sz w:val="28"/>
          <w:szCs w:val="28"/>
          <w:lang w:val="uk-UA"/>
        </w:rPr>
        <w:t xml:space="preserve"> Пошук шляхів і засобів формування духовності та культури особистості становить нині одну з найактуальніших проблем педагогічної науки та шкільної практики. </w:t>
      </w:r>
      <w:r w:rsidRPr="00D72E2A">
        <w:rPr>
          <w:sz w:val="28"/>
          <w:szCs w:val="28"/>
          <w:lang w:val="uk-UA"/>
        </w:rPr>
        <w:t>Формування культури особистості у всіх проявах її життєдіяльності, є глобальною проблемою, яка в сучасних умовах розвитку суспільства і загальноосвітньої школи потребує ґрунтовного розгляду і розв’язання. Саме тому п</w:t>
      </w:r>
      <w:r w:rsidRPr="00D72E2A">
        <w:rPr>
          <w:sz w:val="28"/>
          <w:szCs w:val="28"/>
          <w:lang w:val="uk-UA"/>
        </w:rPr>
        <w:t>е</w:t>
      </w:r>
      <w:r w:rsidRPr="00D72E2A">
        <w:rPr>
          <w:sz w:val="28"/>
          <w:szCs w:val="28"/>
          <w:lang w:val="uk-UA"/>
        </w:rPr>
        <w:t>реорієнтація і переструктурування навчально-виховної роботи по формуванню культури особистості слід розпочинати з розкриття суті та особл</w:t>
      </w:r>
      <w:r w:rsidRPr="00D72E2A">
        <w:rPr>
          <w:sz w:val="28"/>
          <w:szCs w:val="28"/>
          <w:lang w:val="uk-UA"/>
        </w:rPr>
        <w:t>и</w:t>
      </w:r>
      <w:r w:rsidRPr="00D72E2A">
        <w:rPr>
          <w:sz w:val="28"/>
          <w:szCs w:val="28"/>
          <w:lang w:val="uk-UA"/>
        </w:rPr>
        <w:t>востей процесу естетичного виховання учнів молодших класів.</w:t>
      </w:r>
    </w:p>
    <w:p w:rsidR="0046167F" w:rsidRPr="00AA7753" w:rsidRDefault="0046167F" w:rsidP="0046167F">
      <w:pPr>
        <w:pStyle w:val="36"/>
        <w:ind w:left="0" w:right="-82"/>
        <w:rPr>
          <w:szCs w:val="28"/>
        </w:rPr>
      </w:pPr>
      <w:r w:rsidRPr="0046167F">
        <w:rPr>
          <w:szCs w:val="28"/>
          <w:lang w:val="uk-UA"/>
        </w:rPr>
        <w:t xml:space="preserve">У дисертації наведено теоретичне узагальнення й нове розв’язання актуальної проблеми формування культури побуту молодших школярів, що виявляється в обґрунтуванні ефективних педагогічних умов, змісту, форм і методів естетичного виховання учнів. </w:t>
      </w:r>
      <w:r w:rsidRPr="00AA7753">
        <w:rPr>
          <w:szCs w:val="28"/>
        </w:rPr>
        <w:t>Результати теоретичного і експериментального дослідження підтвердили гіпотезу, засвідчили вирішення поставлених завдань, створили підґрунтя таких висновків:</w:t>
      </w:r>
    </w:p>
    <w:p w:rsidR="0046167F" w:rsidRPr="00AA7753" w:rsidRDefault="0046167F" w:rsidP="0046167F">
      <w:pPr>
        <w:pStyle w:val="36"/>
        <w:tabs>
          <w:tab w:val="left" w:pos="9638"/>
        </w:tabs>
        <w:ind w:left="0" w:right="-82"/>
        <w:rPr>
          <w:kern w:val="16"/>
          <w:szCs w:val="28"/>
        </w:rPr>
      </w:pPr>
      <w:r w:rsidRPr="00AA7753">
        <w:rPr>
          <w:szCs w:val="28"/>
        </w:rPr>
        <w:t>1.</w:t>
      </w:r>
      <w:r w:rsidRPr="00AA7753">
        <w:rPr>
          <w:kern w:val="16"/>
          <w:szCs w:val="28"/>
        </w:rPr>
        <w:t xml:space="preserve"> Здійснення аналізу філософської, соціологічної, мистецтвознавчої та психолого-педагогічної літератури дозволило нам</w:t>
      </w:r>
      <w:r w:rsidRPr="00AD684D">
        <w:rPr>
          <w:kern w:val="16"/>
          <w:szCs w:val="28"/>
        </w:rPr>
        <w:t xml:space="preserve"> </w:t>
      </w:r>
      <w:r w:rsidRPr="00AA7753">
        <w:rPr>
          <w:kern w:val="16"/>
          <w:szCs w:val="28"/>
        </w:rPr>
        <w:t xml:space="preserve">розглядати </w:t>
      </w:r>
      <w:r>
        <w:rPr>
          <w:kern w:val="16"/>
          <w:szCs w:val="28"/>
        </w:rPr>
        <w:t>п</w:t>
      </w:r>
      <w:r w:rsidRPr="00AA7753">
        <w:rPr>
          <w:kern w:val="16"/>
          <w:szCs w:val="28"/>
        </w:rPr>
        <w:t>роцес формування культури особистості школяра як сукупність реалізації низки програм, а саме: генетичної (розвиток здібностей), соціальної (створення сприятливого середовища) і педагог</w:t>
      </w:r>
      <w:r>
        <w:rPr>
          <w:kern w:val="16"/>
          <w:szCs w:val="28"/>
        </w:rPr>
        <w:t xml:space="preserve">ічної (вплив системи освіти). </w:t>
      </w:r>
      <w:r>
        <w:rPr>
          <w:i/>
          <w:kern w:val="16"/>
          <w:szCs w:val="28"/>
        </w:rPr>
        <w:t>К</w:t>
      </w:r>
      <w:r w:rsidRPr="00AA7753">
        <w:rPr>
          <w:i/>
          <w:kern w:val="16"/>
          <w:szCs w:val="28"/>
        </w:rPr>
        <w:t>у</w:t>
      </w:r>
      <w:r>
        <w:rPr>
          <w:i/>
          <w:kern w:val="16"/>
          <w:szCs w:val="28"/>
        </w:rPr>
        <w:t>льтура</w:t>
      </w:r>
      <w:r w:rsidRPr="00AA7753">
        <w:rPr>
          <w:i/>
          <w:kern w:val="16"/>
          <w:szCs w:val="28"/>
        </w:rPr>
        <w:t xml:space="preserve"> побуту</w:t>
      </w:r>
      <w:r>
        <w:rPr>
          <w:kern w:val="16"/>
          <w:szCs w:val="28"/>
        </w:rPr>
        <w:t xml:space="preserve"> як складовий компонент</w:t>
      </w:r>
      <w:r w:rsidRPr="00AA7753">
        <w:rPr>
          <w:kern w:val="16"/>
          <w:szCs w:val="28"/>
        </w:rPr>
        <w:t xml:space="preserve"> зага</w:t>
      </w:r>
      <w:r>
        <w:rPr>
          <w:kern w:val="16"/>
          <w:szCs w:val="28"/>
        </w:rPr>
        <w:t xml:space="preserve">льної культури особистості </w:t>
      </w:r>
      <w:r w:rsidRPr="00AA7753">
        <w:rPr>
          <w:kern w:val="16"/>
          <w:szCs w:val="28"/>
        </w:rPr>
        <w:t>перебуває у тісному взаємозв’язку із моральною, естетичною, екологічною, пр</w:t>
      </w:r>
      <w:r>
        <w:rPr>
          <w:kern w:val="16"/>
          <w:szCs w:val="28"/>
        </w:rPr>
        <w:t>авовою та іншими видами культур.</w:t>
      </w:r>
      <w:r w:rsidRPr="00AA7753">
        <w:rPr>
          <w:kern w:val="16"/>
          <w:szCs w:val="28"/>
        </w:rPr>
        <w:t xml:space="preserve"> Узагальнення теоретичних підходів до розуміння </w:t>
      </w:r>
      <w:r>
        <w:rPr>
          <w:kern w:val="16"/>
          <w:szCs w:val="28"/>
        </w:rPr>
        <w:t xml:space="preserve">досліджуваної проблеми </w:t>
      </w:r>
      <w:r w:rsidRPr="00AA7753">
        <w:rPr>
          <w:kern w:val="16"/>
          <w:szCs w:val="28"/>
        </w:rPr>
        <w:t>дозолило нам визначити процес</w:t>
      </w:r>
      <w:r w:rsidRPr="00AA7753">
        <w:rPr>
          <w:i/>
          <w:kern w:val="16"/>
          <w:szCs w:val="28"/>
        </w:rPr>
        <w:t xml:space="preserve"> формування культури побуту </w:t>
      </w:r>
      <w:r w:rsidRPr="00AA7753">
        <w:rPr>
          <w:kern w:val="16"/>
          <w:szCs w:val="28"/>
        </w:rPr>
        <w:t xml:space="preserve">як становлення інтелектуальних, морально-етичних, емоційно-вольових, естетичних якостей особистості, що забезпечує прийняття і усвідомлення особистістю себе, свого Я, з метою оптимальної взаємодії з оточуючим світом та продуктами людської праці. </w:t>
      </w:r>
      <w:r>
        <w:rPr>
          <w:kern w:val="16"/>
          <w:szCs w:val="28"/>
        </w:rPr>
        <w:t xml:space="preserve">Естетична діяльність як мета і результат системи естетичного виховання полягає у створенні естетичних цінностей та обумовлюється такими </w:t>
      </w:r>
      <w:r w:rsidRPr="008F4A8F">
        <w:rPr>
          <w:i/>
          <w:kern w:val="16"/>
          <w:szCs w:val="28"/>
        </w:rPr>
        <w:t>показниками</w:t>
      </w:r>
      <w:r>
        <w:rPr>
          <w:kern w:val="16"/>
          <w:szCs w:val="28"/>
        </w:rPr>
        <w:t xml:space="preserve">, як: рівень освіти, сформованість ціннісних орієнтацій </w:t>
      </w:r>
      <w:r>
        <w:rPr>
          <w:kern w:val="16"/>
          <w:szCs w:val="28"/>
        </w:rPr>
        <w:lastRenderedPageBreak/>
        <w:t xml:space="preserve">та естетичних потреб. </w:t>
      </w:r>
      <w:r w:rsidRPr="00AA7753">
        <w:rPr>
          <w:kern w:val="16"/>
          <w:szCs w:val="28"/>
        </w:rPr>
        <w:t xml:space="preserve">Аналіз вітчизняних та західних філософсько-педагогічних концепцій естетичного виховання дозволив нам визначити, що процес формування культури побуту в системі естетичного виховання учнів визначається такими </w:t>
      </w:r>
      <w:r w:rsidRPr="008F4A8F">
        <w:rPr>
          <w:i/>
          <w:kern w:val="16"/>
          <w:szCs w:val="28"/>
        </w:rPr>
        <w:t>чинниками</w:t>
      </w:r>
      <w:r w:rsidRPr="00AA7753">
        <w:rPr>
          <w:kern w:val="16"/>
          <w:szCs w:val="28"/>
        </w:rPr>
        <w:t>: урахуванн</w:t>
      </w:r>
      <w:r>
        <w:rPr>
          <w:kern w:val="16"/>
          <w:szCs w:val="28"/>
        </w:rPr>
        <w:t>ям виховного впливу середовища; диференціацією виховання</w:t>
      </w:r>
      <w:r w:rsidRPr="00AA7753">
        <w:rPr>
          <w:kern w:val="16"/>
          <w:szCs w:val="28"/>
        </w:rPr>
        <w:t>; естетизацією ді</w:t>
      </w:r>
      <w:r>
        <w:rPr>
          <w:kern w:val="16"/>
          <w:szCs w:val="28"/>
        </w:rPr>
        <w:t>яльності навчального закладу, яка</w:t>
      </w:r>
      <w:r w:rsidRPr="00AA7753">
        <w:rPr>
          <w:kern w:val="16"/>
          <w:szCs w:val="28"/>
        </w:rPr>
        <w:t xml:space="preserve"> спрямована на систематичне розв'язання учнем завдань есте</w:t>
      </w:r>
      <w:r>
        <w:rPr>
          <w:kern w:val="16"/>
          <w:szCs w:val="28"/>
        </w:rPr>
        <w:t>тичного збагачення світу й себе.</w:t>
      </w:r>
    </w:p>
    <w:p w:rsidR="0046167F" w:rsidRDefault="0046167F" w:rsidP="0046167F">
      <w:pPr>
        <w:pStyle w:val="36"/>
        <w:tabs>
          <w:tab w:val="left" w:pos="9360"/>
          <w:tab w:val="left" w:pos="9540"/>
        </w:tabs>
        <w:ind w:left="0" w:right="-82"/>
        <w:rPr>
          <w:kern w:val="16"/>
          <w:szCs w:val="28"/>
        </w:rPr>
      </w:pPr>
      <w:r>
        <w:rPr>
          <w:kern w:val="16"/>
          <w:szCs w:val="28"/>
        </w:rPr>
        <w:t>2. Визнач</w:t>
      </w:r>
      <w:r w:rsidRPr="00AA7753">
        <w:rPr>
          <w:kern w:val="16"/>
          <w:szCs w:val="28"/>
        </w:rPr>
        <w:t>ення</w:t>
      </w:r>
      <w:r>
        <w:rPr>
          <w:kern w:val="16"/>
          <w:szCs w:val="28"/>
        </w:rPr>
        <w:t xml:space="preserve"> вікової специфіки формування емоційно-образної сфери учнів дозволило виявити </w:t>
      </w:r>
      <w:r w:rsidRPr="00DF4070">
        <w:rPr>
          <w:i/>
          <w:kern w:val="16"/>
          <w:szCs w:val="28"/>
        </w:rPr>
        <w:t>особливості</w:t>
      </w:r>
      <w:r>
        <w:rPr>
          <w:kern w:val="16"/>
          <w:szCs w:val="28"/>
        </w:rPr>
        <w:t xml:space="preserve"> процесу естетичного виховання молодших школярів:</w:t>
      </w:r>
      <w:r w:rsidRPr="00AA7753">
        <w:rPr>
          <w:kern w:val="16"/>
          <w:szCs w:val="28"/>
        </w:rPr>
        <w:t xml:space="preserve"> активність в пізнанні життя, навколишнь</w:t>
      </w:r>
      <w:r>
        <w:rPr>
          <w:kern w:val="16"/>
          <w:szCs w:val="28"/>
        </w:rPr>
        <w:t xml:space="preserve">ого середовища; безпосередність </w:t>
      </w:r>
      <w:r w:rsidRPr="00AA7753">
        <w:rPr>
          <w:kern w:val="16"/>
          <w:szCs w:val="28"/>
        </w:rPr>
        <w:t>та яскравість сприймання;</w:t>
      </w:r>
      <w:r>
        <w:rPr>
          <w:kern w:val="16"/>
          <w:szCs w:val="28"/>
        </w:rPr>
        <w:t xml:space="preserve"> </w:t>
      </w:r>
      <w:r w:rsidRPr="00AA7753">
        <w:rPr>
          <w:kern w:val="16"/>
          <w:szCs w:val="28"/>
        </w:rPr>
        <w:t xml:space="preserve">постійну готовність наслідувати кращі, на думку дитини, взірці та вчинки; жвавість уяви, високу вразливість, активне оперування образами. </w:t>
      </w:r>
    </w:p>
    <w:p w:rsidR="0046167F" w:rsidRPr="00AA7753" w:rsidRDefault="0046167F" w:rsidP="0046167F">
      <w:pPr>
        <w:pStyle w:val="36"/>
        <w:tabs>
          <w:tab w:val="left" w:pos="9360"/>
          <w:tab w:val="left" w:pos="9540"/>
        </w:tabs>
        <w:ind w:left="0" w:right="-82"/>
        <w:rPr>
          <w:kern w:val="16"/>
          <w:szCs w:val="28"/>
        </w:rPr>
      </w:pPr>
      <w:r w:rsidRPr="00AA7753">
        <w:rPr>
          <w:kern w:val="16"/>
          <w:szCs w:val="28"/>
        </w:rPr>
        <w:t>Розгляд тривалого і складного процесу формування культу</w:t>
      </w:r>
      <w:r>
        <w:rPr>
          <w:kern w:val="16"/>
          <w:szCs w:val="28"/>
        </w:rPr>
        <w:t>ри побуту молодших школярів уможливив виокремлення таких</w:t>
      </w:r>
      <w:r w:rsidRPr="00AA7753">
        <w:rPr>
          <w:kern w:val="16"/>
          <w:szCs w:val="28"/>
        </w:rPr>
        <w:t xml:space="preserve"> його</w:t>
      </w:r>
      <w:r>
        <w:rPr>
          <w:kern w:val="16"/>
          <w:szCs w:val="28"/>
        </w:rPr>
        <w:t xml:space="preserve"> етапів</w:t>
      </w:r>
      <w:r w:rsidRPr="00AA7753">
        <w:rPr>
          <w:kern w:val="16"/>
          <w:szCs w:val="28"/>
        </w:rPr>
        <w:t>: культура побуту розвивається на основі поступового засвоєн</w:t>
      </w:r>
      <w:r>
        <w:rPr>
          <w:kern w:val="16"/>
          <w:szCs w:val="28"/>
        </w:rPr>
        <w:t>ня етичних та естетичних понять,</w:t>
      </w:r>
      <w:r w:rsidRPr="00631F63">
        <w:rPr>
          <w:kern w:val="16"/>
          <w:szCs w:val="28"/>
        </w:rPr>
        <w:t xml:space="preserve"> </w:t>
      </w:r>
      <w:r>
        <w:rPr>
          <w:kern w:val="16"/>
          <w:szCs w:val="28"/>
        </w:rPr>
        <w:t>що виражені в словах</w:t>
      </w:r>
      <w:r w:rsidRPr="00AA7753">
        <w:rPr>
          <w:kern w:val="16"/>
          <w:szCs w:val="28"/>
        </w:rPr>
        <w:t xml:space="preserve"> краса, зручність, комфорт, охайність, привабливість</w:t>
      </w:r>
      <w:r>
        <w:rPr>
          <w:kern w:val="16"/>
          <w:szCs w:val="28"/>
        </w:rPr>
        <w:t>, тощо;</w:t>
      </w:r>
      <w:r w:rsidRPr="00AA7753">
        <w:rPr>
          <w:kern w:val="16"/>
          <w:szCs w:val="28"/>
        </w:rPr>
        <w:t xml:space="preserve"> на цих знаннях, певним чином оцінених дорослими, у процесі естетичної діяльності</w:t>
      </w:r>
      <w:r>
        <w:rPr>
          <w:kern w:val="16"/>
          <w:szCs w:val="28"/>
        </w:rPr>
        <w:t xml:space="preserve"> формуються </w:t>
      </w:r>
      <w:r w:rsidRPr="00AA7753">
        <w:rPr>
          <w:kern w:val="16"/>
          <w:szCs w:val="28"/>
        </w:rPr>
        <w:t>естетичні судження</w:t>
      </w:r>
      <w:r w:rsidRPr="00AA7753">
        <w:rPr>
          <w:i/>
          <w:iCs/>
          <w:kern w:val="16"/>
          <w:szCs w:val="28"/>
        </w:rPr>
        <w:t xml:space="preserve"> </w:t>
      </w:r>
      <w:r w:rsidRPr="00AA7753">
        <w:rPr>
          <w:kern w:val="16"/>
          <w:szCs w:val="28"/>
        </w:rPr>
        <w:t>дітей</w:t>
      </w:r>
      <w:r>
        <w:rPr>
          <w:kern w:val="16"/>
          <w:szCs w:val="28"/>
        </w:rPr>
        <w:t xml:space="preserve">; інтеріоризація </w:t>
      </w:r>
      <w:r w:rsidRPr="00AA7753">
        <w:rPr>
          <w:kern w:val="16"/>
          <w:szCs w:val="28"/>
        </w:rPr>
        <w:t>та</w:t>
      </w:r>
      <w:r>
        <w:rPr>
          <w:kern w:val="16"/>
          <w:szCs w:val="28"/>
        </w:rPr>
        <w:t xml:space="preserve"> визначення стилю</w:t>
      </w:r>
      <w:r w:rsidRPr="00AA7753">
        <w:rPr>
          <w:kern w:val="16"/>
          <w:szCs w:val="28"/>
        </w:rPr>
        <w:t xml:space="preserve"> естетичної життєдіяльності особистості відбувається лише за умов організації системного соціально-виховного впливу.</w:t>
      </w:r>
    </w:p>
    <w:p w:rsidR="0046167F" w:rsidRPr="00AA7753" w:rsidRDefault="0046167F" w:rsidP="0046167F">
      <w:pPr>
        <w:pStyle w:val="36"/>
        <w:tabs>
          <w:tab w:val="num" w:pos="720"/>
        </w:tabs>
        <w:ind w:left="0" w:right="-82"/>
        <w:rPr>
          <w:kern w:val="16"/>
          <w:szCs w:val="28"/>
        </w:rPr>
      </w:pPr>
      <w:r>
        <w:rPr>
          <w:kern w:val="16"/>
          <w:szCs w:val="28"/>
        </w:rPr>
        <w:t>3</w:t>
      </w:r>
      <w:r w:rsidRPr="00AA7753">
        <w:rPr>
          <w:kern w:val="16"/>
          <w:szCs w:val="28"/>
        </w:rPr>
        <w:t>.</w:t>
      </w:r>
      <w:r>
        <w:rPr>
          <w:kern w:val="16"/>
          <w:szCs w:val="28"/>
        </w:rPr>
        <w:t xml:space="preserve"> </w:t>
      </w:r>
      <w:r w:rsidRPr="00AA7753">
        <w:rPr>
          <w:kern w:val="16"/>
          <w:szCs w:val="28"/>
        </w:rPr>
        <w:t xml:space="preserve">Серед соціальних чинників, які впливають на естетичну свідомість школяра, одним </w:t>
      </w:r>
      <w:r>
        <w:rPr>
          <w:kern w:val="16"/>
          <w:szCs w:val="28"/>
        </w:rPr>
        <w:t>і</w:t>
      </w:r>
      <w:r w:rsidRPr="00AA7753">
        <w:rPr>
          <w:kern w:val="16"/>
          <w:szCs w:val="28"/>
        </w:rPr>
        <w:t>з найголовніших є система естетичного виховання загальноосвітнього навчального закладу. Н</w:t>
      </w:r>
      <w:r w:rsidRPr="00AA7753">
        <w:rPr>
          <w:szCs w:val="28"/>
        </w:rPr>
        <w:t>а підстав</w:t>
      </w:r>
      <w:r>
        <w:rPr>
          <w:szCs w:val="28"/>
        </w:rPr>
        <w:t>і</w:t>
      </w:r>
      <w:r w:rsidRPr="00AA7753">
        <w:rPr>
          <w:kern w:val="16"/>
          <w:szCs w:val="28"/>
        </w:rPr>
        <w:t xml:space="preserve"> вивчення передового педагогічного досвіду, аналізу змісту підручників, навчальних посібників, навчальних та виховних планів вчителів, шкільної документації тощо та результатів експериментальної роботи по </w:t>
      </w:r>
      <w:r w:rsidRPr="00AA7753">
        <w:rPr>
          <w:szCs w:val="28"/>
        </w:rPr>
        <w:t xml:space="preserve">відбору змісту та організації навчально-виховного процесу сформулювали </w:t>
      </w:r>
      <w:r w:rsidRPr="00AA7753">
        <w:rPr>
          <w:i/>
          <w:szCs w:val="28"/>
        </w:rPr>
        <w:t>прин</w:t>
      </w:r>
      <w:r>
        <w:rPr>
          <w:i/>
          <w:szCs w:val="28"/>
        </w:rPr>
        <w:t>ц</w:t>
      </w:r>
      <w:r w:rsidRPr="00AA7753">
        <w:rPr>
          <w:i/>
          <w:szCs w:val="28"/>
        </w:rPr>
        <w:t>ипи організації навчального процесу з метою формування культури побуту учнів молодших класів</w:t>
      </w:r>
      <w:r w:rsidRPr="00AA7753">
        <w:rPr>
          <w:szCs w:val="28"/>
        </w:rPr>
        <w:t xml:space="preserve">: принцип проникнення естетики у всі сфери навчально-виховного процесу; принцип єдності напрямків виховної діяльності (трудового, розумового, морального, естетичного, краєзнавчого виховання) в реалізації </w:t>
      </w:r>
      <w:r>
        <w:rPr>
          <w:szCs w:val="28"/>
        </w:rPr>
        <w:t>освітніх завдань</w:t>
      </w:r>
      <w:r w:rsidRPr="00AA7753">
        <w:rPr>
          <w:szCs w:val="28"/>
        </w:rPr>
        <w:t>; принцип взаємодії естетичної культури з основами наук; принцип естетики розумової праці учнів. Визначення</w:t>
      </w:r>
      <w:r w:rsidRPr="00AA7753">
        <w:rPr>
          <w:bCs/>
          <w:szCs w:val="28"/>
        </w:rPr>
        <w:t xml:space="preserve"> переваг позанавчальної виховної діяльності у вирішенні завдань естетичного виховання учнів дозволило нам </w:t>
      </w:r>
      <w:r w:rsidRPr="00AA7753">
        <w:rPr>
          <w:szCs w:val="28"/>
        </w:rPr>
        <w:t>розробити та впровадити модель</w:t>
      </w:r>
      <w:r>
        <w:rPr>
          <w:szCs w:val="28"/>
        </w:rPr>
        <w:t xml:space="preserve"> виховної позанавчальної роботи з формування </w:t>
      </w:r>
      <w:r w:rsidRPr="00AA7753">
        <w:rPr>
          <w:szCs w:val="28"/>
        </w:rPr>
        <w:t xml:space="preserve">культури побуту молодших школярів, до складу якої увійшла </w:t>
      </w:r>
      <w:r w:rsidRPr="00AA7753">
        <w:rPr>
          <w:kern w:val="16"/>
          <w:szCs w:val="28"/>
        </w:rPr>
        <w:t xml:space="preserve">система планування виховної роботи; форми та методи залучення батьків та старшокласників до </w:t>
      </w:r>
      <w:r w:rsidRPr="00AA7753">
        <w:rPr>
          <w:kern w:val="16"/>
          <w:szCs w:val="28"/>
        </w:rPr>
        <w:lastRenderedPageBreak/>
        <w:t>гурткової роботи; система інтерактивних виховних занять по формуванню культури побуту з учнями молодших класів.</w:t>
      </w:r>
    </w:p>
    <w:p w:rsidR="0046167F" w:rsidRDefault="0046167F" w:rsidP="0046167F">
      <w:pPr>
        <w:spacing w:line="360" w:lineRule="auto"/>
        <w:ind w:right="-82" w:firstLine="720"/>
        <w:jc w:val="both"/>
        <w:rPr>
          <w:kern w:val="16"/>
          <w:szCs w:val="28"/>
        </w:rPr>
      </w:pPr>
      <w:r>
        <w:rPr>
          <w:szCs w:val="28"/>
        </w:rPr>
        <w:t>Обґрунтування значущості сімейного мікросоціуму у формуванні культури побуту</w:t>
      </w:r>
      <w:r w:rsidRPr="006F790E">
        <w:rPr>
          <w:szCs w:val="28"/>
        </w:rPr>
        <w:t xml:space="preserve"> молодших школярів</w:t>
      </w:r>
      <w:r>
        <w:rPr>
          <w:szCs w:val="28"/>
        </w:rPr>
        <w:t xml:space="preserve"> базувалося на визначенні сім</w:t>
      </w:r>
      <w:r w:rsidRPr="006F790E">
        <w:rPr>
          <w:szCs w:val="28"/>
        </w:rPr>
        <w:t>’</w:t>
      </w:r>
      <w:r>
        <w:rPr>
          <w:szCs w:val="28"/>
        </w:rPr>
        <w:t>ї як персонального середовища життя та розвитку дитини, як соціального інституту, що характеризується спільною формою взаємовідносин між людьми, в межах якого здійснюється значна частина їх життєдіяльності. В контексті завдань дослідження зосереджено увагу на аспектах реалізації матеріально-економічної, рекреативної та житлово-побутової функцій сім</w:t>
      </w:r>
      <w:r w:rsidRPr="006F790E">
        <w:rPr>
          <w:szCs w:val="28"/>
        </w:rPr>
        <w:t>’</w:t>
      </w:r>
      <w:r>
        <w:rPr>
          <w:szCs w:val="28"/>
        </w:rPr>
        <w:t>ї.</w:t>
      </w:r>
      <w:r w:rsidRPr="00AA7753">
        <w:rPr>
          <w:kern w:val="16"/>
          <w:szCs w:val="28"/>
        </w:rPr>
        <w:t xml:space="preserve"> </w:t>
      </w:r>
    </w:p>
    <w:p w:rsidR="0046167F" w:rsidRPr="00AA7753" w:rsidRDefault="0046167F" w:rsidP="0046167F">
      <w:pPr>
        <w:spacing w:line="360" w:lineRule="auto"/>
        <w:ind w:right="-82" w:firstLine="720"/>
        <w:jc w:val="both"/>
        <w:rPr>
          <w:kern w:val="16"/>
          <w:szCs w:val="28"/>
        </w:rPr>
      </w:pPr>
      <w:r w:rsidRPr="00AA7753">
        <w:rPr>
          <w:kern w:val="16"/>
          <w:szCs w:val="28"/>
        </w:rPr>
        <w:t>А</w:t>
      </w:r>
      <w:r w:rsidRPr="00AA7753">
        <w:rPr>
          <w:szCs w:val="28"/>
        </w:rPr>
        <w:t>наліз е</w:t>
      </w:r>
      <w:r w:rsidRPr="00AA7753">
        <w:rPr>
          <w:kern w:val="16"/>
          <w:szCs w:val="28"/>
        </w:rPr>
        <w:t xml:space="preserve">кспериментальної роботи </w:t>
      </w:r>
      <w:r>
        <w:rPr>
          <w:kern w:val="16"/>
          <w:szCs w:val="28"/>
        </w:rPr>
        <w:t>і</w:t>
      </w:r>
      <w:r w:rsidRPr="00AA7753">
        <w:rPr>
          <w:kern w:val="16"/>
          <w:szCs w:val="28"/>
        </w:rPr>
        <w:t>з</w:t>
      </w:r>
      <w:r>
        <w:rPr>
          <w:kern w:val="16"/>
          <w:szCs w:val="28"/>
        </w:rPr>
        <w:t xml:space="preserve"> залучення</w:t>
      </w:r>
      <w:r w:rsidRPr="00AA7753">
        <w:rPr>
          <w:kern w:val="16"/>
          <w:szCs w:val="28"/>
        </w:rPr>
        <w:t xml:space="preserve"> батьків </w:t>
      </w:r>
      <w:r>
        <w:rPr>
          <w:kern w:val="16"/>
          <w:szCs w:val="28"/>
        </w:rPr>
        <w:t xml:space="preserve">до </w:t>
      </w:r>
      <w:r w:rsidRPr="00AA7753">
        <w:rPr>
          <w:kern w:val="16"/>
          <w:szCs w:val="28"/>
        </w:rPr>
        <w:t xml:space="preserve">естетичного виховання молодших школярів </w:t>
      </w:r>
      <w:r w:rsidRPr="00AA7753">
        <w:rPr>
          <w:szCs w:val="28"/>
        </w:rPr>
        <w:t xml:space="preserve">дозволив визначити такі </w:t>
      </w:r>
      <w:r>
        <w:rPr>
          <w:i/>
          <w:szCs w:val="28"/>
        </w:rPr>
        <w:t>засоби</w:t>
      </w:r>
      <w:r w:rsidRPr="00AA7753">
        <w:rPr>
          <w:i/>
          <w:szCs w:val="28"/>
        </w:rPr>
        <w:t xml:space="preserve"> формування культури побуту учнів молодших класів</w:t>
      </w:r>
      <w:r>
        <w:rPr>
          <w:i/>
          <w:szCs w:val="28"/>
        </w:rPr>
        <w:t xml:space="preserve"> в</w:t>
      </w:r>
      <w:r w:rsidRPr="007D14F5">
        <w:rPr>
          <w:i/>
          <w:szCs w:val="28"/>
        </w:rPr>
        <w:t xml:space="preserve"> </w:t>
      </w:r>
      <w:r>
        <w:rPr>
          <w:i/>
          <w:szCs w:val="28"/>
        </w:rPr>
        <w:t>умовах</w:t>
      </w:r>
      <w:r w:rsidRPr="00AA7753">
        <w:rPr>
          <w:i/>
          <w:szCs w:val="28"/>
        </w:rPr>
        <w:t xml:space="preserve"> </w:t>
      </w:r>
      <w:r>
        <w:rPr>
          <w:i/>
          <w:szCs w:val="28"/>
        </w:rPr>
        <w:t>сім</w:t>
      </w:r>
      <w:r w:rsidRPr="007D14F5">
        <w:rPr>
          <w:i/>
          <w:szCs w:val="28"/>
        </w:rPr>
        <w:t>’</w:t>
      </w:r>
      <w:r>
        <w:rPr>
          <w:i/>
          <w:szCs w:val="28"/>
        </w:rPr>
        <w:t>ї</w:t>
      </w:r>
      <w:r w:rsidRPr="00AA7753">
        <w:rPr>
          <w:i/>
          <w:szCs w:val="28"/>
        </w:rPr>
        <w:t xml:space="preserve">: </w:t>
      </w:r>
      <w:r w:rsidRPr="00AA7753">
        <w:rPr>
          <w:kern w:val="16"/>
          <w:szCs w:val="28"/>
        </w:rPr>
        <w:t>включення молодшого школяра в систему по виконанню трудових доручень; залучення молодшого школяра та його батьків до діяльності сімейного клубу вихідного дня; використання спец</w:t>
      </w:r>
      <w:r>
        <w:rPr>
          <w:kern w:val="16"/>
          <w:szCs w:val="28"/>
        </w:rPr>
        <w:t>іально підібраних ігрових технологій</w:t>
      </w:r>
      <w:r w:rsidRPr="00AA7753">
        <w:rPr>
          <w:kern w:val="16"/>
          <w:szCs w:val="28"/>
        </w:rPr>
        <w:t>, спрямованих на формування культури побуту молодших школярів.</w:t>
      </w:r>
    </w:p>
    <w:p w:rsidR="0046167F" w:rsidRDefault="0046167F" w:rsidP="0046167F">
      <w:pPr>
        <w:pStyle w:val="36"/>
        <w:ind w:left="0" w:right="-82"/>
        <w:rPr>
          <w:szCs w:val="28"/>
        </w:rPr>
      </w:pPr>
      <w:r>
        <w:rPr>
          <w:szCs w:val="28"/>
        </w:rPr>
        <w:t>4</w:t>
      </w:r>
      <w:r w:rsidRPr="00AA7753">
        <w:rPr>
          <w:szCs w:val="28"/>
        </w:rPr>
        <w:t>.</w:t>
      </w:r>
      <w:r>
        <w:rPr>
          <w:szCs w:val="28"/>
        </w:rPr>
        <w:t xml:space="preserve"> Результатами дослідно-експериментальної роботи підтверджено ефективність таких </w:t>
      </w:r>
      <w:r>
        <w:rPr>
          <w:i/>
          <w:szCs w:val="28"/>
        </w:rPr>
        <w:t xml:space="preserve">педагогічних </w:t>
      </w:r>
      <w:r w:rsidRPr="00AA7753">
        <w:rPr>
          <w:i/>
          <w:szCs w:val="28"/>
        </w:rPr>
        <w:t>умов</w:t>
      </w:r>
      <w:r>
        <w:rPr>
          <w:szCs w:val="28"/>
        </w:rPr>
        <w:t xml:space="preserve"> формування досліджуваного явища, як</w:t>
      </w:r>
      <w:r w:rsidRPr="00AA7753">
        <w:rPr>
          <w:szCs w:val="28"/>
        </w:rPr>
        <w:t xml:space="preserve">: </w:t>
      </w:r>
      <w:r w:rsidRPr="00AA7753">
        <w:rPr>
          <w:kern w:val="16"/>
          <w:szCs w:val="28"/>
        </w:rPr>
        <w:t xml:space="preserve">урахування </w:t>
      </w:r>
      <w:r>
        <w:rPr>
          <w:kern w:val="16"/>
          <w:szCs w:val="28"/>
        </w:rPr>
        <w:t xml:space="preserve">вікових </w:t>
      </w:r>
      <w:r w:rsidRPr="00AA7753">
        <w:rPr>
          <w:kern w:val="16"/>
          <w:szCs w:val="28"/>
        </w:rPr>
        <w:t xml:space="preserve">особливостей </w:t>
      </w:r>
      <w:r>
        <w:rPr>
          <w:kern w:val="16"/>
          <w:szCs w:val="28"/>
        </w:rPr>
        <w:t>молодших школярів</w:t>
      </w:r>
      <w:r w:rsidRPr="00AA7753">
        <w:rPr>
          <w:kern w:val="16"/>
          <w:szCs w:val="28"/>
        </w:rPr>
        <w:t xml:space="preserve">; </w:t>
      </w:r>
      <w:r>
        <w:rPr>
          <w:kern w:val="16"/>
          <w:szCs w:val="28"/>
        </w:rPr>
        <w:t>включення батьків у</w:t>
      </w:r>
      <w:r w:rsidRPr="00AA7753">
        <w:rPr>
          <w:kern w:val="16"/>
          <w:szCs w:val="28"/>
        </w:rPr>
        <w:t xml:space="preserve"> систему естетичного виховання; </w:t>
      </w:r>
      <w:r w:rsidRPr="00AA7753">
        <w:rPr>
          <w:szCs w:val="28"/>
        </w:rPr>
        <w:t>відбір змісту та форм організації навчального процесу, спрямованих на формування культури побуту учнів молодших класів; розробка та впровадження моделі виховної позанавчальної роботи по формуванню культури побуту молодших школярів.</w:t>
      </w:r>
      <w:r>
        <w:rPr>
          <w:szCs w:val="28"/>
        </w:rPr>
        <w:t xml:space="preserve"> Виокремлено потребнісно-мотиваційний, інтелектуально-чуттєвий та поведінково-вольовий компоненти структури особистості, визначено рівні сформованості культури побуту учнів (високий, достатній, недостатній), що дозволило ввести поняття коефіцієнта сформованості показників культури побуту та здійснити педагогічне оцінювання. </w:t>
      </w:r>
    </w:p>
    <w:p w:rsidR="0046167F" w:rsidRPr="00AA7753" w:rsidRDefault="0046167F" w:rsidP="0046167F">
      <w:pPr>
        <w:pStyle w:val="36"/>
        <w:ind w:left="0" w:right="-82"/>
        <w:rPr>
          <w:szCs w:val="28"/>
        </w:rPr>
      </w:pPr>
      <w:r>
        <w:rPr>
          <w:szCs w:val="28"/>
        </w:rPr>
        <w:t xml:space="preserve">Узагальнені результати дослідно-експериментальної роботи засвідчують позитивну динаміку рівнів сформованості культури побуту в експериментальних групах (89%) порівняно з контрольними групами, що підтверджує ефективність запропонованих методик. </w:t>
      </w:r>
    </w:p>
    <w:p w:rsidR="0046167F" w:rsidRDefault="0046167F" w:rsidP="0046167F">
      <w:pPr>
        <w:spacing w:line="360" w:lineRule="auto"/>
        <w:ind w:right="-57" w:firstLine="900"/>
        <w:jc w:val="both"/>
        <w:rPr>
          <w:szCs w:val="28"/>
        </w:rPr>
      </w:pPr>
      <w:r>
        <w:rPr>
          <w:kern w:val="16"/>
          <w:szCs w:val="28"/>
        </w:rPr>
        <w:t>5</w:t>
      </w:r>
      <w:r w:rsidRPr="00AA7753">
        <w:rPr>
          <w:kern w:val="16"/>
          <w:szCs w:val="28"/>
        </w:rPr>
        <w:t>.</w:t>
      </w:r>
      <w:r>
        <w:rPr>
          <w:kern w:val="16"/>
          <w:szCs w:val="28"/>
        </w:rPr>
        <w:t xml:space="preserve"> </w:t>
      </w:r>
      <w:r w:rsidRPr="00AA7753">
        <w:rPr>
          <w:kern w:val="16"/>
          <w:szCs w:val="28"/>
        </w:rPr>
        <w:t xml:space="preserve">Аналіз та узагальнення теоретико-методичних положень та результатів експериментальної роботи по оптимізації процесу формування культури побуту молодших школярів </w:t>
      </w:r>
      <w:r>
        <w:rPr>
          <w:kern w:val="16"/>
          <w:szCs w:val="28"/>
        </w:rPr>
        <w:t>дали</w:t>
      </w:r>
      <w:r w:rsidRPr="00AA7753">
        <w:rPr>
          <w:kern w:val="16"/>
          <w:szCs w:val="28"/>
        </w:rPr>
        <w:t xml:space="preserve"> можливість </w:t>
      </w:r>
      <w:r w:rsidRPr="00AA7753">
        <w:rPr>
          <w:szCs w:val="28"/>
        </w:rPr>
        <w:t>науково обґрунтувати та пр</w:t>
      </w:r>
      <w:r>
        <w:rPr>
          <w:szCs w:val="28"/>
        </w:rPr>
        <w:t>едставити широкому зага</w:t>
      </w:r>
      <w:r w:rsidRPr="00AA7753">
        <w:rPr>
          <w:szCs w:val="28"/>
        </w:rPr>
        <w:t xml:space="preserve">лу працівників освіти (вчителям, вихователям груп продовженого дня, організаторам виховної роботи) </w:t>
      </w:r>
      <w:r w:rsidRPr="00AA7753">
        <w:rPr>
          <w:kern w:val="16"/>
          <w:szCs w:val="28"/>
        </w:rPr>
        <w:t>методичні рекомендації щодо педагогічного керівництва процесом формування культури побуту в умовах шкільного та сімей</w:t>
      </w:r>
      <w:r>
        <w:rPr>
          <w:kern w:val="16"/>
          <w:szCs w:val="28"/>
        </w:rPr>
        <w:t>ного соціуму; програми</w:t>
      </w:r>
      <w:r w:rsidRPr="00AA7753">
        <w:rPr>
          <w:kern w:val="16"/>
          <w:szCs w:val="28"/>
        </w:rPr>
        <w:t xml:space="preserve">, зміст діяльності Клубу вихідного </w:t>
      </w:r>
      <w:r w:rsidRPr="00AA7753">
        <w:rPr>
          <w:kern w:val="16"/>
          <w:szCs w:val="28"/>
        </w:rPr>
        <w:lastRenderedPageBreak/>
        <w:t xml:space="preserve">дня „Лелека”, гуртка „Світ краси” та комплекс виховних інтерактивних занять по формуванню </w:t>
      </w:r>
      <w:r w:rsidRPr="00AA7753">
        <w:rPr>
          <w:szCs w:val="28"/>
        </w:rPr>
        <w:t xml:space="preserve">культури побуту молодших </w:t>
      </w:r>
      <w:r>
        <w:rPr>
          <w:szCs w:val="28"/>
        </w:rPr>
        <w:t>школяр</w:t>
      </w:r>
      <w:r w:rsidRPr="00AA7753">
        <w:rPr>
          <w:szCs w:val="28"/>
        </w:rPr>
        <w:t>ів; систему</w:t>
      </w:r>
      <w:r>
        <w:rPr>
          <w:szCs w:val="28"/>
        </w:rPr>
        <w:t xml:space="preserve"> </w:t>
      </w:r>
      <w:r w:rsidRPr="00AA7753">
        <w:rPr>
          <w:szCs w:val="28"/>
        </w:rPr>
        <w:t>методичних семінарів для педагогів.</w:t>
      </w:r>
      <w:r>
        <w:rPr>
          <w:szCs w:val="28"/>
        </w:rPr>
        <w:t xml:space="preserve"> </w:t>
      </w:r>
    </w:p>
    <w:p w:rsidR="0046167F" w:rsidRDefault="0046167F" w:rsidP="0046167F">
      <w:pPr>
        <w:spacing w:line="360" w:lineRule="auto"/>
        <w:ind w:right="-57" w:firstLine="900"/>
        <w:jc w:val="both"/>
      </w:pPr>
      <w:r>
        <w:rPr>
          <w:szCs w:val="28"/>
        </w:rPr>
        <w:t>Представлений у дослідженні комплекс методичних матеріалів може мати широке застосування у практиці роботи шкільних закладів, методичних служб управлінь освіти з метою використання нових технологій виховання школярів.</w:t>
      </w:r>
      <w:r w:rsidRPr="00776B6C">
        <w:t xml:space="preserve"> </w:t>
      </w:r>
    </w:p>
    <w:p w:rsidR="0046167F" w:rsidRPr="00D72E2A" w:rsidRDefault="0046167F" w:rsidP="0046167F">
      <w:pPr>
        <w:spacing w:line="360" w:lineRule="auto"/>
        <w:ind w:right="-57" w:firstLine="900"/>
        <w:jc w:val="both"/>
      </w:pPr>
      <w:r w:rsidRPr="00D72E2A">
        <w:t>У межах даного дослідження була можливість розглянути лише окремі, але, на нашу думку, значущі компоненти процесу</w:t>
      </w:r>
      <w:r w:rsidRPr="00D72E2A">
        <w:rPr>
          <w:kern w:val="16"/>
          <w:szCs w:val="28"/>
        </w:rPr>
        <w:t xml:space="preserve"> формування культури побуту учнів в системі естетичного виховання</w:t>
      </w:r>
      <w:r w:rsidRPr="00D72E2A">
        <w:t>. Результати дають підставу вважати, що мета дослідження досягнута і завдання, заявлені нами на початку роботи над проблемою, вирішені.</w:t>
      </w:r>
    </w:p>
    <w:p w:rsidR="0046167F" w:rsidRPr="00AA7753" w:rsidRDefault="0046167F" w:rsidP="0046167F">
      <w:pPr>
        <w:spacing w:line="360" w:lineRule="auto"/>
        <w:ind w:right="-82" w:firstLine="720"/>
        <w:jc w:val="both"/>
        <w:rPr>
          <w:szCs w:val="28"/>
        </w:rPr>
      </w:pPr>
      <w:r w:rsidRPr="00AA7753">
        <w:rPr>
          <w:szCs w:val="28"/>
        </w:rPr>
        <w:t>Виконана робота відкриває перспективи подальшої розробки проблеми за такими основними напрямками: побудова комплексної, послідовної програми формування культури побуту, що охоплює різні вікові верстви дітей та молоді; створення регіональних соціально-виховних методик формування культури побуту; виявлення впливу вивчення дисциплін художньо-естетичного циклу на ефективність процесу формування культури побуту школярів.</w:t>
      </w:r>
    </w:p>
    <w:p w:rsidR="0046167F" w:rsidRPr="00D72E2A" w:rsidRDefault="0046167F" w:rsidP="0046167F">
      <w:pPr>
        <w:tabs>
          <w:tab w:val="left" w:pos="851"/>
        </w:tabs>
        <w:spacing w:line="360" w:lineRule="auto"/>
        <w:ind w:left="709" w:right="-57" w:hanging="425"/>
        <w:jc w:val="center"/>
        <w:rPr>
          <w:b/>
        </w:rPr>
      </w:pPr>
    </w:p>
    <w:p w:rsidR="0046167F" w:rsidRDefault="0046167F" w:rsidP="0046167F">
      <w:pPr>
        <w:jc w:val="center"/>
        <w:rPr>
          <w:kern w:val="16"/>
          <w:szCs w:val="28"/>
        </w:rPr>
      </w:pPr>
      <w:r w:rsidRPr="00D72E2A">
        <w:rPr>
          <w:kern w:val="16"/>
          <w:szCs w:val="28"/>
        </w:rPr>
        <w:t xml:space="preserve"> </w:t>
      </w: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p w:rsidR="0046167F" w:rsidRDefault="0046167F" w:rsidP="0046167F">
      <w:pPr>
        <w:jc w:val="center"/>
        <w:rPr>
          <w:kern w:val="16"/>
          <w:szCs w:val="28"/>
        </w:rPr>
      </w:pPr>
    </w:p>
    <w:tbl>
      <w:tblPr>
        <w:tblW w:w="9555" w:type="dxa"/>
        <w:tblInd w:w="93" w:type="dxa"/>
        <w:tblLook w:val="0000" w:firstRow="0" w:lastRow="0" w:firstColumn="0" w:lastColumn="0" w:noHBand="0" w:noVBand="0"/>
      </w:tblPr>
      <w:tblGrid>
        <w:gridCol w:w="760"/>
        <w:gridCol w:w="8795"/>
      </w:tblGrid>
      <w:tr w:rsidR="0046167F" w:rsidTr="003D0666">
        <w:trPr>
          <w:trHeight w:val="750"/>
        </w:trPr>
        <w:tc>
          <w:tcPr>
            <w:tcW w:w="760" w:type="dxa"/>
            <w:tcBorders>
              <w:top w:val="nil"/>
              <w:left w:val="nil"/>
              <w:bottom w:val="nil"/>
              <w:right w:val="nil"/>
            </w:tcBorders>
            <w:shd w:val="clear" w:color="auto" w:fill="auto"/>
          </w:tcPr>
          <w:p w:rsidR="0046167F" w:rsidRDefault="0046167F" w:rsidP="003D0666">
            <w:pPr>
              <w:jc w:val="right"/>
              <w:rPr>
                <w:szCs w:val="28"/>
              </w:rPr>
            </w:pPr>
          </w:p>
        </w:tc>
        <w:tc>
          <w:tcPr>
            <w:tcW w:w="8795" w:type="dxa"/>
            <w:tcBorders>
              <w:top w:val="nil"/>
              <w:left w:val="nil"/>
              <w:bottom w:val="nil"/>
              <w:right w:val="nil"/>
            </w:tcBorders>
            <w:shd w:val="clear" w:color="auto" w:fill="auto"/>
          </w:tcPr>
          <w:p w:rsidR="0046167F" w:rsidRPr="007D1D9C" w:rsidRDefault="0046167F" w:rsidP="003D0666">
            <w:pPr>
              <w:jc w:val="center"/>
              <w:rPr>
                <w:szCs w:val="28"/>
              </w:rPr>
            </w:pPr>
            <w:r w:rsidRPr="007D1D9C">
              <w:rPr>
                <w:kern w:val="16"/>
                <w:szCs w:val="28"/>
              </w:rPr>
              <w:t>СПИСОК ВИКОРИСТАНИХ ДЖЕРЕЛ</w:t>
            </w:r>
          </w:p>
        </w:tc>
      </w:tr>
      <w:tr w:rsidR="0046167F" w:rsidTr="003D0666">
        <w:trPr>
          <w:trHeight w:val="862"/>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Азарикин А.В.</w:t>
            </w:r>
            <w:r>
              <w:rPr>
                <w:szCs w:val="28"/>
              </w:rPr>
              <w:t xml:space="preserve"> Мировоззрение и эстетическое развитие личности. – Киев.: Наукова думка, 1990. – 192с.</w:t>
            </w:r>
          </w:p>
        </w:tc>
      </w:tr>
      <w:tr w:rsidR="0046167F" w:rsidTr="003D0666">
        <w:trPr>
          <w:trHeight w:val="726"/>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Азаров Ю.П.</w:t>
            </w:r>
            <w:r>
              <w:rPr>
                <w:szCs w:val="28"/>
              </w:rPr>
              <w:t xml:space="preserve"> Семейная педагогика. – М.: Политиздат, 1982.- 223с.</w:t>
            </w:r>
          </w:p>
        </w:tc>
      </w:tr>
      <w:tr w:rsidR="0046167F" w:rsidTr="003D0666">
        <w:trPr>
          <w:trHeight w:val="1161"/>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Азбука</w:t>
            </w:r>
            <w:r>
              <w:rPr>
                <w:szCs w:val="28"/>
              </w:rPr>
              <w:t xml:space="preserve"> нравственного воспитания./ Под ред. А.И.Каирова,       О.С.Богдановой . – 3-е изд. перераб. и доп. – М.: Просвещение, 1979. – 318с.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Азбука</w:t>
            </w:r>
            <w:r>
              <w:rPr>
                <w:szCs w:val="28"/>
              </w:rPr>
              <w:t xml:space="preserve"> нравственного воспитания: Пособие для учителя/ Под ред. И.А. Каирова и О.С. Богдановой. – М.: Просвещение, 1979. – 318с.</w:t>
            </w:r>
          </w:p>
        </w:tc>
      </w:tr>
      <w:tr w:rsidR="0046167F" w:rsidTr="003D0666">
        <w:trPr>
          <w:trHeight w:val="943"/>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Айзенмал Л.С</w:t>
            </w:r>
            <w:r>
              <w:rPr>
                <w:szCs w:val="28"/>
              </w:rPr>
              <w:t>. Уроки нравственного прозрения. – М.: Педагогика, 1983. – 128с.</w:t>
            </w:r>
          </w:p>
        </w:tc>
      </w:tr>
      <w:tr w:rsidR="0046167F" w:rsidTr="003D0666">
        <w:trPr>
          <w:trHeight w:val="150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Актуальні</w:t>
            </w:r>
            <w:r>
              <w:rPr>
                <w:szCs w:val="28"/>
              </w:rPr>
              <w:t xml:space="preserve"> проблеми соціально-педагогічної роботи (модульний курс дистанційного навчання) /А..Й.Капська, О.В Безпалько, Р.Х.Вайнола.Загальна ред.:А.Й.Капської – К.: Наук. Світ, 2002.-164с.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Актуальные</w:t>
            </w:r>
            <w:r>
              <w:rPr>
                <w:szCs w:val="28"/>
              </w:rPr>
              <w:t xml:space="preserve"> проблемы возрастной и педагогической психологии. – Под ред. Ф.И. Иващенко. – Минск: Высш. шк., 1980. – 175с.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Амосова Р.Г.</w:t>
            </w:r>
            <w:r>
              <w:rPr>
                <w:szCs w:val="28"/>
              </w:rPr>
              <w:t xml:space="preserve"> Нравственное развитие младших школьников в процессе воспитания/ Под ред. И.А. Каирова. – М.: Педагогика, 1979. – 190с.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Ананьев Б.Г</w:t>
            </w:r>
            <w:r>
              <w:rPr>
                <w:szCs w:val="28"/>
              </w:rPr>
              <w:t>. Человек как предмет познания. – Л.: Изд-во ЛГУ, 1968. – 326с.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Андрущенко В.П.,</w:t>
            </w:r>
            <w:r>
              <w:rPr>
                <w:szCs w:val="28"/>
              </w:rPr>
              <w:t xml:space="preserve"> Михальченко М.І. Сучасна соціальна філософія.-К.:Генеза, 1996.- 368 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Аникин С.А.,</w:t>
            </w:r>
            <w:r>
              <w:rPr>
                <w:szCs w:val="28"/>
              </w:rPr>
              <w:t xml:space="preserve"> Бермант М.А. О точности экспериментных оценок качественных характеристик: Сб. научн. трудов ВНИИ. –М., 1979, №4. – С.106 –113.</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Анисимов С.Ф.</w:t>
            </w:r>
            <w:r>
              <w:rPr>
                <w:szCs w:val="28"/>
              </w:rPr>
              <w:t xml:space="preserve"> Мораль и поведение. – М.: Мысль, 1979. – 142с.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jc w:val="right"/>
              <w:rPr>
                <w:szCs w:val="28"/>
              </w:rPr>
            </w:pPr>
            <w:r>
              <w:rPr>
                <w:szCs w:val="28"/>
              </w:rPr>
              <w:t>13.</w:t>
            </w:r>
          </w:p>
        </w:tc>
        <w:tc>
          <w:tcPr>
            <w:tcW w:w="8795" w:type="dxa"/>
            <w:tcBorders>
              <w:top w:val="nil"/>
              <w:left w:val="nil"/>
              <w:bottom w:val="nil"/>
              <w:right w:val="nil"/>
            </w:tcBorders>
            <w:shd w:val="clear" w:color="auto" w:fill="auto"/>
          </w:tcPr>
          <w:p w:rsidR="0046167F" w:rsidRDefault="0046167F" w:rsidP="003D0666">
            <w:pPr>
              <w:jc w:val="both"/>
              <w:rPr>
                <w:szCs w:val="28"/>
              </w:rPr>
            </w:pPr>
            <w:r w:rsidRPr="00D31586">
              <w:rPr>
                <w:i/>
                <w:szCs w:val="28"/>
              </w:rPr>
              <w:t>Анненкова Н.В.</w:t>
            </w:r>
            <w:r>
              <w:rPr>
                <w:szCs w:val="28"/>
              </w:rPr>
              <w:t xml:space="preserve"> Воспитание у младших школьников уважительного и заботливого отношения к родителям. Дис. канд. наук. – М., 1991. – 186с.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14.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Антология</w:t>
            </w:r>
            <w:r>
              <w:rPr>
                <w:szCs w:val="28"/>
              </w:rPr>
              <w:t xml:space="preserve"> педагогической мысли Древней Руси и Русского государства Х1У – ХУ11 вв./ Сост. С.Д. Библишын, Б.Н. Митюров. – М.: Педагогика, 1985. – 363с.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Антропова М.В.</w:t>
            </w:r>
            <w:r>
              <w:rPr>
                <w:szCs w:val="28"/>
              </w:rPr>
              <w:t xml:space="preserve"> и др. Режим дня, работоспособность и состояние здоровья школьников/ М.: Медицина, 1974. – 136с.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Архангельский Л.М.</w:t>
            </w:r>
            <w:r>
              <w:rPr>
                <w:szCs w:val="28"/>
              </w:rPr>
              <w:t xml:space="preserve"> Индивидуальное сознание и моральные ценности// Вопросы философии. – 1968, № 7. – С. 67-76.</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Асеев В.Г.</w:t>
            </w:r>
            <w:r>
              <w:rPr>
                <w:szCs w:val="28"/>
              </w:rPr>
              <w:t xml:space="preserve"> Мотивация, поведение и формирование личности. – М.: Мысль, 1976. – 158с.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Афанасьев В.Г</w:t>
            </w:r>
            <w:r>
              <w:rPr>
                <w:szCs w:val="28"/>
              </w:rPr>
              <w:t>. Системность и общество.—М.:Политиздат, 1980.-</w:t>
            </w:r>
          </w:p>
          <w:p w:rsidR="0046167F" w:rsidRDefault="0046167F" w:rsidP="003D0666">
            <w:pPr>
              <w:spacing w:line="360" w:lineRule="auto"/>
              <w:jc w:val="both"/>
              <w:rPr>
                <w:szCs w:val="28"/>
              </w:rPr>
            </w:pPr>
            <w:r>
              <w:rPr>
                <w:szCs w:val="28"/>
              </w:rPr>
              <w:t>368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Афасижев М.И.</w:t>
            </w:r>
            <w:r>
              <w:rPr>
                <w:szCs w:val="28"/>
              </w:rPr>
              <w:t xml:space="preserve"> Эстетические потребности человека. – М.: Знание, 1979. – 64с.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Бабанский Ю.К.</w:t>
            </w:r>
            <w:r>
              <w:rPr>
                <w:szCs w:val="28"/>
              </w:rPr>
              <w:t xml:space="preserve"> Избранные педагогические труды/ сост. М.Ю. Бабанский. – М.: Педагогика, 1989. – 560с.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Бабанский Ю.К.</w:t>
            </w:r>
            <w:r>
              <w:rPr>
                <w:szCs w:val="28"/>
              </w:rPr>
              <w:t xml:space="preserve"> Комплексный подход к воспитательной работе с подростками. – М.: Знание, 1979. –110с.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Бабанский Ю.К</w:t>
            </w:r>
            <w:r>
              <w:rPr>
                <w:szCs w:val="28"/>
              </w:rPr>
              <w:t>. Проблемы повышения эффективности педагогического исследования. – М.: Педагогика, 1982. – 120с.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Бабанский Ю.К.,</w:t>
            </w:r>
            <w:r>
              <w:rPr>
                <w:szCs w:val="28"/>
              </w:rPr>
              <w:t xml:space="preserve"> Победоносцев Г.А. Комплексный подход к воспитанию школьников. – М.: Педагогика, 1980. – 80с.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Битинас Б.П., Катаева Л.И</w:t>
            </w:r>
            <w:r>
              <w:rPr>
                <w:szCs w:val="28"/>
              </w:rPr>
              <w:t>. Педагогическая диагностика:   сущность, функции, перспективы// Педагогика. - 1993.- №2.- С.10-19.</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Білоконь С</w:t>
            </w:r>
            <w:r>
              <w:rPr>
                <w:szCs w:val="28"/>
              </w:rPr>
              <w:t>. Українство – незужитий резерв світової культури// Наука і культура. Україна. – К., 1989. – вип. 23. С. 446-454.</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Бобнева М.И</w:t>
            </w:r>
            <w:r>
              <w:rPr>
                <w:szCs w:val="28"/>
              </w:rPr>
              <w:t>. Социальные нормы и регуляция поведения. –М., 1978. -  68с.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Богданова О.С., Калинина О.Д</w:t>
            </w:r>
            <w:r>
              <w:rPr>
                <w:szCs w:val="28"/>
              </w:rPr>
              <w:t>. Содержание и методика этических бесед с младшими школьниками. – М.: Просвещение, 1985. – 176с.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Богданова О.С., Петрова В.И.</w:t>
            </w:r>
            <w:r>
              <w:rPr>
                <w:szCs w:val="28"/>
              </w:rPr>
              <w:t xml:space="preserve"> Методика воспитательной работы в начальных классах. – М.: Просвещение, 1986. – 189с.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Богданова О.С., Петрова В.И.</w:t>
            </w:r>
            <w:r>
              <w:rPr>
                <w:szCs w:val="28"/>
              </w:rPr>
              <w:t xml:space="preserve"> Методика воспитательной работы в начальных классах: Пособие для учителя. – 2-е изд. испр. – М.: Просвещение, 1980. – 207с.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30.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Богуш А.М</w:t>
            </w:r>
            <w:r>
              <w:rPr>
                <w:szCs w:val="28"/>
              </w:rPr>
              <w:t>., Смовская А.И. Этические беседы в 1 – 3 классах. – К.: Рад. школа, 1981. – 140с.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31.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Бодалев А.А.</w:t>
            </w:r>
            <w:r>
              <w:rPr>
                <w:szCs w:val="28"/>
              </w:rPr>
              <w:t xml:space="preserve"> Восприятие и понимание человека человеком. – М.: Изд-во МГУ, 1982. – 199с.</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32.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Бодалев А.А.</w:t>
            </w:r>
            <w:r>
              <w:rPr>
                <w:szCs w:val="28"/>
              </w:rPr>
              <w:t xml:space="preserve"> Психология личности. – М.: ИЗО МГУ, 1988. –187с.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33.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Бодалев А.А.,</w:t>
            </w:r>
            <w:r>
              <w:rPr>
                <w:szCs w:val="28"/>
              </w:rPr>
              <w:t xml:space="preserve"> Криволап Л.И. О воздействии стиля общения педагога с учащимися на их эмоциональный опыт// Проблема общения и воспитания. – Тарту, 1974. – Ч.1. – С. 185-192.</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34.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Божович Л.И</w:t>
            </w:r>
            <w:r>
              <w:rPr>
                <w:szCs w:val="28"/>
              </w:rPr>
              <w:t xml:space="preserve"> Изучение качеств личности и аффективной сферы ребенка. Тезисы докладов на 11 съезде Общества психологов.-М.:Изд-во АПНСССР.1963.-Вып.5 с. 105-106.</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35.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Божович Л.И.</w:t>
            </w:r>
            <w:r>
              <w:rPr>
                <w:szCs w:val="28"/>
              </w:rPr>
              <w:t xml:space="preserve"> Личность и ее формирование в детском возрасте. Психологическое исследование. – М.: Просвещение, 1968. – 464с.</w:t>
            </w:r>
          </w:p>
        </w:tc>
      </w:tr>
      <w:tr w:rsidR="0046167F" w:rsidTr="003D0666">
        <w:trPr>
          <w:trHeight w:val="150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36.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Бойко А.Л.</w:t>
            </w:r>
            <w:r>
              <w:rPr>
                <w:szCs w:val="28"/>
              </w:rPr>
              <w:t xml:space="preserve"> Оновлена парадигма виховання: шляхи реалізації /підготовка вчителя до формування виховуючих відносин з учнями/. Навчально-методичний посібник.—К.: ІЗМН, 1996,—232 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37.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Бойко А.Н.</w:t>
            </w:r>
            <w:r>
              <w:rPr>
                <w:szCs w:val="28"/>
              </w:rPr>
              <w:t xml:space="preserve"> Теория и методика формирования воспитывающих отношений в общеобразовательной школе. – К.: Высш. школа, 1991. – 226с.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38.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Болдырев Н.И</w:t>
            </w:r>
            <w:r>
              <w:rPr>
                <w:szCs w:val="28"/>
              </w:rPr>
              <w:t>. Нравственное воспитание школьников. Вопросы теории. – М.: Педагогика, 1979. – 224с.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39.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Pr>
                <w:szCs w:val="28"/>
              </w:rPr>
              <w:t>Борев Ю.Б. Основные эстетические категории. – М.: Высш. школа, 1960. – 446с.</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40.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Борев Ю.Б.</w:t>
            </w:r>
            <w:r>
              <w:rPr>
                <w:szCs w:val="28"/>
              </w:rPr>
              <w:t xml:space="preserve"> Эстетика. – М.: Политиздат, 1975. – 399с.</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41.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Борев Ю.Б.</w:t>
            </w:r>
            <w:r>
              <w:rPr>
                <w:szCs w:val="28"/>
              </w:rPr>
              <w:t xml:space="preserve"> Эстетика. 3-е изд. – М.: Политиздат, 1981.-270с.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42.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Буева Л.П</w:t>
            </w:r>
            <w:r>
              <w:rPr>
                <w:szCs w:val="28"/>
              </w:rPr>
              <w:t>. Социальная среда и формирование гармонической личности. – М., 1971. – 48с.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43.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Бужина І.В</w:t>
            </w:r>
            <w:r>
              <w:rPr>
                <w:szCs w:val="28"/>
              </w:rPr>
              <w:t>. Формування духовної культури молодших школярів: Автореф. дис...канд. пед.наук:13.00.01.-Одеса, 1994.-23 с.</w:t>
            </w:r>
          </w:p>
        </w:tc>
      </w:tr>
      <w:tr w:rsidR="0046167F" w:rsidTr="003D0666">
        <w:trPr>
          <w:trHeight w:val="150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44.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Бурова Л.И</w:t>
            </w:r>
            <w:r>
              <w:rPr>
                <w:szCs w:val="28"/>
              </w:rPr>
              <w:t>. Формирование у младших школьников представлений об окружающем мире в процессе усвоения первоначальных научных понятий: Автореферат дис. к.н., 13.00.01. – М., 1983. – 16с.</w:t>
            </w:r>
          </w:p>
        </w:tc>
      </w:tr>
      <w:tr w:rsidR="0046167F" w:rsidTr="003D0666">
        <w:trPr>
          <w:trHeight w:val="348"/>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45.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Валентайн К</w:t>
            </w:r>
            <w:r>
              <w:rPr>
                <w:szCs w:val="28"/>
              </w:rPr>
              <w:t>. Психология красоты/ перевод с англ. – Л., 1926. – 136с.</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46.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Васильева А.С.</w:t>
            </w:r>
            <w:r>
              <w:rPr>
                <w:szCs w:val="28"/>
              </w:rPr>
              <w:t xml:space="preserve"> Эстетическая культура семьи. – К., 1975. –46с.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47.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Василькова З.П.</w:t>
            </w:r>
            <w:r>
              <w:rPr>
                <w:szCs w:val="28"/>
              </w:rPr>
              <w:t xml:space="preserve"> Мудрые заповеди народной педагогики. – М., Педагогика, 1988. – 157с.</w:t>
            </w:r>
          </w:p>
        </w:tc>
      </w:tr>
      <w:tr w:rsidR="0046167F" w:rsidTr="003D0666">
        <w:trPr>
          <w:trHeight w:val="150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48.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Васянович Г.П.</w:t>
            </w:r>
            <w:r>
              <w:rPr>
                <w:szCs w:val="28"/>
              </w:rPr>
              <w:t xml:space="preserve"> Моральна культура і духовна творчість педагога //Григорій Васянович: Науково-творчий шлях(біобібліографічний покажчик)/Упор. А.В.Литвин, Л.А.Руденко.- Львів: Вид. відділ ЛНПЦ,2005.-с.99-113.</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49.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Васянович Г.П</w:t>
            </w:r>
            <w:r>
              <w:rPr>
                <w:szCs w:val="28"/>
              </w:rPr>
              <w:t>. Педагогічна етика: Навчальний посібник.-Львів: Норма,2005.-344с.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Васянович Г.П.</w:t>
            </w:r>
            <w:r>
              <w:rPr>
                <w:i/>
                <w:szCs w:val="28"/>
              </w:rPr>
              <w:t>,</w:t>
            </w:r>
            <w:r>
              <w:rPr>
                <w:szCs w:val="28"/>
              </w:rPr>
              <w:t xml:space="preserve"> </w:t>
            </w:r>
            <w:r w:rsidRPr="00D31586">
              <w:rPr>
                <w:i/>
                <w:szCs w:val="28"/>
              </w:rPr>
              <w:t>Черніков П.І.</w:t>
            </w:r>
            <w:r>
              <w:rPr>
                <w:szCs w:val="28"/>
              </w:rPr>
              <w:t xml:space="preserve"> Етнопедагогіка і морально-етичне виховання учнів: Методичний посібник.- Прилуки, 1995.-24с.</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Ващенко Г.</w:t>
            </w:r>
            <w:r>
              <w:rPr>
                <w:szCs w:val="28"/>
              </w:rPr>
              <w:t xml:space="preserve"> Виховний ідеал.-Полтава,1994.-178с.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Pr>
                <w:szCs w:val="28"/>
              </w:rPr>
              <w:t>Верб А.А. Эстетические потребности и духовное развитие личности. – Л.: Знание, 1981. – 36с.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Верб М.А.</w:t>
            </w:r>
            <w:r>
              <w:rPr>
                <w:szCs w:val="28"/>
              </w:rPr>
              <w:t xml:space="preserve"> Педагоги Педагогические основы формирования эстетической культуры старших классов. – Л.: ЛГПИ, 1980. – 80с.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Виховання</w:t>
            </w:r>
            <w:r>
              <w:rPr>
                <w:szCs w:val="28"/>
              </w:rPr>
              <w:t xml:space="preserve"> естетичної культури школярів:Навч. посібник /І.А.Зязюн, Н.Є.Миропольська, Л.О.Хлєбнікова та ін.-К.:ІЗМН,1998.-156</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Вітвицька С.С.</w:t>
            </w:r>
            <w:r>
              <w:rPr>
                <w:szCs w:val="28"/>
              </w:rPr>
              <w:t xml:space="preserve"> Основи педагогіки вищої школи: Методичний посібник для студентів магістратури.-Київ:  Центр навчальної літератури, 2003.-316с.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Pr>
                <w:i/>
                <w:szCs w:val="28"/>
              </w:rPr>
              <w:t xml:space="preserve"> </w:t>
            </w:r>
            <w:r w:rsidRPr="00D31586">
              <w:rPr>
                <w:i/>
                <w:szCs w:val="28"/>
              </w:rPr>
              <w:t>Волович Л.А</w:t>
            </w:r>
            <w:r>
              <w:rPr>
                <w:szCs w:val="28"/>
              </w:rPr>
              <w:t>. Система эстетического воспитания учащихся профтехучилищ:Метод. пособие.-М.:Высш.шк.,1988.-167с.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Володько В.Ф.</w:t>
            </w:r>
            <w:r>
              <w:rPr>
                <w:szCs w:val="28"/>
              </w:rPr>
              <w:t xml:space="preserve"> Воспитание в национальной школе Беларуси: теоретико-методологические основы:Дисс… д-ра пед.наук:13.00.01.-К.,1993.-430с.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Вопросы</w:t>
            </w:r>
            <w:r>
              <w:rPr>
                <w:szCs w:val="28"/>
              </w:rPr>
              <w:t xml:space="preserve"> воспитания: системный подход/ Под ред. Л.И. Новиковой. – М.: Прогресс, 1981. – 187с.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59.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Воспитательная</w:t>
            </w:r>
            <w:r>
              <w:rPr>
                <w:szCs w:val="28"/>
              </w:rPr>
              <w:t xml:space="preserve"> система школы. Проблемы и поиски. /Сост. Н.Л.Селиванова/.—М.:Знание, 1999.—80 с. /Новое в жизни, науке, технике. Сер. “Педагогика и психология”;  № 10/.</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60.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Вульфов Б.З</w:t>
            </w:r>
            <w:r>
              <w:rPr>
                <w:szCs w:val="28"/>
              </w:rPr>
              <w:t xml:space="preserve">., </w:t>
            </w:r>
            <w:r w:rsidRPr="00D31586">
              <w:rPr>
                <w:i/>
                <w:szCs w:val="28"/>
              </w:rPr>
              <w:t>Семенов В.Д</w:t>
            </w:r>
            <w:r>
              <w:rPr>
                <w:szCs w:val="28"/>
              </w:rPr>
              <w:t>. Школа и социальная среда: Взаимодействие. – М.: Знание, 1981. – 96с.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61.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Выготский Л.С.</w:t>
            </w:r>
            <w:r>
              <w:rPr>
                <w:szCs w:val="28"/>
              </w:rPr>
              <w:t xml:space="preserve"> Воображение и творчество в детском возрасте.2-е изд. – М.: Просвещение, 1967. – 92с.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62.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Выготский Л.С.</w:t>
            </w:r>
            <w:r>
              <w:rPr>
                <w:szCs w:val="28"/>
              </w:rPr>
              <w:t xml:space="preserve"> Психология искусства/Под ред. М.Г.Ярошевского.-М.:Педагогика,1987.-344с.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63.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Гавриловец Н.В</w:t>
            </w:r>
            <w:r>
              <w:rPr>
                <w:szCs w:val="28"/>
              </w:rPr>
              <w:t>., Казимирская И.И. Нравственно-эстетическое воспитание школьников. – Минск: Нар. освета, 1988. – 126с.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64.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Гаврилюк П.И</w:t>
            </w:r>
            <w:r>
              <w:rPr>
                <w:szCs w:val="28"/>
              </w:rPr>
              <w:t>. Эстетическая культура и социальный прогресс. – К.: Наукова думка, 1978. -242с.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65.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Газман Л.Я.</w:t>
            </w:r>
            <w:r>
              <w:rPr>
                <w:szCs w:val="28"/>
              </w:rPr>
              <w:t xml:space="preserve"> Психология эмоциональных отношений. – М.: Изд-во МГУ, 1987. – 174с.</w:t>
            </w:r>
          </w:p>
        </w:tc>
      </w:tr>
      <w:tr w:rsidR="0046167F" w:rsidTr="003D0666">
        <w:trPr>
          <w:trHeight w:val="49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lang w:val="en-US"/>
              </w:rPr>
              <w:t>66.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Говорун Т.В</w:t>
            </w:r>
            <w:r w:rsidRPr="00FA08A1">
              <w:rPr>
                <w:szCs w:val="28"/>
              </w:rPr>
              <w:t>. Время нашего досуга. – К.: Политиздат, 1986. – 88с.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67.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Гончаренко С.У.</w:t>
            </w:r>
            <w:r>
              <w:rPr>
                <w:szCs w:val="28"/>
              </w:rPr>
              <w:t xml:space="preserve"> Від педагогічної драми до нової філософії освіти// Рідна школа. - 1993.- №10.- С.  2-6.</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68.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Гончаренко С.У., Мальований Ю.І</w:t>
            </w:r>
            <w:r>
              <w:rPr>
                <w:szCs w:val="28"/>
              </w:rPr>
              <w:t>. Гуманітаризація загальної середньої освіти//Початкова школа.-1995.-№3.-С.4-10,1995.-С.9-13</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69.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Гончаренко С.У., Мальований Ю.І</w:t>
            </w:r>
            <w:r>
              <w:rPr>
                <w:szCs w:val="28"/>
              </w:rPr>
              <w:t>. Соціально-педагогічні проблеми розбудови української школи// Рідна школа. – 1993.- №4.- С. 51-56</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70.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Гончаров И.Ф.</w:t>
            </w:r>
            <w:r>
              <w:rPr>
                <w:szCs w:val="28"/>
              </w:rPr>
              <w:t xml:space="preserve"> Эстетическое воспитание школьников средствами искусства и действительности. – М.: Педагогика, 1986. – 126с.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71.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Гордон Л., Груздева Е</w:t>
            </w:r>
            <w:r>
              <w:rPr>
                <w:szCs w:val="28"/>
              </w:rPr>
              <w:t>. Быт молодой семьи// Молодая гвардия. – М., 1977. – С. 85-93.</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72.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Горожанкіна О.Ю.</w:t>
            </w:r>
            <w:r>
              <w:rPr>
                <w:szCs w:val="28"/>
              </w:rPr>
              <w:t xml:space="preserve"> Практичний курс з формування духовної культури сучасної молоді. Навчально-методичний посібник.-Одеса, вид-во КП ОМД, 2004.-144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73.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Грехнев В.С.</w:t>
            </w:r>
            <w:r>
              <w:rPr>
                <w:szCs w:val="28"/>
              </w:rPr>
              <w:t xml:space="preserve"> Культура педагогического общения: Кн. для учителя. – М.: Просвещение 1990. – 144с.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74.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D31586">
              <w:rPr>
                <w:i/>
                <w:szCs w:val="28"/>
              </w:rPr>
              <w:t>Гринина О.В.</w:t>
            </w:r>
            <w:r>
              <w:rPr>
                <w:szCs w:val="28"/>
              </w:rPr>
              <w:t xml:space="preserve"> Социально-гигиеническое изучение детей в молодых семьях// Сов. здравоохр., 1984. - №12. – С. 18-23.</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75.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Громов Э.</w:t>
            </w:r>
            <w:r>
              <w:rPr>
                <w:szCs w:val="28"/>
              </w:rPr>
              <w:t xml:space="preserve"> Начало эстетических знаний: Эстетика и искусство.-М.:Сов. художник, 1984.-289с.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76.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Губриенко М.И.</w:t>
            </w:r>
            <w:r>
              <w:rPr>
                <w:szCs w:val="28"/>
              </w:rPr>
              <w:t xml:space="preserve"> Условия оптимального воздействия нравственных знаний на поведение младшых подростков// Рад. школа. – 1979. - №9. – С. 18-20.</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77.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Гуменникова Т.Р.</w:t>
            </w:r>
            <w:r>
              <w:rPr>
                <w:szCs w:val="28"/>
              </w:rPr>
              <w:t xml:space="preserve"> Формирование первооснов нравственной культуры у младших школьников во внеурочной деятельности. Дис. канд.н. 13.00.01. – Инст. пед. АПН Укр. – К., 1995. – 212с.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78.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Дем’янчук О.Н.</w:t>
            </w:r>
            <w:r>
              <w:rPr>
                <w:szCs w:val="28"/>
              </w:rPr>
              <w:t xml:space="preserve"> Педагогічні основи формування художньо-естетичних інтересів школярів: Навч.-метод. посібник.-К.:ІЗМН,1997.-64</w:t>
            </w:r>
          </w:p>
        </w:tc>
      </w:tr>
      <w:tr w:rsidR="0046167F" w:rsidTr="003D0666">
        <w:trPr>
          <w:trHeight w:val="839"/>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79.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Дем’янчук О.Н.</w:t>
            </w:r>
            <w:r>
              <w:rPr>
                <w:szCs w:val="28"/>
              </w:rPr>
              <w:t xml:space="preserve"> Формування музично-естетичних інтересів в учнів загальноосвітньої школи.- К.:Вища школа.-1994.-78с.</w:t>
            </w:r>
            <w:r w:rsidRPr="00DC2AA7">
              <w:rPr>
                <w:szCs w:val="28"/>
              </w:rPr>
              <w:t xml:space="preserve"> </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Дем’янчук О.Н.,</w:t>
            </w:r>
            <w:r w:rsidRPr="00DC2AA7">
              <w:rPr>
                <w:szCs w:val="28"/>
              </w:rPr>
              <w:t xml:space="preserve"> Кутузова Г.І., Петрович В.С. Проблеми художньо-естетичної освіти та виховання учнівської та студентської молоді в умовах національного відродження:Монографія.-Луцьк:Ред.-вид. від.”Вежа” Волин.держ. ун-ту ім..Лесі Українки,2001.-128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Державна</w:t>
            </w:r>
            <w:r>
              <w:rPr>
                <w:szCs w:val="28"/>
              </w:rPr>
              <w:t xml:space="preserve"> національна програма “Освіта”/ “Україна ХХІ століття”/ - К.: Райдуга. – 1994.- 62с.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Джола Д.М., Щербо А.Б.</w:t>
            </w:r>
            <w:r>
              <w:rPr>
                <w:szCs w:val="28"/>
              </w:rPr>
              <w:t xml:space="preserve"> Теорія і методика естетичного виховання школярів: Навчально-методичний посібник.- К:ІЗМН.1998.-78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Диалектика</w:t>
            </w:r>
            <w:r>
              <w:rPr>
                <w:szCs w:val="28"/>
              </w:rPr>
              <w:t xml:space="preserve"> эстетического как теория чувственного познания. – Киев. Из-во КГУ 1979. – 215с.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Добрович А.Б.</w:t>
            </w:r>
            <w:r>
              <w:rPr>
                <w:szCs w:val="28"/>
              </w:rPr>
              <w:t xml:space="preserve"> Воспитатель о психологи  психогигиене  общения. – М, 1987.- 137с.</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Додоков Б.И.</w:t>
            </w:r>
            <w:r>
              <w:rPr>
                <w:szCs w:val="28"/>
              </w:rPr>
              <w:t xml:space="preserve"> Эмоция как ценность. М.: Политиздат, 1978. –272с.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Дубинчук О.С.</w:t>
            </w:r>
            <w:r>
              <w:rPr>
                <w:szCs w:val="28"/>
              </w:rPr>
              <w:t xml:space="preserve"> До проблеми впорядкування педагогічної термінології// Педагогіка і психологія. – 1995. - № 3. – С. 37-43.</w:t>
            </w:r>
          </w:p>
        </w:tc>
      </w:tr>
      <w:tr w:rsidR="0046167F" w:rsidTr="003D0666">
        <w:trPr>
          <w:trHeight w:val="337"/>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Дубровский Д.И</w:t>
            </w:r>
            <w:r>
              <w:rPr>
                <w:szCs w:val="28"/>
              </w:rPr>
              <w:t>. Проблема идеального. – М.: Мысль, 1983. – 228с.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Дьюи Дж</w:t>
            </w:r>
            <w:r>
              <w:rPr>
                <w:szCs w:val="28"/>
              </w:rPr>
              <w:t>. Школа и ребенок: Пер .с англ.- 2-е изд.-М.: Госиздат, 1923.-60 с.</w:t>
            </w:r>
          </w:p>
        </w:tc>
      </w:tr>
      <w:tr w:rsidR="0046167F" w:rsidTr="003D0666">
        <w:trPr>
          <w:trHeight w:val="847"/>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89.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Естетичне</w:t>
            </w:r>
            <w:r>
              <w:rPr>
                <w:szCs w:val="28"/>
              </w:rPr>
              <w:t xml:space="preserve"> та трудове виховання молодших школярів. Посібник для студентів пед. ф-тів, вчителів./ С.Г.Мельничук.-К.: 1994.-100 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90.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Жуков В.М.</w:t>
            </w:r>
            <w:r>
              <w:rPr>
                <w:szCs w:val="28"/>
              </w:rPr>
              <w:t xml:space="preserve"> Народная музыка как основа формирования эстетической культуры школьников// Научные труды Свердловского пединститута. – Сб. 237.- Свердловськ, 1974.- С.184-211.</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91.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Зміст</w:t>
            </w:r>
            <w:r>
              <w:rPr>
                <w:szCs w:val="28"/>
              </w:rPr>
              <w:t xml:space="preserve"> і методика позакласної виховної роботи за інтересами:Методичний посібник/О.В.Безпалько, І.О.Трухін та ін.-К.:КДПІ, 1993.-120с.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92.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Зосимовский А.В.</w:t>
            </w:r>
            <w:r>
              <w:rPr>
                <w:szCs w:val="28"/>
              </w:rPr>
              <w:t xml:space="preserve"> Формирование общественной направленности личности в школьном возрасте. – М.: Изд-во МГУ, 1982. – 200с.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93.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Зотова О.И., Бибиева М.И.</w:t>
            </w:r>
            <w:r>
              <w:rPr>
                <w:szCs w:val="28"/>
              </w:rPr>
              <w:t xml:space="preserve"> Ценностные ориентации и механизм социальной регуляции поведения. Сб. статей. Отв. ред. Шорохов Е.В. – М.: Новая шк., 1996.– 200с.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 xml:space="preserve"> 94.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Зыкова З.Н.</w:t>
            </w:r>
            <w:r>
              <w:rPr>
                <w:szCs w:val="28"/>
              </w:rPr>
              <w:t xml:space="preserve"> Организация досуга учебной группы. – М.: Высш. шк., 1979. – 56с.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95.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Зязюн І.А.</w:t>
            </w:r>
            <w:r>
              <w:rPr>
                <w:szCs w:val="28"/>
              </w:rPr>
              <w:t xml:space="preserve"> Всеукраїнська державна комплексна програма естетичного виховання//Вісник АПН України.-1993.-№1.-С.43-51.</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96.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Зязюн І.А.</w:t>
            </w:r>
            <w:r>
              <w:rPr>
                <w:szCs w:val="28"/>
              </w:rPr>
              <w:t xml:space="preserve"> и др. Основы педагогического мастерства: Учеб. пособие.-М.:Просвещение, 1989.-302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97.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Иванов В.Г</w:t>
            </w:r>
            <w:r>
              <w:rPr>
                <w:szCs w:val="28"/>
              </w:rPr>
              <w:t>. Некоторые проблемы соотношения искусства и научного познания// Философская мысль,1971.-№5.-С.49-61</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98.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092B9F">
              <w:rPr>
                <w:i/>
                <w:szCs w:val="28"/>
              </w:rPr>
              <w:t>Иванов И.П.</w:t>
            </w:r>
            <w:r>
              <w:rPr>
                <w:szCs w:val="28"/>
              </w:rPr>
              <w:t xml:space="preserve"> Энциклопедия коллективних творческих дел. – М.: Педагогика,1989.</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99.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Иващенко А.В</w:t>
            </w:r>
            <w:r>
              <w:rPr>
                <w:szCs w:val="28"/>
              </w:rPr>
              <w:t>. Идейно-нравственное воспитание школьников. М.: Просвещение 1987. – 206с.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Игры</w:t>
            </w:r>
            <w:r>
              <w:rPr>
                <w:szCs w:val="28"/>
              </w:rPr>
              <w:t xml:space="preserve"> — обучение, тренинг, досуг: в 4-х кн. /Под ред. В.В Петрусинского.— М.: Новая шк.,1994.—368 с.</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Иконникова С.Н</w:t>
            </w:r>
            <w:r>
              <w:rPr>
                <w:szCs w:val="28"/>
              </w:rPr>
              <w:t>. Диалог о культуре. – Л.: Лениздат, 1987. –205с.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Ильяева И.А.</w:t>
            </w:r>
            <w:r>
              <w:rPr>
                <w:szCs w:val="28"/>
              </w:rPr>
              <w:t xml:space="preserve"> Культура общения (опыт философского методологического анализа). – Воронеж: Изд-во университета, 1989. – 167с.</w:t>
            </w:r>
          </w:p>
        </w:tc>
      </w:tr>
      <w:tr w:rsidR="0046167F" w:rsidTr="003D0666">
        <w:trPr>
          <w:trHeight w:val="794"/>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Pr>
                <w:szCs w:val="28"/>
              </w:rPr>
              <w:t>Искусство каждому школьнику. Шаров Ю.В. – М.: Просвещение 1966. – 88с.</w:t>
            </w:r>
          </w:p>
        </w:tc>
      </w:tr>
      <w:tr w:rsidR="0046167F" w:rsidTr="003D0666">
        <w:trPr>
          <w:trHeight w:val="894"/>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Исследовани</w:t>
            </w:r>
            <w:r>
              <w:rPr>
                <w:szCs w:val="28"/>
              </w:rPr>
              <w:t>е по проблемам возрастной и педагогической психологии / НИИ общ. педагогики; под ред. М.М. Лысиной М.: 1980.- 168с.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Іова В.Ю., Люріна Т.І</w:t>
            </w:r>
            <w:r>
              <w:rPr>
                <w:szCs w:val="28"/>
              </w:rPr>
              <w:t>. Формування громадянської культури особистості: Навчально-методичний посібник.- Кам’янець-Подільський: Абетка, 2003.- 172 с</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Історія</w:t>
            </w:r>
            <w:r>
              <w:rPr>
                <w:szCs w:val="28"/>
              </w:rPr>
              <w:t xml:space="preserve"> педагогіки/ Ред. М.Гриценка.-К.: Вища школа,1973.-447с.</w:t>
            </w:r>
          </w:p>
        </w:tc>
      </w:tr>
      <w:tr w:rsidR="0046167F" w:rsidTr="003D0666">
        <w:trPr>
          <w:trHeight w:val="876"/>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Каган М.С.</w:t>
            </w:r>
            <w:r>
              <w:rPr>
                <w:szCs w:val="28"/>
              </w:rPr>
              <w:t xml:space="preserve"> Культура как объект философского исследования//Роль  духовной  культуры в развитии личности. – Л., 1979. – 160с.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Калашник Н.Г.</w:t>
            </w:r>
            <w:r>
              <w:rPr>
                <w:szCs w:val="28"/>
              </w:rPr>
              <w:t xml:space="preserve"> Густосологія: Теорія і практика формування естетичних смаків: Навчальний посібник для загальноосвітніх навчальних закладів України. - Запоріжжя: Поліграф, 2004.-220с.</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109.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Кантор В.И.</w:t>
            </w:r>
            <w:r>
              <w:rPr>
                <w:szCs w:val="28"/>
              </w:rPr>
              <w:t xml:space="preserve"> Культура в быту. Изд. «Высшая школа», М., 1963.</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110.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Каргин А.С.</w:t>
            </w:r>
            <w:r>
              <w:rPr>
                <w:szCs w:val="28"/>
              </w:rPr>
              <w:t xml:space="preserve"> Нравственно-эстетическое формирование личности. М.: Знание, 1981. – 64с.</w:t>
            </w:r>
          </w:p>
        </w:tc>
      </w:tr>
      <w:tr w:rsidR="0046167F" w:rsidTr="003D0666">
        <w:trPr>
          <w:trHeight w:val="898"/>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111.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Карнеги Д.</w:t>
            </w:r>
            <w:r>
              <w:rPr>
                <w:szCs w:val="28"/>
              </w:rPr>
              <w:t xml:space="preserve"> Как приобретать друзей и оказывать влияние на людей/ Пер. с англ. Ф.П. Красавина. – Киев: Наукова думка, 1989. – 224с.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112.</w:t>
            </w:r>
          </w:p>
        </w:tc>
        <w:tc>
          <w:tcPr>
            <w:tcW w:w="8795" w:type="dxa"/>
            <w:tcBorders>
              <w:top w:val="nil"/>
              <w:left w:val="nil"/>
              <w:bottom w:val="nil"/>
              <w:right w:val="nil"/>
            </w:tcBorders>
            <w:shd w:val="clear" w:color="auto" w:fill="auto"/>
          </w:tcPr>
          <w:p w:rsidR="0046167F" w:rsidRPr="002A15E0" w:rsidRDefault="0046167F" w:rsidP="003D0666">
            <w:pPr>
              <w:spacing w:line="360" w:lineRule="auto"/>
              <w:jc w:val="both"/>
              <w:rPr>
                <w:szCs w:val="28"/>
              </w:rPr>
            </w:pPr>
            <w:r w:rsidRPr="002A15E0">
              <w:rPr>
                <w:i/>
                <w:szCs w:val="28"/>
              </w:rPr>
              <w:t>Карпова Т.В.</w:t>
            </w:r>
            <w:r>
              <w:rPr>
                <w:szCs w:val="28"/>
              </w:rPr>
              <w:t xml:space="preserve"> О соотношении этического и эстетического в формировании личности школьника. Доклады на научных конференциях. Ярославський пед. инст.- Ярославль, 1963.т. 2, вып.1.</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113.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Кацинська Л.П., Кривко М.П., Рабчинюк Т.С.</w:t>
            </w:r>
            <w:r>
              <w:rPr>
                <w:szCs w:val="28"/>
              </w:rPr>
              <w:t xml:space="preserve"> Управління виховною діяльністю школи. – Рівне,1995. – 87с.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114.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Каюков В.І.</w:t>
            </w:r>
            <w:r>
              <w:rPr>
                <w:szCs w:val="28"/>
              </w:rPr>
              <w:t xml:space="preserve"> Цілющий еліксир козацької педагогіки// Рідна школа. – 1993. - №1. – С. 10 – 12.</w:t>
            </w:r>
          </w:p>
        </w:tc>
      </w:tr>
      <w:tr w:rsidR="0046167F" w:rsidTr="003D0666">
        <w:trPr>
          <w:trHeight w:val="876"/>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115.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Киричук О.В.</w:t>
            </w:r>
            <w:r>
              <w:rPr>
                <w:szCs w:val="28"/>
              </w:rPr>
              <w:t xml:space="preserve"> Концепція виховання підростаючих поколінь суверенної України//Рад. школа.-1991.-№5.-С.33-40.</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116.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Киященко Н.И.</w:t>
            </w:r>
            <w:r>
              <w:rPr>
                <w:szCs w:val="28"/>
              </w:rPr>
              <w:t xml:space="preserve"> Эстетическая культура и эстетическое воспитание: Книга для учителя. – М.: Просвещение, 1983. – 303с.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117.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Киященко Н.И., Лейзеров Н.Л.</w:t>
            </w:r>
            <w:r>
              <w:rPr>
                <w:szCs w:val="28"/>
              </w:rPr>
              <w:t xml:space="preserve"> Пути и средства эстетического воспитания. – М.: Наука, 1989. – 192с.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118.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Кічук Н.В.</w:t>
            </w:r>
            <w:r>
              <w:rPr>
                <w:szCs w:val="28"/>
              </w:rPr>
              <w:t xml:space="preserve"> Формування творчої особистості вчителя.-К.:Рад. школа, 1984.-65с.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119.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Кобзар Б.С.</w:t>
            </w:r>
            <w:r>
              <w:rPr>
                <w:szCs w:val="28"/>
              </w:rPr>
              <w:t xml:space="preserve"> Розвиток гуманізму молодших школярів.-//Початкова школа.-1994.-№1.-с.12-14</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120.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Коган Н.Л.</w:t>
            </w:r>
            <w:r>
              <w:rPr>
                <w:szCs w:val="28"/>
              </w:rPr>
              <w:t xml:space="preserve"> Духовная жизнь общества и ее структура / Духовное развитие личности.-Свердловск, 1977.-331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121.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Козак М.Г.</w:t>
            </w:r>
            <w:r>
              <w:rPr>
                <w:szCs w:val="28"/>
              </w:rPr>
              <w:t xml:space="preserve"> Динамика оценочных отношений личности к себе и другим. Автореф. дис.канд.психол. н-к .-   Киев, 1978. – 25с.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122.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Комарова А.И.</w:t>
            </w:r>
            <w:r>
              <w:rPr>
                <w:szCs w:val="28"/>
              </w:rPr>
              <w:t xml:space="preserve"> Эстетическая культура личности. – К.: «Вища школа», 1988. – 152с.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123.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Комарский А.С.</w:t>
            </w:r>
            <w:r>
              <w:rPr>
                <w:szCs w:val="28"/>
              </w:rPr>
              <w:t xml:space="preserve"> Диалектика эстетического процесса. Генезис чувство культуры . Из-во Киев. ун-та, 1982. – 192с.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124.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Коменський Я.А.</w:t>
            </w:r>
            <w:r>
              <w:rPr>
                <w:szCs w:val="28"/>
              </w:rPr>
              <w:t xml:space="preserve"> Избранные педагогические сочинения. В 2-х т.\Т.2.-М., 1939.-288с.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125.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Кон И.С.</w:t>
            </w:r>
            <w:r>
              <w:rPr>
                <w:szCs w:val="28"/>
              </w:rPr>
              <w:t xml:space="preserve"> Психология ранней юности. Кн. для учителя. – М. Просвещение, 1989. – 225с.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126.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 xml:space="preserve">Концепция </w:t>
            </w:r>
            <w:r>
              <w:rPr>
                <w:szCs w:val="28"/>
              </w:rPr>
              <w:t>воспитания учащейся молодежи//Педагогика.- 1992.-№3-4.-С.11-19.</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127.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Концепція</w:t>
            </w:r>
            <w:r>
              <w:rPr>
                <w:szCs w:val="28"/>
              </w:rPr>
              <w:t xml:space="preserve"> національного виховання// Освіта. – 1994. – № 71-72.- 26 жовтня. – С. 5 – 6, 11 – 12.</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128.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 xml:space="preserve">Концепція </w:t>
            </w:r>
            <w:r>
              <w:rPr>
                <w:szCs w:val="28"/>
              </w:rPr>
              <w:t>позакласної виховної роботи загальноосвітньої   школи// Радянська школа. – 1991. - №6. – С. 48-56.</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129.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Корінний М.М.,</w:t>
            </w:r>
            <w:r>
              <w:rPr>
                <w:szCs w:val="28"/>
              </w:rPr>
              <w:t xml:space="preserve"> </w:t>
            </w:r>
            <w:r w:rsidRPr="002A15E0">
              <w:rPr>
                <w:i/>
                <w:szCs w:val="28"/>
              </w:rPr>
              <w:t>Потапов Г.Г., Шевченко В.Ф</w:t>
            </w:r>
            <w:r>
              <w:rPr>
                <w:szCs w:val="28"/>
              </w:rPr>
              <w:t>. Короткий термінологічний словник з української та зарубіжної культури.-К.:Україна,2000.-18</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130.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Корнієнко Н</w:t>
            </w:r>
            <w:r>
              <w:rPr>
                <w:szCs w:val="28"/>
              </w:rPr>
              <w:t>. Культура: переходова і незалежна держава// Слово і час. – 1992 №2. – С. 28 – 32.</w:t>
            </w:r>
          </w:p>
        </w:tc>
      </w:tr>
      <w:tr w:rsidR="0046167F" w:rsidTr="003D0666">
        <w:trPr>
          <w:trHeight w:val="911"/>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131.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Королев Ф.Ф.</w:t>
            </w:r>
            <w:r>
              <w:rPr>
                <w:szCs w:val="28"/>
              </w:rPr>
              <w:t xml:space="preserve"> Системный подход и возможности его применения в педагогических исследованиях//Сов. пед., 1970, №9. – С. 103 –116.</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132.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Костиков Н.А.</w:t>
            </w:r>
            <w:r>
              <w:rPr>
                <w:szCs w:val="28"/>
              </w:rPr>
              <w:t xml:space="preserve"> Эстетика быта и поведения. – К.:1986, 64с.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133.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Костюк Г.С</w:t>
            </w:r>
            <w:r>
              <w:rPr>
                <w:szCs w:val="28"/>
              </w:rPr>
              <w:t>. Психологические аспекты опытно-експери- ментальных педагогических исследований// Костюк Г.С. Избранные психологические тр</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134.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 xml:space="preserve">Кравець О.М. </w:t>
            </w:r>
            <w:r>
              <w:rPr>
                <w:szCs w:val="28"/>
              </w:rPr>
              <w:t>Сімейний побут і звичаї українського народу. К., 1966. – 198с.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135.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Красовицький М.Ю.</w:t>
            </w:r>
            <w:r>
              <w:rPr>
                <w:szCs w:val="28"/>
              </w:rPr>
              <w:t xml:space="preserve"> Виховна робота в школі: досвід і проблеми: Кн. для вчителя.—К.: Освіта,1992.—183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136.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Красовицький М.Ю.</w:t>
            </w:r>
            <w:r>
              <w:rPr>
                <w:szCs w:val="28"/>
              </w:rPr>
              <w:t xml:space="preserve"> Системний підхід до управління виховним процесом у школі// Рідна школа. – 1996. - № 3. – С. 7-12.</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137.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Pr>
                <w:szCs w:val="28"/>
              </w:rPr>
              <w:t>Критерии моральной воспитанности младших школьников/ Под ред. И.Д. Беха, С.Д. Максименко. – К.: Рад. школа, 1989. – 96с.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138.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Pr>
                <w:szCs w:val="28"/>
              </w:rPr>
              <w:t>Крылова Н.Б. Эстетический потенциал культуры. – М.: Прометей, 1990. – 141с.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139.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Кудрявцева С.П.</w:t>
            </w:r>
            <w:r>
              <w:rPr>
                <w:szCs w:val="28"/>
              </w:rPr>
              <w:t xml:space="preserve"> Эстетическая культура молодёжи. Интересы, запросы, суждения. – Л.: Знание, 1972. – 24с.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140.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Культура</w:t>
            </w:r>
            <w:r>
              <w:rPr>
                <w:szCs w:val="28"/>
              </w:rPr>
              <w:t xml:space="preserve"> життєвого самовизначення. Частина І. Початкова школа. Методичний посібник / Наукове керівництво та редакція І.Д.Звєрєвої.-К.-2003.-288с.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141.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Культура</w:t>
            </w:r>
            <w:r>
              <w:rPr>
                <w:szCs w:val="28"/>
              </w:rPr>
              <w:t xml:space="preserve"> семьи как объект социологического исследования: Сб. статей: Свердловск: УНЦАН СССР, 1980.-144с.</w:t>
            </w:r>
          </w:p>
        </w:tc>
      </w:tr>
      <w:tr w:rsidR="0046167F" w:rsidTr="003D0666">
        <w:trPr>
          <w:trHeight w:val="748"/>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142.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Культурологія:</w:t>
            </w:r>
            <w:r>
              <w:rPr>
                <w:szCs w:val="28"/>
              </w:rPr>
              <w:t xml:space="preserve"> українська та зарубіжна культура: Навч. посібник /М.М.Закович, І.А.Зязюн, О.М.Семашко, за ред. М.М.Заковича.-К.</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143.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Кутьев В.О.</w:t>
            </w:r>
            <w:r>
              <w:rPr>
                <w:szCs w:val="28"/>
              </w:rPr>
              <w:t xml:space="preserve"> Внеурочная деятельность школьников: Пособие для классных руководителей. – М.: Просвещение, 1983.- 223с.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144.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Лавриченко Н.М.</w:t>
            </w:r>
            <w:r>
              <w:rPr>
                <w:szCs w:val="28"/>
              </w:rPr>
              <w:t xml:space="preserve"> Педагогіка соціалізації: європейські обриси.- К.: ВІРА ІНСАЙТ, 2000.-444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145.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Леонтьев А.Н.</w:t>
            </w:r>
            <w:r>
              <w:rPr>
                <w:szCs w:val="28"/>
              </w:rPr>
              <w:t xml:space="preserve"> Деятельность. Сознание. Личность. – М.: Политиздат, 1975. – 304с.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146.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Лесин В.М</w:t>
            </w:r>
            <w:r>
              <w:rPr>
                <w:szCs w:val="28"/>
              </w:rPr>
              <w:t>.    Як працювати з книгою:Метод. посібник.-К.:Вища школа,1989.-71с.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147.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Лещенко М.</w:t>
            </w:r>
            <w:r>
              <w:rPr>
                <w:szCs w:val="28"/>
              </w:rPr>
              <w:t xml:space="preserve"> Як розкрити таємниці образотворчого мистецтва//Мистецтво і освіта.-1997.-№2.-С.55-60.</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148.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Липский В.Н</w:t>
            </w:r>
            <w:r>
              <w:rPr>
                <w:szCs w:val="28"/>
              </w:rPr>
              <w:t>. Эстетическая культура и личность. – М.: Знание. – 1987. – 123с.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149.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Литвин-Кіндратюк С., Білавич Г.</w:t>
            </w:r>
            <w:r>
              <w:rPr>
                <w:szCs w:val="28"/>
              </w:rPr>
              <w:t xml:space="preserve"> Формування художньо-естетичної культури школярів засобами народознавства.- Івано-Франківськ: Плай, 1998.- 120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Литурно Ш</w:t>
            </w:r>
            <w:r>
              <w:rPr>
                <w:szCs w:val="28"/>
              </w:rPr>
              <w:t>. Нравственность. Развитие ее с древнейших времен и до наших дней. – СПБ, 1908. – 243с.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Лозова В.І., Троцко Г.В.</w:t>
            </w:r>
            <w:r>
              <w:rPr>
                <w:szCs w:val="28"/>
              </w:rPr>
              <w:t xml:space="preserve"> Теоретичні основи виховання і навчання:Навч.посібник.-Харків,1997.-338 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Лопатка Г.Ф.</w:t>
            </w:r>
            <w:r>
              <w:rPr>
                <w:szCs w:val="28"/>
              </w:rPr>
              <w:t xml:space="preserve"> Гігієнічне обґрунтування режиму праці учнів загальноосвітніх шкіл нових типів. Дис. канд.. біол.. наук. – Тернопільськ. пед. ін-т. К., 1995.- 133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Лосєв І.В.</w:t>
            </w:r>
            <w:r>
              <w:rPr>
                <w:szCs w:val="28"/>
              </w:rPr>
              <w:t xml:space="preserve"> Історія і теорія світової культури: європейський контекст.-К.: Либідь,1995</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Pr>
                <w:szCs w:val="28"/>
              </w:rPr>
              <w:t>Луначарский А.В. Об искусстве.-С.:Искусство,1982.Т.1.-470с.</w:t>
            </w:r>
          </w:p>
        </w:tc>
      </w:tr>
      <w:tr w:rsidR="0046167F" w:rsidTr="003D0666">
        <w:trPr>
          <w:trHeight w:val="34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Луначарський А.В.</w:t>
            </w:r>
            <w:r>
              <w:rPr>
                <w:szCs w:val="28"/>
              </w:rPr>
              <w:t xml:space="preserve"> О воспитании и образовании.-М.: Пед.,1976.-30с.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Лямогене Ирена</w:t>
            </w:r>
            <w:r>
              <w:rPr>
                <w:szCs w:val="28"/>
              </w:rPr>
              <w:t xml:space="preserve"> Социальная среда и воспитание школьников: (из опыта работы) . – Вильнюс: НИИП, 1988. – 44с.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Майборода Г.Я.</w:t>
            </w:r>
            <w:r>
              <w:rPr>
                <w:szCs w:val="28"/>
              </w:rPr>
              <w:t xml:space="preserve"> Соціально-педагогічний потенціал українських народних обрядів у системі формування морально-духовних цінностей особистості. Дис. канд. пед. наук – Черкаси, 1996. – 193с.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Макаренко А.С</w:t>
            </w:r>
            <w:r>
              <w:rPr>
                <w:szCs w:val="28"/>
              </w:rPr>
              <w:t>. Сочинения в 7-ми т.-М.:Изд-во АПН РСФСР,1960.-Т.7.-381с.</w:t>
            </w:r>
          </w:p>
        </w:tc>
      </w:tr>
      <w:tr w:rsidR="0046167F" w:rsidTr="003D0666">
        <w:trPr>
          <w:trHeight w:val="150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159.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2A15E0">
              <w:rPr>
                <w:i/>
                <w:szCs w:val="28"/>
              </w:rPr>
              <w:t>Малков Д.Ю.</w:t>
            </w:r>
            <w:r>
              <w:rPr>
                <w:szCs w:val="28"/>
              </w:rPr>
              <w:t xml:space="preserve"> Соціалізація підлітків у клубних об’єднаннях за місцем проживання. Автореферат дисерт. на здобуття наук. ступеня канд.пед. наук.-К.: НПУ імені М.П.Драгоманова, 2005.-20 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160.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Масол Л</w:t>
            </w:r>
            <w:r>
              <w:rPr>
                <w:szCs w:val="28"/>
              </w:rPr>
              <w:t>. Виховання художньо-естетичної культури школярів засобами краєзнавства//Виховання естетичної культури школярів: Навч. посібник /І.А Зязюн, Н.Є. Миропольська, Л.О. Хлєбнікова та ін. -К.: ІЗМН, 1998. -     с.138-152.</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161.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 xml:space="preserve">Масол Л. </w:t>
            </w:r>
            <w:r>
              <w:rPr>
                <w:szCs w:val="28"/>
              </w:rPr>
              <w:t>та ін. Експериментальна програма “Художня культура України”//Мистецтво і освіта.-1999.-№2.-С.23-46.</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162.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Медынский Е.Н.</w:t>
            </w:r>
            <w:r>
              <w:rPr>
                <w:szCs w:val="28"/>
              </w:rPr>
              <w:t xml:space="preserve"> Воспитание культуры навыков поведения и речи детей. – М.: Изд-во АПН РСФСР, 1958. – 176с.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163.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Международный</w:t>
            </w:r>
            <w:r>
              <w:rPr>
                <w:szCs w:val="28"/>
              </w:rPr>
              <w:t xml:space="preserve"> симпозиум “Образование и будущее: новые цели и новые средства”//Советская педагогика.-1991.-№4.-С.140-142.</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164.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Методика</w:t>
            </w:r>
            <w:r>
              <w:rPr>
                <w:szCs w:val="28"/>
              </w:rPr>
              <w:t xml:space="preserve"> исследования взаимодействия школы, семьи и общественности в воспитании учащихся: метод. пособие./Сост. А.М. Низова. – М.: НИИОП, 1976.- 73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165.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Митюров Б.Н.</w:t>
            </w:r>
            <w:r>
              <w:rPr>
                <w:szCs w:val="28"/>
              </w:rPr>
              <w:t xml:space="preserve"> Развитие педагогической мысли на Украине в ХУІ-ХУІІІ в.-К.:Рад. школа, 1968.-216с.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166.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Михайличенко О.В.</w:t>
            </w:r>
            <w:r>
              <w:rPr>
                <w:szCs w:val="28"/>
              </w:rPr>
              <w:t xml:space="preserve"> Совершенствование эстетического воспитания подростков во внеклассной работе. Автореф. дис. 13.00.01. – КГУ им. Т.Г. Шевченко, 1985.- 24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167.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Мізін В</w:t>
            </w:r>
            <w:r>
              <w:rPr>
                <w:szCs w:val="28"/>
              </w:rPr>
              <w:t>. Душі найкращі поривання //Мистецтво і освіта.-1996.-№2.-С.27-28.</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168.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Моляко В.О.</w:t>
            </w:r>
            <w:r>
              <w:rPr>
                <w:szCs w:val="28"/>
              </w:rPr>
              <w:t xml:space="preserve"> Концепція виховання творчої особистості// Рад. школа. – 1991. - №5. – С. 47-52.</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169.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Монахов Н.И.</w:t>
            </w:r>
            <w:r>
              <w:rPr>
                <w:szCs w:val="28"/>
              </w:rPr>
              <w:t xml:space="preserve"> Изучение эффективности воспитания: теория и методика. Опыт экспериментального исследования. – М.: Педагогика, 1981. – 14</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170.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Мороз О.Г., Омельяненко В.П.</w:t>
            </w:r>
            <w:r>
              <w:rPr>
                <w:szCs w:val="28"/>
              </w:rPr>
              <w:t xml:space="preserve"> Перші кроки до майстерності.—К.: Т-во “Знання”, 1992.—112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171.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Наулко В.И., Мирнов В.В.</w:t>
            </w:r>
            <w:r>
              <w:rPr>
                <w:szCs w:val="28"/>
              </w:rPr>
              <w:t xml:space="preserve"> Культура и быт украинского народа. – К,., 1977. – 73с.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172.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Некрасов М.А.</w:t>
            </w:r>
            <w:r>
              <w:rPr>
                <w:szCs w:val="28"/>
              </w:rPr>
              <w:t xml:space="preserve"> Народное искусство как часть культуры. – М.: Изобразительное искусство, 1983. – 344с.</w:t>
            </w:r>
          </w:p>
        </w:tc>
      </w:tr>
      <w:tr w:rsidR="0046167F" w:rsidTr="003D0666">
        <w:trPr>
          <w:trHeight w:val="29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173.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Никольские Е. и М</w:t>
            </w:r>
            <w:r>
              <w:rPr>
                <w:szCs w:val="28"/>
              </w:rPr>
              <w:t>. Книга о культуре быта. Профиздат, М., 1963.-253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174.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Нойнер Г</w:t>
            </w:r>
            <w:r>
              <w:rPr>
                <w:szCs w:val="28"/>
              </w:rPr>
              <w:t>. Второе рождение: о воспитании в повседневной жизни: пер. с нем. – М.: Педагогика, 1981. – 128с.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175.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Нравственно-этическое</w:t>
            </w:r>
            <w:r>
              <w:rPr>
                <w:szCs w:val="28"/>
              </w:rPr>
              <w:t xml:space="preserve"> воспитание младших школьников /Под ред. В.П. Мацулевич. – К.: Рад. школа, 1988.-142с.</w:t>
            </w:r>
          </w:p>
        </w:tc>
      </w:tr>
      <w:tr w:rsidR="0046167F" w:rsidTr="003D0666">
        <w:trPr>
          <w:trHeight w:val="746"/>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176.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Общая</w:t>
            </w:r>
            <w:r>
              <w:rPr>
                <w:szCs w:val="28"/>
              </w:rPr>
              <w:t xml:space="preserve"> психология: Учебное пособие для студентов пединститутов/Под ред. Богословского. – М.: Просв., 1973. – 351с.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177.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Організація</w:t>
            </w:r>
            <w:r>
              <w:rPr>
                <w:szCs w:val="28"/>
              </w:rPr>
              <w:t xml:space="preserve"> виховної роботи в школі: Метод. посібник/ Відп. ред. В. Слісаренко.- К.: КМІУВ. – 1995. – 128с.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178.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Основи</w:t>
            </w:r>
            <w:r>
              <w:rPr>
                <w:szCs w:val="28"/>
              </w:rPr>
              <w:t xml:space="preserve"> національного виховання: Концептуальні положення/ В.Г.Кузь, Ю.Д.Руденко, З.О.Сергійчук та ін.-Умань, 1995. – 108с.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179.</w:t>
            </w:r>
          </w:p>
        </w:tc>
        <w:tc>
          <w:tcPr>
            <w:tcW w:w="8795" w:type="dxa"/>
            <w:tcBorders>
              <w:top w:val="nil"/>
              <w:left w:val="nil"/>
              <w:bottom w:val="nil"/>
              <w:right w:val="nil"/>
            </w:tcBorders>
            <w:shd w:val="clear" w:color="auto" w:fill="auto"/>
          </w:tcPr>
          <w:p w:rsidR="0046167F" w:rsidRPr="007D1A5E" w:rsidRDefault="0046167F" w:rsidP="003D0666">
            <w:pPr>
              <w:spacing w:line="360" w:lineRule="auto"/>
              <w:jc w:val="both"/>
              <w:rPr>
                <w:szCs w:val="28"/>
              </w:rPr>
            </w:pPr>
            <w:r w:rsidRPr="007D1A5E">
              <w:rPr>
                <w:i/>
                <w:szCs w:val="28"/>
              </w:rPr>
              <w:t>Педагогика:</w:t>
            </w:r>
            <w:r>
              <w:rPr>
                <w:szCs w:val="28"/>
              </w:rPr>
              <w:t xml:space="preserve"> Учебн. пособие для студентов пед. ин-тов по спец. “Педагогика и методика нач. обучения”/ С.П.Баранов, Л.Р.Болотина, В.А.Сластенин и др.; Под ред. С.П. Баранова.- 2-е изд. доп.- М.: Просвещение,1986.- 336 с.  </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Педагогічна</w:t>
            </w:r>
            <w:r>
              <w:rPr>
                <w:szCs w:val="28"/>
              </w:rPr>
              <w:t xml:space="preserve"> майстерність: проблеми, пошуки, перспективи: Монографія.-К.; Глухів: РВВ ГДПУ, 2005.-234с.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Пирадов А.В.</w:t>
            </w:r>
            <w:r>
              <w:rPr>
                <w:szCs w:val="28"/>
              </w:rPr>
              <w:t xml:space="preserve"> Эстетическая культура личности. – Л.: Знание РСФСР, 1978. – 35с.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Постовий В.Г.</w:t>
            </w:r>
            <w:r>
              <w:rPr>
                <w:szCs w:val="28"/>
              </w:rPr>
              <w:t xml:space="preserve"> Тенденції виховання дітей і молоді в сучасній українській сім’ї./ Соціальна робота в Україні: теорія і практика, № 3, 2003 р. С 20 -26.</w:t>
            </w:r>
          </w:p>
        </w:tc>
      </w:tr>
      <w:tr w:rsidR="0046167F" w:rsidTr="003D0666">
        <w:trPr>
          <w:trHeight w:val="258"/>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Потебня О.</w:t>
            </w:r>
            <w:r>
              <w:rPr>
                <w:szCs w:val="28"/>
              </w:rPr>
              <w:t xml:space="preserve"> Естетика: поетика слова. Зб. – К.: Мист., 1985. – 302с.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Приобщение</w:t>
            </w:r>
            <w:r>
              <w:rPr>
                <w:szCs w:val="28"/>
              </w:rPr>
              <w:t xml:space="preserve"> личности к эстетической культуре в педагогическом процессе: Сб. научных трудов/ Под ред. Л.П. Печко. – АПН СССР, 1991.- 10</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Пріоритетні</w:t>
            </w:r>
            <w:r>
              <w:rPr>
                <w:szCs w:val="28"/>
              </w:rPr>
              <w:t xml:space="preserve"> напрями організації позаурочної виховної роботи з учнівською молоддю.-К.,1990.-80 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Про  Національну</w:t>
            </w:r>
            <w:r>
              <w:rPr>
                <w:szCs w:val="28"/>
              </w:rPr>
              <w:t xml:space="preserve">  доктрину  розвитку освіти  України в ХХІ столітті.  Указ  президента від  17 квітня 2002 р.  // Офіційний  вісник  України.  -  2002.-  №16.</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Програми</w:t>
            </w:r>
            <w:r>
              <w:rPr>
                <w:szCs w:val="28"/>
              </w:rPr>
              <w:t xml:space="preserve"> та поурочні методичні розробки для середніх загальноосвітніх шкіл: Музика: 1-4 класи.- К.: Перун, 1996.-102с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Психологический</w:t>
            </w:r>
            <w:r>
              <w:rPr>
                <w:szCs w:val="28"/>
              </w:rPr>
              <w:t xml:space="preserve"> словарь/ Под. ред. В.В. Давыдова, А.В.Запорожца, Б.Ф. Ломова и др. - М.: Педагогика, 1983.- 44с.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189.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7D1A5E">
              <w:rPr>
                <w:i/>
                <w:szCs w:val="28"/>
              </w:rPr>
              <w:t>Раппорт С.Х.</w:t>
            </w:r>
            <w:r>
              <w:rPr>
                <w:szCs w:val="28"/>
              </w:rPr>
              <w:t xml:space="preserve"> Потребности общества и потребности личности//Проблема потребности в этике и эстетике.-Л.:ЛГПИ,1976.-С.72-7.</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190.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Рева В.</w:t>
            </w:r>
            <w:r>
              <w:rPr>
                <w:szCs w:val="28"/>
              </w:rPr>
              <w:t xml:space="preserve"> Естетичне виховання школярів у процесі сприймання музики//Мистецтво та освіта.-1999.-№1.-С.4-7.</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191.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Розвиток</w:t>
            </w:r>
            <w:r>
              <w:rPr>
                <w:szCs w:val="28"/>
              </w:rPr>
              <w:t xml:space="preserve"> народної освіти і педагогічної думки в Україні. Нариси /За ред. М.Д. Ярмаченка.-К.:Вища школа,1991.-91с.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192.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Роль</w:t>
            </w:r>
            <w:r>
              <w:rPr>
                <w:szCs w:val="28"/>
              </w:rPr>
              <w:t xml:space="preserve"> музыки в эстетическом воспитании детей и юношества.- Сб. статей/Сост. и ред.А.Готсдинер.- Л.; Музыка, 1980.- 104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193.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Рубинштейн С.Л.</w:t>
            </w:r>
            <w:r>
              <w:rPr>
                <w:szCs w:val="28"/>
              </w:rPr>
              <w:t xml:space="preserve"> Проблемы общей психологии.-М.:Педагогика,1976 .-416с.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194.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Руденко Ю.Д.</w:t>
            </w:r>
            <w:r>
              <w:rPr>
                <w:szCs w:val="28"/>
              </w:rPr>
              <w:t xml:space="preserve"> Українська козацька педагогіка: відродження, пошуки, перспективи// Рідна школа.-1994.-№5.-С.13-18.</w:t>
            </w:r>
          </w:p>
        </w:tc>
      </w:tr>
      <w:tr w:rsidR="0046167F" w:rsidTr="003D0666">
        <w:trPr>
          <w:trHeight w:val="1118"/>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195.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Рудницька О.П</w:t>
            </w:r>
            <w:r>
              <w:rPr>
                <w:szCs w:val="28"/>
              </w:rPr>
              <w:t xml:space="preserve">. Мистецтво у контексті розвитку художньої культури особистості//Художня освіта і проблеми виховання молоді. Зб. наук. </w:t>
            </w:r>
            <w:r w:rsidRPr="008515AE">
              <w:rPr>
                <w:szCs w:val="28"/>
              </w:rPr>
              <w:t xml:space="preserve"> праць.-К.:ІЗМН,1997.-С.3-7.</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196.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Селиванова Н.</w:t>
            </w:r>
            <w:r>
              <w:rPr>
                <w:szCs w:val="28"/>
              </w:rPr>
              <w:t xml:space="preserve"> Воспитывает ли американская школа? //Народное образование.-1991.-№5.-С.102-105.</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197.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Семенов В.Д.</w:t>
            </w:r>
            <w:r>
              <w:rPr>
                <w:szCs w:val="28"/>
              </w:rPr>
              <w:t xml:space="preserve"> Взаимодействие школы и социальной среды// М.: Педагогика, 1986.</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198.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Сисоєва С.О.</w:t>
            </w:r>
            <w:r>
              <w:rPr>
                <w:szCs w:val="28"/>
              </w:rPr>
              <w:t xml:space="preserve"> Теоретичні і методичні основи підготовки вчителя до формування творчої особистості учня: Дис. доктора пед. наук: 13.00.04. — К.: 1997. — 428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199.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Система</w:t>
            </w:r>
            <w:r>
              <w:rPr>
                <w:szCs w:val="28"/>
              </w:rPr>
              <w:t xml:space="preserve"> эстетического воспитания школьников/ Под ред. С.А. Герасимова. – М.: Педагогика, 1983, - 264с.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Скалкова Я.</w:t>
            </w:r>
            <w:r>
              <w:rPr>
                <w:szCs w:val="28"/>
              </w:rPr>
              <w:t xml:space="preserve"> Методология и методы педагогического исследования/ Пер. с чешского/. – М.: Педагогика, 1989. – 224с.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Скугаревский А.Р., Федоров А.И.</w:t>
            </w:r>
            <w:r>
              <w:rPr>
                <w:szCs w:val="28"/>
              </w:rPr>
              <w:t xml:space="preserve"> Обучение и воспитание в условиях научно-технического прогресса. – Минск: Вышэйш. школа, 1978. – 128с.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Словник</w:t>
            </w:r>
            <w:r>
              <w:rPr>
                <w:szCs w:val="28"/>
              </w:rPr>
              <w:t xml:space="preserve"> символів української обрядовості / за ред. О.Потапенко, Я.Потапенко. К.:, Наук. Світ, 2004 .-356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Словник</w:t>
            </w:r>
            <w:r>
              <w:rPr>
                <w:szCs w:val="28"/>
              </w:rPr>
              <w:t xml:space="preserve"> укр. мови в 10-ти т.  І.К.Білодід та Ін.: - К.; Наук. думка, 1971 т.2</w:t>
            </w:r>
            <w:r w:rsidRPr="00BE7324">
              <w:rPr>
                <w:szCs w:val="28"/>
              </w:rPr>
              <w:t>.-</w:t>
            </w:r>
            <w:r>
              <w:rPr>
                <w:szCs w:val="28"/>
              </w:rPr>
              <w:t xml:space="preserve"> 550с.,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204.</w:t>
            </w:r>
          </w:p>
        </w:tc>
        <w:tc>
          <w:tcPr>
            <w:tcW w:w="8795" w:type="dxa"/>
            <w:tcBorders>
              <w:top w:val="nil"/>
              <w:left w:val="nil"/>
              <w:bottom w:val="nil"/>
              <w:right w:val="nil"/>
            </w:tcBorders>
            <w:shd w:val="clear" w:color="auto" w:fill="auto"/>
          </w:tcPr>
          <w:p w:rsidR="0046167F" w:rsidRPr="00BE7324" w:rsidRDefault="0046167F" w:rsidP="003D0666">
            <w:pPr>
              <w:spacing w:line="360" w:lineRule="auto"/>
              <w:jc w:val="both"/>
              <w:rPr>
                <w:i/>
                <w:szCs w:val="28"/>
              </w:rPr>
            </w:pPr>
            <w:r w:rsidRPr="00BE7324">
              <w:rPr>
                <w:i/>
                <w:szCs w:val="28"/>
              </w:rPr>
              <w:t xml:space="preserve">Советский </w:t>
            </w:r>
            <w:r w:rsidRPr="006814E1">
              <w:rPr>
                <w:szCs w:val="28"/>
              </w:rPr>
              <w:t>энциклопедический словар /Гл. ред.А.М.Прохоров.-4-е изд.-М.: Сов. энциклопедия,1986.- 1600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205.</w:t>
            </w:r>
          </w:p>
        </w:tc>
        <w:tc>
          <w:tcPr>
            <w:tcW w:w="8795" w:type="dxa"/>
            <w:tcBorders>
              <w:top w:val="nil"/>
              <w:left w:val="nil"/>
              <w:bottom w:val="nil"/>
              <w:right w:val="nil"/>
            </w:tcBorders>
            <w:shd w:val="clear" w:color="auto" w:fill="auto"/>
          </w:tcPr>
          <w:p w:rsidR="0046167F" w:rsidRPr="00BE7324" w:rsidRDefault="0046167F" w:rsidP="003D0666">
            <w:pPr>
              <w:spacing w:line="360" w:lineRule="auto"/>
              <w:jc w:val="both"/>
              <w:rPr>
                <w:i/>
                <w:szCs w:val="28"/>
              </w:rPr>
            </w:pPr>
            <w:r w:rsidRPr="00BE7324">
              <w:rPr>
                <w:i/>
                <w:szCs w:val="28"/>
              </w:rPr>
              <w:t xml:space="preserve">Созонов В.П. </w:t>
            </w:r>
            <w:r w:rsidRPr="006814E1">
              <w:rPr>
                <w:szCs w:val="28"/>
              </w:rPr>
              <w:t>Воспитание на основе потребностей человека// Педагогика.-1993.-№2.- С. 28-32.</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Сокольников Ю.П.</w:t>
            </w:r>
            <w:r>
              <w:rPr>
                <w:szCs w:val="28"/>
              </w:rPr>
              <w:t xml:space="preserve"> Системный анализ воспитания школьников- М.: Педагогика, 1986.- 136с.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Соломаха С.П.</w:t>
            </w:r>
            <w:r>
              <w:rPr>
                <w:szCs w:val="28"/>
              </w:rPr>
              <w:t xml:space="preserve"> Про концепції виховної роботи// Рідна школа. - 1992.- №2.- С. 46-47.</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Стельмахович М.Г.</w:t>
            </w:r>
            <w:r>
              <w:rPr>
                <w:szCs w:val="28"/>
              </w:rPr>
              <w:t xml:space="preserve"> Українська народна педагогіка. - К.: ІЗМН, 1997.- 232с.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209.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Степанов Е.Н., Лузина Л.М.</w:t>
            </w:r>
            <w:r>
              <w:rPr>
                <w:szCs w:val="28"/>
              </w:rPr>
              <w:t xml:space="preserve"> Педагогу о современных подходах и концепциях воспитания.- М.: ТЦ Сфера, 2002.- 160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210.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Стефановская Т.А.</w:t>
            </w:r>
            <w:r>
              <w:rPr>
                <w:szCs w:val="28"/>
              </w:rPr>
              <w:t xml:space="preserve"> Педагогика: Наука и искусство. – М.: Изд-во «Совершенство», 1998.- 368с.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211.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Сухомлинський В.О.</w:t>
            </w:r>
            <w:r>
              <w:rPr>
                <w:szCs w:val="28"/>
              </w:rPr>
              <w:t xml:space="preserve"> Проблеми виховання всебічно розвиненої особистості/Вибр. тв.:В.3-х .-К.:Рад.школа, 1970.- Т.-С.73.</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212.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Сущенко Т.І.</w:t>
            </w:r>
            <w:r>
              <w:rPr>
                <w:szCs w:val="28"/>
              </w:rPr>
              <w:t xml:space="preserve"> Позашкільна педагогіка: Навч. посібник. - К.: ІСДО, 1996.- 144с.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213.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Тимофієнко Ю.В., Кузьменко В.В</w:t>
            </w:r>
            <w:r>
              <w:rPr>
                <w:szCs w:val="28"/>
              </w:rPr>
              <w:t>. Українська народна педагогіка і проблеми естетичного виховання шкільної молоді. Навчальний посібник.- Херсон, 2000.- 63с</w:t>
            </w:r>
          </w:p>
        </w:tc>
      </w:tr>
      <w:tr w:rsidR="0046167F" w:rsidTr="003D0666">
        <w:trPr>
          <w:trHeight w:val="966"/>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214.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Трухін І.О., Шпак О.Т.</w:t>
            </w:r>
            <w:r>
              <w:rPr>
                <w:szCs w:val="28"/>
              </w:rPr>
              <w:t xml:space="preserve"> Основи шкільного виховання: Навчальний посібник.-К.:ЦНЛ, 2004.-368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215.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Федь А.М</w:t>
            </w:r>
            <w:r>
              <w:rPr>
                <w:szCs w:val="28"/>
              </w:rPr>
              <w:t>. Эстетика поведения и быта школьников.Учебно-методическое пособие.-К..Радянська школа,1981.-144с.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216.</w:t>
            </w:r>
          </w:p>
        </w:tc>
        <w:tc>
          <w:tcPr>
            <w:tcW w:w="8795" w:type="dxa"/>
            <w:tcBorders>
              <w:top w:val="nil"/>
              <w:left w:val="nil"/>
              <w:bottom w:val="nil"/>
              <w:right w:val="nil"/>
            </w:tcBorders>
            <w:shd w:val="clear" w:color="auto" w:fill="auto"/>
          </w:tcPr>
          <w:p w:rsidR="0046167F" w:rsidRPr="00BE7324" w:rsidRDefault="0046167F" w:rsidP="003D0666">
            <w:pPr>
              <w:spacing w:line="360" w:lineRule="auto"/>
              <w:jc w:val="both"/>
              <w:rPr>
                <w:szCs w:val="28"/>
              </w:rPr>
            </w:pPr>
            <w:r w:rsidRPr="00BE7324">
              <w:rPr>
                <w:i/>
                <w:szCs w:val="28"/>
              </w:rPr>
              <w:t>Фельдштейн.  Д. И</w:t>
            </w:r>
            <w:r>
              <w:rPr>
                <w:szCs w:val="28"/>
              </w:rPr>
              <w:t xml:space="preserve">  Психология воспитания// Возрастная и педагогическая психология /Под ред. А.В. Петровского.-М.:Просвещение, 1979. - С. 216 - 257.</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217.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Философский</w:t>
            </w:r>
            <w:r>
              <w:rPr>
                <w:szCs w:val="28"/>
              </w:rPr>
              <w:t xml:space="preserve"> энциклопедический словарь/Гл. ред.:Ф.И.Ильичев, К.П.Федосеев, С.М.Ковалев, В.Г.Панов.- М.:Сов. энциклопедия,1983.-840с.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218.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Філософський</w:t>
            </w:r>
            <w:r>
              <w:rPr>
                <w:szCs w:val="28"/>
              </w:rPr>
              <w:t xml:space="preserve"> словник/ За ред. В.І. Шинкарука. - 2 вид., перероб. і доп. - К.: Головна ред. УРЕ, 1986.- 800с.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219.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Формирование</w:t>
            </w:r>
            <w:r>
              <w:rPr>
                <w:szCs w:val="28"/>
              </w:rPr>
              <w:t xml:space="preserve"> здорового образа жизни ребенка в семье/ под ред. Васильевой Т.П., Ждановой П.А. – Иваново 1992.</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220.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Формирование</w:t>
            </w:r>
            <w:r>
              <w:rPr>
                <w:szCs w:val="28"/>
              </w:rPr>
              <w:t xml:space="preserve"> эстетической культуры младших школьников. – Н.С. Витковская, А.Б. Щербо, Д.Н. Джола. – К.: Рад. школа, 1980.- 151с.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221.</w:t>
            </w:r>
          </w:p>
        </w:tc>
        <w:tc>
          <w:tcPr>
            <w:tcW w:w="8795" w:type="dxa"/>
            <w:tcBorders>
              <w:top w:val="nil"/>
              <w:left w:val="nil"/>
              <w:bottom w:val="nil"/>
              <w:right w:val="nil"/>
            </w:tcBorders>
            <w:shd w:val="clear" w:color="auto" w:fill="auto"/>
          </w:tcPr>
          <w:p w:rsidR="0046167F" w:rsidRPr="00BE7324" w:rsidRDefault="0046167F" w:rsidP="003D0666">
            <w:pPr>
              <w:spacing w:line="360" w:lineRule="auto"/>
              <w:jc w:val="both"/>
              <w:rPr>
                <w:szCs w:val="28"/>
              </w:rPr>
            </w:pPr>
            <w:r w:rsidRPr="004E1EB7">
              <w:rPr>
                <w:i/>
                <w:szCs w:val="28"/>
              </w:rPr>
              <w:t>Хижняк З.І.</w:t>
            </w:r>
            <w:r>
              <w:rPr>
                <w:szCs w:val="28"/>
              </w:rPr>
              <w:t xml:space="preserve"> Києво-Могилянська академія: суспільно-політичні, ідеологічні передумови виникнення вищої освіти на Україні.- К. :Знання Ук</w:t>
            </w:r>
            <w:r w:rsidRPr="004E1EB7">
              <w:rPr>
                <w:szCs w:val="28"/>
              </w:rPr>
              <w:t>ра</w:t>
            </w:r>
            <w:r>
              <w:rPr>
                <w:szCs w:val="28"/>
              </w:rPr>
              <w:t>їни, 1991.- 80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222.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Хриков Е. М.</w:t>
            </w:r>
            <w:r>
              <w:rPr>
                <w:szCs w:val="28"/>
              </w:rPr>
              <w:t xml:space="preserve"> Концептуальні засади внутрішкільного управління// Педагогіка і психологія. - 1996.- №2.- С.35-40.</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223.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Pr>
                <w:szCs w:val="28"/>
              </w:rPr>
              <w:t>Х</w:t>
            </w:r>
            <w:r w:rsidRPr="004E1EB7">
              <w:rPr>
                <w:i/>
                <w:szCs w:val="28"/>
              </w:rPr>
              <w:t>удожня</w:t>
            </w:r>
            <w:r>
              <w:rPr>
                <w:szCs w:val="28"/>
              </w:rPr>
              <w:t xml:space="preserve"> освіта і проблеми виховання молоді: Зб. наук. стат./Кол. авт.:Рудницькі О.П.. Уланова С.І. та ін.-К.: ІЗМН,1997.-163 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224.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Худяков В.</w:t>
            </w:r>
            <w:r>
              <w:rPr>
                <w:szCs w:val="28"/>
              </w:rPr>
              <w:t xml:space="preserve"> Психолого-педагогические и социально-экономические проблемы семейного воспитания младших школьников. – Челябинск, 1992. – 167с.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225.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Цырлина Т.В.</w:t>
            </w:r>
            <w:r>
              <w:rPr>
                <w:szCs w:val="28"/>
              </w:rPr>
              <w:t xml:space="preserve"> Нравственное воспитание в новом тысячелетии/ “Странички из дневника международного симпозиума”. // Народ. образование. –1991. – №5. – С. 97–102.</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226.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Чимаров В.М.</w:t>
            </w:r>
            <w:r>
              <w:rPr>
                <w:szCs w:val="28"/>
              </w:rPr>
              <w:t xml:space="preserve"> Наш ребенок.- Уфа: Китап, 1993. – 256с.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227.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Шамаева К.И.</w:t>
            </w:r>
            <w:r>
              <w:rPr>
                <w:szCs w:val="28"/>
              </w:rPr>
              <w:t xml:space="preserve"> Музыкальное образование на Украине в первой половине Х1Х века.-К.:Киевская консерватория, 1992.- 162с.</w:t>
            </w:r>
          </w:p>
        </w:tc>
      </w:tr>
      <w:tr w:rsidR="0046167F" w:rsidTr="003D0666">
        <w:trPr>
          <w:trHeight w:val="37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228.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Шаргородский М.</w:t>
            </w:r>
            <w:r>
              <w:rPr>
                <w:szCs w:val="28"/>
              </w:rPr>
              <w:t xml:space="preserve"> Этика или генетика?// Новый мир, 1972, №5.</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229.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Шацкий С.Т.</w:t>
            </w:r>
            <w:r>
              <w:rPr>
                <w:szCs w:val="28"/>
              </w:rPr>
              <w:t xml:space="preserve"> Педагогические сочинения: В 4-х т.-М.:Просвещение, 1975.-Т.2.-212с.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Шварцман К.А</w:t>
            </w:r>
            <w:r>
              <w:rPr>
                <w:szCs w:val="28"/>
              </w:rPr>
              <w:t>. Философия и воспитание: Критический анализ немарксистских концепций. - М.:Политиздат,1989.-208с.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Шевнюк О.Л.</w:t>
            </w:r>
            <w:r>
              <w:rPr>
                <w:szCs w:val="28"/>
              </w:rPr>
              <w:t xml:space="preserve"> Культурологічна освіта майбутнього вчителя: теорія та практика: Монографія.-Київ, НПУ ім. М. П. </w:t>
            </w:r>
            <w:r w:rsidRPr="00BE7324">
              <w:rPr>
                <w:szCs w:val="28"/>
              </w:rPr>
              <w:t>Д</w:t>
            </w:r>
            <w:r>
              <w:rPr>
                <w:szCs w:val="28"/>
              </w:rPr>
              <w:t>рагоманова, 2003.-232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232.</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Шевченко О.В.</w:t>
            </w:r>
            <w:r>
              <w:rPr>
                <w:szCs w:val="28"/>
              </w:rPr>
              <w:t xml:space="preserve"> Ведення школярів у світ художньої культури//Мистецтво та освіта.-1996.-№2.-С.22-26.</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Шевченко П.И., Пермяков А.А.</w:t>
            </w:r>
            <w:r>
              <w:rPr>
                <w:szCs w:val="28"/>
              </w:rPr>
              <w:t xml:space="preserve"> Организация свободного времени старшеклассников: Учеб.-метод. пособие. - К.: Освіта, 1992.- 188с.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Шилова М.И.</w:t>
            </w:r>
            <w:r>
              <w:rPr>
                <w:szCs w:val="28"/>
              </w:rPr>
              <w:t xml:space="preserve"> Изучение воспитанности школьников. – М.: Педагогика, 1982. – 104с.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235.</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Шиманська І.Ф.</w:t>
            </w:r>
            <w:r>
              <w:rPr>
                <w:szCs w:val="28"/>
              </w:rPr>
              <w:t xml:space="preserve"> Леся Українка про освіту та виховання.- К.: Радянська школа, 1973.- 110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Школа</w:t>
            </w:r>
            <w:r>
              <w:rPr>
                <w:szCs w:val="28"/>
              </w:rPr>
              <w:t xml:space="preserve"> і підготовка учнівської молоді до життя та діяльності в умовах ринку: Наук.-метод. зб. - Харків 1996.- 172с.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Шмаков С.А.</w:t>
            </w:r>
            <w:r>
              <w:rPr>
                <w:szCs w:val="28"/>
              </w:rPr>
              <w:t xml:space="preserve"> Игры учащихся — феномен культуры.—М.: Новая школа, 1994. —  240 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238.</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Щукина Г.И.</w:t>
            </w:r>
            <w:r>
              <w:rPr>
                <w:szCs w:val="28"/>
              </w:rPr>
              <w:t xml:space="preserve"> Роль деятельности в учебном процессе: Кн. для учителя. - М.: Просвещение, 1986.- 144с.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239.</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 xml:space="preserve">Этическое </w:t>
            </w:r>
            <w:r>
              <w:rPr>
                <w:szCs w:val="28"/>
              </w:rPr>
              <w:t>и эстетическое: Отв. ред. М.С. Каган, В.Г. Иванова. – Л.: Изд-во ЛГУ, 1971. – 119с.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240.</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Якобсон П.М.</w:t>
            </w:r>
            <w:r>
              <w:rPr>
                <w:szCs w:val="28"/>
              </w:rPr>
              <w:t xml:space="preserve"> Эмоциональная жизнь школьника. – М.: Просвещение, 1966. – 291с.</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241.</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E1EB7">
              <w:rPr>
                <w:i/>
                <w:szCs w:val="28"/>
              </w:rPr>
              <w:t>Якобсон П.Н.</w:t>
            </w:r>
            <w:r>
              <w:rPr>
                <w:szCs w:val="28"/>
              </w:rPr>
              <w:t xml:space="preserve"> Эстетическое воспитание детей в семье. – М.: Учпедгиз, 1961. – 68с.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242.</w:t>
            </w:r>
          </w:p>
        </w:tc>
        <w:tc>
          <w:tcPr>
            <w:tcW w:w="8795" w:type="dxa"/>
            <w:tcBorders>
              <w:top w:val="nil"/>
              <w:left w:val="nil"/>
              <w:bottom w:val="nil"/>
              <w:right w:val="nil"/>
            </w:tcBorders>
            <w:shd w:val="clear" w:color="auto" w:fill="auto"/>
          </w:tcPr>
          <w:p w:rsidR="0046167F" w:rsidRPr="004E1EB7" w:rsidRDefault="0046167F" w:rsidP="003D0666">
            <w:pPr>
              <w:spacing w:line="360" w:lineRule="auto"/>
              <w:jc w:val="both"/>
              <w:rPr>
                <w:szCs w:val="28"/>
              </w:rPr>
            </w:pPr>
            <w:r w:rsidRPr="004E1EB7">
              <w:rPr>
                <w:i/>
                <w:szCs w:val="28"/>
              </w:rPr>
              <w:t>Якобсон С.Г., Щур В.Г.</w:t>
            </w:r>
            <w:r>
              <w:rPr>
                <w:szCs w:val="28"/>
              </w:rPr>
              <w:t xml:space="preserve"> Психологические механизмы усвоения детьми этических норм // Психологические проблемы нравственного воспитания детей: Сб. научн. тр./ Ред. состав.Ф. Г.Михайлов и др. - М.:НИИОП, 1977.-С. 85-86. </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243.</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Яннова З.А.</w:t>
            </w:r>
            <w:r>
              <w:rPr>
                <w:szCs w:val="28"/>
              </w:rPr>
              <w:t xml:space="preserve"> Формирование личности в быту/ Сб. Социальное исследование, № 7.- М.: Наука, 1971. – С. 16-34.</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lastRenderedPageBreak/>
              <w:t>244.</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BE7324">
              <w:rPr>
                <w:i/>
                <w:szCs w:val="28"/>
              </w:rPr>
              <w:t>Яновская М.Г.</w:t>
            </w:r>
            <w:r>
              <w:rPr>
                <w:szCs w:val="28"/>
              </w:rPr>
              <w:t xml:space="preserve"> Эмоциональные аспекты нравственного воспитания: Кн. для учителя. – М.: Просвещение, 1986. – 160с.</w:t>
            </w:r>
          </w:p>
        </w:tc>
      </w:tr>
      <w:tr w:rsidR="0046167F" w:rsidTr="003D0666">
        <w:trPr>
          <w:trHeight w:val="1125"/>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245.</w:t>
            </w:r>
          </w:p>
        </w:tc>
        <w:tc>
          <w:tcPr>
            <w:tcW w:w="8795" w:type="dxa"/>
            <w:tcBorders>
              <w:top w:val="nil"/>
              <w:left w:val="nil"/>
              <w:bottom w:val="nil"/>
              <w:right w:val="nil"/>
            </w:tcBorders>
            <w:shd w:val="clear" w:color="auto" w:fill="auto"/>
          </w:tcPr>
          <w:p w:rsidR="0046167F" w:rsidRPr="00BE7324" w:rsidRDefault="0046167F" w:rsidP="003D0666">
            <w:pPr>
              <w:spacing w:line="360" w:lineRule="auto"/>
              <w:jc w:val="both"/>
              <w:rPr>
                <w:szCs w:val="28"/>
              </w:rPr>
            </w:pPr>
            <w:r w:rsidRPr="00BE7324">
              <w:rPr>
                <w:i/>
                <w:szCs w:val="28"/>
              </w:rPr>
              <w:t>Ятченко А.Д., Герасіна Л.М.,</w:t>
            </w:r>
            <w:r>
              <w:rPr>
                <w:szCs w:val="28"/>
              </w:rPr>
              <w:t xml:space="preserve"> Реформа освіти: міжнародний досвід та національні сподівання Української держави// Рідна школа. - 1993.-</w:t>
            </w:r>
            <w:r w:rsidRPr="00BE7324">
              <w:rPr>
                <w:szCs w:val="28"/>
              </w:rPr>
              <w:t xml:space="preserve"> </w:t>
            </w:r>
            <w:r>
              <w:rPr>
                <w:szCs w:val="28"/>
                <w:lang w:val="en-US"/>
              </w:rPr>
              <w:t>№ 2</w:t>
            </w:r>
            <w:r>
              <w:rPr>
                <w:szCs w:val="28"/>
              </w:rPr>
              <w:t xml:space="preserve">. </w:t>
            </w:r>
            <w:r w:rsidRPr="00BE7324">
              <w:rPr>
                <w:szCs w:val="28"/>
                <w:lang w:val="en-US"/>
              </w:rPr>
              <w:t xml:space="preserve">- </w:t>
            </w:r>
            <w:r>
              <w:rPr>
                <w:szCs w:val="28"/>
              </w:rPr>
              <w:t>С</w:t>
            </w:r>
            <w:r>
              <w:rPr>
                <w:szCs w:val="28"/>
                <w:lang w:val="en-US"/>
              </w:rPr>
              <w:t>.11-14.</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246.</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6167F">
              <w:rPr>
                <w:i/>
                <w:szCs w:val="28"/>
                <w:lang w:val="en-US"/>
              </w:rPr>
              <w:t>Anna Trojanowska-Kaczmarska</w:t>
            </w:r>
            <w:r w:rsidRPr="0046167F">
              <w:rPr>
                <w:szCs w:val="28"/>
                <w:lang w:val="en-US"/>
              </w:rPr>
              <w:t xml:space="preserve">. Dziecko I tworczosc. </w:t>
            </w:r>
            <w:r>
              <w:rPr>
                <w:szCs w:val="28"/>
              </w:rPr>
              <w:t>Warssawa. 1971.-303 s.</w:t>
            </w:r>
          </w:p>
        </w:tc>
      </w:tr>
      <w:tr w:rsidR="0046167F" w:rsidTr="003D0666">
        <w:trPr>
          <w:trHeight w:val="750"/>
        </w:trPr>
        <w:tc>
          <w:tcPr>
            <w:tcW w:w="760" w:type="dxa"/>
            <w:tcBorders>
              <w:top w:val="nil"/>
              <w:left w:val="nil"/>
              <w:bottom w:val="nil"/>
              <w:right w:val="nil"/>
            </w:tcBorders>
            <w:shd w:val="clear" w:color="auto" w:fill="auto"/>
          </w:tcPr>
          <w:p w:rsidR="0046167F" w:rsidRDefault="0046167F" w:rsidP="003D0666">
            <w:pPr>
              <w:spacing w:line="360" w:lineRule="auto"/>
              <w:jc w:val="right"/>
              <w:rPr>
                <w:szCs w:val="28"/>
              </w:rPr>
            </w:pPr>
            <w:r>
              <w:rPr>
                <w:szCs w:val="28"/>
              </w:rPr>
              <w:t>247.</w:t>
            </w:r>
          </w:p>
        </w:tc>
        <w:tc>
          <w:tcPr>
            <w:tcW w:w="8795" w:type="dxa"/>
            <w:tcBorders>
              <w:top w:val="nil"/>
              <w:left w:val="nil"/>
              <w:bottom w:val="nil"/>
              <w:right w:val="nil"/>
            </w:tcBorders>
            <w:shd w:val="clear" w:color="auto" w:fill="auto"/>
          </w:tcPr>
          <w:p w:rsidR="0046167F" w:rsidRDefault="0046167F" w:rsidP="003D0666">
            <w:pPr>
              <w:spacing w:line="360" w:lineRule="auto"/>
              <w:jc w:val="both"/>
              <w:rPr>
                <w:szCs w:val="28"/>
              </w:rPr>
            </w:pPr>
            <w:r w:rsidRPr="0046167F">
              <w:rPr>
                <w:i/>
                <w:szCs w:val="28"/>
                <w:lang w:val="en-US"/>
              </w:rPr>
              <w:t>REID L</w:t>
            </w:r>
            <w:r w:rsidRPr="00BE7324">
              <w:rPr>
                <w:szCs w:val="28"/>
                <w:lang w:val="en-US"/>
              </w:rPr>
              <w:t xml:space="preserve">. </w:t>
            </w:r>
            <w:r w:rsidRPr="0046167F">
              <w:rPr>
                <w:szCs w:val="28"/>
                <w:lang w:val="en-US"/>
              </w:rPr>
              <w:t xml:space="preserve">The Arts Within a Plural Concept of Knowledge// The Symbolik Order.-London, 1989.- </w:t>
            </w:r>
            <w:r>
              <w:rPr>
                <w:szCs w:val="28"/>
              </w:rPr>
              <w:t>P.12-20.</w:t>
            </w:r>
          </w:p>
        </w:tc>
      </w:tr>
    </w:tbl>
    <w:p w:rsidR="0046167F" w:rsidRDefault="0046167F" w:rsidP="00D60933">
      <w:pPr>
        <w:spacing w:line="360" w:lineRule="auto"/>
        <w:ind w:firstLine="567"/>
        <w:rPr>
          <w:sz w:val="28"/>
          <w:szCs w:val="28"/>
        </w:rPr>
      </w:pPr>
    </w:p>
    <w:p w:rsidR="0046167F" w:rsidRDefault="0046167F" w:rsidP="00D60933">
      <w:pPr>
        <w:spacing w:line="360" w:lineRule="auto"/>
        <w:ind w:firstLine="567"/>
        <w:rPr>
          <w:sz w:val="28"/>
          <w:szCs w:val="28"/>
        </w:rPr>
      </w:pPr>
    </w:p>
    <w:p w:rsidR="0046167F" w:rsidRPr="0046167F" w:rsidRDefault="0046167F" w:rsidP="00D60933">
      <w:pPr>
        <w:spacing w:line="360" w:lineRule="auto"/>
        <w:ind w:firstLine="567"/>
        <w:rPr>
          <w:sz w:val="28"/>
          <w:szCs w:val="28"/>
        </w:rPr>
      </w:pPr>
    </w:p>
    <w:p w:rsidR="00D60933" w:rsidRPr="005E2FD3" w:rsidRDefault="00D60933"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30" w:rsidRDefault="00215830">
      <w:r>
        <w:separator/>
      </w:r>
    </w:p>
  </w:endnote>
  <w:endnote w:type="continuationSeparator" w:id="0">
    <w:p w:rsidR="00215830" w:rsidRDefault="0021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 w:name="Warnock Pro">
    <w:altName w:val="Warnock Pro"/>
    <w:panose1 w:val="00000000000000000000"/>
    <w:charset w:val="CC"/>
    <w:family w:val="roman"/>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20B0503030404040204"/>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30" w:rsidRDefault="00215830">
      <w:r>
        <w:separator/>
      </w:r>
    </w:p>
  </w:footnote>
  <w:footnote w:type="continuationSeparator" w:id="0">
    <w:p w:rsidR="00215830" w:rsidRDefault="00215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A3262"/>
    <w:rsid w:val="000A56E3"/>
    <w:rsid w:val="000A6478"/>
    <w:rsid w:val="000D53AB"/>
    <w:rsid w:val="000E07F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15830"/>
    <w:rsid w:val="00267173"/>
    <w:rsid w:val="00267C02"/>
    <w:rsid w:val="0028253D"/>
    <w:rsid w:val="00292B3F"/>
    <w:rsid w:val="002A6528"/>
    <w:rsid w:val="002D11A8"/>
    <w:rsid w:val="002F1BEC"/>
    <w:rsid w:val="0030185F"/>
    <w:rsid w:val="00311AF5"/>
    <w:rsid w:val="00314A13"/>
    <w:rsid w:val="003723CF"/>
    <w:rsid w:val="00383B3E"/>
    <w:rsid w:val="0039380B"/>
    <w:rsid w:val="003A67F5"/>
    <w:rsid w:val="003A6904"/>
    <w:rsid w:val="003C00A6"/>
    <w:rsid w:val="003C6BE6"/>
    <w:rsid w:val="003D58DB"/>
    <w:rsid w:val="003E3271"/>
    <w:rsid w:val="003F1EBF"/>
    <w:rsid w:val="004102F1"/>
    <w:rsid w:val="00411717"/>
    <w:rsid w:val="00414194"/>
    <w:rsid w:val="00453A09"/>
    <w:rsid w:val="00457062"/>
    <w:rsid w:val="0046167F"/>
    <w:rsid w:val="00474B03"/>
    <w:rsid w:val="004942BD"/>
    <w:rsid w:val="004A5A83"/>
    <w:rsid w:val="004B59E3"/>
    <w:rsid w:val="004C647D"/>
    <w:rsid w:val="004F03AF"/>
    <w:rsid w:val="0051645F"/>
    <w:rsid w:val="00524D1A"/>
    <w:rsid w:val="00535170"/>
    <w:rsid w:val="00576C1A"/>
    <w:rsid w:val="005803EE"/>
    <w:rsid w:val="00592471"/>
    <w:rsid w:val="005A2875"/>
    <w:rsid w:val="005A4EFD"/>
    <w:rsid w:val="005C3CE3"/>
    <w:rsid w:val="005E2FD3"/>
    <w:rsid w:val="00600D4B"/>
    <w:rsid w:val="00612DF3"/>
    <w:rsid w:val="006A1105"/>
    <w:rsid w:val="006C7D70"/>
    <w:rsid w:val="00700395"/>
    <w:rsid w:val="0071510D"/>
    <w:rsid w:val="00727B28"/>
    <w:rsid w:val="00760C9A"/>
    <w:rsid w:val="007755D7"/>
    <w:rsid w:val="007A3A4A"/>
    <w:rsid w:val="007B0B78"/>
    <w:rsid w:val="007C548E"/>
    <w:rsid w:val="007F3184"/>
    <w:rsid w:val="00802229"/>
    <w:rsid w:val="00803975"/>
    <w:rsid w:val="008373B3"/>
    <w:rsid w:val="00840EC3"/>
    <w:rsid w:val="00846A3F"/>
    <w:rsid w:val="00854667"/>
    <w:rsid w:val="00855E0D"/>
    <w:rsid w:val="0087703A"/>
    <w:rsid w:val="00877AA5"/>
    <w:rsid w:val="00885A91"/>
    <w:rsid w:val="008A3B27"/>
    <w:rsid w:val="008D0321"/>
    <w:rsid w:val="008D39D9"/>
    <w:rsid w:val="008E7A5F"/>
    <w:rsid w:val="00902A7A"/>
    <w:rsid w:val="00935F1E"/>
    <w:rsid w:val="00937513"/>
    <w:rsid w:val="00941BB0"/>
    <w:rsid w:val="009B3919"/>
    <w:rsid w:val="009F4BD2"/>
    <w:rsid w:val="009F7EAC"/>
    <w:rsid w:val="00A23A7B"/>
    <w:rsid w:val="00A27490"/>
    <w:rsid w:val="00A4158A"/>
    <w:rsid w:val="00A41FCB"/>
    <w:rsid w:val="00A521E0"/>
    <w:rsid w:val="00A814A4"/>
    <w:rsid w:val="00A84733"/>
    <w:rsid w:val="00A96C62"/>
    <w:rsid w:val="00AC1CB8"/>
    <w:rsid w:val="00AC5CFA"/>
    <w:rsid w:val="00AD75CF"/>
    <w:rsid w:val="00AF5500"/>
    <w:rsid w:val="00AF649C"/>
    <w:rsid w:val="00B1230A"/>
    <w:rsid w:val="00B3226C"/>
    <w:rsid w:val="00B46023"/>
    <w:rsid w:val="00B53BD0"/>
    <w:rsid w:val="00B7676C"/>
    <w:rsid w:val="00B800A2"/>
    <w:rsid w:val="00B8206A"/>
    <w:rsid w:val="00B84E7D"/>
    <w:rsid w:val="00B90BA3"/>
    <w:rsid w:val="00BA3A4E"/>
    <w:rsid w:val="00BE256E"/>
    <w:rsid w:val="00BE2595"/>
    <w:rsid w:val="00C20DA6"/>
    <w:rsid w:val="00C34C20"/>
    <w:rsid w:val="00C44D61"/>
    <w:rsid w:val="00C50E4C"/>
    <w:rsid w:val="00C53120"/>
    <w:rsid w:val="00C56704"/>
    <w:rsid w:val="00C57DC8"/>
    <w:rsid w:val="00C70C58"/>
    <w:rsid w:val="00C87CAD"/>
    <w:rsid w:val="00CB1C7A"/>
    <w:rsid w:val="00CB74DD"/>
    <w:rsid w:val="00CC6BB0"/>
    <w:rsid w:val="00CE2459"/>
    <w:rsid w:val="00CE3755"/>
    <w:rsid w:val="00CF6003"/>
    <w:rsid w:val="00D13A16"/>
    <w:rsid w:val="00D1591A"/>
    <w:rsid w:val="00D347FA"/>
    <w:rsid w:val="00D46BAC"/>
    <w:rsid w:val="00D52279"/>
    <w:rsid w:val="00D60933"/>
    <w:rsid w:val="00D959BF"/>
    <w:rsid w:val="00D963CD"/>
    <w:rsid w:val="00D97F12"/>
    <w:rsid w:val="00DB43FE"/>
    <w:rsid w:val="00DB5B53"/>
    <w:rsid w:val="00DD4EAD"/>
    <w:rsid w:val="00DE5D7B"/>
    <w:rsid w:val="00E26F4E"/>
    <w:rsid w:val="00E3373F"/>
    <w:rsid w:val="00E5494D"/>
    <w:rsid w:val="00E57281"/>
    <w:rsid w:val="00E63D91"/>
    <w:rsid w:val="00E73D4A"/>
    <w:rsid w:val="00E8063E"/>
    <w:rsid w:val="00E94606"/>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uiPriority w:val="11"/>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uiPriority w:val="1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Normal0">
    <w:name w:val="Normal"/>
    <w:rsid w:val="00B800A2"/>
    <w:pPr>
      <w:widowControl w:val="0"/>
      <w:spacing w:line="300" w:lineRule="auto"/>
      <w:ind w:firstLine="620"/>
      <w:jc w:val="both"/>
    </w:pPr>
    <w:rPr>
      <w:rFonts w:ascii="Courier New" w:eastAsia="Times New Roman" w:hAnsi="Courier New" w:cs="Times New Roman"/>
      <w:snapToGrid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uiPriority w:val="9"/>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uiPriority w:val="99"/>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uiPriority w:val="99"/>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uiPriority w:val="99"/>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uiPriority w:val="11"/>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uiPriority w:val="1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link w:val="3f3"/>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6">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7">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9">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a">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b">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4">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5">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6">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7">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3">
    <w:name w:val="Body Text 3"/>
    <w:basedOn w:val="a7"/>
    <w:link w:val="32"/>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b">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c">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uiPriority w:val="99"/>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d">
    <w:name w:val="Оглавление (3)_"/>
    <w:link w:val="3ffe"/>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e">
    <w:name w:val="Оглавление (3)"/>
    <w:basedOn w:val="a7"/>
    <w:link w:val="3ffd"/>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0">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1">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3">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2">
    <w:name w:val="Подпись к картинке (3)_"/>
    <w:link w:val="3fff3"/>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4">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3">
    <w:name w:val="Подпись к картинке (3)"/>
    <w:basedOn w:val="a7"/>
    <w:link w:val="3fff2"/>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3">
    <w:name w:val="Оглавление 3 Знак"/>
    <w:link w:val="3f2"/>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5">
    <w:name w:val="Заголовок №1 (3)_"/>
    <w:link w:val="136"/>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6">
    <w:name w:val="Заголовок №1 (3)"/>
    <w:basedOn w:val="a7"/>
    <w:link w:val="135"/>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Normal0">
    <w:name w:val="Normal"/>
    <w:rsid w:val="00B800A2"/>
    <w:pPr>
      <w:widowControl w:val="0"/>
      <w:spacing w:line="300" w:lineRule="auto"/>
      <w:ind w:firstLine="620"/>
      <w:jc w:val="both"/>
    </w:pPr>
    <w:rPr>
      <w:rFonts w:ascii="Courier New" w:eastAsia="Times New Roman" w:hAnsi="Courier New" w:cs="Times New Roman"/>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25</Pages>
  <Words>8328</Words>
  <Characters>47470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55687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128</cp:revision>
  <cp:lastPrinted>2009-02-06T08:36:00Z</cp:lastPrinted>
  <dcterms:created xsi:type="dcterms:W3CDTF">2015-03-22T11:10:00Z</dcterms:created>
  <dcterms:modified xsi:type="dcterms:W3CDTF">2015-05-07T06:10:00Z</dcterms:modified>
</cp:coreProperties>
</file>