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908FC" w:rsidRDefault="002908FC" w:rsidP="002908FC">
      <w:r w:rsidRPr="00DA1487">
        <w:rPr>
          <w:rFonts w:ascii="Times New Roman" w:eastAsia="Times New Roman" w:hAnsi="Times New Roman" w:cs="Times New Roman"/>
          <w:b/>
          <w:sz w:val="24"/>
          <w:szCs w:val="24"/>
          <w:lang w:eastAsia="ru-RU"/>
        </w:rPr>
        <w:t>Заредінова Ельвіра Рифатівна,</w:t>
      </w:r>
      <w:r w:rsidRPr="00DA1487">
        <w:rPr>
          <w:rFonts w:ascii="Times New Roman" w:eastAsia="Times New Roman" w:hAnsi="Times New Roman" w:cs="Times New Roman"/>
          <w:sz w:val="24"/>
          <w:szCs w:val="24"/>
          <w:lang w:eastAsia="ru-RU"/>
        </w:rPr>
        <w:t xml:space="preserve"> кандидат педагогічних наук, старший науковий співробітник лабораторії морального, громадянського та міжкультурного виховання Інституту проблем виховання НАПН України. Назва дисертації: «Теоретичні і методичні засади формування соціокультурних цінностей студентів в освітньому середовищі вищого навчального закладу». Шифр та назва спеціальності – 13.00.07 – теорія і методика виховання. Спецрада Д 26.454.01. Інституту проблем виховання НАПН України</w:t>
      </w:r>
    </w:p>
    <w:sectPr w:rsidR="001136ED" w:rsidRPr="002908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2908FC" w:rsidRPr="002908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D75C2-1984-4284-B2E7-8A36D345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2021-01-21T08:41:00Z</dcterms:created>
  <dcterms:modified xsi:type="dcterms:W3CDTF">2021-01-27T09:03:00Z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