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EEAB" w14:textId="77777777" w:rsidR="00A65351" w:rsidRPr="00A65351" w:rsidRDefault="00A65351" w:rsidP="00A65351">
      <w:pPr>
        <w:rPr>
          <w:rFonts w:ascii="Times New Roman" w:eastAsia="Arial Unicode MS" w:hAnsi="Times New Roman" w:cs="Times New Roman"/>
          <w:b/>
          <w:bCs/>
          <w:color w:val="000000"/>
          <w:kern w:val="0"/>
          <w:sz w:val="28"/>
          <w:szCs w:val="28"/>
          <w:lang w:eastAsia="ru-RU" w:bidi="uk-UA"/>
        </w:rPr>
      </w:pPr>
      <w:r w:rsidRPr="00A65351">
        <w:rPr>
          <w:rFonts w:ascii="Times New Roman" w:eastAsia="Arial Unicode MS" w:hAnsi="Times New Roman" w:cs="Times New Roman" w:hint="eastAsia"/>
          <w:b/>
          <w:bCs/>
          <w:color w:val="000000"/>
          <w:kern w:val="0"/>
          <w:sz w:val="28"/>
          <w:szCs w:val="28"/>
          <w:lang w:eastAsia="ru-RU" w:bidi="uk-UA"/>
        </w:rPr>
        <w:t>Петькун</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Світлана</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Михайлівна</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завідувач</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кафедри</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публічного</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управління</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та</w:t>
      </w:r>
    </w:p>
    <w:p w14:paraId="76470F94" w14:textId="77777777" w:rsidR="00A65351" w:rsidRPr="00A65351" w:rsidRDefault="00A65351" w:rsidP="00A65351">
      <w:pPr>
        <w:rPr>
          <w:rFonts w:ascii="Times New Roman" w:eastAsia="Arial Unicode MS" w:hAnsi="Times New Roman" w:cs="Times New Roman"/>
          <w:b/>
          <w:bCs/>
          <w:color w:val="000000"/>
          <w:kern w:val="0"/>
          <w:sz w:val="28"/>
          <w:szCs w:val="28"/>
          <w:lang w:eastAsia="ru-RU" w:bidi="uk-UA"/>
        </w:rPr>
      </w:pPr>
      <w:r w:rsidRPr="00A65351">
        <w:rPr>
          <w:rFonts w:ascii="Times New Roman" w:eastAsia="Arial Unicode MS" w:hAnsi="Times New Roman" w:cs="Times New Roman" w:hint="eastAsia"/>
          <w:b/>
          <w:bCs/>
          <w:color w:val="000000"/>
          <w:kern w:val="0"/>
          <w:sz w:val="28"/>
          <w:szCs w:val="28"/>
          <w:lang w:eastAsia="ru-RU" w:bidi="uk-UA"/>
        </w:rPr>
        <w:t>адміністрування</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Навчально</w:t>
      </w:r>
      <w:r w:rsidRPr="00A65351">
        <w:rPr>
          <w:rFonts w:ascii="Times New Roman" w:eastAsia="Arial Unicode MS" w:hAnsi="Times New Roman" w:cs="Times New Roman"/>
          <w:b/>
          <w:bCs/>
          <w:color w:val="000000"/>
          <w:kern w:val="0"/>
          <w:sz w:val="28"/>
          <w:szCs w:val="28"/>
          <w:lang w:eastAsia="ru-RU" w:bidi="uk-UA"/>
        </w:rPr>
        <w:t>-</w:t>
      </w:r>
      <w:r w:rsidRPr="00A65351">
        <w:rPr>
          <w:rFonts w:ascii="Times New Roman" w:eastAsia="Arial Unicode MS" w:hAnsi="Times New Roman" w:cs="Times New Roman" w:hint="eastAsia"/>
          <w:b/>
          <w:bCs/>
          <w:color w:val="000000"/>
          <w:kern w:val="0"/>
          <w:sz w:val="28"/>
          <w:szCs w:val="28"/>
          <w:lang w:eastAsia="ru-RU" w:bidi="uk-UA"/>
        </w:rPr>
        <w:t>наукового</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інституту</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захисту</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інформації</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Державного</w:t>
      </w:r>
    </w:p>
    <w:p w14:paraId="1F2D8B8A" w14:textId="77777777" w:rsidR="00A65351" w:rsidRPr="00A65351" w:rsidRDefault="00A65351" w:rsidP="00A65351">
      <w:pPr>
        <w:rPr>
          <w:rFonts w:ascii="Times New Roman" w:eastAsia="Arial Unicode MS" w:hAnsi="Times New Roman" w:cs="Times New Roman"/>
          <w:b/>
          <w:bCs/>
          <w:color w:val="000000"/>
          <w:kern w:val="0"/>
          <w:sz w:val="28"/>
          <w:szCs w:val="28"/>
          <w:lang w:eastAsia="ru-RU" w:bidi="uk-UA"/>
        </w:rPr>
      </w:pPr>
      <w:r w:rsidRPr="00A65351">
        <w:rPr>
          <w:rFonts w:ascii="Times New Roman" w:eastAsia="Arial Unicode MS" w:hAnsi="Times New Roman" w:cs="Times New Roman" w:hint="eastAsia"/>
          <w:b/>
          <w:bCs/>
          <w:color w:val="000000"/>
          <w:kern w:val="0"/>
          <w:sz w:val="28"/>
          <w:szCs w:val="28"/>
          <w:lang w:eastAsia="ru-RU" w:bidi="uk-UA"/>
        </w:rPr>
        <w:t>університету</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інформаційно</w:t>
      </w:r>
      <w:r w:rsidRPr="00A65351">
        <w:rPr>
          <w:rFonts w:ascii="Times New Roman" w:eastAsia="Arial Unicode MS" w:hAnsi="Times New Roman" w:cs="Times New Roman"/>
          <w:b/>
          <w:bCs/>
          <w:color w:val="000000"/>
          <w:kern w:val="0"/>
          <w:sz w:val="28"/>
          <w:szCs w:val="28"/>
          <w:lang w:eastAsia="ru-RU" w:bidi="uk-UA"/>
        </w:rPr>
        <w:t>-</w:t>
      </w:r>
      <w:r w:rsidRPr="00A65351">
        <w:rPr>
          <w:rFonts w:ascii="Times New Roman" w:eastAsia="Arial Unicode MS" w:hAnsi="Times New Roman" w:cs="Times New Roman" w:hint="eastAsia"/>
          <w:b/>
          <w:bCs/>
          <w:color w:val="000000"/>
          <w:kern w:val="0"/>
          <w:sz w:val="28"/>
          <w:szCs w:val="28"/>
          <w:lang w:eastAsia="ru-RU" w:bidi="uk-UA"/>
        </w:rPr>
        <w:t>комунікаційних</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технологій</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Назва</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дисертації</w:t>
      </w:r>
      <w:r w:rsidRPr="00A65351">
        <w:rPr>
          <w:rFonts w:ascii="Times New Roman" w:eastAsia="Arial Unicode MS" w:hAnsi="Times New Roman" w:cs="Times New Roman"/>
          <w:b/>
          <w:bCs/>
          <w:color w:val="000000"/>
          <w:kern w:val="0"/>
          <w:sz w:val="28"/>
          <w:szCs w:val="28"/>
          <w:lang w:eastAsia="ru-RU" w:bidi="uk-UA"/>
        </w:rPr>
        <w:t>:</w:t>
      </w:r>
    </w:p>
    <w:p w14:paraId="314F00D4" w14:textId="77777777" w:rsidR="00A65351" w:rsidRPr="00A65351" w:rsidRDefault="00A65351" w:rsidP="00A65351">
      <w:pPr>
        <w:rPr>
          <w:rFonts w:ascii="Times New Roman" w:eastAsia="Arial Unicode MS" w:hAnsi="Times New Roman" w:cs="Times New Roman"/>
          <w:b/>
          <w:bCs/>
          <w:color w:val="000000"/>
          <w:kern w:val="0"/>
          <w:sz w:val="28"/>
          <w:szCs w:val="28"/>
          <w:lang w:eastAsia="ru-RU" w:bidi="uk-UA"/>
        </w:rPr>
      </w:pPr>
      <w:r w:rsidRPr="00A65351">
        <w:rPr>
          <w:rFonts w:ascii="Times New Roman" w:eastAsia="Arial Unicode MS" w:hAnsi="Times New Roman" w:cs="Times New Roman" w:hint="eastAsia"/>
          <w:b/>
          <w:bCs/>
          <w:color w:val="000000"/>
          <w:kern w:val="0"/>
          <w:sz w:val="28"/>
          <w:szCs w:val="28"/>
          <w:lang w:eastAsia="ru-RU" w:bidi="uk-UA"/>
        </w:rPr>
        <w:t>«</w:t>
      </w:r>
      <w:r w:rsidRPr="00A65351">
        <w:rPr>
          <w:rFonts w:ascii="Times New Roman" w:eastAsia="Arial Unicode MS" w:hAnsi="Times New Roman" w:cs="Times New Roman" w:hint="eastAsia"/>
          <w:b/>
          <w:bCs/>
          <w:color w:val="000000"/>
          <w:kern w:val="0"/>
          <w:sz w:val="28"/>
          <w:szCs w:val="28"/>
          <w:lang w:eastAsia="ru-RU" w:bidi="uk-UA"/>
        </w:rPr>
        <w:t>Теоретико</w:t>
      </w:r>
      <w:r w:rsidRPr="00A65351">
        <w:rPr>
          <w:rFonts w:ascii="Times New Roman" w:eastAsia="Arial Unicode MS" w:hAnsi="Times New Roman" w:cs="Times New Roman"/>
          <w:b/>
          <w:bCs/>
          <w:color w:val="000000"/>
          <w:kern w:val="0"/>
          <w:sz w:val="28"/>
          <w:szCs w:val="28"/>
          <w:lang w:eastAsia="ru-RU" w:bidi="uk-UA"/>
        </w:rPr>
        <w:t>-</w:t>
      </w:r>
      <w:r w:rsidRPr="00A65351">
        <w:rPr>
          <w:rFonts w:ascii="Times New Roman" w:eastAsia="Arial Unicode MS" w:hAnsi="Times New Roman" w:cs="Times New Roman" w:hint="eastAsia"/>
          <w:b/>
          <w:bCs/>
          <w:color w:val="000000"/>
          <w:kern w:val="0"/>
          <w:sz w:val="28"/>
          <w:szCs w:val="28"/>
          <w:lang w:eastAsia="ru-RU" w:bidi="uk-UA"/>
        </w:rPr>
        <w:t>методологічна</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концептуалізація</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механізмів</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державного</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управління</w:t>
      </w:r>
    </w:p>
    <w:p w14:paraId="3EDF9ABC" w14:textId="77777777" w:rsidR="00A65351" w:rsidRPr="00A65351" w:rsidRDefault="00A65351" w:rsidP="00A65351">
      <w:pPr>
        <w:rPr>
          <w:rFonts w:ascii="Times New Roman" w:eastAsia="Arial Unicode MS" w:hAnsi="Times New Roman" w:cs="Times New Roman"/>
          <w:b/>
          <w:bCs/>
          <w:color w:val="000000"/>
          <w:kern w:val="0"/>
          <w:sz w:val="28"/>
          <w:szCs w:val="28"/>
          <w:lang w:eastAsia="ru-RU" w:bidi="uk-UA"/>
        </w:rPr>
      </w:pPr>
      <w:r w:rsidRPr="00A65351">
        <w:rPr>
          <w:rFonts w:ascii="Times New Roman" w:eastAsia="Arial Unicode MS" w:hAnsi="Times New Roman" w:cs="Times New Roman" w:hint="eastAsia"/>
          <w:b/>
          <w:bCs/>
          <w:color w:val="000000"/>
          <w:kern w:val="0"/>
          <w:sz w:val="28"/>
          <w:szCs w:val="28"/>
          <w:lang w:eastAsia="ru-RU" w:bidi="uk-UA"/>
        </w:rPr>
        <w:t>соціальною</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безпекою</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України</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в</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умовах</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цифрової</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трансформації</w:t>
      </w:r>
      <w:r w:rsidRPr="00A65351">
        <w:rPr>
          <w:rFonts w:ascii="Times New Roman" w:eastAsia="Arial Unicode MS" w:hAnsi="Times New Roman" w:cs="Times New Roman" w:hint="eastAsia"/>
          <w:b/>
          <w:bCs/>
          <w:color w:val="000000"/>
          <w:kern w:val="0"/>
          <w:sz w:val="28"/>
          <w:szCs w:val="28"/>
          <w:lang w:eastAsia="ru-RU" w:bidi="uk-UA"/>
        </w:rPr>
        <w:t>»</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Шифр</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та</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назва</w:t>
      </w:r>
    </w:p>
    <w:p w14:paraId="233FF058" w14:textId="77777777" w:rsidR="00A65351" w:rsidRPr="00A65351" w:rsidRDefault="00A65351" w:rsidP="00A65351">
      <w:pPr>
        <w:rPr>
          <w:rFonts w:ascii="Times New Roman" w:eastAsia="Arial Unicode MS" w:hAnsi="Times New Roman" w:cs="Times New Roman"/>
          <w:b/>
          <w:bCs/>
          <w:color w:val="000000"/>
          <w:kern w:val="0"/>
          <w:sz w:val="28"/>
          <w:szCs w:val="28"/>
          <w:lang w:eastAsia="ru-RU" w:bidi="uk-UA"/>
        </w:rPr>
      </w:pPr>
      <w:r w:rsidRPr="00A65351">
        <w:rPr>
          <w:rFonts w:ascii="Times New Roman" w:eastAsia="Arial Unicode MS" w:hAnsi="Times New Roman" w:cs="Times New Roman" w:hint="eastAsia"/>
          <w:b/>
          <w:bCs/>
          <w:color w:val="000000"/>
          <w:kern w:val="0"/>
          <w:sz w:val="28"/>
          <w:szCs w:val="28"/>
          <w:lang w:eastAsia="ru-RU" w:bidi="uk-UA"/>
        </w:rPr>
        <w:t>спеціальності</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w:t>
      </w:r>
      <w:r w:rsidRPr="00A65351">
        <w:rPr>
          <w:rFonts w:ascii="Times New Roman" w:eastAsia="Arial Unicode MS" w:hAnsi="Times New Roman" w:cs="Times New Roman"/>
          <w:b/>
          <w:bCs/>
          <w:color w:val="000000"/>
          <w:kern w:val="0"/>
          <w:sz w:val="28"/>
          <w:szCs w:val="28"/>
          <w:lang w:eastAsia="ru-RU" w:bidi="uk-UA"/>
        </w:rPr>
        <w:t xml:space="preserve"> 25.00.02 </w:t>
      </w:r>
      <w:r w:rsidRPr="00A65351">
        <w:rPr>
          <w:rFonts w:ascii="Times New Roman" w:eastAsia="Arial Unicode MS" w:hAnsi="Times New Roman" w:cs="Times New Roman" w:hint="eastAsia"/>
          <w:b/>
          <w:bCs/>
          <w:color w:val="000000"/>
          <w:kern w:val="0"/>
          <w:sz w:val="28"/>
          <w:szCs w:val="28"/>
          <w:lang w:eastAsia="ru-RU" w:bidi="uk-UA"/>
        </w:rPr>
        <w:t>«</w:t>
      </w:r>
      <w:r w:rsidRPr="00A65351">
        <w:rPr>
          <w:rFonts w:ascii="Times New Roman" w:eastAsia="Arial Unicode MS" w:hAnsi="Times New Roman" w:cs="Times New Roman" w:hint="eastAsia"/>
          <w:b/>
          <w:bCs/>
          <w:color w:val="000000"/>
          <w:kern w:val="0"/>
          <w:sz w:val="28"/>
          <w:szCs w:val="28"/>
          <w:lang w:eastAsia="ru-RU" w:bidi="uk-UA"/>
        </w:rPr>
        <w:t>Механізми</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державного</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управління</w:t>
      </w:r>
      <w:r w:rsidRPr="00A65351">
        <w:rPr>
          <w:rFonts w:ascii="Times New Roman" w:eastAsia="Arial Unicode MS" w:hAnsi="Times New Roman" w:cs="Times New Roman" w:hint="eastAsia"/>
          <w:b/>
          <w:bCs/>
          <w:color w:val="000000"/>
          <w:kern w:val="0"/>
          <w:sz w:val="28"/>
          <w:szCs w:val="28"/>
          <w:lang w:eastAsia="ru-RU" w:bidi="uk-UA"/>
        </w:rPr>
        <w:t>»</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Докторська</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рада</w:t>
      </w:r>
    </w:p>
    <w:p w14:paraId="771A1484" w14:textId="66F435D6" w:rsidR="00181884" w:rsidRPr="00A65351" w:rsidRDefault="00A65351" w:rsidP="00A65351">
      <w:r w:rsidRPr="00A65351">
        <w:rPr>
          <w:rFonts w:ascii="Times New Roman" w:eastAsia="Arial Unicode MS" w:hAnsi="Times New Roman" w:cs="Times New Roman" w:hint="eastAsia"/>
          <w:b/>
          <w:bCs/>
          <w:color w:val="000000"/>
          <w:kern w:val="0"/>
          <w:sz w:val="28"/>
          <w:szCs w:val="28"/>
          <w:lang w:eastAsia="ru-RU" w:bidi="uk-UA"/>
        </w:rPr>
        <w:t>Д</w:t>
      </w:r>
      <w:r w:rsidRPr="00A65351">
        <w:rPr>
          <w:rFonts w:ascii="Times New Roman" w:eastAsia="Arial Unicode MS" w:hAnsi="Times New Roman" w:cs="Times New Roman"/>
          <w:b/>
          <w:bCs/>
          <w:color w:val="000000"/>
          <w:kern w:val="0"/>
          <w:sz w:val="28"/>
          <w:szCs w:val="28"/>
          <w:lang w:eastAsia="ru-RU" w:bidi="uk-UA"/>
        </w:rPr>
        <w:t xml:space="preserve"> 26.861.07 </w:t>
      </w:r>
      <w:r w:rsidRPr="00A65351">
        <w:rPr>
          <w:rFonts w:ascii="Times New Roman" w:eastAsia="Arial Unicode MS" w:hAnsi="Times New Roman" w:cs="Times New Roman" w:hint="eastAsia"/>
          <w:b/>
          <w:bCs/>
          <w:color w:val="000000"/>
          <w:kern w:val="0"/>
          <w:sz w:val="28"/>
          <w:szCs w:val="28"/>
          <w:lang w:eastAsia="ru-RU" w:bidi="uk-UA"/>
        </w:rPr>
        <w:t>Державного</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університету</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інформаційно</w:t>
      </w:r>
      <w:r w:rsidRPr="00A65351">
        <w:rPr>
          <w:rFonts w:ascii="Times New Roman" w:eastAsia="Arial Unicode MS" w:hAnsi="Times New Roman" w:cs="Times New Roman"/>
          <w:b/>
          <w:bCs/>
          <w:color w:val="000000"/>
          <w:kern w:val="0"/>
          <w:sz w:val="28"/>
          <w:szCs w:val="28"/>
          <w:lang w:eastAsia="ru-RU" w:bidi="uk-UA"/>
        </w:rPr>
        <w:t>-</w:t>
      </w:r>
      <w:r w:rsidRPr="00A65351">
        <w:rPr>
          <w:rFonts w:ascii="Times New Roman" w:eastAsia="Arial Unicode MS" w:hAnsi="Times New Roman" w:cs="Times New Roman" w:hint="eastAsia"/>
          <w:b/>
          <w:bCs/>
          <w:color w:val="000000"/>
          <w:kern w:val="0"/>
          <w:sz w:val="28"/>
          <w:szCs w:val="28"/>
          <w:lang w:eastAsia="ru-RU" w:bidi="uk-UA"/>
        </w:rPr>
        <w:t>комунікаційних</w:t>
      </w:r>
      <w:r w:rsidRPr="00A65351">
        <w:rPr>
          <w:rFonts w:ascii="Times New Roman" w:eastAsia="Arial Unicode MS" w:hAnsi="Times New Roman" w:cs="Times New Roman"/>
          <w:b/>
          <w:bCs/>
          <w:color w:val="000000"/>
          <w:kern w:val="0"/>
          <w:sz w:val="28"/>
          <w:szCs w:val="28"/>
          <w:lang w:eastAsia="ru-RU" w:bidi="uk-UA"/>
        </w:rPr>
        <w:t xml:space="preserve"> </w:t>
      </w:r>
      <w:r w:rsidRPr="00A65351">
        <w:rPr>
          <w:rFonts w:ascii="Times New Roman" w:eastAsia="Arial Unicode MS" w:hAnsi="Times New Roman" w:cs="Times New Roman" w:hint="eastAsia"/>
          <w:b/>
          <w:bCs/>
          <w:color w:val="000000"/>
          <w:kern w:val="0"/>
          <w:sz w:val="28"/>
          <w:szCs w:val="28"/>
          <w:lang w:eastAsia="ru-RU" w:bidi="uk-UA"/>
        </w:rPr>
        <w:t>технологій</w:t>
      </w:r>
    </w:p>
    <w:sectPr w:rsidR="00181884" w:rsidRPr="00A65351" w:rsidSect="00D8334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D64A" w14:textId="77777777" w:rsidR="00D83349" w:rsidRDefault="00D83349">
      <w:pPr>
        <w:spacing w:after="0" w:line="240" w:lineRule="auto"/>
      </w:pPr>
      <w:r>
        <w:separator/>
      </w:r>
    </w:p>
  </w:endnote>
  <w:endnote w:type="continuationSeparator" w:id="0">
    <w:p w14:paraId="2D776A0C" w14:textId="77777777" w:rsidR="00D83349" w:rsidRDefault="00D8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2CF9" w14:textId="77777777" w:rsidR="00D83349" w:rsidRDefault="00D83349"/>
    <w:p w14:paraId="281444A5" w14:textId="77777777" w:rsidR="00D83349" w:rsidRDefault="00D83349"/>
    <w:p w14:paraId="2C9A2EE8" w14:textId="77777777" w:rsidR="00D83349" w:rsidRDefault="00D83349"/>
    <w:p w14:paraId="32064044" w14:textId="77777777" w:rsidR="00D83349" w:rsidRDefault="00D83349"/>
    <w:p w14:paraId="34DC3D35" w14:textId="77777777" w:rsidR="00D83349" w:rsidRDefault="00D83349"/>
    <w:p w14:paraId="0024DF31" w14:textId="77777777" w:rsidR="00D83349" w:rsidRDefault="00D83349"/>
    <w:p w14:paraId="2193127A" w14:textId="77777777" w:rsidR="00D83349" w:rsidRDefault="00D8334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FB3BD10" wp14:editId="1D68EB8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B2E3" w14:textId="77777777" w:rsidR="00D83349" w:rsidRDefault="00D833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B3BD1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BF1B2E3" w14:textId="77777777" w:rsidR="00D83349" w:rsidRDefault="00D8334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238843A" w14:textId="77777777" w:rsidR="00D83349" w:rsidRDefault="00D83349"/>
    <w:p w14:paraId="6D3565E1" w14:textId="77777777" w:rsidR="00D83349" w:rsidRDefault="00D83349"/>
    <w:p w14:paraId="34926D83" w14:textId="77777777" w:rsidR="00D83349" w:rsidRDefault="00D8334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D1F5B6D" wp14:editId="17033AD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B3182" w14:textId="77777777" w:rsidR="00D83349" w:rsidRDefault="00D83349"/>
                          <w:p w14:paraId="62C72A75" w14:textId="77777777" w:rsidR="00D83349" w:rsidRDefault="00D833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1F5B6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E9B3182" w14:textId="77777777" w:rsidR="00D83349" w:rsidRDefault="00D83349"/>
                    <w:p w14:paraId="62C72A75" w14:textId="77777777" w:rsidR="00D83349" w:rsidRDefault="00D8334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0800F55" w14:textId="77777777" w:rsidR="00D83349" w:rsidRDefault="00D83349"/>
    <w:p w14:paraId="7BD91A6C" w14:textId="77777777" w:rsidR="00D83349" w:rsidRDefault="00D83349">
      <w:pPr>
        <w:rPr>
          <w:sz w:val="2"/>
          <w:szCs w:val="2"/>
        </w:rPr>
      </w:pPr>
    </w:p>
    <w:p w14:paraId="52D7ACD3" w14:textId="77777777" w:rsidR="00D83349" w:rsidRDefault="00D83349"/>
    <w:p w14:paraId="370E03C7" w14:textId="77777777" w:rsidR="00D83349" w:rsidRDefault="00D83349">
      <w:pPr>
        <w:spacing w:after="0" w:line="240" w:lineRule="auto"/>
      </w:pPr>
    </w:p>
  </w:footnote>
  <w:footnote w:type="continuationSeparator" w:id="0">
    <w:p w14:paraId="64D5680F" w14:textId="77777777" w:rsidR="00D83349" w:rsidRDefault="00D8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49"/>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17124</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2059</cp:revision>
  <cp:lastPrinted>2009-02-06T05:36:00Z</cp:lastPrinted>
  <dcterms:created xsi:type="dcterms:W3CDTF">2024-01-07T13:43:00Z</dcterms:created>
  <dcterms:modified xsi:type="dcterms:W3CDTF">2024-02-06T10:57:00Z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