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00C96" w:rsidRDefault="00B43F49" w:rsidP="00E57BE5">
      <w:pPr>
        <w:pStyle w:val="af4"/>
        <w:rPr>
          <w:rStyle w:val="af3"/>
          <w:color w:val="FF0000"/>
          <w:lang w:val="uk-UA"/>
        </w:rPr>
      </w:pPr>
      <w:bookmarkStart w:id="0" w:name="_Hlt522973996"/>
      <w:bookmarkEnd w:id="0"/>
      <w:r>
        <w:rPr>
          <w:rFonts w:ascii="Verdana" w:hAnsi="Verdana"/>
          <w:color w:val="000000"/>
          <w:sz w:val="18"/>
          <w:szCs w:val="18"/>
          <w:shd w:val="clear" w:color="auto" w:fill="FFFFFF"/>
        </w:rPr>
        <w:t>Гражданско-правовое положение членов совета директоров акционерных обществ по законодательству Российской Федерации</w:t>
      </w:r>
      <w:r>
        <w:rPr>
          <w:rFonts w:ascii="Verdana" w:hAnsi="Verdana"/>
          <w:color w:val="000000"/>
          <w:sz w:val="18"/>
          <w:szCs w:val="18"/>
        </w:rPr>
        <w:br/>
      </w:r>
      <w:r>
        <w:rPr>
          <w:rFonts w:ascii="Verdana" w:hAnsi="Verdana"/>
          <w:color w:val="000000"/>
          <w:sz w:val="18"/>
          <w:szCs w:val="18"/>
        </w:rPr>
        <w:br/>
      </w:r>
    </w:p>
    <w:p w:rsidR="00B43F49" w:rsidRDefault="00B43F49" w:rsidP="00E57BE5">
      <w:pPr>
        <w:pStyle w:val="af4"/>
        <w:rPr>
          <w:rStyle w:val="af3"/>
          <w:color w:val="FF0000"/>
          <w:lang w:val="uk-UA"/>
        </w:rPr>
      </w:pP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2012</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Федосеев, Сергей Владимирович</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Москва</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12.00.03</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B43F49" w:rsidRDefault="00B43F49" w:rsidP="00B43F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43F49" w:rsidRDefault="00B43F49" w:rsidP="00B43F49">
      <w:pPr>
        <w:spacing w:line="270" w:lineRule="atLeast"/>
        <w:rPr>
          <w:rFonts w:ascii="Verdana" w:hAnsi="Verdana"/>
          <w:color w:val="000000"/>
          <w:sz w:val="18"/>
          <w:szCs w:val="18"/>
        </w:rPr>
      </w:pPr>
      <w:r>
        <w:rPr>
          <w:rFonts w:ascii="Verdana" w:hAnsi="Verdana"/>
          <w:color w:val="000000"/>
          <w:sz w:val="18"/>
          <w:szCs w:val="18"/>
        </w:rPr>
        <w:t>198</w:t>
      </w:r>
    </w:p>
    <w:p w:rsidR="00B43F49" w:rsidRDefault="00B43F49" w:rsidP="00B43F49">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Федосеев, Сергей Владимирович</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Совет</w:t>
      </w:r>
      <w:r>
        <w:rPr>
          <w:rStyle w:val="af6"/>
          <w:rFonts w:ascii="Verdana" w:hAnsi="Verdana"/>
          <w:color w:val="000000"/>
          <w:sz w:val="18"/>
          <w:szCs w:val="18"/>
        </w:rPr>
        <w:t> </w:t>
      </w:r>
      <w:r>
        <w:rPr>
          <w:rStyle w:val="af7"/>
          <w:rFonts w:ascii="Verdana" w:hAnsi="Verdana"/>
          <w:color w:val="4682B4"/>
          <w:sz w:val="18"/>
          <w:szCs w:val="18"/>
        </w:rPr>
        <w:t>директоров</w:t>
      </w:r>
      <w:r>
        <w:rPr>
          <w:rStyle w:val="af6"/>
          <w:rFonts w:ascii="Verdana" w:hAnsi="Verdana"/>
          <w:color w:val="000000"/>
          <w:sz w:val="18"/>
          <w:szCs w:val="18"/>
        </w:rPr>
        <w:t> </w:t>
      </w:r>
      <w:r>
        <w:rPr>
          <w:rFonts w:ascii="Verdana" w:hAnsi="Verdana"/>
          <w:color w:val="000000"/>
          <w:sz w:val="18"/>
          <w:szCs w:val="18"/>
        </w:rPr>
        <w:t>в системе органов управления акционерным обществом</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Правовое</w:t>
      </w:r>
      <w:r>
        <w:rPr>
          <w:rStyle w:val="af6"/>
          <w:rFonts w:ascii="Verdana" w:hAnsi="Verdana"/>
          <w:color w:val="000000"/>
          <w:sz w:val="18"/>
          <w:szCs w:val="18"/>
        </w:rPr>
        <w:t> </w:t>
      </w:r>
      <w:r>
        <w:rPr>
          <w:rStyle w:val="af7"/>
          <w:rFonts w:ascii="Verdana" w:hAnsi="Verdana"/>
          <w:color w:val="4682B4"/>
          <w:sz w:val="18"/>
          <w:szCs w:val="18"/>
        </w:rPr>
        <w:t>положение</w:t>
      </w:r>
      <w:r>
        <w:rPr>
          <w:rStyle w:val="af6"/>
          <w:rFonts w:ascii="Verdana" w:hAnsi="Verdana"/>
          <w:color w:val="000000"/>
          <w:sz w:val="18"/>
          <w:szCs w:val="18"/>
        </w:rPr>
        <w:t> </w:t>
      </w:r>
      <w:r>
        <w:rPr>
          <w:rFonts w:ascii="Verdana" w:hAnsi="Verdana"/>
          <w:color w:val="000000"/>
          <w:sz w:val="18"/>
          <w:szCs w:val="18"/>
        </w:rPr>
        <w:t>совета директоров в системе органов управления акционерным обществом.</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Функции и</w:t>
      </w:r>
      <w:r>
        <w:rPr>
          <w:rStyle w:val="af6"/>
          <w:rFonts w:ascii="Verdana" w:hAnsi="Verdana"/>
          <w:color w:val="000000"/>
          <w:sz w:val="18"/>
          <w:szCs w:val="18"/>
        </w:rPr>
        <w:t> </w:t>
      </w:r>
      <w:r>
        <w:rPr>
          <w:rStyle w:val="af7"/>
          <w:rFonts w:ascii="Verdana" w:hAnsi="Verdana"/>
          <w:color w:val="4682B4"/>
          <w:sz w:val="18"/>
          <w:szCs w:val="18"/>
        </w:rPr>
        <w:t>полномочия</w:t>
      </w:r>
      <w:r>
        <w:rPr>
          <w:rStyle w:val="af6"/>
          <w:rFonts w:ascii="Verdana" w:hAnsi="Verdana"/>
          <w:color w:val="000000"/>
          <w:sz w:val="18"/>
          <w:szCs w:val="18"/>
        </w:rPr>
        <w:t> </w:t>
      </w:r>
      <w:r>
        <w:rPr>
          <w:rFonts w:ascii="Verdana" w:hAnsi="Verdana"/>
          <w:color w:val="000000"/>
          <w:sz w:val="18"/>
          <w:szCs w:val="18"/>
        </w:rPr>
        <w:t>совета директоров.</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Порядок формирования</w:t>
      </w:r>
      <w:r>
        <w:rPr>
          <w:rStyle w:val="af6"/>
          <w:rFonts w:ascii="Verdana" w:hAnsi="Verdana"/>
          <w:color w:val="000000"/>
          <w:sz w:val="18"/>
          <w:szCs w:val="18"/>
        </w:rPr>
        <w:t> </w:t>
      </w:r>
      <w:r>
        <w:rPr>
          <w:rStyle w:val="af7"/>
          <w:rFonts w:ascii="Verdana" w:hAnsi="Verdana"/>
          <w:color w:val="4682B4"/>
          <w:sz w:val="18"/>
          <w:szCs w:val="18"/>
        </w:rPr>
        <w:t>совета</w:t>
      </w:r>
      <w:r>
        <w:rPr>
          <w:rStyle w:val="af6"/>
          <w:rFonts w:ascii="Verdana" w:hAnsi="Verdana"/>
          <w:color w:val="000000"/>
          <w:sz w:val="18"/>
          <w:szCs w:val="18"/>
        </w:rPr>
        <w:t> </w:t>
      </w:r>
      <w:r>
        <w:rPr>
          <w:rFonts w:ascii="Verdana" w:hAnsi="Verdana"/>
          <w:color w:val="000000"/>
          <w:sz w:val="18"/>
          <w:szCs w:val="18"/>
        </w:rPr>
        <w:t>директоров и осуществление им деятельности.</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4. Правовая природа решений совета директоров.</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Правовое положение</w:t>
      </w:r>
      <w:r>
        <w:rPr>
          <w:rStyle w:val="af6"/>
          <w:rFonts w:ascii="Verdana" w:hAnsi="Verdana"/>
          <w:color w:val="000000"/>
          <w:sz w:val="18"/>
          <w:szCs w:val="18"/>
        </w:rPr>
        <w:t> </w:t>
      </w:r>
      <w:r>
        <w:rPr>
          <w:rStyle w:val="af7"/>
          <w:rFonts w:ascii="Verdana" w:hAnsi="Verdana"/>
          <w:color w:val="4682B4"/>
          <w:sz w:val="18"/>
          <w:szCs w:val="18"/>
        </w:rPr>
        <w:t>членов</w:t>
      </w:r>
      <w:r>
        <w:rPr>
          <w:rStyle w:val="af6"/>
          <w:rFonts w:ascii="Verdana" w:hAnsi="Verdana"/>
          <w:color w:val="000000"/>
          <w:sz w:val="18"/>
          <w:szCs w:val="18"/>
        </w:rPr>
        <w:t> </w:t>
      </w:r>
      <w:r>
        <w:rPr>
          <w:rFonts w:ascii="Verdana" w:hAnsi="Verdana"/>
          <w:color w:val="000000"/>
          <w:sz w:val="18"/>
          <w:szCs w:val="18"/>
        </w:rPr>
        <w:t>совета директоров: система прав и</w:t>
      </w:r>
      <w:r>
        <w:rPr>
          <w:rStyle w:val="af6"/>
          <w:rFonts w:ascii="Verdana" w:hAnsi="Verdana"/>
          <w:color w:val="000000"/>
          <w:sz w:val="18"/>
          <w:szCs w:val="18"/>
        </w:rPr>
        <w:t> </w:t>
      </w:r>
      <w:r>
        <w:rPr>
          <w:rStyle w:val="af7"/>
          <w:rFonts w:ascii="Verdana" w:hAnsi="Verdana"/>
          <w:color w:val="4682B4"/>
          <w:sz w:val="18"/>
          <w:szCs w:val="18"/>
        </w:rPr>
        <w:t>обязанностей</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Понятие и элементы правового положения членов совета директоров.</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Общая характеристика прав членов совета директоров и порядок их осуществления.</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Общая характеристика обязанностей членов совета директоров и порядок их</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защиты нарушенных прав и ответственность членов совета директоров</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Правовые гарантии</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осуществления членами совета директоров своих прав. Защита нарушенных прав.</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Ответственность членов совета директоров.</w:t>
      </w:r>
    </w:p>
    <w:p w:rsidR="00B43F49" w:rsidRDefault="00B43F49" w:rsidP="00B43F49">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"Гражданско-правовое положение членов совета директоров акционерных обществ по законодательству Российской Федерации"</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Акционерные общества как форма организации наиболее крупных коммерческих организаций требуют создания устойчивой структуры и стабильных органов управления с четким разделением компетенции. Начиная с 2000 г. проблемы регулирования акционерных обществ в России стали рассматриваться в контексте корпоративного управления. На сегодняшний день эффективность и прозрачность механизма управления рассматривается потенциальными инвесторами в качестве одного из основных критериев вложения инвестиций.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Вопросы корпоративного управления в акционерных обществах за последние годы претерпели значительные изменения, что свидетельствует о нестабильности правового регулирования, поиска идеальной модели построения структуры корпоративного управления.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(далее - ГК РФ), Федеральный закон от 26 декабря 1995 года № 208-ФЗ «</w:t>
      </w:r>
      <w:r>
        <w:rPr>
          <w:rStyle w:val="af7"/>
          <w:rFonts w:ascii="Verdana" w:hAnsi="Verdana"/>
          <w:color w:val="4682B4"/>
          <w:sz w:val="18"/>
          <w:szCs w:val="18"/>
        </w:rPr>
        <w:t>Об акционерных обществах</w:t>
      </w:r>
      <w:r>
        <w:rPr>
          <w:rFonts w:ascii="Verdana" w:hAnsi="Verdana"/>
          <w:color w:val="000000"/>
          <w:sz w:val="18"/>
          <w:szCs w:val="18"/>
        </w:rPr>
        <w:t>» соответствующие изменения вносились неоднократно.</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Изменения, вносимые в законодательство об акционерных обществах, демонстрируют явное стремление</w:t>
      </w:r>
      <w:r>
        <w:rPr>
          <w:rStyle w:val="af6"/>
          <w:rFonts w:ascii="Verdana" w:hAnsi="Verdana"/>
          <w:color w:val="000000"/>
          <w:sz w:val="18"/>
          <w:szCs w:val="18"/>
        </w:rPr>
        <w:t> </w:t>
      </w:r>
      <w:r>
        <w:rPr>
          <w:rStyle w:val="af7"/>
          <w:rFonts w:ascii="Verdana" w:hAnsi="Verdana"/>
          <w:color w:val="4682B4"/>
          <w:sz w:val="18"/>
          <w:szCs w:val="18"/>
        </w:rPr>
        <w:t>законодателя</w:t>
      </w:r>
      <w:r>
        <w:rPr>
          <w:rStyle w:val="af6"/>
          <w:rFonts w:ascii="Verdana" w:hAnsi="Verdana"/>
          <w:color w:val="000000"/>
          <w:sz w:val="18"/>
          <w:szCs w:val="18"/>
        </w:rPr>
        <w:t> </w:t>
      </w:r>
      <w:r>
        <w:rPr>
          <w:rFonts w:ascii="Verdana" w:hAnsi="Verdana"/>
          <w:color w:val="000000"/>
          <w:sz w:val="18"/>
          <w:szCs w:val="18"/>
        </w:rPr>
        <w:t>в определенной степени заимствовать черты правового регулирования статуса совета директоров из англо-американской и романо-германской правовых систем. Однако, ввиду существенного различия данных</w:t>
      </w:r>
      <w:r>
        <w:rPr>
          <w:rStyle w:val="af6"/>
          <w:rFonts w:ascii="Verdana" w:hAnsi="Verdana"/>
          <w:color w:val="000000"/>
          <w:sz w:val="18"/>
          <w:szCs w:val="18"/>
        </w:rPr>
        <w:t> </w:t>
      </w:r>
      <w:r>
        <w:rPr>
          <w:rStyle w:val="af7"/>
          <w:rFonts w:ascii="Verdana" w:hAnsi="Verdana"/>
          <w:color w:val="4682B4"/>
          <w:sz w:val="18"/>
          <w:szCs w:val="18"/>
        </w:rPr>
        <w:t>правопорядков</w:t>
      </w:r>
      <w:r>
        <w:rPr>
          <w:rFonts w:ascii="Verdana" w:hAnsi="Verdana"/>
          <w:color w:val="000000"/>
          <w:sz w:val="18"/>
          <w:szCs w:val="18"/>
        </w:rPr>
        <w:t>, роль совета директоров в системе органов акционерного общества является неопределенной.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сожалению, следует отметить, что и сам подход к природе</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с участием членов совета директоров, а также их роли в обеспечении деятельности акционерных обществ не изменился.</w:t>
      </w:r>
      <w:r>
        <w:rPr>
          <w:rStyle w:val="af6"/>
          <w:rFonts w:ascii="Verdana" w:hAnsi="Verdana"/>
          <w:color w:val="000000"/>
          <w:sz w:val="18"/>
          <w:szCs w:val="18"/>
        </w:rPr>
        <w:t> </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по прежнему не уделяет должного внимания данному органу, отводя ему факультативную роль в системе органов юридического лица. Вместе с тем, в зарубежных</w:t>
      </w:r>
      <w:r>
        <w:rPr>
          <w:rStyle w:val="af6"/>
          <w:rFonts w:ascii="Verdana" w:hAnsi="Verdana"/>
          <w:color w:val="000000"/>
          <w:sz w:val="18"/>
          <w:szCs w:val="18"/>
        </w:rPr>
        <w:t> </w:t>
      </w:r>
      <w:r>
        <w:rPr>
          <w:rStyle w:val="af7"/>
          <w:rFonts w:ascii="Verdana" w:hAnsi="Verdana"/>
          <w:color w:val="4682B4"/>
          <w:sz w:val="18"/>
          <w:szCs w:val="18"/>
        </w:rPr>
        <w:t>правопорядках</w:t>
      </w:r>
      <w:r>
        <w:rPr>
          <w:rStyle w:val="af6"/>
          <w:rFonts w:ascii="Verdana" w:hAnsi="Verdana"/>
          <w:color w:val="000000"/>
          <w:sz w:val="18"/>
          <w:szCs w:val="18"/>
        </w:rPr>
        <w:t> </w:t>
      </w:r>
      <w:r>
        <w:rPr>
          <w:rFonts w:ascii="Verdana" w:hAnsi="Verdana"/>
          <w:color w:val="000000"/>
          <w:sz w:val="18"/>
          <w:szCs w:val="18"/>
        </w:rPr>
        <w:t>совет директоров играет главенствующую роль в структуре корпоративного управления в первую очередь как орган контроля. В России, как показывает проведенное Национальным советом по корпоративному управлению исследование, возрастание роли совета директоров в управлении отечественными компаниями констатируется большинством опрошенных руководителей и экспертов1.</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Начиная с 2006 года и по настоящее время одна из ключевых задач совершенствования корпоративного управления в России заключается в формировании независимых и ответственных советов директоров, а также превращение советов в действенный орган корпоративного управления, способный нести ответственность за принимаемые решения, противостоять прямому влиянию отдельных крупных акционеров, находить эффективные решения в условиях конфликта интересов .</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прозрачность состава совета директоров и его процедур оцениваются как относительно слабые по международным меркам - всего 49,1 %3. Вместе с тем, о повышении значимости советов директоров свидетельствует факт их создания в обществах, в которых они не обязательны для создания, а также экспертные данные о повышении уровня вознаграждения членов совета директоров.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положений законодательства об акционерных обществах в настоящее время отчетливо демонстрирует недостатки в регулировании положений об органах управления акционерными обществами. Существование противоречивых подходов к разрешению</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с участием членов коллегиальных органов или единоличного</w:t>
      </w:r>
      <w:r>
        <w:rPr>
          <w:rStyle w:val="af6"/>
          <w:rFonts w:ascii="Verdana" w:hAnsi="Verdana"/>
          <w:color w:val="000000"/>
          <w:sz w:val="18"/>
          <w:szCs w:val="18"/>
        </w:rPr>
        <w:t> </w:t>
      </w:r>
      <w:r>
        <w:rPr>
          <w:rStyle w:val="af7"/>
          <w:rFonts w:ascii="Verdana" w:hAnsi="Verdana"/>
          <w:color w:val="4682B4"/>
          <w:sz w:val="18"/>
          <w:szCs w:val="18"/>
        </w:rPr>
        <w:t>исполнительного</w:t>
      </w:r>
      <w:r>
        <w:rPr>
          <w:rStyle w:val="af6"/>
          <w:rFonts w:ascii="Verdana" w:hAnsi="Verdana"/>
          <w:color w:val="000000"/>
          <w:sz w:val="18"/>
          <w:szCs w:val="18"/>
        </w:rPr>
        <w:t> </w:t>
      </w:r>
      <w:r>
        <w:rPr>
          <w:rFonts w:ascii="Verdana" w:hAnsi="Verdana"/>
          <w:color w:val="000000"/>
          <w:sz w:val="18"/>
          <w:szCs w:val="18"/>
        </w:rPr>
        <w:t>органа управления акционерным обществом повлекло за</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Совет директоров. Его роли в деятельности компании // Корпоративное управление. Журнал Национального совета по корпоративному управлению. 2007. N 1 - 2. С. 24 - 25.</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Корпоративное управление и экономический рост в России// http://koet.syktsu.ru/download/nacdoklad.pdf Данные приведены в соответствии с исследованием информационной прозрачности российских компаний в 2010 г., проведенного Standard and Poor's// http://www.standardandpoors.ru/article.php?pubid=6484 4 собой возникновение научных воззрений, обосновывающих существование так называемых корпоративных правоотношений, лежащих за рамками гражданско-правового регулирования.</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проблемы корпоративного управления стали чрезвычайно популярной в юридической литературе темой, что объясняется их большой практической значимостью4. В этом </w:t>
      </w:r>
      <w:r>
        <w:rPr>
          <w:rFonts w:ascii="Verdana" w:hAnsi="Verdana"/>
          <w:color w:val="000000"/>
          <w:sz w:val="18"/>
          <w:szCs w:val="18"/>
        </w:rPr>
        <w:lastRenderedPageBreak/>
        <w:t>ряду проблема правового положения совета директоров акционерного общества имеет особое значение, обусловленное значением данного органа для поддержания стабильности общества, защиты интересов акционеров и обеспечения инвестиционной привлекательности организации.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Наиболее стратегически важные для общества текущие решения, в том числе об одобрении крупных</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и сделок с заинтересованностью, принимаются советом директоров. Ввиду значимости вопросов, решение которых отнесено к компетенции совета директоров, должны применяться повышенные требования к правовому положению его членов, главным образом, к ответственности членов совета директоров перед обществом за убытки от их деятельности.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Исходя из вышеизложенного, представляется необходимым выработать унифицированный подход к определению существа общественных отношений, возникающих в связи с реализацией функций членами совета директоров акционерного общества, их правовой квалификации, теоретически осмыслить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членов совета директоров, 4</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 последние несколько лет были защищены более 100 диссертаций, посвященных как общим вопросам деятельности акционерных обществ, так и отдельным проблемам управления в них. В качестве примера можно привести диссертационные исследования: Д.В. Ломакина «Корпоративные</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как составная часть системы гражданско-правовых отношений: На примере хозяйственных обществ» (2009 г.); П.А. Диденко «Правовое регулирование отношений корпоративного управления в</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ЕС и России: На примере предпринимательских корпораций, компаний и акционерных обществ» (2009 г.); A.A. Кытмановой «</w:t>
      </w:r>
      <w:r>
        <w:rPr>
          <w:rStyle w:val="af7"/>
          <w:rFonts w:ascii="Verdana" w:hAnsi="Verdana"/>
          <w:color w:val="4682B4"/>
          <w:sz w:val="18"/>
          <w:szCs w:val="18"/>
        </w:rPr>
        <w:t>Правосубъектность</w:t>
      </w:r>
      <w:r>
        <w:rPr>
          <w:rStyle w:val="af6"/>
          <w:rFonts w:ascii="Verdana" w:hAnsi="Verdana"/>
          <w:color w:val="000000"/>
          <w:sz w:val="18"/>
          <w:szCs w:val="18"/>
        </w:rPr>
        <w:t> </w:t>
      </w:r>
      <w:r>
        <w:rPr>
          <w:rFonts w:ascii="Verdana" w:hAnsi="Verdana"/>
          <w:color w:val="000000"/>
          <w:sz w:val="18"/>
          <w:szCs w:val="18"/>
        </w:rPr>
        <w:t>юридического лица и ее осуществление управляющей организацией (управляющим)» (2008 г.); В.В.</w:t>
      </w:r>
      <w:r>
        <w:rPr>
          <w:rStyle w:val="af6"/>
          <w:rFonts w:ascii="Verdana" w:hAnsi="Verdana"/>
          <w:color w:val="000000"/>
          <w:sz w:val="18"/>
          <w:szCs w:val="18"/>
        </w:rPr>
        <w:t> </w:t>
      </w:r>
      <w:r>
        <w:rPr>
          <w:rStyle w:val="af7"/>
          <w:rFonts w:ascii="Verdana" w:hAnsi="Verdana"/>
          <w:color w:val="4682B4"/>
          <w:sz w:val="18"/>
          <w:szCs w:val="18"/>
        </w:rPr>
        <w:t>Долинской</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Основные положения и тенденции акционерного права</w:t>
      </w:r>
      <w:r>
        <w:rPr>
          <w:rFonts w:ascii="Verdana" w:hAnsi="Verdana"/>
          <w:color w:val="000000"/>
          <w:sz w:val="18"/>
          <w:szCs w:val="18"/>
        </w:rPr>
        <w:t>» (2006 г.); А.Е. Молотникова «</w:t>
      </w:r>
      <w:r>
        <w:rPr>
          <w:rStyle w:val="af7"/>
          <w:rFonts w:ascii="Verdana" w:hAnsi="Verdana"/>
          <w:color w:val="4682B4"/>
          <w:sz w:val="18"/>
          <w:szCs w:val="18"/>
        </w:rPr>
        <w:t>Ответственность в акционерных обществах</w:t>
      </w:r>
      <w:r>
        <w:rPr>
          <w:rFonts w:ascii="Verdana" w:hAnsi="Verdana"/>
          <w:color w:val="000000"/>
          <w:sz w:val="18"/>
          <w:szCs w:val="18"/>
        </w:rPr>
        <w:t>» (2006 г.); Д.А. Макарова «</w:t>
      </w:r>
      <w:r>
        <w:rPr>
          <w:rStyle w:val="af7"/>
          <w:rFonts w:ascii="Verdana" w:hAnsi="Verdana"/>
          <w:color w:val="4682B4"/>
          <w:sz w:val="18"/>
          <w:szCs w:val="18"/>
        </w:rPr>
        <w:t>Управление акционерным обществами</w:t>
      </w:r>
      <w:r>
        <w:rPr>
          <w:rFonts w:ascii="Verdana" w:hAnsi="Verdana"/>
          <w:color w:val="000000"/>
          <w:sz w:val="18"/>
          <w:szCs w:val="18"/>
        </w:rPr>
        <w:t>» (2002 г.); С.Д. Могилевского «</w:t>
      </w:r>
      <w:r>
        <w:rPr>
          <w:rStyle w:val="af7"/>
          <w:rFonts w:ascii="Verdana" w:hAnsi="Verdana"/>
          <w:color w:val="4682B4"/>
          <w:sz w:val="18"/>
          <w:szCs w:val="18"/>
        </w:rPr>
        <w:t>Органы управления хозяйственными обществами: Правовой аспект</w:t>
      </w:r>
      <w:r>
        <w:rPr>
          <w:rFonts w:ascii="Verdana" w:hAnsi="Verdana"/>
          <w:color w:val="000000"/>
          <w:sz w:val="18"/>
          <w:szCs w:val="18"/>
        </w:rPr>
        <w:t>» (2001 г.); Г.В. Цепова «Акционерное общество: Проблемы гражданско-правового регулирования» (2004 г.). обусловленные природой правоотношений с обществом, а также определить возможные меры ответственности за нарушение членами совета директоров своих</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За последние несколько лет были защищены более 100 диссертаций, посвященных как общим вопросам деятельности акционерных обществ, так и отдельным проблемам управления в них. В качестве примера можно привести диссертационные исследования: Д.В. Ломакина «Корпоративные правоотношения как составная часть системы гражданско-правовых отношений: На примере хозяйственных обществ» (2009 г.); П.А. Диденко «Правовое регулирование отношений корпоративного управления в США, ЕС и России: На примере предпринимательских корпораций, компаний и акционерных обществ» (2009 г.); A.A. Кытмановой «Правосубъектность юридического лица и ее осуществление управляющей организацией (управляющим)» (2008 г.); В.В. Долинской «</w:t>
      </w:r>
      <w:r>
        <w:rPr>
          <w:rStyle w:val="af7"/>
          <w:rFonts w:ascii="Verdana" w:hAnsi="Verdana"/>
          <w:color w:val="4682B4"/>
          <w:sz w:val="18"/>
          <w:szCs w:val="18"/>
        </w:rPr>
        <w:t>Основные положения и тенденции акционерного права</w:t>
      </w:r>
      <w:r>
        <w:rPr>
          <w:rFonts w:ascii="Verdana" w:hAnsi="Verdana"/>
          <w:color w:val="000000"/>
          <w:sz w:val="18"/>
          <w:szCs w:val="18"/>
        </w:rPr>
        <w:t>» (2006 г.); А.Е. Молотникова «</w:t>
      </w:r>
      <w:r>
        <w:rPr>
          <w:rStyle w:val="af7"/>
          <w:rFonts w:ascii="Verdana" w:hAnsi="Verdana"/>
          <w:color w:val="4682B4"/>
          <w:sz w:val="18"/>
          <w:szCs w:val="18"/>
        </w:rPr>
        <w:t>Ответственность в акционерных обществах</w:t>
      </w:r>
      <w:r>
        <w:rPr>
          <w:rFonts w:ascii="Verdana" w:hAnsi="Verdana"/>
          <w:color w:val="000000"/>
          <w:sz w:val="18"/>
          <w:szCs w:val="18"/>
        </w:rPr>
        <w:t>» (2006 г.); Д.А. Макарова «</w:t>
      </w:r>
      <w:r>
        <w:rPr>
          <w:rStyle w:val="af7"/>
          <w:rFonts w:ascii="Verdana" w:hAnsi="Verdana"/>
          <w:color w:val="4682B4"/>
          <w:sz w:val="18"/>
          <w:szCs w:val="18"/>
        </w:rPr>
        <w:t>Управление акционерным обществами</w:t>
      </w:r>
      <w:r>
        <w:rPr>
          <w:rFonts w:ascii="Verdana" w:hAnsi="Verdana"/>
          <w:color w:val="000000"/>
          <w:sz w:val="18"/>
          <w:szCs w:val="18"/>
        </w:rPr>
        <w:t>» (2002 г.); С.Д. Могилевского «</w:t>
      </w:r>
      <w:r>
        <w:rPr>
          <w:rStyle w:val="af7"/>
          <w:rFonts w:ascii="Verdana" w:hAnsi="Verdana"/>
          <w:color w:val="4682B4"/>
          <w:sz w:val="18"/>
          <w:szCs w:val="18"/>
        </w:rPr>
        <w:t>Органы управления хозяйственными обществами: Правовой аспект</w:t>
      </w:r>
      <w:r>
        <w:rPr>
          <w:rFonts w:ascii="Verdana" w:hAnsi="Verdana"/>
          <w:color w:val="000000"/>
          <w:sz w:val="18"/>
          <w:szCs w:val="18"/>
        </w:rPr>
        <w:t>» (2001 г.); Г.В. Цепова «Акционерное общество: Проблемы гражданско-правового регулирования» (2004 г.).</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Вместе с тем, в России отсутствуют комплексные научно-правовые исследования проблем гражданско-правового положения членов совета директоров акционерных обществ. В юридических публикациях по теме данной работы авторы либо затрагивают отдельные аспекты функционирования совета директоров, как органа управления акционерным обществом, либо рассматривают отдельные категории директоров. Поэтому, несмотря на большое количество работ по рассматриваемой тематике, вопросы о правовом положении членов совета директоров (наблюдательного совета), представляются недостаточно разработанными в современных 6 условиях, что еще раз доказывает значимость и актуальность проводимого диссертационного исследования.</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гражданско-правовые отношения, возникающие в связи с реализацией функций членами совета директоров акционерного общества, права и обязанности членов совета директоров, складывающиеся в рамках данных отношений, а также ответственность членов совета директоров за</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исполнение обязанностей.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являются правовые нормы, регулирующие отношения, связанные с формированием и деятельностью совета директоров акционерного общества, осуществление его функций, а также</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и научные воззрения, относящиеся к проблеме правового положения членов совета директоров акционерного общества.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юридическом обосновании гражданско-правовой</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природы правоотношений между членами совета директоров и акционерным обществом, а также определении объема прав и обязанностей, составляющих содержание данных правоотношений, и мер ответственности, применяемых к членам совета директоров за нарушение своих обязанностей.</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Данная цель обусловила постановку следующих основных задач:</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представления о правовом статусе совета директоров как органа акционерного общества в науке гражданского права России, его функциях и составе;</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-выявить правовую природу решений совета директоров как формы актов, опосредующих</w:t>
      </w:r>
      <w:r>
        <w:rPr>
          <w:rStyle w:val="af6"/>
          <w:rFonts w:ascii="Verdana" w:hAnsi="Verdana"/>
          <w:color w:val="000000"/>
          <w:sz w:val="18"/>
          <w:szCs w:val="18"/>
        </w:rPr>
        <w:t> </w:t>
      </w:r>
      <w:r>
        <w:rPr>
          <w:rStyle w:val="af7"/>
          <w:rFonts w:ascii="Verdana" w:hAnsi="Verdana"/>
          <w:color w:val="4682B4"/>
          <w:sz w:val="18"/>
          <w:szCs w:val="18"/>
        </w:rPr>
        <w:t>волеизъявление</w:t>
      </w:r>
      <w:r>
        <w:rPr>
          <w:rStyle w:val="af6"/>
          <w:rFonts w:ascii="Verdana" w:hAnsi="Verdana"/>
          <w:color w:val="000000"/>
          <w:sz w:val="18"/>
          <w:szCs w:val="18"/>
        </w:rPr>
        <w:t> </w:t>
      </w:r>
      <w:r>
        <w:rPr>
          <w:rFonts w:ascii="Verdana" w:hAnsi="Verdana"/>
          <w:color w:val="000000"/>
          <w:sz w:val="18"/>
          <w:szCs w:val="18"/>
        </w:rPr>
        <w:t>акционерного общества;</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описать правовое положение лиц, осуществляющих функции членов совета директоров;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обосновать существование договора о реализации функций члена совета директоров акционерного общества как особого вида</w:t>
      </w:r>
      <w:r>
        <w:rPr>
          <w:rStyle w:val="af6"/>
          <w:rFonts w:ascii="Verdana" w:hAnsi="Verdana"/>
          <w:color w:val="000000"/>
          <w:sz w:val="18"/>
          <w:szCs w:val="18"/>
        </w:rPr>
        <w:t> </w:t>
      </w:r>
      <w:r>
        <w:rPr>
          <w:rStyle w:val="af7"/>
          <w:rFonts w:ascii="Verdana" w:hAnsi="Verdana"/>
          <w:color w:val="4682B4"/>
          <w:sz w:val="18"/>
          <w:szCs w:val="18"/>
        </w:rPr>
        <w:t>гражданскоправового</w:t>
      </w:r>
      <w:r>
        <w:rPr>
          <w:rStyle w:val="af6"/>
          <w:rFonts w:ascii="Verdana" w:hAnsi="Verdana"/>
          <w:color w:val="000000"/>
          <w:sz w:val="18"/>
          <w:szCs w:val="18"/>
        </w:rPr>
        <w:t> </w:t>
      </w:r>
      <w:r>
        <w:rPr>
          <w:rFonts w:ascii="Verdana" w:hAnsi="Verdana"/>
          <w:color w:val="000000"/>
          <w:sz w:val="18"/>
          <w:szCs w:val="18"/>
        </w:rPr>
        <w:t>договора и определение его места в системе гражданско-правовых договоров;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дать правовую квалификацию анализируемой договорной конструкции как основания возникновения</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отношений между акционерным обществом и членом совета директоров, а также прав и обязанностей, возникающих из названного договора;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меры ответственности членов совета директоров за</w:t>
      </w:r>
      <w:r>
        <w:rPr>
          <w:rStyle w:val="af6"/>
          <w:rFonts w:ascii="Verdana" w:hAnsi="Verdana"/>
          <w:color w:val="000000"/>
          <w:sz w:val="18"/>
          <w:szCs w:val="18"/>
        </w:rPr>
        <w:t> </w:t>
      </w:r>
      <w:r>
        <w:rPr>
          <w:rStyle w:val="af7"/>
          <w:rFonts w:ascii="Verdana" w:hAnsi="Verdana"/>
          <w:color w:val="4682B4"/>
          <w:sz w:val="18"/>
          <w:szCs w:val="18"/>
        </w:rPr>
        <w:t>неисполнение</w:t>
      </w:r>
      <w:r>
        <w:rPr>
          <w:rStyle w:val="af6"/>
          <w:rFonts w:ascii="Verdana" w:hAnsi="Verdana"/>
          <w:color w:val="000000"/>
          <w:sz w:val="18"/>
          <w:szCs w:val="18"/>
        </w:rPr>
        <w:t> </w:t>
      </w:r>
      <w:r>
        <w:rPr>
          <w:rFonts w:ascii="Verdana" w:hAnsi="Verdana"/>
          <w:color w:val="000000"/>
          <w:sz w:val="18"/>
          <w:szCs w:val="18"/>
        </w:rPr>
        <w:t>или ненадлежащее исполнение своих обязанностей.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общенаучный (диалектический) метод познания, общие приемы формальной логики (анализ и синтез, индукция и дедукция, аналогия и сравнение, обобщение и др.) и связанные с ним</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системно-структурный, социологический, технико-юридический, лингвистический,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Style w:val="af6"/>
          <w:rFonts w:ascii="Verdana" w:hAnsi="Verdana"/>
          <w:color w:val="000000"/>
          <w:sz w:val="18"/>
          <w:szCs w:val="18"/>
        </w:rPr>
        <w:t> </w:t>
      </w:r>
      <w:r>
        <w:rPr>
          <w:rFonts w:ascii="Verdana" w:hAnsi="Verdana"/>
          <w:color w:val="000000"/>
          <w:sz w:val="18"/>
          <w:szCs w:val="18"/>
        </w:rPr>
        <w:t>и исторический. Учитывая необходимость комплексного анализа отношений в рамках темы настоящей работы, многие проблемы были исследованы как междисциплинарные.</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Общемировой характер тенденции усиления роли совета директоров в управлении корпорациями предопределил особое значение метода сравнительного правоведения для проведения исследования. С учетом условий их возникновения нормы современного российского законодательства в области регулирования акционерных обществ сопоставляются с положениями иностранных источников.</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Вопросы правового регулирования деятельности акционерных обществ были предметом исследования большого количества отечественных дореволюционных и советских ученых-правоведов, среди которых следует выделить: Б.С.</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Антимонова</w:t>
      </w:r>
      <w:r>
        <w:rPr>
          <w:rFonts w:ascii="Verdana" w:hAnsi="Verdana"/>
          <w:color w:val="000000"/>
          <w:sz w:val="18"/>
          <w:szCs w:val="18"/>
        </w:rPr>
        <w:t>, Е.В. Васьковского, А.И. Гордона, В.П.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О.С. Иоффе,</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Д.И. Мейера, Н.О. Нерсесова,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В.А.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Ойгензихта</w:t>
      </w:r>
      <w:r>
        <w:rPr>
          <w:rFonts w:ascii="Verdana" w:hAnsi="Verdana"/>
          <w:color w:val="000000"/>
          <w:sz w:val="18"/>
          <w:szCs w:val="18"/>
        </w:rPr>
        <w:t>, И.А. Покровского, В.А. Рясенцева, Н.С.</w:t>
      </w:r>
      <w:r>
        <w:rPr>
          <w:rStyle w:val="af6"/>
          <w:rFonts w:ascii="Verdana" w:hAnsi="Verdana"/>
          <w:color w:val="000000"/>
          <w:sz w:val="18"/>
          <w:szCs w:val="18"/>
        </w:rPr>
        <w:t> </w:t>
      </w:r>
      <w:r>
        <w:rPr>
          <w:rStyle w:val="af7"/>
          <w:rFonts w:ascii="Verdana" w:hAnsi="Verdana"/>
          <w:color w:val="4682B4"/>
          <w:sz w:val="18"/>
          <w:szCs w:val="18"/>
        </w:rPr>
        <w:t>Суворова</w:t>
      </w:r>
      <w:r>
        <w:rPr>
          <w:rFonts w:ascii="Verdana" w:hAnsi="Verdana"/>
          <w:color w:val="000000"/>
          <w:sz w:val="18"/>
          <w:szCs w:val="18"/>
        </w:rPr>
        <w:t>, JI.C. Таля, 8</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И.Т.</w:t>
      </w:r>
      <w:r>
        <w:rPr>
          <w:rStyle w:val="af6"/>
          <w:rFonts w:ascii="Verdana" w:hAnsi="Verdana"/>
          <w:color w:val="000000"/>
          <w:sz w:val="18"/>
          <w:szCs w:val="18"/>
        </w:rPr>
        <w:t> </w:t>
      </w:r>
      <w:r>
        <w:rPr>
          <w:rStyle w:val="af7"/>
          <w:rFonts w:ascii="Verdana" w:hAnsi="Verdana"/>
          <w:color w:val="4682B4"/>
          <w:sz w:val="18"/>
          <w:szCs w:val="18"/>
        </w:rPr>
        <w:t>Тарасова</w:t>
      </w:r>
      <w:r>
        <w:rPr>
          <w:rFonts w:ascii="Verdana" w:hAnsi="Verdana"/>
          <w:color w:val="000000"/>
          <w:sz w:val="18"/>
          <w:szCs w:val="18"/>
        </w:rPr>
        <w:t>, П.П. Цитовича, Б.Б. Черепахина, Г.Ф.</w:t>
      </w:r>
      <w:r>
        <w:rPr>
          <w:rStyle w:val="af6"/>
          <w:rFonts w:ascii="Verdana" w:hAnsi="Verdana"/>
          <w:color w:val="000000"/>
          <w:sz w:val="18"/>
          <w:szCs w:val="18"/>
        </w:rPr>
        <w:t> </w:t>
      </w:r>
      <w:r>
        <w:rPr>
          <w:rStyle w:val="af7"/>
          <w:rFonts w:ascii="Verdana" w:hAnsi="Verdana"/>
          <w:color w:val="4682B4"/>
          <w:sz w:val="18"/>
          <w:szCs w:val="18"/>
        </w:rPr>
        <w:t>Шершеневича</w:t>
      </w:r>
      <w:r>
        <w:rPr>
          <w:rStyle w:val="af6"/>
          <w:rFonts w:ascii="Verdana" w:hAnsi="Verdana"/>
          <w:color w:val="000000"/>
          <w:sz w:val="18"/>
          <w:szCs w:val="18"/>
        </w:rPr>
        <w:t> </w:t>
      </w:r>
      <w:r>
        <w:rPr>
          <w:rFonts w:ascii="Verdana" w:hAnsi="Verdana"/>
          <w:color w:val="000000"/>
          <w:sz w:val="18"/>
          <w:szCs w:val="18"/>
        </w:rPr>
        <w:t>и других. Значительная часть выводов, сделанных в работе, опираются на труды представителей современной российской науки гражданского права: Т.Е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Г.Е. Авилова, С.С. Алексеева, М.И.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В.В. Витрянского,</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A.B.</w:t>
      </w:r>
      <w:r>
        <w:rPr>
          <w:rStyle w:val="af6"/>
          <w:rFonts w:ascii="Verdana" w:hAnsi="Verdana"/>
          <w:color w:val="000000"/>
          <w:sz w:val="18"/>
          <w:szCs w:val="18"/>
        </w:rPr>
        <w:t> </w:t>
      </w:r>
      <w:r>
        <w:rPr>
          <w:rStyle w:val="af7"/>
          <w:rFonts w:ascii="Verdana" w:hAnsi="Verdana"/>
          <w:color w:val="4682B4"/>
          <w:sz w:val="18"/>
          <w:szCs w:val="18"/>
        </w:rPr>
        <w:t>Габова</w:t>
      </w:r>
      <w:r>
        <w:rPr>
          <w:rFonts w:ascii="Verdana" w:hAnsi="Verdana"/>
          <w:color w:val="000000"/>
          <w:sz w:val="18"/>
          <w:szCs w:val="18"/>
        </w:rPr>
        <w:t>, В.И. Добровольского, В.А. Дозорцева, В.В.</w:t>
      </w:r>
      <w:r>
        <w:rPr>
          <w:rStyle w:val="af6"/>
          <w:rFonts w:ascii="Verdana" w:hAnsi="Verdana"/>
          <w:color w:val="000000"/>
          <w:sz w:val="18"/>
          <w:szCs w:val="18"/>
        </w:rPr>
        <w:t> </w:t>
      </w:r>
      <w:r>
        <w:rPr>
          <w:rStyle w:val="af7"/>
          <w:rFonts w:ascii="Verdana" w:hAnsi="Verdana"/>
          <w:color w:val="4682B4"/>
          <w:sz w:val="18"/>
          <w:szCs w:val="18"/>
        </w:rPr>
        <w:t>Долинской</w:t>
      </w:r>
      <w:r>
        <w:rPr>
          <w:rFonts w:ascii="Verdana" w:hAnsi="Verdana"/>
          <w:color w:val="000000"/>
          <w:sz w:val="18"/>
          <w:szCs w:val="18"/>
        </w:rPr>
        <w:t>, A.B. Егорова, B.C. Ема, Н.В.</w:t>
      </w:r>
      <w:r>
        <w:rPr>
          <w:rStyle w:val="af6"/>
          <w:rFonts w:ascii="Verdana" w:hAnsi="Verdana"/>
          <w:color w:val="000000"/>
          <w:sz w:val="18"/>
          <w:szCs w:val="18"/>
        </w:rPr>
        <w:t> </w:t>
      </w:r>
      <w:r>
        <w:rPr>
          <w:rStyle w:val="af7"/>
          <w:rFonts w:ascii="Verdana" w:hAnsi="Verdana"/>
          <w:color w:val="4682B4"/>
          <w:sz w:val="18"/>
          <w:szCs w:val="18"/>
        </w:rPr>
        <w:t>Козловой</w:t>
      </w:r>
      <w:r>
        <w:rPr>
          <w:rFonts w:ascii="Verdana" w:hAnsi="Verdana"/>
          <w:color w:val="000000"/>
          <w:sz w:val="18"/>
          <w:szCs w:val="18"/>
        </w:rPr>
        <w:t>, A.A. Маковской, Л.Ю. Михеевой, Г.Л.</w:t>
      </w:r>
      <w:r>
        <w:rPr>
          <w:rStyle w:val="af6"/>
          <w:rFonts w:ascii="Verdana" w:hAnsi="Verdana"/>
          <w:color w:val="000000"/>
          <w:sz w:val="18"/>
          <w:szCs w:val="18"/>
        </w:rPr>
        <w:t> </w:t>
      </w:r>
      <w:r>
        <w:rPr>
          <w:rStyle w:val="af7"/>
          <w:rFonts w:ascii="Verdana" w:hAnsi="Verdana"/>
          <w:color w:val="4682B4"/>
          <w:sz w:val="18"/>
          <w:szCs w:val="18"/>
        </w:rPr>
        <w:t>Рубеко</w:t>
      </w:r>
      <w:r>
        <w:rPr>
          <w:rFonts w:ascii="Verdana" w:hAnsi="Verdana"/>
          <w:color w:val="000000"/>
          <w:sz w:val="18"/>
          <w:szCs w:val="18"/>
        </w:rPr>
        <w:t>, Д.И. Степанова, Е.А. Суханова, О.Н.</w:t>
      </w:r>
      <w:r>
        <w:rPr>
          <w:rStyle w:val="af6"/>
          <w:rFonts w:ascii="Verdana" w:hAnsi="Verdana"/>
          <w:color w:val="000000"/>
          <w:sz w:val="18"/>
          <w:szCs w:val="18"/>
        </w:rPr>
        <w:t> </w:t>
      </w:r>
      <w:r>
        <w:rPr>
          <w:rStyle w:val="af7"/>
          <w:rFonts w:ascii="Verdana" w:hAnsi="Verdana"/>
          <w:color w:val="4682B4"/>
          <w:sz w:val="18"/>
          <w:szCs w:val="18"/>
        </w:rPr>
        <w:t>Сыродоевой</w:t>
      </w:r>
      <w:r>
        <w:rPr>
          <w:rFonts w:ascii="Verdana" w:hAnsi="Verdana"/>
          <w:color w:val="000000"/>
          <w:sz w:val="18"/>
          <w:szCs w:val="18"/>
        </w:rPr>
        <w:t>, Г.С. Шапкиной, И.С. Шиткиной, В.Ф.</w:t>
      </w:r>
      <w:r>
        <w:rPr>
          <w:rStyle w:val="af6"/>
          <w:rFonts w:ascii="Verdana" w:hAnsi="Verdana"/>
          <w:color w:val="000000"/>
          <w:sz w:val="18"/>
          <w:szCs w:val="18"/>
        </w:rPr>
        <w:t> </w:t>
      </w:r>
      <w:r>
        <w:rPr>
          <w:rStyle w:val="af7"/>
          <w:rFonts w:ascii="Verdana" w:hAnsi="Verdana"/>
          <w:color w:val="4682B4"/>
          <w:sz w:val="18"/>
          <w:szCs w:val="18"/>
        </w:rPr>
        <w:t>Яковлева</w:t>
      </w:r>
      <w:r>
        <w:rPr>
          <w:rStyle w:val="af6"/>
          <w:rFonts w:ascii="Verdana" w:hAnsi="Verdana"/>
          <w:color w:val="000000"/>
          <w:sz w:val="18"/>
          <w:szCs w:val="18"/>
        </w:rPr>
        <w:t> </w:t>
      </w:r>
      <w:r>
        <w:rPr>
          <w:rFonts w:ascii="Verdana" w:hAnsi="Verdana"/>
          <w:color w:val="000000"/>
          <w:sz w:val="18"/>
          <w:szCs w:val="18"/>
        </w:rPr>
        <w:t>и многих других.</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использовались труды таких зарубежных авторов, как</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 Брудней, Ф.Г. Истербрук и О. Фишел, Д. Феффер и Д. Саланчик, Д.А.</w:t>
      </w:r>
      <w:r>
        <w:rPr>
          <w:rStyle w:val="af6"/>
          <w:rFonts w:ascii="Verdana" w:hAnsi="Verdana"/>
          <w:color w:val="000000"/>
          <w:sz w:val="18"/>
          <w:szCs w:val="18"/>
        </w:rPr>
        <w:t> </w:t>
      </w:r>
      <w:r>
        <w:rPr>
          <w:rStyle w:val="af7"/>
          <w:rFonts w:ascii="Verdana" w:hAnsi="Verdana"/>
          <w:color w:val="4682B4"/>
          <w:sz w:val="18"/>
          <w:szCs w:val="18"/>
        </w:rPr>
        <w:t>Зара</w:t>
      </w:r>
      <w:r>
        <w:rPr>
          <w:rStyle w:val="af6"/>
          <w:rFonts w:ascii="Verdana" w:hAnsi="Verdana"/>
          <w:color w:val="000000"/>
          <w:sz w:val="18"/>
          <w:szCs w:val="18"/>
        </w:rPr>
        <w:t> </w:t>
      </w:r>
      <w:r>
        <w:rPr>
          <w:rFonts w:ascii="Verdana" w:hAnsi="Verdana"/>
          <w:color w:val="000000"/>
          <w:sz w:val="18"/>
          <w:szCs w:val="18"/>
        </w:rPr>
        <w:t>и С.А. Пирс, А. Берле и Д. Мине, А. Гесслер, О. Ульмер, В. Цельнер, Д.Деннис, К. Мертенса, Г. Вайдеман, JI.</w:t>
      </w:r>
      <w:r>
        <w:rPr>
          <w:rStyle w:val="af6"/>
          <w:rFonts w:ascii="Verdana" w:hAnsi="Verdana"/>
          <w:color w:val="000000"/>
          <w:sz w:val="18"/>
          <w:szCs w:val="18"/>
        </w:rPr>
        <w:t> </w:t>
      </w:r>
      <w:r>
        <w:rPr>
          <w:rStyle w:val="af7"/>
          <w:rFonts w:ascii="Verdana" w:hAnsi="Verdana"/>
          <w:color w:val="4682B4"/>
          <w:sz w:val="18"/>
          <w:szCs w:val="18"/>
        </w:rPr>
        <w:t>Эннекцерус</w:t>
      </w:r>
      <w:r>
        <w:rPr>
          <w:rStyle w:val="af6"/>
          <w:rFonts w:ascii="Verdana" w:hAnsi="Verdana"/>
          <w:color w:val="000000"/>
          <w:sz w:val="18"/>
          <w:szCs w:val="18"/>
        </w:rPr>
        <w:t> </w:t>
      </w:r>
      <w:r>
        <w:rPr>
          <w:rFonts w:ascii="Verdana" w:hAnsi="Verdana"/>
          <w:color w:val="000000"/>
          <w:sz w:val="18"/>
          <w:szCs w:val="18"/>
        </w:rPr>
        <w:t>и других.</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в комплексном и многостороннем подходе автора к исследованию правового положения членов совета директоров акционерных обществ в Российской Федерации.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Опираясь на подход, согласно которому члены совета директоров не могут рассматриваться в рамках акционерного общества в качестве самостоятельных субъектов права и не наделены</w:t>
      </w:r>
      <w:r>
        <w:rPr>
          <w:rStyle w:val="af6"/>
          <w:rFonts w:ascii="Verdana" w:hAnsi="Verdana"/>
          <w:color w:val="000000"/>
          <w:sz w:val="18"/>
          <w:szCs w:val="18"/>
        </w:rPr>
        <w:t> </w:t>
      </w:r>
      <w:r>
        <w:rPr>
          <w:rStyle w:val="af7"/>
          <w:rFonts w:ascii="Verdana" w:hAnsi="Verdana"/>
          <w:color w:val="4682B4"/>
          <w:sz w:val="18"/>
          <w:szCs w:val="18"/>
        </w:rPr>
        <w:t>полномочиями</w:t>
      </w:r>
      <w:r>
        <w:rPr>
          <w:rStyle w:val="af6"/>
          <w:rFonts w:ascii="Verdana" w:hAnsi="Verdana"/>
          <w:color w:val="000000"/>
          <w:sz w:val="18"/>
          <w:szCs w:val="18"/>
        </w:rPr>
        <w:t> </w:t>
      </w:r>
      <w:r>
        <w:rPr>
          <w:rFonts w:ascii="Verdana" w:hAnsi="Verdana"/>
          <w:color w:val="000000"/>
          <w:sz w:val="18"/>
          <w:szCs w:val="18"/>
        </w:rPr>
        <w:t>представителей юридического лица в системе внешних правоотношений, автор предпринял попытку сконструировать модель правоотношения между членами совета директоров акционерного общества и обществом, определить права и обязанности, выступающие содержанием данных правоотношений, и ответственность членов совета директоров за ненадлежащее</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возложенных на них обязанностей.</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на защиту выносятся следующие основные положения:</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Правоотношения между членами совета директоров и акционерным обществом носят</w:t>
      </w:r>
      <w:r>
        <w:rPr>
          <w:rStyle w:val="af6"/>
          <w:rFonts w:ascii="Verdana" w:hAnsi="Verdana"/>
          <w:color w:val="000000"/>
          <w:sz w:val="18"/>
          <w:szCs w:val="18"/>
        </w:rPr>
        <w:t> </w:t>
      </w:r>
      <w:r>
        <w:rPr>
          <w:rStyle w:val="af7"/>
          <w:rFonts w:ascii="Verdana" w:hAnsi="Verdana"/>
          <w:color w:val="4682B4"/>
          <w:sz w:val="18"/>
          <w:szCs w:val="18"/>
        </w:rPr>
        <w:t>обязательственный</w:t>
      </w:r>
      <w:r>
        <w:rPr>
          <w:rStyle w:val="af6"/>
          <w:rFonts w:ascii="Verdana" w:hAnsi="Verdana"/>
          <w:color w:val="000000"/>
          <w:sz w:val="18"/>
          <w:szCs w:val="18"/>
        </w:rPr>
        <w:t> </w:t>
      </w:r>
      <w:r>
        <w:rPr>
          <w:rFonts w:ascii="Verdana" w:hAnsi="Verdana"/>
          <w:color w:val="000000"/>
          <w:sz w:val="18"/>
          <w:szCs w:val="18"/>
        </w:rPr>
        <w:t>характер. Данные правоотношения 9 возникают на основании договора особого рода, предметом которого является</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членом совета директоров юридических и фактических действий, заключающихся в осуществлении управленческих функций, связанных с участием в совете директоров.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Данный договор может быть заключен либо путем подписания акционерным обществом и членом совета директоров единого документа, либо без составления единого документа. В последнем случае договор между членом совета директоров и акционерным обществом заключается посредством</w:t>
      </w:r>
      <w:r>
        <w:rPr>
          <w:rStyle w:val="af6"/>
          <w:rFonts w:ascii="Verdana" w:hAnsi="Verdana"/>
          <w:color w:val="000000"/>
          <w:sz w:val="18"/>
          <w:szCs w:val="18"/>
        </w:rPr>
        <w:t> </w:t>
      </w:r>
      <w:r>
        <w:rPr>
          <w:rStyle w:val="af7"/>
          <w:rFonts w:ascii="Verdana" w:hAnsi="Verdana"/>
          <w:color w:val="4682B4"/>
          <w:sz w:val="18"/>
          <w:szCs w:val="18"/>
        </w:rPr>
        <w:t>акцепта</w:t>
      </w:r>
      <w:r>
        <w:rPr>
          <w:rFonts w:ascii="Verdana" w:hAnsi="Verdana"/>
          <w:color w:val="000000"/>
          <w:sz w:val="18"/>
          <w:szCs w:val="18"/>
        </w:rPr>
        <w:t>, осуществляемого решением общего собрания акционеров об</w:t>
      </w:r>
      <w:r>
        <w:rPr>
          <w:rStyle w:val="af6"/>
          <w:rFonts w:ascii="Verdana" w:hAnsi="Verdana"/>
          <w:color w:val="000000"/>
          <w:sz w:val="18"/>
          <w:szCs w:val="18"/>
        </w:rPr>
        <w:t> </w:t>
      </w:r>
      <w:r>
        <w:rPr>
          <w:rStyle w:val="af7"/>
          <w:rFonts w:ascii="Verdana" w:hAnsi="Verdana"/>
          <w:color w:val="4682B4"/>
          <w:sz w:val="18"/>
          <w:szCs w:val="18"/>
        </w:rPr>
        <w:t>избрании</w:t>
      </w:r>
      <w:r>
        <w:rPr>
          <w:rStyle w:val="af6"/>
          <w:rFonts w:ascii="Verdana" w:hAnsi="Verdana"/>
          <w:color w:val="000000"/>
          <w:sz w:val="18"/>
          <w:szCs w:val="18"/>
        </w:rPr>
        <w:t> </w:t>
      </w:r>
      <w:r>
        <w:rPr>
          <w:rFonts w:ascii="Verdana" w:hAnsi="Verdana"/>
          <w:color w:val="000000"/>
          <w:sz w:val="18"/>
          <w:szCs w:val="18"/>
        </w:rPr>
        <w:t>совета директоров, выдвинутой оферты, в качестве которой выступает предложение о выдвижении лица в списки кандидатов в состав совета директоров при наличии согласия данного кандидата.</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Статус совета директоров, как органа, осуществляющего управленческие и контрольные функции, не обеспечен четким механизмом реализации данных функций.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создания механизма реализации функций управления и контроля в составе совета директоров необходимо установить различие статуса «</w:t>
      </w:r>
      <w:r>
        <w:rPr>
          <w:rStyle w:val="af7"/>
          <w:rFonts w:ascii="Verdana" w:hAnsi="Verdana"/>
          <w:color w:val="4682B4"/>
          <w:sz w:val="18"/>
          <w:szCs w:val="18"/>
        </w:rPr>
        <w:t>управляющих</w:t>
      </w:r>
      <w:r>
        <w:rPr>
          <w:rFonts w:ascii="Verdana" w:hAnsi="Verdana"/>
          <w:color w:val="000000"/>
          <w:sz w:val="18"/>
          <w:szCs w:val="18"/>
        </w:rPr>
        <w:t>» («</w:t>
      </w:r>
      <w:r>
        <w:rPr>
          <w:rStyle w:val="af7"/>
          <w:rFonts w:ascii="Verdana" w:hAnsi="Verdana"/>
          <w:color w:val="4682B4"/>
          <w:sz w:val="18"/>
          <w:szCs w:val="18"/>
        </w:rPr>
        <w:t>исполнительных</w:t>
      </w:r>
      <w:r>
        <w:rPr>
          <w:rFonts w:ascii="Verdana" w:hAnsi="Verdana"/>
          <w:color w:val="000000"/>
          <w:sz w:val="18"/>
          <w:szCs w:val="18"/>
        </w:rPr>
        <w:t>») директоров, которые наряду с членством в совете директоров обеспечивают текущее управление в обществе, и «</w:t>
      </w:r>
      <w:r>
        <w:rPr>
          <w:rStyle w:val="af7"/>
          <w:rFonts w:ascii="Verdana" w:hAnsi="Verdana"/>
          <w:color w:val="4682B4"/>
          <w:sz w:val="18"/>
          <w:szCs w:val="18"/>
        </w:rPr>
        <w:t>неуправляющих</w:t>
      </w:r>
      <w:r>
        <w:rPr>
          <w:rFonts w:ascii="Verdana" w:hAnsi="Verdana"/>
          <w:color w:val="000000"/>
          <w:sz w:val="18"/>
          <w:szCs w:val="18"/>
        </w:rPr>
        <w:t>» («</w:t>
      </w:r>
      <w:r>
        <w:rPr>
          <w:rStyle w:val="af7"/>
          <w:rFonts w:ascii="Verdana" w:hAnsi="Verdana"/>
          <w:color w:val="4682B4"/>
          <w:sz w:val="18"/>
          <w:szCs w:val="18"/>
        </w:rPr>
        <w:t>неисполнительных</w:t>
      </w:r>
      <w:r>
        <w:rPr>
          <w:rFonts w:ascii="Verdana" w:hAnsi="Verdana"/>
          <w:color w:val="000000"/>
          <w:sz w:val="18"/>
          <w:szCs w:val="18"/>
        </w:rPr>
        <w:t>») директоров, которые являются исключительно членами совета директоров общества и не связаны с лицами, обеспечивающими текущее управление в обществе, а также независимых директоров.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Наличие или отсутствие статуса независимого директора, а также управляющего или неуправляющего директора должно влиять на отдельные элементы их правового положения, в том числе на осуществление данным лицом прав, главным образом права голоса, и исполнение обязанностей, предоставленных ему, а также его привлечения к ответственности, в первую очередь за</w:t>
      </w:r>
      <w:r>
        <w:rPr>
          <w:rStyle w:val="af6"/>
          <w:rFonts w:ascii="Verdana" w:hAnsi="Verdana"/>
          <w:color w:val="000000"/>
          <w:sz w:val="18"/>
          <w:szCs w:val="18"/>
        </w:rPr>
        <w:t> </w:t>
      </w:r>
      <w:r>
        <w:rPr>
          <w:rStyle w:val="af7"/>
          <w:rFonts w:ascii="Verdana" w:hAnsi="Verdana"/>
          <w:color w:val="4682B4"/>
          <w:sz w:val="18"/>
          <w:szCs w:val="18"/>
        </w:rPr>
        <w:t>сокрытие</w:t>
      </w:r>
      <w:r>
        <w:rPr>
          <w:rStyle w:val="af6"/>
          <w:rFonts w:ascii="Verdana" w:hAnsi="Verdana"/>
          <w:color w:val="000000"/>
          <w:sz w:val="18"/>
          <w:szCs w:val="18"/>
        </w:rPr>
        <w:t> </w:t>
      </w:r>
      <w:r>
        <w:rPr>
          <w:rFonts w:ascii="Verdana" w:hAnsi="Verdana"/>
          <w:color w:val="000000"/>
          <w:sz w:val="18"/>
          <w:szCs w:val="18"/>
        </w:rPr>
        <w:t>информации, ставшей известной ему в связи с особенности его статуса.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частности, управляющие (</w:t>
      </w:r>
      <w:r>
        <w:rPr>
          <w:rStyle w:val="af7"/>
          <w:rFonts w:ascii="Verdana" w:hAnsi="Verdana"/>
          <w:color w:val="4682B4"/>
          <w:sz w:val="18"/>
          <w:szCs w:val="18"/>
        </w:rPr>
        <w:t>исполнительные</w:t>
      </w:r>
      <w:r>
        <w:rPr>
          <w:rFonts w:ascii="Verdana" w:hAnsi="Verdana"/>
          <w:color w:val="000000"/>
          <w:sz w:val="18"/>
          <w:szCs w:val="18"/>
        </w:rPr>
        <w:t>) директора не могут в силу своего статуса реализовывать контрольные</w:t>
      </w:r>
      <w:r>
        <w:rPr>
          <w:rStyle w:val="af6"/>
          <w:rFonts w:ascii="Verdana" w:hAnsi="Verdana"/>
          <w:color w:val="000000"/>
          <w:sz w:val="18"/>
          <w:szCs w:val="18"/>
        </w:rPr>
        <w:t> </w:t>
      </w:r>
      <w:r>
        <w:rPr>
          <w:rStyle w:val="af7"/>
          <w:rFonts w:ascii="Verdana" w:hAnsi="Verdana"/>
          <w:color w:val="4682B4"/>
          <w:sz w:val="18"/>
          <w:szCs w:val="18"/>
        </w:rPr>
        <w:t>полномочия</w:t>
      </w:r>
      <w:r>
        <w:rPr>
          <w:rStyle w:val="af6"/>
          <w:rFonts w:ascii="Verdana" w:hAnsi="Verdana"/>
          <w:color w:val="000000"/>
          <w:sz w:val="18"/>
          <w:szCs w:val="18"/>
        </w:rPr>
        <w:t> </w:t>
      </w:r>
      <w:r>
        <w:rPr>
          <w:rFonts w:ascii="Verdana" w:hAnsi="Verdana"/>
          <w:color w:val="000000"/>
          <w:sz w:val="18"/>
          <w:szCs w:val="18"/>
        </w:rPr>
        <w:t>совета директоров, в отношении исполнительных органов, поскольку данные директора, если не являются частью исполнительных органов, то, по крайней мере, зависимы от последних.</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Основная роль неуправляющих директоров, напротив, должна быть сосредоточена на обеспечении эффективного контроля, как за деятельностью исполнительных органов, так и за управляющими директорами.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члена совета директоров участвовать в заседании совета директоров представляет основную</w:t>
      </w:r>
      <w:r>
        <w:rPr>
          <w:rStyle w:val="af6"/>
          <w:rFonts w:ascii="Verdana" w:hAnsi="Verdana"/>
          <w:color w:val="000000"/>
          <w:sz w:val="18"/>
          <w:szCs w:val="18"/>
        </w:rPr>
        <w:t> </w:t>
      </w:r>
      <w:r>
        <w:rPr>
          <w:rStyle w:val="af7"/>
          <w:rFonts w:ascii="Verdana" w:hAnsi="Verdana"/>
          <w:color w:val="4682B4"/>
          <w:sz w:val="18"/>
          <w:szCs w:val="18"/>
        </w:rPr>
        <w:t>договорную</w:t>
      </w:r>
      <w:r>
        <w:rPr>
          <w:rStyle w:val="af6"/>
          <w:rFonts w:ascii="Verdana" w:hAnsi="Verdana"/>
          <w:color w:val="000000"/>
          <w:sz w:val="18"/>
          <w:szCs w:val="18"/>
        </w:rPr>
        <w:t> </w:t>
      </w:r>
      <w:r>
        <w:rPr>
          <w:rFonts w:ascii="Verdana" w:hAnsi="Verdana"/>
          <w:color w:val="000000"/>
          <w:sz w:val="18"/>
          <w:szCs w:val="18"/>
        </w:rPr>
        <w:t>обязанность в содержании обязательственного правоотношения, возникающего между членом совета директоров и акционерным обществом. Данная обязанность проявляется в необходимости члена совета директоров обеспечить</w:t>
      </w:r>
      <w:r>
        <w:rPr>
          <w:rStyle w:val="af6"/>
          <w:rFonts w:ascii="Verdana" w:hAnsi="Verdana"/>
          <w:color w:val="000000"/>
          <w:sz w:val="18"/>
          <w:szCs w:val="18"/>
        </w:rPr>
        <w:t> </w:t>
      </w:r>
      <w:r>
        <w:rPr>
          <w:rStyle w:val="af7"/>
          <w:rFonts w:ascii="Verdana" w:hAnsi="Verdana"/>
          <w:color w:val="4682B4"/>
          <w:sz w:val="18"/>
          <w:szCs w:val="18"/>
        </w:rPr>
        <w:t>надлежащее</w:t>
      </w:r>
      <w:r>
        <w:rPr>
          <w:rStyle w:val="af6"/>
          <w:rFonts w:ascii="Verdana" w:hAnsi="Verdana"/>
          <w:color w:val="000000"/>
          <w:sz w:val="18"/>
          <w:szCs w:val="18"/>
        </w:rPr>
        <w:t> </w:t>
      </w:r>
      <w:r>
        <w:rPr>
          <w:rFonts w:ascii="Verdana" w:hAnsi="Verdana"/>
          <w:color w:val="000000"/>
          <w:sz w:val="18"/>
          <w:szCs w:val="18"/>
        </w:rPr>
        <w:t>функционирование совета директоров и выработку оптимальных решений путем систематического присутствия на его заседаниях. Систематическое отсутствие члена совета директоров на заседаниях совета должно</w:t>
      </w:r>
      <w:r>
        <w:rPr>
          <w:rStyle w:val="af6"/>
          <w:rFonts w:ascii="Verdana" w:hAnsi="Verdana"/>
          <w:color w:val="000000"/>
          <w:sz w:val="18"/>
          <w:szCs w:val="18"/>
        </w:rPr>
        <w:t> </w:t>
      </w:r>
      <w:r>
        <w:rPr>
          <w:rStyle w:val="af7"/>
          <w:rFonts w:ascii="Verdana" w:hAnsi="Verdana"/>
          <w:color w:val="4682B4"/>
          <w:sz w:val="18"/>
          <w:szCs w:val="18"/>
        </w:rPr>
        <w:t>квалифицироваться</w:t>
      </w:r>
      <w:r>
        <w:rPr>
          <w:rStyle w:val="af6"/>
          <w:rFonts w:ascii="Verdana" w:hAnsi="Verdana"/>
          <w:color w:val="000000"/>
          <w:sz w:val="18"/>
          <w:szCs w:val="18"/>
        </w:rPr>
        <w:t> </w:t>
      </w:r>
      <w:r>
        <w:rPr>
          <w:rFonts w:ascii="Verdana" w:hAnsi="Verdana"/>
          <w:color w:val="000000"/>
          <w:sz w:val="18"/>
          <w:szCs w:val="18"/>
        </w:rPr>
        <w:t>в качестве неисполнения данным членом своей договорной обязанности.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Право голоса представляет основное право в содержании</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правоотношения, возникающего между членом совета директоров и акционерным обществом. При осуществлении данного права член совета директоров должен действовать</w:t>
      </w:r>
      <w:r>
        <w:rPr>
          <w:rStyle w:val="af6"/>
          <w:rFonts w:ascii="Verdana" w:hAnsi="Verdana"/>
          <w:color w:val="000000"/>
          <w:sz w:val="18"/>
          <w:szCs w:val="18"/>
        </w:rPr>
        <w:t> </w:t>
      </w:r>
      <w:r>
        <w:rPr>
          <w:rStyle w:val="af7"/>
          <w:rFonts w:ascii="Verdana" w:hAnsi="Verdana"/>
          <w:color w:val="4682B4"/>
          <w:sz w:val="18"/>
          <w:szCs w:val="18"/>
        </w:rPr>
        <w:t>добросовестно</w:t>
      </w:r>
      <w:r>
        <w:rPr>
          <w:rStyle w:val="af6"/>
          <w:rFonts w:ascii="Verdana" w:hAnsi="Verdana"/>
          <w:color w:val="000000"/>
          <w:sz w:val="18"/>
          <w:szCs w:val="18"/>
        </w:rPr>
        <w:t> </w:t>
      </w:r>
      <w:r>
        <w:rPr>
          <w:rFonts w:ascii="Verdana" w:hAnsi="Verdana"/>
          <w:color w:val="000000"/>
          <w:sz w:val="18"/>
          <w:szCs w:val="18"/>
        </w:rPr>
        <w:t>и разумно. С этой точки зрения систематическое</w:t>
      </w:r>
      <w:r>
        <w:rPr>
          <w:rStyle w:val="af6"/>
          <w:rFonts w:ascii="Verdana" w:hAnsi="Verdana"/>
          <w:color w:val="000000"/>
          <w:sz w:val="18"/>
          <w:szCs w:val="18"/>
        </w:rPr>
        <w:t> </w:t>
      </w:r>
      <w:r>
        <w:rPr>
          <w:rStyle w:val="af7"/>
          <w:rFonts w:ascii="Verdana" w:hAnsi="Verdana"/>
          <w:color w:val="4682B4"/>
          <w:sz w:val="18"/>
          <w:szCs w:val="18"/>
        </w:rPr>
        <w:t>уклонение</w:t>
      </w:r>
      <w:r>
        <w:rPr>
          <w:rStyle w:val="af6"/>
          <w:rFonts w:ascii="Verdana" w:hAnsi="Verdana"/>
          <w:color w:val="000000"/>
          <w:sz w:val="18"/>
          <w:szCs w:val="18"/>
        </w:rPr>
        <w:t> </w:t>
      </w:r>
      <w:r>
        <w:rPr>
          <w:rFonts w:ascii="Verdana" w:hAnsi="Verdana"/>
          <w:color w:val="000000"/>
          <w:sz w:val="18"/>
          <w:szCs w:val="18"/>
        </w:rPr>
        <w:t>(воздержание) от подачи голоса на заседании совета директоров не может считаться ни</w:t>
      </w:r>
      <w:r>
        <w:rPr>
          <w:rStyle w:val="af6"/>
          <w:rFonts w:ascii="Verdana" w:hAnsi="Verdana"/>
          <w:color w:val="000000"/>
          <w:sz w:val="18"/>
          <w:szCs w:val="18"/>
        </w:rPr>
        <w:t> </w:t>
      </w:r>
      <w:r>
        <w:rPr>
          <w:rStyle w:val="af7"/>
          <w:rFonts w:ascii="Verdana" w:hAnsi="Verdana"/>
          <w:color w:val="4682B4"/>
          <w:sz w:val="18"/>
          <w:szCs w:val="18"/>
        </w:rPr>
        <w:t>добросовестным</w:t>
      </w:r>
      <w:r>
        <w:rPr>
          <w:rFonts w:ascii="Verdana" w:hAnsi="Verdana"/>
          <w:color w:val="000000"/>
          <w:sz w:val="18"/>
          <w:szCs w:val="18"/>
        </w:rPr>
        <w:t>, ни разумным, в связи с чем должно квалифицироваться в качестве</w:t>
      </w:r>
      <w:r>
        <w:rPr>
          <w:rStyle w:val="af6"/>
          <w:rFonts w:ascii="Verdana" w:hAnsi="Verdana"/>
          <w:color w:val="000000"/>
          <w:sz w:val="18"/>
          <w:szCs w:val="18"/>
        </w:rPr>
        <w:t> </w:t>
      </w:r>
      <w:r>
        <w:rPr>
          <w:rStyle w:val="af7"/>
          <w:rFonts w:ascii="Verdana" w:hAnsi="Verdana"/>
          <w:color w:val="4682B4"/>
          <w:sz w:val="18"/>
          <w:szCs w:val="18"/>
        </w:rPr>
        <w:t>злоупотребления</w:t>
      </w:r>
      <w:r>
        <w:rPr>
          <w:rStyle w:val="af6"/>
          <w:rFonts w:ascii="Verdana" w:hAnsi="Verdana"/>
          <w:color w:val="000000"/>
          <w:sz w:val="18"/>
          <w:szCs w:val="18"/>
        </w:rPr>
        <w:t> </w:t>
      </w:r>
      <w:r>
        <w:rPr>
          <w:rFonts w:ascii="Verdana" w:hAnsi="Verdana"/>
          <w:color w:val="000000"/>
          <w:sz w:val="18"/>
          <w:szCs w:val="18"/>
        </w:rPr>
        <w:t>правом.</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Необходимо ввести категорию</w:t>
      </w:r>
      <w:r>
        <w:rPr>
          <w:rStyle w:val="af6"/>
          <w:rFonts w:ascii="Verdana" w:hAnsi="Verdana"/>
          <w:color w:val="000000"/>
          <w:sz w:val="18"/>
          <w:szCs w:val="18"/>
        </w:rPr>
        <w:t> </w:t>
      </w:r>
      <w:r>
        <w:rPr>
          <w:rStyle w:val="af7"/>
          <w:rFonts w:ascii="Verdana" w:hAnsi="Verdana"/>
          <w:color w:val="4682B4"/>
          <w:sz w:val="18"/>
          <w:szCs w:val="18"/>
        </w:rPr>
        <w:t>общерегулятивных</w:t>
      </w:r>
      <w:r>
        <w:rPr>
          <w:rStyle w:val="af6"/>
          <w:rFonts w:ascii="Verdana" w:hAnsi="Verdana"/>
          <w:color w:val="000000"/>
          <w:sz w:val="18"/>
          <w:szCs w:val="18"/>
        </w:rPr>
        <w:t> </w:t>
      </w:r>
      <w:r>
        <w:rPr>
          <w:rFonts w:ascii="Verdana" w:hAnsi="Verdana"/>
          <w:color w:val="000000"/>
          <w:sz w:val="18"/>
          <w:szCs w:val="18"/>
        </w:rPr>
        <w:t>обязанностей членов совета директоров в российское право, что обусловлено невозможностью исчерпывающим образом определить перечень обязанностей членов совета директоров и компетенцию совета директоров в целом.</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основе таких обязанностей лежат</w:t>
      </w:r>
      <w:r>
        <w:rPr>
          <w:rStyle w:val="af6"/>
          <w:rFonts w:ascii="Verdana" w:hAnsi="Verdana"/>
          <w:color w:val="000000"/>
          <w:sz w:val="18"/>
          <w:szCs w:val="18"/>
        </w:rPr>
        <w:t> </w:t>
      </w:r>
      <w:r>
        <w:rPr>
          <w:rStyle w:val="af7"/>
          <w:rFonts w:ascii="Verdana" w:hAnsi="Verdana"/>
          <w:color w:val="4682B4"/>
          <w:sz w:val="18"/>
          <w:szCs w:val="18"/>
        </w:rPr>
        <w:t>общеправовые</w:t>
      </w:r>
      <w:r>
        <w:rPr>
          <w:rStyle w:val="af6"/>
          <w:rFonts w:ascii="Verdana" w:hAnsi="Verdana"/>
          <w:color w:val="000000"/>
          <w:sz w:val="18"/>
          <w:szCs w:val="18"/>
        </w:rPr>
        <w:t> </w:t>
      </w:r>
      <w:r>
        <w:rPr>
          <w:rFonts w:ascii="Verdana" w:hAnsi="Verdana"/>
          <w:color w:val="000000"/>
          <w:sz w:val="18"/>
          <w:szCs w:val="18"/>
        </w:rPr>
        <w:t>принципы добросовестности и разумности, и их содержание должно проявляться в лояльности членов совета директоров по отношению к обществу и в должной степени</w:t>
      </w:r>
      <w:r>
        <w:rPr>
          <w:rStyle w:val="af6"/>
          <w:rFonts w:ascii="Verdana" w:hAnsi="Verdana"/>
          <w:color w:val="000000"/>
          <w:sz w:val="18"/>
          <w:szCs w:val="18"/>
        </w:rPr>
        <w:t> </w:t>
      </w:r>
      <w:r>
        <w:rPr>
          <w:rStyle w:val="af7"/>
          <w:rFonts w:ascii="Verdana" w:hAnsi="Verdana"/>
          <w:color w:val="4682B4"/>
          <w:sz w:val="18"/>
          <w:szCs w:val="18"/>
        </w:rPr>
        <w:t>заботливости</w:t>
      </w:r>
      <w:r>
        <w:rPr>
          <w:rStyle w:val="af6"/>
          <w:rFonts w:ascii="Verdana" w:hAnsi="Verdana"/>
          <w:color w:val="000000"/>
          <w:sz w:val="18"/>
          <w:szCs w:val="18"/>
        </w:rPr>
        <w:t> </w:t>
      </w:r>
      <w:r>
        <w:rPr>
          <w:rFonts w:ascii="Verdana" w:hAnsi="Verdana"/>
          <w:color w:val="000000"/>
          <w:sz w:val="18"/>
          <w:szCs w:val="18"/>
        </w:rPr>
        <w:t>при совершении членами совета директоров действий.</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Обязанность лояльности члена совета директоров основывается на сочетании субъективного и объективного критериев. Объективный критерий характеризует направленность поведения члена совета директоров на достижение интересов общества и выражается в том, что член совета директоров при</w:t>
      </w:r>
      <w:r>
        <w:rPr>
          <w:rStyle w:val="af6"/>
          <w:rFonts w:ascii="Verdana" w:hAnsi="Verdana"/>
          <w:color w:val="000000"/>
          <w:sz w:val="18"/>
          <w:szCs w:val="18"/>
        </w:rPr>
        <w:t> </w:t>
      </w:r>
      <w:r>
        <w:rPr>
          <w:rStyle w:val="af7"/>
          <w:rFonts w:ascii="Verdana" w:hAnsi="Verdana"/>
          <w:color w:val="4682B4"/>
          <w:sz w:val="18"/>
          <w:szCs w:val="18"/>
        </w:rPr>
        <w:t>совершении</w:t>
      </w:r>
      <w:r>
        <w:rPr>
          <w:rStyle w:val="af6"/>
          <w:rFonts w:ascii="Verdana" w:hAnsi="Verdana"/>
          <w:color w:val="000000"/>
          <w:sz w:val="18"/>
          <w:szCs w:val="18"/>
        </w:rPr>
        <w:t> </w:t>
      </w:r>
      <w:r>
        <w:rPr>
          <w:rFonts w:ascii="Verdana" w:hAnsi="Verdana"/>
          <w:color w:val="000000"/>
          <w:sz w:val="18"/>
          <w:szCs w:val="18"/>
        </w:rPr>
        <w:t>тех или иных действий должен предпринять все возможные меры и учесть все возможные риски в целях обеспечения достижения наиболее благоприятного результата, обусловленного интересами общества.</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Субъективный критерий предполагает субъективное восприятие конкретным лицом интересов общества путем выявления характера и содержания предполагаемых неблагоприятных последствий для общества, вероятность их наступления, способность организации к нейтрализации последствий в случае их наступления, соотнесение всех затрат по сравнению с полученными преимуществами.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Содержание обязанности лояльности раскрывается через необходимость способствовать успеху компании, избегать конфликтов интересов, в том числе объявлять заинтересованность в предлагаемой</w:t>
      </w:r>
      <w:r>
        <w:rPr>
          <w:rStyle w:val="af6"/>
          <w:rFonts w:ascii="Verdana" w:hAnsi="Verdana"/>
          <w:color w:val="000000"/>
          <w:sz w:val="18"/>
          <w:szCs w:val="18"/>
        </w:rPr>
        <w:t> </w:t>
      </w:r>
      <w:r>
        <w:rPr>
          <w:rStyle w:val="af7"/>
          <w:rFonts w:ascii="Verdana" w:hAnsi="Verdana"/>
          <w:color w:val="4682B4"/>
          <w:sz w:val="18"/>
          <w:szCs w:val="18"/>
        </w:rPr>
        <w:t>сделке</w:t>
      </w:r>
      <w:r>
        <w:rPr>
          <w:rStyle w:val="af6"/>
          <w:rFonts w:ascii="Verdana" w:hAnsi="Verdana"/>
          <w:color w:val="000000"/>
          <w:sz w:val="18"/>
          <w:szCs w:val="18"/>
        </w:rPr>
        <w:t> </w:t>
      </w:r>
      <w:r>
        <w:rPr>
          <w:rFonts w:ascii="Verdana" w:hAnsi="Verdana"/>
          <w:color w:val="000000"/>
          <w:sz w:val="18"/>
          <w:szCs w:val="18"/>
        </w:rPr>
        <w:t>или договоренности, а также отказываться в получении дохода от третьих лиц.</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Содержание обязанности проявлять должную степень заботливости основывается на сочетании объективного и субъективного критериев. Субъективный критерий сводится к тому, чтобы при осуществлении</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и исполнении обязанностей член совета директоров должен осуществлять такую</w:t>
      </w:r>
      <w:r>
        <w:rPr>
          <w:rStyle w:val="af6"/>
          <w:rFonts w:ascii="Verdana" w:hAnsi="Verdana"/>
          <w:color w:val="000000"/>
          <w:sz w:val="18"/>
          <w:szCs w:val="18"/>
        </w:rPr>
        <w:t> </w:t>
      </w:r>
      <w:r>
        <w:rPr>
          <w:rStyle w:val="af7"/>
          <w:rFonts w:ascii="Verdana" w:hAnsi="Verdana"/>
          <w:color w:val="4682B4"/>
          <w:sz w:val="18"/>
          <w:szCs w:val="18"/>
        </w:rPr>
        <w:t>заботливость</w:t>
      </w:r>
      <w:r>
        <w:rPr>
          <w:rStyle w:val="af6"/>
          <w:rFonts w:ascii="Verdana" w:hAnsi="Verdana"/>
          <w:color w:val="000000"/>
          <w:sz w:val="18"/>
          <w:szCs w:val="18"/>
        </w:rPr>
        <w:t> </w:t>
      </w:r>
      <w:r>
        <w:rPr>
          <w:rFonts w:ascii="Verdana" w:hAnsi="Verdana"/>
          <w:color w:val="000000"/>
          <w:sz w:val="18"/>
          <w:szCs w:val="18"/>
        </w:rPr>
        <w:t>и осмотрительность, какую было бы разумно ожидать от достаточно предусмотрительного человека при аналогичных обстоятельствах, и обладать такими навыками, которые можно разумно ожидать от человека его знаний и опыта. Объективный критерий обязанности проявлять должную степень заботливости выражается в принятии обоснованных решений, основанных на всестороннем исследовании обстоятельств дела.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Элементом гражданско-правового положения члена совета директоров является субъективное право на защиту его прав и интересов. Особым, некорпоративным способом защиты права, не поименованным в ГК РФ, но</w:t>
      </w:r>
      <w:r>
        <w:rPr>
          <w:rStyle w:val="af6"/>
          <w:rFonts w:ascii="Verdana" w:hAnsi="Verdana"/>
          <w:color w:val="000000"/>
          <w:sz w:val="18"/>
          <w:szCs w:val="18"/>
        </w:rPr>
        <w:t> </w:t>
      </w:r>
      <w:r>
        <w:rPr>
          <w:rStyle w:val="af7"/>
          <w:rFonts w:ascii="Verdana" w:hAnsi="Verdana"/>
          <w:color w:val="4682B4"/>
          <w:sz w:val="18"/>
          <w:szCs w:val="18"/>
        </w:rPr>
        <w:t>закрепленным</w:t>
      </w:r>
      <w:r>
        <w:rPr>
          <w:rStyle w:val="af6"/>
          <w:rFonts w:ascii="Verdana" w:hAnsi="Verdana"/>
          <w:color w:val="000000"/>
          <w:sz w:val="18"/>
          <w:szCs w:val="18"/>
        </w:rPr>
        <w:t> </w:t>
      </w:r>
      <w:r>
        <w:rPr>
          <w:rFonts w:ascii="Verdana" w:hAnsi="Verdana"/>
          <w:color w:val="000000"/>
          <w:sz w:val="18"/>
          <w:szCs w:val="18"/>
        </w:rPr>
        <w:t>в Федеральном законе «</w:t>
      </w:r>
      <w:r>
        <w:rPr>
          <w:rStyle w:val="af7"/>
          <w:rFonts w:ascii="Verdana" w:hAnsi="Verdana"/>
          <w:color w:val="4682B4"/>
          <w:sz w:val="18"/>
          <w:szCs w:val="18"/>
        </w:rPr>
        <w:t>Об акционерных обществах</w:t>
      </w:r>
      <w:r>
        <w:rPr>
          <w:rFonts w:ascii="Verdana" w:hAnsi="Verdana"/>
          <w:color w:val="000000"/>
          <w:sz w:val="18"/>
          <w:szCs w:val="18"/>
        </w:rPr>
        <w:t>», является</w:t>
      </w:r>
      <w:r>
        <w:rPr>
          <w:rStyle w:val="af6"/>
          <w:rFonts w:ascii="Verdana" w:hAnsi="Verdana"/>
          <w:color w:val="000000"/>
          <w:sz w:val="18"/>
          <w:szCs w:val="18"/>
        </w:rPr>
        <w:t> </w:t>
      </w:r>
      <w:r>
        <w:rPr>
          <w:rStyle w:val="af7"/>
          <w:rFonts w:ascii="Verdana" w:hAnsi="Verdana"/>
          <w:color w:val="4682B4"/>
          <w:sz w:val="18"/>
          <w:szCs w:val="18"/>
        </w:rPr>
        <w:t>обжалование</w:t>
      </w:r>
      <w:r>
        <w:rPr>
          <w:rStyle w:val="af6"/>
          <w:rFonts w:ascii="Verdana" w:hAnsi="Verdana"/>
          <w:color w:val="000000"/>
          <w:sz w:val="18"/>
          <w:szCs w:val="18"/>
        </w:rPr>
        <w:t> </w:t>
      </w:r>
      <w:r>
        <w:rPr>
          <w:rFonts w:ascii="Verdana" w:hAnsi="Verdana"/>
          <w:color w:val="000000"/>
          <w:sz w:val="18"/>
          <w:szCs w:val="18"/>
        </w:rPr>
        <w:t>решений совета директоров отдельными его членами. Данный способ защиты относится к группе гражданско-правовых государственно</w:t>
      </w:r>
      <w:r>
        <w:rPr>
          <w:rStyle w:val="af7"/>
          <w:rFonts w:ascii="Verdana" w:hAnsi="Verdana"/>
          <w:color w:val="4682B4"/>
          <w:sz w:val="18"/>
          <w:szCs w:val="18"/>
        </w:rPr>
        <w:t>принудительных</w:t>
      </w:r>
      <w:r>
        <w:rPr>
          <w:rStyle w:val="af6"/>
          <w:rFonts w:ascii="Verdana" w:hAnsi="Verdana"/>
          <w:color w:val="000000"/>
          <w:sz w:val="18"/>
          <w:szCs w:val="18"/>
        </w:rPr>
        <w:t> </w:t>
      </w:r>
      <w:r>
        <w:rPr>
          <w:rFonts w:ascii="Verdana" w:hAnsi="Verdana"/>
          <w:color w:val="000000"/>
          <w:sz w:val="18"/>
          <w:szCs w:val="18"/>
        </w:rPr>
        <w:t>мер защиты гражданских прав.</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 результатам диссертационного исследования сформулированы предложения по совершенствованию законодательства, в том числе:</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Представляется целесообразным внесение в статью 65 Федерального закона «</w:t>
      </w:r>
      <w:r>
        <w:rPr>
          <w:rStyle w:val="af7"/>
          <w:rFonts w:ascii="Verdana" w:hAnsi="Verdana"/>
          <w:color w:val="4682B4"/>
          <w:sz w:val="18"/>
          <w:szCs w:val="18"/>
        </w:rPr>
        <w:t>Об акционерных обществах</w:t>
      </w:r>
      <w:r>
        <w:rPr>
          <w:rFonts w:ascii="Verdana" w:hAnsi="Verdana"/>
          <w:color w:val="000000"/>
          <w:sz w:val="18"/>
          <w:szCs w:val="18"/>
        </w:rPr>
        <w:t>» изменений, дополнив данную статью пунктом 3 следующего содержания: «Совет директоров (наблюдательный совет)</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проверить любые решения единоличного и</w:t>
      </w:r>
      <w:r>
        <w:rPr>
          <w:rStyle w:val="af6"/>
          <w:rFonts w:ascii="Verdana" w:hAnsi="Verdana"/>
          <w:color w:val="000000"/>
          <w:sz w:val="18"/>
          <w:szCs w:val="18"/>
        </w:rPr>
        <w:t> </w:t>
      </w:r>
      <w:r>
        <w:rPr>
          <w:rStyle w:val="af7"/>
          <w:rFonts w:ascii="Verdana" w:hAnsi="Verdana"/>
          <w:color w:val="4682B4"/>
          <w:sz w:val="18"/>
          <w:szCs w:val="18"/>
        </w:rPr>
        <w:t>коллегиального</w:t>
      </w:r>
      <w:r>
        <w:rPr>
          <w:rStyle w:val="af6"/>
          <w:rFonts w:ascii="Verdana" w:hAnsi="Verdana"/>
          <w:color w:val="000000"/>
          <w:sz w:val="18"/>
          <w:szCs w:val="18"/>
        </w:rPr>
        <w:t> </w:t>
      </w:r>
      <w:r>
        <w:rPr>
          <w:rFonts w:ascii="Verdana" w:hAnsi="Verdana"/>
          <w:color w:val="000000"/>
          <w:sz w:val="18"/>
          <w:szCs w:val="18"/>
        </w:rPr>
        <w:t>исполнительных органов общества. Если в ходе проверки будет установлено, что при принятии решения единоличный или</w:t>
      </w:r>
      <w:r>
        <w:rPr>
          <w:rStyle w:val="af6"/>
          <w:rFonts w:ascii="Verdana" w:hAnsi="Verdana"/>
          <w:color w:val="000000"/>
          <w:sz w:val="18"/>
          <w:szCs w:val="18"/>
        </w:rPr>
        <w:t> </w:t>
      </w:r>
      <w:r>
        <w:rPr>
          <w:rStyle w:val="af7"/>
          <w:rFonts w:ascii="Verdana" w:hAnsi="Verdana"/>
          <w:color w:val="4682B4"/>
          <w:sz w:val="18"/>
          <w:szCs w:val="18"/>
        </w:rPr>
        <w:t>коллегиальный</w:t>
      </w:r>
      <w:r>
        <w:rPr>
          <w:rFonts w:ascii="Verdana" w:hAnsi="Verdana"/>
          <w:color w:val="000000"/>
          <w:sz w:val="18"/>
          <w:szCs w:val="18"/>
        </w:rPr>
        <w:t>исполнительный орган руководствовался личными интересами или интересами третьих лиц либо действовал неразумно или</w:t>
      </w:r>
      <w:r>
        <w:rPr>
          <w:rStyle w:val="af6"/>
          <w:rFonts w:ascii="Verdana" w:hAnsi="Verdana"/>
          <w:color w:val="000000"/>
          <w:sz w:val="18"/>
          <w:szCs w:val="18"/>
        </w:rPr>
        <w:t> </w:t>
      </w:r>
      <w:r>
        <w:rPr>
          <w:rStyle w:val="af7"/>
          <w:rFonts w:ascii="Verdana" w:hAnsi="Verdana"/>
          <w:color w:val="4682B4"/>
          <w:sz w:val="18"/>
          <w:szCs w:val="18"/>
        </w:rPr>
        <w:t>недобросовестно</w:t>
      </w:r>
      <w:r>
        <w:rPr>
          <w:rFonts w:ascii="Verdana" w:hAnsi="Verdana"/>
          <w:color w:val="000000"/>
          <w:sz w:val="18"/>
          <w:szCs w:val="18"/>
        </w:rPr>
        <w:t>, совет директоров (наблюдательный совет) вправе</w:t>
      </w:r>
      <w:r>
        <w:rPr>
          <w:rStyle w:val="af6"/>
          <w:rFonts w:ascii="Verdana" w:hAnsi="Verdana"/>
          <w:color w:val="000000"/>
          <w:sz w:val="18"/>
          <w:szCs w:val="18"/>
        </w:rPr>
        <w:t> </w:t>
      </w:r>
      <w:r>
        <w:rPr>
          <w:rStyle w:val="af7"/>
          <w:rFonts w:ascii="Verdana" w:hAnsi="Verdana"/>
          <w:color w:val="4682B4"/>
          <w:sz w:val="18"/>
          <w:szCs w:val="18"/>
        </w:rPr>
        <w:t>отменить</w:t>
      </w:r>
      <w:r>
        <w:rPr>
          <w:rStyle w:val="af6"/>
          <w:rFonts w:ascii="Verdana" w:hAnsi="Verdana"/>
          <w:color w:val="000000"/>
          <w:sz w:val="18"/>
          <w:szCs w:val="18"/>
        </w:rPr>
        <w:t> </w:t>
      </w:r>
      <w:r>
        <w:rPr>
          <w:rFonts w:ascii="Verdana" w:hAnsi="Verdana"/>
          <w:color w:val="000000"/>
          <w:sz w:val="18"/>
          <w:szCs w:val="18"/>
        </w:rPr>
        <w:t>принятое</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13 решение и/или поставить перед общим собранием акционеров вопрос о досрочном</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полномочий единоличного исполнительного органа либо переизбрании членов коллегиального исполнительного органа».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Рекомендуется внесение в статью 68 Федерального закона «</w:t>
      </w:r>
      <w:r>
        <w:rPr>
          <w:rStyle w:val="af7"/>
          <w:rFonts w:ascii="Verdana" w:hAnsi="Verdana"/>
          <w:color w:val="4682B4"/>
          <w:sz w:val="18"/>
          <w:szCs w:val="18"/>
        </w:rPr>
        <w:t>Об акционерных обществах</w:t>
      </w:r>
      <w:r>
        <w:rPr>
          <w:rFonts w:ascii="Verdana" w:hAnsi="Verdana"/>
          <w:color w:val="000000"/>
          <w:sz w:val="18"/>
          <w:szCs w:val="18"/>
        </w:rPr>
        <w:t>» изменений, дополнив данную статью пунктом 5.1 следующего содержания: «</w:t>
      </w:r>
      <w:r>
        <w:rPr>
          <w:rStyle w:val="af7"/>
          <w:rFonts w:ascii="Verdana" w:hAnsi="Verdana"/>
          <w:color w:val="4682B4"/>
          <w:sz w:val="18"/>
          <w:szCs w:val="18"/>
        </w:rPr>
        <w:t>Уставом</w:t>
      </w:r>
      <w:r>
        <w:rPr>
          <w:rStyle w:val="af6"/>
          <w:rFonts w:ascii="Verdana" w:hAnsi="Verdana"/>
          <w:color w:val="000000"/>
          <w:sz w:val="18"/>
          <w:szCs w:val="18"/>
        </w:rPr>
        <w:t> </w:t>
      </w:r>
      <w:r>
        <w:rPr>
          <w:rFonts w:ascii="Verdana" w:hAnsi="Verdana"/>
          <w:color w:val="000000"/>
          <w:sz w:val="18"/>
          <w:szCs w:val="18"/>
        </w:rPr>
        <w:t>акционерного общества может быть предусмотрена возможность создания советом директоров (наблюдательным советом) в своем составе отдельных комитетов и комиссий. Совет директоров (наблюдательный совет) может по своему</w:t>
      </w:r>
      <w:r>
        <w:rPr>
          <w:rStyle w:val="af6"/>
          <w:rFonts w:ascii="Verdana" w:hAnsi="Verdana"/>
          <w:color w:val="000000"/>
          <w:sz w:val="18"/>
          <w:szCs w:val="18"/>
        </w:rPr>
        <w:t> </w:t>
      </w:r>
      <w:r>
        <w:rPr>
          <w:rStyle w:val="af7"/>
          <w:rFonts w:ascii="Verdana" w:hAnsi="Verdana"/>
          <w:color w:val="4682B4"/>
          <w:sz w:val="18"/>
          <w:szCs w:val="18"/>
        </w:rPr>
        <w:t>усмотрению</w:t>
      </w:r>
      <w:r>
        <w:rPr>
          <w:rStyle w:val="af6"/>
          <w:rFonts w:ascii="Verdana" w:hAnsi="Verdana"/>
          <w:color w:val="000000"/>
          <w:sz w:val="18"/>
          <w:szCs w:val="18"/>
        </w:rPr>
        <w:t> </w:t>
      </w:r>
      <w:r>
        <w:rPr>
          <w:rFonts w:ascii="Verdana" w:hAnsi="Verdana"/>
          <w:color w:val="000000"/>
          <w:sz w:val="18"/>
          <w:szCs w:val="18"/>
        </w:rPr>
        <w:t>принимать решение о создании отдельных комитетов и комиссий, а также назначать отдельных членов в их состав».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Подпункт</w:t>
      </w:r>
      <w:r>
        <w:rPr>
          <w:rStyle w:val="af6"/>
          <w:rFonts w:ascii="Verdana" w:hAnsi="Verdana"/>
          <w:color w:val="000000"/>
          <w:sz w:val="18"/>
          <w:szCs w:val="18"/>
        </w:rPr>
        <w:t> </w:t>
      </w:r>
      <w:r>
        <w:rPr>
          <w:rFonts w:ascii="Verdana" w:hAnsi="Verdana"/>
          <w:color w:val="000000"/>
          <w:sz w:val="18"/>
          <w:szCs w:val="18"/>
        </w:rPr>
        <w:t>2 пункта 2 статьи 66 Федерального закона «</w:t>
      </w:r>
      <w:r>
        <w:rPr>
          <w:rStyle w:val="af7"/>
          <w:rFonts w:ascii="Verdana" w:hAnsi="Verdana"/>
          <w:color w:val="4682B4"/>
          <w:sz w:val="18"/>
          <w:szCs w:val="18"/>
        </w:rPr>
        <w:t>Об акционерных обществах</w:t>
      </w:r>
      <w:r>
        <w:rPr>
          <w:rFonts w:ascii="Verdana" w:hAnsi="Verdana"/>
          <w:color w:val="000000"/>
          <w:sz w:val="18"/>
          <w:szCs w:val="18"/>
        </w:rPr>
        <w:t>» предлагается изложить в следующей редакции: «Члены коллегиального исполнительного органа общества, лицо, осуществляющее функции единоличного исполнительного органа общества, не могут входить в состав совета директоров (наблюдательного совета) общества».</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Пункт 2</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71 Федерального закона «</w:t>
      </w:r>
      <w:r>
        <w:rPr>
          <w:rStyle w:val="af7"/>
          <w:rFonts w:ascii="Verdana" w:hAnsi="Verdana"/>
          <w:color w:val="4682B4"/>
          <w:sz w:val="18"/>
          <w:szCs w:val="18"/>
        </w:rPr>
        <w:t>Об акционерных обществах</w:t>
      </w:r>
      <w:r>
        <w:rPr>
          <w:rFonts w:ascii="Verdana" w:hAnsi="Verdana"/>
          <w:color w:val="000000"/>
          <w:sz w:val="18"/>
          <w:szCs w:val="18"/>
        </w:rPr>
        <w:t>» предлагается изложить в следующей редакции: «При этом в совете директоров (наблюдательном совете) общества,</w:t>
      </w:r>
      <w:r>
        <w:rPr>
          <w:rStyle w:val="af6"/>
          <w:rFonts w:ascii="Verdana" w:hAnsi="Verdana"/>
          <w:color w:val="000000"/>
          <w:sz w:val="18"/>
          <w:szCs w:val="18"/>
        </w:rPr>
        <w:t> </w:t>
      </w:r>
      <w:r>
        <w:rPr>
          <w:rStyle w:val="af7"/>
          <w:rFonts w:ascii="Verdana" w:hAnsi="Verdana"/>
          <w:color w:val="4682B4"/>
          <w:sz w:val="18"/>
          <w:szCs w:val="18"/>
        </w:rPr>
        <w:t>коллегиальном</w:t>
      </w:r>
      <w:r>
        <w:rPr>
          <w:rStyle w:val="af6"/>
          <w:rFonts w:ascii="Verdana" w:hAnsi="Verdana"/>
          <w:color w:val="000000"/>
          <w:sz w:val="18"/>
          <w:szCs w:val="18"/>
        </w:rPr>
        <w:t> </w:t>
      </w:r>
      <w:r>
        <w:rPr>
          <w:rFonts w:ascii="Verdana" w:hAnsi="Verdana"/>
          <w:color w:val="000000"/>
          <w:sz w:val="18"/>
          <w:szCs w:val="18"/>
        </w:rPr>
        <w:t>исполнительном органе общества (правлении, дирекции) не несут ответственность члены, голосовавшие против решения, которое повлекло</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обществу или акционеру убытков, если они открыто выразили свои опасения относительно последствий принимаемого решения, либо не принимавшие участия в</w:t>
      </w:r>
      <w:r>
        <w:rPr>
          <w:rStyle w:val="af6"/>
          <w:rFonts w:ascii="Verdana" w:hAnsi="Verdana"/>
          <w:color w:val="000000"/>
          <w:sz w:val="18"/>
          <w:szCs w:val="18"/>
        </w:rPr>
        <w:t> </w:t>
      </w:r>
      <w:r>
        <w:rPr>
          <w:rStyle w:val="af7"/>
          <w:rFonts w:ascii="Verdana" w:hAnsi="Verdana"/>
          <w:color w:val="4682B4"/>
          <w:sz w:val="18"/>
          <w:szCs w:val="18"/>
        </w:rPr>
        <w:t>голосовании</w:t>
      </w:r>
      <w:r>
        <w:rPr>
          <w:rStyle w:val="af6"/>
          <w:rFonts w:ascii="Verdana" w:hAnsi="Verdana"/>
          <w:color w:val="000000"/>
          <w:sz w:val="18"/>
          <w:szCs w:val="18"/>
        </w:rPr>
        <w:t> </w:t>
      </w:r>
      <w:r>
        <w:rPr>
          <w:rFonts w:ascii="Verdana" w:hAnsi="Verdana"/>
          <w:color w:val="000000"/>
          <w:sz w:val="18"/>
          <w:szCs w:val="18"/>
        </w:rPr>
        <w:t>в случае, если впоследствии они открыто выразили свои опасения относительно последствий принятого решения, при условии, что в дальнейшем они не принимали активного участия в его</w:t>
      </w:r>
      <w:r>
        <w:rPr>
          <w:rStyle w:val="af6"/>
          <w:rFonts w:ascii="Verdana" w:hAnsi="Verdana"/>
          <w:color w:val="000000"/>
          <w:sz w:val="18"/>
          <w:szCs w:val="18"/>
        </w:rPr>
        <w:t> </w:t>
      </w:r>
      <w:r>
        <w:rPr>
          <w:rStyle w:val="af7"/>
          <w:rFonts w:ascii="Verdana" w:hAnsi="Verdana"/>
          <w:color w:val="4682B4"/>
          <w:sz w:val="18"/>
          <w:szCs w:val="18"/>
        </w:rPr>
        <w:t>исполнении</w:t>
      </w:r>
      <w:r>
        <w:rPr>
          <w:rFonts w:ascii="Verdana" w:hAnsi="Verdana"/>
          <w:color w:val="000000"/>
          <w:sz w:val="18"/>
          <w:szCs w:val="18"/>
        </w:rPr>
        <w:t>».</w:t>
      </w:r>
    </w:p>
    <w:p w:rsidR="00B43F49" w:rsidRDefault="00B43F49" w:rsidP="00B43F4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диссертационного исследования. Выводы, сделанные по результатам диссертационного исследования, могут быть полезными для дальнейшего развития учения о юридических лицах вообще и об акционерных обществах в частности, а также для поиска оптимальных моделей корпоративного управления. Отдельные положения диссертации могут быть использованы при совершенствовании гражданского законодательства. Материалы диссертации могут быть использованы в учебном процессе при чтении курсов гражданского и предпринимательского права, а также специальных учебных курсов, посвященных проблемам правового регулирования деятельности хозяйственных обществ.</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теоретические положения диссертационного исследования обсуждены на заседании кафедры гражданского права Юридического факультета Московского государственного университета имени М.В. Ломоносова и нашли отражение в опубликованных</w:t>
      </w:r>
      <w:r>
        <w:rPr>
          <w:rStyle w:val="af6"/>
          <w:rFonts w:ascii="Verdana" w:hAnsi="Verdana"/>
          <w:color w:val="000000"/>
          <w:sz w:val="18"/>
          <w:szCs w:val="18"/>
        </w:rPr>
        <w:t> </w:t>
      </w:r>
      <w:r>
        <w:rPr>
          <w:rStyle w:val="af7"/>
          <w:rFonts w:ascii="Verdana" w:hAnsi="Verdana"/>
          <w:color w:val="4682B4"/>
          <w:sz w:val="18"/>
          <w:szCs w:val="18"/>
        </w:rPr>
        <w:t>статьях</w:t>
      </w:r>
      <w:r>
        <w:rPr>
          <w:rStyle w:val="af6"/>
          <w:rFonts w:ascii="Verdana" w:hAnsi="Verdana"/>
          <w:color w:val="000000"/>
          <w:sz w:val="18"/>
          <w:szCs w:val="18"/>
        </w:rPr>
        <w:t> </w:t>
      </w:r>
      <w:r>
        <w:rPr>
          <w:rFonts w:ascii="Verdana" w:hAnsi="Verdana"/>
          <w:color w:val="000000"/>
          <w:sz w:val="18"/>
          <w:szCs w:val="18"/>
        </w:rPr>
        <w:t>автора. Отдельные аспекты данной диссертации были обсуждены на XII международной научно-практической конференции Юридического факультета</w:t>
      </w:r>
      <w:r>
        <w:rPr>
          <w:rStyle w:val="af6"/>
          <w:rFonts w:ascii="Verdana" w:hAnsi="Verdana"/>
          <w:color w:val="000000"/>
          <w:sz w:val="18"/>
          <w:szCs w:val="18"/>
        </w:rPr>
        <w:t> </w:t>
      </w:r>
      <w:r>
        <w:rPr>
          <w:rStyle w:val="af7"/>
          <w:rFonts w:ascii="Verdana" w:hAnsi="Verdana"/>
          <w:color w:val="4682B4"/>
          <w:sz w:val="18"/>
          <w:szCs w:val="18"/>
        </w:rPr>
        <w:t>МГУ</w:t>
      </w:r>
      <w:r>
        <w:rPr>
          <w:rStyle w:val="af6"/>
          <w:rFonts w:ascii="Verdana" w:hAnsi="Verdana"/>
          <w:color w:val="000000"/>
          <w:sz w:val="18"/>
          <w:szCs w:val="18"/>
        </w:rPr>
        <w:t> </w:t>
      </w:r>
      <w:r>
        <w:rPr>
          <w:rFonts w:ascii="Verdana" w:hAnsi="Verdana"/>
          <w:color w:val="000000"/>
          <w:sz w:val="18"/>
          <w:szCs w:val="18"/>
        </w:rPr>
        <w:t>имени М.В. Ломоносова и Московской государственной юридической академии имени O.E.</w:t>
      </w:r>
      <w:r>
        <w:rPr>
          <w:rStyle w:val="af6"/>
          <w:rFonts w:ascii="Verdana" w:hAnsi="Verdana"/>
          <w:color w:val="000000"/>
          <w:sz w:val="18"/>
          <w:szCs w:val="18"/>
        </w:rPr>
        <w:t> </w:t>
      </w:r>
      <w:r>
        <w:rPr>
          <w:rStyle w:val="af7"/>
          <w:rFonts w:ascii="Verdana" w:hAnsi="Verdana"/>
          <w:color w:val="4682B4"/>
          <w:sz w:val="18"/>
          <w:szCs w:val="18"/>
        </w:rPr>
        <w:t>Кутафина</w:t>
      </w:r>
      <w:r>
        <w:rPr>
          <w:rStyle w:val="af6"/>
          <w:rFonts w:ascii="Verdana" w:hAnsi="Verdana"/>
          <w:color w:val="000000"/>
          <w:sz w:val="18"/>
          <w:szCs w:val="18"/>
        </w:rPr>
        <w:t> </w:t>
      </w:r>
      <w:r>
        <w:rPr>
          <w:rFonts w:ascii="Verdana" w:hAnsi="Verdana"/>
          <w:color w:val="000000"/>
          <w:sz w:val="18"/>
          <w:szCs w:val="18"/>
        </w:rPr>
        <w:t>«Юридическая наука как основа правового обеспечения инновационного развития России».</w:t>
      </w:r>
    </w:p>
    <w:p w:rsidR="00B43F49" w:rsidRDefault="00B43F49" w:rsidP="00B43F4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подчинена целям и задачам исследования и включает в себя введение, три главы, объединяющие девять параграфов, а также список использованных нормативных актов, юридической литературы и</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B43F49" w:rsidRDefault="00B43F49" w:rsidP="00B43F49">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Федосеев, Сергей Владимирович, 2012 год</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Обязательства по советскому гражданскому праву// Избранные труды по гражданскому праву. В 2 т. Т.1. М.: АО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Понятие сделки по советскому гражданскому праву // Агарков М.М. Избранные труды по гражданскому праву: В 2 т. Т. 2. М.: АО «</w:t>
      </w:r>
      <w:r>
        <w:rPr>
          <w:rStyle w:val="af7"/>
          <w:rFonts w:ascii="Verdana" w:hAnsi="Verdana"/>
          <w:color w:val="4682B4"/>
          <w:sz w:val="18"/>
          <w:szCs w:val="18"/>
        </w:rPr>
        <w:t>Центр ЮрИнфоР</w:t>
      </w:r>
      <w:r>
        <w:rPr>
          <w:rFonts w:ascii="Verdana" w:hAnsi="Verdana"/>
          <w:color w:val="000000"/>
          <w:sz w:val="18"/>
          <w:szCs w:val="18"/>
        </w:rPr>
        <w:t>»,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Предмет и система советского гражданского права // Агарков М.М. Избранные труды по гражданскому праву: В 2 т. Т.2. М.: АО «</w:t>
      </w:r>
      <w:r>
        <w:rPr>
          <w:rStyle w:val="af7"/>
          <w:rFonts w:ascii="Verdana" w:hAnsi="Verdana"/>
          <w:color w:val="4682B4"/>
          <w:sz w:val="18"/>
          <w:szCs w:val="18"/>
        </w:rPr>
        <w:t>Центр ЮрИнфоР</w:t>
      </w:r>
      <w:r>
        <w:rPr>
          <w:rFonts w:ascii="Verdana" w:hAnsi="Verdana"/>
          <w:color w:val="000000"/>
          <w:sz w:val="18"/>
          <w:szCs w:val="18"/>
        </w:rPr>
        <w:t>»,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Н.Г. Законность и правоотношение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обществе. М., 1955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Н.Г. Юридическая норма и</w:t>
      </w:r>
      <w:r>
        <w:rPr>
          <w:rStyle w:val="af6"/>
          <w:rFonts w:ascii="Verdana" w:hAnsi="Verdana"/>
          <w:color w:val="000000"/>
          <w:sz w:val="18"/>
          <w:szCs w:val="18"/>
        </w:rPr>
        <w:t> </w:t>
      </w:r>
      <w:r>
        <w:rPr>
          <w:rStyle w:val="af7"/>
          <w:rFonts w:ascii="Verdana" w:hAnsi="Verdana"/>
          <w:color w:val="4682B4"/>
          <w:sz w:val="18"/>
          <w:szCs w:val="18"/>
        </w:rPr>
        <w:t>правоотношение</w:t>
      </w:r>
      <w:r>
        <w:rPr>
          <w:rFonts w:ascii="Verdana" w:hAnsi="Verdana"/>
          <w:color w:val="000000"/>
          <w:sz w:val="18"/>
          <w:szCs w:val="18"/>
        </w:rPr>
        <w:t>. М., 1947</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Общая теория права: В 2 т. М., 1982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Вып. 2. Свердловск, 1964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Теория права. М., 1995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Субъекты гражданского права. М.: Государственное издательство юридической литературы, 1950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(очерк теории). М., 1976М.Бартусь С.Н. Юридические лица в советском гражданском праве. М., 1948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Венедиктов</w:t>
      </w:r>
      <w:r>
        <w:rPr>
          <w:rStyle w:val="af6"/>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Л., 1948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w:t>
      </w:r>
      <w:r>
        <w:rPr>
          <w:rStyle w:val="af6"/>
          <w:rFonts w:ascii="Verdana" w:hAnsi="Verdana"/>
          <w:color w:val="000000"/>
          <w:sz w:val="18"/>
          <w:szCs w:val="18"/>
        </w:rPr>
        <w:t> </w:t>
      </w:r>
      <w:r>
        <w:rPr>
          <w:rStyle w:val="af7"/>
          <w:rFonts w:ascii="Verdana" w:hAnsi="Verdana"/>
          <w:color w:val="4682B4"/>
          <w:sz w:val="18"/>
          <w:szCs w:val="18"/>
        </w:rPr>
        <w:t>Виндшейд</w:t>
      </w:r>
      <w:r>
        <w:rPr>
          <w:rStyle w:val="af6"/>
          <w:rFonts w:ascii="Verdana" w:hAnsi="Verdana"/>
          <w:color w:val="000000"/>
          <w:sz w:val="18"/>
          <w:szCs w:val="18"/>
        </w:rPr>
        <w:t> </w:t>
      </w:r>
      <w:r>
        <w:rPr>
          <w:rFonts w:ascii="Verdana" w:hAnsi="Verdana"/>
          <w:color w:val="000000"/>
          <w:sz w:val="18"/>
          <w:szCs w:val="18"/>
        </w:rPr>
        <w:t>Б. Учебник пандектного права. Т. I. Общая часть. СПб., 1874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w:t>
      </w:r>
      <w:r>
        <w:rPr>
          <w:rStyle w:val="af6"/>
          <w:rFonts w:ascii="Verdana" w:hAnsi="Verdana"/>
          <w:color w:val="000000"/>
          <w:sz w:val="18"/>
          <w:szCs w:val="18"/>
        </w:rPr>
        <w:t> </w:t>
      </w:r>
      <w:r>
        <w:rPr>
          <w:rStyle w:val="af7"/>
          <w:rFonts w:ascii="Verdana" w:hAnsi="Verdana"/>
          <w:color w:val="4682B4"/>
          <w:sz w:val="18"/>
          <w:szCs w:val="18"/>
        </w:rPr>
        <w:t>Витрук</w:t>
      </w:r>
      <w:r>
        <w:rPr>
          <w:rStyle w:val="af6"/>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Габов</w:t>
      </w:r>
      <w:r>
        <w:rPr>
          <w:rStyle w:val="af6"/>
          <w:rFonts w:ascii="Verdana" w:hAnsi="Verdana"/>
          <w:color w:val="000000"/>
          <w:sz w:val="18"/>
          <w:szCs w:val="18"/>
        </w:rPr>
        <w:t> </w:t>
      </w:r>
      <w:r>
        <w:rPr>
          <w:rFonts w:ascii="Verdana" w:hAnsi="Verdana"/>
          <w:color w:val="000000"/>
          <w:sz w:val="18"/>
          <w:szCs w:val="18"/>
        </w:rPr>
        <w:t>A.B. Сделки с заинтересованностью в практике акционерных обществ: проблемы правового регулирования.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Герваген</w:t>
      </w:r>
      <w:r>
        <w:rPr>
          <w:rStyle w:val="af6"/>
          <w:rFonts w:ascii="Verdana" w:hAnsi="Verdana"/>
          <w:color w:val="000000"/>
          <w:sz w:val="18"/>
          <w:szCs w:val="18"/>
        </w:rPr>
        <w:t> </w:t>
      </w:r>
      <w:r>
        <w:rPr>
          <w:rFonts w:ascii="Verdana" w:hAnsi="Verdana"/>
          <w:color w:val="000000"/>
          <w:sz w:val="18"/>
          <w:szCs w:val="18"/>
        </w:rPr>
        <w:t>Л.Л. Обязанности как основания права. СПб. 1908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Гордон</w:t>
      </w:r>
      <w:r>
        <w:rPr>
          <w:rStyle w:val="af6"/>
          <w:rFonts w:ascii="Verdana" w:hAnsi="Verdana"/>
          <w:color w:val="000000"/>
          <w:sz w:val="18"/>
          <w:szCs w:val="18"/>
        </w:rPr>
        <w:t> </w:t>
      </w:r>
      <w:r>
        <w:rPr>
          <w:rFonts w:ascii="Verdana" w:hAnsi="Verdana"/>
          <w:color w:val="000000"/>
          <w:sz w:val="18"/>
          <w:szCs w:val="18"/>
        </w:rPr>
        <w:t>А.О. Представительство в гражданском праве. СПб., 1879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 Отв. ред. Т.Е.</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А.Ю. Кабалкин, В.П. Мозолин. М.: БЕК, 1996. С. 28;</w:t>
      </w:r>
      <w:r>
        <w:rPr>
          <w:rStyle w:val="af6"/>
          <w:rFonts w:ascii="Verdana" w:hAnsi="Verdana"/>
          <w:color w:val="000000"/>
          <w:sz w:val="18"/>
          <w:szCs w:val="18"/>
        </w:rPr>
        <w:t> </w:t>
      </w:r>
      <w:r>
        <w:rPr>
          <w:rStyle w:val="af7"/>
          <w:rFonts w:ascii="Verdana" w:hAnsi="Verdana"/>
          <w:color w:val="4682B4"/>
          <w:sz w:val="18"/>
          <w:szCs w:val="18"/>
        </w:rPr>
        <w:t>Молотников</w:t>
      </w:r>
      <w:r>
        <w:rPr>
          <w:rStyle w:val="af6"/>
          <w:rFonts w:ascii="Verdana" w:hAnsi="Verdana"/>
          <w:color w:val="000000"/>
          <w:sz w:val="18"/>
          <w:szCs w:val="18"/>
        </w:rPr>
        <w:t> </w:t>
      </w:r>
      <w:r>
        <w:rPr>
          <w:rFonts w:ascii="Verdana" w:hAnsi="Verdana"/>
          <w:color w:val="000000"/>
          <w:sz w:val="18"/>
          <w:szCs w:val="18"/>
        </w:rPr>
        <w:t>А.Е. Ответственность в акционерных обществах.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Гражданское право/ Под ред.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В 4 т. Т.1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Гражданское право/ Под ред. Е.А. Суханова. В 4 т. Т.2 М.: Волтерс Клувер,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Гражданское право/ Под ред. Е.А. Суханова. В 4 т. Т.З М.: Волтерс Клувер,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Гражданское право/ Под ред. Е.А. Суханова. В 4 т. Т.4 М.: Волтерс Клувер,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Гражданское право: актуальные проблемы теории практики / Под общ. ред. В.А. Белова. М.: Юрайт-Издат,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Гущин</w:t>
      </w:r>
      <w:r>
        <w:rPr>
          <w:rStyle w:val="af6"/>
          <w:rFonts w:ascii="Verdana" w:hAnsi="Verdana"/>
          <w:color w:val="000000"/>
          <w:sz w:val="18"/>
          <w:szCs w:val="18"/>
        </w:rPr>
        <w:t> </w:t>
      </w:r>
      <w:r>
        <w:rPr>
          <w:rFonts w:ascii="Verdana" w:hAnsi="Verdana"/>
          <w:color w:val="000000"/>
          <w:sz w:val="18"/>
          <w:szCs w:val="18"/>
        </w:rPr>
        <w:t>В.В., Порошкина Ю.О., Сердюк Е.Б. Корпоративное право: Учебник. М.: Проспект,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Дедов</w:t>
      </w:r>
      <w:r>
        <w:rPr>
          <w:rStyle w:val="af6"/>
          <w:rFonts w:ascii="Verdana" w:hAnsi="Verdana"/>
          <w:color w:val="000000"/>
          <w:sz w:val="18"/>
          <w:szCs w:val="18"/>
        </w:rPr>
        <w:t> </w:t>
      </w:r>
      <w:r>
        <w:rPr>
          <w:rFonts w:ascii="Verdana" w:hAnsi="Verdana"/>
          <w:color w:val="000000"/>
          <w:sz w:val="18"/>
          <w:szCs w:val="18"/>
        </w:rPr>
        <w:t>Д.И. Конфликт интересов. М.: Волтерс Клувер, 2004183ЗО.Долинская B.B. Акционерное право: основные положения и тенденции. М.: Волтерс Клувер,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Р.И. Основы конституционного строя // Комментарий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 Под общ. ред. Ю.В.</w:t>
      </w:r>
      <w:r>
        <w:rPr>
          <w:rStyle w:val="af6"/>
          <w:rFonts w:ascii="Verdana" w:hAnsi="Verdana"/>
          <w:color w:val="000000"/>
          <w:sz w:val="18"/>
          <w:szCs w:val="18"/>
        </w:rPr>
        <w:t> </w:t>
      </w:r>
      <w:r>
        <w:rPr>
          <w:rStyle w:val="af7"/>
          <w:rFonts w:ascii="Verdana" w:hAnsi="Verdana"/>
          <w:color w:val="4682B4"/>
          <w:sz w:val="18"/>
          <w:szCs w:val="18"/>
        </w:rPr>
        <w:t>Кудрявцева</w:t>
      </w:r>
      <w:r>
        <w:rPr>
          <w:rFonts w:ascii="Verdana" w:hAnsi="Verdana"/>
          <w:color w:val="000000"/>
          <w:sz w:val="18"/>
          <w:szCs w:val="18"/>
        </w:rPr>
        <w:t>. М., 1996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Обязательственное право.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1975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Избранный труды: в 3 т. Т. 1. СПб.,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Избранные труды по гражданскому праву. М., 2000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Карабельников</w:t>
      </w:r>
      <w:r>
        <w:rPr>
          <w:rStyle w:val="af6"/>
          <w:rFonts w:ascii="Verdana" w:hAnsi="Verdana"/>
          <w:color w:val="000000"/>
          <w:sz w:val="18"/>
          <w:szCs w:val="18"/>
        </w:rPr>
        <w:t> </w:t>
      </w:r>
      <w:r>
        <w:rPr>
          <w:rFonts w:ascii="Verdana" w:hAnsi="Verdana"/>
          <w:color w:val="000000"/>
          <w:sz w:val="18"/>
          <w:szCs w:val="18"/>
        </w:rPr>
        <w:t>Б.Р. Трудовые отношения в хозяйственных обществах. М.: ИД ФБК-ПРЕСС, 2003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Кашанина</w:t>
      </w:r>
      <w:r>
        <w:rPr>
          <w:rStyle w:val="af6"/>
          <w:rFonts w:ascii="Verdana" w:hAnsi="Verdana"/>
          <w:color w:val="000000"/>
          <w:sz w:val="18"/>
          <w:szCs w:val="18"/>
        </w:rPr>
        <w:t> </w:t>
      </w:r>
      <w:r>
        <w:rPr>
          <w:rFonts w:ascii="Verdana" w:hAnsi="Verdana"/>
          <w:color w:val="000000"/>
          <w:sz w:val="18"/>
          <w:szCs w:val="18"/>
        </w:rPr>
        <w:t>Т.В. Корпоративное (внутрифирменное) право. М., 2005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Кашанина</w:t>
      </w:r>
      <w:r>
        <w:rPr>
          <w:rStyle w:val="af6"/>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Кечекьян</w:t>
      </w:r>
      <w:r>
        <w:rPr>
          <w:rStyle w:val="af6"/>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Е.И. Принципы правового статуса человека и</w:t>
      </w:r>
      <w:r>
        <w:rPr>
          <w:rStyle w:val="af6"/>
          <w:rFonts w:ascii="Verdana" w:hAnsi="Verdana"/>
          <w:color w:val="000000"/>
          <w:sz w:val="18"/>
          <w:szCs w:val="18"/>
        </w:rPr>
        <w:t> </w:t>
      </w:r>
      <w:r>
        <w:rPr>
          <w:rStyle w:val="af7"/>
          <w:rFonts w:ascii="Verdana" w:hAnsi="Verdana"/>
          <w:color w:val="4682B4"/>
          <w:sz w:val="18"/>
          <w:szCs w:val="18"/>
        </w:rPr>
        <w:t>гражданина</w:t>
      </w:r>
      <w:r>
        <w:rPr>
          <w:rStyle w:val="af6"/>
          <w:rFonts w:ascii="Verdana" w:hAnsi="Verdana"/>
          <w:color w:val="000000"/>
          <w:sz w:val="18"/>
          <w:szCs w:val="18"/>
        </w:rPr>
        <w:t> </w:t>
      </w:r>
      <w:r>
        <w:rPr>
          <w:rFonts w:ascii="Verdana" w:hAnsi="Verdana"/>
          <w:color w:val="000000"/>
          <w:sz w:val="18"/>
          <w:szCs w:val="18"/>
        </w:rPr>
        <w:t>// Конституционное право России: Учебник. 3-е изд., перераб. и доп. / Е.И. Козлова, O.E.</w:t>
      </w:r>
      <w:r>
        <w:rPr>
          <w:rStyle w:val="af6"/>
          <w:rFonts w:ascii="Verdana" w:hAnsi="Verdana"/>
          <w:color w:val="000000"/>
          <w:sz w:val="18"/>
          <w:szCs w:val="18"/>
        </w:rPr>
        <w:t> </w:t>
      </w:r>
      <w:r>
        <w:rPr>
          <w:rStyle w:val="af7"/>
          <w:rFonts w:ascii="Verdana" w:hAnsi="Verdana"/>
          <w:color w:val="4682B4"/>
          <w:sz w:val="18"/>
          <w:szCs w:val="18"/>
        </w:rPr>
        <w:t>Кутафин</w:t>
      </w:r>
      <w:r>
        <w:rPr>
          <w:rFonts w:ascii="Verdana" w:hAnsi="Verdana"/>
          <w:color w:val="000000"/>
          <w:sz w:val="18"/>
          <w:szCs w:val="18"/>
        </w:rPr>
        <w:t>. М.,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Понятие и сущность юридического лица. Очерк теории и истории. М.: Статут, 2001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Правосубъектность юридического лица. М.: Статут, 2005.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Часть первая / Отв. ред.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1995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Комментарий к Федеральному закону "Об акционерных обществах" (</w:t>
      </w:r>
      <w:r>
        <w:rPr>
          <w:rStyle w:val="af7"/>
          <w:rFonts w:ascii="Verdana" w:hAnsi="Verdana"/>
          <w:color w:val="4682B4"/>
          <w:sz w:val="18"/>
          <w:szCs w:val="18"/>
        </w:rPr>
        <w:t>постатейный</w:t>
      </w:r>
      <w:r>
        <w:rPr>
          <w:rFonts w:ascii="Verdana" w:hAnsi="Verdana"/>
          <w:color w:val="000000"/>
          <w:sz w:val="18"/>
          <w:szCs w:val="18"/>
        </w:rPr>
        <w:t>) / М.И. Брагинский, В.В.</w:t>
      </w:r>
      <w:r>
        <w:rPr>
          <w:rStyle w:val="af6"/>
          <w:rFonts w:ascii="Verdana" w:hAnsi="Verdana"/>
          <w:color w:val="000000"/>
          <w:sz w:val="18"/>
          <w:szCs w:val="18"/>
        </w:rPr>
        <w:t> </w:t>
      </w:r>
      <w:r>
        <w:rPr>
          <w:rStyle w:val="af7"/>
          <w:rFonts w:ascii="Verdana" w:hAnsi="Verdana"/>
          <w:color w:val="4682B4"/>
          <w:sz w:val="18"/>
          <w:szCs w:val="18"/>
        </w:rPr>
        <w:t>Залесский</w:t>
      </w:r>
      <w:r>
        <w:rPr>
          <w:rFonts w:ascii="Verdana" w:hAnsi="Verdana"/>
          <w:color w:val="000000"/>
          <w:sz w:val="18"/>
          <w:szCs w:val="18"/>
        </w:rPr>
        <w:t>, Е.А. Павлодский и др.; под ред. Г.С.</w:t>
      </w:r>
      <w:r>
        <w:rPr>
          <w:rStyle w:val="af6"/>
          <w:rFonts w:ascii="Verdana" w:hAnsi="Verdana"/>
          <w:color w:val="000000"/>
          <w:sz w:val="18"/>
          <w:szCs w:val="18"/>
        </w:rPr>
        <w:t> </w:t>
      </w:r>
      <w:r>
        <w:rPr>
          <w:rStyle w:val="af7"/>
          <w:rFonts w:ascii="Verdana" w:hAnsi="Verdana"/>
          <w:color w:val="4682B4"/>
          <w:sz w:val="18"/>
          <w:szCs w:val="18"/>
        </w:rPr>
        <w:t>Шапкиной</w:t>
      </w:r>
      <w:r>
        <w:rPr>
          <w:rFonts w:ascii="Verdana" w:hAnsi="Verdana"/>
          <w:color w:val="000000"/>
          <w:sz w:val="18"/>
          <w:szCs w:val="18"/>
        </w:rPr>
        <w:t>. 3-е изд., перераб. и доп.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Комментарий к Федеральному закону об акционерных обществах: 3-е изд., доп. и перераб. / Под общ. ред. М.Ю. Тихомирова. М.,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Коркунов</w:t>
      </w:r>
      <w:r>
        <w:rPr>
          <w:rStyle w:val="af6"/>
          <w:rFonts w:ascii="Verdana" w:hAnsi="Verdana"/>
          <w:color w:val="000000"/>
          <w:sz w:val="18"/>
          <w:szCs w:val="18"/>
        </w:rPr>
        <w:t> </w:t>
      </w:r>
      <w:r>
        <w:rPr>
          <w:rFonts w:ascii="Verdana" w:hAnsi="Verdana"/>
          <w:color w:val="000000"/>
          <w:sz w:val="18"/>
          <w:szCs w:val="18"/>
        </w:rPr>
        <w:t>Н.М. Лекции по общей теории права. Изд. 8-е. СПб., 1908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Корпоративное право: Учебник / Е.Г.</w:t>
      </w:r>
      <w:r>
        <w:rPr>
          <w:rStyle w:val="af6"/>
          <w:rFonts w:ascii="Verdana" w:hAnsi="Verdana"/>
          <w:color w:val="000000"/>
          <w:sz w:val="18"/>
          <w:szCs w:val="18"/>
        </w:rPr>
        <w:t> </w:t>
      </w:r>
      <w:r>
        <w:rPr>
          <w:rStyle w:val="af7"/>
          <w:rFonts w:ascii="Verdana" w:hAnsi="Verdana"/>
          <w:color w:val="4682B4"/>
          <w:sz w:val="18"/>
          <w:szCs w:val="18"/>
        </w:rPr>
        <w:t>Афанасьева</w:t>
      </w:r>
      <w:r>
        <w:rPr>
          <w:rFonts w:ascii="Verdana" w:hAnsi="Verdana"/>
          <w:color w:val="000000"/>
          <w:sz w:val="18"/>
          <w:szCs w:val="18"/>
        </w:rPr>
        <w:t>, В.Ю. Бакшинскас, Е.П. Губин и др.; отв. ред. И.С.</w:t>
      </w:r>
      <w:r>
        <w:rPr>
          <w:rStyle w:val="af6"/>
          <w:rFonts w:ascii="Verdana" w:hAnsi="Verdana"/>
          <w:color w:val="000000"/>
          <w:sz w:val="18"/>
          <w:szCs w:val="18"/>
        </w:rPr>
        <w:t> </w:t>
      </w:r>
      <w:r>
        <w:rPr>
          <w:rStyle w:val="af7"/>
          <w:rFonts w:ascii="Verdana" w:hAnsi="Verdana"/>
          <w:color w:val="4682B4"/>
          <w:sz w:val="18"/>
          <w:szCs w:val="18"/>
        </w:rPr>
        <w:t>Шиткина</w:t>
      </w:r>
      <w:r>
        <w:rPr>
          <w:rFonts w:ascii="Verdana" w:hAnsi="Verdana"/>
          <w:color w:val="000000"/>
          <w:sz w:val="18"/>
          <w:szCs w:val="18"/>
        </w:rPr>
        <w:t>. М.: Волтерс Клувер, 2007</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Лепешкин</w:t>
      </w:r>
      <w:r>
        <w:rPr>
          <w:rStyle w:val="af6"/>
          <w:rFonts w:ascii="Verdana" w:hAnsi="Verdana"/>
          <w:color w:val="000000"/>
          <w:sz w:val="18"/>
          <w:szCs w:val="18"/>
        </w:rPr>
        <w:t> </w:t>
      </w:r>
      <w:r>
        <w:rPr>
          <w:rFonts w:ascii="Verdana" w:hAnsi="Verdana"/>
          <w:color w:val="000000"/>
          <w:sz w:val="18"/>
          <w:szCs w:val="18"/>
        </w:rPr>
        <w:t>А.И. Правовое положение советских</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М., 1966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45.</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Корпоративные правоотношения: общая теория и практика ее применения в хозяйственных обществах. М.: Статут,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Теория государства и права: Учебник. М.,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Юденков А.П. Комментарий к Федеральному закону "Об акционерных обществах". М.: НОРМА, 2003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Могилевский</w:t>
      </w:r>
      <w:r>
        <w:rPr>
          <w:rStyle w:val="af6"/>
          <w:rFonts w:ascii="Verdana" w:hAnsi="Verdana"/>
          <w:color w:val="000000"/>
          <w:sz w:val="18"/>
          <w:szCs w:val="18"/>
        </w:rPr>
        <w:t> </w:t>
      </w:r>
      <w:r>
        <w:rPr>
          <w:rFonts w:ascii="Verdana" w:hAnsi="Verdana"/>
          <w:color w:val="000000"/>
          <w:sz w:val="18"/>
          <w:szCs w:val="18"/>
        </w:rPr>
        <w:t>С.Д. Корпорации в России: Правовой статус и основы деятельности. М., 2008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Могилевский</w:t>
      </w:r>
      <w:r>
        <w:rPr>
          <w:rStyle w:val="af6"/>
          <w:rFonts w:ascii="Verdana" w:hAnsi="Verdana"/>
          <w:color w:val="000000"/>
          <w:sz w:val="18"/>
          <w:szCs w:val="18"/>
        </w:rPr>
        <w:t> </w:t>
      </w:r>
      <w:r>
        <w:rPr>
          <w:rFonts w:ascii="Verdana" w:hAnsi="Verdana"/>
          <w:color w:val="000000"/>
          <w:sz w:val="18"/>
          <w:szCs w:val="18"/>
        </w:rPr>
        <w:t>С.Д. Органы управления хозяйственными обществами: Правовой аспект: Монография. М.: Дело. 2001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Могилевский</w:t>
      </w:r>
      <w:r>
        <w:rPr>
          <w:rStyle w:val="af6"/>
          <w:rFonts w:ascii="Verdana" w:hAnsi="Verdana"/>
          <w:color w:val="000000"/>
          <w:sz w:val="18"/>
          <w:szCs w:val="18"/>
        </w:rPr>
        <w:t> </w:t>
      </w:r>
      <w:r>
        <w:rPr>
          <w:rFonts w:ascii="Verdana" w:hAnsi="Verdana"/>
          <w:color w:val="000000"/>
          <w:sz w:val="18"/>
          <w:szCs w:val="18"/>
        </w:rPr>
        <w:t>С.Д. Правовые основы деятельности акционерных обществ: Учеб.-практ. пособ. 4-е изд., перераб. и доп. М.,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Мордовец</w:t>
      </w:r>
      <w:r>
        <w:rPr>
          <w:rStyle w:val="af6"/>
          <w:rFonts w:ascii="Verdana" w:hAnsi="Verdana"/>
          <w:color w:val="000000"/>
          <w:sz w:val="18"/>
          <w:szCs w:val="18"/>
        </w:rPr>
        <w:t> </w:t>
      </w:r>
      <w:r>
        <w:rPr>
          <w:rFonts w:ascii="Verdana" w:hAnsi="Verdana"/>
          <w:color w:val="000000"/>
          <w:sz w:val="18"/>
          <w:szCs w:val="18"/>
        </w:rPr>
        <w:t>A.C. Гарантии прав личности: понятие и классификация // Теория государства и права / Под ред. Н.И.</w:t>
      </w:r>
      <w:r>
        <w:rPr>
          <w:rStyle w:val="af6"/>
          <w:rFonts w:ascii="Verdana" w:hAnsi="Verdana"/>
          <w:color w:val="000000"/>
          <w:sz w:val="18"/>
          <w:szCs w:val="18"/>
        </w:rPr>
        <w:t> </w:t>
      </w:r>
      <w:r>
        <w:rPr>
          <w:rStyle w:val="af7"/>
          <w:rFonts w:ascii="Verdana" w:hAnsi="Verdana"/>
          <w:color w:val="4682B4"/>
          <w:sz w:val="18"/>
          <w:szCs w:val="18"/>
        </w:rPr>
        <w:t>Матузова</w:t>
      </w:r>
      <w:r>
        <w:rPr>
          <w:rFonts w:ascii="Verdana" w:hAnsi="Verdana"/>
          <w:color w:val="000000"/>
          <w:sz w:val="18"/>
          <w:szCs w:val="18"/>
        </w:rPr>
        <w:t>, A.B. Малько. М., 2001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Нерсесов</w:t>
      </w:r>
      <w:r>
        <w:rPr>
          <w:rStyle w:val="af6"/>
          <w:rFonts w:ascii="Verdana" w:hAnsi="Verdana"/>
          <w:color w:val="000000"/>
          <w:sz w:val="18"/>
          <w:szCs w:val="18"/>
        </w:rPr>
        <w:t> </w:t>
      </w:r>
      <w:r>
        <w:rPr>
          <w:rFonts w:ascii="Verdana" w:hAnsi="Verdana"/>
          <w:color w:val="000000"/>
          <w:sz w:val="18"/>
          <w:szCs w:val="18"/>
        </w:rPr>
        <w:t>Н.О. Представительство и ценные бумаги в гражданском праве. М.: Статут, 1998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Сделки. Исковая давность //</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Избранные труды по гражданскому праву: В 2 т. Т.1. М., 200661.0йгензихт В.А. Воля и</w:t>
      </w:r>
      <w:r>
        <w:rPr>
          <w:rStyle w:val="af6"/>
          <w:rFonts w:ascii="Verdana" w:hAnsi="Verdana"/>
          <w:color w:val="000000"/>
          <w:sz w:val="18"/>
          <w:szCs w:val="18"/>
        </w:rPr>
        <w:t> </w:t>
      </w:r>
      <w:r>
        <w:rPr>
          <w:rStyle w:val="af7"/>
          <w:rFonts w:ascii="Verdana" w:hAnsi="Verdana"/>
          <w:color w:val="4682B4"/>
          <w:sz w:val="18"/>
          <w:szCs w:val="18"/>
        </w:rPr>
        <w:t>волеизъявление</w:t>
      </w:r>
      <w:r>
        <w:rPr>
          <w:rFonts w:ascii="Verdana" w:hAnsi="Verdana"/>
          <w:color w:val="000000"/>
          <w:sz w:val="18"/>
          <w:szCs w:val="18"/>
        </w:rPr>
        <w:t>. Душанбе, 1983 62.0йгензихт В.А. Проблема риска в гражданском праве (часть Общая). Душанбе, 1972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Пассек</w:t>
      </w:r>
      <w:r>
        <w:rPr>
          <w:rStyle w:val="af6"/>
          <w:rFonts w:ascii="Verdana" w:hAnsi="Verdana"/>
          <w:color w:val="000000"/>
          <w:sz w:val="18"/>
          <w:szCs w:val="18"/>
        </w:rPr>
        <w:t> </w:t>
      </w:r>
      <w:r>
        <w:rPr>
          <w:rFonts w:ascii="Verdana" w:hAnsi="Verdana"/>
          <w:color w:val="000000"/>
          <w:sz w:val="18"/>
          <w:szCs w:val="18"/>
        </w:rPr>
        <w:t>Е.В. Неимущественный интерес в обязательстве. Юрьев, 1893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Патюлин</w:t>
      </w:r>
      <w:r>
        <w:rPr>
          <w:rStyle w:val="af6"/>
          <w:rFonts w:ascii="Verdana" w:hAnsi="Verdana"/>
          <w:color w:val="000000"/>
          <w:sz w:val="18"/>
          <w:szCs w:val="18"/>
        </w:rPr>
        <w:t> </w:t>
      </w:r>
      <w:r>
        <w:rPr>
          <w:rFonts w:ascii="Verdana" w:hAnsi="Verdana"/>
          <w:color w:val="000000"/>
          <w:sz w:val="18"/>
          <w:szCs w:val="18"/>
        </w:rPr>
        <w:t>В.А. Государство и личность в</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(правовые аспекты взаимоотношений). М., 1974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Пахомова</w:t>
      </w:r>
      <w:r>
        <w:rPr>
          <w:rStyle w:val="af6"/>
          <w:rFonts w:ascii="Verdana" w:hAnsi="Verdana"/>
          <w:color w:val="000000"/>
          <w:sz w:val="18"/>
          <w:szCs w:val="18"/>
        </w:rPr>
        <w:t> </w:t>
      </w:r>
      <w:r>
        <w:rPr>
          <w:rFonts w:ascii="Verdana" w:hAnsi="Verdana"/>
          <w:color w:val="000000"/>
          <w:sz w:val="18"/>
          <w:szCs w:val="18"/>
        </w:rPr>
        <w:t>H.H. Основы теории корпоративных отношений (правовой аспект). М.,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Пахомова</w:t>
      </w:r>
      <w:r>
        <w:rPr>
          <w:rStyle w:val="af6"/>
          <w:rFonts w:ascii="Verdana" w:hAnsi="Verdana"/>
          <w:color w:val="000000"/>
          <w:sz w:val="18"/>
          <w:szCs w:val="18"/>
        </w:rPr>
        <w:t> </w:t>
      </w:r>
      <w:r>
        <w:rPr>
          <w:rFonts w:ascii="Verdana" w:hAnsi="Verdana"/>
          <w:color w:val="000000"/>
          <w:sz w:val="18"/>
          <w:szCs w:val="18"/>
        </w:rPr>
        <w:t>H.H. Цивилистическая теория корпоративных отношений. М., 2005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Российское гражданское право: Учебник: в 2 т. Т. 1/Отв. ред.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2010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Российское гражданское право: Учебник: в 2 т. Т. 2/Отв. ред. Е.А. Суханов. М., 2010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Рубеко</w:t>
      </w:r>
      <w:r>
        <w:rPr>
          <w:rStyle w:val="af6"/>
          <w:rFonts w:ascii="Verdana" w:hAnsi="Verdana"/>
          <w:color w:val="000000"/>
          <w:sz w:val="18"/>
          <w:szCs w:val="18"/>
        </w:rPr>
        <w:t> </w:t>
      </w:r>
      <w:r>
        <w:rPr>
          <w:rFonts w:ascii="Verdana" w:hAnsi="Verdana"/>
          <w:color w:val="000000"/>
          <w:sz w:val="18"/>
          <w:szCs w:val="18"/>
        </w:rPr>
        <w:t>Г.Л. Правовой статус органов управления акционерных обществ. М.: Статут, 2007</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Представительство и сделки в современном гражданском праве. М.: Статут,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Убытки в гражданском праве Российской Федерации. М.: Статут, 2009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Самощенко</w:t>
      </w:r>
      <w:r>
        <w:rPr>
          <w:rStyle w:val="af6"/>
          <w:rFonts w:ascii="Verdana" w:hAnsi="Verdana"/>
          <w:color w:val="000000"/>
          <w:sz w:val="18"/>
          <w:szCs w:val="18"/>
        </w:rPr>
        <w:t> </w:t>
      </w:r>
      <w:r>
        <w:rPr>
          <w:rFonts w:ascii="Verdana" w:hAnsi="Verdana"/>
          <w:color w:val="000000"/>
          <w:sz w:val="18"/>
          <w:szCs w:val="18"/>
        </w:rPr>
        <w:t>И.С., Фарукшин М. X. Ответственность по советскомузаконодательству. М., «</w:t>
      </w:r>
      <w:r>
        <w:rPr>
          <w:rStyle w:val="af7"/>
          <w:rFonts w:ascii="Verdana" w:hAnsi="Verdana"/>
          <w:color w:val="4682B4"/>
          <w:sz w:val="18"/>
          <w:szCs w:val="18"/>
        </w:rPr>
        <w:t>Юридическая литература</w:t>
      </w:r>
      <w:r>
        <w:rPr>
          <w:rFonts w:ascii="Verdana" w:hAnsi="Verdana"/>
          <w:color w:val="000000"/>
          <w:sz w:val="18"/>
          <w:szCs w:val="18"/>
        </w:rPr>
        <w:t>», 1971186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C.B. Исполнение договорного обязательства третьим лицом. М., 2003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В.И. Русское гражданское право. М.: «</w:t>
      </w:r>
      <w:r>
        <w:rPr>
          <w:rStyle w:val="af7"/>
          <w:rFonts w:ascii="Verdana" w:hAnsi="Verdana"/>
          <w:color w:val="4682B4"/>
          <w:sz w:val="18"/>
          <w:szCs w:val="18"/>
        </w:rPr>
        <w:t>Статут</w:t>
      </w:r>
      <w:r>
        <w:rPr>
          <w:rFonts w:ascii="Verdana" w:hAnsi="Verdana"/>
          <w:color w:val="000000"/>
          <w:sz w:val="18"/>
          <w:szCs w:val="18"/>
        </w:rPr>
        <w:t>»,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Современное законодательство Китайской Народной Республики. Сборник нормативных актов / Сост. J1.M. Гудошников. М.,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Современный экономический словарь// Сост. Б.А.</w:t>
      </w:r>
      <w:r>
        <w:rPr>
          <w:rStyle w:val="af6"/>
          <w:rFonts w:ascii="Verdana" w:hAnsi="Verdana"/>
          <w:color w:val="000000"/>
          <w:sz w:val="18"/>
          <w:szCs w:val="18"/>
        </w:rPr>
        <w:t> </w:t>
      </w:r>
      <w:r>
        <w:rPr>
          <w:rStyle w:val="af7"/>
          <w:rFonts w:ascii="Verdana" w:hAnsi="Verdana"/>
          <w:color w:val="4682B4"/>
          <w:sz w:val="18"/>
          <w:szCs w:val="18"/>
        </w:rPr>
        <w:t>Райзберг</w:t>
      </w:r>
      <w:r>
        <w:rPr>
          <w:rFonts w:ascii="Verdana" w:hAnsi="Verdana"/>
          <w:color w:val="000000"/>
          <w:sz w:val="18"/>
          <w:szCs w:val="18"/>
        </w:rPr>
        <w:t>, Л.Ш. Лозовский, Е.Б. Стародубцева. М.: Проспект,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Таль</w:t>
      </w:r>
      <w:r>
        <w:rPr>
          <w:rStyle w:val="af6"/>
          <w:rFonts w:ascii="Verdana" w:hAnsi="Verdana"/>
          <w:color w:val="000000"/>
          <w:sz w:val="18"/>
          <w:szCs w:val="18"/>
        </w:rPr>
        <w:t> </w:t>
      </w:r>
      <w:r>
        <w:rPr>
          <w:rFonts w:ascii="Verdana" w:hAnsi="Verdana"/>
          <w:color w:val="000000"/>
          <w:sz w:val="18"/>
          <w:szCs w:val="18"/>
        </w:rPr>
        <w:t>Л.С. Трудовой договор. Цивилистическая теория. М.: Статут,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Тарасов</w:t>
      </w:r>
      <w:r>
        <w:rPr>
          <w:rStyle w:val="af6"/>
          <w:rFonts w:ascii="Verdana" w:hAnsi="Verdana"/>
          <w:color w:val="000000"/>
          <w:sz w:val="18"/>
          <w:szCs w:val="18"/>
        </w:rPr>
        <w:t> </w:t>
      </w:r>
      <w:r>
        <w:rPr>
          <w:rFonts w:ascii="Verdana" w:hAnsi="Verdana"/>
          <w:color w:val="000000"/>
          <w:sz w:val="18"/>
          <w:szCs w:val="18"/>
        </w:rPr>
        <w:t>И.Т. Учение об акционерных компаниях. М.: Издательство «</w:t>
      </w:r>
      <w:r>
        <w:rPr>
          <w:rStyle w:val="af7"/>
          <w:rFonts w:ascii="Verdana" w:hAnsi="Verdana"/>
          <w:color w:val="4682B4"/>
          <w:sz w:val="18"/>
          <w:szCs w:val="18"/>
        </w:rPr>
        <w:t>Статут</w:t>
      </w:r>
      <w:r>
        <w:rPr>
          <w:rFonts w:ascii="Verdana" w:hAnsi="Verdana"/>
          <w:color w:val="000000"/>
          <w:sz w:val="18"/>
          <w:szCs w:val="18"/>
        </w:rPr>
        <w:t>». 2000.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К теории правоотношения. Л., 1959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1955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Философский энциклопедический словарь. М.: Инфра-М, 1998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Р.О.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М., 1974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Шапкина</w:t>
      </w:r>
      <w:r>
        <w:rPr>
          <w:rStyle w:val="af6"/>
          <w:rFonts w:ascii="Verdana" w:hAnsi="Verdana"/>
          <w:color w:val="000000"/>
          <w:sz w:val="18"/>
          <w:szCs w:val="18"/>
        </w:rPr>
        <w:t> </w:t>
      </w:r>
      <w:r>
        <w:rPr>
          <w:rFonts w:ascii="Verdana" w:hAnsi="Verdana"/>
          <w:color w:val="000000"/>
          <w:sz w:val="18"/>
          <w:szCs w:val="18"/>
        </w:rPr>
        <w:t>Г.С. Новое в российском акционерном законодательстве (изменения и дополнения Федерального закона "Об акционерных обществах"). М.: Экономика и жизнь, 2002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гражданского права. М.: Статут,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торгового права. Т. 1: Введение. Торговые деятели. М.: Статут, 2003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Т. 1. М.: Статут, 2005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Эннекцерус</w:t>
      </w:r>
      <w:r>
        <w:rPr>
          <w:rStyle w:val="af6"/>
          <w:rFonts w:ascii="Verdana" w:hAnsi="Verdana"/>
          <w:color w:val="000000"/>
          <w:sz w:val="18"/>
          <w:szCs w:val="18"/>
        </w:rPr>
        <w:t> </w:t>
      </w:r>
      <w:r>
        <w:rPr>
          <w:rFonts w:ascii="Verdana" w:hAnsi="Verdana"/>
          <w:color w:val="000000"/>
          <w:sz w:val="18"/>
          <w:szCs w:val="18"/>
        </w:rPr>
        <w:t>JI. Курс германского гражданского права// пер. с нем. проф. К.А.</w:t>
      </w:r>
      <w:r>
        <w:rPr>
          <w:rStyle w:val="af6"/>
          <w:rFonts w:ascii="Verdana" w:hAnsi="Verdana"/>
          <w:color w:val="000000"/>
          <w:sz w:val="18"/>
          <w:szCs w:val="18"/>
        </w:rPr>
        <w:t> </w:t>
      </w:r>
      <w:r>
        <w:rPr>
          <w:rStyle w:val="af7"/>
          <w:rFonts w:ascii="Verdana" w:hAnsi="Verdana"/>
          <w:color w:val="4682B4"/>
          <w:sz w:val="18"/>
          <w:szCs w:val="18"/>
        </w:rPr>
        <w:t>Граве</w:t>
      </w:r>
      <w:r>
        <w:rPr>
          <w:rFonts w:ascii="Verdana" w:hAnsi="Verdana"/>
          <w:color w:val="000000"/>
          <w:sz w:val="18"/>
          <w:szCs w:val="18"/>
        </w:rPr>
        <w:t>// Под ред. Д.М. Генкина, Б.Б.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М., 1949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A.M. Компенсация морального вреда: анализ и</w:t>
      </w:r>
      <w:r>
        <w:rPr>
          <w:rStyle w:val="af6"/>
          <w:rFonts w:ascii="Verdana" w:hAnsi="Verdana"/>
          <w:color w:val="000000"/>
          <w:sz w:val="18"/>
          <w:szCs w:val="18"/>
        </w:rPr>
        <w:t> </w:t>
      </w:r>
      <w:r>
        <w:rPr>
          <w:rStyle w:val="af7"/>
          <w:rFonts w:ascii="Verdana" w:hAnsi="Verdana"/>
          <w:color w:val="4682B4"/>
          <w:sz w:val="18"/>
          <w:szCs w:val="18"/>
        </w:rPr>
        <w:t>комментарии</w:t>
      </w:r>
      <w:r>
        <w:rPr>
          <w:rStyle w:val="af6"/>
          <w:rFonts w:ascii="Verdana" w:hAnsi="Verdana"/>
          <w:color w:val="000000"/>
          <w:sz w:val="18"/>
          <w:szCs w:val="18"/>
        </w:rPr>
        <w:t> </w:t>
      </w:r>
      <w:r>
        <w:rPr>
          <w:rFonts w:ascii="Verdana" w:hAnsi="Verdana"/>
          <w:color w:val="000000"/>
          <w:sz w:val="18"/>
          <w:szCs w:val="18"/>
        </w:rPr>
        <w:t>законодательства и судебной практики: 3-е изд., испр. и доп. М.: Изд-во БЕК, 2004Журнальные</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и иные публикации</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Агеев</w:t>
      </w:r>
      <w:r>
        <w:rPr>
          <w:rStyle w:val="af6"/>
          <w:rFonts w:ascii="Verdana" w:hAnsi="Verdana"/>
          <w:color w:val="000000"/>
          <w:sz w:val="18"/>
          <w:szCs w:val="18"/>
        </w:rPr>
        <w:t> </w:t>
      </w:r>
      <w:r>
        <w:rPr>
          <w:rFonts w:ascii="Verdana" w:hAnsi="Verdana"/>
          <w:color w:val="000000"/>
          <w:sz w:val="18"/>
          <w:szCs w:val="18"/>
        </w:rPr>
        <w:t>А.Б. Некоторые вопросы совершенствования законодательства об ответственности членов органов управления коммерческих организаций // Внешнеторговое право. 2010. N 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82.</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Б.С. К вопросу о понятии и значении</w:t>
      </w:r>
      <w:r>
        <w:rPr>
          <w:rStyle w:val="af6"/>
          <w:rFonts w:ascii="Verdana" w:hAnsi="Verdana"/>
          <w:color w:val="000000"/>
          <w:sz w:val="18"/>
          <w:szCs w:val="18"/>
        </w:rPr>
        <w:t> </w:t>
      </w:r>
      <w:r>
        <w:rPr>
          <w:rStyle w:val="af7"/>
          <w:rFonts w:ascii="Verdana" w:hAnsi="Verdana"/>
          <w:color w:val="4682B4"/>
          <w:sz w:val="18"/>
          <w:szCs w:val="18"/>
        </w:rPr>
        <w:t>причинной</w:t>
      </w:r>
      <w:r>
        <w:rPr>
          <w:rStyle w:val="af6"/>
          <w:rFonts w:ascii="Verdana" w:hAnsi="Verdana"/>
          <w:color w:val="000000"/>
          <w:sz w:val="18"/>
          <w:szCs w:val="18"/>
        </w:rPr>
        <w:t> </w:t>
      </w:r>
      <w:r>
        <w:rPr>
          <w:rFonts w:ascii="Verdana" w:hAnsi="Verdana"/>
          <w:color w:val="000000"/>
          <w:sz w:val="18"/>
          <w:szCs w:val="18"/>
        </w:rPr>
        <w:t>связи в гражданском праве. Труды научной сессии</w:t>
      </w:r>
      <w:r>
        <w:rPr>
          <w:rStyle w:val="af6"/>
          <w:rFonts w:ascii="Verdana" w:hAnsi="Verdana"/>
          <w:color w:val="000000"/>
          <w:sz w:val="18"/>
          <w:szCs w:val="18"/>
        </w:rPr>
        <w:t> </w:t>
      </w:r>
      <w:r>
        <w:rPr>
          <w:rStyle w:val="af7"/>
          <w:rFonts w:ascii="Verdana" w:hAnsi="Verdana"/>
          <w:color w:val="4682B4"/>
          <w:sz w:val="18"/>
          <w:szCs w:val="18"/>
        </w:rPr>
        <w:t>ВИЮНа</w:t>
      </w:r>
      <w:r>
        <w:rPr>
          <w:rFonts w:ascii="Verdana" w:hAnsi="Verdana"/>
          <w:color w:val="000000"/>
          <w:sz w:val="18"/>
          <w:szCs w:val="18"/>
        </w:rPr>
        <w:t>. 1948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Архипов</w:t>
      </w:r>
      <w:r>
        <w:rPr>
          <w:rStyle w:val="af6"/>
          <w:rFonts w:ascii="Verdana" w:hAnsi="Verdana"/>
          <w:color w:val="000000"/>
          <w:sz w:val="18"/>
          <w:szCs w:val="18"/>
        </w:rPr>
        <w:t> </w:t>
      </w:r>
      <w:r>
        <w:rPr>
          <w:rFonts w:ascii="Verdana" w:hAnsi="Verdana"/>
          <w:color w:val="000000"/>
          <w:sz w:val="18"/>
          <w:szCs w:val="18"/>
        </w:rPr>
        <w:t>Д.А. Опыт теории риска в</w:t>
      </w:r>
      <w:r>
        <w:rPr>
          <w:rStyle w:val="af6"/>
          <w:rFonts w:ascii="Verdana" w:hAnsi="Verdana"/>
          <w:color w:val="000000"/>
          <w:sz w:val="18"/>
          <w:szCs w:val="18"/>
        </w:rPr>
        <w:t> </w:t>
      </w:r>
      <w:r>
        <w:rPr>
          <w:rStyle w:val="af7"/>
          <w:rFonts w:ascii="Verdana" w:hAnsi="Verdana"/>
          <w:color w:val="4682B4"/>
          <w:sz w:val="18"/>
          <w:szCs w:val="18"/>
        </w:rPr>
        <w:t>договорном</w:t>
      </w:r>
      <w:r>
        <w:rPr>
          <w:rStyle w:val="af6"/>
          <w:rFonts w:ascii="Verdana" w:hAnsi="Verdana"/>
          <w:color w:val="000000"/>
          <w:sz w:val="18"/>
          <w:szCs w:val="18"/>
        </w:rPr>
        <w:t> </w:t>
      </w:r>
      <w:r>
        <w:rPr>
          <w:rFonts w:ascii="Verdana" w:hAnsi="Verdana"/>
          <w:color w:val="000000"/>
          <w:sz w:val="18"/>
          <w:szCs w:val="18"/>
        </w:rPr>
        <w:t>обязательстве // Актуальные проблемы гражданского права: Сб. ст. Вып. 9 / Под ред. О.Ю.</w:t>
      </w:r>
      <w:r>
        <w:rPr>
          <w:rStyle w:val="af6"/>
          <w:rFonts w:ascii="Verdana" w:hAnsi="Verdana"/>
          <w:color w:val="000000"/>
          <w:sz w:val="18"/>
          <w:szCs w:val="18"/>
        </w:rPr>
        <w:t> </w:t>
      </w:r>
      <w:r>
        <w:rPr>
          <w:rStyle w:val="af7"/>
          <w:rFonts w:ascii="Verdana" w:hAnsi="Verdana"/>
          <w:color w:val="4682B4"/>
          <w:sz w:val="18"/>
          <w:szCs w:val="18"/>
        </w:rPr>
        <w:t>Шилохвоста</w:t>
      </w:r>
      <w:r>
        <w:rPr>
          <w:rFonts w:ascii="Verdana" w:hAnsi="Verdana"/>
          <w:color w:val="000000"/>
          <w:sz w:val="18"/>
          <w:szCs w:val="18"/>
        </w:rPr>
        <w:t>. М.</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Архипов</w:t>
      </w:r>
      <w:r>
        <w:rPr>
          <w:rStyle w:val="af6"/>
          <w:rFonts w:ascii="Verdana" w:hAnsi="Verdana"/>
          <w:color w:val="000000"/>
          <w:sz w:val="18"/>
          <w:szCs w:val="18"/>
        </w:rPr>
        <w:t> </w:t>
      </w:r>
      <w:r>
        <w:rPr>
          <w:rFonts w:ascii="Verdana" w:hAnsi="Verdana"/>
          <w:color w:val="000000"/>
          <w:sz w:val="18"/>
          <w:szCs w:val="18"/>
        </w:rPr>
        <w:t>Б.Н. Юридическая природа фактического состава, опосредующего реорганизацию акционерного общества // Законодательство. 2002. № 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Богатырев</w:t>
      </w:r>
      <w:r>
        <w:rPr>
          <w:rStyle w:val="af6"/>
          <w:rFonts w:ascii="Verdana" w:hAnsi="Verdana"/>
          <w:color w:val="000000"/>
          <w:sz w:val="18"/>
          <w:szCs w:val="18"/>
        </w:rPr>
        <w:t> </w:t>
      </w:r>
      <w:r>
        <w:rPr>
          <w:rFonts w:ascii="Verdana" w:hAnsi="Verdana"/>
          <w:color w:val="000000"/>
          <w:sz w:val="18"/>
          <w:szCs w:val="18"/>
        </w:rPr>
        <w:t>Ф.О. Ответственность директора за убытки,</w:t>
      </w:r>
      <w:r>
        <w:rPr>
          <w:rStyle w:val="af6"/>
          <w:rFonts w:ascii="Verdana" w:hAnsi="Verdana"/>
          <w:color w:val="000000"/>
          <w:sz w:val="18"/>
          <w:szCs w:val="18"/>
        </w:rPr>
        <w:t> </w:t>
      </w:r>
      <w:r>
        <w:rPr>
          <w:rStyle w:val="af7"/>
          <w:rFonts w:ascii="Verdana" w:hAnsi="Verdana"/>
          <w:color w:val="4682B4"/>
          <w:sz w:val="18"/>
          <w:szCs w:val="18"/>
        </w:rPr>
        <w:t>причиненные</w:t>
      </w:r>
      <w:r>
        <w:rPr>
          <w:rStyle w:val="af6"/>
          <w:rFonts w:ascii="Verdana" w:hAnsi="Verdana"/>
          <w:color w:val="000000"/>
          <w:sz w:val="18"/>
          <w:szCs w:val="18"/>
        </w:rPr>
        <w:t> </w:t>
      </w:r>
      <w:r>
        <w:rPr>
          <w:rFonts w:ascii="Verdana" w:hAnsi="Verdana"/>
          <w:color w:val="000000"/>
          <w:sz w:val="18"/>
          <w:szCs w:val="18"/>
        </w:rPr>
        <w:t>хозяйственному обществу // Убытки и практика их</w:t>
      </w:r>
      <w:r>
        <w:rPr>
          <w:rStyle w:val="af6"/>
          <w:rFonts w:ascii="Verdana" w:hAnsi="Verdana"/>
          <w:color w:val="000000"/>
          <w:sz w:val="18"/>
          <w:szCs w:val="18"/>
        </w:rPr>
        <w:t> </w:t>
      </w:r>
      <w:r>
        <w:rPr>
          <w:rStyle w:val="af7"/>
          <w:rFonts w:ascii="Verdana" w:hAnsi="Verdana"/>
          <w:color w:val="4682B4"/>
          <w:sz w:val="18"/>
          <w:szCs w:val="18"/>
        </w:rPr>
        <w:t>возмещения</w:t>
      </w:r>
      <w:r>
        <w:rPr>
          <w:rFonts w:ascii="Verdana" w:hAnsi="Verdana"/>
          <w:color w:val="000000"/>
          <w:sz w:val="18"/>
          <w:szCs w:val="18"/>
        </w:rPr>
        <w:t>: Сборник статей / отв. ред. М.А. Рожкова. М.: Статут, 2006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Осуществление и защита гражданских прав.</w:t>
      </w:r>
      <w:r>
        <w:rPr>
          <w:rStyle w:val="af6"/>
          <w:rFonts w:ascii="Verdana" w:hAnsi="Verdana"/>
          <w:color w:val="000000"/>
          <w:sz w:val="18"/>
          <w:szCs w:val="18"/>
        </w:rPr>
        <w:t> </w:t>
      </w:r>
      <w:r>
        <w:rPr>
          <w:rStyle w:val="af7"/>
          <w:rFonts w:ascii="Verdana" w:hAnsi="Verdana"/>
          <w:color w:val="4682B4"/>
          <w:sz w:val="18"/>
          <w:szCs w:val="18"/>
        </w:rPr>
        <w:t>Сделки</w:t>
      </w:r>
      <w:r>
        <w:rPr>
          <w:rFonts w:ascii="Verdana" w:hAnsi="Verdana"/>
          <w:color w:val="000000"/>
          <w:sz w:val="18"/>
          <w:szCs w:val="18"/>
        </w:rPr>
        <w:t>. Представительство. Доверенность. Исковая давность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1995. N7</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О соотношении гражданской</w:t>
      </w:r>
      <w:r>
        <w:rPr>
          <w:rStyle w:val="af6"/>
          <w:rFonts w:ascii="Verdana" w:hAnsi="Verdana"/>
          <w:color w:val="000000"/>
          <w:sz w:val="18"/>
          <w:szCs w:val="18"/>
        </w:rPr>
        <w:t> </w:t>
      </w:r>
      <w:r>
        <w:rPr>
          <w:rStyle w:val="af7"/>
          <w:rFonts w:ascii="Verdana" w:hAnsi="Verdana"/>
          <w:color w:val="4682B4"/>
          <w:sz w:val="18"/>
          <w:szCs w:val="18"/>
        </w:rPr>
        <w:t>правоспособности</w:t>
      </w:r>
      <w:r>
        <w:rPr>
          <w:rStyle w:val="af6"/>
          <w:rFonts w:ascii="Verdana" w:hAnsi="Verdana"/>
          <w:color w:val="000000"/>
          <w:sz w:val="18"/>
          <w:szCs w:val="18"/>
        </w:rPr>
        <w:t> </w:t>
      </w:r>
      <w:r>
        <w:rPr>
          <w:rFonts w:ascii="Verdana" w:hAnsi="Verdana"/>
          <w:color w:val="000000"/>
          <w:sz w:val="18"/>
          <w:szCs w:val="18"/>
        </w:rPr>
        <w:t>и субъективных гражданских прав // Советское государство и право. 1949. №8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Воеводин</w:t>
      </w:r>
      <w:r>
        <w:rPr>
          <w:rStyle w:val="af6"/>
          <w:rFonts w:ascii="Verdana" w:hAnsi="Verdana"/>
          <w:color w:val="000000"/>
          <w:sz w:val="18"/>
          <w:szCs w:val="18"/>
        </w:rPr>
        <w:t> </w:t>
      </w:r>
      <w:r>
        <w:rPr>
          <w:rFonts w:ascii="Verdana" w:hAnsi="Verdana"/>
          <w:color w:val="000000"/>
          <w:sz w:val="18"/>
          <w:szCs w:val="18"/>
        </w:rPr>
        <w:t>Jl.Д. Содержание правового положения личности в науке советского государственного права // Советское государство и право. 1965. N2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Гак</w:t>
      </w:r>
      <w:r>
        <w:rPr>
          <w:rStyle w:val="af6"/>
          <w:rFonts w:ascii="Verdana" w:hAnsi="Verdana"/>
          <w:color w:val="000000"/>
          <w:sz w:val="18"/>
          <w:szCs w:val="18"/>
        </w:rPr>
        <w:t> </w:t>
      </w:r>
      <w:r>
        <w:rPr>
          <w:rFonts w:ascii="Verdana" w:hAnsi="Verdana"/>
          <w:color w:val="000000"/>
          <w:sz w:val="18"/>
          <w:szCs w:val="18"/>
        </w:rPr>
        <w:t>Г.М. Общественные и личные интересы и их сочетание при социализме // Вопросы философии. 1955. № 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Глезерман</w:t>
      </w:r>
      <w:r>
        <w:rPr>
          <w:rStyle w:val="af6"/>
          <w:rFonts w:ascii="Verdana" w:hAnsi="Verdana"/>
          <w:color w:val="000000"/>
          <w:sz w:val="18"/>
          <w:szCs w:val="18"/>
        </w:rPr>
        <w:t> </w:t>
      </w:r>
      <w:r>
        <w:rPr>
          <w:rFonts w:ascii="Verdana" w:hAnsi="Verdana"/>
          <w:color w:val="000000"/>
          <w:sz w:val="18"/>
          <w:szCs w:val="18"/>
        </w:rPr>
        <w:t>Г.Е. Интерес как социологическая категория // Вопросы философии. 1966. № 10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Заозеров</w:t>
      </w:r>
      <w:r>
        <w:rPr>
          <w:rStyle w:val="af6"/>
          <w:rFonts w:ascii="Verdana" w:hAnsi="Verdana"/>
          <w:color w:val="000000"/>
          <w:sz w:val="18"/>
          <w:szCs w:val="18"/>
        </w:rPr>
        <w:t> </w:t>
      </w:r>
      <w:r>
        <w:rPr>
          <w:rFonts w:ascii="Verdana" w:hAnsi="Verdana"/>
          <w:color w:val="000000"/>
          <w:sz w:val="18"/>
          <w:szCs w:val="18"/>
        </w:rPr>
        <w:t>М.И. Общественные и личные интересы и их сочетание при социализме // О диалектике развития советского социалистического общества / Под общей ред. В.Н. Пилипенко и Г.М. Штракса. М., 1962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Здравомыслов</w:t>
      </w:r>
      <w:r>
        <w:rPr>
          <w:rStyle w:val="af6"/>
          <w:rFonts w:ascii="Verdana" w:hAnsi="Verdana"/>
          <w:color w:val="000000"/>
          <w:sz w:val="18"/>
          <w:szCs w:val="18"/>
        </w:rPr>
        <w:t> </w:t>
      </w:r>
      <w:r>
        <w:rPr>
          <w:rFonts w:ascii="Verdana" w:hAnsi="Verdana"/>
          <w:color w:val="000000"/>
          <w:sz w:val="18"/>
          <w:szCs w:val="18"/>
        </w:rPr>
        <w:t>А.Г. Интерес как категория исторического материализма // Вестник</w:t>
      </w:r>
      <w:r>
        <w:rPr>
          <w:rStyle w:val="af6"/>
          <w:rFonts w:ascii="Verdana" w:hAnsi="Verdana"/>
          <w:color w:val="000000"/>
          <w:sz w:val="18"/>
          <w:szCs w:val="18"/>
        </w:rPr>
        <w:t> </w:t>
      </w:r>
      <w:r>
        <w:rPr>
          <w:rStyle w:val="af7"/>
          <w:rFonts w:ascii="Verdana" w:hAnsi="Verdana"/>
          <w:color w:val="4682B4"/>
          <w:sz w:val="18"/>
          <w:szCs w:val="18"/>
        </w:rPr>
        <w:t>ЛГУ</w:t>
      </w:r>
      <w:r>
        <w:rPr>
          <w:rFonts w:ascii="Verdana" w:hAnsi="Verdana"/>
          <w:color w:val="000000"/>
          <w:sz w:val="18"/>
          <w:szCs w:val="18"/>
        </w:rPr>
        <w:t>. 1959. № 17. Серия экономики, философии и права. Вып. 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Концепция развития гражданского законодательства Российской Федерации (одобрена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Вестник ВАС РФ. 2009. N 11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Корпоративное управление и экономический рост в России// http://koet.syktsu.ru/download/nacdoklad.pdf</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Гражданское правоотношение юридическая форма общественного отношения// Сборник научных трудов</w:t>
      </w:r>
      <w:r>
        <w:rPr>
          <w:rStyle w:val="af6"/>
          <w:rFonts w:ascii="Verdana" w:hAnsi="Verdana"/>
          <w:color w:val="000000"/>
          <w:sz w:val="18"/>
          <w:szCs w:val="18"/>
        </w:rPr>
        <w:t> </w:t>
      </w:r>
      <w:r>
        <w:rPr>
          <w:rStyle w:val="af7"/>
          <w:rFonts w:ascii="Verdana" w:hAnsi="Verdana"/>
          <w:color w:val="4682B4"/>
          <w:sz w:val="18"/>
          <w:szCs w:val="18"/>
        </w:rPr>
        <w:t>СЮИ</w:t>
      </w:r>
      <w:r>
        <w:rPr>
          <w:rFonts w:ascii="Verdana" w:hAnsi="Verdana"/>
          <w:color w:val="000000"/>
          <w:sz w:val="18"/>
          <w:szCs w:val="18"/>
        </w:rPr>
        <w:t>. Вып. 39 Гражданское правоотношение и их структурные особенности. Свердловск. 1975</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Куренной</w:t>
      </w:r>
      <w:r>
        <w:rPr>
          <w:rStyle w:val="af6"/>
          <w:rFonts w:ascii="Verdana" w:hAnsi="Verdana"/>
          <w:color w:val="000000"/>
          <w:sz w:val="18"/>
          <w:szCs w:val="18"/>
        </w:rPr>
        <w:t> </w:t>
      </w:r>
      <w:r>
        <w:rPr>
          <w:rFonts w:ascii="Verdana" w:hAnsi="Verdana"/>
          <w:color w:val="000000"/>
          <w:sz w:val="18"/>
          <w:szCs w:val="18"/>
        </w:rPr>
        <w:t>A.M. Трудовой договор: понятие, содержание и порядок заключения // Законодательство. 1997. № 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Общее собрание акционеров // Законодательство. 2005. № 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Общие положения об органах акционерного общества // Вестник</w:t>
      </w:r>
      <w:r>
        <w:rPr>
          <w:rStyle w:val="af6"/>
          <w:rFonts w:ascii="Verdana" w:hAnsi="Verdana"/>
          <w:color w:val="000000"/>
          <w:sz w:val="18"/>
          <w:szCs w:val="18"/>
        </w:rPr>
        <w:t> </w:t>
      </w:r>
      <w:r>
        <w:rPr>
          <w:rStyle w:val="af7"/>
          <w:rFonts w:ascii="Verdana" w:hAnsi="Verdana"/>
          <w:color w:val="4682B4"/>
          <w:sz w:val="18"/>
          <w:szCs w:val="18"/>
        </w:rPr>
        <w:t>МГУ</w:t>
      </w:r>
      <w:r>
        <w:rPr>
          <w:rFonts w:ascii="Verdana" w:hAnsi="Verdana"/>
          <w:color w:val="000000"/>
          <w:sz w:val="18"/>
          <w:szCs w:val="18"/>
        </w:rPr>
        <w:t>. Серия 11. Право. 2003. N 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Б.Н. О юридической природе риска в советском гражданском праве // Гражданское право и способы его защиты: Сб. науч. тр. Свердловск, 1974.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Рожкова</w:t>
      </w:r>
      <w:r>
        <w:rPr>
          <w:rStyle w:val="af6"/>
          <w:rFonts w:ascii="Verdana" w:hAnsi="Verdana"/>
          <w:color w:val="000000"/>
          <w:sz w:val="18"/>
          <w:szCs w:val="18"/>
        </w:rPr>
        <w:t> </w:t>
      </w:r>
      <w:r>
        <w:rPr>
          <w:rFonts w:ascii="Verdana" w:hAnsi="Verdana"/>
          <w:color w:val="000000"/>
          <w:sz w:val="18"/>
          <w:szCs w:val="18"/>
        </w:rPr>
        <w:t>М.А. Корпоративные отношения и возникающие из них</w:t>
      </w:r>
      <w:r>
        <w:rPr>
          <w:rStyle w:val="af6"/>
          <w:rFonts w:ascii="Verdana" w:hAnsi="Verdana"/>
          <w:color w:val="000000"/>
          <w:sz w:val="18"/>
          <w:szCs w:val="18"/>
        </w:rPr>
        <w:t> </w:t>
      </w:r>
      <w:r>
        <w:rPr>
          <w:rStyle w:val="af7"/>
          <w:rFonts w:ascii="Verdana" w:hAnsi="Verdana"/>
          <w:color w:val="4682B4"/>
          <w:sz w:val="18"/>
          <w:szCs w:val="18"/>
        </w:rPr>
        <w:t>споры</w:t>
      </w:r>
      <w:r>
        <w:rPr>
          <w:rFonts w:ascii="Verdana" w:hAnsi="Verdana"/>
          <w:color w:val="000000"/>
          <w:sz w:val="18"/>
          <w:szCs w:val="18"/>
        </w:rPr>
        <w:t>// Вестник ВАС РФ. 2005. №9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Самойлов</w:t>
      </w:r>
      <w:r>
        <w:rPr>
          <w:rStyle w:val="af6"/>
          <w:rFonts w:ascii="Verdana" w:hAnsi="Verdana"/>
          <w:color w:val="000000"/>
          <w:sz w:val="18"/>
          <w:szCs w:val="18"/>
        </w:rPr>
        <w:t> </w:t>
      </w:r>
      <w:r>
        <w:rPr>
          <w:rFonts w:ascii="Verdana" w:hAnsi="Verdana"/>
          <w:color w:val="000000"/>
          <w:sz w:val="18"/>
          <w:szCs w:val="18"/>
        </w:rPr>
        <w:t>Е.Ю. Добросовестность как предпосылка защиты</w:t>
      </w:r>
      <w:r>
        <w:rPr>
          <w:rStyle w:val="af6"/>
          <w:rFonts w:ascii="Verdana" w:hAnsi="Verdana"/>
          <w:color w:val="000000"/>
          <w:sz w:val="18"/>
          <w:szCs w:val="18"/>
        </w:rPr>
        <w:t> </w:t>
      </w:r>
      <w:r>
        <w:rPr>
          <w:rStyle w:val="af7"/>
          <w:rFonts w:ascii="Verdana" w:hAnsi="Verdana"/>
          <w:color w:val="4682B4"/>
          <w:sz w:val="18"/>
          <w:szCs w:val="18"/>
        </w:rPr>
        <w:t>приобретателя</w:t>
      </w:r>
      <w:r>
        <w:rPr>
          <w:rStyle w:val="af6"/>
          <w:rFonts w:ascii="Verdana" w:hAnsi="Verdana"/>
          <w:color w:val="000000"/>
          <w:sz w:val="18"/>
          <w:szCs w:val="18"/>
        </w:rPr>
        <w:t> </w:t>
      </w:r>
      <w:r>
        <w:rPr>
          <w:rFonts w:ascii="Verdana" w:hAnsi="Verdana"/>
          <w:color w:val="000000"/>
          <w:sz w:val="18"/>
          <w:szCs w:val="18"/>
        </w:rPr>
        <w:t>в гражданском обороте // Вестник гражданского права. 2009. N 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Собчак</w:t>
      </w:r>
      <w:r>
        <w:rPr>
          <w:rStyle w:val="af6"/>
          <w:rFonts w:ascii="Verdana" w:hAnsi="Verdana"/>
          <w:color w:val="000000"/>
          <w:sz w:val="18"/>
          <w:szCs w:val="18"/>
        </w:rPr>
        <w:t> </w:t>
      </w:r>
      <w:r>
        <w:rPr>
          <w:rFonts w:ascii="Verdana" w:hAnsi="Verdana"/>
          <w:color w:val="000000"/>
          <w:sz w:val="18"/>
          <w:szCs w:val="18"/>
        </w:rPr>
        <w:t>A.A. О некоторых спорных вопросах юридической ответственности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1968. N 1. Совет директоров. Его роли в деятельности компании // Корпоративное управление. Журнал Национального совета по корпоративному управлению. 2007. N 1 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Д.И. Еще раз о природе</w:t>
      </w:r>
      <w:r>
        <w:rPr>
          <w:rStyle w:val="af6"/>
          <w:rFonts w:ascii="Verdana" w:hAnsi="Verdana"/>
          <w:color w:val="000000"/>
          <w:sz w:val="18"/>
          <w:szCs w:val="18"/>
        </w:rPr>
        <w:t> </w:t>
      </w:r>
      <w:r>
        <w:rPr>
          <w:rStyle w:val="af7"/>
          <w:rFonts w:ascii="Verdana" w:hAnsi="Verdana"/>
          <w:color w:val="4682B4"/>
          <w:sz w:val="18"/>
          <w:szCs w:val="18"/>
        </w:rPr>
        <w:t>правомочий</w:t>
      </w:r>
      <w:r>
        <w:rPr>
          <w:rStyle w:val="af6"/>
          <w:rFonts w:ascii="Verdana" w:hAnsi="Verdana"/>
          <w:color w:val="000000"/>
          <w:sz w:val="18"/>
          <w:szCs w:val="18"/>
        </w:rPr>
        <w:t> </w:t>
      </w:r>
      <w:r>
        <w:rPr>
          <w:rFonts w:ascii="Verdana" w:hAnsi="Verdana"/>
          <w:color w:val="000000"/>
          <w:sz w:val="18"/>
          <w:szCs w:val="18"/>
        </w:rPr>
        <w:t>исполнительного органа и управляющего хозяйственным обществом// Вестник ВАС РФ. 2006. №8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Д.И. Еще раз о природе</w:t>
      </w:r>
      <w:r>
        <w:rPr>
          <w:rStyle w:val="af6"/>
          <w:rFonts w:ascii="Verdana" w:hAnsi="Verdana"/>
          <w:color w:val="000000"/>
          <w:sz w:val="18"/>
          <w:szCs w:val="18"/>
        </w:rPr>
        <w:t> </w:t>
      </w:r>
      <w:r>
        <w:rPr>
          <w:rStyle w:val="af7"/>
          <w:rFonts w:ascii="Verdana" w:hAnsi="Verdana"/>
          <w:color w:val="4682B4"/>
          <w:sz w:val="18"/>
          <w:szCs w:val="18"/>
        </w:rPr>
        <w:t>полномочий</w:t>
      </w:r>
      <w:r>
        <w:rPr>
          <w:rFonts w:ascii="Verdana" w:hAnsi="Verdana"/>
          <w:color w:val="000000"/>
          <w:sz w:val="18"/>
          <w:szCs w:val="18"/>
        </w:rPr>
        <w:t>. // Вестник ВАС РФ. 2006. № 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Д.И. Компания, управляющая хозяйственным обществом // Хозяйство и право. 2000. N 10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Д.И. Устав как форма сделки // Вестник гражданского права. 2009. № 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П.В. Правовая квалификация отношений, возникающих между единоличным</w:t>
      </w:r>
      <w:r>
        <w:rPr>
          <w:rStyle w:val="af6"/>
          <w:rFonts w:ascii="Verdana" w:hAnsi="Verdana"/>
          <w:color w:val="000000"/>
          <w:sz w:val="18"/>
          <w:szCs w:val="18"/>
        </w:rPr>
        <w:t> </w:t>
      </w:r>
      <w:r>
        <w:rPr>
          <w:rStyle w:val="af7"/>
          <w:rFonts w:ascii="Verdana" w:hAnsi="Verdana"/>
          <w:color w:val="4682B4"/>
          <w:sz w:val="18"/>
          <w:szCs w:val="18"/>
        </w:rPr>
        <w:t>исполнительным</w:t>
      </w:r>
      <w:r>
        <w:rPr>
          <w:rStyle w:val="af6"/>
          <w:rFonts w:ascii="Verdana" w:hAnsi="Verdana"/>
          <w:color w:val="000000"/>
          <w:sz w:val="18"/>
          <w:szCs w:val="18"/>
        </w:rPr>
        <w:t> </w:t>
      </w:r>
      <w:r>
        <w:rPr>
          <w:rFonts w:ascii="Verdana" w:hAnsi="Verdana"/>
          <w:color w:val="000000"/>
          <w:sz w:val="18"/>
          <w:szCs w:val="18"/>
        </w:rPr>
        <w:t>органом и акционерным обществом // Хозяйство и право. 2002. N 12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108.</w:t>
      </w:r>
      <w:r>
        <w:rPr>
          <w:rStyle w:val="af6"/>
          <w:rFonts w:ascii="Verdana" w:hAnsi="Verdana"/>
          <w:color w:val="000000"/>
          <w:sz w:val="18"/>
          <w:szCs w:val="18"/>
        </w:rPr>
        <w:t> </w:t>
      </w:r>
      <w:r>
        <w:rPr>
          <w:rStyle w:val="af7"/>
          <w:rFonts w:ascii="Verdana" w:hAnsi="Verdana"/>
          <w:color w:val="4682B4"/>
          <w:sz w:val="18"/>
          <w:szCs w:val="18"/>
        </w:rPr>
        <w:t>Строгович</w:t>
      </w:r>
      <w:r>
        <w:rPr>
          <w:rStyle w:val="af6"/>
          <w:rFonts w:ascii="Verdana" w:hAnsi="Verdana"/>
          <w:color w:val="000000"/>
          <w:sz w:val="18"/>
          <w:szCs w:val="18"/>
        </w:rPr>
        <w:t> </w:t>
      </w:r>
      <w:r>
        <w:rPr>
          <w:rFonts w:ascii="Verdana" w:hAnsi="Verdana"/>
          <w:color w:val="000000"/>
          <w:sz w:val="18"/>
          <w:szCs w:val="18"/>
        </w:rPr>
        <w:t>М.С. Вопросы теории прав личности // Философия и современность. М., 1976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Уваров</w:t>
      </w:r>
      <w:r>
        <w:rPr>
          <w:rStyle w:val="af6"/>
          <w:rFonts w:ascii="Verdana" w:hAnsi="Verdana"/>
          <w:color w:val="000000"/>
          <w:sz w:val="18"/>
          <w:szCs w:val="18"/>
        </w:rPr>
        <w:t> </w:t>
      </w:r>
      <w:r>
        <w:rPr>
          <w:rFonts w:ascii="Verdana" w:hAnsi="Verdana"/>
          <w:color w:val="000000"/>
          <w:sz w:val="18"/>
          <w:szCs w:val="18"/>
        </w:rPr>
        <w:t>А.А. Конституционные гарантии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человека и гражданина // Государство и право. 2005. N 7</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Цепов</w:t>
      </w:r>
      <w:r>
        <w:rPr>
          <w:rStyle w:val="af6"/>
          <w:rFonts w:ascii="Verdana" w:hAnsi="Verdana"/>
          <w:color w:val="000000"/>
          <w:sz w:val="18"/>
          <w:szCs w:val="18"/>
        </w:rPr>
        <w:t> </w:t>
      </w:r>
      <w:r>
        <w:rPr>
          <w:rFonts w:ascii="Verdana" w:hAnsi="Verdana"/>
          <w:color w:val="000000"/>
          <w:sz w:val="18"/>
          <w:szCs w:val="18"/>
        </w:rPr>
        <w:t>Г.В. Понятие органа юридического лица по российскому законодательству//Правоведение. 1998. №3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Чеховская</w:t>
      </w:r>
      <w:r>
        <w:rPr>
          <w:rStyle w:val="af6"/>
          <w:rFonts w:ascii="Verdana" w:hAnsi="Verdana"/>
          <w:color w:val="000000"/>
          <w:sz w:val="18"/>
          <w:szCs w:val="18"/>
        </w:rPr>
        <w:t> </w:t>
      </w:r>
      <w:r>
        <w:rPr>
          <w:rFonts w:ascii="Verdana" w:hAnsi="Verdana"/>
          <w:color w:val="000000"/>
          <w:sz w:val="18"/>
          <w:szCs w:val="18"/>
        </w:rPr>
        <w:t>С.А. Обязанности лиц, входящих в органы управления хозяйственных обществ // Предпринимательское право. 2010. N 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Щетинин</w:t>
      </w:r>
      <w:r>
        <w:rPr>
          <w:rStyle w:val="af6"/>
          <w:rFonts w:ascii="Verdana" w:hAnsi="Verdana"/>
          <w:color w:val="000000"/>
          <w:sz w:val="18"/>
          <w:szCs w:val="18"/>
        </w:rPr>
        <w:t> </w:t>
      </w:r>
      <w:r>
        <w:rPr>
          <w:rFonts w:ascii="Verdana" w:hAnsi="Verdana"/>
          <w:color w:val="000000"/>
          <w:sz w:val="18"/>
          <w:szCs w:val="18"/>
        </w:rPr>
        <w:t>Б.В. Гражданин и социалистическое государство // Советское государство и право. 1975. N 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Якушев</w:t>
      </w:r>
      <w:r>
        <w:rPr>
          <w:rStyle w:val="af6"/>
          <w:rFonts w:ascii="Verdana" w:hAnsi="Verdana"/>
          <w:color w:val="000000"/>
          <w:sz w:val="18"/>
          <w:szCs w:val="18"/>
        </w:rPr>
        <w:t> </w:t>
      </w:r>
      <w:r>
        <w:rPr>
          <w:rFonts w:ascii="Verdana" w:hAnsi="Verdana"/>
          <w:color w:val="000000"/>
          <w:sz w:val="18"/>
          <w:szCs w:val="18"/>
        </w:rPr>
        <w:t>B.C. Институт юридического лица в теории, законодательстве и на практике//Антология уральской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1925-1989:Сборник статей. М.: Статут, 2001Литература на иностранных языках</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Amburgey Т. L., Kelly D., &amp; Barnett W. P. (1993). Resetting the clock: The dynamics of organizational change and failure// Administrative Science Quarterly. 1993. 38(1)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Barr P. S., Stimpert J. L., &amp; Huff A. S. (1992, Summer). Cognitive change, strategic action and organizational renewal. Special Issue. Strategy process: Managing corporate self-renewal// Strategic Management Journal. 1992. 13</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Berle A., Means G. The Modern Corporation and Private Property. N.Y. 1932</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Black B.S. The Core Fiduciary Duties of Outside Directors// AsiaBusiness Law Rewiew. 2001. July191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Brudney V. Corporate Governance: Agency Costs and the Rhetoric of contract. 1985. Colum. L.Rev.</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Carter D., Simkins B., Simpson G. (2003). Corporate governance, board diversity, and firm value// Financial Review. 2003. 38(1)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Companies Act 2006// http://www.imolin.org/doc/amlid/UKCompaniesAct2006.pdf</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Dennis J. Hynes Agency, Partnership and the LLC in a Nutshell. St. Paul, Minn.A West Group, 2001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Easterbrook F.H., Fischel O. The economic Structure of Corporate Law: 3rd ed. Cambridge: Harvard Univesity Press. 1996</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Ferran E. Company Law and Corporate Finance. N.Y., 1999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 Fitting/Wlozke/Wißman, §31 MitbestG Anm. 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125. Geßler/Hefermehl/Eckarcdt/Kropff, Aktiengesetz, §111, Rdnr.46</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126. Goldstein E. Counseling the board of directors. Metthew. Bender, 1997</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127. Gower L.C.B. Principles of modern company law. London, 1979</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128. Großkommentar AktG, §111, Anm.-3</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129. Grossman S. and Hart O. The Cost and Benefits of Ownership A Theory of Vertical Integration// Journal of Political Economy. 1986. 94</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130. Hanau/Ulmer, MitbestG, § 25, Rdnr.51</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131. Hefermehl, Komm. AktG, §84 Anm. 13</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132. Hueck, A. Der Treuegedanke im Recht der offenen Handelsgesellschaft. In: Festschrift fur Rudolf Hubner zum 70. Geburtstag. 1935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133. Jensen. M. and Ruback R. The Market for Corporate Control// Journal of Financial Economics. 1983. 11</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134. Kirk A. Pasich. Directors and officers: liabilities and protections// Kirk A. Pasich, James J. Hanks, Neil R. O'Hanion, C.N. Franklin Reddick. Matthew Bender. 1997</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135. Kittner/Fuchs/Zachert, Arbeitnehmervertreter in Aufsichtsrat, 2.Aufl., 1982, Rdnr.703</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136. Kölner Kommentar zum Akte, §111, Rdnr.27</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137. Listed company manual of the New York Stock Exchange// http://nysemanual.nyse.com/LCMTools/PlatformViewer.asp?selectednode= chp%5F 1 %5F4%5F3&amp;manual=%2Flcm%2Fsections%2Flcm%2Dsections %2F</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138. Maninng, Business judgment rule and the director's duty of attention: time for reality, 39 BUS, LAW 1477, 1499-1500 (1984)</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139. Mertens Hans-Joachim Die Geschäftsflihrungshaftung in der GmbH und das ITT-Urteil In: Festschrift fur Robert Fischer, Berlin, New York</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140. Meyer-Landrut, Großkomm., §84 Anm.l</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lastRenderedPageBreak/>
        <w:t>141. Microsoft Corporation Corporate Governance Guidelines// http://www.microsoft.com/investor/CorporateGovernance/PoliciesAndGuidelines/guidelines.aspx</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142. Mizruchi, M. S., &amp; Stearns, L. B. (1994, March). A longitudinal study of borrowing by large American corporations// Administrative Science Quarterly. 1994. 39(1)</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143. Naendrup, in: Gemeinschaftskommentar zum MitbestG, § 25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144. Oliver, C. (1991). Strategic responses to institutional processes// Academy of Management Review. 16(1)</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145. Penner J.E. The Law of Trusts. N.Y., 2004</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146. Pfeffer, J., &amp; Salancik, G. (1978). The external control of organizations: A resource dependence perspective. New York: Harper &amp; Row, 1978</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147. Ramsay, Ian M Corporate Governance and the Duties of Company Directors. Australia. 1997</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148. Scott, W. R. (2005). Institutional theory: Contributing to a theoreticalresearch program. In K. G. Smith, &amp; M. A. Hitt, (Eds.)// Great minds in193management: The process of theory development. Oxford: Oxford University, 2005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149. Semler Die Überwachungsaufgabe des Aufsichtsrats. 1980</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150. The Goldman Sachs Group, Inc. Corporate Governance Guidelines// http://www2.goldmansachs.com/investor-relations/co</w:t>
      </w:r>
      <w:r>
        <w:rPr>
          <w:rFonts w:ascii="Verdana" w:hAnsi="Verdana"/>
          <w:color w:val="000000"/>
          <w:sz w:val="18"/>
          <w:szCs w:val="18"/>
        </w:rPr>
        <w:t>ф</w:t>
      </w:r>
      <w:r w:rsidRPr="00B43F49">
        <w:rPr>
          <w:rFonts w:ascii="Verdana" w:hAnsi="Verdana"/>
          <w:color w:val="000000"/>
          <w:sz w:val="18"/>
          <w:szCs w:val="18"/>
          <w:lang w:val="en-US"/>
        </w:rPr>
        <w:t>orate-governance/co</w:t>
      </w:r>
      <w:r>
        <w:rPr>
          <w:rFonts w:ascii="Verdana" w:hAnsi="Verdana"/>
          <w:color w:val="000000"/>
          <w:sz w:val="18"/>
          <w:szCs w:val="18"/>
        </w:rPr>
        <w:t>ф</w:t>
      </w:r>
      <w:r w:rsidRPr="00B43F49">
        <w:rPr>
          <w:rFonts w:ascii="Verdana" w:hAnsi="Verdana"/>
          <w:color w:val="000000"/>
          <w:sz w:val="18"/>
          <w:szCs w:val="18"/>
          <w:lang w:val="en-US"/>
        </w:rPr>
        <w:t>orate-governance-documents/co</w:t>
      </w:r>
      <w:r>
        <w:rPr>
          <w:rFonts w:ascii="Verdana" w:hAnsi="Verdana"/>
          <w:color w:val="000000"/>
          <w:sz w:val="18"/>
          <w:szCs w:val="18"/>
        </w:rPr>
        <w:t>ф</w:t>
      </w:r>
      <w:r w:rsidRPr="00B43F49">
        <w:rPr>
          <w:rFonts w:ascii="Verdana" w:hAnsi="Verdana"/>
          <w:color w:val="000000"/>
          <w:sz w:val="18"/>
          <w:szCs w:val="18"/>
          <w:lang w:val="en-US"/>
        </w:rPr>
        <w:t>-governance-guidelines.pdf</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 xml:space="preserve">151. The Model Business </w:t>
      </w:r>
      <w:r>
        <w:rPr>
          <w:rFonts w:ascii="Verdana" w:hAnsi="Verdana"/>
          <w:color w:val="000000"/>
          <w:sz w:val="18"/>
          <w:szCs w:val="18"/>
        </w:rPr>
        <w:t>Софогайоп</w:t>
      </w:r>
      <w:r w:rsidRPr="00B43F49">
        <w:rPr>
          <w:rFonts w:ascii="Verdana" w:hAnsi="Verdana"/>
          <w:color w:val="000000"/>
          <w:sz w:val="18"/>
          <w:szCs w:val="18"/>
          <w:lang w:val="en-US"/>
        </w:rPr>
        <w:t xml:space="preserve"> Act 2010// http://apps.americanbar.org/buslaw/committees/CL270000pub/nosearch/mbca/amendments/20100922.p df</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152. U.K. Company Act 2006// http://www.imolin.org/doc/amlid/UKCompaniesAct2006.pdf</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153. Ulmer, P. GmbHG-Groskommentar. 8. Aufl. Tubingen. 1990</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154. Unterhinninghofen, in: Benze/Föhr, u.a., MitbestG '76, § 25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155. Winter M. Mitgliedschaftliche Treuebindungen im GmbH-Recht, 1988, München</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 xml:space="preserve">156. Yin Zhaoliang, A Study of Some Legal Problems of </w:t>
      </w:r>
      <w:r>
        <w:rPr>
          <w:rFonts w:ascii="Verdana" w:hAnsi="Verdana"/>
          <w:color w:val="000000"/>
          <w:sz w:val="18"/>
          <w:szCs w:val="18"/>
        </w:rPr>
        <w:t>Софога</w:t>
      </w:r>
      <w:r w:rsidRPr="00B43F49">
        <w:rPr>
          <w:rFonts w:ascii="Verdana" w:hAnsi="Verdana"/>
          <w:color w:val="000000"/>
          <w:sz w:val="18"/>
          <w:szCs w:val="18"/>
          <w:lang w:val="en-US"/>
        </w:rPr>
        <w:t>1</w:t>
      </w:r>
      <w:r>
        <w:rPr>
          <w:rFonts w:ascii="Verdana" w:hAnsi="Verdana"/>
          <w:color w:val="000000"/>
          <w:sz w:val="18"/>
          <w:szCs w:val="18"/>
        </w:rPr>
        <w:t>е</w:t>
      </w:r>
      <w:r w:rsidRPr="00B43F49">
        <w:rPr>
          <w:rFonts w:ascii="Verdana" w:hAnsi="Verdana"/>
          <w:color w:val="000000"/>
          <w:sz w:val="18"/>
          <w:szCs w:val="18"/>
          <w:lang w:val="en-US"/>
        </w:rPr>
        <w:t xml:space="preserve"> Control// Law Publishing House. 2001</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157. Zahra, S. A., &amp; Pearce, J. A., II. (1989, June). Boards of directors and co</w:t>
      </w:r>
      <w:r>
        <w:rPr>
          <w:rFonts w:ascii="Verdana" w:hAnsi="Verdana"/>
          <w:color w:val="000000"/>
          <w:sz w:val="18"/>
          <w:szCs w:val="18"/>
        </w:rPr>
        <w:t>ф</w:t>
      </w:r>
      <w:r w:rsidRPr="00B43F49">
        <w:rPr>
          <w:rFonts w:ascii="Verdana" w:hAnsi="Verdana"/>
          <w:color w:val="000000"/>
          <w:sz w:val="18"/>
          <w:szCs w:val="18"/>
          <w:lang w:val="en-US"/>
        </w:rPr>
        <w:t>orate financial performance: A review and integrative model// Journal of Management. 1989. 15(2)</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158. Zöllner W. Die Schranken mitgliedschaftlicher Stimmrechtsmacht bei den privatrechtlichen Personenverbänden.</w:t>
      </w:r>
      <w:r>
        <w:rPr>
          <w:rStyle w:val="af7"/>
          <w:rFonts w:ascii="Verdana" w:hAnsi="Verdana"/>
          <w:color w:val="4682B4"/>
          <w:sz w:val="18"/>
          <w:szCs w:val="18"/>
        </w:rPr>
        <w:t>Судебная</w:t>
      </w:r>
      <w:r w:rsidRPr="00B43F49">
        <w:rPr>
          <w:rStyle w:val="af6"/>
          <w:rFonts w:ascii="Verdana" w:hAnsi="Verdana"/>
          <w:color w:val="000000"/>
          <w:sz w:val="18"/>
          <w:szCs w:val="18"/>
          <w:lang w:val="en-US"/>
        </w:rPr>
        <w:t> </w:t>
      </w:r>
      <w:r>
        <w:rPr>
          <w:rFonts w:ascii="Verdana" w:hAnsi="Verdana"/>
          <w:color w:val="000000"/>
          <w:sz w:val="18"/>
          <w:szCs w:val="18"/>
        </w:rPr>
        <w:t>практика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Определение ВАС РФ от 18.01.2007г. №16517/06//</w:t>
      </w:r>
      <w:r>
        <w:rPr>
          <w:rStyle w:val="af6"/>
          <w:rFonts w:ascii="Verdana" w:hAnsi="Verdana"/>
          <w:color w:val="000000"/>
          <w:sz w:val="18"/>
          <w:szCs w:val="18"/>
        </w:rPr>
        <w:t> </w:t>
      </w:r>
      <w:r>
        <w:rPr>
          <w:rStyle w:val="af7"/>
          <w:rFonts w:ascii="Verdana" w:hAnsi="Verdana"/>
          <w:color w:val="4682B4"/>
          <w:sz w:val="18"/>
          <w:szCs w:val="18"/>
        </w:rPr>
        <w:t>КонсультантПлюс</w:t>
      </w:r>
      <w:r>
        <w:rPr>
          <w:rFonts w:ascii="Verdana" w:hAnsi="Verdana"/>
          <w:color w:val="000000"/>
          <w:sz w:val="18"/>
          <w:szCs w:val="18"/>
        </w:rPr>
        <w:t>: Справочно-правовая система Постановление Пленума ВАС</w:t>
      </w:r>
      <w:r>
        <w:rPr>
          <w:rStyle w:val="af6"/>
          <w:rFonts w:ascii="Verdana" w:hAnsi="Verdana"/>
          <w:color w:val="000000"/>
          <w:sz w:val="18"/>
          <w:szCs w:val="18"/>
        </w:rPr>
        <w:t> </w:t>
      </w:r>
      <w:r>
        <w:rPr>
          <w:rStyle w:val="af7"/>
          <w:rFonts w:ascii="Verdana" w:hAnsi="Verdana"/>
          <w:color w:val="4682B4"/>
          <w:sz w:val="18"/>
          <w:szCs w:val="18"/>
        </w:rPr>
        <w:t>РФот</w:t>
      </w:r>
      <w:r>
        <w:rPr>
          <w:rStyle w:val="af6"/>
          <w:rFonts w:ascii="Verdana" w:hAnsi="Verdana"/>
          <w:color w:val="000000"/>
          <w:sz w:val="18"/>
          <w:szCs w:val="18"/>
        </w:rPr>
        <w:t> </w:t>
      </w:r>
      <w:r>
        <w:rPr>
          <w:rFonts w:ascii="Verdana" w:hAnsi="Verdana"/>
          <w:color w:val="000000"/>
          <w:sz w:val="18"/>
          <w:szCs w:val="18"/>
        </w:rPr>
        <w:t>14.05.1998 N 9// Консультант Плюс: Справочно-правовая система194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Определение ВАС РФ от 13.03.2007 N 1650/07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N А40-4289/06-131-26//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ВАС РФ от 18.11.2003 N 19 «О некоторых вопросах применения Федерального закона "Об акционерных обществах»//Вестник ВАС РФ. N 1. 2004</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Постановление</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26 июля 2005 г. N 1456/05// Вестник ВАС РФ. 2005. №11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Постановлении</w:t>
      </w:r>
      <w:r>
        <w:rPr>
          <w:rStyle w:val="af6"/>
          <w:rFonts w:ascii="Verdana" w:hAnsi="Verdana"/>
          <w:color w:val="000000"/>
          <w:sz w:val="18"/>
          <w:szCs w:val="18"/>
        </w:rPr>
        <w:t> </w:t>
      </w:r>
      <w:r>
        <w:rPr>
          <w:rFonts w:ascii="Verdana" w:hAnsi="Verdana"/>
          <w:color w:val="000000"/>
          <w:sz w:val="18"/>
          <w:szCs w:val="18"/>
        </w:rPr>
        <w:t>Президиума ВАС России от 1 июня 2004 г. N 1098/04 по делу N А12-4859/03-с32//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Постановление Президиума ВАС РФ от 22.05.2007 N 871/07 по делу N А32-56380/2005-26/1596//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Постановление Десятого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апелляционного суда от 13.06.2007, 19.06.2007 по делу N А41-К1-25704/06//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Волго-Вятского округа от 30.01.2009 по делу N All-1302/2008-Kl-15/97//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 Постановление ФАС Восточно-Сибирского округа от 28.02.2002 N АЗЗ-10888/01-СЗа-Ф02-388/02-С2//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Постановление ФАС Восточно-Сибирского округа от 12.01.2009N А19-4797/07-53-13-Ф02-6583/08, А19-4797/07-53-13-Ф02-6586/08 по195делу N А19-4797/07-53-13//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169. Постановление ФАС Восточно-Сибирского округа от 14.02.2008 N А19-11027/07-Ф02-218/08 по делу N А19-11027/07//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Постановление ФАС Дальневосточного округа от 08.11.2006, 31.10.2006 N Ф03-А51/06-1/3919//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Постановление ФАС Дальневосточного округа от 20.05.2008 N Ф03-А51/08-1/1644 по делу N А51-8975/07-5-357//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Постановление ФАС Западно-Сибирского округа от 19.02.2008 N Ф04-424/2008(1017-А27-16) по делу N А27-4252/2007-1//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Постановление ФАС Московского округа от 10.08.2006, 03.08.2006 N КГ-А41/6427-06//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Постановление ФАС Московского округа от 24.03.2006, 13.03.2006 N КА-А40/1553-06 по делу N А40-33187/05-121-287//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Постановление ФАС Московского округа от 24.03.2006,1303.2006 N КА-А40/1553-06 по делу N А40-33187/05-121-287//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Постановление ФАС Московского округа от 03.10.2007,0810.2007 N КГ-А40/10297-07 по делу N А40-4983/06-136-47//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Постановление ФАС Московского округа от 29.12.2008 N КГ-А41/10991-08 по делу N А41-6075/08//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Постановление ФАС Московского округа от 16.06.2010 N КГ-А40/5437-10 по делу N А40-68509/09-138-523//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Постановление ФАС Поволжского округа от 24.10.2008 по делу N А57-24259/07-3-43//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Постановление ФАС Уральского округа от 16.07.2007 N Ф09-5645/07-С4 по делу N А50-14689/2006-Г-15//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Постановление ФАС Уральского округа от 26.04.2007 N Ф09-1678/07-С4 по делу N А71-5340/06// Консультант Плюс: Справочно-правовая система</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Постановление ФАС Уральского округа от 15.04.2008 N Ф09-2345/08-С4 по делу N А50-9314/2007-Г17// Консультант Плюс: Справочно-правовая система</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183. Brenner v. Hart Systems, Inc., 114 A.D.2d 363, N.Y.S.2d 881 (1985)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184. Cohen v. Cocoline Products, Inc., 309 N.Y. 119, 127, N.E.2d 906 (1955)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185. Cornell v. Seddinger 85 A. 446 (Pa. 1912)</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186. Drake v. Newton Amusement Corp., 123 N.J.L. 560, 9 A.2d636 (1939)</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187. Hyman v. Jewish Chronic Disease Hospital , 15 N.Y.2d, 317, 258 N.Y.S.2d 397, 206, N.E.2d 338 (1965)</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188. In re Caremark International Inc., Derivative Litigation, 698 A.2d, 959, 971 (Del. Ch. 1996)</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189. In re Walt Disney Co. Derivative Litigation, 906 A.2d, 27, 64,65 (Del., 2006)</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190. Lyondell Chem. Co. v. Ryan, 970 A.2d, 235, 243-244 (Del. 2009)</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191. Mills v Mills// Ian M Corporate Governance and the Duties of Company Directors. Australia. 1997</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192. Paramount Commc'ns Inc. v. QVC Network Inc., 637 A.2d 34, 49 (Del. 1993)</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193. Re City Equitable Fire Insurance Co. 1925. 407, per Romer J. at p. 426-440</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194. Smith v. Van Gorkom, 488 A.2d 858 (Del. 1985)// http://content.lawverlinks.com/library/sec/cases/pdfs/488A2d858.pdf</w:t>
      </w:r>
    </w:p>
    <w:p w:rsidR="00B43F49" w:rsidRPr="00B43F49" w:rsidRDefault="00B43F49" w:rsidP="00B43F49">
      <w:pPr>
        <w:pStyle w:val="af5"/>
        <w:shd w:val="clear" w:color="auto" w:fill="F7F7F7"/>
        <w:spacing w:after="0" w:line="270" w:lineRule="atLeast"/>
        <w:jc w:val="both"/>
        <w:rPr>
          <w:rFonts w:ascii="Verdana" w:hAnsi="Verdana"/>
          <w:color w:val="000000"/>
          <w:sz w:val="18"/>
          <w:szCs w:val="18"/>
          <w:lang w:val="en-US"/>
        </w:rPr>
      </w:pPr>
      <w:r w:rsidRPr="00B43F49">
        <w:rPr>
          <w:rFonts w:ascii="Verdana" w:hAnsi="Verdana"/>
          <w:color w:val="000000"/>
          <w:sz w:val="18"/>
          <w:szCs w:val="18"/>
          <w:lang w:val="en-US"/>
        </w:rPr>
        <w:t>195. State ex rel. Moore v. State Bank, 561 S.W.2d 722 (Mo.App 1978)</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Stone v. Ritter, 911 A.2d, 362, 370 (Del. 2006)Авторефераты и диссертации</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w:t>
      </w:r>
      <w:r>
        <w:rPr>
          <w:rStyle w:val="af6"/>
          <w:rFonts w:ascii="Verdana" w:hAnsi="Verdana"/>
          <w:color w:val="000000"/>
          <w:sz w:val="18"/>
          <w:szCs w:val="18"/>
        </w:rPr>
        <w:t> </w:t>
      </w:r>
      <w:r>
        <w:rPr>
          <w:rStyle w:val="af7"/>
          <w:rFonts w:ascii="Verdana" w:hAnsi="Verdana"/>
          <w:color w:val="4682B4"/>
          <w:sz w:val="18"/>
          <w:szCs w:val="18"/>
        </w:rPr>
        <w:t>Вилкин</w:t>
      </w:r>
      <w:r>
        <w:rPr>
          <w:rStyle w:val="af6"/>
          <w:rFonts w:ascii="Verdana" w:hAnsi="Verdana"/>
          <w:color w:val="000000"/>
          <w:sz w:val="18"/>
          <w:szCs w:val="18"/>
        </w:rPr>
        <w:t> </w:t>
      </w:r>
      <w:r>
        <w:rPr>
          <w:rFonts w:ascii="Verdana" w:hAnsi="Verdana"/>
          <w:color w:val="000000"/>
          <w:sz w:val="18"/>
          <w:szCs w:val="18"/>
        </w:rPr>
        <w:t>С.С. Гражданско-правовая природа волевых актов</w:t>
      </w:r>
      <w:r>
        <w:rPr>
          <w:rStyle w:val="af6"/>
          <w:rFonts w:ascii="Verdana" w:hAnsi="Verdana"/>
          <w:color w:val="000000"/>
          <w:sz w:val="18"/>
          <w:szCs w:val="18"/>
        </w:rPr>
        <w:t> </w:t>
      </w:r>
      <w:r>
        <w:rPr>
          <w:rStyle w:val="af7"/>
          <w:rFonts w:ascii="Verdana" w:hAnsi="Verdana"/>
          <w:color w:val="4682B4"/>
          <w:sz w:val="18"/>
          <w:szCs w:val="18"/>
        </w:rPr>
        <w:t>коллегиальных</w:t>
      </w:r>
      <w:r>
        <w:rPr>
          <w:rStyle w:val="af6"/>
          <w:rFonts w:ascii="Verdana" w:hAnsi="Verdana"/>
          <w:color w:val="000000"/>
          <w:sz w:val="18"/>
          <w:szCs w:val="18"/>
        </w:rPr>
        <w:t> </w:t>
      </w:r>
      <w:r>
        <w:rPr>
          <w:rFonts w:ascii="Verdana" w:hAnsi="Verdana"/>
          <w:color w:val="000000"/>
          <w:sz w:val="18"/>
          <w:szCs w:val="18"/>
        </w:rPr>
        <w:t>органов юридического лица. Дис. канд. юрид. наук. М.2009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Обеспечение интересов в гражданско-правовых обязательствах: Автореф. . дисс. канд. юр. наук. М, 1980</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Ем</w:t>
      </w:r>
      <w:r>
        <w:rPr>
          <w:rStyle w:val="af6"/>
          <w:rFonts w:ascii="Verdana" w:hAnsi="Verdana"/>
          <w:color w:val="000000"/>
          <w:sz w:val="18"/>
          <w:szCs w:val="18"/>
        </w:rPr>
        <w:t> </w:t>
      </w:r>
      <w:r>
        <w:rPr>
          <w:rFonts w:ascii="Verdana" w:hAnsi="Verdana"/>
          <w:color w:val="000000"/>
          <w:sz w:val="18"/>
          <w:szCs w:val="18"/>
        </w:rPr>
        <w:t>B.C. Категория обязанности в советском гражданском праве (вопросы теории): Дис. . канд. юрид. наук. М., 1981</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Иванов</w:t>
      </w:r>
      <w:r>
        <w:rPr>
          <w:rStyle w:val="af6"/>
          <w:rFonts w:ascii="Verdana" w:hAnsi="Verdana"/>
          <w:color w:val="000000"/>
          <w:sz w:val="18"/>
          <w:szCs w:val="18"/>
        </w:rPr>
        <w:t> </w:t>
      </w:r>
      <w:r>
        <w:rPr>
          <w:rFonts w:ascii="Verdana" w:hAnsi="Verdana"/>
          <w:color w:val="000000"/>
          <w:sz w:val="18"/>
          <w:szCs w:val="18"/>
        </w:rPr>
        <w:t>И.Л. Гражданско-правовая ответственность лиц, участвующих в управлении акционерных обществ, в праве России и Германии: Автореф. дис. . канд. юрид. наук. М., 1999</w:t>
      </w:r>
    </w:p>
    <w:p w:rsidR="00B43F49" w:rsidRDefault="00B43F49" w:rsidP="00B43F4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201.</w:t>
      </w:r>
      <w:r>
        <w:rPr>
          <w:rStyle w:val="af6"/>
          <w:rFonts w:ascii="Verdana" w:hAnsi="Verdana"/>
          <w:color w:val="000000"/>
          <w:sz w:val="18"/>
          <w:szCs w:val="18"/>
        </w:rPr>
        <w:t> </w:t>
      </w:r>
      <w:r>
        <w:rPr>
          <w:rStyle w:val="af7"/>
          <w:rFonts w:ascii="Verdana" w:hAnsi="Verdana"/>
          <w:color w:val="4682B4"/>
          <w:sz w:val="18"/>
          <w:szCs w:val="18"/>
        </w:rPr>
        <w:t>Сыродоева</w:t>
      </w:r>
      <w:r>
        <w:rPr>
          <w:rStyle w:val="af6"/>
          <w:rFonts w:ascii="Verdana" w:hAnsi="Verdana"/>
          <w:color w:val="000000"/>
          <w:sz w:val="18"/>
          <w:szCs w:val="18"/>
        </w:rPr>
        <w:t> </w:t>
      </w:r>
      <w:r>
        <w:rPr>
          <w:rFonts w:ascii="Verdana" w:hAnsi="Verdana"/>
          <w:color w:val="000000"/>
          <w:sz w:val="18"/>
          <w:szCs w:val="18"/>
        </w:rPr>
        <w:t>О.Н. Тенденции развития акционерного права</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Дис. канд. юрид. наук. М., 1995</w:t>
      </w:r>
    </w:p>
    <w:p w:rsidR="00B43F49" w:rsidRDefault="00B43F49" w:rsidP="00B43F49">
      <w:pPr>
        <w:pStyle w:val="af4"/>
        <w:rPr>
          <w:rStyle w:val="af3"/>
          <w:color w:val="FF0000"/>
          <w:lang w:val="uk-UA"/>
        </w:rPr>
      </w:pPr>
      <w:r>
        <w:rPr>
          <w:rFonts w:ascii="Verdana" w:hAnsi="Verdana"/>
          <w:color w:val="000000"/>
          <w:sz w:val="18"/>
          <w:szCs w:val="18"/>
        </w:rPr>
        <w:br/>
      </w:r>
      <w:bookmarkStart w:id="1" w:name="_GoBack"/>
      <w:bookmarkEnd w:id="1"/>
    </w:p>
    <w:p w:rsidR="00B43F49" w:rsidRDefault="00B43F49" w:rsidP="00E57BE5">
      <w:pPr>
        <w:pStyle w:val="af4"/>
        <w:rPr>
          <w:rStyle w:val="af3"/>
          <w:color w:val="FF0000"/>
          <w:lang w:val="uk-UA"/>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43F4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43F49">
      <w:rPr>
        <w:rStyle w:val="aff1"/>
        <w:rFonts w:eastAsia="Garamond"/>
        <w:noProof/>
      </w:rPr>
      <w:t>2</w:t>
    </w:r>
    <w:r>
      <w:rPr>
        <w:rStyle w:val="aff1"/>
        <w:rFonts w:eastAsia="Garamond"/>
      </w:rPr>
      <w:fldChar w:fldCharType="end"/>
    </w:r>
  </w:p>
  <w:p w:rsidR="009335CF" w:rsidRDefault="00B43F4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43F4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43F49">
    <w:pPr>
      <w:pStyle w:val="aff"/>
      <w:framePr w:wrap="around" w:vAnchor="text" w:hAnchor="margin" w:xAlign="right" w:y="1"/>
      <w:rPr>
        <w:rStyle w:val="aff1"/>
        <w:lang w:val="uk-UA"/>
      </w:rPr>
    </w:pPr>
  </w:p>
  <w:p w:rsidR="009335CF" w:rsidRDefault="00B43F4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2783</TotalTime>
  <Pages>14</Pages>
  <Words>7232</Words>
  <Characters>41228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1341</cp:revision>
  <dcterms:created xsi:type="dcterms:W3CDTF">2015-05-26T12:20:00Z</dcterms:created>
  <dcterms:modified xsi:type="dcterms:W3CDTF">2015-06-10T13:32:00Z</dcterms:modified>
</cp:coreProperties>
</file>