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Pr="00031E5A" w:rsidRDefault="00215875" w:rsidP="00215875">
      <w:pPr>
        <w:jc w:val="both"/>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215875" w:rsidRPr="00031E5A" w:rsidRDefault="00215875" w:rsidP="00215875">
      <w:pPr>
        <w:spacing w:line="360" w:lineRule="auto"/>
        <w:jc w:val="center"/>
        <w:outlineLvl w:val="0"/>
      </w:pPr>
    </w:p>
    <w:p w:rsidR="005F229A" w:rsidRDefault="002F412B" w:rsidP="003C1328">
      <w:pPr>
        <w:jc w:val="both"/>
        <w:rPr>
          <w:rFonts w:ascii="Verdana" w:hAnsi="Verdana"/>
          <w:color w:val="000000"/>
          <w:sz w:val="18"/>
          <w:szCs w:val="18"/>
        </w:rPr>
      </w:pPr>
      <w:r>
        <w:rPr>
          <w:rFonts w:ascii="Verdana" w:hAnsi="Verdana"/>
          <w:color w:val="000000"/>
          <w:sz w:val="18"/>
          <w:szCs w:val="18"/>
          <w:shd w:val="clear" w:color="auto" w:fill="FFFFFF"/>
        </w:rPr>
        <w:t>Методологические и организационные основы развития системы правовой информации Минюста России</w:t>
      </w:r>
      <w:r>
        <w:rPr>
          <w:rFonts w:ascii="Verdana" w:hAnsi="Verdana"/>
          <w:color w:val="000000"/>
          <w:sz w:val="18"/>
          <w:szCs w:val="18"/>
        </w:rPr>
        <w:br/>
      </w:r>
      <w:r>
        <w:rPr>
          <w:rFonts w:ascii="Verdana" w:hAnsi="Verdana"/>
          <w:color w:val="000000"/>
          <w:sz w:val="18"/>
          <w:szCs w:val="18"/>
        </w:rPr>
        <w:br/>
      </w:r>
    </w:p>
    <w:p w:rsidR="005F229A" w:rsidRDefault="005F229A" w:rsidP="003C1328">
      <w:pPr>
        <w:jc w:val="both"/>
        <w:rPr>
          <w:rFonts w:ascii="Verdana" w:hAnsi="Verdana"/>
          <w:color w:val="000000"/>
          <w:sz w:val="18"/>
          <w:szCs w:val="18"/>
        </w:rPr>
      </w:pPr>
    </w:p>
    <w:p w:rsidR="002F412B" w:rsidRDefault="002F412B" w:rsidP="002F412B">
      <w:pPr>
        <w:spacing w:line="270" w:lineRule="atLeast"/>
        <w:rPr>
          <w:rFonts w:ascii="Verdana" w:hAnsi="Verdana"/>
          <w:b/>
          <w:bCs/>
          <w:color w:val="000000"/>
          <w:sz w:val="18"/>
          <w:szCs w:val="18"/>
        </w:rPr>
      </w:pPr>
      <w:r>
        <w:rPr>
          <w:rFonts w:ascii="Verdana" w:hAnsi="Verdana"/>
          <w:b/>
          <w:bCs/>
          <w:color w:val="000000"/>
          <w:sz w:val="18"/>
          <w:szCs w:val="18"/>
        </w:rPr>
        <w:t>Год: </w:t>
      </w:r>
    </w:p>
    <w:p w:rsidR="002F412B" w:rsidRDefault="002F412B" w:rsidP="002F412B">
      <w:pPr>
        <w:spacing w:line="270" w:lineRule="atLeast"/>
        <w:rPr>
          <w:rFonts w:ascii="Verdana" w:hAnsi="Verdana"/>
          <w:color w:val="000000"/>
          <w:sz w:val="18"/>
          <w:szCs w:val="18"/>
        </w:rPr>
      </w:pPr>
      <w:r>
        <w:rPr>
          <w:rFonts w:ascii="Verdana" w:hAnsi="Verdana"/>
          <w:color w:val="000000"/>
          <w:sz w:val="18"/>
          <w:szCs w:val="18"/>
        </w:rPr>
        <w:t>2000</w:t>
      </w:r>
    </w:p>
    <w:p w:rsidR="002F412B" w:rsidRDefault="002F412B" w:rsidP="002F412B">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2F412B" w:rsidRDefault="002F412B" w:rsidP="002F412B">
      <w:pPr>
        <w:spacing w:line="270" w:lineRule="atLeast"/>
        <w:rPr>
          <w:rFonts w:ascii="Verdana" w:hAnsi="Verdana"/>
          <w:color w:val="000000"/>
          <w:sz w:val="18"/>
          <w:szCs w:val="18"/>
        </w:rPr>
      </w:pPr>
      <w:r>
        <w:rPr>
          <w:rFonts w:ascii="Verdana" w:hAnsi="Verdana"/>
          <w:color w:val="000000"/>
          <w:sz w:val="18"/>
          <w:szCs w:val="18"/>
        </w:rPr>
        <w:t>Морозов, Андрей Витальевич</w:t>
      </w:r>
    </w:p>
    <w:p w:rsidR="002F412B" w:rsidRDefault="002F412B" w:rsidP="002F412B">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2F412B" w:rsidRDefault="002F412B" w:rsidP="002F412B">
      <w:pPr>
        <w:spacing w:line="270" w:lineRule="atLeast"/>
        <w:rPr>
          <w:rFonts w:ascii="Verdana" w:hAnsi="Verdana"/>
          <w:color w:val="000000"/>
          <w:sz w:val="18"/>
          <w:szCs w:val="18"/>
        </w:rPr>
      </w:pPr>
      <w:r>
        <w:rPr>
          <w:rFonts w:ascii="Verdana" w:hAnsi="Verdana"/>
          <w:color w:val="000000"/>
          <w:sz w:val="18"/>
          <w:szCs w:val="18"/>
        </w:rPr>
        <w:t>доктор юридических наук</w:t>
      </w:r>
    </w:p>
    <w:p w:rsidR="002F412B" w:rsidRDefault="002F412B" w:rsidP="002F412B">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2F412B" w:rsidRDefault="002F412B" w:rsidP="002F412B">
      <w:pPr>
        <w:spacing w:line="270" w:lineRule="atLeast"/>
        <w:rPr>
          <w:rFonts w:ascii="Verdana" w:hAnsi="Verdana"/>
          <w:color w:val="000000"/>
          <w:sz w:val="18"/>
          <w:szCs w:val="18"/>
        </w:rPr>
      </w:pPr>
      <w:r>
        <w:rPr>
          <w:rFonts w:ascii="Verdana" w:hAnsi="Verdana"/>
          <w:color w:val="000000"/>
          <w:sz w:val="18"/>
          <w:szCs w:val="18"/>
        </w:rPr>
        <w:t>Москва</w:t>
      </w:r>
    </w:p>
    <w:p w:rsidR="002F412B" w:rsidRDefault="002F412B" w:rsidP="002F412B">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2F412B" w:rsidRDefault="002F412B" w:rsidP="002F412B">
      <w:pPr>
        <w:spacing w:line="270" w:lineRule="atLeast"/>
        <w:rPr>
          <w:rFonts w:ascii="Verdana" w:hAnsi="Verdana"/>
          <w:color w:val="000000"/>
          <w:sz w:val="18"/>
          <w:szCs w:val="18"/>
        </w:rPr>
      </w:pPr>
      <w:r>
        <w:rPr>
          <w:rFonts w:ascii="Verdana" w:hAnsi="Verdana"/>
          <w:color w:val="000000"/>
          <w:sz w:val="18"/>
          <w:szCs w:val="18"/>
        </w:rPr>
        <w:t>12.00.13</w:t>
      </w:r>
    </w:p>
    <w:p w:rsidR="002F412B" w:rsidRDefault="002F412B" w:rsidP="002F412B">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2F412B" w:rsidRDefault="002F412B" w:rsidP="002F412B">
      <w:pPr>
        <w:spacing w:line="270" w:lineRule="atLeast"/>
        <w:rPr>
          <w:rFonts w:ascii="Verdana" w:hAnsi="Verdana"/>
          <w:color w:val="000000"/>
          <w:sz w:val="18"/>
          <w:szCs w:val="18"/>
        </w:rPr>
      </w:pPr>
      <w:r>
        <w:rPr>
          <w:rFonts w:ascii="Verdana" w:hAnsi="Verdana"/>
          <w:color w:val="000000"/>
          <w:sz w:val="18"/>
          <w:szCs w:val="18"/>
        </w:rPr>
        <w:t>Управление в социальных и экономических системах (юридические аспекты); правовая информатика; применение математических методов и вычислительной техники в юридической деятельности</w:t>
      </w:r>
    </w:p>
    <w:p w:rsidR="002F412B" w:rsidRDefault="002F412B" w:rsidP="002F412B">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2F412B" w:rsidRDefault="002F412B" w:rsidP="002F412B">
      <w:pPr>
        <w:spacing w:line="270" w:lineRule="atLeast"/>
        <w:rPr>
          <w:rFonts w:ascii="Verdana" w:hAnsi="Verdana"/>
          <w:color w:val="000000"/>
          <w:sz w:val="18"/>
          <w:szCs w:val="18"/>
        </w:rPr>
      </w:pPr>
      <w:r>
        <w:rPr>
          <w:rFonts w:ascii="Verdana" w:hAnsi="Verdana"/>
          <w:color w:val="000000"/>
          <w:sz w:val="18"/>
          <w:szCs w:val="18"/>
        </w:rPr>
        <w:t>470</w:t>
      </w:r>
    </w:p>
    <w:p w:rsidR="002F412B" w:rsidRDefault="002F412B" w:rsidP="002F412B">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доктор юридических наук Морозов, Андрей Витальевич</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ТЕОРЕТИЧЕСКИЕ</w:t>
      </w:r>
      <w:r>
        <w:rPr>
          <w:rStyle w:val="WW8Num3z0"/>
          <w:rFonts w:ascii="Verdana" w:hAnsi="Verdana"/>
          <w:color w:val="000000"/>
          <w:sz w:val="18"/>
          <w:szCs w:val="18"/>
        </w:rPr>
        <w:t> </w:t>
      </w:r>
      <w:r>
        <w:rPr>
          <w:rStyle w:val="WW8Num4z0"/>
          <w:rFonts w:ascii="Verdana" w:hAnsi="Verdana"/>
          <w:color w:val="4682B4"/>
          <w:sz w:val="18"/>
          <w:szCs w:val="18"/>
        </w:rPr>
        <w:t>ОСНОВЫ</w:t>
      </w:r>
      <w:r>
        <w:rPr>
          <w:rStyle w:val="WW8Num3z0"/>
          <w:rFonts w:ascii="Verdana" w:hAnsi="Verdana"/>
          <w:color w:val="000000"/>
          <w:sz w:val="18"/>
          <w:szCs w:val="18"/>
        </w:rPr>
        <w:t> </w:t>
      </w:r>
      <w:r>
        <w:rPr>
          <w:rFonts w:ascii="Verdana" w:hAnsi="Verdana"/>
          <w:color w:val="000000"/>
          <w:sz w:val="18"/>
          <w:szCs w:val="18"/>
        </w:rPr>
        <w:t>ПОСТРОЕНИЯ И РАЗВИТИЯ СИСТЕМЫ</w:t>
      </w:r>
      <w:r>
        <w:rPr>
          <w:rStyle w:val="WW8Num3z0"/>
          <w:rFonts w:ascii="Verdana" w:hAnsi="Verdana"/>
          <w:color w:val="000000"/>
          <w:sz w:val="18"/>
          <w:szCs w:val="18"/>
        </w:rPr>
        <w:t> </w:t>
      </w:r>
      <w:r>
        <w:rPr>
          <w:rStyle w:val="WW8Num4z0"/>
          <w:rFonts w:ascii="Verdana" w:hAnsi="Verdana"/>
          <w:color w:val="4682B4"/>
          <w:sz w:val="18"/>
          <w:szCs w:val="18"/>
        </w:rPr>
        <w:t>ПРАВОВОЙ</w:t>
      </w:r>
      <w:r>
        <w:rPr>
          <w:rStyle w:val="WW8Num3z0"/>
          <w:rFonts w:ascii="Verdana" w:hAnsi="Verdana"/>
          <w:color w:val="000000"/>
          <w:sz w:val="18"/>
          <w:szCs w:val="18"/>
        </w:rPr>
        <w:t> </w:t>
      </w:r>
      <w:r>
        <w:rPr>
          <w:rFonts w:ascii="Verdana" w:hAnsi="Verdana"/>
          <w:color w:val="000000"/>
          <w:sz w:val="18"/>
          <w:szCs w:val="18"/>
        </w:rPr>
        <w:t>ИНФОРМАЦИИ МИНЮСТА РОССИИ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Понятие</w:t>
      </w:r>
      <w:r>
        <w:rPr>
          <w:rStyle w:val="WW8Num3z0"/>
          <w:rFonts w:ascii="Verdana" w:hAnsi="Verdana"/>
          <w:color w:val="000000"/>
          <w:sz w:val="18"/>
          <w:szCs w:val="18"/>
        </w:rPr>
        <w:t> </w:t>
      </w:r>
      <w:r>
        <w:rPr>
          <w:rStyle w:val="WW8Num4z0"/>
          <w:rFonts w:ascii="Verdana" w:hAnsi="Verdana"/>
          <w:color w:val="4682B4"/>
          <w:sz w:val="18"/>
          <w:szCs w:val="18"/>
        </w:rPr>
        <w:t>системы</w:t>
      </w:r>
      <w:r>
        <w:rPr>
          <w:rStyle w:val="WW8Num3z0"/>
          <w:rFonts w:ascii="Verdana" w:hAnsi="Verdana"/>
          <w:color w:val="000000"/>
          <w:sz w:val="18"/>
          <w:szCs w:val="18"/>
        </w:rPr>
        <w:t> </w:t>
      </w:r>
      <w:r>
        <w:rPr>
          <w:rFonts w:ascii="Verdana" w:hAnsi="Verdana"/>
          <w:color w:val="000000"/>
          <w:sz w:val="18"/>
          <w:szCs w:val="18"/>
        </w:rPr>
        <w:t>правовой информации Минюста 17</w:t>
      </w:r>
      <w:r>
        <w:rPr>
          <w:rStyle w:val="WW8Num3z0"/>
          <w:rFonts w:ascii="Verdana" w:hAnsi="Verdana"/>
          <w:color w:val="000000"/>
          <w:sz w:val="18"/>
          <w:szCs w:val="18"/>
        </w:rPr>
        <w:t> </w:t>
      </w:r>
      <w:r>
        <w:rPr>
          <w:rStyle w:val="WW8Num4z0"/>
          <w:rFonts w:ascii="Verdana" w:hAnsi="Verdana"/>
          <w:color w:val="4682B4"/>
          <w:sz w:val="18"/>
          <w:szCs w:val="18"/>
        </w:rPr>
        <w:t>России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Классификация системы правовой</w:t>
      </w:r>
      <w:r>
        <w:rPr>
          <w:rStyle w:val="WW8Num3z0"/>
          <w:rFonts w:ascii="Verdana" w:hAnsi="Verdana"/>
          <w:color w:val="000000"/>
          <w:sz w:val="18"/>
          <w:szCs w:val="18"/>
        </w:rPr>
        <w:t> </w:t>
      </w:r>
      <w:r>
        <w:rPr>
          <w:rStyle w:val="WW8Num4z0"/>
          <w:rFonts w:ascii="Verdana" w:hAnsi="Verdana"/>
          <w:color w:val="4682B4"/>
          <w:sz w:val="18"/>
          <w:szCs w:val="18"/>
        </w:rPr>
        <w:t>информации</w:t>
      </w:r>
      <w:r>
        <w:rPr>
          <w:rStyle w:val="WW8Num3z0"/>
          <w:rFonts w:ascii="Verdana" w:hAnsi="Verdana"/>
          <w:color w:val="000000"/>
          <w:sz w:val="18"/>
          <w:szCs w:val="18"/>
        </w:rPr>
        <w:t> </w:t>
      </w:r>
      <w:r>
        <w:rPr>
          <w:rFonts w:ascii="Verdana" w:hAnsi="Verdana"/>
          <w:color w:val="000000"/>
          <w:sz w:val="18"/>
          <w:szCs w:val="18"/>
        </w:rPr>
        <w:t>26 Минюста России, принципы ее построения и функционирования</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Становление и основные тенденции</w:t>
      </w:r>
      <w:r>
        <w:rPr>
          <w:rStyle w:val="WW8Num3z0"/>
          <w:rFonts w:ascii="Verdana" w:hAnsi="Verdana"/>
          <w:color w:val="000000"/>
          <w:sz w:val="18"/>
          <w:szCs w:val="18"/>
        </w:rPr>
        <w:t> </w:t>
      </w:r>
      <w:r>
        <w:rPr>
          <w:rStyle w:val="WW8Num4z0"/>
          <w:rFonts w:ascii="Verdana" w:hAnsi="Verdana"/>
          <w:color w:val="4682B4"/>
          <w:sz w:val="18"/>
          <w:szCs w:val="18"/>
        </w:rPr>
        <w:t>развития</w:t>
      </w:r>
      <w:r>
        <w:rPr>
          <w:rStyle w:val="WW8Num3z0"/>
          <w:rFonts w:ascii="Verdana" w:hAnsi="Verdana"/>
          <w:color w:val="000000"/>
          <w:sz w:val="18"/>
          <w:szCs w:val="18"/>
        </w:rPr>
        <w:t> </w:t>
      </w:r>
      <w:r>
        <w:rPr>
          <w:rFonts w:ascii="Verdana" w:hAnsi="Verdana"/>
          <w:color w:val="000000"/>
          <w:sz w:val="18"/>
          <w:szCs w:val="18"/>
        </w:rPr>
        <w:t>систе- 35 мы правовой информации</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России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 концепции совершенствования системы правовой 53 информации Минюста России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И. ИНФОРМАЦИОННЫЕ РЕСУРСЫ СИСТЕМЫ ПРАВОВОЙ ИНФОРМАЦИИ МИНЮСТА РОССИИ И ПРОБЛЕМЫ ИХ РАЗВИТИЯ</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Информационные ресурсы правовых актов Россий- 67 ской Федерации и направления их совершенствования</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Информационные ресурсы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пра- 84 вовой статистики и направления их совершенствования</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Информационные ресурсы</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Style w:val="WW8Num3z0"/>
          <w:rFonts w:ascii="Verdana" w:hAnsi="Verdana"/>
          <w:color w:val="000000"/>
          <w:sz w:val="18"/>
          <w:szCs w:val="18"/>
        </w:rPr>
        <w:t> </w:t>
      </w:r>
      <w:r>
        <w:rPr>
          <w:rFonts w:ascii="Verdana" w:hAnsi="Verdana"/>
          <w:color w:val="000000"/>
          <w:sz w:val="18"/>
          <w:szCs w:val="18"/>
        </w:rPr>
        <w:t>субъек- 93 тов Российской Федерации и направления их совершенствования</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Проблемы формирования единого информационного 102 пространства Минюста России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КОМПЛЕКСНОЕ ОБЕСПЕЧЕНИЕ ФУНКЦИОНИГОВАНИЯ СИСТЕМЫ ПРАВОВОЙ ИНФОРМАЦИИ МИНЮСТА РОССИИ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Организационное обеспечение функционирования 118 системы правовой информации Минюста России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Кадровое обеспечение функционирования системы 131 правовой информации Минюста России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Техническое и программное обеспечение функцио- 144 нирования системы правовой информации Минюста России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Финансовое обеспечение функционирования системы 164 правовой информации Минюста России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Правовое обеспечение функционирования системы правовой информации Минюста России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ГЛАВА IV. ВЗАИМО ДЕЙСТВИЕ СИСТЕМЫ ПРАВОВОЙ ИНФОРМАЦИИ МИНЮСТА РОССИИ С АНАЛОГИЧНЫМИ СИСТЕМАМИ ОРГАНОВ ГОСУДАРСТВЕННОЙ ВЛАСТИ РОССИЙСКОЙ ФЕДЕРАЦИИ И МЕЖДУНАРОДНЫМИ СИСТЕМАМИ ПРАВОВОЙ ИНФОРМАЦИИ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Взаимодействие системы правовой информации Минюста России с информационными системами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Взаимодействие системы правовой информации Минюста России с информационными системами государств -участников СНГ</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Взаимодействие системы правовой информации Минюста России с международными системами правовой информации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V.</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ОБЕСПЕЧЕНИЕ</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БЕЗОПАСНОСТИ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ИНФОРМАЦИИ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СОСТАВНОЙ</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БЕЗОПАСНОСТИ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ИНФОРМАЦИОННОЙ СИСТЕМЫ ПРАВОВОЙ</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МИНЮСТА РОССИИ КАК ЧАСТИ ИНФОРМАЦИОННОЙ РОССИЙСКОЙ ФЕДЕРАЦИИ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Источники угроз информационной безопасности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Комплекс мероприятий по обеспечению информационной безопасности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Защита права интеллектуальной собственности на программы для ЭВМ, базы данных и другие информационные ресурсы Минюста России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Направления развития законодательства Российской Федерации в сфере информационной безопасности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Деятельность Минюста России в составе Межведомственной комиссии Совета Безопасности Российской Федерации по информационной безопасности</w:t>
      </w:r>
    </w:p>
    <w:p w:rsidR="002F412B" w:rsidRDefault="002F412B" w:rsidP="002F412B">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"Методологические и организационные основы развития системы правовой информации Минюста России"</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В современных условиях значительно повышается роль информации в развитии общества. Информация наряду с природными, трудовыми, финансовыми и другими ресурсами во многом определяет его прогресс. Для рационального управления информационными ресурсами создается достаточно сложная, наукоемкая инфраструктура, включающая современные</w:t>
      </w:r>
      <w:r>
        <w:rPr>
          <w:rStyle w:val="WW8Num3z0"/>
          <w:rFonts w:ascii="Verdana" w:hAnsi="Verdana"/>
          <w:color w:val="000000"/>
          <w:sz w:val="18"/>
          <w:szCs w:val="18"/>
        </w:rPr>
        <w:t> </w:t>
      </w:r>
      <w:r>
        <w:rPr>
          <w:rStyle w:val="WW8Num4z0"/>
          <w:rFonts w:ascii="Verdana" w:hAnsi="Verdana"/>
          <w:color w:val="4682B4"/>
          <w:sz w:val="18"/>
          <w:szCs w:val="18"/>
        </w:rPr>
        <w:t>ЭВМ</w:t>
      </w:r>
      <w:r>
        <w:rPr>
          <w:rFonts w:ascii="Verdana" w:hAnsi="Verdana"/>
          <w:color w:val="000000"/>
          <w:sz w:val="18"/>
          <w:szCs w:val="18"/>
        </w:rPr>
        <w:t>, их программное обеспечение. По оценкам экспертов, через 5-8 лет объем продаж программных продуктов превысит объем продаж нефти и нефтепродуктов. Учитывая возрастающую роль информационной сферы в развитии общества, государство активно формирует национальную политику в сфере информатизации, разрабатывает концепции,</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Так, в 1993 г. принята Концепция правовой информатизации России, в 1995 г. - Федеральный закон "Об информации, информатизации и защите информации". Многие вопросы развития правовой информатизации регламентируются</w:t>
      </w:r>
      <w:r>
        <w:rPr>
          <w:rStyle w:val="WW8Num3z0"/>
          <w:rFonts w:ascii="Verdana" w:hAnsi="Verdana"/>
          <w:color w:val="000000"/>
          <w:sz w:val="18"/>
          <w:szCs w:val="18"/>
        </w:rPr>
        <w:t> </w:t>
      </w:r>
      <w:r>
        <w:rPr>
          <w:rStyle w:val="WW8Num4z0"/>
          <w:rFonts w:ascii="Verdana" w:hAnsi="Verdana"/>
          <w:color w:val="4682B4"/>
          <w:sz w:val="18"/>
          <w:szCs w:val="18"/>
        </w:rPr>
        <w:t>указами</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и</w:t>
      </w:r>
      <w:r>
        <w:rPr>
          <w:rStyle w:val="WW8Num3z0"/>
          <w:rFonts w:ascii="Verdana" w:hAnsi="Verdana"/>
          <w:color w:val="000000"/>
          <w:sz w:val="18"/>
          <w:szCs w:val="18"/>
        </w:rPr>
        <w:t> </w:t>
      </w:r>
      <w:r>
        <w:rPr>
          <w:rStyle w:val="WW8Num4z0"/>
          <w:rFonts w:ascii="Verdana" w:hAnsi="Verdana"/>
          <w:color w:val="4682B4"/>
          <w:sz w:val="18"/>
          <w:szCs w:val="18"/>
        </w:rPr>
        <w:t>постановлениями</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Наметилась тенденция создания единого информационного пространства России, его интеграции в единое информационное пространство Европы и мира.</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Важная роль в формировании информационной инфраструктуры общества принадлежит Министерству</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Российской Федерации. В данном министерстве впервые в стране в середине 70-х гг. был образован Научный центр правовой информации, который за свою историю создал уникальную автоматизированную систему правовой информации; потребности в информационных ресурсах этой системы возрастают на всех уровнях государственного управления: федеральном, субъектов Федерации, муниципальном.</w:t>
      </w:r>
      <w:r>
        <w:rPr>
          <w:rStyle w:val="WW8Num3z0"/>
          <w:rFonts w:ascii="Verdana" w:hAnsi="Verdana"/>
          <w:color w:val="000000"/>
          <w:sz w:val="18"/>
          <w:szCs w:val="18"/>
        </w:rPr>
        <w:t> </w:t>
      </w:r>
      <w:r>
        <w:rPr>
          <w:rStyle w:val="WW8Num4z0"/>
          <w:rFonts w:ascii="Verdana" w:hAnsi="Verdana"/>
          <w:color w:val="4682B4"/>
          <w:sz w:val="18"/>
          <w:szCs w:val="18"/>
        </w:rPr>
        <w:t>Минюст</w:t>
      </w:r>
      <w:r>
        <w:rPr>
          <w:rStyle w:val="WW8Num3z0"/>
          <w:rFonts w:ascii="Verdana" w:hAnsi="Verdana"/>
          <w:color w:val="000000"/>
          <w:sz w:val="18"/>
          <w:szCs w:val="18"/>
        </w:rPr>
        <w:t> </w:t>
      </w:r>
      <w:r>
        <w:rPr>
          <w:rFonts w:ascii="Verdana" w:hAnsi="Verdana"/>
          <w:color w:val="000000"/>
          <w:sz w:val="18"/>
          <w:szCs w:val="18"/>
        </w:rPr>
        <w:t>России определен в качестве ведущего ведомства по вопросам обмена правовой информацией между государствами - участниками Содружества Независимых Государств. Министерство также выполняет функции</w:t>
      </w:r>
      <w:r>
        <w:rPr>
          <w:rStyle w:val="WW8Num3z0"/>
          <w:rFonts w:ascii="Verdana" w:hAnsi="Verdana"/>
          <w:color w:val="000000"/>
          <w:sz w:val="18"/>
          <w:szCs w:val="18"/>
        </w:rPr>
        <w:t> </w:t>
      </w:r>
      <w:r>
        <w:rPr>
          <w:rStyle w:val="WW8Num4z0"/>
          <w:rFonts w:ascii="Verdana" w:hAnsi="Verdana"/>
          <w:color w:val="4682B4"/>
          <w:sz w:val="18"/>
          <w:szCs w:val="18"/>
        </w:rPr>
        <w:t>полномочного</w:t>
      </w:r>
      <w:r>
        <w:rPr>
          <w:rStyle w:val="WW8Num3z0"/>
          <w:rFonts w:ascii="Verdana" w:hAnsi="Verdana"/>
          <w:color w:val="000000"/>
          <w:sz w:val="18"/>
          <w:szCs w:val="18"/>
        </w:rPr>
        <w:t> </w:t>
      </w:r>
      <w:r>
        <w:rPr>
          <w:rFonts w:ascii="Verdana" w:hAnsi="Verdana"/>
          <w:color w:val="000000"/>
          <w:sz w:val="18"/>
          <w:szCs w:val="18"/>
        </w:rPr>
        <w:t>органа, осуществляющего координацию работ по созданию национальных банков данных, используемых для межгосударственного обмена правовой информацией; перед</w:t>
      </w:r>
      <w:r>
        <w:rPr>
          <w:rStyle w:val="WW8Num3z0"/>
          <w:rFonts w:ascii="Verdana" w:hAnsi="Verdana"/>
          <w:color w:val="000000"/>
          <w:sz w:val="18"/>
          <w:szCs w:val="18"/>
        </w:rPr>
        <w:t> </w:t>
      </w:r>
      <w:r>
        <w:rPr>
          <w:rStyle w:val="WW8Num4z0"/>
          <w:rFonts w:ascii="Verdana" w:hAnsi="Verdana"/>
          <w:color w:val="4682B4"/>
          <w:sz w:val="18"/>
          <w:szCs w:val="18"/>
        </w:rPr>
        <w:t>Минюстом</w:t>
      </w:r>
      <w:r>
        <w:rPr>
          <w:rStyle w:val="WW8Num3z0"/>
          <w:rFonts w:ascii="Verdana" w:hAnsi="Verdana"/>
          <w:color w:val="000000"/>
          <w:sz w:val="18"/>
          <w:szCs w:val="18"/>
        </w:rPr>
        <w:t> </w:t>
      </w:r>
      <w:r>
        <w:rPr>
          <w:rFonts w:ascii="Verdana" w:hAnsi="Verdana"/>
          <w:color w:val="000000"/>
          <w:sz w:val="18"/>
          <w:szCs w:val="18"/>
        </w:rPr>
        <w:t>России поставлены задачи создания и ведения баз данных нормативных актов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и органов государственной власти субъектов Российской Федерации.</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Нельзя также не учитывать, что за последние годы задачи</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России существенно расширились: в его ведение передана уголовно-исполнительная система, созданы служба</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приставов, системы государственной регистрации прав на</w:t>
      </w:r>
      <w:r>
        <w:rPr>
          <w:rStyle w:val="WW8Num3z0"/>
          <w:rFonts w:ascii="Verdana" w:hAnsi="Verdana"/>
          <w:color w:val="000000"/>
          <w:sz w:val="18"/>
          <w:szCs w:val="18"/>
        </w:rPr>
        <w:t> </w:t>
      </w:r>
      <w:r>
        <w:rPr>
          <w:rStyle w:val="WW8Num4z0"/>
          <w:rFonts w:ascii="Verdana" w:hAnsi="Verdana"/>
          <w:color w:val="4682B4"/>
          <w:sz w:val="18"/>
          <w:szCs w:val="18"/>
        </w:rPr>
        <w:t>недвижимое</w:t>
      </w:r>
      <w:r>
        <w:rPr>
          <w:rStyle w:val="WW8Num3z0"/>
          <w:rFonts w:ascii="Verdana" w:hAnsi="Verdana"/>
          <w:color w:val="000000"/>
          <w:sz w:val="18"/>
          <w:szCs w:val="18"/>
        </w:rPr>
        <w:t> </w:t>
      </w:r>
      <w:r>
        <w:rPr>
          <w:rFonts w:ascii="Verdana" w:hAnsi="Verdana"/>
          <w:color w:val="000000"/>
          <w:sz w:val="18"/>
          <w:szCs w:val="18"/>
        </w:rPr>
        <w:t>имущество и сделок с ним, регистрации и контроля за общественными и религиозными объединениями и др. Это обусловливает разработку единого распределенного банка данных указанных подсистем.</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Качественные и количественные изменения информационных ресурсов Минюста России предполагают поиск новых подходов к их формированию и использованию. Данные вопросы находят свое отражение в программах информатизации системы юстиции, в Концепции информатизации Министерства юстиции Российской Федерации, одобренной</w:t>
      </w:r>
      <w:r>
        <w:rPr>
          <w:rStyle w:val="WW8Num3z0"/>
          <w:rFonts w:ascii="Verdana" w:hAnsi="Verdana"/>
          <w:color w:val="000000"/>
          <w:sz w:val="18"/>
          <w:szCs w:val="18"/>
        </w:rPr>
        <w:t> </w:t>
      </w:r>
      <w:r>
        <w:rPr>
          <w:rStyle w:val="WW8Num4z0"/>
          <w:rFonts w:ascii="Verdana" w:hAnsi="Verdana"/>
          <w:color w:val="4682B4"/>
          <w:sz w:val="18"/>
          <w:szCs w:val="18"/>
        </w:rPr>
        <w:t>коллегией</w:t>
      </w:r>
      <w:r>
        <w:rPr>
          <w:rStyle w:val="WW8Num3z0"/>
          <w:rFonts w:ascii="Verdana" w:hAnsi="Verdana"/>
          <w:color w:val="000000"/>
          <w:sz w:val="18"/>
          <w:szCs w:val="18"/>
        </w:rPr>
        <w:t> </w:t>
      </w:r>
      <w:r>
        <w:rPr>
          <w:rFonts w:ascii="Verdana" w:hAnsi="Verdana"/>
          <w:color w:val="000000"/>
          <w:sz w:val="18"/>
          <w:szCs w:val="18"/>
        </w:rPr>
        <w:t>и утвержденной приказом Минюста России от 21 января 2000 г. № 10. В указанных документах речь идет о путях совершенствования информатизации Минюста России в целом. Естественно, что в них нашли отражение и вопросы развития создаваемой в течение десятка лет системы правовой информации как наиболее важной.</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разработанности темы исследования. Научному сопровождению системы правовой информации Минюста России всегда уделялось повышенное внимание. Это объективно обусловлено сложностью и многоаспектностью проблемы, что предполагает использование достижений различных отраслей знаний: права, информатики, управления, экономики, математики и др. Методологические вопросы этого научного направления разрабатывались в трудах таких ученых, как А.Б.</w:t>
      </w:r>
      <w:r>
        <w:rPr>
          <w:rStyle w:val="WW8Num3z0"/>
          <w:rFonts w:ascii="Verdana" w:hAnsi="Verdana"/>
          <w:color w:val="000000"/>
          <w:sz w:val="18"/>
          <w:szCs w:val="18"/>
        </w:rPr>
        <w:t> </w:t>
      </w:r>
      <w:r>
        <w:rPr>
          <w:rStyle w:val="WW8Num4z0"/>
          <w:rFonts w:ascii="Verdana" w:hAnsi="Verdana"/>
          <w:color w:val="4682B4"/>
          <w:sz w:val="18"/>
          <w:szCs w:val="18"/>
        </w:rPr>
        <w:t>Агапов</w:t>
      </w:r>
      <w:r>
        <w:rPr>
          <w:rFonts w:ascii="Verdana" w:hAnsi="Verdana"/>
          <w:color w:val="000000"/>
          <w:sz w:val="18"/>
          <w:szCs w:val="18"/>
        </w:rPr>
        <w:t>, С.С. Алексеев, Г.В. Атаманчук, В.Г.</w:t>
      </w:r>
      <w:r>
        <w:rPr>
          <w:rStyle w:val="WW8Num3z0"/>
          <w:rFonts w:ascii="Verdana" w:hAnsi="Verdana"/>
          <w:color w:val="000000"/>
          <w:sz w:val="18"/>
          <w:szCs w:val="18"/>
        </w:rPr>
        <w:t> </w:t>
      </w:r>
      <w:r>
        <w:rPr>
          <w:rStyle w:val="WW8Num4z0"/>
          <w:rFonts w:ascii="Verdana" w:hAnsi="Verdana"/>
          <w:color w:val="4682B4"/>
          <w:sz w:val="18"/>
          <w:szCs w:val="18"/>
        </w:rPr>
        <w:t>Афанасьев</w:t>
      </w:r>
      <w:r>
        <w:rPr>
          <w:rFonts w:ascii="Verdana" w:hAnsi="Verdana"/>
          <w:color w:val="000000"/>
          <w:sz w:val="18"/>
          <w:szCs w:val="18"/>
        </w:rPr>
        <w:t>, И.Л. Бачило, С.Е. Вицин, В.Н.</w:t>
      </w:r>
      <w:r>
        <w:rPr>
          <w:rStyle w:val="WW8Num3z0"/>
          <w:rFonts w:ascii="Verdana" w:hAnsi="Verdana"/>
          <w:color w:val="000000"/>
          <w:sz w:val="18"/>
          <w:szCs w:val="18"/>
        </w:rPr>
        <w:t> </w:t>
      </w:r>
      <w:r>
        <w:rPr>
          <w:rStyle w:val="WW8Num4z0"/>
          <w:rFonts w:ascii="Verdana" w:hAnsi="Verdana"/>
          <w:color w:val="4682B4"/>
          <w:sz w:val="18"/>
          <w:szCs w:val="18"/>
        </w:rPr>
        <w:t>Иванов</w:t>
      </w:r>
      <w:r>
        <w:rPr>
          <w:rFonts w:ascii="Verdana" w:hAnsi="Verdana"/>
          <w:color w:val="000000"/>
          <w:sz w:val="18"/>
          <w:szCs w:val="18"/>
        </w:rPr>
        <w:t>, А.К. Караханьян, А.Г. Мамиконов, Ю.А.</w:t>
      </w:r>
      <w:r>
        <w:rPr>
          <w:rStyle w:val="WW8Num3z0"/>
          <w:rFonts w:ascii="Verdana" w:hAnsi="Verdana"/>
          <w:color w:val="000000"/>
          <w:sz w:val="18"/>
          <w:szCs w:val="18"/>
        </w:rPr>
        <w:t> </w:t>
      </w:r>
      <w:r>
        <w:rPr>
          <w:rStyle w:val="WW8Num4z0"/>
          <w:rFonts w:ascii="Verdana" w:hAnsi="Verdana"/>
          <w:color w:val="4682B4"/>
          <w:sz w:val="18"/>
          <w:szCs w:val="18"/>
        </w:rPr>
        <w:t>Тихомиров</w:t>
      </w:r>
      <w:r>
        <w:rPr>
          <w:rFonts w:ascii="Verdana" w:hAnsi="Verdana"/>
          <w:color w:val="000000"/>
          <w:sz w:val="18"/>
          <w:szCs w:val="18"/>
        </w:rPr>
        <w:t>, Г.А. Туманов, и других. Значительное внимание уделяется исследованию прикладных вопросов развития информационных правовых систем. Весомый вклад в их разработку внесли А.П.</w:t>
      </w:r>
      <w:r>
        <w:rPr>
          <w:rStyle w:val="WW8Num3z0"/>
          <w:rFonts w:ascii="Verdana" w:hAnsi="Verdana"/>
          <w:color w:val="000000"/>
          <w:sz w:val="18"/>
          <w:szCs w:val="18"/>
        </w:rPr>
        <w:t> </w:t>
      </w:r>
      <w:r>
        <w:rPr>
          <w:rStyle w:val="WW8Num4z0"/>
          <w:rFonts w:ascii="Verdana" w:hAnsi="Verdana"/>
          <w:color w:val="4682B4"/>
          <w:sz w:val="18"/>
          <w:szCs w:val="18"/>
        </w:rPr>
        <w:t>Алехин</w:t>
      </w:r>
      <w:r>
        <w:rPr>
          <w:rFonts w:ascii="Verdana" w:hAnsi="Verdana"/>
          <w:color w:val="000000"/>
          <w:sz w:val="18"/>
          <w:szCs w:val="18"/>
        </w:rPr>
        <w:t>, А.Б. Венгеров, В.З. Веселый, JI.M.</w:t>
      </w:r>
      <w:r>
        <w:rPr>
          <w:rStyle w:val="WW8Num3z0"/>
          <w:rFonts w:ascii="Verdana" w:hAnsi="Verdana"/>
          <w:color w:val="000000"/>
          <w:sz w:val="18"/>
          <w:szCs w:val="18"/>
        </w:rPr>
        <w:t> </w:t>
      </w:r>
      <w:r>
        <w:rPr>
          <w:rStyle w:val="WW8Num4z0"/>
          <w:rFonts w:ascii="Verdana" w:hAnsi="Verdana"/>
          <w:color w:val="4682B4"/>
          <w:sz w:val="18"/>
          <w:szCs w:val="18"/>
        </w:rPr>
        <w:t>Колодкин</w:t>
      </w:r>
      <w:r>
        <w:rPr>
          <w:rFonts w:ascii="Verdana" w:hAnsi="Verdana"/>
          <w:color w:val="000000"/>
          <w:sz w:val="18"/>
          <w:szCs w:val="18"/>
        </w:rPr>
        <w:t>, А.Ф. Майдыков, А.Я. Минин, А.Х.</w:t>
      </w:r>
      <w:r>
        <w:rPr>
          <w:rStyle w:val="WW8Num3z0"/>
          <w:rFonts w:ascii="Verdana" w:hAnsi="Verdana"/>
          <w:color w:val="000000"/>
          <w:sz w:val="18"/>
          <w:szCs w:val="18"/>
        </w:rPr>
        <w:t> </w:t>
      </w:r>
      <w:r>
        <w:rPr>
          <w:rStyle w:val="WW8Num4z0"/>
          <w:rFonts w:ascii="Verdana" w:hAnsi="Verdana"/>
          <w:color w:val="4682B4"/>
          <w:sz w:val="18"/>
          <w:szCs w:val="18"/>
        </w:rPr>
        <w:t>Миндагулов</w:t>
      </w:r>
      <w:r>
        <w:rPr>
          <w:rFonts w:ascii="Verdana" w:hAnsi="Verdana"/>
          <w:color w:val="000000"/>
          <w:sz w:val="18"/>
          <w:szCs w:val="18"/>
        </w:rPr>
        <w:t>, С.С. Москвин, М.М. Рассолов, Д.П.</w:t>
      </w:r>
      <w:r>
        <w:rPr>
          <w:rStyle w:val="WW8Num3z0"/>
          <w:rFonts w:ascii="Verdana" w:hAnsi="Verdana"/>
          <w:color w:val="000000"/>
          <w:sz w:val="18"/>
          <w:szCs w:val="18"/>
        </w:rPr>
        <w:t> </w:t>
      </w:r>
      <w:r>
        <w:rPr>
          <w:rStyle w:val="WW8Num4z0"/>
          <w:rFonts w:ascii="Verdana" w:hAnsi="Verdana"/>
          <w:color w:val="4682B4"/>
          <w:sz w:val="18"/>
          <w:szCs w:val="18"/>
        </w:rPr>
        <w:t>Шеин</w:t>
      </w:r>
      <w:r>
        <w:rPr>
          <w:rStyle w:val="WW8Num3z0"/>
          <w:rFonts w:ascii="Verdana" w:hAnsi="Verdana"/>
          <w:color w:val="000000"/>
          <w:sz w:val="18"/>
          <w:szCs w:val="18"/>
        </w:rPr>
        <w:t> </w:t>
      </w:r>
      <w:r>
        <w:rPr>
          <w:rFonts w:ascii="Verdana" w:hAnsi="Verdana"/>
          <w:color w:val="000000"/>
          <w:sz w:val="18"/>
          <w:szCs w:val="18"/>
        </w:rPr>
        <w:t>и многие другие ученые. Основополагающие научные результаты по разработке автоматизированных информационных систем содержатся и в работах зарубежных ученых: Н. Винера, В. Кнаппа, А. Мартино, У. Эшби и других. Несмотря на то, что имеется немало работ, посвященных проблематике информационных систем, в том числе и в</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сфере, до настоящего времени специальных монографических исследований по вопросам развития системы правовой информации Минюста России не проводилось.</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необходимость поиска новых подходов к развитию системы правовой информации Минюста России, неразработанность многих теоретических вопросов в этой области предопределили выбор темы настоящего диссертационного исследования, его направленность и содержание.</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является система правовой информации Минюста России, а также отношения, связанные с формированием и использованием ее информационных ресурсов. Данный объект в силу его многоплановости можно изучать в различных аспектах. В настоящем исследовании предмет ограничен изучением актуальных проблем совершенствования построения и функционирования системы правовой информации Минюста России.</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исследования заключается в обосновании теоретических основ развития системы правовой информации Минюста России и разработке на этой основе новых подходов к формированию ее информационных ресурсов, комплексному обеспечению функционирования данной системы, взаимодействию с аналогичными системами других федеральных органов исполнительной власти, а также международными информационными правовыми системами.</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указанной цели в диссертации были решены следующие задачи:</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обоснована перспективная концепция развития системы правовой информации Минюста России;</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предложены пути совершенствования имеющихся, а также формирования новых информационных ресурсов системы правовой информации Минюста России;</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разработаны теоретические положения, а также конкретные направления комплексного обеспечения функционирования системы правовой информации Минюста России;</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4) определены пути совершенствования взаимодействия системы правовой информации Минюста России с аналогичными системами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международными системами правовой информации;</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раскрыты направления и формы обеспечения информационной безопасности системы правовой информации Минюста России.</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Методология и методика исследования. Методологическую основу исследования составляют общенаучные методы познания, комплексный и системный подходы. Исследование базируется на принципах и теоретических положениях теории государства и права,</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гражданского права, кибернетики и информатики, прикладной математики и системотехники, математической статистики и социологии. При подготовке диссертации использовались положения</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федеральных законов,</w:t>
      </w:r>
      <w:r>
        <w:rPr>
          <w:rStyle w:val="WW8Num3z0"/>
          <w:rFonts w:ascii="Verdana" w:hAnsi="Verdana"/>
          <w:color w:val="000000"/>
          <w:sz w:val="18"/>
          <w:szCs w:val="18"/>
        </w:rPr>
        <w:t> </w:t>
      </w:r>
      <w:r>
        <w:rPr>
          <w:rStyle w:val="WW8Num4z0"/>
          <w:rFonts w:ascii="Verdana" w:hAnsi="Verdana"/>
          <w:color w:val="4682B4"/>
          <w:sz w:val="18"/>
          <w:szCs w:val="18"/>
        </w:rPr>
        <w:t>указов</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постановлений Правительства Российской Федерации, а также ведомственных нормативных актов, имеющих отношение к теме диссертации.</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формировании теоретических положений и практических результатов автор опирался на труды ведущих ученых в области теории права, информатики, теории государственного управления, системного анализа, кибернетики.</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Исследование проводилось с учетом отечественного и зарубежного опыта разработки информационных систем, в том числе и в правоохранительной сфере. В работе широко использовались международно-правовые стандарты по вопросам правовой информатизации, анализировались возможности применения в отечественной практике опыта действующих систем правовой информации зарубежных стран.</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Обоснованность и достоверность результатов исследования определяется избранной методологией исследования, широким применением конкретных методов исследования, включая экспертные оценки, опросы. В процессе подготовки диссертации изучено большое количество общетеоретической литературы, правовых актов, включая правовые акты международного права (всего более 500 источников). В работе использованы методы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а также функционально-структурного анализа сложившейся системы правовой информации Минюста России, особенности ее развития с учетом историко-сравнительного анализа.</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опираются на продолжительный опыт работы автора руководителем структурных подразделений (в настоящее время Департамента правовой информатизации) Министерства юстиции</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Российской Федерации, а также в Научном центре правовой информации при Министерстве юстиции Российской Федерации, директором которого он одновременно является с 1993 г.</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подготовке диссертационной работы использовались результаты</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приказов Министра юстиции Российской Федерации от 17 июня 1994 г. № 19-01-90-94 "О порядке обеспечения судов, органов и учреждений юстиции средствами вычислительной техники", от 23 июня 1995 г. № 19-01-71-95 "О повышении эффективности внедрения информационных технологий в деятельность судов и органов юстиции", от 11 августа</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1998 г. № 94 "О деятельности учреждений Министерства юстиции Российской Федерации по правовой информатизации", от 23 декабря 1996 г. № 19-01-189-96 "Об организации автоматизированного учета правовых актов субъектов Российской Федерации", решений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Минюста России от 24 декабря 1992 г. № 16-2 "О мерах по правовой информатизации судов, органов и учреждений Российской Федерации", от 21 января 1994 г. № 1-1 "О программе информатизации системы юстиции на 19941995 годы", от 6 февраля 1998 года № 2 "О реализации</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между Министерством юстиции Российской Федерации и Федеральным агентством правительственной связи и информации при</w:t>
      </w:r>
      <w:r>
        <w:rPr>
          <w:rStyle w:val="WW8Num3z0"/>
          <w:rFonts w:ascii="Verdana" w:hAnsi="Verdana"/>
          <w:color w:val="000000"/>
          <w:sz w:val="18"/>
          <w:szCs w:val="18"/>
        </w:rPr>
        <w:t> </w:t>
      </w:r>
      <w:r>
        <w:rPr>
          <w:rStyle w:val="WW8Num4z0"/>
          <w:rFonts w:ascii="Verdana" w:hAnsi="Verdana"/>
          <w:color w:val="4682B4"/>
          <w:sz w:val="18"/>
          <w:szCs w:val="18"/>
        </w:rPr>
        <w:t>Президенте</w:t>
      </w:r>
      <w:r>
        <w:rPr>
          <w:rFonts w:ascii="Verdana" w:hAnsi="Verdana"/>
          <w:color w:val="000000"/>
          <w:sz w:val="18"/>
          <w:szCs w:val="18"/>
        </w:rPr>
        <w:t>Российской Федерации о создании Единой системы информационно-телекоммуникационного обеспечения Минюста России", от 6 сентября</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1999 г. № 10 "О Концепции информатизации Министерства юстиции Российской Федерации", в подготовке которых автор принимал непосредственное участие.</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Научная новизна исследования определяется прежде всего тем, что в диссертации впервые в теории правовой информатики и государственного управления предпринята попытка комплексного монографического исследования проблемы построения и функционирования системы правовой информации Минюста России.</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проведенного исследования получены следующие конкретные новые научные результаты:</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обоснована концепция совершенствования системы правовой информации Минюста России, включая создание ее новых информационных ресурсов, комплексного обеспечения ее рационального функционирования;</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определены направления и формы взаимодействия системы правовой информации Минюста России с аналогичными системами правоохранительных органов, а также вновь создаваемыми автоматизированными информационными системами;</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раскрыт международный опыт решения подобного рода проблем, определены возможные направления его использования в отечественной практике, а также формы взаимодействия с зарубежными системами правовой информации;</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определены новые подходы к решению проблем безопасности системы правовой информации Минюста России как составной части информационной безопасности Российской Федерации.</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выносимые на защиту:</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Концепция совершенствования системы правовой информации Минюста России, которая разработана с учетом требований преемственности, комплексного подхода, правовых стандартов и международного опыта решения подобного рода проблем, тенденций ее развития, а также современных информационных технологий. Конкретная новизна концепции заключается в том, что в ней обоснованы перспективы развития информационных ресурсов системы правовой информации, определены условия, обеспечивающие эффективность их использования, включая информационную безопасность, а также направления и формы взаимодействия с аналогичными системами правоохранительных органов и возможности ее интеграции в международную систему правовой информации.</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Перспективными направлениями совершенствования информационных ресурсов системы правовой информации Минюста России следует считать расширение их аналитических возможностей, включая поддержку управленческих решений на всех уровнях государственного управления. С учетом новых задач Минюста России обосновываются предложения по созданию перспективных информационных ресурсов системы правовой информации Минюста России, а именно: контроля над</w:t>
      </w:r>
      <w:r>
        <w:rPr>
          <w:rStyle w:val="WW8Num3z0"/>
          <w:rFonts w:ascii="Verdana" w:hAnsi="Verdana"/>
          <w:color w:val="000000"/>
          <w:sz w:val="18"/>
          <w:szCs w:val="18"/>
        </w:rPr>
        <w:t> </w:t>
      </w:r>
      <w:r>
        <w:rPr>
          <w:rStyle w:val="WW8Num4z0"/>
          <w:rFonts w:ascii="Verdana" w:hAnsi="Verdana"/>
          <w:color w:val="4682B4"/>
          <w:sz w:val="18"/>
          <w:szCs w:val="18"/>
        </w:rPr>
        <w:t>правотворчеством</w:t>
      </w:r>
      <w:r>
        <w:rPr>
          <w:rStyle w:val="WW8Num3z0"/>
          <w:rFonts w:ascii="Verdana" w:hAnsi="Verdana"/>
          <w:color w:val="000000"/>
          <w:sz w:val="18"/>
          <w:szCs w:val="18"/>
        </w:rPr>
        <w:t> </w:t>
      </w:r>
      <w:r>
        <w:rPr>
          <w:rFonts w:ascii="Verdana" w:hAnsi="Verdana"/>
          <w:color w:val="000000"/>
          <w:sz w:val="18"/>
          <w:szCs w:val="18"/>
        </w:rPr>
        <w:t>субъектов Российской Федерации; единого реестра прав на недвижимое</w:t>
      </w:r>
      <w:r>
        <w:rPr>
          <w:rStyle w:val="WW8Num3z0"/>
          <w:rFonts w:ascii="Verdana" w:hAnsi="Verdana"/>
          <w:color w:val="000000"/>
          <w:sz w:val="18"/>
          <w:szCs w:val="18"/>
        </w:rPr>
        <w:t> </w:t>
      </w:r>
      <w:r>
        <w:rPr>
          <w:rStyle w:val="WW8Num4z0"/>
          <w:rFonts w:ascii="Verdana" w:hAnsi="Verdana"/>
          <w:color w:val="4682B4"/>
          <w:sz w:val="18"/>
          <w:szCs w:val="18"/>
        </w:rPr>
        <w:t>имущество</w:t>
      </w:r>
      <w:r>
        <w:rPr>
          <w:rStyle w:val="WW8Num3z0"/>
          <w:rFonts w:ascii="Verdana" w:hAnsi="Verdana"/>
          <w:color w:val="000000"/>
          <w:sz w:val="18"/>
          <w:szCs w:val="18"/>
        </w:rPr>
        <w:t> </w:t>
      </w:r>
      <w:r>
        <w:rPr>
          <w:rFonts w:ascii="Verdana" w:hAnsi="Verdana"/>
          <w:color w:val="000000"/>
          <w:sz w:val="18"/>
          <w:szCs w:val="18"/>
        </w:rPr>
        <w:t>и сделок с ним; уголовно-исполнительной системы; службы судебных</w:t>
      </w:r>
      <w:r>
        <w:rPr>
          <w:rStyle w:val="WW8Num3z0"/>
          <w:rFonts w:ascii="Verdana" w:hAnsi="Verdana"/>
          <w:color w:val="000000"/>
          <w:sz w:val="18"/>
          <w:szCs w:val="18"/>
        </w:rPr>
        <w:t> </w:t>
      </w:r>
      <w:r>
        <w:rPr>
          <w:rStyle w:val="WW8Num4z0"/>
          <w:rFonts w:ascii="Verdana" w:hAnsi="Verdana"/>
          <w:color w:val="4682B4"/>
          <w:sz w:val="18"/>
          <w:szCs w:val="18"/>
        </w:rPr>
        <w:t>приставов</w:t>
      </w:r>
      <w:r>
        <w:rPr>
          <w:rFonts w:ascii="Verdana" w:hAnsi="Verdana"/>
          <w:color w:val="000000"/>
          <w:sz w:val="18"/>
          <w:szCs w:val="18"/>
        </w:rPr>
        <w:t>; Государственного регистра населения, межведомственной государственной системы "Доход". Обосновываются принципы интеграции существующих и создаваемых информационных ресурсов в рамках системы правовой информации Минюста России.</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Успешное функционирование системы правовой информации Минюста России во многом зависит от ее комплексного обеспечения. Это предполагает решение вопросов, связанных с совершенствованием структуры управления системой правовой информации, подготовкой квалифицированных кадров, а также ее технического, программного, лингвистического и финансового обеспечения.</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Существенных изменений требует и правовое обеспечение системы правовой информации Минюста России. В этих целях целесообразно дополнение действующих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(федеральных законов "Об информации, информатизации, защите информации", "Об участии в международном информационном обмене"), а также принятие ряда новых ("О правовой информации", "Об электронной цифровой подписи", "О праве на информацию"). Целесообразно также принятие ведомственных правовых актов, регулирующих режим работы с информацией в</w:t>
      </w:r>
      <w:r>
        <w:rPr>
          <w:rStyle w:val="WW8Num3z0"/>
          <w:rFonts w:ascii="Verdana" w:hAnsi="Verdana"/>
          <w:color w:val="000000"/>
          <w:sz w:val="18"/>
          <w:szCs w:val="18"/>
        </w:rPr>
        <w:t> </w:t>
      </w:r>
      <w:r>
        <w:rPr>
          <w:rStyle w:val="WW8Num4z0"/>
          <w:rFonts w:ascii="Verdana" w:hAnsi="Verdana"/>
          <w:color w:val="4682B4"/>
          <w:sz w:val="18"/>
          <w:szCs w:val="18"/>
        </w:rPr>
        <w:t>Минюсте</w:t>
      </w:r>
      <w:r>
        <w:rPr>
          <w:rStyle w:val="WW8Num3z0"/>
          <w:rFonts w:ascii="Verdana" w:hAnsi="Verdana"/>
          <w:color w:val="000000"/>
          <w:sz w:val="18"/>
          <w:szCs w:val="18"/>
        </w:rPr>
        <w:t> </w:t>
      </w:r>
      <w:r>
        <w:rPr>
          <w:rFonts w:ascii="Verdana" w:hAnsi="Verdana"/>
          <w:color w:val="000000"/>
          <w:sz w:val="18"/>
          <w:szCs w:val="18"/>
        </w:rPr>
        <w:t>России.</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5. В современных условиях важное значение приобретает интеграция системы правовой информации Минюста России с аналогичными системами государственных, прежде всего, </w:t>
      </w:r>
      <w:r>
        <w:rPr>
          <w:rFonts w:ascii="Verdana" w:hAnsi="Verdana"/>
          <w:color w:val="000000"/>
          <w:sz w:val="18"/>
          <w:szCs w:val="18"/>
        </w:rPr>
        <w:lastRenderedPageBreak/>
        <w:t>правоохранительных, органов. Предлагаются меры по разработке Концепции создания единого информационного пространства правоохранительных органов, а также обосновываются этапы реализации данной Концепции.</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Система правовой информации Минюста России также должна быть интегрирована в информационно-правовое пространство государств -участников</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 Данную работу целесообразно проводить на взаимовыгодной основе, с учетом общих и национальных интересов. В диссертации обосновываются принципы создания информационно-правового пространства государств - участников СНГ, структура баз данных правовых актов, формы их использования.</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Вступление Российской Федерации в Совет Европы обусловливает включение ее системы правовой информации в информационное пространство европейских государств. Это предполагает изучение опыта построения национальных информационных правовых систем в государствах - членах Совета Европы. С учетом данного опыта обосновываются стратегия (создание системы электронного обмена правовой информацией, статистическими данными, относящимися к уголовному</w:t>
      </w:r>
      <w:r>
        <w:rPr>
          <w:rStyle w:val="WW8Num3z0"/>
          <w:rFonts w:ascii="Verdana" w:hAnsi="Verdana"/>
          <w:color w:val="000000"/>
          <w:sz w:val="18"/>
          <w:szCs w:val="18"/>
        </w:rPr>
        <w:t> </w:t>
      </w:r>
      <w:r>
        <w:rPr>
          <w:rStyle w:val="WW8Num4z0"/>
          <w:rFonts w:ascii="Verdana" w:hAnsi="Verdana"/>
          <w:color w:val="4682B4"/>
          <w:sz w:val="18"/>
          <w:szCs w:val="18"/>
        </w:rPr>
        <w:t>правосудию</w:t>
      </w:r>
      <w:r>
        <w:rPr>
          <w:rStyle w:val="WW8Num3z0"/>
          <w:rFonts w:ascii="Verdana" w:hAnsi="Verdana"/>
          <w:color w:val="000000"/>
          <w:sz w:val="18"/>
          <w:szCs w:val="18"/>
        </w:rPr>
        <w:t> </w:t>
      </w:r>
      <w:r>
        <w:rPr>
          <w:rFonts w:ascii="Verdana" w:hAnsi="Verdana"/>
          <w:color w:val="000000"/>
          <w:sz w:val="18"/>
          <w:szCs w:val="18"/>
        </w:rPr>
        <w:t>и др.), а также технология взаимодействия системы правовой информации Минюста России с аналогичными международными системами правовой информации.</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Успешное развитие системы правовой информации Минюста России во многом зависит от обеспечения ее безопасности. Данная проблема рассматривается в качестве составной части информационной безопасности Российской Федерации. Ее решение предполагает классификацию угроз информационной безопасности и разработку на этой основе ком* плекса мероприятий по ее профилактике, включая технические, правовые и</w:t>
      </w:r>
      <w:r>
        <w:rPr>
          <w:rStyle w:val="WW8Num3z0"/>
          <w:rFonts w:ascii="Verdana" w:hAnsi="Verdana"/>
          <w:color w:val="000000"/>
          <w:sz w:val="18"/>
          <w:szCs w:val="18"/>
        </w:rPr>
        <w:t> </w:t>
      </w:r>
      <w:r>
        <w:rPr>
          <w:rStyle w:val="WW8Num4z0"/>
          <w:rFonts w:ascii="Verdana" w:hAnsi="Verdana"/>
          <w:color w:val="4682B4"/>
          <w:sz w:val="18"/>
          <w:szCs w:val="18"/>
        </w:rPr>
        <w:t>административные</w:t>
      </w:r>
      <w:r>
        <w:rPr>
          <w:rStyle w:val="WW8Num3z0"/>
          <w:rFonts w:ascii="Verdana" w:hAnsi="Verdana"/>
          <w:color w:val="000000"/>
          <w:sz w:val="18"/>
          <w:szCs w:val="18"/>
        </w:rPr>
        <w:t> </w:t>
      </w:r>
      <w:r>
        <w:rPr>
          <w:rFonts w:ascii="Verdana" w:hAnsi="Verdana"/>
          <w:color w:val="000000"/>
          <w:sz w:val="18"/>
          <w:szCs w:val="18"/>
        </w:rPr>
        <w:t>меры.</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работы. Многие проблемы, исследуемые в работе, либо не подвергались ранее всестороннему изучению, либо требуют переосмысления применительно к новым тенденциям развития мирового сообщества и условиям развития нашей страны в XXI в.</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позволило разработать ряд новых важных предложений по совершенствованию построения и перспектив развития системы правовой информации Минюста России: концепции, принципов и направлений информатизации Минюста России в целом, а также методы управления информационными ресурсами, являющимися составной частью государственных информационных ресурсов, которые обеспечивают реше ние стратегических и оперативных задач социального, политического и экономического развития Российской Федерации.</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проведенного исследования предложен ряд новых понятий (система правовой информации), обоснованы принципы ее построения и функционирования. В научный оборот введены новые данные об истории развития правовой информатизации в России, а также опыте создания аналогичных систем за рубежом.</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Прикладное значение диссертации состоит в том, что в ней обоснованы направления и совершенствования деятельности созданных при непосредственном участии автора 44 учреждений Минюста России в субъектах Российской Федерации - центров по правовой информатизации, даны предложения по уточнению их функций и компетенции. В работе обоснованы также предложения по вопросам профессиональной подготовки кад-4 ров по правовой информатике. В результате проведенного исследования определены меры по совершенствованию законодательных актов, регулирующих отношения в сфере правовой информатизации, обоснованы предложения по принятию ряда новых нормативных правовых актов.</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диссертационного исследования заключается в том, что предложения по совершенствованию системы правовой информации Минюста России применимы для построения аналогичных систем федеральных органов исполнительной власти и могут быть использованы для построения общегосударственной системы правовой информации. В результате решена крупная теоретическая и практическая проблема, имеющая значение для совершенствования государственного управления. В условиях вхождения России в информационное общество компьютерных технологий XXI в. на стыке</w:t>
      </w:r>
      <w:r>
        <w:rPr>
          <w:rStyle w:val="WW8Num3z0"/>
          <w:rFonts w:ascii="Verdana" w:hAnsi="Verdana"/>
          <w:color w:val="000000"/>
          <w:sz w:val="18"/>
          <w:szCs w:val="18"/>
        </w:rPr>
        <w:t> </w:t>
      </w:r>
      <w:r>
        <w:rPr>
          <w:rStyle w:val="WW8Num4z0"/>
          <w:rFonts w:ascii="Verdana" w:hAnsi="Verdana"/>
          <w:color w:val="4682B4"/>
          <w:sz w:val="18"/>
          <w:szCs w:val="18"/>
        </w:rPr>
        <w:t>юриспруденции</w:t>
      </w:r>
      <w:r>
        <w:rPr>
          <w:rStyle w:val="WW8Num3z0"/>
          <w:rFonts w:ascii="Verdana" w:hAnsi="Verdana"/>
          <w:color w:val="000000"/>
          <w:sz w:val="18"/>
          <w:szCs w:val="18"/>
        </w:rPr>
        <w:t> </w:t>
      </w:r>
      <w:r>
        <w:rPr>
          <w:rFonts w:ascii="Verdana" w:hAnsi="Verdana"/>
          <w:color w:val="000000"/>
          <w:sz w:val="18"/>
          <w:szCs w:val="18"/>
        </w:rPr>
        <w:t>и информатики разработана методология создания и управления информационной системой федерального органа исполнительной власти Российской Федерации.</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Многие проблемы, исследуемые в работе, либо не подвергались ранее всестороннему изучению, либо требуют переосмысления применительно к новым тенденциям развития мирового сообщества и условиям развития нашей страны в XXI в.</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проведенного исследования предложен ряд новых понятий (система правовой информации), обоснованы принципы ее построения и функционирования. В научный оборот введены новые данные об истории развития правовой информатизации в России, а также опыте создания аналогичных систем за рубежом.</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Учитывая комплексный и теоретико-прикладной характер проведенного исследования, его апробация и внедрение осуществлялись по многим направлениям.</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Во-первых, результаты диссертационного исследования использовались при подготовке Концепции информатизации Министерства юстиции</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Российской Федерации, одобренной решением коллегии и утвержденной приказом Минюста России; Концепции развития законодательства об информационной безопасности, одобренной Межведомственной комиссией Совета Безопасности Российской Федерации по информационной безопасности; Рекомендаций, принятых Комитетом экспертов Совета Европы по информационным технологиям и праву.</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Во-вторых, материалы диссертации использованы при подготовке и реализации ряда федеральных законов, указов</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постановлений Правительства Российской Федерации, решений Межведомственной комиссии Совета Безопасности Российской Федерации по информационной безопасности, а также нормативных правовых актов Министерства юстиции Российской Федерации по правовой информатике.</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В-третьих, теоретические и практические результаты диссертации внедрены в учебный процесс Российской правовой академии Министерства юстиции Российской Федерации, Международного юридического института, Российского института государственных регистраторов, Национального университета Екатерины Великой, Российско-германского института Кора-Москва. По теме диссертации опубликовано 55 печатных работ, получено 5 авторских свидетельств.</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В-четвертых, отдельные результаты диссертации реализованы в технологиях создания и поддержания в актуальном состоянии информационных ресурсов Минюста России и способах организации доступа к ним различных категорий пользователей.</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В-пятых, материалы диссертации использовались при определении основных направлений и форм взаимодействия системы правовой информации Минюста России с информационными системами органов государственной власти Российской Федерации и субъектами международной системы правовой информации.</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В-шестых, апробация результатов работы проведена на международ-ь ных форумах и семинарах: в 1991, 1998 и в 1999 гг. на международных симпозиумах в</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в 1994 г. в</w:t>
      </w:r>
      <w:r>
        <w:rPr>
          <w:rStyle w:val="WW8Num3z0"/>
          <w:rFonts w:ascii="Verdana" w:hAnsi="Verdana"/>
          <w:color w:val="000000"/>
          <w:sz w:val="18"/>
          <w:szCs w:val="18"/>
        </w:rPr>
        <w:t> </w:t>
      </w:r>
      <w:r>
        <w:rPr>
          <w:rStyle w:val="WW8Num4z0"/>
          <w:rFonts w:ascii="Verdana" w:hAnsi="Verdana"/>
          <w:color w:val="4682B4"/>
          <w:sz w:val="18"/>
          <w:szCs w:val="18"/>
        </w:rPr>
        <w:t>ФРГ</w:t>
      </w:r>
      <w:r>
        <w:rPr>
          <w:rStyle w:val="WW8Num3z0"/>
          <w:rFonts w:ascii="Verdana" w:hAnsi="Verdana"/>
          <w:color w:val="000000"/>
          <w:sz w:val="18"/>
          <w:szCs w:val="18"/>
        </w:rPr>
        <w:t> </w:t>
      </w:r>
      <w:r>
        <w:rPr>
          <w:rFonts w:ascii="Verdana" w:hAnsi="Verdana"/>
          <w:color w:val="000000"/>
          <w:sz w:val="18"/>
          <w:szCs w:val="18"/>
        </w:rPr>
        <w:t>и в 1995 г. в Нидерландах на семинарах</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по компьютеризации уголовного судопроизводства; в 1995 г. в Каире (АРЕ) на IX Конгрессе ООН по</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Style w:val="WW8Num3z0"/>
          <w:rFonts w:ascii="Verdana" w:hAnsi="Verdana"/>
          <w:color w:val="000000"/>
          <w:sz w:val="18"/>
          <w:szCs w:val="18"/>
        </w:rPr>
        <w:t> </w:t>
      </w:r>
      <w:r>
        <w:rPr>
          <w:rFonts w:ascii="Verdana" w:hAnsi="Verdana"/>
          <w:color w:val="000000"/>
          <w:sz w:val="18"/>
          <w:szCs w:val="18"/>
        </w:rPr>
        <w:t>и борьбе с преступностью; в 1996, 1998 и 1999 гг. во Франции на заседаниях Комитета экспертов Совета Европы по информационным технологиям и праву; в 1998 г. в Вене (Австрия) на XIII Коллоквиуме по обработке правовой информации в Европе; на всесоюзных и всероссийских семинарах и симпозиумах с 1983 по 1999 г.</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В-седьмых, рукопись диссертации была обсуждена на заседании кафедры государственного управления и правового обеспечения государственной службы Российской академии государственной службы при Президенте Российской Федерации, Экспертно-консультативного совета по про» блемам систематизации и</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законодательства и правовой информации Государственной Думы Российской Федерации, Ученого совета Научного центра правовой информации при Министерстве юстиции Российской Федерации, кафедры вычислительной техники и управляющих систем Московского технического университета связи и информатики, кафедры управления и информатики Московского юридического института</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специализированных кафедрах Российской правовой Академии Министерства юстиции Российской Федерации.</w:t>
      </w:r>
    </w:p>
    <w:p w:rsidR="002F412B" w:rsidRDefault="002F412B" w:rsidP="002F412B">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Заключение диссертации </w:t>
      </w:r>
      <w:r>
        <w:rPr>
          <w:rStyle w:val="WW8Num1z2"/>
          <w:rFonts w:ascii="Verdana" w:hAnsi="Verdana"/>
          <w:b w:val="0"/>
          <w:bCs w:val="0"/>
          <w:color w:val="535353"/>
          <w:sz w:val="15"/>
          <w:szCs w:val="15"/>
        </w:rPr>
        <w:t>по теме "Управление в социальных и экономических системах (юридические аспекты); правовая информатика; применение математических методов и вычислительной техники в юридической деятельности", Морозов, Андрей Витальевич</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Вхождение России в информационное общество компьютерных технологий XXI в. во многом зависит от формирования и рационального использования информационных ресурсов. Составной частью государственных информационных ресурсов являются информационные ресурсы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Российской Федерации, потребность в которых постоянно возрастает на всех уровнях государственного управления. Настоящая диссертационная работа является первой в юридической науке, в которой на примере</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России на стыке юриспруденции и информатики разработаны теоретические основы и практические предложения по совершенствованию системы правовой информации федерального органа</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Российской Федерации. Проведенное исследование позволило сделать обобщающие выводы и предложения.</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Автоматизированная система правовой информации Минюста России функционирует с середины 70-х гг. Проведенный ретроспективный анализ позволил выявить ряд тенденций развития данной системы (расширение базы данных; выделение правовой информатизации в самостоятельное направление деятельности министерства; расширение круга пользователей правовой информацией; внедрение современных информационных технологий), а также обосновать три основных этапа ее развития. Первый из них связан с созданием локальной информационно-поисковой системы</w:t>
      </w:r>
      <w:r>
        <w:rPr>
          <w:rStyle w:val="WW8Num3z0"/>
          <w:rFonts w:ascii="Verdana" w:hAnsi="Verdana"/>
          <w:color w:val="000000"/>
          <w:sz w:val="18"/>
          <w:szCs w:val="18"/>
        </w:rPr>
        <w:t> </w:t>
      </w:r>
      <w:r>
        <w:rPr>
          <w:rStyle w:val="WW8Num4z0"/>
          <w:rFonts w:ascii="Verdana" w:hAnsi="Verdana"/>
          <w:color w:val="4682B4"/>
          <w:sz w:val="18"/>
          <w:szCs w:val="18"/>
        </w:rPr>
        <w:t>НЦПИ</w:t>
      </w:r>
      <w:r>
        <w:rPr>
          <w:rFonts w:ascii="Verdana" w:hAnsi="Verdana"/>
          <w:color w:val="000000"/>
          <w:sz w:val="18"/>
          <w:szCs w:val="18"/>
        </w:rPr>
        <w:t>; второй - автоматизированной информационно-поисковой системы "Законодательство", третий этап связан с формированием Единой системы информационно-телекоммуникационного обеспечения Минюста России (</w:t>
      </w:r>
      <w:r>
        <w:rPr>
          <w:rStyle w:val="WW8Num4z0"/>
          <w:rFonts w:ascii="Verdana" w:hAnsi="Verdana"/>
          <w:color w:val="4682B4"/>
          <w:sz w:val="18"/>
          <w:szCs w:val="18"/>
        </w:rPr>
        <w:t>ЕСИТО</w:t>
      </w:r>
      <w:r>
        <w:rPr>
          <w:rFonts w:ascii="Verdana" w:hAnsi="Verdana"/>
          <w:color w:val="000000"/>
          <w:sz w:val="18"/>
          <w:szCs w:val="18"/>
        </w:rPr>
        <w:t>).</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Сложившаяся в настоящее время система правовой информации Минюста России имеет ряд недостатков: она недостаточно интегрирована с другими информационными подсистемами Министерства; отсутствует комплексный подход к ее построению и эксплуатации; недостаточно развиты средства удаленного доступа пользователей к правовой информации и др.</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Совершенствование системы правовой информации Минюста России должно проводиться в соответствии с научно обоснованной концепцией. Одним их важных итогов исследования является обоснование такой концепции. Она разработана с учетом следующих требований: соответствия концепции политике государства в сфере правовой информатизации; интеграции данной системы в общее информационное пространство Министерства в рамках ЕСИТО; тесного взаимодействия с информационными системами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аналогичными международными правовыми системами; обеспечения преемственности с ранее действующими технологиями и накопленным опытом.</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Данная концепция совершенствования системы правовой информации Минюста России носит комплексный характер и предполагает качественное изменение информационных ресурсов, а также ее организационного, кадрового, технического, программного, финансового и правового обеспечения.</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 Стратегическим направлением развития правовых информационных ресурсов Минюста России следует признать их интеграцию в единое информационное пространство министерства. В работе обоснованы принципы такой интеграции (ориентация на передовые информационные технологии; проведение согласованной научно-технической политики; признание права сторон на получение и использование информации в пределах компетенции; обеспечение достаточного уровня информационной безопасности каждым из участников на единой методической основе), а также направления взаимодействия с конкретными автоматизированными информационными подсистемами, которые создаются в рамках Единой системы информационно-телекоммуникационного обеспечения Минюста России: службы</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приставов; уголовно-исполнительной системы; регистрации общественных и религиозных объединений; государственной регистрации прав на</w:t>
      </w:r>
      <w:r>
        <w:rPr>
          <w:rStyle w:val="WW8Num3z0"/>
          <w:rFonts w:ascii="Verdana" w:hAnsi="Verdana"/>
          <w:color w:val="000000"/>
          <w:sz w:val="18"/>
          <w:szCs w:val="18"/>
        </w:rPr>
        <w:t> </w:t>
      </w:r>
      <w:r>
        <w:rPr>
          <w:rStyle w:val="WW8Num4z0"/>
          <w:rFonts w:ascii="Verdana" w:hAnsi="Verdana"/>
          <w:color w:val="4682B4"/>
          <w:sz w:val="18"/>
          <w:szCs w:val="18"/>
        </w:rPr>
        <w:t>недвижимое</w:t>
      </w:r>
      <w:r>
        <w:rPr>
          <w:rStyle w:val="WW8Num3z0"/>
          <w:rFonts w:ascii="Verdana" w:hAnsi="Verdana"/>
          <w:color w:val="000000"/>
          <w:sz w:val="18"/>
          <w:szCs w:val="18"/>
        </w:rPr>
        <w:t> </w:t>
      </w:r>
      <w:r>
        <w:rPr>
          <w:rFonts w:ascii="Verdana" w:hAnsi="Verdana"/>
          <w:color w:val="000000"/>
          <w:sz w:val="18"/>
          <w:szCs w:val="18"/>
        </w:rPr>
        <w:t>имущество и сделок с ним и др.</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 Дальнейшего совершенствования требуют и традиционные правовые информационные ресурсы Минюста России: объединенные банки данных правовой информации ("Фонд"); база данных действующего российского законодательства ("Эталон"); фонды правовой статистики 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 xml:space="preserve">практики. Речь идет прежде всего о качественном изменении форм использования </w:t>
      </w:r>
      <w:r>
        <w:rPr>
          <w:rFonts w:ascii="Verdana" w:hAnsi="Verdana"/>
          <w:color w:val="000000"/>
          <w:sz w:val="18"/>
          <w:szCs w:val="18"/>
        </w:rPr>
        <w:lastRenderedPageBreak/>
        <w:t>данных информационных ресурсов в режиме поддержки управленческих решений, расширения перечня задач, которые могли бы решаться с их помощью.</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этих целях предлагаются меры по совершенствованию лингвистического обеспечения правовой информационной системы, улучшению технологии обработки поступающей в фонды правовой информации.</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2.3. Обеспечению относительно новой функции Минюста России служит организация автоматизированного учета правовых актов субъектов Российской Федерации (Фонд "</w:t>
      </w:r>
      <w:r>
        <w:rPr>
          <w:rStyle w:val="WW8Num4z0"/>
          <w:rFonts w:ascii="Verdana" w:hAnsi="Verdana"/>
          <w:color w:val="4682B4"/>
          <w:sz w:val="18"/>
          <w:szCs w:val="18"/>
        </w:rPr>
        <w:t>Правотворчество</w:t>
      </w:r>
      <w:r>
        <w:rPr>
          <w:rFonts w:ascii="Verdana" w:hAnsi="Verdana"/>
          <w:color w:val="000000"/>
          <w:sz w:val="18"/>
          <w:szCs w:val="18"/>
        </w:rPr>
        <w:t>"). В целях совершенствования реализации данной функции предлагается создание в</w:t>
      </w:r>
      <w:r>
        <w:rPr>
          <w:rStyle w:val="WW8Num3z0"/>
          <w:rFonts w:ascii="Verdana" w:hAnsi="Verdana"/>
          <w:color w:val="000000"/>
          <w:sz w:val="18"/>
          <w:szCs w:val="18"/>
        </w:rPr>
        <w:t> </w:t>
      </w:r>
      <w:r>
        <w:rPr>
          <w:rStyle w:val="WW8Num4z0"/>
          <w:rFonts w:ascii="Verdana" w:hAnsi="Verdana"/>
          <w:color w:val="4682B4"/>
          <w:sz w:val="18"/>
          <w:szCs w:val="18"/>
        </w:rPr>
        <w:t>Минюсте</w:t>
      </w:r>
      <w:r>
        <w:rPr>
          <w:rStyle w:val="WW8Num3z0"/>
          <w:rFonts w:ascii="Verdana" w:hAnsi="Verdana"/>
          <w:color w:val="000000"/>
          <w:sz w:val="18"/>
          <w:szCs w:val="18"/>
        </w:rPr>
        <w:t> </w:t>
      </w:r>
      <w:r>
        <w:rPr>
          <w:rFonts w:ascii="Verdana" w:hAnsi="Verdana"/>
          <w:color w:val="000000"/>
          <w:sz w:val="18"/>
          <w:szCs w:val="18"/>
        </w:rPr>
        <w:t>России регистра правовых актов, принимаемых в органах государственной власти субъектов Российской Федерации; расширение</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Министерства в этой сфере (направление соответствующих заключений и представлений); принятие федерального закона "О Федеральном регистре нормативных правовых актов субъектов Российской Федерации".</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2.4. В условиях проводимой судебной реформы важное значение приобретает оптимизация информационных ресурсов судебной практики и правовой статистики. Для этого целесообразно внедрение современных информационных технологий, расширение форм использования правовой статистической информации для социально-экономического анализа, поддержки управленческих решений. Предлагается, чтобы сбор, обработка и анализ статистической информации Минюста России по различным направлениям его деятельности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наказания, организация службы судебных</w:t>
      </w:r>
      <w:r>
        <w:rPr>
          <w:rStyle w:val="WW8Num3z0"/>
          <w:rFonts w:ascii="Verdana" w:hAnsi="Verdana"/>
          <w:color w:val="000000"/>
          <w:sz w:val="18"/>
          <w:szCs w:val="18"/>
        </w:rPr>
        <w:t> </w:t>
      </w:r>
      <w:r>
        <w:rPr>
          <w:rStyle w:val="WW8Num4z0"/>
          <w:rFonts w:ascii="Verdana" w:hAnsi="Verdana"/>
          <w:color w:val="4682B4"/>
          <w:sz w:val="18"/>
          <w:szCs w:val="18"/>
        </w:rPr>
        <w:t>приставов</w:t>
      </w:r>
      <w:r>
        <w:rPr>
          <w:rStyle w:val="WW8Num3z0"/>
          <w:rFonts w:ascii="Verdana" w:hAnsi="Verdana"/>
          <w:color w:val="000000"/>
          <w:sz w:val="18"/>
          <w:szCs w:val="18"/>
        </w:rPr>
        <w:t> </w:t>
      </w:r>
      <w:r>
        <w:rPr>
          <w:rFonts w:ascii="Verdana" w:hAnsi="Verdana"/>
          <w:color w:val="000000"/>
          <w:sz w:val="18"/>
          <w:szCs w:val="18"/>
        </w:rPr>
        <w:t>и др.) строился на единой методической основе с применением стандартного программного обеспечения.</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3.1. Комплексный подход к совершенствованию системы правовой информации Минюста России предполагает не только оптимизацию ее информационных ресурсов (так называемый функциональный аспект системы), вопросов по обеспечению ее рационального функционирования (так называемый динамический аспект системы). В качестве таковых направлений в диссертации определены: организационное, кадровое, техническое, программное, финансовое и правовое обеспечение системы правовой информации Минюста России.</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3.2. Совершенствование организационного обеспечения системы правовой информации Минюста России целесообразно проводить дифференцированно с учетом трех ее взаимосвязанных уровней: федерального -субъектов Федерации (регионального) - низового (муниципального). В настоящее время на федеральном уровне Минюста России имеется две структуры управления (Департамент правовой информатизации, Научный центр правовой информации), которые непосредственно связаны с обеспечением функционирования системы правовой информации. Для повышения эффективности взаимодействия учреждений и подразделений системы правовой информации Минюста России предлагается более четкое, в соответствии с целевым назначением указанных структур, закрепление их компетенции, внесение соответствующих изменений в</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и Положение, регламентирующие их деятельность.</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Составной частью структуры управления системой правовой информации Минюста России являются также центры правовой информатизации (</w:t>
      </w:r>
      <w:r>
        <w:rPr>
          <w:rStyle w:val="WW8Num4z0"/>
          <w:rFonts w:ascii="Verdana" w:hAnsi="Verdana"/>
          <w:color w:val="4682B4"/>
          <w:sz w:val="18"/>
          <w:szCs w:val="18"/>
        </w:rPr>
        <w:t>ЦПИ</w:t>
      </w:r>
      <w:r>
        <w:rPr>
          <w:rFonts w:ascii="Verdana" w:hAnsi="Verdana"/>
          <w:color w:val="000000"/>
          <w:sz w:val="18"/>
          <w:szCs w:val="18"/>
        </w:rPr>
        <w:t>) субъектов Федерации. В работе, с учетом изменившихся задач</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Минюста России, обосновываются предложения по расширению компе-• тенции ЦПИ, а также упорядочению их взаимоотношений с администрацией субъектов Российской Федерации.</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Перспективным направлением организационного обеспечения системы правовой информации на низовом уровне следует признать создание автоматизированных рабочих мест сотрудников. Обосновываются принципы их создания и функционирования.</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3.3. Успешное функционирование системы правовой информации Минюста России во многом зависит от ее кадрового обеспечения. В работе анализируются пути совершенствования подготовки таких кадров в высших учебных заведениях, а также системы повышения квалификации. Во многом это зависит от учебных программ, форм и методов проведения занятий, материальной базы учебных заведений. В этой связи обосновываются предложения по уточнению содержания программы "Правовая инт форматика", введению ряда новых ("Правовая база данных"; "Правовая информатизация России").</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Обосновываются предложения по совершенствованию дистанционного и распределенного обучения, а также решению ряда организационных вопросов (создание специализированных кафедр, определение форм взаимодействия учебных заведений и др.).</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3.4. Возможности системы правовой информации России во многом предопределяются ее техническим и программным обеспечением. Данные проблемы должны решаться на этапе создания технического проекта с учетом реализации перспективных задач. В качестве такой перспективной задачи следует признать интеграцию системы правовой информации в Единую информационно-телекоммуникационную систему Минюста России. Ее техническое обеспечение должно основываться на современных ф информационных технологиях, которые включают в себя не только мощные аппаратно-программные комплексы, но и высокопроизводительные средства телекоммуникации и передачи данных.</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Техническое обеспечение системы правовой информации Минюста России должно основываться также на требованиях, обеспечивающих достоверность и надежность передачи данных; информационную безопасность и возможность передачи</w:t>
      </w:r>
      <w:r>
        <w:rPr>
          <w:rStyle w:val="WW8Num3z0"/>
          <w:rFonts w:ascii="Verdana" w:hAnsi="Verdana"/>
          <w:color w:val="000000"/>
          <w:sz w:val="18"/>
          <w:szCs w:val="18"/>
        </w:rPr>
        <w:t> </w:t>
      </w:r>
      <w:r>
        <w:rPr>
          <w:rStyle w:val="WW8Num4z0"/>
          <w:rFonts w:ascii="Verdana" w:hAnsi="Verdana"/>
          <w:color w:val="4682B4"/>
          <w:sz w:val="18"/>
          <w:szCs w:val="18"/>
        </w:rPr>
        <w:t>конфиденциальной</w:t>
      </w:r>
      <w:r>
        <w:rPr>
          <w:rStyle w:val="WW8Num3z0"/>
          <w:rFonts w:ascii="Verdana" w:hAnsi="Verdana"/>
          <w:color w:val="000000"/>
          <w:sz w:val="18"/>
          <w:szCs w:val="18"/>
        </w:rPr>
        <w:t> </w:t>
      </w:r>
      <w:r>
        <w:rPr>
          <w:rFonts w:ascii="Verdana" w:hAnsi="Verdana"/>
          <w:color w:val="000000"/>
          <w:sz w:val="18"/>
          <w:szCs w:val="18"/>
        </w:rPr>
        <w:t>информации; централизованное управление всеми узлами системы.</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Программное обеспечение системы правовой информации Минюста России предполагает использование стандартных, готовых программных средств, а также разработку оригинальных проектов. Разработка прикладного программного обеспечения должна проводится поэтапно, с использованием специальных информационно-программных средств, которые включают структурно-информационные, лингвистические компоненты.</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упорядочения порядка разработки и внедрения прикладного программного обеспечения необходимо принятие ряда ведомственных нормативных актов (инструкции о порядке проведения сертификации информационно-программных средств в Минюсте России), создание Центра по сертификации прикладного программного обеспечения и средств информатизации в Минюсте России.</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3.5. Все составляющие систему элементы правовой информации Минюста России прямо или косвенно связаны с финансовым обеспечением. В работе определяются новые подходы к источникам финансирования анализируемой системы, а именно: создание внебюджетных фондов, привлечение инвестиционных кредитов на целевые программы, расширение сферы платных услуг по предоставлению правовой информации.</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Важным источником пополнения финансовых средств могла бы стать консолидация на государственном уровне организаций всех форм собственности, работающих в области рынка правовой информации. Внедрение указанной системы, как показывает зарубежный опыт, позволяет не только окупить затраты на ее создание, но и приносить значительные доходы государству.</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3.6. Развитие системы правовой информации Минюста России предполагает также упорядочение ее правового обеспечения. Здесь целесообразно выделить два взаимосвязанных аспекта. Первый из них связан с формированием информационных ресурсов, банка данных системы правовой информации. Главным здесь является систематизация правовых актов. Указанное направление связано с подготовкой Свода законов Российской Федерации, классификаторов, реестров правовых актов.</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Второй аспект правового обеспечения системы правовой информации Минюста России связан с</w:t>
      </w:r>
      <w:r>
        <w:rPr>
          <w:rStyle w:val="WW8Num3z0"/>
          <w:rFonts w:ascii="Verdana" w:hAnsi="Verdana"/>
          <w:color w:val="000000"/>
          <w:sz w:val="18"/>
          <w:szCs w:val="18"/>
        </w:rPr>
        <w:t> </w:t>
      </w:r>
      <w:r>
        <w:rPr>
          <w:rStyle w:val="WW8Num4z0"/>
          <w:rFonts w:ascii="Verdana" w:hAnsi="Verdana"/>
          <w:color w:val="4682B4"/>
          <w:sz w:val="18"/>
          <w:szCs w:val="18"/>
        </w:rPr>
        <w:t>регламентацией</w:t>
      </w:r>
      <w:r>
        <w:rPr>
          <w:rStyle w:val="WW8Num3z0"/>
          <w:rFonts w:ascii="Verdana" w:hAnsi="Verdana"/>
          <w:color w:val="000000"/>
          <w:sz w:val="18"/>
          <w:szCs w:val="18"/>
        </w:rPr>
        <w:t> </w:t>
      </w:r>
      <w:r>
        <w:rPr>
          <w:rFonts w:ascii="Verdana" w:hAnsi="Verdana"/>
          <w:color w:val="000000"/>
          <w:sz w:val="18"/>
          <w:szCs w:val="18"/>
        </w:rPr>
        <w:t>отношений в сфере работы с информацией. Для упорядочения данной работы предлагается внесение изменений в действующий закон "Об информации, информатизации и защите информации", включая упорядочение компетенции государственных органов по формированию информационных ресурсов,</w:t>
      </w:r>
      <w:r>
        <w:rPr>
          <w:rStyle w:val="WW8Num3z0"/>
          <w:rFonts w:ascii="Verdana" w:hAnsi="Verdana"/>
          <w:color w:val="000000"/>
          <w:sz w:val="18"/>
          <w:szCs w:val="18"/>
        </w:rPr>
        <w:t> </w:t>
      </w:r>
      <w:r>
        <w:rPr>
          <w:rStyle w:val="WW8Num4z0"/>
          <w:rFonts w:ascii="Verdana" w:hAnsi="Verdana"/>
          <w:color w:val="4682B4"/>
          <w:sz w:val="18"/>
          <w:szCs w:val="18"/>
        </w:rPr>
        <w:t>лицензированию</w:t>
      </w:r>
      <w:r>
        <w:rPr>
          <w:rStyle w:val="WW8Num3z0"/>
          <w:rFonts w:ascii="Verdana" w:hAnsi="Verdana"/>
          <w:color w:val="000000"/>
          <w:sz w:val="18"/>
          <w:szCs w:val="18"/>
        </w:rPr>
        <w:t> </w:t>
      </w:r>
      <w:r>
        <w:rPr>
          <w:rFonts w:ascii="Verdana" w:hAnsi="Verdana"/>
          <w:color w:val="000000"/>
          <w:sz w:val="18"/>
          <w:szCs w:val="18"/>
        </w:rPr>
        <w:t>информационных систем и др.</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Целесообразно также принятие ряда новых законов, а именно "О правовой информации", "Об электронной цифровой подписи", "О Федеральном регистре нормативных правовых актов Российской Федерации". Проекты данных законов подготовлены; в их разработке принимал участие и автор настоящего диссертационного исследования.</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Режим работы с правовой информацией в Минюсте России регламентируется множеством ведомственных нормативных актов. Для устранения их дублирования, а также устранения </w:t>
      </w:r>
      <w:r>
        <w:rPr>
          <w:rFonts w:ascii="Verdana" w:hAnsi="Verdana"/>
          <w:color w:val="000000"/>
          <w:sz w:val="18"/>
          <w:szCs w:val="18"/>
        </w:rPr>
        <w:lastRenderedPageBreak/>
        <w:t>имеющихся противоречий целесообразно принятие основополагающего ведомственного нормативного акта: Инструкции по работе с правовой информацией в Минюсте России.</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4.1. Система правовой информации Минюста России, как и всякая сложная социальная система, взаимодействует с другими информационными системами, и прежде всего правоохранительных органов. Данное взаимодействие должно строиться в соответствии с Концепцией создания • единого информационного пространства правоохранительных органов, в разработке которой принимал участие автор. Предполагается поэтапная реализация указанной Концепции до 2005 г. Основу единого информационного пространства правоохранительных органов должен составить Регистр Федерального интегрированного информационного фонда. Составной частью данного Регистра следует считать систему правовой информации Минюста России.</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4.2. Система правовой информации Минюста России должна быть интегрирована в единое информационно-правовое пространство государств-участников</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 Оно формируется путем взаимодействия национальных систем правовой информации с учетом общих интересов и соблюдением</w:t>
      </w:r>
      <w:r>
        <w:rPr>
          <w:rStyle w:val="WW8Num3z0"/>
          <w:rFonts w:ascii="Verdana" w:hAnsi="Verdana"/>
          <w:color w:val="000000"/>
          <w:sz w:val="18"/>
          <w:szCs w:val="18"/>
        </w:rPr>
        <w:t> </w:t>
      </w:r>
      <w:r>
        <w:rPr>
          <w:rStyle w:val="WW8Num4z0"/>
          <w:rFonts w:ascii="Verdana" w:hAnsi="Verdana"/>
          <w:color w:val="4682B4"/>
          <w:sz w:val="18"/>
          <w:szCs w:val="18"/>
        </w:rPr>
        <w:t>суверенитетов</w:t>
      </w:r>
      <w:r>
        <w:rPr>
          <w:rStyle w:val="WW8Num3z0"/>
          <w:rFonts w:ascii="Verdana" w:hAnsi="Verdana"/>
          <w:color w:val="000000"/>
          <w:sz w:val="18"/>
          <w:szCs w:val="18"/>
        </w:rPr>
        <w:t> </w:t>
      </w:r>
      <w:r>
        <w:rPr>
          <w:rFonts w:ascii="Verdana" w:hAnsi="Verdana"/>
          <w:color w:val="000000"/>
          <w:sz w:val="18"/>
          <w:szCs w:val="18"/>
        </w:rPr>
        <w:t>государств.</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Взаимодействие в сфере информационного обмена государств-т участников СНГ целесообразно осуществлять путем создания взаимосвязанных подсистем правовой информации на основе стационарных эталонных банков данных. Организационной формой такого взаимодействия должны стать протоколы о намерениях и заключенные на их основе договоры на обмен базами данных правовой информации. В качестве перспективного направления информационного взаимодействия следует признать создание объединенных банков данных правоохранительных органов государств-участников СНГ.</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4.3. Важным направлением правовой информатизации является включение системы правовой информации России в информационное пространство европейских государств. Это предполагает изучение опыта построения национальных информационных правовых систем в государствах Совета Европы,</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Его анализ показал, что в данных системах имеется ф немало общего с отечественной системой правовой информации. Однако здесь существуют более мощные многопрофильные автоматизированные системы правовой информации с широким доступом пользователей.</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Интеграция системы правовой информации Минюста России в информационное пространство государств-членов Совета Европы следует осуществлять на основе единых стандартов по созданию и ведению национальных банков данных, а также рекомендаций</w:t>
      </w:r>
      <w:r>
        <w:rPr>
          <w:rStyle w:val="WW8Num3z0"/>
          <w:rFonts w:ascii="Verdana" w:hAnsi="Verdana"/>
          <w:color w:val="000000"/>
          <w:sz w:val="18"/>
          <w:szCs w:val="18"/>
        </w:rPr>
        <w:t> </w:t>
      </w:r>
      <w:r>
        <w:rPr>
          <w:rStyle w:val="WW8Num4z0"/>
          <w:rFonts w:ascii="Verdana" w:hAnsi="Verdana"/>
          <w:color w:val="4682B4"/>
          <w:sz w:val="18"/>
          <w:szCs w:val="18"/>
        </w:rPr>
        <w:t>ООН</w:t>
      </w:r>
      <w:r>
        <w:rPr>
          <w:rFonts w:ascii="Verdana" w:hAnsi="Verdana"/>
          <w:color w:val="000000"/>
          <w:sz w:val="18"/>
          <w:szCs w:val="18"/>
        </w:rPr>
        <w:t>, предусматривающих создание системы электронного обмена информацией, компьютеризации отправления</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Решение рассматриваемой проблемы также зависит от организационных факторов, включая участие представителей России в работе международных организаций, связанных с компьютеризацией</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сферы.</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Наряду с общими вопросами интеграции системы правовой информации Минюста России с аналогичными правовыми системы зарубежных государств, важное значение имеет решение и конкретных вопросов такого взаимодействия: осуществление информационного обеспечения Европейского суда по правам человека, Правового департамента Совета Европы; борьба с</w:t>
      </w:r>
      <w:r>
        <w:rPr>
          <w:rStyle w:val="WW8Num3z0"/>
          <w:rFonts w:ascii="Verdana" w:hAnsi="Verdana"/>
          <w:color w:val="000000"/>
          <w:sz w:val="18"/>
          <w:szCs w:val="18"/>
        </w:rPr>
        <w:t> </w:t>
      </w:r>
      <w:r>
        <w:rPr>
          <w:rStyle w:val="WW8Num4z0"/>
          <w:rFonts w:ascii="Verdana" w:hAnsi="Verdana"/>
          <w:color w:val="4682B4"/>
          <w:sz w:val="18"/>
          <w:szCs w:val="18"/>
        </w:rPr>
        <w:t>преступлениями</w:t>
      </w:r>
      <w:r>
        <w:rPr>
          <w:rStyle w:val="WW8Num3z0"/>
          <w:rFonts w:ascii="Verdana" w:hAnsi="Verdana"/>
          <w:color w:val="000000"/>
          <w:sz w:val="18"/>
          <w:szCs w:val="18"/>
        </w:rPr>
        <w:t> </w:t>
      </w:r>
      <w:r>
        <w:rPr>
          <w:rFonts w:ascii="Verdana" w:hAnsi="Verdana"/>
          <w:color w:val="000000"/>
          <w:sz w:val="18"/>
          <w:szCs w:val="18"/>
        </w:rPr>
        <w:t>в сфере высоких технологий, которые могут затрагивать интересы людей во многих странах; оказание правовой помощи в соответствии с законодательством запрашиваемого государства и др.</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5.1. В системе правовой информации Минюста России содержатся данные различной категории доступа. В этой связи актуальное значение приобретает проблема обеспечения ее информационной безопасности. Решение данной проблемы должно основываться на государственной информационной политике в области предотвращения и нейтрализации угроз информационной безопасности, а также с учетом специфики исследуемой системы. При этом важно обеспечить комплексный подход к анализу объектов, угроз информационной безопасности. Данные угрозы могут носить как преднамеренный (</w:t>
      </w:r>
      <w:r>
        <w:rPr>
          <w:rStyle w:val="WW8Num4z0"/>
          <w:rFonts w:ascii="Verdana" w:hAnsi="Verdana"/>
          <w:color w:val="4682B4"/>
          <w:sz w:val="18"/>
          <w:szCs w:val="18"/>
        </w:rPr>
        <w:t>умышленный</w:t>
      </w:r>
      <w:r>
        <w:rPr>
          <w:rFonts w:ascii="Verdana" w:hAnsi="Verdana"/>
          <w:color w:val="000000"/>
          <w:sz w:val="18"/>
          <w:szCs w:val="18"/>
        </w:rPr>
        <w:t>), так и непреднамеренный (ошибочный, случайный) характер. Исходить они могут от действий сотрудников Минюста России, а также от воздействия внешних сетей.</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Обеспечение информационной безопасности системы правовой ин-• формации Минюста России следует осуществлять в соответствии с определенными требованиями, включая формирование </w:t>
      </w:r>
      <w:r>
        <w:rPr>
          <w:rFonts w:ascii="Verdana" w:hAnsi="Verdana"/>
          <w:color w:val="000000"/>
          <w:sz w:val="18"/>
          <w:szCs w:val="18"/>
        </w:rPr>
        <w:lastRenderedPageBreak/>
        <w:t>единой технической политики, применение сертифицированных средств защиты информации, создание правовой базы по реализации системы обеспечения информационной безопасности.</w:t>
      </w:r>
    </w:p>
    <w:p w:rsidR="002F412B" w:rsidRDefault="002F412B" w:rsidP="002F412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5.2. Одним из основных принципов развития системы правовой информации, и в целом создания Единой системы информационно-телекоммуникационного обеспечения Минюста России, является обеспечение комплексной безопасности, состоящей в реализации совокупности мер, призванных обеспечивать защищенность системы от случайных или преднамеренных воздействий естественного или искусственного характера. Для этого рекомендуется ряд механизмов и их комбинаций: шифрование, электронная подпись, аутентификация и др. Наряду с этим должны использоваться и</w:t>
      </w:r>
      <w:r>
        <w:rPr>
          <w:rStyle w:val="WW8Num3z0"/>
          <w:rFonts w:ascii="Verdana" w:hAnsi="Verdana"/>
          <w:color w:val="000000"/>
          <w:sz w:val="18"/>
          <w:szCs w:val="18"/>
        </w:rPr>
        <w:t> </w:t>
      </w:r>
      <w:r>
        <w:rPr>
          <w:rStyle w:val="WW8Num4z0"/>
          <w:rFonts w:ascii="Verdana" w:hAnsi="Verdana"/>
          <w:color w:val="4682B4"/>
          <w:sz w:val="18"/>
          <w:szCs w:val="18"/>
        </w:rPr>
        <w:t>административные</w:t>
      </w:r>
      <w:r>
        <w:rPr>
          <w:rStyle w:val="WW8Num3z0"/>
          <w:rFonts w:ascii="Verdana" w:hAnsi="Verdana"/>
          <w:color w:val="000000"/>
          <w:sz w:val="18"/>
          <w:szCs w:val="18"/>
        </w:rPr>
        <w:t> </w:t>
      </w:r>
      <w:r>
        <w:rPr>
          <w:rFonts w:ascii="Verdana" w:hAnsi="Verdana"/>
          <w:color w:val="000000"/>
          <w:sz w:val="18"/>
          <w:szCs w:val="18"/>
        </w:rPr>
        <w:t>средства обеспечения информационной безопасности. Создание и внедрение программного обеспечения в органах и учреждениях Минюста России предполагает также решение вопросов защиты интеллектуальной собственности на разработанные продукты.</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5.3. Обеспечение информационной безопасности во много зависит от правового регулирования данного вопроса на общенациональном уровне. На основе анализа состояния правового регулирования информационной безопасности определены цели и направления совершенствования правового обеспечения в указанной сфере, включая систему международных договоров.</w:t>
      </w:r>
    </w:p>
    <w:p w:rsidR="002F412B" w:rsidRDefault="002F412B" w:rsidP="002F412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Предлагается также принятие Концепции совершенствования правового обеспечения информационной безопасности Российской Федерации, в разработке проекта которой автор принимал участие в качестве заместите-А ля руководителя рабочей группы, созданной распоряжением В.В. Путина.</w:t>
      </w:r>
    </w:p>
    <w:p w:rsidR="002F412B" w:rsidRDefault="002F412B" w:rsidP="002F412B">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доктор юридических наук Морозов, Андрей Витальевич, 2000 год</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правовые акты, документы и материалы</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 "Российская газета", 25 декабря 1993 г., № 237.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Резолюция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ООН 46/152 от 18 декабря 1991 г.</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Резолюция Генеральной Ассамблеи</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45/109.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Резолюция Экономического и Социального Совета ООН 1986/11.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Резолюция Экономического и Социального Совета ООН 1994/22 от 25 июля 1994 г.</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Резолюция Экономического и Социального Совета ООН 1994/23 от 25 июля 1994 г.</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Резолюция Генеральной Ассамблеи ООН 53/110.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Коммюнике встречи на высшем уровне "группы восьми" в Бирмингеме (Бирмингем, 17 мая 1998 г.) // Дипломатический вестник № 6, 1998. стр. 9- 17.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об обмене информацией в области внешнеэкономической деятельности от 24 сентября 1993 г. (Москва)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международных договоров, № 1, 1994.</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Соглашение "Об обмене правовой информацией" от 21 октября 1994 г. между государствами участниками Содружества Независимых Государств // Информационный вестник Совета глав государств и Совета глав правительств</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"Содружество", № 3, 1994.</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Решение Координационно-консультативного Комитета СНГ от 15 ноября 1993 г. "Об утверждении Положения о порядке получения и использования информации от государств-участников СНГ".</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Решение Координационно-консультативного Комитета СНГ от 1 марта 1994 г. "Об утверждении Концепции автоматизированной системы информационного обмена между государствами-участниками Содружества".</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Решение Совета глав правительств СНГ "О концепции формирования информационного пространства Содружества Независимых Государств" от 18 октября 1996 г. // Российская газета, 7 декабря 1996 г., № 235.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Решение Совета глав правительств СНГ от 18 октября 1996 г. "Об утверждении Концепции межгосударственной подсистемы информационного обмена между пограничными войсками государств-участников СНГ".</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Решение совместной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Министерства юстиции Российской Федерации и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Республики Беларусь от 26 января 1999 г. "Об организации работы по унификации законодательства Республики Беларусь и Российской Федерации".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Совета Межпарламентской Ассамблеи государств-участников СНГ от 28 октября 1994 г. "Об утверждении Концепции межгосударственной подсистемы обмена правовой информацией".</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Директива № 91/250/</w:t>
      </w:r>
      <w:r>
        <w:rPr>
          <w:rStyle w:val="WW8Num4z0"/>
          <w:rFonts w:ascii="Verdana" w:hAnsi="Verdana"/>
          <w:color w:val="4682B4"/>
          <w:sz w:val="18"/>
          <w:szCs w:val="18"/>
        </w:rPr>
        <w:t>ЕЭС</w:t>
      </w:r>
      <w:r>
        <w:rPr>
          <w:rStyle w:val="WW8Num3z0"/>
          <w:rFonts w:ascii="Verdana" w:hAnsi="Verdana"/>
          <w:color w:val="000000"/>
          <w:sz w:val="18"/>
          <w:szCs w:val="18"/>
        </w:rPr>
        <w:t> </w:t>
      </w:r>
      <w:r>
        <w:rPr>
          <w:rFonts w:ascii="Verdana" w:hAnsi="Verdana"/>
          <w:color w:val="000000"/>
          <w:sz w:val="18"/>
          <w:szCs w:val="18"/>
        </w:rPr>
        <w:t>Совета Европейских Сообществ "О правовой охране компьютерных программ" (Принята в г. Брюсселе 14 мая 1991 г.).</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Директива МО</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 TS-3600.1 от 21 декабря 1992 г. "Информационная война" // Специальный Меморандум Комитета начальников штабов № 30 "Борьба с системами управления", 1993.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Рекомендации, выработанные на XII Коллоквиуме Совета Европы по обработке правовой информации, который проходил в 1995 г. в Любляне.</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Протокол № 5 заседания рабочей группы по вопросам организации борьбы с</w:t>
      </w:r>
      <w:r>
        <w:rPr>
          <w:rStyle w:val="WW8Num3z0"/>
          <w:rFonts w:ascii="Verdana" w:hAnsi="Verdana"/>
          <w:color w:val="000000"/>
          <w:sz w:val="18"/>
          <w:szCs w:val="18"/>
        </w:rPr>
        <w:t> </w:t>
      </w:r>
      <w:r>
        <w:rPr>
          <w:rStyle w:val="WW8Num4z0"/>
          <w:rFonts w:ascii="Verdana" w:hAnsi="Verdana"/>
          <w:color w:val="4682B4"/>
          <w:sz w:val="18"/>
          <w:szCs w:val="18"/>
        </w:rPr>
        <w:t>преступлениями</w:t>
      </w:r>
      <w:r>
        <w:rPr>
          <w:rStyle w:val="WW8Num3z0"/>
          <w:rFonts w:ascii="Verdana" w:hAnsi="Verdana"/>
          <w:color w:val="000000"/>
          <w:sz w:val="18"/>
          <w:szCs w:val="18"/>
        </w:rPr>
        <w:t> </w:t>
      </w:r>
      <w:r>
        <w:rPr>
          <w:rFonts w:ascii="Verdana" w:hAnsi="Verdana"/>
          <w:color w:val="000000"/>
          <w:sz w:val="18"/>
          <w:szCs w:val="18"/>
        </w:rPr>
        <w:t>в сфере высоких технологий Координационного совещания руководителей</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Российской Федерации от 15 марта 1999 г.</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Протокол № 6 заседания рабочей группы по вопросам организации борьбы с преступлениями в сфере высоких технологий Координационного совещания руководителей правоохранительных органов Российской Федерации от 22 апреля 1999 г.</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Протокол № 8 заседания рабочей группы по вопросам организации борьбы с преступлениями в сфере высоких технологий Координационного совещания руководителей правоохранительных органов Российской Федерации от 22 сентября 1999 г.</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Communique, Meeting of Justice and Interior Ministers of The Eight, December 10, 1997, Washington, DC.</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Communique, Ministerial Conference of the G-8 Countries on Combating Transnational Organized Crimes, October 19-20, 1999, Moscow.</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Subgroup Report: Meeting of the G8 Subgroup on High-tech Crime, Santa Monica, California, February 8-11, 1999.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Bylaws of Global Legal Information network; Law Library of Congress, 1999.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Global Legal Information network; Law Library of Congress, 1998.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Договор о создании Экономического союза от 24 сентября1993 г. (Москва) // Бюллетень международных договоров № 1. 1995. стр. 3-11.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Распоряжение Секретаря Совета Безопасности Российской Федерации В.В. Путина от 2 июня 1999 г. № 21-рсб.</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Закон</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8 июля 1981 г. № 976 "О</w:t>
      </w:r>
      <w:r>
        <w:rPr>
          <w:rStyle w:val="WW8Num3z0"/>
          <w:rFonts w:ascii="Verdana" w:hAnsi="Verdana"/>
          <w:color w:val="000000"/>
          <w:sz w:val="18"/>
          <w:szCs w:val="18"/>
        </w:rPr>
        <w:t> </w:t>
      </w:r>
      <w:r>
        <w:rPr>
          <w:rStyle w:val="WW8Num4z0"/>
          <w:rFonts w:ascii="Verdana" w:hAnsi="Verdana"/>
          <w:color w:val="4682B4"/>
          <w:sz w:val="18"/>
          <w:szCs w:val="18"/>
        </w:rPr>
        <w:t>судоустройстве</w:t>
      </w:r>
      <w:r>
        <w:rPr>
          <w:rStyle w:val="WW8Num3z0"/>
          <w:rFonts w:ascii="Verdana" w:hAnsi="Verdana"/>
          <w:color w:val="000000"/>
          <w:sz w:val="18"/>
          <w:szCs w:val="18"/>
        </w:rPr>
        <w:t> </w:t>
      </w:r>
      <w:r>
        <w:rPr>
          <w:rFonts w:ascii="Verdana" w:hAnsi="Verdana"/>
          <w:color w:val="000000"/>
          <w:sz w:val="18"/>
          <w:szCs w:val="18"/>
        </w:rPr>
        <w:t>РСФСР" // Ведомости ВС РСФСР, 1981, № 28, ст. 976.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Закон Российской Федерации от 27 декабря 1991 г. № 2124-1 "О средствах массовой информации"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 и ВС Российской Федерации, 1992, № 7, ст. 300.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Закон Российской Федерации от 5 марта 1992 г. № 2646/I-I "О безопасности"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и ВС Российской Федерации, 1992, № 15, ст. 769.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Закон Российской Федерации от 23 сентября 1992 г. № 3523-1 "О правовой охране программ для электронных вычислительных машин и баз данных" // Ведомости СНД и ВС Российской Федерации, 1992, № 42, ст. 2325.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Закон Российской Федерации от 23 сентября 1992 г. № 3526-1 "О правовой охране топологий интегральных микросхем" //Ведомости СНД и ВС Российской Федерации, 1992, № 42, ст.2328.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Закон Российской Федерации от 19 февраля 1993 г. № 4524-1 "О федеральных органах правительственной связи и информации" // Ведомости СНД и ВС Российской Федерации, 1993, № 12, ст. 423.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Закон Российской Федерации от 10 июня 1993 г. № 5151-1 "О сертификации продукции и услуг" // Ведомости СНД и ВС Российской Федерации, 1993, № 26, ст.966.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Закон Российской Федерации от 7 июля 1993 г. № 534 Ы "Основы законодательства об архивном фонде Российской Федерации и архивах" // Ведомости СНД и ВС Российской Федерации, 1993, № 33, ст. 1311.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Закон Российской Федерации от 9 июля 1993 г. № 5351-1 "Об авторском праве и смежных правах" //Ведомости СНД и ВС Российской Федерации, 1993, № 32, ст. 1242.</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40. Закон Российской Федерации от 21 июля 1993 г. № 5473-1 "Об учреждениях и органах, исполняющих уголовные</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в виде лишения свободы" // Ведомости СНД и ВС Российской Федерации, 1993, № 33, ст. 1316 .</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Закон Российской Федерации от 21 июля 1993 г. № 5485-1 "О государственной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 Собрание законодательства Российской Федерации, № 41, стр. 8220.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Федеральный закон от 21 октября 1994 г. № 15-ФЗ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 Собрание законодательства Российской Федерации", 1994, № 32, ст. 3301.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Федеральный закон от 13 декабря 1994 г. № 60-ФЗ "О поставках продукции для федеральных государственных нужд" // Собрание законодательства Российской Федерации, 1994, № 34, ст. 3540.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Федеральный закон от 16 февраля 1995 г. № 15-ФЗ "О связи" // Собрание законодательства Российской Федерации, 1995, № 8, ст. 600.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Федеральный закон от 20 февраля 1995 г. № 24-ФЗ "Об информации, информатизации и защите информации" // Собрание законодательства Российской Федерации, 1995, № 8, ст. 609.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Федеральный закон от 19 мая 1995 г. № 82-ФЗ "Об общественных объединениях" // Собрание законодательства Российской Федерации,1995, №21, ст. 1930.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Федеральный закон от 26 января 1996 г. № 14-ФЗ "Гражданский кодекс, часть II"// Собрание законодательства Российской Федерации,1996, №5, ст. 410.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Федеральный закон от 5 июня 1996 г. № 85-ФЗ "Об участии вмеждународном информационном обмене" // Собрание законодательства Российской Федерации, 1996, № 28, ст. 3347.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Федеральный закон от 8 января 1997 г. № 2-ФЗ "О введении в действие Уголовно-</w:t>
      </w:r>
      <w:r>
        <w:rPr>
          <w:rStyle w:val="WW8Num3z0"/>
          <w:rFonts w:ascii="Verdana" w:hAnsi="Verdana"/>
          <w:color w:val="000000"/>
          <w:sz w:val="18"/>
          <w:szCs w:val="18"/>
        </w:rPr>
        <w:t> </w:t>
      </w:r>
      <w:r>
        <w:rPr>
          <w:rStyle w:val="WW8Num4z0"/>
          <w:rFonts w:ascii="Verdana" w:hAnsi="Verdana"/>
          <w:color w:val="4682B4"/>
          <w:sz w:val="18"/>
          <w:szCs w:val="18"/>
        </w:rPr>
        <w:t>исполнительного</w:t>
      </w:r>
      <w:r>
        <w:rPr>
          <w:rStyle w:val="WW8Num3z0"/>
          <w:rFonts w:ascii="Verdana" w:hAnsi="Verdana"/>
          <w:color w:val="000000"/>
          <w:sz w:val="18"/>
          <w:szCs w:val="18"/>
        </w:rPr>
        <w:t> </w:t>
      </w:r>
      <w:r>
        <w:rPr>
          <w:rFonts w:ascii="Verdana" w:hAnsi="Verdana"/>
          <w:color w:val="000000"/>
          <w:sz w:val="18"/>
          <w:szCs w:val="18"/>
        </w:rPr>
        <w:t>кодекса Российской Федерации" // Собрание законодательства Российской Федерации, 1997, № 2, ст.199.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Федеральный закон от 21 июля 1997 г. № 118-ФЗ "О</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приставах" // Собрание законодательства Российской Федерации, 1997, № 30, ст. 3590.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Федеральный закон от 21 июля 1997 г. № 119-ФЗ "Об</w:t>
      </w:r>
      <w:r>
        <w:rPr>
          <w:rStyle w:val="WW8Num3z0"/>
          <w:rFonts w:ascii="Verdana" w:hAnsi="Verdana"/>
          <w:color w:val="000000"/>
          <w:sz w:val="18"/>
          <w:szCs w:val="18"/>
        </w:rPr>
        <w:t> </w:t>
      </w:r>
      <w:r>
        <w:rPr>
          <w:rStyle w:val="WW8Num4z0"/>
          <w:rFonts w:ascii="Verdana" w:hAnsi="Verdana"/>
          <w:color w:val="4682B4"/>
          <w:sz w:val="18"/>
          <w:szCs w:val="18"/>
        </w:rPr>
        <w:t>исполнительном</w:t>
      </w:r>
      <w:r>
        <w:rPr>
          <w:rStyle w:val="WW8Num3z0"/>
          <w:rFonts w:ascii="Verdana" w:hAnsi="Verdana"/>
          <w:color w:val="000000"/>
          <w:sz w:val="18"/>
          <w:szCs w:val="18"/>
        </w:rPr>
        <w:t> </w:t>
      </w:r>
      <w:r>
        <w:rPr>
          <w:rFonts w:ascii="Verdana" w:hAnsi="Verdana"/>
          <w:color w:val="000000"/>
          <w:sz w:val="18"/>
          <w:szCs w:val="18"/>
        </w:rPr>
        <w:t>производстве" // Собрание законодательства Российской Федерации, 1997, № зо, ст.3591.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Федеральный закон от 21 июля 1997 г. № 122-ФЗ "О государственной регистрации прав на</w:t>
      </w:r>
      <w:r>
        <w:rPr>
          <w:rStyle w:val="WW8Num3z0"/>
          <w:rFonts w:ascii="Verdana" w:hAnsi="Verdana"/>
          <w:color w:val="000000"/>
          <w:sz w:val="18"/>
          <w:szCs w:val="18"/>
        </w:rPr>
        <w:t> </w:t>
      </w:r>
      <w:r>
        <w:rPr>
          <w:rStyle w:val="WW8Num4z0"/>
          <w:rFonts w:ascii="Verdana" w:hAnsi="Verdana"/>
          <w:color w:val="4682B4"/>
          <w:sz w:val="18"/>
          <w:szCs w:val="18"/>
        </w:rPr>
        <w:t>недвижимое</w:t>
      </w:r>
      <w:r>
        <w:rPr>
          <w:rStyle w:val="WW8Num3z0"/>
          <w:rFonts w:ascii="Verdana" w:hAnsi="Verdana"/>
          <w:color w:val="000000"/>
          <w:sz w:val="18"/>
          <w:szCs w:val="18"/>
        </w:rPr>
        <w:t> </w:t>
      </w:r>
      <w:r>
        <w:rPr>
          <w:rFonts w:ascii="Verdana" w:hAnsi="Verdana"/>
          <w:color w:val="000000"/>
          <w:sz w:val="18"/>
          <w:szCs w:val="18"/>
        </w:rPr>
        <w:t>имущество и сделок с ним" // Собрание законодательства Российской Федерации, 1997, № 30, ст.3594.</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Федеральный закон от 26 сентября 1997 г. № 125-ФЗ "О</w:t>
      </w:r>
      <w:r>
        <w:rPr>
          <w:rStyle w:val="WW8Num3z0"/>
          <w:rFonts w:ascii="Verdana" w:hAnsi="Verdana"/>
          <w:color w:val="000000"/>
          <w:sz w:val="18"/>
          <w:szCs w:val="18"/>
        </w:rPr>
        <w:t> </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совести и религиозных объединениях" // Собрание законодательства Российской Федерации, 1997, № 39, ст.4465.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Федеральный закон от 15 ноября 1997 г. № 143-Ф3 "Об актах гражданского состояния" // Собрание законодательства Российской Федерации, 1997, № 47, ст.5340.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Федеральный закон от 8 января 1998 г. № 7-ФЗ "О</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департаменте при Верховном Суде Российской Федерации" // Собрание законодательства Российской Федерации, 1998, N° 2, ст.223.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Федеральный закон от 6 мая 1999 г. № 97-ФЗ "О конкурсах на размещение заказов, на поставки товаров, выполнение работ, оказание услуг для государственных нужд" // Собрание законодательства Российской Федерации, 1999, № 19, ст.2302</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Постановление</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РСФСР от 20 июня 1991 г. № 1442/1-1 " О программе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Style w:val="WW8Num3z0"/>
          <w:rFonts w:ascii="Verdana" w:hAnsi="Verdana"/>
          <w:color w:val="000000"/>
          <w:sz w:val="18"/>
          <w:szCs w:val="18"/>
        </w:rPr>
        <w:t> </w:t>
      </w:r>
      <w:r>
        <w:rPr>
          <w:rFonts w:ascii="Verdana" w:hAnsi="Verdana"/>
          <w:color w:val="000000"/>
          <w:sz w:val="18"/>
          <w:szCs w:val="18"/>
        </w:rPr>
        <w:t>в РСФСР на 1991 -1992 г.г." // Ведомости СНД и ВС РСФСР, 1991, N 29, ст. 1004.</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Постановление Верховного Совета РСФСР от 24 октября 1991г. № 1801-1 "О концепции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реформы в РСФСР" // "Ведомости ВС РСФСР", 1991, № 44, ст. 1435.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Постановление Верховного Совета Российской Федерации от 21 июля 1993 г. № 5474-1 "Об учреждениях и органах исполняющих</w:t>
      </w:r>
      <w:r>
        <w:rPr>
          <w:rStyle w:val="WW8Num3z0"/>
          <w:rFonts w:ascii="Verdana" w:hAnsi="Verdana"/>
          <w:color w:val="000000"/>
          <w:sz w:val="18"/>
          <w:szCs w:val="18"/>
        </w:rPr>
        <w:t> </w:t>
      </w:r>
      <w:r>
        <w:rPr>
          <w:rStyle w:val="WW8Num4z0"/>
          <w:rFonts w:ascii="Verdana" w:hAnsi="Verdana"/>
          <w:color w:val="4682B4"/>
          <w:sz w:val="18"/>
          <w:szCs w:val="18"/>
        </w:rPr>
        <w:t>наказание</w:t>
      </w:r>
      <w:r>
        <w:rPr>
          <w:rStyle w:val="WW8Num3z0"/>
          <w:rFonts w:ascii="Verdana" w:hAnsi="Verdana"/>
          <w:color w:val="000000"/>
          <w:sz w:val="18"/>
          <w:szCs w:val="18"/>
        </w:rPr>
        <w:t> </w:t>
      </w:r>
      <w:r>
        <w:rPr>
          <w:rFonts w:ascii="Verdana" w:hAnsi="Verdana"/>
          <w:color w:val="000000"/>
          <w:sz w:val="18"/>
          <w:szCs w:val="18"/>
        </w:rPr>
        <w:t>в виде лишения свободы" // Ведомости СНД и ВС Российской Федерации, 1993, №33, ст. 1317.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Послание</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Федеральному Собранию от 17 февраля 1998 г. "Общими силами к подъему России (О положении в стране и основных направлениях политики Российской Федерации)" // Российская газета, 24 февраля 1998 г., № 36.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Послание Президента Российской Федерации Федеральному Собранию от 30 марта 1999 г. "Россия на рубеже эпох (О положении в стране и основных направлениях политики Российской Федерации)" // Российская газета, 31 марта 1999 г., № 60.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62.</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23 апреля 1993 г. № All "О мерах по ускорению создания центров правовой информации" // Собрание актов Президента и Правительства Российской Федерации", 1993, № 17, ст. 1473.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Указ Президента Российской Федерации от 28 июня 1993 г. № 963 "О мерах по реализации правовой информатизации России" //Собрание актов Президента и Правительства Российской Федерации, 1993 №27, ст. 2533.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Указ Президента Российской Федерации от 28 июня 1993 г. № 966 "О Концепции правовой информатизации России" // Собрание актов Президента и Правительства Российской Федерации, 1993, № 27, ст. 2521.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Указ Президента Российской Федерации от 16 декабря 1993 г. №2171 "Об</w:t>
      </w:r>
      <w:r>
        <w:rPr>
          <w:rStyle w:val="WW8Num3z0"/>
          <w:rFonts w:ascii="Verdana" w:hAnsi="Verdana"/>
          <w:color w:val="000000"/>
          <w:sz w:val="18"/>
          <w:szCs w:val="18"/>
        </w:rPr>
        <w:t> </w:t>
      </w:r>
      <w:r>
        <w:rPr>
          <w:rStyle w:val="WW8Num4z0"/>
          <w:rFonts w:ascii="Verdana" w:hAnsi="Verdana"/>
          <w:color w:val="4682B4"/>
          <w:sz w:val="18"/>
          <w:szCs w:val="18"/>
        </w:rPr>
        <w:t>общеправовом</w:t>
      </w:r>
      <w:r>
        <w:rPr>
          <w:rStyle w:val="WW8Num3z0"/>
          <w:rFonts w:ascii="Verdana" w:hAnsi="Verdana"/>
          <w:color w:val="000000"/>
          <w:sz w:val="18"/>
          <w:szCs w:val="18"/>
        </w:rPr>
        <w:t> </w:t>
      </w:r>
      <w:r>
        <w:rPr>
          <w:rFonts w:ascii="Verdana" w:hAnsi="Verdana"/>
          <w:color w:val="000000"/>
          <w:sz w:val="18"/>
          <w:szCs w:val="18"/>
        </w:rPr>
        <w:t>классификаторе отраслей законодательства" // Собрание актов Президента и Правительства Российской Федерации, 1993, №51, ст. 4936.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Указ Президента Российской Федерации от 31 декабря 1993 г. № 2334 "О дополнительных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права граждан на информацию" // Собрание актов Президента и Правительства Российской федерации, 1994, № 2, ст.74.</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Указ Президента Российской Федерации от 20 января 1994 г. № 170 "Об основах государственной политики в сфере информатизации"// Собрание законодательства Российской Федерации, 1994, № 4, ст.305.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Указ Президента Российской Федерации от 3 декабря 1994 г. №2147 "О мерах по совершенствованию юридического обеспечения деятельности Президента Российской Федерации" // Собрание законодательства Российской федерации, 1994, № 32, ст.3337.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Указ Президента Российской Федерации от 4 августа 1995 г. № 808 "О президентских программах по правовой информатизации"// Собрание законодательства Российской Федерации, 1995, № 32, ст.3289.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Указ Президента Российской Федерации от 30 ноября 1995 г. № 1203 "Об утверждении перечня сведений отнесенных к государственной тайне" // Собрание законодательства Российской Федерации", 1995, № 49, ст. 4775.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Указ Президента Российской Федерации от 2 мая 1996 г.№ 642 "О мерах по развитию органов юстиции Российской Федерации" // Собрание законодательства Российской Федерации, 1996, № 19, ст.2259.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Указ Президента Российской Федерации от 19 сентября 1997 г. № 1037 "О межведомственных комиссиях Совета Безопасности Российской Федерации" // Собрание законодательства Российской Федерации,1997, №39, ст.4527.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Указ Президента Российской Федерации от 8 октября 1997 г. № 1100 "О реформировании уголовно-исполнительной системы Министерства внутренних дел Российской Федерации" // Собрание законодательства Российской Федерации, 1997, № 41, ст. 4683.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Указ Президента Российской Федерации от 14 февраля 1998 г. № 170 "О мерах по повышению эффективности работы, связанной с формированием Свода законов Российской Федерации" // Собрание законодательства Российской Федерации, 1998, №7, ст.829.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Указ Президента Российской Федерации от 28 марта 1998 г. № 294 "Об аппарате Совета Безопасности Российской Федерации" //Собрание законодательства Российской Федерации, 1998, № 14, ст. 1536.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Указ Президента Российской Федерации от 24 декабря 1998 г. № 1637 "Об утверждении составов межведомственных комиссий Совета Безопасности Российской // Собрание законодательства Российской Федерации, 1998, № 52, ст. 6394.</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Указ Президента Российской Федерации от 2 августа 1999 г. № 949 "Вопросы Совета Безопасности Российской Федерации" // Собрание законодательства Российской Федерации, 1999, № 32, ст.4041.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Указ Президента Российской Федерации от 2 августа 1999 г. № 954 "Вопросы Министерства юстиции Российской Федерации" (Положение о Министерстве юстиции Российской Федерации) // Собрание законодательства Российской Федерации, 1999, № 32, ст.4043.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79. Распоряжение Президента Российской Федерации от 17 июня1999 г. № 194-рп "О неотложных мерах по решению "Проблемы 2000" в Российской Федерации" //Собрание законодательства Российской Федерации, 1999, № 25, ст.3117.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Постановление ЦК</w:t>
      </w:r>
      <w:r>
        <w:rPr>
          <w:rStyle w:val="WW8Num3z0"/>
          <w:rFonts w:ascii="Verdana" w:hAnsi="Verdana"/>
          <w:color w:val="000000"/>
          <w:sz w:val="18"/>
          <w:szCs w:val="18"/>
        </w:rPr>
        <w:t> </w:t>
      </w:r>
      <w:r>
        <w:rPr>
          <w:rStyle w:val="WW8Num4z0"/>
          <w:rFonts w:ascii="Verdana" w:hAnsi="Verdana"/>
          <w:color w:val="4682B4"/>
          <w:sz w:val="18"/>
          <w:szCs w:val="18"/>
        </w:rPr>
        <w:t>КПСС</w:t>
      </w:r>
      <w:r>
        <w:rPr>
          <w:rStyle w:val="WW8Num3z0"/>
          <w:rFonts w:ascii="Verdana" w:hAnsi="Verdana"/>
          <w:color w:val="000000"/>
          <w:sz w:val="18"/>
          <w:szCs w:val="18"/>
        </w:rPr>
        <w:t> </w:t>
      </w:r>
      <w:r>
        <w:rPr>
          <w:rFonts w:ascii="Verdana" w:hAnsi="Verdana"/>
          <w:color w:val="000000"/>
          <w:sz w:val="18"/>
          <w:szCs w:val="18"/>
        </w:rPr>
        <w:t>и Совета Министров СССР от 25 июня 1975 г. № 558 "О мерах по дальнейшему совершенствованию хозяйственного законодательства" // Свод законов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 10.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Постановление Совмина СССР от 28 апреля 1976 г. № 278 "Вопросы Министерства юстиции СССР".</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Постановление Совета Министров СССР от 6 марта 1990 г. № 250 "Об организации правовой академии Министерства юстиции СССР".</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Постановление Совета Министров РСФСР от 3 октября 1991 г. №518 "О деятельности организаций и учреждений юстиции союзного подчинения на территории РСФСР".</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Постановление Правительства Российской Федерации от 3 июня 1995 г. № 550 "О дополнительных функциях Министерства юстиции Российской Федерации" // Российская газета, 9 июня 1995 г. № 111.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Постановление Правительства Российской Федерации от 26 июня 1995 г. № 594 "О реализации Федерального закона "О поставках продукции для федеральных государственных нужд" // Собрание законодательства Российской Федерации, 1995, № 28, ст. 2669.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Постановление Правительства Российской Федерации от 26 июня 1995 г. № 608 "О сертификации средств защиты информации" // Собрание законодательства Российской Федерации, 1995, № 27, ст.2579.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Постановление Правительства Российской Федерации от 28 февраля 1996 г. № 226 "О государственном учете и регистрации баз и банков данных" // Собрание законодательства Российской Федерации, 1996, № 12, ст.1114.</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Постановление Правительства Российской Федерации от 7 октября 1996 г. № 1177 "Об утверждении Концепции реформирования органов и учреждений юстиции Российской Федерации" // Собрание законодательства Российской Федерации, 1996, № 42, ст.4806.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Постановление Правительства Российской Федерации от 8 июля 1997 г. N° 835 "О первичных учетных документах" // Собрание законодательства Российской Федерации, 1997, № 28, ст. 3448.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Постановление Правительства Российской Федерации от 24 июля 1997 г. № 930 "Вопросы Министерства юстиции Российской Федерации" // Собрание законодательства Российской Федерации, 1997, № 30,ст.3663.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Постановление Правительства Российской Федерации от 26 июня 1998 г. № 659 "Об утверждении положения о внебюджетном фонде развития исполнительного производства" // Собрание законодательства Российской Федерации, 1998, № 27, ст.3181.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от 10 марта 1999 г. № 266 "О порядке ведения единого реестра</w:t>
      </w:r>
      <w:r>
        <w:rPr>
          <w:rStyle w:val="WW8Num3z0"/>
          <w:rFonts w:ascii="Verdana" w:hAnsi="Verdana"/>
          <w:color w:val="000000"/>
          <w:sz w:val="18"/>
          <w:szCs w:val="18"/>
        </w:rPr>
        <w:t> </w:t>
      </w:r>
      <w:r>
        <w:rPr>
          <w:rStyle w:val="WW8Num4z0"/>
          <w:rFonts w:ascii="Verdana" w:hAnsi="Verdana"/>
          <w:color w:val="4682B4"/>
          <w:sz w:val="18"/>
          <w:szCs w:val="18"/>
        </w:rPr>
        <w:t>налогоплательщиков</w:t>
      </w:r>
      <w:r>
        <w:rPr>
          <w:rFonts w:ascii="Verdana" w:hAnsi="Verdana"/>
          <w:color w:val="000000"/>
          <w:sz w:val="18"/>
          <w:szCs w:val="18"/>
        </w:rPr>
        <w:t>" // Собрание законодательства Российской Федерации, 1999, № 11, ст. 1307.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Постановление Правительство Российской Федерации от 10 марта 1999 г. № 270 "О Федеральной целевой программе по усилению борьбы с преступностью на 1999 2000 годы // Собрание законодательства Российской Федерации, 1999, № 12, ст. 1484.</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Распоряжение Правительства Российской Федерации от 22 октября 1999 г. № 1701-р "О мерах по усилению борьбы с преступностью в сфере высоких технологий" // Собрание законодательства Российской Федерации, 1999, № 44, ст. 5335.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Решение</w:t>
      </w:r>
      <w:r>
        <w:rPr>
          <w:rStyle w:val="WW8Num3z0"/>
          <w:rFonts w:ascii="Verdana" w:hAnsi="Verdana"/>
          <w:color w:val="000000"/>
          <w:sz w:val="18"/>
          <w:szCs w:val="18"/>
        </w:rPr>
        <w:t> </w:t>
      </w:r>
      <w:r>
        <w:rPr>
          <w:rStyle w:val="WW8Num4z0"/>
          <w:rFonts w:ascii="Verdana" w:hAnsi="Verdana"/>
          <w:color w:val="4682B4"/>
          <w:sz w:val="18"/>
          <w:szCs w:val="18"/>
        </w:rPr>
        <w:t>МВК</w:t>
      </w:r>
      <w:r>
        <w:rPr>
          <w:rStyle w:val="WW8Num3z0"/>
          <w:rFonts w:ascii="Verdana" w:hAnsi="Verdana"/>
          <w:color w:val="000000"/>
          <w:sz w:val="18"/>
          <w:szCs w:val="18"/>
        </w:rPr>
        <w:t> </w:t>
      </w:r>
      <w:r>
        <w:rPr>
          <w:rFonts w:ascii="Verdana" w:hAnsi="Verdana"/>
          <w:color w:val="000000"/>
          <w:sz w:val="18"/>
          <w:szCs w:val="18"/>
        </w:rPr>
        <w:t>по делам Совета Европы от 18 марта 1999 г. № 10-361 "О назначении корреспондентом, информирующим Совет Европы о происходящих изменениях в российском законодательстве".</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Решение Совета по судебной реформе при</w:t>
      </w:r>
      <w:r>
        <w:rPr>
          <w:rStyle w:val="WW8Num3z0"/>
          <w:rFonts w:ascii="Verdana" w:hAnsi="Verdana"/>
          <w:color w:val="000000"/>
          <w:sz w:val="18"/>
          <w:szCs w:val="18"/>
        </w:rPr>
        <w:t> </w:t>
      </w:r>
      <w:r>
        <w:rPr>
          <w:rStyle w:val="WW8Num4z0"/>
          <w:rFonts w:ascii="Verdana" w:hAnsi="Verdana"/>
          <w:color w:val="4682B4"/>
          <w:sz w:val="18"/>
          <w:szCs w:val="18"/>
        </w:rPr>
        <w:t>Президенте</w:t>
      </w:r>
      <w:r>
        <w:rPr>
          <w:rStyle w:val="WW8Num3z0"/>
          <w:rFonts w:ascii="Verdana" w:hAnsi="Verdana"/>
          <w:color w:val="000000"/>
          <w:sz w:val="18"/>
          <w:szCs w:val="18"/>
        </w:rPr>
        <w:t> </w:t>
      </w:r>
      <w:r>
        <w:rPr>
          <w:rFonts w:ascii="Verdana" w:hAnsi="Verdana"/>
          <w:color w:val="000000"/>
          <w:sz w:val="18"/>
          <w:szCs w:val="18"/>
        </w:rPr>
        <w:t>Российской Федерации от 9 октября 1996 г. № 5 "Об информатизации судебной системы и органов юстиции".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Постановление Министерства труда Российской Федерации от 10 сентября 1993 г. № 152 "Об утверждении норм времени на работы по автоматизированной архивной технологии и документационному обеспечению органов управления".</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98. Постановление Министерства труда Российской Федерации от 25 ноября 1994 г. № 72 "Об утверждении межотраслевых укрупненных нормативов времени на работы по документационному обеспечению управления".</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Порядок ведения Государственного регистра баз данных и баз метаданных", утвержденный Комитетом при Президенте Российской Федерации по политике информатизации 7 мая 1996 г.</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Письмо</w:t>
      </w:r>
      <w:r>
        <w:rPr>
          <w:rStyle w:val="WW8Num3z0"/>
          <w:rFonts w:ascii="Verdana" w:hAnsi="Verdana"/>
          <w:color w:val="000000"/>
          <w:sz w:val="18"/>
          <w:szCs w:val="18"/>
        </w:rPr>
        <w:t> </w:t>
      </w:r>
      <w:r>
        <w:rPr>
          <w:rStyle w:val="WW8Num4z0"/>
          <w:rFonts w:ascii="Verdana" w:hAnsi="Verdana"/>
          <w:color w:val="4682B4"/>
          <w:sz w:val="18"/>
          <w:szCs w:val="18"/>
        </w:rPr>
        <w:t>Роскомзема</w:t>
      </w:r>
      <w:r>
        <w:rPr>
          <w:rStyle w:val="WW8Num3z0"/>
          <w:rFonts w:ascii="Verdana" w:hAnsi="Verdana"/>
          <w:color w:val="000000"/>
          <w:sz w:val="18"/>
          <w:szCs w:val="18"/>
        </w:rPr>
        <w:t> </w:t>
      </w:r>
      <w:r>
        <w:rPr>
          <w:rFonts w:ascii="Verdana" w:hAnsi="Verdana"/>
          <w:color w:val="000000"/>
          <w:sz w:val="18"/>
          <w:szCs w:val="18"/>
        </w:rPr>
        <w:t>от 27 июня 1996 г. № 2-14/1350 "О регистрации баз и банков данных".</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Приказ Государственного комитета Российской Федерации по связи и информатизации от 24 сентября 1997 г. № 39 "О совершенствовании</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базы функционирования отрасли связи и информатизации".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Приказ Министерства науки и технологий Российской Федерации от 17 ноября 1997 г. № 126 "Об утверждении положения о предоставлении обязательного экземпляра алгоритмов и программ" // Российские вести, 1998, №44.</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Приказ Министерства юстиции СССР от 18 марта 1977 г. № 3 "Об утверждении Положения о государственном учете нормативных актов СССР и союзных республик (в соответствии с п. 2</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Совета Министров СССР от 28 апреля 1976 г. № 278).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Приказ Министерства юстиции РСФСР от 8 января 1992 г. № 6X13-3-2 "О создании</w:t>
      </w:r>
      <w:r>
        <w:rPr>
          <w:rStyle w:val="WW8Num3z0"/>
          <w:rFonts w:ascii="Verdana" w:hAnsi="Verdana"/>
          <w:color w:val="000000"/>
          <w:sz w:val="18"/>
          <w:szCs w:val="18"/>
        </w:rPr>
        <w:t> </w:t>
      </w:r>
      <w:r>
        <w:rPr>
          <w:rStyle w:val="WW8Num4z0"/>
          <w:rFonts w:ascii="Verdana" w:hAnsi="Verdana"/>
          <w:color w:val="4682B4"/>
          <w:sz w:val="18"/>
          <w:szCs w:val="18"/>
        </w:rPr>
        <w:t>НЦПИ</w:t>
      </w:r>
      <w:r>
        <w:rPr>
          <w:rStyle w:val="WW8Num3z0"/>
          <w:rFonts w:ascii="Verdana" w:hAnsi="Verdana"/>
          <w:color w:val="000000"/>
          <w:sz w:val="18"/>
          <w:szCs w:val="18"/>
        </w:rPr>
        <w:t> </w:t>
      </w:r>
      <w:r>
        <w:rPr>
          <w:rFonts w:ascii="Verdana" w:hAnsi="Verdana"/>
          <w:color w:val="000000"/>
          <w:sz w:val="18"/>
          <w:szCs w:val="18"/>
        </w:rPr>
        <w:t>при Минюсте РСФСР".</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Приказ Министерства юстиции Российской Федерации от 17 июня 1994 г. № 19-01-90-94 "О порядке обеспечения судов, органов и учреждений юстиции средствами вычислительной техники".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Приказ Министерства юстиции Российской Федерации от 23 июня 1995 г. № 19-01-71-95 "О повышении эффективности внедрения информационных технологий в деятельность судов и органов юстиции".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Приказ Министерства юстиции Российской Федерации от 23 декабря 1996 г. № 19-01-189-96 "Об организации автоматизированного учета правовых актов субъектов Российской Федерации".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Приказ Министерства юстиции Российской Федерации от 15 января 1997 г. № 19-01-03-97 "О статистической отчетности судов и органов юстиции".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Приказ Министерства юстиции Российской Федерации от 28 марта 1997 г. № 19-01-45-97 "Об утверждении</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НЦПИ".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Приказ Министерства юстиции Российской Федерации от 26 января 1998 г. № 11 "Об</w:t>
      </w:r>
      <w:r>
        <w:rPr>
          <w:rStyle w:val="WW8Num3z0"/>
          <w:rFonts w:ascii="Verdana" w:hAnsi="Verdana"/>
          <w:color w:val="000000"/>
          <w:sz w:val="18"/>
          <w:szCs w:val="18"/>
        </w:rPr>
        <w:t> </w:t>
      </w:r>
      <w:r>
        <w:rPr>
          <w:rStyle w:val="WW8Num4z0"/>
          <w:rFonts w:ascii="Verdana" w:hAnsi="Verdana"/>
          <w:color w:val="4682B4"/>
          <w:sz w:val="18"/>
          <w:szCs w:val="18"/>
        </w:rPr>
        <w:t>уставе</w:t>
      </w:r>
      <w:r>
        <w:rPr>
          <w:rStyle w:val="WW8Num3z0"/>
          <w:rFonts w:ascii="Verdana" w:hAnsi="Verdana"/>
          <w:color w:val="000000"/>
          <w:sz w:val="18"/>
          <w:szCs w:val="18"/>
        </w:rPr>
        <w:t> </w:t>
      </w:r>
      <w:r>
        <w:rPr>
          <w:rFonts w:ascii="Verdana" w:hAnsi="Verdana"/>
          <w:color w:val="000000"/>
          <w:sz w:val="18"/>
          <w:szCs w:val="18"/>
        </w:rPr>
        <w:t>Российского института регистраторов при Министерстве юстиции Российской Федерации" // Бюллетень Министерства юстиции Российской Федерации, 1998, № 1, стр.64.</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Приказ Министерства юстиции Российской Федерации от 20 апреля 1998 г. № 41 "Об организации отбора поставщиков товаров, работ и услуг для нужд Министерства юстиции Российской Федерации".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Приказ Министерства юстиции Российской Федерации от 11 августа 1998 г. №94 "О деятельности учреждений Министерства юстиции Российской Федерации по правовой информатизации".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Приказ Министерства юстиции Российской Федерации от 16 августа 1999 г. №237 "О мерах по решению "Проблемы 2000" в Министерстве юстиции Российской Федерации",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Приказ Министерства юстиции Российской Федерации от 11 октября 1999 г. №296 "Об объявлении решения коллегии Министерства юстиции Российской Федерации".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Приказ Министерства юстиции Российской Федерации от 21 января 2000 г. № 10 "Об утверждении Концепции информатизации Министерства юстиции Российской Федерации".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Приказ Министерства юстиции Российской Федерации 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департамента при Верховном Суде Российской Федерации от 29 октября 1998 г. № 162/74 "Об организации сбора, обработки и обобщения данных судебной статистики по итогам 1998 года".</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Приказ Министерства юстиции Российской Федерации и Судебного департамента при</w:t>
      </w:r>
      <w:r>
        <w:rPr>
          <w:rStyle w:val="WW8Num3z0"/>
          <w:rFonts w:ascii="Verdana" w:hAnsi="Verdana"/>
          <w:color w:val="000000"/>
          <w:sz w:val="18"/>
          <w:szCs w:val="18"/>
        </w:rPr>
        <w:t> </w:t>
      </w:r>
      <w:r>
        <w:rPr>
          <w:rStyle w:val="WW8Num4z0"/>
          <w:rFonts w:ascii="Verdana" w:hAnsi="Verdana"/>
          <w:color w:val="4682B4"/>
          <w:sz w:val="18"/>
          <w:szCs w:val="18"/>
        </w:rPr>
        <w:t>Верховном</w:t>
      </w:r>
      <w:r>
        <w:rPr>
          <w:rStyle w:val="WW8Num3z0"/>
          <w:rFonts w:ascii="Verdana" w:hAnsi="Verdana"/>
          <w:color w:val="000000"/>
          <w:sz w:val="18"/>
          <w:szCs w:val="18"/>
        </w:rPr>
        <w:t> </w:t>
      </w:r>
      <w:r>
        <w:rPr>
          <w:rFonts w:ascii="Verdana" w:hAnsi="Verdana"/>
          <w:color w:val="000000"/>
          <w:sz w:val="18"/>
          <w:szCs w:val="18"/>
        </w:rPr>
        <w:t>Суде Российской Федерации от 31 декабря 1998 г. № 193/190 "Об организации работ по информатизации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в 1999 году".</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Решение коллегии Министерства юстиции Российской Федерации от 24 декабря 1992 г. № 16-2 "О мерах по правовой информатизации судов, органов и учреждений юстиции Российской Федерации".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119. Решение коллегии Министерства юстиции Российской Федерации от 21 января 1994 г. № 1 1 "О программе информатизации системы юстиции на 1994-1995 годы".</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Решение коллегии Министерства юстиции Российской Федерации от 30 марта 1998 г. № 5 "Об итогах профессионального обучения кадров органов и учреждений юстиции в 1997 году".</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Решение коллегии Министерства юстиции Российской Федерации от 6 сентября 1999 г. № 10 "О Концепции правовой информатизации Министерства юстиции Российской Федерации".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Постановление Совета</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Российской Федерации от 29 октября 1998 г. по вопросам информатизации судов общей юрисдикции.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Постановление Совета судей Российской Федерации от 19 октября 1995 г. "О проблемах информатизации судов".</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Постановление Совета судей Российской Федерации от 27 марта 1996 г. "О программе информатизации судов Российской Федерации на 1996- 1997 годы".</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Постановление Совета судей Российской Федерации от 3 апреля 1998 г. "О комиссии по информатизации и автоматизации работ судов".</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Постановление</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Совета Судей Российской Федерации от 22 декабря 1994 г.</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Проект Концепции создания и функционирования автоматизированной системы "Государственный регистр населения", разработанный Министерством труда и социального развития Российской Федерации.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Проект Доктрины информационной безопасности Российской Федерации.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Проект Концепции реализации идеи международной информационной безопасности.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Проект Концепции совершенствования правового обеспечения информационной безопасности Российской Федерации.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Автоматизированная система ведения регистра федерального интегрированного информационного фонда. Шифр</w:t>
      </w:r>
      <w:r>
        <w:rPr>
          <w:rStyle w:val="WW8Num3z0"/>
          <w:rFonts w:ascii="Verdana" w:hAnsi="Verdana"/>
          <w:color w:val="000000"/>
          <w:sz w:val="18"/>
          <w:szCs w:val="18"/>
        </w:rPr>
        <w:t> </w:t>
      </w:r>
      <w:r>
        <w:rPr>
          <w:rStyle w:val="WW8Num4z0"/>
          <w:rFonts w:ascii="Verdana" w:hAnsi="Verdana"/>
          <w:color w:val="4682B4"/>
          <w:sz w:val="18"/>
          <w:szCs w:val="18"/>
        </w:rPr>
        <w:t>РИФ</w:t>
      </w:r>
      <w:r>
        <w:rPr>
          <w:rFonts w:ascii="Verdana" w:hAnsi="Verdana"/>
          <w:color w:val="000000"/>
          <w:sz w:val="18"/>
          <w:szCs w:val="18"/>
        </w:rPr>
        <w:t>. Технорабочий проект МВД России.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Проект Концепции формирования единого информационного пространства правоохранительных, контрольно-надзорных и финансовых органов России</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Проект Концепции развития системы связи и информатизации уголовно-исполнительной системы Министерства юстиции Российской Федерации.</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И. Монографии, учебники, учебные пособия</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Авен</w:t>
      </w:r>
      <w:r>
        <w:rPr>
          <w:rStyle w:val="WW8Num3z0"/>
          <w:rFonts w:ascii="Verdana" w:hAnsi="Verdana"/>
          <w:color w:val="000000"/>
          <w:sz w:val="18"/>
          <w:szCs w:val="18"/>
        </w:rPr>
        <w:t> </w:t>
      </w:r>
      <w:r>
        <w:rPr>
          <w:rFonts w:ascii="Verdana" w:hAnsi="Verdana"/>
          <w:color w:val="000000"/>
          <w:sz w:val="18"/>
          <w:szCs w:val="18"/>
        </w:rPr>
        <w:t>О.И., Турин Н.Н., Коган Я.А. Оценка качества и оптимизация вычислительных систем. М.: Наука, 1982.</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Аветисян</w:t>
      </w:r>
      <w:r>
        <w:rPr>
          <w:rStyle w:val="WW8Num3z0"/>
          <w:rFonts w:ascii="Verdana" w:hAnsi="Verdana"/>
          <w:color w:val="000000"/>
          <w:sz w:val="18"/>
          <w:szCs w:val="18"/>
        </w:rPr>
        <w:t> </w:t>
      </w:r>
      <w:r>
        <w:rPr>
          <w:rFonts w:ascii="Verdana" w:hAnsi="Verdana"/>
          <w:color w:val="000000"/>
          <w:sz w:val="18"/>
          <w:szCs w:val="18"/>
        </w:rPr>
        <w:t>Д.О. Проблемы информационного поиска. -М.: Финансы и статистика, 1981.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Автоматизация анализа научного текста. Киев: Наукова думка, 1984.</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Агапов</w:t>
      </w:r>
      <w:r>
        <w:rPr>
          <w:rStyle w:val="WW8Num3z0"/>
          <w:rFonts w:ascii="Verdana" w:hAnsi="Verdana"/>
          <w:color w:val="000000"/>
          <w:sz w:val="18"/>
          <w:szCs w:val="18"/>
        </w:rPr>
        <w:t> </w:t>
      </w:r>
      <w:r>
        <w:rPr>
          <w:rFonts w:ascii="Verdana" w:hAnsi="Verdana"/>
          <w:color w:val="000000"/>
          <w:sz w:val="18"/>
          <w:szCs w:val="18"/>
        </w:rPr>
        <w:t>А.Б. Основы федерального информационного права России. -М.: Экономика, 1995.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Агапов</w:t>
      </w:r>
      <w:r>
        <w:rPr>
          <w:rStyle w:val="WW8Num3z0"/>
          <w:rFonts w:ascii="Verdana" w:hAnsi="Verdana"/>
          <w:color w:val="000000"/>
          <w:sz w:val="18"/>
          <w:szCs w:val="18"/>
        </w:rPr>
        <w:t> </w:t>
      </w:r>
      <w:r>
        <w:rPr>
          <w:rFonts w:ascii="Verdana" w:hAnsi="Verdana"/>
          <w:color w:val="000000"/>
          <w:sz w:val="18"/>
          <w:szCs w:val="18"/>
        </w:rPr>
        <w:t>А.Б. Основы государственного управления в сфере информатизации в Российской Федерации.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Айламазян</w:t>
      </w:r>
      <w:r>
        <w:rPr>
          <w:rStyle w:val="WW8Num3z0"/>
          <w:rFonts w:ascii="Verdana" w:hAnsi="Verdana"/>
          <w:color w:val="000000"/>
          <w:sz w:val="18"/>
          <w:szCs w:val="18"/>
        </w:rPr>
        <w:t> </w:t>
      </w:r>
      <w:r>
        <w:rPr>
          <w:rFonts w:ascii="Verdana" w:hAnsi="Verdana"/>
          <w:color w:val="000000"/>
          <w:sz w:val="18"/>
          <w:szCs w:val="18"/>
        </w:rPr>
        <w:t>А.К., Стась Е.В. Информатика и теория развития. -М.: Наука, 1989.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В 2-х т. М.: Юридическая литература, 1981. -т.1.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и перестройка: вопросы раздумья, прогнозы. М.: Юридическая литература, 1987.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Алехин</w:t>
      </w:r>
      <w:r>
        <w:rPr>
          <w:rStyle w:val="WW8Num3z0"/>
          <w:rFonts w:ascii="Verdana" w:hAnsi="Verdana"/>
          <w:color w:val="000000"/>
          <w:sz w:val="18"/>
          <w:szCs w:val="18"/>
        </w:rPr>
        <w:t> </w:t>
      </w:r>
      <w:r>
        <w:rPr>
          <w:rFonts w:ascii="Verdana" w:hAnsi="Verdana"/>
          <w:color w:val="000000"/>
          <w:sz w:val="18"/>
          <w:szCs w:val="18"/>
        </w:rPr>
        <w:t>А.П. Административное право Российской Федерации, Учебник. -М.: Зерцало, 1998.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Анисимков</w:t>
      </w:r>
      <w:r>
        <w:rPr>
          <w:rStyle w:val="WW8Num3z0"/>
          <w:rFonts w:ascii="Verdana" w:hAnsi="Verdana"/>
          <w:color w:val="000000"/>
          <w:sz w:val="18"/>
          <w:szCs w:val="18"/>
        </w:rPr>
        <w:t> </w:t>
      </w:r>
      <w:r>
        <w:rPr>
          <w:rFonts w:ascii="Verdana" w:hAnsi="Verdana"/>
          <w:color w:val="000000"/>
          <w:sz w:val="18"/>
          <w:szCs w:val="18"/>
        </w:rPr>
        <w:t>В.М. Управление организациями, исполняющими наказание (актуальные вопросы теории и практики). М.: Академия МВД СССР, 1989.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Анисимков</w:t>
      </w:r>
      <w:r>
        <w:rPr>
          <w:rStyle w:val="WW8Num3z0"/>
          <w:rFonts w:ascii="Verdana" w:hAnsi="Verdana"/>
          <w:color w:val="000000"/>
          <w:sz w:val="18"/>
          <w:szCs w:val="18"/>
        </w:rPr>
        <w:t> </w:t>
      </w:r>
      <w:r>
        <w:rPr>
          <w:rFonts w:ascii="Verdana" w:hAnsi="Verdana"/>
          <w:color w:val="000000"/>
          <w:sz w:val="18"/>
          <w:szCs w:val="18"/>
        </w:rPr>
        <w:t>В.М. Оценка эффективности деятельности</w:t>
      </w:r>
      <w:r>
        <w:rPr>
          <w:rStyle w:val="WW8Num3z0"/>
          <w:rFonts w:ascii="Verdana" w:hAnsi="Verdana"/>
          <w:color w:val="000000"/>
          <w:sz w:val="18"/>
          <w:szCs w:val="18"/>
        </w:rPr>
        <w:t> </w:t>
      </w:r>
      <w:r>
        <w:rPr>
          <w:rStyle w:val="WW8Num4z0"/>
          <w:rFonts w:ascii="Verdana" w:hAnsi="Verdana"/>
          <w:color w:val="4682B4"/>
          <w:sz w:val="18"/>
          <w:szCs w:val="18"/>
        </w:rPr>
        <w:t>ИТК</w:t>
      </w:r>
      <w:r>
        <w:rPr>
          <w:rFonts w:ascii="Verdana" w:hAnsi="Verdana"/>
          <w:color w:val="000000"/>
          <w:sz w:val="18"/>
          <w:szCs w:val="18"/>
        </w:rPr>
        <w:t>. Учебное пособие. М.: Академия МВД СССР, 1988.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Анисимков</w:t>
      </w:r>
      <w:r>
        <w:rPr>
          <w:rStyle w:val="WW8Num3z0"/>
          <w:rFonts w:ascii="Verdana" w:hAnsi="Verdana"/>
          <w:color w:val="000000"/>
          <w:sz w:val="18"/>
          <w:szCs w:val="18"/>
        </w:rPr>
        <w:t> </w:t>
      </w:r>
      <w:r>
        <w:rPr>
          <w:rFonts w:ascii="Verdana" w:hAnsi="Verdana"/>
          <w:color w:val="000000"/>
          <w:sz w:val="18"/>
          <w:szCs w:val="18"/>
        </w:rPr>
        <w:t>В.М. Организация управленческой деятельности в управлениях (отделах) по</w:t>
      </w:r>
      <w:r>
        <w:rPr>
          <w:rStyle w:val="WW8Num3z0"/>
          <w:rFonts w:ascii="Verdana" w:hAnsi="Verdana"/>
          <w:color w:val="000000"/>
          <w:sz w:val="18"/>
          <w:szCs w:val="18"/>
        </w:rPr>
        <w:t> </w:t>
      </w:r>
      <w:r>
        <w:rPr>
          <w:rStyle w:val="WW8Num4z0"/>
          <w:rFonts w:ascii="Verdana" w:hAnsi="Verdana"/>
          <w:color w:val="4682B4"/>
          <w:sz w:val="18"/>
          <w:szCs w:val="18"/>
        </w:rPr>
        <w:t>исправительным</w:t>
      </w:r>
      <w:r>
        <w:rPr>
          <w:rStyle w:val="WW8Num3z0"/>
          <w:rFonts w:ascii="Verdana" w:hAnsi="Verdana"/>
          <w:color w:val="000000"/>
          <w:sz w:val="18"/>
          <w:szCs w:val="18"/>
        </w:rPr>
        <w:t> </w:t>
      </w:r>
      <w:r>
        <w:rPr>
          <w:rFonts w:ascii="Verdana" w:hAnsi="Verdana"/>
          <w:color w:val="000000"/>
          <w:sz w:val="18"/>
          <w:szCs w:val="18"/>
        </w:rPr>
        <w:t>делам МВД, УВД. Учебное пособие. -М,: Академия МВД, 1991.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Артамонов</w:t>
      </w:r>
      <w:r>
        <w:rPr>
          <w:rStyle w:val="WW8Num3z0"/>
          <w:rFonts w:ascii="Verdana" w:hAnsi="Verdana"/>
          <w:color w:val="000000"/>
          <w:sz w:val="18"/>
          <w:szCs w:val="18"/>
        </w:rPr>
        <w:t> </w:t>
      </w:r>
      <w:r>
        <w:rPr>
          <w:rFonts w:ascii="Verdana" w:hAnsi="Verdana"/>
          <w:color w:val="000000"/>
          <w:sz w:val="18"/>
          <w:szCs w:val="18"/>
        </w:rPr>
        <w:t>Г.Т., Брехов О.М. Аналитические вероятностные модели функционирования</w:t>
      </w:r>
      <w:r>
        <w:rPr>
          <w:rStyle w:val="WW8Num3z0"/>
          <w:rFonts w:ascii="Verdana" w:hAnsi="Verdana"/>
          <w:color w:val="000000"/>
          <w:sz w:val="18"/>
          <w:szCs w:val="18"/>
        </w:rPr>
        <w:t> </w:t>
      </w:r>
      <w:r>
        <w:rPr>
          <w:rStyle w:val="WW8Num4z0"/>
          <w:rFonts w:ascii="Verdana" w:hAnsi="Verdana"/>
          <w:color w:val="4682B4"/>
          <w:sz w:val="18"/>
          <w:szCs w:val="18"/>
        </w:rPr>
        <w:t>ЭВМ</w:t>
      </w:r>
      <w:r>
        <w:rPr>
          <w:rFonts w:ascii="Verdana" w:hAnsi="Verdana"/>
          <w:color w:val="000000"/>
          <w:sz w:val="18"/>
          <w:szCs w:val="18"/>
        </w:rPr>
        <w:t>. М.: Энергия, 1978.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Атаманчук</w:t>
      </w:r>
      <w:r>
        <w:rPr>
          <w:rStyle w:val="WW8Num3z0"/>
          <w:rFonts w:ascii="Verdana" w:hAnsi="Verdana"/>
          <w:color w:val="000000"/>
          <w:sz w:val="18"/>
          <w:szCs w:val="18"/>
        </w:rPr>
        <w:t> </w:t>
      </w:r>
      <w:r>
        <w:rPr>
          <w:rFonts w:ascii="Verdana" w:hAnsi="Verdana"/>
          <w:color w:val="000000"/>
          <w:sz w:val="18"/>
          <w:szCs w:val="18"/>
        </w:rPr>
        <w:t>Г.В. Сущность советского государственного управления. М.: Юридическая литература, 1980.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Атре Ш., Структурный подход к организации баз данных. -М.:, Финансы и статистика, 1983.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В.Г. Человек в управлении обществом. М.: Политиздат, 1977.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151.</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В.Г. Общество: системность, познание, управление. -М.: Политиздат, 1981.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В.Г. Социальная информация и управление обществом. М., 1975.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Балыбердин</w:t>
      </w:r>
      <w:r>
        <w:rPr>
          <w:rStyle w:val="WW8Num3z0"/>
          <w:rFonts w:ascii="Verdana" w:hAnsi="Verdana"/>
          <w:color w:val="000000"/>
          <w:sz w:val="18"/>
          <w:szCs w:val="18"/>
        </w:rPr>
        <w:t> </w:t>
      </w:r>
      <w:r>
        <w:rPr>
          <w:rFonts w:ascii="Verdana" w:hAnsi="Verdana"/>
          <w:color w:val="000000"/>
          <w:sz w:val="18"/>
          <w:szCs w:val="18"/>
        </w:rPr>
        <w:t>В.А. Оценка и оптимизация характеристик систем обработки данных. М.: Радио и связь, 1987.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Барский</w:t>
      </w:r>
      <w:r>
        <w:rPr>
          <w:rStyle w:val="WW8Num3z0"/>
          <w:rFonts w:ascii="Verdana" w:hAnsi="Verdana"/>
          <w:color w:val="000000"/>
          <w:sz w:val="18"/>
          <w:szCs w:val="18"/>
        </w:rPr>
        <w:t> </w:t>
      </w:r>
      <w:r>
        <w:rPr>
          <w:rFonts w:ascii="Verdana" w:hAnsi="Verdana"/>
          <w:color w:val="000000"/>
          <w:sz w:val="18"/>
          <w:szCs w:val="18"/>
        </w:rPr>
        <w:t>А.Б. Параллельные процессы в вычислительных системах. Планирование и организация. -М.: Радио и связь, 1990.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Батурин</w:t>
      </w:r>
      <w:r>
        <w:rPr>
          <w:rStyle w:val="WW8Num3z0"/>
          <w:rFonts w:ascii="Verdana" w:hAnsi="Verdana"/>
          <w:color w:val="000000"/>
          <w:sz w:val="18"/>
          <w:szCs w:val="18"/>
        </w:rPr>
        <w:t> </w:t>
      </w:r>
      <w:r>
        <w:rPr>
          <w:rFonts w:ascii="Verdana" w:hAnsi="Verdana"/>
          <w:color w:val="000000"/>
          <w:sz w:val="18"/>
          <w:szCs w:val="18"/>
        </w:rPr>
        <w:t>Ю.М. Проблемы компьютерного права. М.: Наука,1991.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Батурин</w:t>
      </w:r>
      <w:r>
        <w:rPr>
          <w:rStyle w:val="WW8Num3z0"/>
          <w:rFonts w:ascii="Verdana" w:hAnsi="Verdana"/>
          <w:color w:val="000000"/>
          <w:sz w:val="18"/>
          <w:szCs w:val="18"/>
        </w:rPr>
        <w:t> </w:t>
      </w:r>
      <w:r>
        <w:rPr>
          <w:rFonts w:ascii="Verdana" w:hAnsi="Verdana"/>
          <w:color w:val="000000"/>
          <w:sz w:val="18"/>
          <w:szCs w:val="18"/>
        </w:rPr>
        <w:t>Ю.М., Жодзишский A.M. Компьютерная</w:t>
      </w:r>
      <w:r>
        <w:rPr>
          <w:rStyle w:val="WW8Num3z0"/>
          <w:rFonts w:ascii="Verdana" w:hAnsi="Verdana"/>
          <w:color w:val="000000"/>
          <w:sz w:val="18"/>
          <w:szCs w:val="18"/>
        </w:rPr>
        <w:t> </w:t>
      </w:r>
      <w:r>
        <w:rPr>
          <w:rStyle w:val="WW8Num4z0"/>
          <w:rFonts w:ascii="Verdana" w:hAnsi="Verdana"/>
          <w:color w:val="4682B4"/>
          <w:sz w:val="18"/>
          <w:szCs w:val="18"/>
        </w:rPr>
        <w:t>преступность</w:t>
      </w:r>
      <w:r>
        <w:rPr>
          <w:rStyle w:val="WW8Num3z0"/>
          <w:rFonts w:ascii="Verdana" w:hAnsi="Verdana"/>
          <w:color w:val="000000"/>
          <w:sz w:val="18"/>
          <w:szCs w:val="18"/>
        </w:rPr>
        <w:t> </w:t>
      </w:r>
      <w:r>
        <w:rPr>
          <w:rFonts w:ascii="Verdana" w:hAnsi="Verdana"/>
          <w:color w:val="000000"/>
          <w:sz w:val="18"/>
          <w:szCs w:val="18"/>
        </w:rPr>
        <w:t>и компьютерная безопасность. -М.: Юридическая литература, 1991.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Бачило</w:t>
      </w:r>
      <w:r>
        <w:rPr>
          <w:rStyle w:val="WW8Num3z0"/>
          <w:rFonts w:ascii="Verdana" w:hAnsi="Verdana"/>
          <w:color w:val="000000"/>
          <w:sz w:val="18"/>
          <w:szCs w:val="18"/>
        </w:rPr>
        <w:t> </w:t>
      </w:r>
      <w:r>
        <w:rPr>
          <w:rFonts w:ascii="Verdana" w:hAnsi="Verdana"/>
          <w:color w:val="000000"/>
          <w:sz w:val="18"/>
          <w:szCs w:val="18"/>
        </w:rPr>
        <w:t>И.Л. Комментарий к Федеральному закону "Об информатизации, информации и защите информации". М.:</w:t>
      </w:r>
      <w:r>
        <w:rPr>
          <w:rStyle w:val="WW8Num3z0"/>
          <w:rFonts w:ascii="Verdana" w:hAnsi="Verdana"/>
          <w:color w:val="000000"/>
          <w:sz w:val="18"/>
          <w:szCs w:val="18"/>
        </w:rPr>
        <w:t> </w:t>
      </w:r>
      <w:r>
        <w:rPr>
          <w:rStyle w:val="WW8Num4z0"/>
          <w:rFonts w:ascii="Verdana" w:hAnsi="Verdana"/>
          <w:color w:val="4682B4"/>
          <w:sz w:val="18"/>
          <w:szCs w:val="18"/>
        </w:rPr>
        <w:t>ИГП</w:t>
      </w:r>
      <w:r>
        <w:rPr>
          <w:rStyle w:val="WW8Num3z0"/>
          <w:rFonts w:ascii="Verdana" w:hAnsi="Verdana"/>
          <w:color w:val="000000"/>
          <w:sz w:val="18"/>
          <w:szCs w:val="18"/>
        </w:rPr>
        <w:t> </w:t>
      </w:r>
      <w:r>
        <w:rPr>
          <w:rFonts w:ascii="Verdana" w:hAnsi="Verdana"/>
          <w:color w:val="000000"/>
          <w:sz w:val="18"/>
          <w:szCs w:val="18"/>
        </w:rPr>
        <w:t>РАН, 1996.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Белоногов</w:t>
      </w:r>
      <w:r>
        <w:rPr>
          <w:rStyle w:val="WW8Num3z0"/>
          <w:rFonts w:ascii="Verdana" w:hAnsi="Verdana"/>
          <w:color w:val="000000"/>
          <w:sz w:val="18"/>
          <w:szCs w:val="18"/>
        </w:rPr>
        <w:t> </w:t>
      </w:r>
      <w:r>
        <w:rPr>
          <w:rFonts w:ascii="Verdana" w:hAnsi="Verdana"/>
          <w:color w:val="000000"/>
          <w:sz w:val="18"/>
          <w:szCs w:val="18"/>
        </w:rPr>
        <w:t>Г.Г., Богатырев В.И. Автоматизированные информационные системы. М.: Советское радио, 1973.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Белоногов</w:t>
      </w:r>
      <w:r>
        <w:rPr>
          <w:rStyle w:val="WW8Num3z0"/>
          <w:rFonts w:ascii="Verdana" w:hAnsi="Verdana"/>
          <w:color w:val="000000"/>
          <w:sz w:val="18"/>
          <w:szCs w:val="18"/>
        </w:rPr>
        <w:t> </w:t>
      </w:r>
      <w:r>
        <w:rPr>
          <w:rFonts w:ascii="Verdana" w:hAnsi="Verdana"/>
          <w:color w:val="000000"/>
          <w:sz w:val="18"/>
          <w:szCs w:val="18"/>
        </w:rPr>
        <w:t>Г.Г., Кузнецов Б.А. Языковые средства автоматизированных информационных систем. М.: Наука, 1983.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БлохинЮ.И. Классификация и кодирование технико-экономической информации. -М.: Экономика, 1976.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Брой М. Информатика. Основополагающее введение. 4.1. М.: Диалог</w:t>
      </w:r>
      <w:r>
        <w:rPr>
          <w:rStyle w:val="WW8Num3z0"/>
          <w:rFonts w:ascii="Verdana" w:hAnsi="Verdana"/>
          <w:color w:val="000000"/>
          <w:sz w:val="18"/>
          <w:szCs w:val="18"/>
        </w:rPr>
        <w:t> </w:t>
      </w:r>
      <w:r>
        <w:rPr>
          <w:rStyle w:val="WW8Num4z0"/>
          <w:rFonts w:ascii="Verdana" w:hAnsi="Verdana"/>
          <w:color w:val="4682B4"/>
          <w:sz w:val="18"/>
          <w:szCs w:val="18"/>
        </w:rPr>
        <w:t>МИФИ</w:t>
      </w:r>
      <w:r>
        <w:rPr>
          <w:rFonts w:ascii="Verdana" w:hAnsi="Verdana"/>
          <w:color w:val="000000"/>
          <w:sz w:val="18"/>
          <w:szCs w:val="18"/>
        </w:rPr>
        <w:t>, 1996.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Брой М. Информатика. Теоретическая информатика, алгоритмы и структуры данных, логическое программирование, объектная ориентация. 4.4. -М.: Диалог МИФИ, 1998.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Бусленко</w:t>
      </w:r>
      <w:r>
        <w:rPr>
          <w:rStyle w:val="WW8Num3z0"/>
          <w:rFonts w:ascii="Verdana" w:hAnsi="Verdana"/>
          <w:color w:val="000000"/>
          <w:sz w:val="18"/>
          <w:szCs w:val="18"/>
        </w:rPr>
        <w:t> </w:t>
      </w:r>
      <w:r>
        <w:rPr>
          <w:rFonts w:ascii="Verdana" w:hAnsi="Verdana"/>
          <w:color w:val="000000"/>
          <w:sz w:val="18"/>
          <w:szCs w:val="18"/>
        </w:rPr>
        <w:t>В.Н., Автоматизация имитационного моделирования сложных систем. М.: Наука, 1977.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Бусленко</w:t>
      </w:r>
      <w:r>
        <w:rPr>
          <w:rStyle w:val="WW8Num3z0"/>
          <w:rFonts w:ascii="Verdana" w:hAnsi="Verdana"/>
          <w:color w:val="000000"/>
          <w:sz w:val="18"/>
          <w:szCs w:val="18"/>
        </w:rPr>
        <w:t> </w:t>
      </w:r>
      <w:r>
        <w:rPr>
          <w:rFonts w:ascii="Verdana" w:hAnsi="Verdana"/>
          <w:color w:val="000000"/>
          <w:sz w:val="18"/>
          <w:szCs w:val="18"/>
        </w:rPr>
        <w:t>Н.П. Методы статистического моделирования. М.: Статистика, 1970.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Бутрименко</w:t>
      </w:r>
      <w:r>
        <w:rPr>
          <w:rStyle w:val="WW8Num3z0"/>
          <w:rFonts w:ascii="Verdana" w:hAnsi="Verdana"/>
          <w:color w:val="000000"/>
          <w:sz w:val="18"/>
          <w:szCs w:val="18"/>
        </w:rPr>
        <w:t> </w:t>
      </w:r>
      <w:r>
        <w:rPr>
          <w:rFonts w:ascii="Verdana" w:hAnsi="Verdana"/>
          <w:color w:val="000000"/>
          <w:sz w:val="18"/>
          <w:szCs w:val="18"/>
        </w:rPr>
        <w:t>А.В. Разработка и эксплуатация сетей ЭВМ. М.: Финансы и статистика, 1981.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Введение в правовую информатику. Справочные правовые системы Консультант плюс, (под ред. Д.Б. Новикова и В.Л.</w:t>
      </w:r>
      <w:r>
        <w:rPr>
          <w:rStyle w:val="WW8Num3z0"/>
          <w:rFonts w:ascii="Verdana" w:hAnsi="Verdana"/>
          <w:color w:val="000000"/>
          <w:sz w:val="18"/>
          <w:szCs w:val="18"/>
        </w:rPr>
        <w:t> </w:t>
      </w:r>
      <w:r>
        <w:rPr>
          <w:rStyle w:val="WW8Num4z0"/>
          <w:rFonts w:ascii="Verdana" w:hAnsi="Verdana"/>
          <w:color w:val="4682B4"/>
          <w:sz w:val="18"/>
          <w:szCs w:val="18"/>
        </w:rPr>
        <w:t>Камынина</w:t>
      </w:r>
      <w:r>
        <w:rPr>
          <w:rFonts w:ascii="Verdana" w:hAnsi="Verdana"/>
          <w:color w:val="000000"/>
          <w:sz w:val="18"/>
          <w:szCs w:val="18"/>
        </w:rPr>
        <w:t>). -М.: Консультант Плюс, 1999.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Теория государства и права. Учебник. М.: Новый</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Пертцик В.А., Самощенко И.С. Правовые основы автоматизации и управления народным хозяйством СССР. Учебное пособие, М.: "Высшая школа", 1979, 245 с.</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Веселый</w:t>
      </w:r>
      <w:r>
        <w:rPr>
          <w:rStyle w:val="WW8Num3z0"/>
          <w:rFonts w:ascii="Verdana" w:hAnsi="Verdana"/>
          <w:color w:val="000000"/>
          <w:sz w:val="18"/>
          <w:szCs w:val="18"/>
        </w:rPr>
        <w:t> </w:t>
      </w:r>
      <w:r>
        <w:rPr>
          <w:rFonts w:ascii="Verdana" w:hAnsi="Verdana"/>
          <w:color w:val="000000"/>
          <w:sz w:val="18"/>
          <w:szCs w:val="18"/>
        </w:rPr>
        <w:t>В.З. Формирование теории управления в сфере</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деятельности. М., 1988.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Веселый</w:t>
      </w:r>
      <w:r>
        <w:rPr>
          <w:rStyle w:val="WW8Num3z0"/>
          <w:rFonts w:ascii="Verdana" w:hAnsi="Verdana"/>
          <w:color w:val="000000"/>
          <w:sz w:val="18"/>
          <w:szCs w:val="18"/>
        </w:rPr>
        <w:t> </w:t>
      </w:r>
      <w:r>
        <w:rPr>
          <w:rFonts w:ascii="Verdana" w:hAnsi="Verdana"/>
          <w:color w:val="000000"/>
          <w:sz w:val="18"/>
          <w:szCs w:val="18"/>
        </w:rPr>
        <w:t>В.З. Актуальные проблемы совершенствования управленческой подготовки кадров в органах внутренних дел: Уч. пособие. -М.: Академия МВД СССР, 1989.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Вехов</w:t>
      </w:r>
      <w:r>
        <w:rPr>
          <w:rStyle w:val="WW8Num3z0"/>
          <w:rFonts w:ascii="Verdana" w:hAnsi="Verdana"/>
          <w:color w:val="000000"/>
          <w:sz w:val="18"/>
          <w:szCs w:val="18"/>
        </w:rPr>
        <w:t> </w:t>
      </w:r>
      <w:r>
        <w:rPr>
          <w:rFonts w:ascii="Verdana" w:hAnsi="Verdana"/>
          <w:color w:val="000000"/>
          <w:sz w:val="18"/>
          <w:szCs w:val="18"/>
        </w:rPr>
        <w:t>В.Б. Компьютерные преступления. Способы</w:t>
      </w:r>
      <w:r>
        <w:rPr>
          <w:rStyle w:val="WW8Num3z0"/>
          <w:rFonts w:ascii="Verdana" w:hAnsi="Verdana"/>
          <w:color w:val="000000"/>
          <w:sz w:val="18"/>
          <w:szCs w:val="18"/>
        </w:rPr>
        <w:t> </w:t>
      </w:r>
      <w:r>
        <w:rPr>
          <w:rStyle w:val="WW8Num4z0"/>
          <w:rFonts w:ascii="Verdana" w:hAnsi="Verdana"/>
          <w:color w:val="4682B4"/>
          <w:sz w:val="18"/>
          <w:szCs w:val="18"/>
        </w:rPr>
        <w:t>совершения</w:t>
      </w:r>
      <w:r>
        <w:rPr>
          <w:rFonts w:ascii="Verdana" w:hAnsi="Verdana"/>
          <w:color w:val="000000"/>
          <w:sz w:val="18"/>
          <w:szCs w:val="18"/>
        </w:rPr>
        <w:t>, методика расследования. М.: Право и закон, 1996.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Винер Н. Кибернетика и общество, (перевод</w:t>
      </w:r>
      <w:r>
        <w:rPr>
          <w:rStyle w:val="WW8Num3z0"/>
          <w:rFonts w:ascii="Verdana" w:hAnsi="Verdana"/>
          <w:color w:val="000000"/>
          <w:sz w:val="18"/>
          <w:szCs w:val="18"/>
        </w:rPr>
        <w:t> </w:t>
      </w:r>
      <w:r>
        <w:rPr>
          <w:rStyle w:val="WW8Num4z0"/>
          <w:rFonts w:ascii="Verdana" w:hAnsi="Verdana"/>
          <w:color w:val="4682B4"/>
          <w:sz w:val="18"/>
          <w:szCs w:val="18"/>
        </w:rPr>
        <w:t>Панфилова</w:t>
      </w:r>
      <w:r>
        <w:rPr>
          <w:rStyle w:val="WW8Num3z0"/>
          <w:rFonts w:ascii="Verdana" w:hAnsi="Verdana"/>
          <w:color w:val="000000"/>
          <w:sz w:val="18"/>
          <w:szCs w:val="18"/>
        </w:rPr>
        <w:t> </w:t>
      </w:r>
      <w:r>
        <w:rPr>
          <w:rFonts w:ascii="Verdana" w:hAnsi="Verdana"/>
          <w:color w:val="000000"/>
          <w:sz w:val="18"/>
          <w:szCs w:val="18"/>
        </w:rPr>
        <w:t>Е.Г., общая редакция и предисловие</w:t>
      </w:r>
      <w:r>
        <w:rPr>
          <w:rStyle w:val="WW8Num3z0"/>
          <w:rFonts w:ascii="Verdana" w:hAnsi="Verdana"/>
          <w:color w:val="000000"/>
          <w:sz w:val="18"/>
          <w:szCs w:val="18"/>
        </w:rPr>
        <w:t> </w:t>
      </w:r>
      <w:r>
        <w:rPr>
          <w:rStyle w:val="WW8Num4z0"/>
          <w:rFonts w:ascii="Verdana" w:hAnsi="Verdana"/>
          <w:color w:val="4682B4"/>
          <w:sz w:val="18"/>
          <w:szCs w:val="18"/>
        </w:rPr>
        <w:t>Кольмана</w:t>
      </w:r>
      <w:r>
        <w:rPr>
          <w:rStyle w:val="WW8Num3z0"/>
          <w:rFonts w:ascii="Verdana" w:hAnsi="Verdana"/>
          <w:color w:val="000000"/>
          <w:sz w:val="18"/>
          <w:szCs w:val="18"/>
        </w:rPr>
        <w:t> </w:t>
      </w:r>
      <w:r>
        <w:rPr>
          <w:rFonts w:ascii="Verdana" w:hAnsi="Verdana"/>
          <w:color w:val="000000"/>
          <w:sz w:val="18"/>
          <w:szCs w:val="18"/>
        </w:rPr>
        <w:t>Э.Я.). М.: Иностранная литература, 1958.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Вицин</w:t>
      </w:r>
      <w:r>
        <w:rPr>
          <w:rStyle w:val="WW8Num3z0"/>
          <w:rFonts w:ascii="Verdana" w:hAnsi="Verdana"/>
          <w:color w:val="000000"/>
          <w:sz w:val="18"/>
          <w:szCs w:val="18"/>
        </w:rPr>
        <w:t> </w:t>
      </w:r>
      <w:r>
        <w:rPr>
          <w:rFonts w:ascii="Verdana" w:hAnsi="Verdana"/>
          <w:color w:val="000000"/>
          <w:sz w:val="18"/>
          <w:szCs w:val="18"/>
        </w:rPr>
        <w:t>С.Е. Системный подход и преступность. Учебное пособие. М.: Академия МВД СССР, 1980.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Вицин</w:t>
      </w:r>
      <w:r>
        <w:rPr>
          <w:rStyle w:val="WW8Num3z0"/>
          <w:rFonts w:ascii="Verdana" w:hAnsi="Verdana"/>
          <w:color w:val="000000"/>
          <w:sz w:val="18"/>
          <w:szCs w:val="18"/>
        </w:rPr>
        <w:t> </w:t>
      </w:r>
      <w:r>
        <w:rPr>
          <w:rFonts w:ascii="Verdana" w:hAnsi="Verdana"/>
          <w:color w:val="000000"/>
          <w:sz w:val="18"/>
          <w:szCs w:val="18"/>
        </w:rPr>
        <w:t>С.Е. Определение и обоснование целей в социальном управлении. -М., 1977.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Водяхо</w:t>
      </w:r>
      <w:r>
        <w:rPr>
          <w:rStyle w:val="WW8Num3z0"/>
          <w:rFonts w:ascii="Verdana" w:hAnsi="Verdana"/>
          <w:color w:val="000000"/>
          <w:sz w:val="18"/>
          <w:szCs w:val="18"/>
        </w:rPr>
        <w:t> </w:t>
      </w:r>
      <w:r>
        <w:rPr>
          <w:rFonts w:ascii="Verdana" w:hAnsi="Verdana"/>
          <w:color w:val="000000"/>
          <w:sz w:val="18"/>
          <w:szCs w:val="18"/>
        </w:rPr>
        <w:t>А.И., Горинец Н.Н., Пузанков Д.В. Системы обработки данных. М.: Высшая Школа, 1997.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Воронов</w:t>
      </w:r>
      <w:r>
        <w:rPr>
          <w:rStyle w:val="WW8Num3z0"/>
          <w:rFonts w:ascii="Verdana" w:hAnsi="Verdana"/>
          <w:color w:val="000000"/>
          <w:sz w:val="18"/>
          <w:szCs w:val="18"/>
        </w:rPr>
        <w:t> </w:t>
      </w:r>
      <w:r>
        <w:rPr>
          <w:rFonts w:ascii="Verdana" w:hAnsi="Verdana"/>
          <w:color w:val="000000"/>
          <w:sz w:val="18"/>
          <w:szCs w:val="18"/>
        </w:rPr>
        <w:t>А. А. Теоретические основы построения автоматизированных систем управления. М., 1977.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Воскресенский</w:t>
      </w:r>
      <w:r>
        <w:rPr>
          <w:rStyle w:val="WW8Num3z0"/>
          <w:rFonts w:ascii="Verdana" w:hAnsi="Verdana"/>
          <w:color w:val="000000"/>
          <w:sz w:val="18"/>
          <w:szCs w:val="18"/>
        </w:rPr>
        <w:t> </w:t>
      </w:r>
      <w:r>
        <w:rPr>
          <w:rFonts w:ascii="Verdana" w:hAnsi="Verdana"/>
          <w:color w:val="000000"/>
          <w:sz w:val="18"/>
          <w:szCs w:val="18"/>
        </w:rPr>
        <w:t>Г.М. Теория и практика информационного обеспечения управления в органах внутренних дел. М., 1989.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Воскресенский</w:t>
      </w:r>
      <w:r>
        <w:rPr>
          <w:rStyle w:val="WW8Num3z0"/>
          <w:rFonts w:ascii="Verdana" w:hAnsi="Verdana"/>
          <w:color w:val="000000"/>
          <w:sz w:val="18"/>
          <w:szCs w:val="18"/>
        </w:rPr>
        <w:t> </w:t>
      </w:r>
      <w:r>
        <w:rPr>
          <w:rFonts w:ascii="Verdana" w:hAnsi="Verdana"/>
          <w:color w:val="000000"/>
          <w:sz w:val="18"/>
          <w:szCs w:val="18"/>
        </w:rPr>
        <w:t>Г.М. Информационные системы. СПб., 1998.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Воскресенский</w:t>
      </w:r>
      <w:r>
        <w:rPr>
          <w:rStyle w:val="WW8Num3z0"/>
          <w:rFonts w:ascii="Verdana" w:hAnsi="Verdana"/>
          <w:color w:val="000000"/>
          <w:sz w:val="18"/>
          <w:szCs w:val="18"/>
        </w:rPr>
        <w:t> </w:t>
      </w:r>
      <w:r>
        <w:rPr>
          <w:rFonts w:ascii="Verdana" w:hAnsi="Verdana"/>
          <w:color w:val="000000"/>
          <w:sz w:val="18"/>
          <w:szCs w:val="18"/>
        </w:rPr>
        <w:t>Г.М. Современные информационные технологии в органах внутренних дел. М., 1992.</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О.А. Математические модели и методы в социально-правовом исследовании. М.: Наука, 1980.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О.А. Основы правовой информатики. М.: ИГП</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1998.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О.А. Информатизация правовой сферы России. Теоретические и практические проблемы. М.: Юридическая книга, 1998.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183.</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Э.П. Комментарий к Закону "Об авторском праве и смежных правах". М.: Фонд "Правовая культура", 1996.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Герман Д. Введение в теорию экспертных систем и обработку знаний. Минск: ДизайнПРО, 1997.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Гендель</w:t>
      </w:r>
      <w:r>
        <w:rPr>
          <w:rStyle w:val="WW8Num3z0"/>
          <w:rFonts w:ascii="Verdana" w:hAnsi="Verdana"/>
          <w:color w:val="000000"/>
          <w:sz w:val="18"/>
          <w:szCs w:val="18"/>
        </w:rPr>
        <w:t> </w:t>
      </w:r>
      <w:r>
        <w:rPr>
          <w:rFonts w:ascii="Verdana" w:hAnsi="Verdana"/>
          <w:color w:val="000000"/>
          <w:sz w:val="18"/>
          <w:szCs w:val="18"/>
        </w:rPr>
        <w:t>Е.Г., Левин Н.А., Оптимизация технологии обработки информации в</w:t>
      </w:r>
      <w:r>
        <w:rPr>
          <w:rStyle w:val="WW8Num3z0"/>
          <w:rFonts w:ascii="Verdana" w:hAnsi="Verdana"/>
          <w:color w:val="000000"/>
          <w:sz w:val="18"/>
          <w:szCs w:val="18"/>
        </w:rPr>
        <w:t> </w:t>
      </w:r>
      <w:r>
        <w:rPr>
          <w:rStyle w:val="WW8Num4z0"/>
          <w:rFonts w:ascii="Verdana" w:hAnsi="Verdana"/>
          <w:color w:val="4682B4"/>
          <w:sz w:val="18"/>
          <w:szCs w:val="18"/>
        </w:rPr>
        <w:t>АСУ</w:t>
      </w:r>
      <w:r>
        <w:rPr>
          <w:rFonts w:ascii="Verdana" w:hAnsi="Verdana"/>
          <w:color w:val="000000"/>
          <w:sz w:val="18"/>
          <w:szCs w:val="18"/>
        </w:rPr>
        <w:t>. -М.: Статистика, 1977.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Гилула М.М. Множественная модель данных в информационных системах. М.: Наука, 1992.</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Головкин Б.А, Вычислительные системы с большим числом процессоров. М.: Радио и связь, 1995.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Дейт К. Дж. Введение в системы баз данных. Л.: Диалектика,1998.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Дракин</w:t>
      </w:r>
      <w:r>
        <w:rPr>
          <w:rStyle w:val="WW8Num3z0"/>
          <w:rFonts w:ascii="Verdana" w:hAnsi="Verdana"/>
          <w:color w:val="000000"/>
          <w:sz w:val="18"/>
          <w:szCs w:val="18"/>
        </w:rPr>
        <w:t> </w:t>
      </w:r>
      <w:r>
        <w:rPr>
          <w:rFonts w:ascii="Verdana" w:hAnsi="Verdana"/>
          <w:color w:val="000000"/>
          <w:sz w:val="18"/>
          <w:szCs w:val="18"/>
        </w:rPr>
        <w:t>В.И., Попов Э.В., Преображенский А.Б. Общение конечных пользователей с системами обработки данных. М.: Радио и связь, 1988.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Дулина</w:t>
      </w:r>
      <w:r>
        <w:rPr>
          <w:rStyle w:val="WW8Num3z0"/>
          <w:rFonts w:ascii="Verdana" w:hAnsi="Verdana"/>
          <w:color w:val="000000"/>
          <w:sz w:val="18"/>
          <w:szCs w:val="18"/>
        </w:rPr>
        <w:t> </w:t>
      </w:r>
      <w:r>
        <w:rPr>
          <w:rFonts w:ascii="Verdana" w:hAnsi="Verdana"/>
          <w:color w:val="000000"/>
          <w:sz w:val="18"/>
          <w:szCs w:val="18"/>
        </w:rPr>
        <w:t>Н.Г., Кирсанов И.А. Построение согласованной модели информационных ресурсов Интернет. М.: ВЦ РАН, 1997.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Евланов</w:t>
      </w:r>
      <w:r>
        <w:rPr>
          <w:rStyle w:val="WW8Num3z0"/>
          <w:rFonts w:ascii="Verdana" w:hAnsi="Verdana"/>
          <w:color w:val="000000"/>
          <w:sz w:val="18"/>
          <w:szCs w:val="18"/>
        </w:rPr>
        <w:t> </w:t>
      </w:r>
      <w:r>
        <w:rPr>
          <w:rFonts w:ascii="Verdana" w:hAnsi="Verdana"/>
          <w:color w:val="000000"/>
          <w:sz w:val="18"/>
          <w:szCs w:val="18"/>
        </w:rPr>
        <w:t>Л.Г., Кутузов В.А. Экспертные оценки в управлении. -М.: Наука, 1973.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Евреинов</w:t>
      </w:r>
      <w:r>
        <w:rPr>
          <w:rStyle w:val="WW8Num3z0"/>
          <w:rFonts w:ascii="Verdana" w:hAnsi="Verdana"/>
          <w:color w:val="000000"/>
          <w:sz w:val="18"/>
          <w:szCs w:val="18"/>
        </w:rPr>
        <w:t> </w:t>
      </w:r>
      <w:r>
        <w:rPr>
          <w:rFonts w:ascii="Verdana" w:hAnsi="Verdana"/>
          <w:color w:val="000000"/>
          <w:sz w:val="18"/>
          <w:szCs w:val="18"/>
        </w:rPr>
        <w:t>Э.В. Распределенная обработка информации и распределенные вычислительные системы. М.: Знание, 1983.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Евреинов</w:t>
      </w:r>
      <w:r>
        <w:rPr>
          <w:rStyle w:val="WW8Num3z0"/>
          <w:rFonts w:ascii="Verdana" w:hAnsi="Verdana"/>
          <w:color w:val="000000"/>
          <w:sz w:val="18"/>
          <w:szCs w:val="18"/>
        </w:rPr>
        <w:t> </w:t>
      </w:r>
      <w:r>
        <w:rPr>
          <w:rFonts w:ascii="Verdana" w:hAnsi="Verdana"/>
          <w:color w:val="000000"/>
          <w:sz w:val="18"/>
          <w:szCs w:val="18"/>
        </w:rPr>
        <w:t>Э.В. Однородные вычислительные системы, структуры и среды. М.: Радио и связь, 1981.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Евсюков</w:t>
      </w:r>
      <w:r>
        <w:rPr>
          <w:rStyle w:val="WW8Num3z0"/>
          <w:rFonts w:ascii="Verdana" w:hAnsi="Verdana"/>
          <w:color w:val="000000"/>
          <w:sz w:val="18"/>
          <w:szCs w:val="18"/>
        </w:rPr>
        <w:t> </w:t>
      </w:r>
      <w:r>
        <w:rPr>
          <w:rFonts w:ascii="Verdana" w:hAnsi="Verdana"/>
          <w:color w:val="000000"/>
          <w:sz w:val="18"/>
          <w:szCs w:val="18"/>
        </w:rPr>
        <w:t>К.Н., Колин К.К., Основы проектирования информационно-вычислительных систем. М.: Статистика, 1977.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Ермоленко</w:t>
      </w:r>
      <w:r>
        <w:rPr>
          <w:rStyle w:val="WW8Num3z0"/>
          <w:rFonts w:ascii="Verdana" w:hAnsi="Verdana"/>
          <w:color w:val="000000"/>
          <w:sz w:val="18"/>
          <w:szCs w:val="18"/>
        </w:rPr>
        <w:t> </w:t>
      </w:r>
      <w:r>
        <w:rPr>
          <w:rFonts w:ascii="Verdana" w:hAnsi="Verdana"/>
          <w:color w:val="000000"/>
          <w:sz w:val="18"/>
          <w:szCs w:val="18"/>
        </w:rPr>
        <w:t>Г.В. Лингвистическая статистика. Алма-Ата,1970.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Ермошина</w:t>
      </w:r>
      <w:r>
        <w:rPr>
          <w:rStyle w:val="WW8Num3z0"/>
          <w:rFonts w:ascii="Verdana" w:hAnsi="Verdana"/>
          <w:color w:val="000000"/>
          <w:sz w:val="18"/>
          <w:szCs w:val="18"/>
        </w:rPr>
        <w:t> </w:t>
      </w:r>
      <w:r>
        <w:rPr>
          <w:rFonts w:ascii="Verdana" w:hAnsi="Verdana"/>
          <w:color w:val="000000"/>
          <w:sz w:val="18"/>
          <w:szCs w:val="18"/>
        </w:rPr>
        <w:t>Е.В. Международный информационный обмен. -М.: Наука, 1989.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Закупень</w:t>
      </w:r>
      <w:r>
        <w:rPr>
          <w:rStyle w:val="WW8Num3z0"/>
          <w:rFonts w:ascii="Verdana" w:hAnsi="Verdana"/>
          <w:color w:val="000000"/>
          <w:sz w:val="18"/>
          <w:szCs w:val="18"/>
        </w:rPr>
        <w:t> </w:t>
      </w:r>
      <w:r>
        <w:rPr>
          <w:rFonts w:ascii="Verdana" w:hAnsi="Verdana"/>
          <w:color w:val="000000"/>
          <w:sz w:val="18"/>
          <w:szCs w:val="18"/>
        </w:rPr>
        <w:t>Т.В. Правовые и организационные аспекты формирования информационного пространства государств-участников СНГ. М.: Молодая гвардия, 1998.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Защита прав создателей и пользователей программ для ЭВМ и баз данных. М.: Российская правовая академия МЮ РФ, 1996.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А.П., Абрамов С.Б., Регистрация и сбор первичной информации в</w:t>
      </w:r>
      <w:r>
        <w:rPr>
          <w:rStyle w:val="WW8Num3z0"/>
          <w:rFonts w:ascii="Verdana" w:hAnsi="Verdana"/>
          <w:color w:val="000000"/>
          <w:sz w:val="18"/>
          <w:szCs w:val="18"/>
        </w:rPr>
        <w:t> </w:t>
      </w:r>
      <w:r>
        <w:rPr>
          <w:rStyle w:val="WW8Num4z0"/>
          <w:rFonts w:ascii="Verdana" w:hAnsi="Verdana"/>
          <w:color w:val="4682B4"/>
          <w:sz w:val="18"/>
          <w:szCs w:val="18"/>
        </w:rPr>
        <w:t>АСУП</w:t>
      </w:r>
      <w:r>
        <w:rPr>
          <w:rFonts w:ascii="Verdana" w:hAnsi="Verdana"/>
          <w:color w:val="000000"/>
          <w:sz w:val="18"/>
          <w:szCs w:val="18"/>
        </w:rPr>
        <w:t>. М.: Энергия, 1978.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Информационные технологии управления в органах внутренних дел (учебник). М.: Академия управления МВД России, 1998.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В.Н. Социология сегодня. М.: Наука, 1989.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В.Н. Организация и методика информационной работы. -М., 1982.</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Ипакян</w:t>
      </w:r>
      <w:r>
        <w:rPr>
          <w:rStyle w:val="WW8Num3z0"/>
          <w:rFonts w:ascii="Verdana" w:hAnsi="Verdana"/>
          <w:color w:val="000000"/>
          <w:sz w:val="18"/>
          <w:szCs w:val="18"/>
        </w:rPr>
        <w:t> </w:t>
      </w:r>
      <w:r>
        <w:rPr>
          <w:rFonts w:ascii="Verdana" w:hAnsi="Verdana"/>
          <w:color w:val="000000"/>
          <w:sz w:val="18"/>
          <w:szCs w:val="18"/>
        </w:rPr>
        <w:t>А.П. Организация системы информатизации и аналитическая работа в органах внутренних дел. М., 1971.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Калинина</w:t>
      </w:r>
      <w:r>
        <w:rPr>
          <w:rStyle w:val="WW8Num3z0"/>
          <w:rFonts w:ascii="Verdana" w:hAnsi="Verdana"/>
          <w:color w:val="000000"/>
          <w:sz w:val="18"/>
          <w:szCs w:val="18"/>
        </w:rPr>
        <w:t> </w:t>
      </w:r>
      <w:r>
        <w:rPr>
          <w:rFonts w:ascii="Verdana" w:hAnsi="Verdana"/>
          <w:color w:val="000000"/>
          <w:sz w:val="18"/>
          <w:szCs w:val="18"/>
        </w:rPr>
        <w:t>Н.А. Лингвистическая экспертиза законопроектов: опыт, проблемы, перспективы (на примере работы Правового управления Государственной Думы Федерального Собрания Российской Федерации). -М: Государственная Дума. "Известия", 1997.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Калиниченко</w:t>
      </w:r>
      <w:r>
        <w:rPr>
          <w:rStyle w:val="WW8Num3z0"/>
          <w:rFonts w:ascii="Verdana" w:hAnsi="Verdana"/>
          <w:color w:val="000000"/>
          <w:sz w:val="18"/>
          <w:szCs w:val="18"/>
        </w:rPr>
        <w:t> </w:t>
      </w:r>
      <w:r>
        <w:rPr>
          <w:rFonts w:ascii="Verdana" w:hAnsi="Verdana"/>
          <w:color w:val="000000"/>
          <w:sz w:val="18"/>
          <w:szCs w:val="18"/>
        </w:rPr>
        <w:t>Л.А., Рывкин В.М. Машины баз данных и знаний. -М.: Наука, 1990.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Караханьян</w:t>
      </w:r>
      <w:r>
        <w:rPr>
          <w:rStyle w:val="WW8Num3z0"/>
          <w:rFonts w:ascii="Verdana" w:hAnsi="Verdana"/>
          <w:color w:val="000000"/>
          <w:sz w:val="18"/>
          <w:szCs w:val="18"/>
        </w:rPr>
        <w:t> </w:t>
      </w:r>
      <w:r>
        <w:rPr>
          <w:rFonts w:ascii="Verdana" w:hAnsi="Verdana"/>
          <w:color w:val="000000"/>
          <w:sz w:val="18"/>
          <w:szCs w:val="18"/>
        </w:rPr>
        <w:t>А.К., Гаврилов О.А. и др. Правовая информатика и кибернетика, Учебник /под редакцией Полевого Н.С. М., Юридическая литература, 1993, 528 с.</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Карпов</w:t>
      </w:r>
      <w:r>
        <w:rPr>
          <w:rStyle w:val="WW8Num3z0"/>
          <w:rFonts w:ascii="Verdana" w:hAnsi="Verdana"/>
          <w:color w:val="000000"/>
          <w:sz w:val="18"/>
          <w:szCs w:val="18"/>
        </w:rPr>
        <w:t> </w:t>
      </w:r>
      <w:r>
        <w:rPr>
          <w:rFonts w:ascii="Verdana" w:hAnsi="Verdana"/>
          <w:color w:val="000000"/>
          <w:sz w:val="18"/>
          <w:szCs w:val="18"/>
        </w:rPr>
        <w:t>А.Ф. Информационное обеспечение управления социальными системами. М., 1976.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Законодательная техника. Акад. социальных наук, Институт социально-политических исследований РАН. М.:</w:t>
      </w:r>
      <w:r>
        <w:rPr>
          <w:rStyle w:val="WW8Num3z0"/>
          <w:rFonts w:ascii="Verdana" w:hAnsi="Verdana"/>
          <w:color w:val="000000"/>
          <w:sz w:val="18"/>
          <w:szCs w:val="18"/>
        </w:rPr>
        <w:t> </w:t>
      </w:r>
      <w:r>
        <w:rPr>
          <w:rStyle w:val="WW8Num4z0"/>
          <w:rFonts w:ascii="Verdana" w:hAnsi="Verdana"/>
          <w:color w:val="4682B4"/>
          <w:sz w:val="18"/>
          <w:szCs w:val="18"/>
        </w:rPr>
        <w:t>РИЦ</w:t>
      </w:r>
      <w:r>
        <w:rPr>
          <w:rStyle w:val="WW8Num3z0"/>
          <w:rFonts w:ascii="Verdana" w:hAnsi="Verdana"/>
          <w:color w:val="000000"/>
          <w:sz w:val="18"/>
          <w:szCs w:val="18"/>
        </w:rPr>
        <w:t> </w:t>
      </w:r>
      <w:r>
        <w:rPr>
          <w:rFonts w:ascii="Verdana" w:hAnsi="Verdana"/>
          <w:color w:val="000000"/>
          <w:sz w:val="18"/>
          <w:szCs w:val="18"/>
        </w:rPr>
        <w:t>ИСПИРАН, 1997.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Клейнрок Л. Вычислительные системы с очередями. М.: Мир, 1979.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Клименко. С.В,</w:t>
      </w:r>
      <w:r>
        <w:rPr>
          <w:rStyle w:val="WW8Num3z0"/>
          <w:rFonts w:ascii="Verdana" w:hAnsi="Verdana"/>
          <w:color w:val="000000"/>
          <w:sz w:val="18"/>
          <w:szCs w:val="18"/>
        </w:rPr>
        <w:t> </w:t>
      </w:r>
      <w:r>
        <w:rPr>
          <w:rStyle w:val="WW8Num4z0"/>
          <w:rFonts w:ascii="Verdana" w:hAnsi="Verdana"/>
          <w:color w:val="4682B4"/>
          <w:sz w:val="18"/>
          <w:szCs w:val="18"/>
        </w:rPr>
        <w:t>Крохин</w:t>
      </w:r>
      <w:r>
        <w:rPr>
          <w:rFonts w:ascii="Verdana" w:hAnsi="Verdana"/>
          <w:color w:val="000000"/>
          <w:sz w:val="18"/>
          <w:szCs w:val="18"/>
        </w:rPr>
        <w:t>. И.В., Кущ. В.М., Лагутин. Ю.Л., Электронные документы в корпоративных сетях: второе пришествие Гутенберга. -М.: Анкей, 1999.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Кнапп В. О возможности применения кибернетического метода в области права. Прага, 1963.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Кнапп В. Некоторые вопросы построения тезауруса АСРТ. -Братислава, 1977.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Кнапп В., Цейпек Й. Автоматизированный поиск информации в правовых текстах. Братислава, 1979.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Кокорев</w:t>
      </w:r>
      <w:r>
        <w:rPr>
          <w:rStyle w:val="WW8Num3z0"/>
          <w:rFonts w:ascii="Verdana" w:hAnsi="Verdana"/>
          <w:color w:val="000000"/>
          <w:sz w:val="18"/>
          <w:szCs w:val="18"/>
        </w:rPr>
        <w:t> </w:t>
      </w:r>
      <w:r>
        <w:rPr>
          <w:rFonts w:ascii="Verdana" w:hAnsi="Verdana"/>
          <w:color w:val="000000"/>
          <w:sz w:val="18"/>
          <w:szCs w:val="18"/>
        </w:rPr>
        <w:t>В.И. Основы стандартизации в информационных системах. -М.: Издательство стандартов, 1988.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215.</w:t>
      </w:r>
      <w:r>
        <w:rPr>
          <w:rStyle w:val="WW8Num3z0"/>
          <w:rFonts w:ascii="Verdana" w:hAnsi="Verdana"/>
          <w:color w:val="000000"/>
          <w:sz w:val="18"/>
          <w:szCs w:val="18"/>
        </w:rPr>
        <w:t> </w:t>
      </w:r>
      <w:r>
        <w:rPr>
          <w:rStyle w:val="WW8Num4z0"/>
          <w:rFonts w:ascii="Verdana" w:hAnsi="Verdana"/>
          <w:color w:val="4682B4"/>
          <w:sz w:val="18"/>
          <w:szCs w:val="18"/>
        </w:rPr>
        <w:t>Колдин</w:t>
      </w:r>
      <w:r>
        <w:rPr>
          <w:rStyle w:val="WW8Num3z0"/>
          <w:rFonts w:ascii="Verdana" w:hAnsi="Verdana"/>
          <w:color w:val="000000"/>
          <w:sz w:val="18"/>
          <w:szCs w:val="18"/>
        </w:rPr>
        <w:t> </w:t>
      </w:r>
      <w:r>
        <w:rPr>
          <w:rFonts w:ascii="Verdana" w:hAnsi="Verdana"/>
          <w:color w:val="000000"/>
          <w:sz w:val="18"/>
          <w:szCs w:val="18"/>
        </w:rPr>
        <w:t>В.Я., Полевой Н.С. Информационные процессы и структуры в</w:t>
      </w:r>
      <w:r>
        <w:rPr>
          <w:rStyle w:val="WW8Num3z0"/>
          <w:rFonts w:ascii="Verdana" w:hAnsi="Verdana"/>
          <w:color w:val="000000"/>
          <w:sz w:val="18"/>
          <w:szCs w:val="18"/>
        </w:rPr>
        <w:t> </w:t>
      </w:r>
      <w:r>
        <w:rPr>
          <w:rStyle w:val="WW8Num4z0"/>
          <w:rFonts w:ascii="Verdana" w:hAnsi="Verdana"/>
          <w:color w:val="4682B4"/>
          <w:sz w:val="18"/>
          <w:szCs w:val="18"/>
        </w:rPr>
        <w:t>криминалистике</w:t>
      </w:r>
      <w:r>
        <w:rPr>
          <w:rFonts w:ascii="Verdana" w:hAnsi="Verdana"/>
          <w:color w:val="000000"/>
          <w:sz w:val="18"/>
          <w:szCs w:val="18"/>
        </w:rPr>
        <w:t>. М.: МГУ, 1985.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Колодкин</w:t>
      </w:r>
      <w:r>
        <w:rPr>
          <w:rStyle w:val="WW8Num3z0"/>
          <w:rFonts w:ascii="Verdana" w:hAnsi="Verdana"/>
          <w:color w:val="000000"/>
          <w:sz w:val="18"/>
          <w:szCs w:val="18"/>
        </w:rPr>
        <w:t> </w:t>
      </w:r>
      <w:r>
        <w:rPr>
          <w:rFonts w:ascii="Verdana" w:hAnsi="Verdana"/>
          <w:color w:val="000000"/>
          <w:sz w:val="18"/>
          <w:szCs w:val="18"/>
        </w:rPr>
        <w:t>Л.М., Фатула А.В. Организация работы с кадрами в органах внутренних дел. Учебное пособие. М.: Академия МВД СССР, 1990.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Компьютерные технологии в юридической деятельности. М.: БЕК, 1994.</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Компьютерные технологии обработки информации. М.: Финансы и статистика, 1995.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В.А. Информационное право. М.: Юристъ, 1997.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Коркин</w:t>
      </w:r>
      <w:r>
        <w:rPr>
          <w:rStyle w:val="WW8Num3z0"/>
          <w:rFonts w:ascii="Verdana" w:hAnsi="Verdana"/>
          <w:color w:val="000000"/>
          <w:sz w:val="18"/>
          <w:szCs w:val="18"/>
        </w:rPr>
        <w:t> </w:t>
      </w:r>
      <w:r>
        <w:rPr>
          <w:rFonts w:ascii="Verdana" w:hAnsi="Verdana"/>
          <w:color w:val="000000"/>
          <w:sz w:val="18"/>
          <w:szCs w:val="18"/>
        </w:rPr>
        <w:t>A.M., Попова В.Г., Тарасов С.Б. Правовая информация в компьютерных технологиях. М.: Финансы и статистика, 1998.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Королев</w:t>
      </w:r>
      <w:r>
        <w:rPr>
          <w:rStyle w:val="WW8Num3z0"/>
          <w:rFonts w:ascii="Verdana" w:hAnsi="Verdana"/>
          <w:color w:val="000000"/>
          <w:sz w:val="18"/>
          <w:szCs w:val="18"/>
        </w:rPr>
        <w:t> </w:t>
      </w:r>
      <w:r>
        <w:rPr>
          <w:rFonts w:ascii="Verdana" w:hAnsi="Verdana"/>
          <w:color w:val="000000"/>
          <w:sz w:val="18"/>
          <w:szCs w:val="18"/>
        </w:rPr>
        <w:t>М.А., Клешко Г.Н., Мишенин А.И. Информационные системы и структуры данных. М.: Статистика, 1977.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Костров</w:t>
      </w:r>
      <w:r>
        <w:rPr>
          <w:rStyle w:val="WW8Num3z0"/>
          <w:rFonts w:ascii="Verdana" w:hAnsi="Verdana"/>
          <w:color w:val="000000"/>
          <w:sz w:val="18"/>
          <w:szCs w:val="18"/>
        </w:rPr>
        <w:t> </w:t>
      </w:r>
      <w:r>
        <w:rPr>
          <w:rFonts w:ascii="Verdana" w:hAnsi="Verdana"/>
          <w:color w:val="000000"/>
          <w:sz w:val="18"/>
          <w:szCs w:val="18"/>
        </w:rPr>
        <w:t>А.В. Введение в информационный менеджмент. -Владимир, 1996.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Котов</w:t>
      </w:r>
      <w:r>
        <w:rPr>
          <w:rStyle w:val="WW8Num3z0"/>
          <w:rFonts w:ascii="Verdana" w:hAnsi="Verdana"/>
          <w:color w:val="000000"/>
          <w:sz w:val="18"/>
          <w:szCs w:val="18"/>
        </w:rPr>
        <w:t> </w:t>
      </w:r>
      <w:r>
        <w:rPr>
          <w:rFonts w:ascii="Verdana" w:hAnsi="Verdana"/>
          <w:color w:val="000000"/>
          <w:sz w:val="18"/>
          <w:szCs w:val="18"/>
        </w:rPr>
        <w:t>Р.Г. Лингвистические аспекты автоматизированных систем управления. -М.: Наука, 1977.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Кочир К. Информационная система промышленного предприятия. -М., 1977.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Кристальный</w:t>
      </w:r>
      <w:r>
        <w:rPr>
          <w:rStyle w:val="WW8Num3z0"/>
          <w:rFonts w:ascii="Verdana" w:hAnsi="Verdana"/>
          <w:color w:val="000000"/>
          <w:sz w:val="18"/>
          <w:szCs w:val="18"/>
        </w:rPr>
        <w:t> </w:t>
      </w:r>
      <w:r>
        <w:rPr>
          <w:rFonts w:ascii="Verdana" w:hAnsi="Verdana"/>
          <w:color w:val="000000"/>
          <w:sz w:val="18"/>
          <w:szCs w:val="18"/>
        </w:rPr>
        <w:t>Б.В. Фактографический поиск в автоматизированных системах научно-технической информации. М.: ИПКИР</w:t>
      </w:r>
      <w:r>
        <w:rPr>
          <w:rStyle w:val="WW8Num3z0"/>
          <w:rFonts w:ascii="Verdana" w:hAnsi="Verdana"/>
          <w:color w:val="000000"/>
          <w:sz w:val="18"/>
          <w:szCs w:val="18"/>
        </w:rPr>
        <w:t> </w:t>
      </w:r>
      <w:r>
        <w:rPr>
          <w:rStyle w:val="WW8Num4z0"/>
          <w:rFonts w:ascii="Verdana" w:hAnsi="Verdana"/>
          <w:color w:val="4682B4"/>
          <w:sz w:val="18"/>
          <w:szCs w:val="18"/>
        </w:rPr>
        <w:t>ГКНТ</w:t>
      </w:r>
      <w:r>
        <w:rPr>
          <w:rStyle w:val="WW8Num3z0"/>
          <w:rFonts w:ascii="Verdana" w:hAnsi="Verdana"/>
          <w:color w:val="000000"/>
          <w:sz w:val="18"/>
          <w:szCs w:val="18"/>
        </w:rPr>
        <w:t> </w:t>
      </w:r>
      <w:r>
        <w:rPr>
          <w:rFonts w:ascii="Verdana" w:hAnsi="Verdana"/>
          <w:color w:val="000000"/>
          <w:sz w:val="18"/>
          <w:szCs w:val="18"/>
        </w:rPr>
        <w:t>СССР, 1982.</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В.В. Расследование преступлений в сфере информации. -М.: Городец, 1998.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Кураков</w:t>
      </w:r>
      <w:r>
        <w:rPr>
          <w:rStyle w:val="WW8Num3z0"/>
          <w:rFonts w:ascii="Verdana" w:hAnsi="Verdana"/>
          <w:color w:val="000000"/>
          <w:sz w:val="18"/>
          <w:szCs w:val="18"/>
        </w:rPr>
        <w:t> </w:t>
      </w:r>
      <w:r>
        <w:rPr>
          <w:rFonts w:ascii="Verdana" w:hAnsi="Verdana"/>
          <w:color w:val="000000"/>
          <w:sz w:val="18"/>
          <w:szCs w:val="18"/>
        </w:rPr>
        <w:t>Л.П., Смирнов С.Н. Информация как объект правовой защиты. -М.: Гелиос, 1999.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Лорьер</w:t>
      </w:r>
      <w:r>
        <w:rPr>
          <w:rStyle w:val="WW8Num3z0"/>
          <w:rFonts w:ascii="Verdana" w:hAnsi="Verdana"/>
          <w:color w:val="000000"/>
          <w:sz w:val="18"/>
          <w:szCs w:val="18"/>
        </w:rPr>
        <w:t> </w:t>
      </w:r>
      <w:r>
        <w:rPr>
          <w:rFonts w:ascii="Verdana" w:hAnsi="Verdana"/>
          <w:color w:val="000000"/>
          <w:sz w:val="18"/>
          <w:szCs w:val="18"/>
        </w:rPr>
        <w:t>Ж.Л. Системы искусственного интеллекта. М.: Мир,,1991.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Лунев</w:t>
      </w:r>
      <w:r>
        <w:rPr>
          <w:rStyle w:val="WW8Num3z0"/>
          <w:rFonts w:ascii="Verdana" w:hAnsi="Verdana"/>
          <w:color w:val="000000"/>
          <w:sz w:val="18"/>
          <w:szCs w:val="18"/>
        </w:rPr>
        <w:t> </w:t>
      </w:r>
      <w:r>
        <w:rPr>
          <w:rFonts w:ascii="Verdana" w:hAnsi="Verdana"/>
          <w:color w:val="000000"/>
          <w:sz w:val="18"/>
          <w:szCs w:val="18"/>
        </w:rPr>
        <w:t>А.Е. Право и эффективность управления. М., 1978.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Любарский</w:t>
      </w:r>
      <w:r>
        <w:rPr>
          <w:rStyle w:val="WW8Num3z0"/>
          <w:rFonts w:ascii="Verdana" w:hAnsi="Verdana"/>
          <w:color w:val="000000"/>
          <w:sz w:val="18"/>
          <w:szCs w:val="18"/>
        </w:rPr>
        <w:t> </w:t>
      </w:r>
      <w:r>
        <w:rPr>
          <w:rFonts w:ascii="Verdana" w:hAnsi="Verdana"/>
          <w:color w:val="000000"/>
          <w:sz w:val="18"/>
          <w:szCs w:val="18"/>
        </w:rPr>
        <w:t>Ю.А. Интеллектуальные информационные системы. М.: Наука, 1980.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Майдыков</w:t>
      </w:r>
      <w:r>
        <w:rPr>
          <w:rStyle w:val="WW8Num3z0"/>
          <w:rFonts w:ascii="Verdana" w:hAnsi="Verdana"/>
          <w:color w:val="000000"/>
          <w:sz w:val="18"/>
          <w:szCs w:val="18"/>
        </w:rPr>
        <w:t> </w:t>
      </w:r>
      <w:r>
        <w:rPr>
          <w:rFonts w:ascii="Verdana" w:hAnsi="Verdana"/>
          <w:color w:val="000000"/>
          <w:sz w:val="18"/>
          <w:szCs w:val="18"/>
        </w:rPr>
        <w:t>А.Ф. Совершенствование управления городскими и районными</w:t>
      </w:r>
      <w:r>
        <w:rPr>
          <w:rStyle w:val="WW8Num3z0"/>
          <w:rFonts w:ascii="Verdana" w:hAnsi="Verdana"/>
          <w:color w:val="000000"/>
          <w:sz w:val="18"/>
          <w:szCs w:val="18"/>
        </w:rPr>
        <w:t> </w:t>
      </w:r>
      <w:r>
        <w:rPr>
          <w:rStyle w:val="WW8Num4z0"/>
          <w:rFonts w:ascii="Verdana" w:hAnsi="Verdana"/>
          <w:color w:val="4682B4"/>
          <w:sz w:val="18"/>
          <w:szCs w:val="18"/>
        </w:rPr>
        <w:t>ОВД</w:t>
      </w:r>
      <w:r>
        <w:rPr>
          <w:rFonts w:ascii="Verdana" w:hAnsi="Verdana"/>
          <w:color w:val="000000"/>
          <w:sz w:val="18"/>
          <w:szCs w:val="18"/>
        </w:rPr>
        <w:t>: Теория и практика управления. М.: Академия МВД СССР, 1989.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Мамиконов</w:t>
      </w:r>
      <w:r>
        <w:rPr>
          <w:rStyle w:val="WW8Num3z0"/>
          <w:rFonts w:ascii="Verdana" w:hAnsi="Verdana"/>
          <w:color w:val="000000"/>
          <w:sz w:val="18"/>
          <w:szCs w:val="18"/>
        </w:rPr>
        <w:t> </w:t>
      </w:r>
      <w:r>
        <w:rPr>
          <w:rFonts w:ascii="Verdana" w:hAnsi="Verdana"/>
          <w:color w:val="000000"/>
          <w:sz w:val="18"/>
          <w:szCs w:val="18"/>
        </w:rPr>
        <w:t>А.Г., Кульба В.В, Косяченко С.А.,</w:t>
      </w:r>
      <w:r>
        <w:rPr>
          <w:rStyle w:val="WW8Num3z0"/>
          <w:rFonts w:ascii="Verdana" w:hAnsi="Verdana"/>
          <w:color w:val="000000"/>
          <w:sz w:val="18"/>
          <w:szCs w:val="18"/>
        </w:rPr>
        <w:t> </w:t>
      </w:r>
      <w:r>
        <w:rPr>
          <w:rStyle w:val="WW8Num4z0"/>
          <w:rFonts w:ascii="Verdana" w:hAnsi="Verdana"/>
          <w:color w:val="4682B4"/>
          <w:sz w:val="18"/>
          <w:szCs w:val="18"/>
        </w:rPr>
        <w:t>Ужастов</w:t>
      </w:r>
      <w:r>
        <w:rPr>
          <w:rStyle w:val="WW8Num3z0"/>
          <w:rFonts w:ascii="Verdana" w:hAnsi="Verdana"/>
          <w:color w:val="000000"/>
          <w:sz w:val="18"/>
          <w:szCs w:val="18"/>
        </w:rPr>
        <w:t> </w:t>
      </w:r>
      <w:r>
        <w:rPr>
          <w:rFonts w:ascii="Verdana" w:hAnsi="Verdana"/>
          <w:color w:val="000000"/>
          <w:sz w:val="18"/>
          <w:szCs w:val="18"/>
        </w:rPr>
        <w:t>И.А. Оптимизация структур распределенных баз данных в АСУ. М.: Наука, 1990.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Москвин</w:t>
      </w:r>
      <w:r>
        <w:rPr>
          <w:rStyle w:val="WW8Num3z0"/>
          <w:rFonts w:ascii="Verdana" w:hAnsi="Verdana"/>
          <w:color w:val="000000"/>
          <w:sz w:val="18"/>
          <w:szCs w:val="18"/>
        </w:rPr>
        <w:t> </w:t>
      </w:r>
      <w:r>
        <w:rPr>
          <w:rFonts w:ascii="Verdana" w:hAnsi="Verdana"/>
          <w:color w:val="000000"/>
          <w:sz w:val="18"/>
          <w:szCs w:val="18"/>
        </w:rPr>
        <w:t>С.С., Шебанов А.Ф., Шляхов А.Р. Правовая информация, М., 1974.</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Мартин Дж. Организация баз данных в вычислительных системах. М.: Мир, 1980.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A.M. Международная стандартизация. Учебное пособие. М: Издательство стандартов, 1988.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Мельников</w:t>
      </w:r>
      <w:r>
        <w:rPr>
          <w:rStyle w:val="WW8Num3z0"/>
          <w:rFonts w:ascii="Verdana" w:hAnsi="Verdana"/>
          <w:color w:val="000000"/>
          <w:sz w:val="18"/>
          <w:szCs w:val="18"/>
        </w:rPr>
        <w:t> </w:t>
      </w:r>
      <w:r>
        <w:rPr>
          <w:rFonts w:ascii="Verdana" w:hAnsi="Verdana"/>
          <w:color w:val="000000"/>
          <w:sz w:val="18"/>
          <w:szCs w:val="18"/>
        </w:rPr>
        <w:t>Ю.Н. Достоверность информации в сложных системах. М.: Советское радио, 1973.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Мидоу Ч. Анализ информационно-поисковых систем. М.: Мир, 1970.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Микрокомпьютеры для</w:t>
      </w:r>
      <w:r>
        <w:rPr>
          <w:rStyle w:val="WW8Num3z0"/>
          <w:rFonts w:ascii="Verdana" w:hAnsi="Verdana"/>
          <w:color w:val="000000"/>
          <w:sz w:val="18"/>
          <w:szCs w:val="18"/>
        </w:rPr>
        <w:t> </w:t>
      </w:r>
      <w:r>
        <w:rPr>
          <w:rStyle w:val="WW8Num4z0"/>
          <w:rFonts w:ascii="Verdana" w:hAnsi="Verdana"/>
          <w:color w:val="4682B4"/>
          <w:sz w:val="18"/>
          <w:szCs w:val="18"/>
        </w:rPr>
        <w:t>юристов</w:t>
      </w:r>
      <w:r>
        <w:rPr>
          <w:rFonts w:ascii="Verdana" w:hAnsi="Verdana"/>
          <w:color w:val="000000"/>
          <w:sz w:val="18"/>
          <w:szCs w:val="18"/>
        </w:rPr>
        <w:t>. Перевод с англ. М.: Юридическая литература, 1988.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Миняйло</w:t>
      </w:r>
      <w:r>
        <w:rPr>
          <w:rStyle w:val="WW8Num3z0"/>
          <w:rFonts w:ascii="Verdana" w:hAnsi="Verdana"/>
          <w:color w:val="000000"/>
          <w:sz w:val="18"/>
          <w:szCs w:val="18"/>
        </w:rPr>
        <w:t> </w:t>
      </w:r>
      <w:r>
        <w:rPr>
          <w:rFonts w:ascii="Verdana" w:hAnsi="Verdana"/>
          <w:color w:val="000000"/>
          <w:sz w:val="18"/>
          <w:szCs w:val="18"/>
        </w:rPr>
        <w:t>A.M., Каныгин Ю.М., Ризакова О.В. Экономика и организация информационных ресурсов. Свердловск, 1989.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Миндагулов</w:t>
      </w:r>
      <w:r>
        <w:rPr>
          <w:rStyle w:val="WW8Num3z0"/>
          <w:rFonts w:ascii="Verdana" w:hAnsi="Verdana"/>
          <w:color w:val="000000"/>
          <w:sz w:val="18"/>
          <w:szCs w:val="18"/>
        </w:rPr>
        <w:t> </w:t>
      </w:r>
      <w:r>
        <w:rPr>
          <w:rFonts w:ascii="Verdana" w:hAnsi="Verdana"/>
          <w:color w:val="000000"/>
          <w:sz w:val="18"/>
          <w:szCs w:val="18"/>
        </w:rPr>
        <w:t>А.Х. Организация управления в сфере профилактики</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Вопросы теории. М.: Академия МВД СССР, 1990.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Миркин</w:t>
      </w:r>
      <w:r>
        <w:rPr>
          <w:rStyle w:val="WW8Num3z0"/>
          <w:rFonts w:ascii="Verdana" w:hAnsi="Verdana"/>
          <w:color w:val="000000"/>
          <w:sz w:val="18"/>
          <w:szCs w:val="18"/>
        </w:rPr>
        <w:t> </w:t>
      </w:r>
      <w:r>
        <w:rPr>
          <w:rFonts w:ascii="Verdana" w:hAnsi="Verdana"/>
          <w:color w:val="000000"/>
          <w:sz w:val="18"/>
          <w:szCs w:val="18"/>
        </w:rPr>
        <w:t>Б.Г. Проблема группового выбора. М.: Наука, 1974.</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В.К. Теория вычислительных процессов и структур. -Учебное пособие для ВУЗов. М.:</w:t>
      </w:r>
      <w:r>
        <w:rPr>
          <w:rStyle w:val="WW8Num3z0"/>
          <w:rFonts w:ascii="Verdana" w:hAnsi="Verdana"/>
          <w:color w:val="000000"/>
          <w:sz w:val="18"/>
          <w:szCs w:val="18"/>
        </w:rPr>
        <w:t> </w:t>
      </w:r>
      <w:r>
        <w:rPr>
          <w:rStyle w:val="WW8Num4z0"/>
          <w:rFonts w:ascii="Verdana" w:hAnsi="Verdana"/>
          <w:color w:val="4682B4"/>
          <w:sz w:val="18"/>
          <w:szCs w:val="18"/>
        </w:rPr>
        <w:t>МТУ</w:t>
      </w:r>
      <w:r>
        <w:rPr>
          <w:rStyle w:val="WW8Num3z0"/>
          <w:rFonts w:ascii="Verdana" w:hAnsi="Verdana"/>
          <w:color w:val="000000"/>
          <w:sz w:val="18"/>
          <w:szCs w:val="18"/>
        </w:rPr>
        <w:t> </w:t>
      </w:r>
      <w:r>
        <w:rPr>
          <w:rFonts w:ascii="Verdana" w:hAnsi="Verdana"/>
          <w:color w:val="000000"/>
          <w:sz w:val="18"/>
          <w:szCs w:val="18"/>
        </w:rPr>
        <w:t>СИ, 1997.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В.К., Долганов А.В. Теория информационных сетей. Учебник для ВУЗов. М.: Высшая школа, 1987.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А.В. Введение в правовую информатику: Курс лекций. М.: Министерство юстиции Российской Федерации, Российская правовая академия, 1997.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А.В. Правовая информатика. М.: Министерство юстиции Российской Федерации, Российская правовая академия, 1999.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А.В. Система правовой информации</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России: Монография. -М.: Триумф, 1999.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3z0"/>
          <w:rFonts w:ascii="Verdana" w:hAnsi="Verdana"/>
          <w:color w:val="000000"/>
          <w:sz w:val="18"/>
          <w:szCs w:val="18"/>
        </w:rPr>
        <w:t> </w:t>
      </w:r>
      <w:r>
        <w:rPr>
          <w:rStyle w:val="WW8Num4z0"/>
          <w:rFonts w:ascii="Verdana" w:hAnsi="Verdana"/>
          <w:color w:val="4682B4"/>
          <w:sz w:val="18"/>
          <w:szCs w:val="18"/>
        </w:rPr>
        <w:t>Мясников</w:t>
      </w:r>
      <w:r>
        <w:rPr>
          <w:rStyle w:val="WW8Num3z0"/>
          <w:rFonts w:ascii="Verdana" w:hAnsi="Verdana"/>
          <w:color w:val="000000"/>
          <w:sz w:val="18"/>
          <w:szCs w:val="18"/>
        </w:rPr>
        <w:t> </w:t>
      </w:r>
      <w:r>
        <w:rPr>
          <w:rFonts w:ascii="Verdana" w:hAnsi="Verdana"/>
          <w:color w:val="000000"/>
          <w:sz w:val="18"/>
          <w:szCs w:val="18"/>
        </w:rPr>
        <w:t>В.А., Мельников Ю.Н., Абросимов А.И. Методы автоматизированного проектирования систем телеобработки данных. М.: Энергоатомиздат, 1992.</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Назаров</w:t>
      </w:r>
      <w:r>
        <w:rPr>
          <w:rStyle w:val="WW8Num3z0"/>
          <w:rFonts w:ascii="Verdana" w:hAnsi="Verdana"/>
          <w:color w:val="000000"/>
          <w:sz w:val="18"/>
          <w:szCs w:val="18"/>
        </w:rPr>
        <w:t> </w:t>
      </w:r>
      <w:r>
        <w:rPr>
          <w:rFonts w:ascii="Verdana" w:hAnsi="Verdana"/>
          <w:color w:val="000000"/>
          <w:sz w:val="18"/>
          <w:szCs w:val="18"/>
        </w:rPr>
        <w:t>С.В., Барсуков А.Г. Измерительные средства и оптимизация вычислительных систем. М.: Радио и связь, 1990.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Нисневич</w:t>
      </w:r>
      <w:r>
        <w:rPr>
          <w:rStyle w:val="WW8Num3z0"/>
          <w:rFonts w:ascii="Verdana" w:hAnsi="Verdana"/>
          <w:color w:val="000000"/>
          <w:sz w:val="18"/>
          <w:szCs w:val="18"/>
        </w:rPr>
        <w:t> </w:t>
      </w:r>
      <w:r>
        <w:rPr>
          <w:rFonts w:ascii="Verdana" w:hAnsi="Verdana"/>
          <w:color w:val="000000"/>
          <w:sz w:val="18"/>
          <w:szCs w:val="18"/>
        </w:rPr>
        <w:t>Ю.А., Информационная политика России: проблемы и перспективы. М., 1998.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w:t>
      </w:r>
      <w:r>
        <w:rPr>
          <w:rStyle w:val="WW8Num3z0"/>
          <w:rFonts w:ascii="Verdana" w:hAnsi="Verdana"/>
          <w:color w:val="000000"/>
          <w:sz w:val="18"/>
          <w:szCs w:val="18"/>
        </w:rPr>
        <w:t> </w:t>
      </w:r>
      <w:r>
        <w:rPr>
          <w:rStyle w:val="WW8Num4z0"/>
          <w:rFonts w:ascii="Verdana" w:hAnsi="Verdana"/>
          <w:color w:val="4682B4"/>
          <w:sz w:val="18"/>
          <w:szCs w:val="18"/>
        </w:rPr>
        <w:t>Олыпанецкий</w:t>
      </w:r>
      <w:r>
        <w:rPr>
          <w:rStyle w:val="WW8Num3z0"/>
          <w:rFonts w:ascii="Verdana" w:hAnsi="Verdana"/>
          <w:color w:val="000000"/>
          <w:sz w:val="18"/>
          <w:szCs w:val="18"/>
        </w:rPr>
        <w:t> </w:t>
      </w:r>
      <w:r>
        <w:rPr>
          <w:rFonts w:ascii="Verdana" w:hAnsi="Verdana"/>
          <w:color w:val="000000"/>
          <w:sz w:val="18"/>
          <w:szCs w:val="18"/>
        </w:rPr>
        <w:t>А.Г. Правовое обеспечение автоматизированных систем управления. М.: Юридическая литература, 1979.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251. Основы построения больших информационно-вычислительных сетей (под ред. Д. Г. Жимерина и В.И.</w:t>
      </w:r>
      <w:r>
        <w:rPr>
          <w:rStyle w:val="WW8Num3z0"/>
          <w:rFonts w:ascii="Verdana" w:hAnsi="Verdana"/>
          <w:color w:val="000000"/>
          <w:sz w:val="18"/>
          <w:szCs w:val="18"/>
        </w:rPr>
        <w:t> </w:t>
      </w:r>
      <w:r>
        <w:rPr>
          <w:rStyle w:val="WW8Num4z0"/>
          <w:rFonts w:ascii="Verdana" w:hAnsi="Verdana"/>
          <w:color w:val="4682B4"/>
          <w:sz w:val="18"/>
          <w:szCs w:val="18"/>
        </w:rPr>
        <w:t>Максименко</w:t>
      </w:r>
      <w:r>
        <w:rPr>
          <w:rFonts w:ascii="Verdana" w:hAnsi="Verdana"/>
          <w:color w:val="000000"/>
          <w:sz w:val="18"/>
          <w:szCs w:val="18"/>
        </w:rPr>
        <w:t>). М.: Статистика, 1976.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 Основы теории вычислительных систем (под ред. С.А.</w:t>
      </w:r>
      <w:r>
        <w:rPr>
          <w:rStyle w:val="WW8Num3z0"/>
          <w:rFonts w:ascii="Verdana" w:hAnsi="Verdana"/>
          <w:color w:val="000000"/>
          <w:sz w:val="18"/>
          <w:szCs w:val="18"/>
        </w:rPr>
        <w:t> </w:t>
      </w:r>
      <w:r>
        <w:rPr>
          <w:rStyle w:val="WW8Num4z0"/>
          <w:rFonts w:ascii="Verdana" w:hAnsi="Verdana"/>
          <w:color w:val="4682B4"/>
          <w:sz w:val="18"/>
          <w:szCs w:val="18"/>
        </w:rPr>
        <w:t>Майорова</w:t>
      </w:r>
      <w:r>
        <w:rPr>
          <w:rFonts w:ascii="Verdana" w:hAnsi="Verdana"/>
          <w:color w:val="000000"/>
          <w:sz w:val="18"/>
          <w:szCs w:val="18"/>
        </w:rPr>
        <w:t>). -М.: Высшая школа, 1978.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Перспективные информационные технологии в правовой сфере (Научный редактор В.А.Копылов). М.:</w:t>
      </w:r>
      <w:r>
        <w:rPr>
          <w:rStyle w:val="WW8Num3z0"/>
          <w:rFonts w:ascii="Verdana" w:hAnsi="Verdana"/>
          <w:color w:val="000000"/>
          <w:sz w:val="18"/>
          <w:szCs w:val="18"/>
        </w:rPr>
        <w:t> </w:t>
      </w:r>
      <w:r>
        <w:rPr>
          <w:rStyle w:val="WW8Num4z0"/>
          <w:rFonts w:ascii="Verdana" w:hAnsi="Verdana"/>
          <w:color w:val="4682B4"/>
          <w:sz w:val="18"/>
          <w:szCs w:val="18"/>
        </w:rPr>
        <w:t>НТЦ</w:t>
      </w:r>
      <w:r>
        <w:rPr>
          <w:rStyle w:val="WW8Num3z0"/>
          <w:rFonts w:ascii="Verdana" w:hAnsi="Verdana"/>
          <w:color w:val="000000"/>
          <w:sz w:val="18"/>
          <w:szCs w:val="18"/>
        </w:rPr>
        <w:t> </w:t>
      </w:r>
      <w:r>
        <w:rPr>
          <w:rFonts w:ascii="Verdana" w:hAnsi="Verdana"/>
          <w:color w:val="000000"/>
          <w:sz w:val="18"/>
          <w:szCs w:val="18"/>
        </w:rPr>
        <w:t>ИНФОРМСИСТЕМА, 1993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 Попов. Э.В. Общение с ЭВМ на естественном языке. М.: Наука, 1987.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 Правовая информатика и кибернетика (под ред. Н.С. Полевого), М,: Юридическая литература, 1993.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 Правовая система: понятие, структура, социальные связи. -М.,1986.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 Проблемы информационного обеспечения органов внутренних дел. -М., 1981.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 Проблема 2000. М.: "Microsoft", 1999.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 Пфанцагль И. Теория измерений. М.: Мир, 1976.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Радченко</w:t>
      </w:r>
      <w:r>
        <w:rPr>
          <w:rStyle w:val="WW8Num3z0"/>
          <w:rFonts w:ascii="Verdana" w:hAnsi="Verdana"/>
          <w:color w:val="000000"/>
          <w:sz w:val="18"/>
          <w:szCs w:val="18"/>
        </w:rPr>
        <w:t> </w:t>
      </w:r>
      <w:r>
        <w:rPr>
          <w:rFonts w:ascii="Verdana" w:hAnsi="Verdana"/>
          <w:color w:val="000000"/>
          <w:sz w:val="18"/>
          <w:szCs w:val="18"/>
        </w:rPr>
        <w:t>А.В. Информационные системы в управлении производством. М., 1976.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Рассолов</w:t>
      </w:r>
      <w:r>
        <w:rPr>
          <w:rStyle w:val="WW8Num3z0"/>
          <w:rFonts w:ascii="Verdana" w:hAnsi="Verdana"/>
          <w:color w:val="000000"/>
          <w:sz w:val="18"/>
          <w:szCs w:val="18"/>
        </w:rPr>
        <w:t> </w:t>
      </w:r>
      <w:r>
        <w:rPr>
          <w:rFonts w:ascii="Verdana" w:hAnsi="Verdana"/>
          <w:color w:val="000000"/>
          <w:sz w:val="18"/>
          <w:szCs w:val="18"/>
        </w:rPr>
        <w:t>М.М. Управление, информация и право. М., 1983.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Рассолов</w:t>
      </w:r>
      <w:r>
        <w:rPr>
          <w:rStyle w:val="WW8Num3z0"/>
          <w:rFonts w:ascii="Verdana" w:hAnsi="Verdana"/>
          <w:color w:val="000000"/>
          <w:sz w:val="18"/>
          <w:szCs w:val="18"/>
        </w:rPr>
        <w:t> </w:t>
      </w:r>
      <w:r>
        <w:rPr>
          <w:rFonts w:ascii="Verdana" w:hAnsi="Verdana"/>
          <w:color w:val="000000"/>
          <w:sz w:val="18"/>
          <w:szCs w:val="18"/>
        </w:rPr>
        <w:t>М.М. Информационное право.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1999.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Рассолов</w:t>
      </w:r>
      <w:r>
        <w:rPr>
          <w:rStyle w:val="WW8Num3z0"/>
          <w:rFonts w:ascii="Verdana" w:hAnsi="Verdana"/>
          <w:color w:val="000000"/>
          <w:sz w:val="18"/>
          <w:szCs w:val="18"/>
        </w:rPr>
        <w:t> </w:t>
      </w:r>
      <w:r>
        <w:rPr>
          <w:rFonts w:ascii="Verdana" w:hAnsi="Verdana"/>
          <w:color w:val="000000"/>
          <w:sz w:val="18"/>
          <w:szCs w:val="18"/>
        </w:rPr>
        <w:t>М.М. Информационное право: анализ и решение практических задач. М., 1998.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Рассолов</w:t>
      </w:r>
      <w:r>
        <w:rPr>
          <w:rStyle w:val="WW8Num3z0"/>
          <w:rFonts w:ascii="Verdana" w:hAnsi="Verdana"/>
          <w:color w:val="000000"/>
          <w:sz w:val="18"/>
          <w:szCs w:val="18"/>
        </w:rPr>
        <w:t> </w:t>
      </w:r>
      <w:r>
        <w:rPr>
          <w:rFonts w:ascii="Verdana" w:hAnsi="Verdana"/>
          <w:color w:val="000000"/>
          <w:sz w:val="18"/>
          <w:szCs w:val="18"/>
        </w:rPr>
        <w:t>М.М., Элькин В.Д., Рассолов И.М., Правовая информатика и управление в сфере предпринимательства, М.: Юристь, 1996.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3z0"/>
          <w:rFonts w:ascii="Verdana" w:hAnsi="Verdana"/>
          <w:color w:val="000000"/>
          <w:sz w:val="18"/>
          <w:szCs w:val="18"/>
        </w:rPr>
        <w:t> </w:t>
      </w:r>
      <w:r>
        <w:rPr>
          <w:rStyle w:val="WW8Num4z0"/>
          <w:rFonts w:ascii="Verdana" w:hAnsi="Verdana"/>
          <w:color w:val="4682B4"/>
          <w:sz w:val="18"/>
          <w:szCs w:val="18"/>
        </w:rPr>
        <w:t>Расторгуев</w:t>
      </w:r>
      <w:r>
        <w:rPr>
          <w:rStyle w:val="WW8Num3z0"/>
          <w:rFonts w:ascii="Verdana" w:hAnsi="Verdana"/>
          <w:color w:val="000000"/>
          <w:sz w:val="18"/>
          <w:szCs w:val="18"/>
        </w:rPr>
        <w:t> </w:t>
      </w:r>
      <w:r>
        <w:rPr>
          <w:rFonts w:ascii="Verdana" w:hAnsi="Verdana"/>
          <w:color w:val="000000"/>
          <w:sz w:val="18"/>
          <w:szCs w:val="18"/>
        </w:rPr>
        <w:t>С.А. Информационная война. М.: Радио и связь,1998.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w:t>
      </w:r>
      <w:r>
        <w:rPr>
          <w:rStyle w:val="WW8Num3z0"/>
          <w:rFonts w:ascii="Verdana" w:hAnsi="Verdana"/>
          <w:color w:val="000000"/>
          <w:sz w:val="18"/>
          <w:szCs w:val="18"/>
        </w:rPr>
        <w:t> </w:t>
      </w:r>
      <w:r>
        <w:rPr>
          <w:rStyle w:val="WW8Num4z0"/>
          <w:rFonts w:ascii="Verdana" w:hAnsi="Verdana"/>
          <w:color w:val="4682B4"/>
          <w:sz w:val="18"/>
          <w:szCs w:val="18"/>
        </w:rPr>
        <w:t>Рубашкин</w:t>
      </w:r>
      <w:r>
        <w:rPr>
          <w:rStyle w:val="WW8Num3z0"/>
          <w:rFonts w:ascii="Verdana" w:hAnsi="Verdana"/>
          <w:color w:val="000000"/>
          <w:sz w:val="18"/>
          <w:szCs w:val="18"/>
        </w:rPr>
        <w:t> </w:t>
      </w:r>
      <w:r>
        <w:rPr>
          <w:rFonts w:ascii="Verdana" w:hAnsi="Verdana"/>
          <w:color w:val="000000"/>
          <w:sz w:val="18"/>
          <w:szCs w:val="18"/>
        </w:rPr>
        <w:t>В. Ш. Представление и анализ смысла в интеллектуальных информационных системах. М.: Наука, 1989.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3z0"/>
          <w:rFonts w:ascii="Verdana" w:hAnsi="Verdana"/>
          <w:color w:val="000000"/>
          <w:sz w:val="18"/>
          <w:szCs w:val="18"/>
        </w:rPr>
        <w:t> </w:t>
      </w:r>
      <w:r>
        <w:rPr>
          <w:rStyle w:val="WW8Num4z0"/>
          <w:rFonts w:ascii="Verdana" w:hAnsi="Verdana"/>
          <w:color w:val="4682B4"/>
          <w:sz w:val="18"/>
          <w:szCs w:val="18"/>
        </w:rPr>
        <w:t>Рыбаков</w:t>
      </w:r>
      <w:r>
        <w:rPr>
          <w:rStyle w:val="WW8Num3z0"/>
          <w:rFonts w:ascii="Verdana" w:hAnsi="Verdana"/>
          <w:color w:val="000000"/>
          <w:sz w:val="18"/>
          <w:szCs w:val="18"/>
        </w:rPr>
        <w:t> </w:t>
      </w:r>
      <w:r>
        <w:rPr>
          <w:rFonts w:ascii="Verdana" w:hAnsi="Verdana"/>
          <w:color w:val="000000"/>
          <w:sz w:val="18"/>
          <w:szCs w:val="18"/>
        </w:rPr>
        <w:t>Ф.И., Руднев Е.А., Петухов В.А. Автоматическое индексирование на естественном языке. М.: Энергия, 1980.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Сальников</w:t>
      </w:r>
      <w:r>
        <w:rPr>
          <w:rStyle w:val="WW8Num3z0"/>
          <w:rFonts w:ascii="Verdana" w:hAnsi="Verdana"/>
          <w:color w:val="000000"/>
          <w:sz w:val="18"/>
          <w:szCs w:val="18"/>
        </w:rPr>
        <w:t> </w:t>
      </w:r>
      <w:r>
        <w:rPr>
          <w:rFonts w:ascii="Verdana" w:hAnsi="Verdana"/>
          <w:color w:val="000000"/>
          <w:sz w:val="18"/>
          <w:szCs w:val="18"/>
        </w:rPr>
        <w:t>В.П. Незримое вторжение. Негативное воздействие информации на сознание человека // Защита и безопасность. 1999, № 1, с.26.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Сигнаевский</w:t>
      </w:r>
      <w:r>
        <w:rPr>
          <w:rStyle w:val="WW8Num3z0"/>
          <w:rFonts w:ascii="Verdana" w:hAnsi="Verdana"/>
          <w:color w:val="000000"/>
          <w:sz w:val="18"/>
          <w:szCs w:val="18"/>
        </w:rPr>
        <w:t> </w:t>
      </w:r>
      <w:r>
        <w:rPr>
          <w:rFonts w:ascii="Verdana" w:hAnsi="Verdana"/>
          <w:color w:val="000000"/>
          <w:sz w:val="18"/>
          <w:szCs w:val="18"/>
        </w:rPr>
        <w:t>В.А., Коган Я.А. Методы оценки быстродействия вычислительных систем. -М.: Наука, 1991.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Силаев</w:t>
      </w:r>
      <w:r>
        <w:rPr>
          <w:rStyle w:val="WW8Num3z0"/>
          <w:rFonts w:ascii="Verdana" w:hAnsi="Verdana"/>
          <w:color w:val="000000"/>
          <w:sz w:val="18"/>
          <w:szCs w:val="18"/>
        </w:rPr>
        <w:t> </w:t>
      </w:r>
      <w:r>
        <w:rPr>
          <w:rFonts w:ascii="Verdana" w:hAnsi="Verdana"/>
          <w:color w:val="000000"/>
          <w:sz w:val="18"/>
          <w:szCs w:val="18"/>
        </w:rPr>
        <w:t>В.Н., Вертлиб В.А., Маргулис Д.С. Диалоговая связь в телеавтоматических системах массового обслуживания. М.: Энергия, 1977.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 Системы управления базами данных и знаний (под ред. А.Н.</w:t>
      </w:r>
      <w:r>
        <w:rPr>
          <w:rStyle w:val="WW8Num3z0"/>
          <w:rFonts w:ascii="Verdana" w:hAnsi="Verdana"/>
          <w:color w:val="000000"/>
          <w:sz w:val="18"/>
          <w:szCs w:val="18"/>
        </w:rPr>
        <w:t> </w:t>
      </w:r>
      <w:r>
        <w:rPr>
          <w:rStyle w:val="WW8Num4z0"/>
          <w:rFonts w:ascii="Verdana" w:hAnsi="Verdana"/>
          <w:color w:val="4682B4"/>
          <w:sz w:val="18"/>
          <w:szCs w:val="18"/>
        </w:rPr>
        <w:t>Наумова</w:t>
      </w:r>
      <w:r>
        <w:rPr>
          <w:rFonts w:ascii="Verdana" w:hAnsi="Verdana"/>
          <w:color w:val="000000"/>
          <w:sz w:val="18"/>
          <w:szCs w:val="18"/>
        </w:rPr>
        <w:t>). М.: Финансы и статистика, 1991.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Соколов</w:t>
      </w:r>
      <w:r>
        <w:rPr>
          <w:rStyle w:val="WW8Num3z0"/>
          <w:rFonts w:ascii="Verdana" w:hAnsi="Verdana"/>
          <w:color w:val="000000"/>
          <w:sz w:val="18"/>
          <w:szCs w:val="18"/>
        </w:rPr>
        <w:t> </w:t>
      </w:r>
      <w:r>
        <w:rPr>
          <w:rFonts w:ascii="Verdana" w:hAnsi="Verdana"/>
          <w:color w:val="000000"/>
          <w:sz w:val="18"/>
          <w:szCs w:val="18"/>
        </w:rPr>
        <w:t>А.В. Информационно-поисковые системы. М.: Радио и связь, 1981.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Э.Я., Коммерческая тайна и ее защита. М.: ИВФ Антал, 1996.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 Тиори Т., Фрай Дж. Проектирование структур баз данных (в 2 томах). -М.: Мир, 1985.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Публичное право. М.: БЕК, 1995.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w:t>
      </w:r>
      <w:r>
        <w:rPr>
          <w:rStyle w:val="WW8Num3z0"/>
          <w:rFonts w:ascii="Verdana" w:hAnsi="Verdana"/>
          <w:color w:val="000000"/>
          <w:sz w:val="18"/>
          <w:szCs w:val="18"/>
        </w:rPr>
        <w:t> </w:t>
      </w:r>
      <w:r>
        <w:rPr>
          <w:rStyle w:val="WW8Num4z0"/>
          <w:rFonts w:ascii="Verdana" w:hAnsi="Verdana"/>
          <w:color w:val="4682B4"/>
          <w:sz w:val="18"/>
          <w:szCs w:val="18"/>
        </w:rPr>
        <w:t>Толстошеев</w:t>
      </w:r>
      <w:r>
        <w:rPr>
          <w:rStyle w:val="WW8Num3z0"/>
          <w:rFonts w:ascii="Verdana" w:hAnsi="Verdana"/>
          <w:color w:val="000000"/>
          <w:sz w:val="18"/>
          <w:szCs w:val="18"/>
        </w:rPr>
        <w:t> </w:t>
      </w:r>
      <w:r>
        <w:rPr>
          <w:rFonts w:ascii="Verdana" w:hAnsi="Verdana"/>
          <w:color w:val="000000"/>
          <w:sz w:val="18"/>
          <w:szCs w:val="18"/>
        </w:rPr>
        <w:t>В.В. Информационная инфраструктура (организационно-правовой аспект). -М.: Знание, 1980.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w:t>
      </w:r>
      <w:r>
        <w:rPr>
          <w:rStyle w:val="WW8Num3z0"/>
          <w:rFonts w:ascii="Verdana" w:hAnsi="Verdana"/>
          <w:color w:val="000000"/>
          <w:sz w:val="18"/>
          <w:szCs w:val="18"/>
        </w:rPr>
        <w:t> </w:t>
      </w:r>
      <w:r>
        <w:rPr>
          <w:rStyle w:val="WW8Num4z0"/>
          <w:rFonts w:ascii="Verdana" w:hAnsi="Verdana"/>
          <w:color w:val="4682B4"/>
          <w:sz w:val="18"/>
          <w:szCs w:val="18"/>
        </w:rPr>
        <w:t>Туманов</w:t>
      </w:r>
      <w:r>
        <w:rPr>
          <w:rStyle w:val="WW8Num3z0"/>
          <w:rFonts w:ascii="Verdana" w:hAnsi="Verdana"/>
          <w:color w:val="000000"/>
          <w:sz w:val="18"/>
          <w:szCs w:val="18"/>
        </w:rPr>
        <w:t> </w:t>
      </w:r>
      <w:r>
        <w:rPr>
          <w:rFonts w:ascii="Verdana" w:hAnsi="Verdana"/>
          <w:color w:val="000000"/>
          <w:sz w:val="18"/>
          <w:szCs w:val="18"/>
        </w:rPr>
        <w:t>Г.А. Организация управления в сфере охраны общественного порядка. М., 1972.</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 Ульман Дж. Основы систем баз данных. М.: Финансы и статистика, 1983.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 Уорленд Дж. Введение в теорию сетей массового обслуживания. -М.: Мир, 1993.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w:t>
      </w:r>
      <w:r>
        <w:rPr>
          <w:rStyle w:val="WW8Num3z0"/>
          <w:rFonts w:ascii="Verdana" w:hAnsi="Verdana"/>
          <w:color w:val="000000"/>
          <w:sz w:val="18"/>
          <w:szCs w:val="18"/>
        </w:rPr>
        <w:t> </w:t>
      </w:r>
      <w:r>
        <w:rPr>
          <w:rStyle w:val="WW8Num4z0"/>
          <w:rFonts w:ascii="Verdana" w:hAnsi="Verdana"/>
          <w:color w:val="4682B4"/>
          <w:sz w:val="18"/>
          <w:szCs w:val="18"/>
        </w:rPr>
        <w:t>Урсул</w:t>
      </w:r>
      <w:r>
        <w:rPr>
          <w:rStyle w:val="WW8Num3z0"/>
          <w:rFonts w:ascii="Verdana" w:hAnsi="Verdana"/>
          <w:color w:val="000000"/>
          <w:sz w:val="18"/>
          <w:szCs w:val="18"/>
        </w:rPr>
        <w:t> </w:t>
      </w:r>
      <w:r>
        <w:rPr>
          <w:rFonts w:ascii="Verdana" w:hAnsi="Verdana"/>
          <w:color w:val="000000"/>
          <w:sz w:val="18"/>
          <w:szCs w:val="18"/>
        </w:rPr>
        <w:t>А. Д. Информатизация общества. Введение в социальную информатику. М.: Политиздат, 1990.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 Феррари Д. Оценка производительности вычислительных систем. -М.: Мир, 1981.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w:t>
      </w:r>
      <w:r>
        <w:rPr>
          <w:rStyle w:val="WW8Num3z0"/>
          <w:rFonts w:ascii="Verdana" w:hAnsi="Verdana"/>
          <w:color w:val="000000"/>
          <w:sz w:val="18"/>
          <w:szCs w:val="18"/>
        </w:rPr>
        <w:t> </w:t>
      </w:r>
      <w:r>
        <w:rPr>
          <w:rStyle w:val="WW8Num4z0"/>
          <w:rFonts w:ascii="Verdana" w:hAnsi="Verdana"/>
          <w:color w:val="4682B4"/>
          <w:sz w:val="18"/>
          <w:szCs w:val="18"/>
        </w:rPr>
        <w:t>Харин</w:t>
      </w:r>
      <w:r>
        <w:rPr>
          <w:rStyle w:val="WW8Num3z0"/>
          <w:rFonts w:ascii="Verdana" w:hAnsi="Verdana"/>
          <w:color w:val="000000"/>
          <w:sz w:val="18"/>
          <w:szCs w:val="18"/>
        </w:rPr>
        <w:t> </w:t>
      </w:r>
      <w:r>
        <w:rPr>
          <w:rFonts w:ascii="Verdana" w:hAnsi="Verdana"/>
          <w:color w:val="000000"/>
          <w:sz w:val="18"/>
          <w:szCs w:val="18"/>
        </w:rPr>
        <w:t>Ю.П., Малюгин В.И., Крилица В .П.,</w:t>
      </w:r>
      <w:r>
        <w:rPr>
          <w:rStyle w:val="WW8Num3z0"/>
          <w:rFonts w:ascii="Verdana" w:hAnsi="Verdana"/>
          <w:color w:val="000000"/>
          <w:sz w:val="18"/>
          <w:szCs w:val="18"/>
        </w:rPr>
        <w:t> </w:t>
      </w:r>
      <w:r>
        <w:rPr>
          <w:rStyle w:val="WW8Num4z0"/>
          <w:rFonts w:ascii="Verdana" w:hAnsi="Verdana"/>
          <w:color w:val="4682B4"/>
          <w:sz w:val="18"/>
          <w:szCs w:val="18"/>
        </w:rPr>
        <w:t>Лобач</w:t>
      </w:r>
      <w:r>
        <w:rPr>
          <w:rStyle w:val="WW8Num3z0"/>
          <w:rFonts w:ascii="Verdana" w:hAnsi="Verdana"/>
          <w:color w:val="000000"/>
          <w:sz w:val="18"/>
          <w:szCs w:val="18"/>
        </w:rPr>
        <w:t> </w:t>
      </w:r>
      <w:r>
        <w:rPr>
          <w:rFonts w:ascii="Verdana" w:hAnsi="Verdana"/>
          <w:color w:val="000000"/>
          <w:sz w:val="18"/>
          <w:szCs w:val="18"/>
        </w:rPr>
        <w:t>В.И., Хацке-вич Г.А. Основы имитационного и статистического моделирования. -Минск: Дизайн</w:t>
      </w:r>
      <w:r>
        <w:rPr>
          <w:rStyle w:val="WW8Num3z0"/>
          <w:rFonts w:ascii="Verdana" w:hAnsi="Verdana"/>
          <w:color w:val="000000"/>
          <w:sz w:val="18"/>
          <w:szCs w:val="18"/>
        </w:rPr>
        <w:t> </w:t>
      </w:r>
      <w:r>
        <w:rPr>
          <w:rStyle w:val="WW8Num4z0"/>
          <w:rFonts w:ascii="Verdana" w:hAnsi="Verdana"/>
          <w:color w:val="4682B4"/>
          <w:sz w:val="18"/>
          <w:szCs w:val="18"/>
        </w:rPr>
        <w:t>ПРО</w:t>
      </w:r>
      <w:r>
        <w:rPr>
          <w:rFonts w:ascii="Verdana" w:hAnsi="Verdana"/>
          <w:color w:val="000000"/>
          <w:sz w:val="18"/>
          <w:szCs w:val="18"/>
        </w:rPr>
        <w:t>, 1997.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 Халсалл Ф. Передача данных, сети компьютеров и взаимосвязь открытых систем. М.: Радио и связь, 1995.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w:t>
      </w:r>
      <w:r>
        <w:rPr>
          <w:rStyle w:val="WW8Num3z0"/>
          <w:rFonts w:ascii="Verdana" w:hAnsi="Verdana"/>
          <w:color w:val="000000"/>
          <w:sz w:val="18"/>
          <w:szCs w:val="18"/>
        </w:rPr>
        <w:t> </w:t>
      </w:r>
      <w:r>
        <w:rPr>
          <w:rStyle w:val="WW8Num4z0"/>
          <w:rFonts w:ascii="Verdana" w:hAnsi="Verdana"/>
          <w:color w:val="4682B4"/>
          <w:sz w:val="18"/>
          <w:szCs w:val="18"/>
        </w:rPr>
        <w:t>Цвиркун</w:t>
      </w:r>
      <w:r>
        <w:rPr>
          <w:rStyle w:val="WW8Num3z0"/>
          <w:rFonts w:ascii="Verdana" w:hAnsi="Verdana"/>
          <w:color w:val="000000"/>
          <w:sz w:val="18"/>
          <w:szCs w:val="18"/>
        </w:rPr>
        <w:t> </w:t>
      </w:r>
      <w:r>
        <w:rPr>
          <w:rFonts w:ascii="Verdana" w:hAnsi="Verdana"/>
          <w:color w:val="000000"/>
          <w:sz w:val="18"/>
          <w:szCs w:val="18"/>
        </w:rPr>
        <w:t>А.Д. Структура сложных систем. М.: Советское радио, 1975.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w:t>
      </w:r>
      <w:r>
        <w:rPr>
          <w:rStyle w:val="WW8Num3z0"/>
          <w:rFonts w:ascii="Verdana" w:hAnsi="Verdana"/>
          <w:color w:val="000000"/>
          <w:sz w:val="18"/>
          <w:szCs w:val="18"/>
        </w:rPr>
        <w:t> </w:t>
      </w:r>
      <w:r>
        <w:rPr>
          <w:rStyle w:val="WW8Num4z0"/>
          <w:rFonts w:ascii="Verdana" w:hAnsi="Verdana"/>
          <w:color w:val="4682B4"/>
          <w:sz w:val="18"/>
          <w:szCs w:val="18"/>
        </w:rPr>
        <w:t>Черный</w:t>
      </w:r>
      <w:r>
        <w:rPr>
          <w:rStyle w:val="WW8Num3z0"/>
          <w:rFonts w:ascii="Verdana" w:hAnsi="Verdana"/>
          <w:color w:val="000000"/>
          <w:sz w:val="18"/>
          <w:szCs w:val="18"/>
        </w:rPr>
        <w:t> </w:t>
      </w:r>
      <w:r>
        <w:rPr>
          <w:rFonts w:ascii="Verdana" w:hAnsi="Verdana"/>
          <w:color w:val="000000"/>
          <w:sz w:val="18"/>
          <w:szCs w:val="18"/>
        </w:rPr>
        <w:t>А.И. Введение в теорию информационного поиска. -М.: Наука, 1975.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w:t>
      </w:r>
      <w:r>
        <w:rPr>
          <w:rStyle w:val="WW8Num3z0"/>
          <w:rFonts w:ascii="Verdana" w:hAnsi="Verdana"/>
          <w:color w:val="000000"/>
          <w:sz w:val="18"/>
          <w:szCs w:val="18"/>
        </w:rPr>
        <w:t> </w:t>
      </w:r>
      <w:r>
        <w:rPr>
          <w:rStyle w:val="WW8Num4z0"/>
          <w:rFonts w:ascii="Verdana" w:hAnsi="Verdana"/>
          <w:color w:val="4682B4"/>
          <w:sz w:val="18"/>
          <w:szCs w:val="18"/>
        </w:rPr>
        <w:t>Шаваев</w:t>
      </w:r>
      <w:r>
        <w:rPr>
          <w:rStyle w:val="WW8Num3z0"/>
          <w:rFonts w:ascii="Verdana" w:hAnsi="Verdana"/>
          <w:color w:val="000000"/>
          <w:sz w:val="18"/>
          <w:szCs w:val="18"/>
        </w:rPr>
        <w:t> </w:t>
      </w:r>
      <w:r>
        <w:rPr>
          <w:rFonts w:ascii="Verdana" w:hAnsi="Verdana"/>
          <w:color w:val="000000"/>
          <w:sz w:val="18"/>
          <w:szCs w:val="18"/>
        </w:rPr>
        <w:t>А.Г. Криминологическая безопасность негосударственных объектов экономики. М.: Инфра-М, 1995.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w:t>
      </w:r>
      <w:r>
        <w:rPr>
          <w:rStyle w:val="WW8Num3z0"/>
          <w:rFonts w:ascii="Verdana" w:hAnsi="Verdana"/>
          <w:color w:val="000000"/>
          <w:sz w:val="18"/>
          <w:szCs w:val="18"/>
        </w:rPr>
        <w:t> </w:t>
      </w:r>
      <w:r>
        <w:rPr>
          <w:rStyle w:val="WW8Num4z0"/>
          <w:rFonts w:ascii="Verdana" w:hAnsi="Verdana"/>
          <w:color w:val="4682B4"/>
          <w:sz w:val="18"/>
          <w:szCs w:val="18"/>
        </w:rPr>
        <w:t>Шаймарданов</w:t>
      </w:r>
      <w:r>
        <w:rPr>
          <w:rStyle w:val="WW8Num3z0"/>
          <w:rFonts w:ascii="Verdana" w:hAnsi="Verdana"/>
          <w:color w:val="000000"/>
          <w:sz w:val="18"/>
          <w:szCs w:val="18"/>
        </w:rPr>
        <w:t> </w:t>
      </w:r>
      <w:r>
        <w:rPr>
          <w:rFonts w:ascii="Verdana" w:hAnsi="Verdana"/>
          <w:color w:val="000000"/>
          <w:sz w:val="18"/>
          <w:szCs w:val="18"/>
        </w:rPr>
        <w:t>Р.Б. Моделирование и автоматизация проектирования структур БД. М.: Радио и связь, 1984.</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288.</w:t>
      </w:r>
      <w:r>
        <w:rPr>
          <w:rStyle w:val="WW8Num3z0"/>
          <w:rFonts w:ascii="Verdana" w:hAnsi="Verdana"/>
          <w:color w:val="000000"/>
          <w:sz w:val="18"/>
          <w:szCs w:val="18"/>
        </w:rPr>
        <w:t> </w:t>
      </w:r>
      <w:r>
        <w:rPr>
          <w:rStyle w:val="WW8Num4z0"/>
          <w:rFonts w:ascii="Verdana" w:hAnsi="Verdana"/>
          <w:color w:val="4682B4"/>
          <w:sz w:val="18"/>
          <w:szCs w:val="18"/>
        </w:rPr>
        <w:t>Шеин</w:t>
      </w:r>
      <w:r>
        <w:rPr>
          <w:rStyle w:val="WW8Num3z0"/>
          <w:rFonts w:ascii="Verdana" w:hAnsi="Verdana"/>
          <w:color w:val="000000"/>
          <w:sz w:val="18"/>
          <w:szCs w:val="18"/>
        </w:rPr>
        <w:t> </w:t>
      </w:r>
      <w:r>
        <w:rPr>
          <w:rFonts w:ascii="Verdana" w:hAnsi="Verdana"/>
          <w:color w:val="000000"/>
          <w:sz w:val="18"/>
          <w:szCs w:val="18"/>
        </w:rPr>
        <w:t>Д.П. Информационно-поисковые системы и возможности их применения в органах внутренних дел. М., 1973.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w:t>
      </w:r>
      <w:r>
        <w:rPr>
          <w:rStyle w:val="WW8Num3z0"/>
          <w:rFonts w:ascii="Verdana" w:hAnsi="Verdana"/>
          <w:color w:val="000000"/>
          <w:sz w:val="18"/>
          <w:szCs w:val="18"/>
        </w:rPr>
        <w:t> </w:t>
      </w:r>
      <w:r>
        <w:rPr>
          <w:rStyle w:val="WW8Num4z0"/>
          <w:rFonts w:ascii="Verdana" w:hAnsi="Verdana"/>
          <w:color w:val="4682B4"/>
          <w:sz w:val="18"/>
          <w:szCs w:val="18"/>
        </w:rPr>
        <w:t>Шемакин</w:t>
      </w:r>
      <w:r>
        <w:rPr>
          <w:rStyle w:val="WW8Num3z0"/>
          <w:rFonts w:ascii="Verdana" w:hAnsi="Verdana"/>
          <w:color w:val="000000"/>
          <w:sz w:val="18"/>
          <w:szCs w:val="18"/>
        </w:rPr>
        <w:t> </w:t>
      </w:r>
      <w:r>
        <w:rPr>
          <w:rFonts w:ascii="Verdana" w:hAnsi="Verdana"/>
          <w:color w:val="000000"/>
          <w:sz w:val="18"/>
          <w:szCs w:val="18"/>
        </w:rPr>
        <w:t>Ю.И. Тезаурус в автоматизированных системах управления и обработки информации. М.: Воениздат, 1974.</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w:t>
      </w:r>
      <w:r>
        <w:rPr>
          <w:rStyle w:val="WW8Num3z0"/>
          <w:rFonts w:ascii="Verdana" w:hAnsi="Verdana"/>
          <w:color w:val="000000"/>
          <w:sz w:val="18"/>
          <w:szCs w:val="18"/>
        </w:rPr>
        <w:t> </w:t>
      </w:r>
      <w:r>
        <w:rPr>
          <w:rStyle w:val="WW8Num4z0"/>
          <w:rFonts w:ascii="Verdana" w:hAnsi="Verdana"/>
          <w:color w:val="4682B4"/>
          <w:sz w:val="18"/>
          <w:szCs w:val="18"/>
        </w:rPr>
        <w:t>Шемакин</w:t>
      </w:r>
      <w:r>
        <w:rPr>
          <w:rStyle w:val="WW8Num3z0"/>
          <w:rFonts w:ascii="Verdana" w:hAnsi="Verdana"/>
          <w:color w:val="000000"/>
          <w:sz w:val="18"/>
          <w:szCs w:val="18"/>
        </w:rPr>
        <w:t> </w:t>
      </w:r>
      <w:r>
        <w:rPr>
          <w:rFonts w:ascii="Verdana" w:hAnsi="Verdana"/>
          <w:color w:val="000000"/>
          <w:sz w:val="18"/>
          <w:szCs w:val="18"/>
        </w:rPr>
        <w:t>Ю.И., Романов А.А. Компьютерная семантика. М.: Школа Китайгородской, 199 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w:t>
      </w:r>
      <w:r>
        <w:rPr>
          <w:rStyle w:val="WW8Num3z0"/>
          <w:rFonts w:ascii="Verdana" w:hAnsi="Verdana"/>
          <w:color w:val="000000"/>
          <w:sz w:val="18"/>
          <w:szCs w:val="18"/>
        </w:rPr>
        <w:t> </w:t>
      </w:r>
      <w:r>
        <w:rPr>
          <w:rStyle w:val="WW8Num4z0"/>
          <w:rFonts w:ascii="Verdana" w:hAnsi="Verdana"/>
          <w:color w:val="4682B4"/>
          <w:sz w:val="18"/>
          <w:szCs w:val="18"/>
        </w:rPr>
        <w:t>Шиверский</w:t>
      </w:r>
      <w:r>
        <w:rPr>
          <w:rStyle w:val="WW8Num3z0"/>
          <w:rFonts w:ascii="Verdana" w:hAnsi="Verdana"/>
          <w:color w:val="000000"/>
          <w:sz w:val="18"/>
          <w:szCs w:val="18"/>
        </w:rPr>
        <w:t> </w:t>
      </w:r>
      <w:r>
        <w:rPr>
          <w:rFonts w:ascii="Verdana" w:hAnsi="Verdana"/>
          <w:color w:val="000000"/>
          <w:sz w:val="18"/>
          <w:szCs w:val="18"/>
        </w:rPr>
        <w:t>А.А. Защита информации: вопросы теории и практики. М.: Юристъ. 1996.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 Шомье Ж. Банки данных. М.: Энергоиздат, 1981.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w:t>
      </w:r>
      <w:r>
        <w:rPr>
          <w:rStyle w:val="WW8Num3z0"/>
          <w:rFonts w:ascii="Verdana" w:hAnsi="Verdana"/>
          <w:color w:val="000000"/>
          <w:sz w:val="18"/>
          <w:szCs w:val="18"/>
        </w:rPr>
        <w:t> </w:t>
      </w:r>
      <w:r>
        <w:rPr>
          <w:rStyle w:val="WW8Num4z0"/>
          <w:rFonts w:ascii="Verdana" w:hAnsi="Verdana"/>
          <w:color w:val="4682B4"/>
          <w:sz w:val="18"/>
          <w:szCs w:val="18"/>
        </w:rPr>
        <w:t>Шураков</w:t>
      </w:r>
      <w:r>
        <w:rPr>
          <w:rStyle w:val="WW8Num3z0"/>
          <w:rFonts w:ascii="Verdana" w:hAnsi="Verdana"/>
          <w:color w:val="000000"/>
          <w:sz w:val="18"/>
          <w:szCs w:val="18"/>
        </w:rPr>
        <w:t> </w:t>
      </w:r>
      <w:r>
        <w:rPr>
          <w:rFonts w:ascii="Verdana" w:hAnsi="Verdana"/>
          <w:color w:val="000000"/>
          <w:sz w:val="18"/>
          <w:szCs w:val="18"/>
        </w:rPr>
        <w:t>В.В. Обеспечение сохранности информации в системах обработки данных. М.: Финансы и статистика, 1985.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 Язык закона. М.: Юридическая литература, 1990.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w:t>
      </w:r>
      <w:r>
        <w:rPr>
          <w:rStyle w:val="WW8Num3z0"/>
          <w:rFonts w:ascii="Verdana" w:hAnsi="Verdana"/>
          <w:color w:val="000000"/>
          <w:sz w:val="18"/>
          <w:szCs w:val="18"/>
        </w:rPr>
        <w:t> </w:t>
      </w:r>
      <w:r>
        <w:rPr>
          <w:rStyle w:val="WW8Num4z0"/>
          <w:rFonts w:ascii="Verdana" w:hAnsi="Verdana"/>
          <w:color w:val="4682B4"/>
          <w:sz w:val="18"/>
          <w:szCs w:val="18"/>
        </w:rPr>
        <w:t>Якубайтис</w:t>
      </w:r>
      <w:r>
        <w:rPr>
          <w:rStyle w:val="WW8Num3z0"/>
          <w:rFonts w:ascii="Verdana" w:hAnsi="Verdana"/>
          <w:color w:val="000000"/>
          <w:sz w:val="18"/>
          <w:szCs w:val="18"/>
        </w:rPr>
        <w:t> </w:t>
      </w:r>
      <w:r>
        <w:rPr>
          <w:rFonts w:ascii="Verdana" w:hAnsi="Verdana"/>
          <w:color w:val="000000"/>
          <w:sz w:val="18"/>
          <w:szCs w:val="18"/>
        </w:rPr>
        <w:t>Э.А. Архитектура вычислительных сетей. М.: Статистика, 1980.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w:t>
      </w:r>
      <w:r>
        <w:rPr>
          <w:rStyle w:val="WW8Num3z0"/>
          <w:rFonts w:ascii="Verdana" w:hAnsi="Verdana"/>
          <w:color w:val="000000"/>
          <w:sz w:val="18"/>
          <w:szCs w:val="18"/>
        </w:rPr>
        <w:t> </w:t>
      </w:r>
      <w:r>
        <w:rPr>
          <w:rStyle w:val="WW8Num4z0"/>
          <w:rFonts w:ascii="Verdana" w:hAnsi="Verdana"/>
          <w:color w:val="4682B4"/>
          <w:sz w:val="18"/>
          <w:szCs w:val="18"/>
        </w:rPr>
        <w:t>Якушин</w:t>
      </w:r>
      <w:r>
        <w:rPr>
          <w:rStyle w:val="WW8Num3z0"/>
          <w:rFonts w:ascii="Verdana" w:hAnsi="Verdana"/>
          <w:color w:val="000000"/>
          <w:sz w:val="18"/>
          <w:szCs w:val="18"/>
        </w:rPr>
        <w:t> </w:t>
      </w:r>
      <w:r>
        <w:rPr>
          <w:rFonts w:ascii="Verdana" w:hAnsi="Verdana"/>
          <w:color w:val="000000"/>
          <w:sz w:val="18"/>
          <w:szCs w:val="18"/>
        </w:rPr>
        <w:t>Б.В., Алгоритмическое индексирование в информационных системах. М.: Наука, 1978.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w:t>
      </w:r>
      <w:r>
        <w:rPr>
          <w:rStyle w:val="WW8Num3z0"/>
          <w:rFonts w:ascii="Verdana" w:hAnsi="Verdana"/>
          <w:color w:val="000000"/>
          <w:sz w:val="18"/>
          <w:szCs w:val="18"/>
        </w:rPr>
        <w:t> </w:t>
      </w:r>
      <w:r>
        <w:rPr>
          <w:rStyle w:val="WW8Num4z0"/>
          <w:rFonts w:ascii="Verdana" w:hAnsi="Verdana"/>
          <w:color w:val="4682B4"/>
          <w:sz w:val="18"/>
          <w:szCs w:val="18"/>
        </w:rPr>
        <w:t>Янбых</w:t>
      </w:r>
      <w:r>
        <w:rPr>
          <w:rStyle w:val="WW8Num3z0"/>
          <w:rFonts w:ascii="Verdana" w:hAnsi="Verdana"/>
          <w:color w:val="000000"/>
          <w:sz w:val="18"/>
          <w:szCs w:val="18"/>
        </w:rPr>
        <w:t> </w:t>
      </w:r>
      <w:r>
        <w:rPr>
          <w:rFonts w:ascii="Verdana" w:hAnsi="Verdana"/>
          <w:color w:val="000000"/>
          <w:sz w:val="18"/>
          <w:szCs w:val="18"/>
        </w:rPr>
        <w:t>Г.Ф., Столяров Б.А. Оптимизация информационно-вычислительных сетей. М.: Радио и связь, 1987.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w:t>
      </w:r>
      <w:r>
        <w:rPr>
          <w:rStyle w:val="WW8Num3z0"/>
          <w:rFonts w:ascii="Verdana" w:hAnsi="Verdana"/>
          <w:color w:val="000000"/>
          <w:sz w:val="18"/>
          <w:szCs w:val="18"/>
        </w:rPr>
        <w:t> </w:t>
      </w:r>
      <w:r>
        <w:rPr>
          <w:rStyle w:val="WW8Num4z0"/>
          <w:rFonts w:ascii="Verdana" w:hAnsi="Verdana"/>
          <w:color w:val="4682B4"/>
          <w:sz w:val="18"/>
          <w:szCs w:val="18"/>
        </w:rPr>
        <w:t>Ярочкин</w:t>
      </w:r>
      <w:r>
        <w:rPr>
          <w:rStyle w:val="WW8Num3z0"/>
          <w:rFonts w:ascii="Verdana" w:hAnsi="Verdana"/>
          <w:color w:val="000000"/>
          <w:sz w:val="18"/>
          <w:szCs w:val="18"/>
        </w:rPr>
        <w:t> </w:t>
      </w:r>
      <w:r>
        <w:rPr>
          <w:rFonts w:ascii="Verdana" w:hAnsi="Verdana"/>
          <w:color w:val="000000"/>
          <w:sz w:val="18"/>
          <w:szCs w:val="18"/>
        </w:rPr>
        <w:t>В.И., Безопасность информационных систем. М.: Ось-89,1996.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 Эшби У. Рос. Введение в кибернетику. М.: Иностранная литература, 1959.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 I.</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лекции, диссертации, авторефераты</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 Авторское право России и Франции (сравнительный анализ) // РЖ "Государство и право". Серия 4. № 3.</w:t>
      </w:r>
      <w:r>
        <w:rPr>
          <w:rStyle w:val="WW8Num3z0"/>
          <w:rFonts w:ascii="Verdana" w:hAnsi="Verdana"/>
          <w:color w:val="000000"/>
          <w:sz w:val="18"/>
          <w:szCs w:val="18"/>
        </w:rPr>
        <w:t> </w:t>
      </w:r>
      <w:r>
        <w:rPr>
          <w:rStyle w:val="WW8Num4z0"/>
          <w:rFonts w:ascii="Verdana" w:hAnsi="Verdana"/>
          <w:color w:val="4682B4"/>
          <w:sz w:val="18"/>
          <w:szCs w:val="18"/>
        </w:rPr>
        <w:t>ИНИОН</w:t>
      </w:r>
      <w:r>
        <w:rPr>
          <w:rFonts w:ascii="Verdana" w:hAnsi="Verdana"/>
          <w:color w:val="000000"/>
          <w:sz w:val="18"/>
          <w:szCs w:val="18"/>
        </w:rPr>
        <w:t>, 1998, стр. 140-161.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w:t>
      </w:r>
      <w:r>
        <w:rPr>
          <w:rStyle w:val="WW8Num3z0"/>
          <w:rFonts w:ascii="Verdana" w:hAnsi="Verdana"/>
          <w:color w:val="000000"/>
          <w:sz w:val="18"/>
          <w:szCs w:val="18"/>
        </w:rPr>
        <w:t> </w:t>
      </w:r>
      <w:r>
        <w:rPr>
          <w:rStyle w:val="WW8Num4z0"/>
          <w:rFonts w:ascii="Verdana" w:hAnsi="Verdana"/>
          <w:color w:val="4682B4"/>
          <w:sz w:val="18"/>
          <w:szCs w:val="18"/>
        </w:rPr>
        <w:t>Алексеева</w:t>
      </w:r>
      <w:r>
        <w:rPr>
          <w:rStyle w:val="WW8Num3z0"/>
          <w:rFonts w:ascii="Verdana" w:hAnsi="Verdana"/>
          <w:color w:val="000000"/>
          <w:sz w:val="18"/>
          <w:szCs w:val="18"/>
        </w:rPr>
        <w:t> </w:t>
      </w:r>
      <w:r>
        <w:rPr>
          <w:rFonts w:ascii="Verdana" w:hAnsi="Verdana"/>
          <w:color w:val="000000"/>
          <w:sz w:val="18"/>
          <w:szCs w:val="18"/>
        </w:rPr>
        <w:t>И.Ю., Шклярик Е.Н. Формирование компьютерной этики в США // КомпьюЛог. № 1, 1998, стр. 44-47.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и управление в социалистическом обществе // Советское государство и право, 1973, вып.11, стр. 26-37.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w:t>
      </w:r>
      <w:r>
        <w:rPr>
          <w:rStyle w:val="WW8Num3z0"/>
          <w:rFonts w:ascii="Verdana" w:hAnsi="Verdana"/>
          <w:color w:val="000000"/>
          <w:sz w:val="18"/>
          <w:szCs w:val="18"/>
        </w:rPr>
        <w:t> </w:t>
      </w:r>
      <w:r>
        <w:rPr>
          <w:rStyle w:val="WW8Num4z0"/>
          <w:rFonts w:ascii="Verdana" w:hAnsi="Verdana"/>
          <w:color w:val="4682B4"/>
          <w:sz w:val="18"/>
          <w:szCs w:val="18"/>
        </w:rPr>
        <w:t>Андрианов</w:t>
      </w:r>
      <w:r>
        <w:rPr>
          <w:rStyle w:val="WW8Num3z0"/>
          <w:rFonts w:ascii="Verdana" w:hAnsi="Verdana"/>
          <w:color w:val="000000"/>
          <w:sz w:val="18"/>
          <w:szCs w:val="18"/>
        </w:rPr>
        <w:t> </w:t>
      </w:r>
      <w:r>
        <w:rPr>
          <w:rFonts w:ascii="Verdana" w:hAnsi="Verdana"/>
          <w:color w:val="000000"/>
          <w:sz w:val="18"/>
          <w:szCs w:val="18"/>
        </w:rPr>
        <w:t>В.В. Технология защиты в принципах организации информационных систем //</w:t>
      </w:r>
      <w:r>
        <w:rPr>
          <w:rStyle w:val="WW8Num3z0"/>
          <w:rFonts w:ascii="Verdana" w:hAnsi="Verdana"/>
          <w:color w:val="000000"/>
          <w:sz w:val="18"/>
          <w:szCs w:val="18"/>
        </w:rPr>
        <w:t> </w:t>
      </w:r>
      <w:r>
        <w:rPr>
          <w:rStyle w:val="WW8Num4z0"/>
          <w:rFonts w:ascii="Verdana" w:hAnsi="Verdana"/>
          <w:color w:val="4682B4"/>
          <w:sz w:val="18"/>
          <w:szCs w:val="18"/>
        </w:rPr>
        <w:t>Конфидент</w:t>
      </w:r>
      <w:r>
        <w:rPr>
          <w:rFonts w:ascii="Verdana" w:hAnsi="Verdana"/>
          <w:color w:val="000000"/>
          <w:sz w:val="18"/>
          <w:szCs w:val="18"/>
        </w:rPr>
        <w:t>. Защита информации. № 3, 1998, стр. 23-30.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w:t>
      </w:r>
      <w:r>
        <w:rPr>
          <w:rStyle w:val="WW8Num3z0"/>
          <w:rFonts w:ascii="Verdana" w:hAnsi="Verdana"/>
          <w:color w:val="000000"/>
          <w:sz w:val="18"/>
          <w:szCs w:val="18"/>
        </w:rPr>
        <w:t> </w:t>
      </w:r>
      <w:r>
        <w:rPr>
          <w:rStyle w:val="WW8Num4z0"/>
          <w:rFonts w:ascii="Verdana" w:hAnsi="Verdana"/>
          <w:color w:val="4682B4"/>
          <w:sz w:val="18"/>
          <w:szCs w:val="18"/>
        </w:rPr>
        <w:t>Аносов</w:t>
      </w:r>
      <w:r>
        <w:rPr>
          <w:rStyle w:val="WW8Num3z0"/>
          <w:rFonts w:ascii="Verdana" w:hAnsi="Verdana"/>
          <w:color w:val="000000"/>
          <w:sz w:val="18"/>
          <w:szCs w:val="18"/>
        </w:rPr>
        <w:t> </w:t>
      </w:r>
      <w:r>
        <w:rPr>
          <w:rFonts w:ascii="Verdana" w:hAnsi="Verdana"/>
          <w:color w:val="000000"/>
          <w:sz w:val="18"/>
          <w:szCs w:val="18"/>
        </w:rPr>
        <w:t>В.Д., Стрельцов А.А. Проблемы формирования региональной политики информационной безопасности России // Безопасность информационных технологий. №1, 1998, стр. 5-9.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w:t>
      </w:r>
      <w:r>
        <w:rPr>
          <w:rStyle w:val="WW8Num3z0"/>
          <w:rFonts w:ascii="Verdana" w:hAnsi="Verdana"/>
          <w:color w:val="000000"/>
          <w:sz w:val="18"/>
          <w:szCs w:val="18"/>
        </w:rPr>
        <w:t> </w:t>
      </w:r>
      <w:r>
        <w:rPr>
          <w:rStyle w:val="WW8Num4z0"/>
          <w:rFonts w:ascii="Verdana" w:hAnsi="Verdana"/>
          <w:color w:val="4682B4"/>
          <w:sz w:val="18"/>
          <w:szCs w:val="18"/>
        </w:rPr>
        <w:t>Антопольский</w:t>
      </w:r>
      <w:r>
        <w:rPr>
          <w:rStyle w:val="WW8Num3z0"/>
          <w:rFonts w:ascii="Verdana" w:hAnsi="Verdana"/>
          <w:color w:val="000000"/>
          <w:sz w:val="18"/>
          <w:szCs w:val="18"/>
        </w:rPr>
        <w:t> </w:t>
      </w:r>
      <w:r>
        <w:rPr>
          <w:rFonts w:ascii="Verdana" w:hAnsi="Verdana"/>
          <w:color w:val="000000"/>
          <w:sz w:val="18"/>
          <w:szCs w:val="18"/>
        </w:rPr>
        <w:t>А.Б. Проблемы государственного регулирования информационной деятельности // Информационные ресурсы России. № 3, 1998, стр. 18-20.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w:t>
      </w:r>
      <w:r>
        <w:rPr>
          <w:rStyle w:val="WW8Num3z0"/>
          <w:rFonts w:ascii="Verdana" w:hAnsi="Verdana"/>
          <w:color w:val="000000"/>
          <w:sz w:val="18"/>
          <w:szCs w:val="18"/>
        </w:rPr>
        <w:t> </w:t>
      </w:r>
      <w:r>
        <w:rPr>
          <w:rStyle w:val="WW8Num4z0"/>
          <w:rFonts w:ascii="Verdana" w:hAnsi="Verdana"/>
          <w:color w:val="4682B4"/>
          <w:sz w:val="18"/>
          <w:szCs w:val="18"/>
        </w:rPr>
        <w:t>Антопольский</w:t>
      </w:r>
      <w:r>
        <w:rPr>
          <w:rStyle w:val="WW8Num3z0"/>
          <w:rFonts w:ascii="Verdana" w:hAnsi="Verdana"/>
          <w:color w:val="000000"/>
          <w:sz w:val="18"/>
          <w:szCs w:val="18"/>
        </w:rPr>
        <w:t> </w:t>
      </w:r>
      <w:r>
        <w:rPr>
          <w:rFonts w:ascii="Verdana" w:hAnsi="Verdana"/>
          <w:color w:val="000000"/>
          <w:sz w:val="18"/>
          <w:szCs w:val="18"/>
        </w:rPr>
        <w:t>А.Б., Вигурский К.З. Электронные издания: проблемы и решения. Межотраслевая информационная служба.</w:t>
      </w:r>
      <w:r>
        <w:rPr>
          <w:rStyle w:val="WW8Num3z0"/>
          <w:rFonts w:ascii="Verdana" w:hAnsi="Verdana"/>
          <w:color w:val="000000"/>
          <w:sz w:val="18"/>
          <w:szCs w:val="18"/>
        </w:rPr>
        <w:t> </w:t>
      </w:r>
      <w:r>
        <w:rPr>
          <w:rStyle w:val="WW8Num4z0"/>
          <w:rFonts w:ascii="Verdana" w:hAnsi="Verdana"/>
          <w:color w:val="4682B4"/>
          <w:sz w:val="18"/>
          <w:szCs w:val="18"/>
        </w:rPr>
        <w:t>ВИМИ</w:t>
      </w:r>
      <w:r>
        <w:rPr>
          <w:rFonts w:ascii="Verdana" w:hAnsi="Verdana"/>
          <w:color w:val="000000"/>
          <w:sz w:val="18"/>
          <w:szCs w:val="18"/>
        </w:rPr>
        <w:t>, №1, 1998, стр. 18-25.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w:t>
      </w:r>
      <w:r>
        <w:rPr>
          <w:rStyle w:val="WW8Num3z0"/>
          <w:rFonts w:ascii="Verdana" w:hAnsi="Verdana"/>
          <w:color w:val="000000"/>
          <w:sz w:val="18"/>
          <w:szCs w:val="18"/>
        </w:rPr>
        <w:t> </w:t>
      </w:r>
      <w:r>
        <w:rPr>
          <w:rStyle w:val="WW8Num4z0"/>
          <w:rFonts w:ascii="Verdana" w:hAnsi="Verdana"/>
          <w:color w:val="4682B4"/>
          <w:sz w:val="18"/>
          <w:szCs w:val="18"/>
        </w:rPr>
        <w:t>Арлазаров</w:t>
      </w:r>
      <w:r>
        <w:rPr>
          <w:rStyle w:val="WW8Num3z0"/>
          <w:rFonts w:ascii="Verdana" w:hAnsi="Verdana"/>
          <w:color w:val="000000"/>
          <w:sz w:val="18"/>
          <w:szCs w:val="18"/>
        </w:rPr>
        <w:t> </w:t>
      </w:r>
      <w:r>
        <w:rPr>
          <w:rFonts w:ascii="Verdana" w:hAnsi="Verdana"/>
          <w:color w:val="000000"/>
          <w:sz w:val="18"/>
          <w:szCs w:val="18"/>
        </w:rPr>
        <w:t>В.Л., Журавлев Ю.И., Ларичев О.И.,</w:t>
      </w:r>
      <w:r>
        <w:rPr>
          <w:rStyle w:val="WW8Num3z0"/>
          <w:rFonts w:ascii="Verdana" w:hAnsi="Verdana"/>
          <w:color w:val="000000"/>
          <w:sz w:val="18"/>
          <w:szCs w:val="18"/>
        </w:rPr>
        <w:t> </w:t>
      </w:r>
      <w:r>
        <w:rPr>
          <w:rStyle w:val="WW8Num4z0"/>
          <w:rFonts w:ascii="Verdana" w:hAnsi="Verdana"/>
          <w:color w:val="4682B4"/>
          <w:sz w:val="18"/>
          <w:szCs w:val="18"/>
        </w:rPr>
        <w:t>Лохин</w:t>
      </w:r>
      <w:r>
        <w:rPr>
          <w:rStyle w:val="WW8Num3z0"/>
          <w:rFonts w:ascii="Verdana" w:hAnsi="Verdana"/>
          <w:color w:val="000000"/>
          <w:sz w:val="18"/>
          <w:szCs w:val="18"/>
        </w:rPr>
        <w:t> </w:t>
      </w:r>
      <w:r>
        <w:rPr>
          <w:rFonts w:ascii="Verdana" w:hAnsi="Verdana"/>
          <w:color w:val="000000"/>
          <w:sz w:val="18"/>
          <w:szCs w:val="18"/>
        </w:rPr>
        <w:t>В.М., Макаров И.М., Рахманкулов В.З.,</w:t>
      </w:r>
      <w:r>
        <w:rPr>
          <w:rStyle w:val="WW8Num3z0"/>
          <w:rFonts w:ascii="Verdana" w:hAnsi="Verdana"/>
          <w:color w:val="000000"/>
          <w:sz w:val="18"/>
          <w:szCs w:val="18"/>
        </w:rPr>
        <w:t> </w:t>
      </w:r>
      <w:r>
        <w:rPr>
          <w:rStyle w:val="WW8Num4z0"/>
          <w:rFonts w:ascii="Verdana" w:hAnsi="Verdana"/>
          <w:color w:val="4682B4"/>
          <w:sz w:val="18"/>
          <w:szCs w:val="18"/>
        </w:rPr>
        <w:t>Финн</w:t>
      </w:r>
      <w:r>
        <w:rPr>
          <w:rStyle w:val="WW8Num3z0"/>
          <w:rFonts w:ascii="Verdana" w:hAnsi="Verdana"/>
          <w:color w:val="000000"/>
          <w:sz w:val="18"/>
          <w:szCs w:val="18"/>
        </w:rPr>
        <w:t> </w:t>
      </w:r>
      <w:r>
        <w:rPr>
          <w:rFonts w:ascii="Verdana" w:hAnsi="Verdana"/>
          <w:color w:val="000000"/>
          <w:sz w:val="18"/>
          <w:szCs w:val="18"/>
        </w:rPr>
        <w:t>В.К. Теория и методы созданияинтеллектуальных компьютерных систем // Информационные технологии и вычислительные системы. 1998, № 1, стр. 3-13.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w:t>
      </w:r>
      <w:r>
        <w:rPr>
          <w:rStyle w:val="WW8Num3z0"/>
          <w:rFonts w:ascii="Verdana" w:hAnsi="Verdana"/>
          <w:color w:val="000000"/>
          <w:sz w:val="18"/>
          <w:szCs w:val="18"/>
        </w:rPr>
        <w:t> </w:t>
      </w:r>
      <w:r>
        <w:rPr>
          <w:rStyle w:val="WW8Num4z0"/>
          <w:rFonts w:ascii="Verdana" w:hAnsi="Verdana"/>
          <w:color w:val="4682B4"/>
          <w:sz w:val="18"/>
          <w:szCs w:val="18"/>
        </w:rPr>
        <w:t>Асфандиаров</w:t>
      </w:r>
      <w:r>
        <w:rPr>
          <w:rStyle w:val="WW8Num3z0"/>
          <w:rFonts w:ascii="Verdana" w:hAnsi="Verdana"/>
          <w:color w:val="000000"/>
          <w:sz w:val="18"/>
          <w:szCs w:val="18"/>
        </w:rPr>
        <w:t> </w:t>
      </w:r>
      <w:r>
        <w:rPr>
          <w:rFonts w:ascii="Verdana" w:hAnsi="Verdana"/>
          <w:color w:val="000000"/>
          <w:sz w:val="18"/>
          <w:szCs w:val="18"/>
        </w:rPr>
        <w:t>Б.М. Вопросы правовой охраны информационных ресурсов в информационном обществе // Информационные ресурсы России, 1997, № 6, стр. 22-23.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А.Ф., Климов В.Н., Автоматизированная система управления процессом разработки законов //</w:t>
      </w:r>
      <w:r>
        <w:rPr>
          <w:rStyle w:val="WW8Num3z0"/>
          <w:rFonts w:ascii="Verdana" w:hAnsi="Verdana"/>
          <w:color w:val="000000"/>
          <w:sz w:val="18"/>
          <w:szCs w:val="18"/>
        </w:rPr>
        <w:t> </w:t>
      </w:r>
      <w:r>
        <w:rPr>
          <w:rStyle w:val="WW8Num4z0"/>
          <w:rFonts w:ascii="Verdana" w:hAnsi="Verdana"/>
          <w:color w:val="4682B4"/>
          <w:sz w:val="18"/>
          <w:szCs w:val="18"/>
        </w:rPr>
        <w:t>НТИ</w:t>
      </w:r>
      <w:r>
        <w:rPr>
          <w:rFonts w:ascii="Verdana" w:hAnsi="Verdana"/>
          <w:color w:val="000000"/>
          <w:sz w:val="18"/>
          <w:szCs w:val="18"/>
        </w:rPr>
        <w:t>. Сер.1. № 10. ВИНИТИ. -М., 1997. стр. 36-40.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 Балабко П. Вопросы безопасности компьютерных систем. READ ME. 1998, № 4, стр. 58-59.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w:t>
      </w:r>
      <w:r>
        <w:rPr>
          <w:rStyle w:val="WW8Num3z0"/>
          <w:rFonts w:ascii="Verdana" w:hAnsi="Verdana"/>
          <w:color w:val="000000"/>
          <w:sz w:val="18"/>
          <w:szCs w:val="18"/>
        </w:rPr>
        <w:t> </w:t>
      </w:r>
      <w:r>
        <w:rPr>
          <w:rStyle w:val="WW8Num4z0"/>
          <w:rFonts w:ascii="Verdana" w:hAnsi="Verdana"/>
          <w:color w:val="4682B4"/>
          <w:sz w:val="18"/>
          <w:szCs w:val="18"/>
        </w:rPr>
        <w:t>Баранов</w:t>
      </w:r>
      <w:r>
        <w:rPr>
          <w:rStyle w:val="WW8Num3z0"/>
          <w:rFonts w:ascii="Verdana" w:hAnsi="Verdana"/>
          <w:color w:val="000000"/>
          <w:sz w:val="18"/>
          <w:szCs w:val="18"/>
        </w:rPr>
        <w:t> </w:t>
      </w:r>
      <w:r>
        <w:rPr>
          <w:rFonts w:ascii="Verdana" w:hAnsi="Verdana"/>
          <w:color w:val="000000"/>
          <w:sz w:val="18"/>
          <w:szCs w:val="18"/>
        </w:rPr>
        <w:t>А.П. Проблемы обеспечения информационной безопасности в информационно-телекоммуникационной системе специального назначения и пути их решения // Информатизация общества. 1997, № 1, стр. 13-17.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w:t>
      </w:r>
      <w:r>
        <w:rPr>
          <w:rStyle w:val="WW8Num3z0"/>
          <w:rFonts w:ascii="Verdana" w:hAnsi="Verdana"/>
          <w:color w:val="000000"/>
          <w:sz w:val="18"/>
          <w:szCs w:val="18"/>
        </w:rPr>
        <w:t> </w:t>
      </w:r>
      <w:r>
        <w:rPr>
          <w:rStyle w:val="WW8Num4z0"/>
          <w:rFonts w:ascii="Verdana" w:hAnsi="Verdana"/>
          <w:color w:val="4682B4"/>
          <w:sz w:val="18"/>
          <w:szCs w:val="18"/>
        </w:rPr>
        <w:t>Барджис</w:t>
      </w:r>
      <w:r>
        <w:rPr>
          <w:rStyle w:val="WW8Num3z0"/>
          <w:rFonts w:ascii="Verdana" w:hAnsi="Verdana"/>
          <w:color w:val="000000"/>
          <w:sz w:val="18"/>
          <w:szCs w:val="18"/>
        </w:rPr>
        <w:t> </w:t>
      </w:r>
      <w:r>
        <w:rPr>
          <w:rFonts w:ascii="Verdana" w:hAnsi="Verdana"/>
          <w:color w:val="000000"/>
          <w:sz w:val="18"/>
          <w:szCs w:val="18"/>
        </w:rPr>
        <w:t>Ю.А. Анализ входного потока информации в Научном центре правовой информации // Правовая информатика: Сборник №1. М.: Министерство юстиции Российской Федерации, 1996, стр. 103-112.</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w:t>
      </w:r>
      <w:r>
        <w:rPr>
          <w:rStyle w:val="WW8Num3z0"/>
          <w:rFonts w:ascii="Verdana" w:hAnsi="Verdana"/>
          <w:color w:val="000000"/>
          <w:sz w:val="18"/>
          <w:szCs w:val="18"/>
        </w:rPr>
        <w:t> </w:t>
      </w:r>
      <w:r>
        <w:rPr>
          <w:rStyle w:val="WW8Num4z0"/>
          <w:rFonts w:ascii="Verdana" w:hAnsi="Verdana"/>
          <w:color w:val="4682B4"/>
          <w:sz w:val="18"/>
          <w:szCs w:val="18"/>
        </w:rPr>
        <w:t>Бачило</w:t>
      </w:r>
      <w:r>
        <w:rPr>
          <w:rStyle w:val="WW8Num3z0"/>
          <w:rFonts w:ascii="Verdana" w:hAnsi="Verdana"/>
          <w:color w:val="000000"/>
          <w:sz w:val="18"/>
          <w:szCs w:val="18"/>
        </w:rPr>
        <w:t> </w:t>
      </w:r>
      <w:r>
        <w:rPr>
          <w:rFonts w:ascii="Verdana" w:hAnsi="Verdana"/>
          <w:color w:val="000000"/>
          <w:sz w:val="18"/>
          <w:szCs w:val="18"/>
        </w:rPr>
        <w:t>И.Л. Законодательное регулирование информатизации в Российской Федерации // НТИ. Сер.1. № 10-11.</w:t>
      </w:r>
      <w:r>
        <w:rPr>
          <w:rStyle w:val="WW8Num3z0"/>
          <w:rFonts w:ascii="Verdana" w:hAnsi="Verdana"/>
          <w:color w:val="000000"/>
          <w:sz w:val="18"/>
          <w:szCs w:val="18"/>
        </w:rPr>
        <w:t> </w:t>
      </w:r>
      <w:r>
        <w:rPr>
          <w:rStyle w:val="WW8Num4z0"/>
          <w:rFonts w:ascii="Verdana" w:hAnsi="Verdana"/>
          <w:color w:val="4682B4"/>
          <w:sz w:val="18"/>
          <w:szCs w:val="18"/>
        </w:rPr>
        <w:t>ВИНИТИ</w:t>
      </w:r>
      <w:r>
        <w:rPr>
          <w:rFonts w:ascii="Verdana" w:hAnsi="Verdana"/>
          <w:color w:val="000000"/>
          <w:sz w:val="18"/>
          <w:szCs w:val="18"/>
        </w:rPr>
        <w:t>. М., 1992. стр. 47-51.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w:t>
      </w:r>
      <w:r>
        <w:rPr>
          <w:rStyle w:val="WW8Num3z0"/>
          <w:rFonts w:ascii="Verdana" w:hAnsi="Verdana"/>
          <w:color w:val="000000"/>
          <w:sz w:val="18"/>
          <w:szCs w:val="18"/>
        </w:rPr>
        <w:t> </w:t>
      </w:r>
      <w:r>
        <w:rPr>
          <w:rStyle w:val="WW8Num4z0"/>
          <w:rFonts w:ascii="Verdana" w:hAnsi="Verdana"/>
          <w:color w:val="4682B4"/>
          <w:sz w:val="18"/>
          <w:szCs w:val="18"/>
        </w:rPr>
        <w:t>Бачило</w:t>
      </w:r>
      <w:r>
        <w:rPr>
          <w:rStyle w:val="WW8Num3z0"/>
          <w:rFonts w:ascii="Verdana" w:hAnsi="Verdana"/>
          <w:color w:val="000000"/>
          <w:sz w:val="18"/>
          <w:szCs w:val="18"/>
        </w:rPr>
        <w:t> </w:t>
      </w:r>
      <w:r>
        <w:rPr>
          <w:rFonts w:ascii="Verdana" w:hAnsi="Verdana"/>
          <w:color w:val="000000"/>
          <w:sz w:val="18"/>
          <w:szCs w:val="18"/>
        </w:rPr>
        <w:t>И.Л., Сергиенко Л.А. Анализ законодательства Российской Федерации в области информации и информатизации // НТИ. Сер.1. № 8. ВИНИТИ. -М., 1993. Стр. 1-6.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w:t>
      </w:r>
      <w:r>
        <w:rPr>
          <w:rStyle w:val="WW8Num3z0"/>
          <w:rFonts w:ascii="Verdana" w:hAnsi="Verdana"/>
          <w:color w:val="000000"/>
          <w:sz w:val="18"/>
          <w:szCs w:val="18"/>
        </w:rPr>
        <w:t> </w:t>
      </w:r>
      <w:r>
        <w:rPr>
          <w:rStyle w:val="WW8Num4z0"/>
          <w:rFonts w:ascii="Verdana" w:hAnsi="Verdana"/>
          <w:color w:val="4682B4"/>
          <w:sz w:val="18"/>
          <w:szCs w:val="18"/>
        </w:rPr>
        <w:t>Бачило</w:t>
      </w:r>
      <w:r>
        <w:rPr>
          <w:rStyle w:val="WW8Num3z0"/>
          <w:rFonts w:ascii="Verdana" w:hAnsi="Verdana"/>
          <w:color w:val="000000"/>
          <w:sz w:val="18"/>
          <w:szCs w:val="18"/>
        </w:rPr>
        <w:t> </w:t>
      </w:r>
      <w:r>
        <w:rPr>
          <w:rFonts w:ascii="Verdana" w:hAnsi="Verdana"/>
          <w:color w:val="000000"/>
          <w:sz w:val="18"/>
          <w:szCs w:val="18"/>
        </w:rPr>
        <w:t>И.Л. Состояние нормативно-правового обеспечения информационной безопасности // НТИ. Сер.1. № 8. ВИНИТИ. М., 1995. стр. 19-22.</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w:t>
      </w:r>
      <w:r>
        <w:rPr>
          <w:rStyle w:val="WW8Num3z0"/>
          <w:rFonts w:ascii="Verdana" w:hAnsi="Verdana"/>
          <w:color w:val="000000"/>
          <w:sz w:val="18"/>
          <w:szCs w:val="18"/>
        </w:rPr>
        <w:t> </w:t>
      </w:r>
      <w:r>
        <w:rPr>
          <w:rStyle w:val="WW8Num4z0"/>
          <w:rFonts w:ascii="Verdana" w:hAnsi="Verdana"/>
          <w:color w:val="4682B4"/>
          <w:sz w:val="18"/>
          <w:szCs w:val="18"/>
        </w:rPr>
        <w:t>Бачило</w:t>
      </w:r>
      <w:r>
        <w:rPr>
          <w:rStyle w:val="WW8Num3z0"/>
          <w:rFonts w:ascii="Verdana" w:hAnsi="Verdana"/>
          <w:color w:val="000000"/>
          <w:sz w:val="18"/>
          <w:szCs w:val="18"/>
        </w:rPr>
        <w:t> </w:t>
      </w:r>
      <w:r>
        <w:rPr>
          <w:rFonts w:ascii="Verdana" w:hAnsi="Verdana"/>
          <w:color w:val="000000"/>
          <w:sz w:val="18"/>
          <w:szCs w:val="18"/>
        </w:rPr>
        <w:t>И.Л. Информация как предмет</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 НТИ. Сер.1. №9. ВИНИТИ. -М„ 1997. стр. 17-25.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318.</w:t>
      </w:r>
      <w:r>
        <w:rPr>
          <w:rStyle w:val="WW8Num3z0"/>
          <w:rFonts w:ascii="Verdana" w:hAnsi="Verdana"/>
          <w:color w:val="000000"/>
          <w:sz w:val="18"/>
          <w:szCs w:val="18"/>
        </w:rPr>
        <w:t> </w:t>
      </w:r>
      <w:r>
        <w:rPr>
          <w:rStyle w:val="WW8Num4z0"/>
          <w:rFonts w:ascii="Verdana" w:hAnsi="Verdana"/>
          <w:color w:val="4682B4"/>
          <w:sz w:val="18"/>
          <w:szCs w:val="18"/>
        </w:rPr>
        <w:t>Бачило</w:t>
      </w:r>
      <w:r>
        <w:rPr>
          <w:rStyle w:val="WW8Num3z0"/>
          <w:rFonts w:ascii="Verdana" w:hAnsi="Verdana"/>
          <w:color w:val="000000"/>
          <w:sz w:val="18"/>
          <w:szCs w:val="18"/>
        </w:rPr>
        <w:t> </w:t>
      </w:r>
      <w:r>
        <w:rPr>
          <w:rFonts w:ascii="Verdana" w:hAnsi="Verdana"/>
          <w:color w:val="000000"/>
          <w:sz w:val="18"/>
          <w:szCs w:val="18"/>
        </w:rPr>
        <w:t>И.Л. Правовые проблемы формирования государственных научных, научно-технических и информационных ресурсов // НТИ. Сер.1. № 10. ВИНИТИ. -М., 1997. стр. 15-18.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w:t>
      </w:r>
      <w:r>
        <w:rPr>
          <w:rStyle w:val="WW8Num3z0"/>
          <w:rFonts w:ascii="Verdana" w:hAnsi="Verdana"/>
          <w:color w:val="000000"/>
          <w:sz w:val="18"/>
          <w:szCs w:val="18"/>
        </w:rPr>
        <w:t> </w:t>
      </w:r>
      <w:r>
        <w:rPr>
          <w:rStyle w:val="WW8Num4z0"/>
          <w:rFonts w:ascii="Verdana" w:hAnsi="Verdana"/>
          <w:color w:val="4682B4"/>
          <w:sz w:val="18"/>
          <w:szCs w:val="18"/>
        </w:rPr>
        <w:t>Бачило</w:t>
      </w:r>
      <w:r>
        <w:rPr>
          <w:rStyle w:val="WW8Num3z0"/>
          <w:rFonts w:ascii="Verdana" w:hAnsi="Verdana"/>
          <w:color w:val="000000"/>
          <w:sz w:val="18"/>
          <w:szCs w:val="18"/>
        </w:rPr>
        <w:t> </w:t>
      </w:r>
      <w:r>
        <w:rPr>
          <w:rFonts w:ascii="Verdana" w:hAnsi="Verdana"/>
          <w:color w:val="000000"/>
          <w:sz w:val="18"/>
          <w:szCs w:val="18"/>
        </w:rPr>
        <w:t>И.Л. Информация объект права // НТИ. Сер.1. № 8ВИНИТИ. -М„ 1999. стр. 23-36.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w:t>
      </w:r>
      <w:r>
        <w:rPr>
          <w:rStyle w:val="WW8Num3z0"/>
          <w:rFonts w:ascii="Verdana" w:hAnsi="Verdana"/>
          <w:color w:val="000000"/>
          <w:sz w:val="18"/>
          <w:szCs w:val="18"/>
        </w:rPr>
        <w:t> </w:t>
      </w:r>
      <w:r>
        <w:rPr>
          <w:rStyle w:val="WW8Num4z0"/>
          <w:rFonts w:ascii="Verdana" w:hAnsi="Verdana"/>
          <w:color w:val="4682B4"/>
          <w:sz w:val="18"/>
          <w:szCs w:val="18"/>
        </w:rPr>
        <w:t>Башмаков</w:t>
      </w:r>
      <w:r>
        <w:rPr>
          <w:rStyle w:val="WW8Num3z0"/>
          <w:rFonts w:ascii="Verdana" w:hAnsi="Verdana"/>
          <w:color w:val="000000"/>
          <w:sz w:val="18"/>
          <w:szCs w:val="18"/>
        </w:rPr>
        <w:t> </w:t>
      </w:r>
      <w:r>
        <w:rPr>
          <w:rFonts w:ascii="Verdana" w:hAnsi="Verdana"/>
          <w:color w:val="000000"/>
          <w:sz w:val="18"/>
          <w:szCs w:val="18"/>
        </w:rPr>
        <w:t>А.И., Башмаков И.А. Информационные технологии: наука или ремесло? // Вестник</w:t>
      </w:r>
      <w:r>
        <w:rPr>
          <w:rStyle w:val="WW8Num3z0"/>
          <w:rFonts w:ascii="Verdana" w:hAnsi="Verdana"/>
          <w:color w:val="000000"/>
          <w:sz w:val="18"/>
          <w:szCs w:val="18"/>
        </w:rPr>
        <w:t> </w:t>
      </w:r>
      <w:r>
        <w:rPr>
          <w:rStyle w:val="WW8Num4z0"/>
          <w:rFonts w:ascii="Verdana" w:hAnsi="Verdana"/>
          <w:color w:val="4682B4"/>
          <w:sz w:val="18"/>
          <w:szCs w:val="18"/>
        </w:rPr>
        <w:t>МЭИ</w:t>
      </w:r>
      <w:r>
        <w:rPr>
          <w:rFonts w:ascii="Verdana" w:hAnsi="Verdana"/>
          <w:color w:val="000000"/>
          <w:sz w:val="18"/>
          <w:szCs w:val="18"/>
        </w:rPr>
        <w:t>. № 2. М.: МЭИ, 1997, стр. 53-59.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w:t>
      </w:r>
      <w:r>
        <w:rPr>
          <w:rStyle w:val="WW8Num3z0"/>
          <w:rFonts w:ascii="Verdana" w:hAnsi="Verdana"/>
          <w:color w:val="000000"/>
          <w:sz w:val="18"/>
          <w:szCs w:val="18"/>
        </w:rPr>
        <w:t> </w:t>
      </w:r>
      <w:r>
        <w:rPr>
          <w:rStyle w:val="WW8Num4z0"/>
          <w:rFonts w:ascii="Verdana" w:hAnsi="Verdana"/>
          <w:color w:val="4682B4"/>
          <w:sz w:val="18"/>
          <w:szCs w:val="18"/>
        </w:rPr>
        <w:t>Белов</w:t>
      </w:r>
      <w:r>
        <w:rPr>
          <w:rStyle w:val="WW8Num3z0"/>
          <w:rFonts w:ascii="Verdana" w:hAnsi="Verdana"/>
          <w:color w:val="000000"/>
          <w:sz w:val="18"/>
          <w:szCs w:val="18"/>
        </w:rPr>
        <w:t> </w:t>
      </w:r>
      <w:r>
        <w:rPr>
          <w:rFonts w:ascii="Verdana" w:hAnsi="Verdana"/>
          <w:color w:val="000000"/>
          <w:sz w:val="18"/>
          <w:szCs w:val="18"/>
        </w:rPr>
        <w:t>В.В. Проблемы охраны интеллектуальной собственности //НТИ. Сер.1. № 1. ВИНИТИ. -М., 1997, стр. 15-18.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w:t>
      </w:r>
      <w:r>
        <w:rPr>
          <w:rStyle w:val="WW8Num3z0"/>
          <w:rFonts w:ascii="Verdana" w:hAnsi="Verdana"/>
          <w:color w:val="000000"/>
          <w:sz w:val="18"/>
          <w:szCs w:val="18"/>
        </w:rPr>
        <w:t> </w:t>
      </w:r>
      <w:r>
        <w:rPr>
          <w:rStyle w:val="WW8Num4z0"/>
          <w:rFonts w:ascii="Verdana" w:hAnsi="Verdana"/>
          <w:color w:val="4682B4"/>
          <w:sz w:val="18"/>
          <w:szCs w:val="18"/>
        </w:rPr>
        <w:t>Бельков</w:t>
      </w:r>
      <w:r>
        <w:rPr>
          <w:rStyle w:val="WW8Num3z0"/>
          <w:rFonts w:ascii="Verdana" w:hAnsi="Verdana"/>
          <w:color w:val="000000"/>
          <w:sz w:val="18"/>
          <w:szCs w:val="18"/>
        </w:rPr>
        <w:t> </w:t>
      </w:r>
      <w:r>
        <w:rPr>
          <w:rFonts w:ascii="Verdana" w:hAnsi="Verdana"/>
          <w:color w:val="000000"/>
          <w:sz w:val="18"/>
          <w:szCs w:val="18"/>
        </w:rPr>
        <w:t>А.С., Гольдштейн С.Л., Ткаченко Г.Я. Гипертекстовый тезаурус системных знаний // НТИ. Сер.2. № 10. ВИНИТИ. М., 1998, стр.1-10.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w:t>
      </w:r>
      <w:r>
        <w:rPr>
          <w:rStyle w:val="WW8Num3z0"/>
          <w:rFonts w:ascii="Verdana" w:hAnsi="Verdana"/>
          <w:color w:val="000000"/>
          <w:sz w:val="18"/>
          <w:szCs w:val="18"/>
        </w:rPr>
        <w:t> </w:t>
      </w:r>
      <w:r>
        <w:rPr>
          <w:rStyle w:val="WW8Num4z0"/>
          <w:rFonts w:ascii="Verdana" w:hAnsi="Verdana"/>
          <w:color w:val="4682B4"/>
          <w:sz w:val="18"/>
          <w:szCs w:val="18"/>
        </w:rPr>
        <w:t>Бондарь</w:t>
      </w:r>
      <w:r>
        <w:rPr>
          <w:rStyle w:val="WW8Num3z0"/>
          <w:rFonts w:ascii="Verdana" w:hAnsi="Verdana"/>
          <w:color w:val="000000"/>
          <w:sz w:val="18"/>
          <w:szCs w:val="18"/>
        </w:rPr>
        <w:t> </w:t>
      </w:r>
      <w:r>
        <w:rPr>
          <w:rFonts w:ascii="Verdana" w:hAnsi="Verdana"/>
          <w:color w:val="000000"/>
          <w:sz w:val="18"/>
          <w:szCs w:val="18"/>
        </w:rPr>
        <w:t>И.А., Носова И.А. О</w:t>
      </w:r>
      <w:r>
        <w:rPr>
          <w:rStyle w:val="WW8Num3z0"/>
          <w:rFonts w:ascii="Verdana" w:hAnsi="Verdana"/>
          <w:color w:val="000000"/>
          <w:sz w:val="18"/>
          <w:szCs w:val="18"/>
        </w:rPr>
        <w:t> </w:t>
      </w:r>
      <w:r>
        <w:rPr>
          <w:rStyle w:val="WW8Num4z0"/>
          <w:rFonts w:ascii="Verdana" w:hAnsi="Verdana"/>
          <w:color w:val="4682B4"/>
          <w:sz w:val="18"/>
          <w:szCs w:val="18"/>
        </w:rPr>
        <w:t>патентоспособности</w:t>
      </w:r>
      <w:r>
        <w:rPr>
          <w:rStyle w:val="WW8Num3z0"/>
          <w:rFonts w:ascii="Verdana" w:hAnsi="Verdana"/>
          <w:color w:val="000000"/>
          <w:sz w:val="18"/>
          <w:szCs w:val="18"/>
        </w:rPr>
        <w:t> </w:t>
      </w:r>
      <w:r>
        <w:rPr>
          <w:rFonts w:ascii="Verdana" w:hAnsi="Verdana"/>
          <w:color w:val="000000"/>
          <w:sz w:val="18"/>
          <w:szCs w:val="18"/>
        </w:rPr>
        <w:t>в Российской Федерации изобретений, в состав которых входит программное обеспечение // Проблемы интеллектуальной собственности, № 7. М., 1996, стр. 38-46.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Информационные отношения в управлении народным хозяйством, как объект правового регулирования. Ученые записки, ВНИИСЗ, М., 1973, № 29, стр. 18-31.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Категория "информация" в понятийном аппарате юридической науки. "Советское государство и право", 1977, № 10, стр.26-34.</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326.</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Право и информационное обеспечение АСУ // Советское государство и право, 1972, стр. 12-21.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327.</w:t>
      </w:r>
      <w:r>
        <w:rPr>
          <w:rStyle w:val="WW8Num3z0"/>
          <w:rFonts w:ascii="Verdana" w:hAnsi="Verdana"/>
          <w:color w:val="000000"/>
          <w:sz w:val="18"/>
          <w:szCs w:val="18"/>
        </w:rPr>
        <w:t> </w:t>
      </w:r>
      <w:r>
        <w:rPr>
          <w:rStyle w:val="WW8Num4z0"/>
          <w:rFonts w:ascii="Verdana" w:hAnsi="Verdana"/>
          <w:color w:val="4682B4"/>
          <w:sz w:val="18"/>
          <w:szCs w:val="18"/>
        </w:rPr>
        <w:t>Вицин</w:t>
      </w:r>
      <w:r>
        <w:rPr>
          <w:rStyle w:val="WW8Num3z0"/>
          <w:rFonts w:ascii="Verdana" w:hAnsi="Verdana"/>
          <w:color w:val="000000"/>
          <w:sz w:val="18"/>
          <w:szCs w:val="18"/>
        </w:rPr>
        <w:t> </w:t>
      </w:r>
      <w:r>
        <w:rPr>
          <w:rFonts w:ascii="Verdana" w:hAnsi="Verdana"/>
          <w:color w:val="000000"/>
          <w:sz w:val="18"/>
          <w:szCs w:val="18"/>
        </w:rPr>
        <w:t>С.Е. Цель в свете основных понятий кибернетики.// Вопросы философии, № 5, 1967.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328.</w:t>
      </w:r>
      <w:r>
        <w:rPr>
          <w:rStyle w:val="WW8Num3z0"/>
          <w:rFonts w:ascii="Verdana" w:hAnsi="Verdana"/>
          <w:color w:val="000000"/>
          <w:sz w:val="18"/>
          <w:szCs w:val="18"/>
        </w:rPr>
        <w:t> </w:t>
      </w:r>
      <w:r>
        <w:rPr>
          <w:rStyle w:val="WW8Num4z0"/>
          <w:rFonts w:ascii="Verdana" w:hAnsi="Verdana"/>
          <w:color w:val="4682B4"/>
          <w:sz w:val="18"/>
          <w:szCs w:val="18"/>
        </w:rPr>
        <w:t>Воробьев</w:t>
      </w:r>
      <w:r>
        <w:rPr>
          <w:rStyle w:val="WW8Num3z0"/>
          <w:rFonts w:ascii="Verdana" w:hAnsi="Verdana"/>
          <w:color w:val="000000"/>
          <w:sz w:val="18"/>
          <w:szCs w:val="18"/>
        </w:rPr>
        <w:t> </w:t>
      </w:r>
      <w:r>
        <w:rPr>
          <w:rFonts w:ascii="Verdana" w:hAnsi="Verdana"/>
          <w:color w:val="000000"/>
          <w:sz w:val="18"/>
          <w:szCs w:val="18"/>
        </w:rPr>
        <w:t>В.И., Папикян В.М., Шишкин В.М. Новые информационные технологии и информационная безопасность // Проблемы информатизации, № 4, 1996, стр. 32-35.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329.</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О.А. Логико-семантический анализ правовой нормы // Правовая информатика: Сборник №. 1. М.: Министерство юстиции Российской Федерации, НЦПИ, 1996, стр. 84-90.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330.</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О. А. Законодательство России об информации и информатизации // Правовая информатика: Сборник № 2. -М.: Министерство юстиции Российской Федерации, НЦПИ, 1997, стр. 37-45.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331.</w:t>
      </w:r>
      <w:r>
        <w:rPr>
          <w:rStyle w:val="WW8Num3z0"/>
          <w:rFonts w:ascii="Verdana" w:hAnsi="Verdana"/>
          <w:color w:val="000000"/>
          <w:sz w:val="18"/>
          <w:szCs w:val="18"/>
        </w:rPr>
        <w:t> </w:t>
      </w:r>
      <w:r>
        <w:rPr>
          <w:rStyle w:val="WW8Num4z0"/>
          <w:rFonts w:ascii="Verdana" w:hAnsi="Verdana"/>
          <w:color w:val="4682B4"/>
          <w:sz w:val="18"/>
          <w:szCs w:val="18"/>
        </w:rPr>
        <w:t>Гальцов</w:t>
      </w:r>
      <w:r>
        <w:rPr>
          <w:rStyle w:val="WW8Num3z0"/>
          <w:rFonts w:ascii="Verdana" w:hAnsi="Verdana"/>
          <w:color w:val="000000"/>
          <w:sz w:val="18"/>
          <w:szCs w:val="18"/>
        </w:rPr>
        <w:t> </w:t>
      </w:r>
      <w:r>
        <w:rPr>
          <w:rFonts w:ascii="Verdana" w:hAnsi="Verdana"/>
          <w:color w:val="000000"/>
          <w:sz w:val="18"/>
          <w:szCs w:val="18"/>
        </w:rPr>
        <w:t>Е.В. Некоторые вопросы тематической классификации российского законодательства // Правовая информатика: Сборник № 2. -М.: Министерство юстиции Российской Федерации, НЦПИ, 1997, стр. 9499.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332.</w:t>
      </w:r>
      <w:r>
        <w:rPr>
          <w:rStyle w:val="WW8Num3z0"/>
          <w:rFonts w:ascii="Verdana" w:hAnsi="Verdana"/>
          <w:color w:val="000000"/>
          <w:sz w:val="18"/>
          <w:szCs w:val="18"/>
        </w:rPr>
        <w:t> </w:t>
      </w:r>
      <w:r>
        <w:rPr>
          <w:rStyle w:val="WW8Num4z0"/>
          <w:rFonts w:ascii="Verdana" w:hAnsi="Verdana"/>
          <w:color w:val="4682B4"/>
          <w:sz w:val="18"/>
          <w:szCs w:val="18"/>
        </w:rPr>
        <w:t>Гегечкори</w:t>
      </w:r>
      <w:r>
        <w:rPr>
          <w:rStyle w:val="WW8Num3z0"/>
          <w:rFonts w:ascii="Verdana" w:hAnsi="Verdana"/>
          <w:color w:val="000000"/>
          <w:sz w:val="18"/>
          <w:szCs w:val="18"/>
        </w:rPr>
        <w:t> </w:t>
      </w:r>
      <w:r>
        <w:rPr>
          <w:rFonts w:ascii="Verdana" w:hAnsi="Verdana"/>
          <w:color w:val="000000"/>
          <w:sz w:val="18"/>
          <w:szCs w:val="18"/>
        </w:rPr>
        <w:t>Л.А. Шмелев А.А. Задачи совершенствования поискового аппарата автоматизированных информационно-поисковых систем по законодательству // Правовая информатика: Сборник № 1. -М.: Министерство юстиции Российской Федерации, НЦПИ, 1996, стр. 63-68.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333.</w:t>
      </w:r>
      <w:r>
        <w:rPr>
          <w:rStyle w:val="WW8Num3z0"/>
          <w:rFonts w:ascii="Verdana" w:hAnsi="Verdana"/>
          <w:color w:val="000000"/>
          <w:sz w:val="18"/>
          <w:szCs w:val="18"/>
        </w:rPr>
        <w:t> </w:t>
      </w:r>
      <w:r>
        <w:rPr>
          <w:rStyle w:val="WW8Num4z0"/>
          <w:rFonts w:ascii="Verdana" w:hAnsi="Verdana"/>
          <w:color w:val="4682B4"/>
          <w:sz w:val="18"/>
          <w:szCs w:val="18"/>
        </w:rPr>
        <w:t>Геннадиева</w:t>
      </w:r>
      <w:r>
        <w:rPr>
          <w:rStyle w:val="WW8Num3z0"/>
          <w:rFonts w:ascii="Verdana" w:hAnsi="Verdana"/>
          <w:color w:val="000000"/>
          <w:sz w:val="18"/>
          <w:szCs w:val="18"/>
        </w:rPr>
        <w:t> </w:t>
      </w:r>
      <w:r>
        <w:rPr>
          <w:rFonts w:ascii="Verdana" w:hAnsi="Verdana"/>
          <w:color w:val="000000"/>
          <w:sz w:val="18"/>
          <w:szCs w:val="18"/>
        </w:rPr>
        <w:t>Е.Г. Технико-экономические задачи защиты информации // Безопасность информационных технологий. № 3, 1997, стр. 67-75.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334.</w:t>
      </w:r>
      <w:r>
        <w:rPr>
          <w:rStyle w:val="WW8Num3z0"/>
          <w:rFonts w:ascii="Verdana" w:hAnsi="Verdana"/>
          <w:color w:val="000000"/>
          <w:sz w:val="18"/>
          <w:szCs w:val="18"/>
        </w:rPr>
        <w:t> </w:t>
      </w:r>
      <w:r>
        <w:rPr>
          <w:rStyle w:val="WW8Num4z0"/>
          <w:rFonts w:ascii="Verdana" w:hAnsi="Verdana"/>
          <w:color w:val="4682B4"/>
          <w:sz w:val="18"/>
          <w:szCs w:val="18"/>
        </w:rPr>
        <w:t>Герасименко</w:t>
      </w:r>
      <w:r>
        <w:rPr>
          <w:rStyle w:val="WW8Num3z0"/>
          <w:rFonts w:ascii="Verdana" w:hAnsi="Verdana"/>
          <w:color w:val="000000"/>
          <w:sz w:val="18"/>
          <w:szCs w:val="18"/>
        </w:rPr>
        <w:t> </w:t>
      </w:r>
      <w:r>
        <w:rPr>
          <w:rFonts w:ascii="Verdana" w:hAnsi="Verdana"/>
          <w:color w:val="000000"/>
          <w:sz w:val="18"/>
          <w:szCs w:val="18"/>
        </w:rPr>
        <w:t>В.А., Малюк А.А. Проблемы информационной безопасности и пути их решения // Проблемы информатизации высшей школы, № 1-2, 1998, стр. 151-156.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335.</w:t>
      </w:r>
      <w:r>
        <w:rPr>
          <w:rStyle w:val="WW8Num3z0"/>
          <w:rFonts w:ascii="Verdana" w:hAnsi="Verdana"/>
          <w:color w:val="000000"/>
          <w:sz w:val="18"/>
          <w:szCs w:val="18"/>
        </w:rPr>
        <w:t> </w:t>
      </w:r>
      <w:r>
        <w:rPr>
          <w:rStyle w:val="WW8Num4z0"/>
          <w:rFonts w:ascii="Verdana" w:hAnsi="Verdana"/>
          <w:color w:val="4682B4"/>
          <w:sz w:val="18"/>
          <w:szCs w:val="18"/>
        </w:rPr>
        <w:t>Герасимов</w:t>
      </w:r>
      <w:r>
        <w:rPr>
          <w:rStyle w:val="WW8Num3z0"/>
          <w:rFonts w:ascii="Verdana" w:hAnsi="Verdana"/>
          <w:color w:val="000000"/>
          <w:sz w:val="18"/>
          <w:szCs w:val="18"/>
        </w:rPr>
        <w:t> </w:t>
      </w:r>
      <w:r>
        <w:rPr>
          <w:rFonts w:ascii="Verdana" w:hAnsi="Verdana"/>
          <w:color w:val="000000"/>
          <w:sz w:val="18"/>
          <w:szCs w:val="18"/>
        </w:rPr>
        <w:t>Б.М. Проблемы российского информационного законодательства в оценках отечественных и западных специалистов (по материалам международного семинара) // НТИ. Сер.1. № 11-12. ВИНИТИ. -М.,1996, стр.30-35.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336.</w:t>
      </w:r>
      <w:r>
        <w:rPr>
          <w:rStyle w:val="WW8Num3z0"/>
          <w:rFonts w:ascii="Verdana" w:hAnsi="Verdana"/>
          <w:color w:val="000000"/>
          <w:sz w:val="18"/>
          <w:szCs w:val="18"/>
        </w:rPr>
        <w:t> </w:t>
      </w:r>
      <w:r>
        <w:rPr>
          <w:rStyle w:val="WW8Num4z0"/>
          <w:rFonts w:ascii="Verdana" w:hAnsi="Verdana"/>
          <w:color w:val="4682B4"/>
          <w:sz w:val="18"/>
          <w:szCs w:val="18"/>
        </w:rPr>
        <w:t>Герасимов</w:t>
      </w:r>
      <w:r>
        <w:rPr>
          <w:rStyle w:val="WW8Num3z0"/>
          <w:rFonts w:ascii="Verdana" w:hAnsi="Verdana"/>
          <w:color w:val="000000"/>
          <w:sz w:val="18"/>
          <w:szCs w:val="18"/>
        </w:rPr>
        <w:t> </w:t>
      </w:r>
      <w:r>
        <w:rPr>
          <w:rFonts w:ascii="Verdana" w:hAnsi="Verdana"/>
          <w:color w:val="000000"/>
          <w:sz w:val="18"/>
          <w:szCs w:val="18"/>
        </w:rPr>
        <w:t>Б.М. О правах и</w:t>
      </w:r>
      <w:r>
        <w:rPr>
          <w:rStyle w:val="WW8Num3z0"/>
          <w:rFonts w:ascii="Verdana" w:hAnsi="Verdana"/>
          <w:color w:val="000000"/>
          <w:sz w:val="18"/>
          <w:szCs w:val="18"/>
        </w:rPr>
        <w:t> </w:t>
      </w:r>
      <w:r>
        <w:rPr>
          <w:rStyle w:val="WW8Num4z0"/>
          <w:rFonts w:ascii="Verdana" w:hAnsi="Verdana"/>
          <w:color w:val="4682B4"/>
          <w:sz w:val="18"/>
          <w:szCs w:val="18"/>
        </w:rPr>
        <w:t>обязанностях</w:t>
      </w:r>
      <w:r>
        <w:rPr>
          <w:rStyle w:val="WW8Num3z0"/>
          <w:rFonts w:ascii="Verdana" w:hAnsi="Verdana"/>
          <w:color w:val="000000"/>
          <w:sz w:val="18"/>
          <w:szCs w:val="18"/>
        </w:rPr>
        <w:t> </w:t>
      </w:r>
      <w:r>
        <w:rPr>
          <w:rFonts w:ascii="Verdana" w:hAnsi="Verdana"/>
          <w:color w:val="000000"/>
          <w:sz w:val="18"/>
          <w:szCs w:val="18"/>
        </w:rPr>
        <w:t>по отношению к информационным ресурсам // Межотраслевая информационная служба. ВИМИ, № 1, 1998, стр. 39-40.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337.</w:t>
      </w:r>
      <w:r>
        <w:rPr>
          <w:rStyle w:val="WW8Num3z0"/>
          <w:rFonts w:ascii="Verdana" w:hAnsi="Verdana"/>
          <w:color w:val="000000"/>
          <w:sz w:val="18"/>
          <w:szCs w:val="18"/>
        </w:rPr>
        <w:t> </w:t>
      </w:r>
      <w:r>
        <w:rPr>
          <w:rStyle w:val="WW8Num4z0"/>
          <w:rFonts w:ascii="Verdana" w:hAnsi="Verdana"/>
          <w:color w:val="4682B4"/>
          <w:sz w:val="18"/>
          <w:szCs w:val="18"/>
        </w:rPr>
        <w:t>Герцев</w:t>
      </w:r>
      <w:r>
        <w:rPr>
          <w:rStyle w:val="WW8Num3z0"/>
          <w:rFonts w:ascii="Verdana" w:hAnsi="Verdana"/>
          <w:color w:val="000000"/>
          <w:sz w:val="18"/>
          <w:szCs w:val="18"/>
        </w:rPr>
        <w:t> </w:t>
      </w:r>
      <w:r>
        <w:rPr>
          <w:rFonts w:ascii="Verdana" w:hAnsi="Verdana"/>
          <w:color w:val="000000"/>
          <w:sz w:val="18"/>
          <w:szCs w:val="18"/>
        </w:rPr>
        <w:t>К.Н. Об организации многопользовательского режима в распределенной информационно-вычислительной системе юстиции // Правовая информатика: Сборник № 2. -М.: Министерство юстиции Российской Федерации, НЦПИ, 1997, стр. 146-150.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338.</w:t>
      </w:r>
      <w:r>
        <w:rPr>
          <w:rStyle w:val="WW8Num3z0"/>
          <w:rFonts w:ascii="Verdana" w:hAnsi="Verdana"/>
          <w:color w:val="000000"/>
          <w:sz w:val="18"/>
          <w:szCs w:val="18"/>
        </w:rPr>
        <w:t> </w:t>
      </w:r>
      <w:r>
        <w:rPr>
          <w:rStyle w:val="WW8Num4z0"/>
          <w:rFonts w:ascii="Verdana" w:hAnsi="Verdana"/>
          <w:color w:val="4682B4"/>
          <w:sz w:val="18"/>
          <w:szCs w:val="18"/>
        </w:rPr>
        <w:t>Горбачева</w:t>
      </w:r>
      <w:r>
        <w:rPr>
          <w:rStyle w:val="WW8Num3z0"/>
          <w:rFonts w:ascii="Verdana" w:hAnsi="Verdana"/>
          <w:color w:val="000000"/>
          <w:sz w:val="18"/>
          <w:szCs w:val="18"/>
        </w:rPr>
        <w:t> </w:t>
      </w:r>
      <w:r>
        <w:rPr>
          <w:rFonts w:ascii="Verdana" w:hAnsi="Verdana"/>
          <w:color w:val="000000"/>
          <w:sz w:val="18"/>
          <w:szCs w:val="18"/>
        </w:rPr>
        <w:t>Е.В. Лингвистические средства как интеллектуальный компонент информационных правовых систем и</w:t>
      </w:r>
      <w:r>
        <w:rPr>
          <w:rStyle w:val="WW8Num3z0"/>
          <w:rFonts w:ascii="Verdana" w:hAnsi="Verdana"/>
          <w:color w:val="000000"/>
          <w:sz w:val="18"/>
          <w:szCs w:val="18"/>
        </w:rPr>
        <w:t> </w:t>
      </w:r>
      <w:r>
        <w:rPr>
          <w:rStyle w:val="WW8Num4z0"/>
          <w:rFonts w:ascii="Verdana" w:hAnsi="Verdana"/>
          <w:color w:val="4682B4"/>
          <w:sz w:val="18"/>
          <w:szCs w:val="18"/>
        </w:rPr>
        <w:t>законотворчества</w:t>
      </w:r>
      <w:r>
        <w:rPr>
          <w:rStyle w:val="WW8Num3z0"/>
          <w:rFonts w:ascii="Verdana" w:hAnsi="Verdana"/>
          <w:color w:val="000000"/>
          <w:sz w:val="18"/>
          <w:szCs w:val="18"/>
        </w:rPr>
        <w:t> </w:t>
      </w:r>
      <w:r>
        <w:rPr>
          <w:rFonts w:ascii="Verdana" w:hAnsi="Verdana"/>
          <w:color w:val="000000"/>
          <w:sz w:val="18"/>
          <w:szCs w:val="18"/>
        </w:rPr>
        <w:t>// Работа библиотек с официальными документами: Сборник. М.: Российская государственная библиотека, 1998.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339.</w:t>
      </w:r>
      <w:r>
        <w:rPr>
          <w:rStyle w:val="WW8Num3z0"/>
          <w:rFonts w:ascii="Verdana" w:hAnsi="Verdana"/>
          <w:color w:val="000000"/>
          <w:sz w:val="18"/>
          <w:szCs w:val="18"/>
        </w:rPr>
        <w:t> </w:t>
      </w:r>
      <w:r>
        <w:rPr>
          <w:rStyle w:val="WW8Num4z0"/>
          <w:rFonts w:ascii="Verdana" w:hAnsi="Verdana"/>
          <w:color w:val="4682B4"/>
          <w:sz w:val="18"/>
          <w:szCs w:val="18"/>
        </w:rPr>
        <w:t>Горохов</w:t>
      </w:r>
      <w:r>
        <w:rPr>
          <w:rStyle w:val="WW8Num3z0"/>
          <w:rFonts w:ascii="Verdana" w:hAnsi="Verdana"/>
          <w:color w:val="000000"/>
          <w:sz w:val="18"/>
          <w:szCs w:val="18"/>
        </w:rPr>
        <w:t> </w:t>
      </w:r>
      <w:r>
        <w:rPr>
          <w:rFonts w:ascii="Verdana" w:hAnsi="Verdana"/>
          <w:color w:val="000000"/>
          <w:sz w:val="18"/>
          <w:szCs w:val="18"/>
        </w:rPr>
        <w:t>П.К. Практика информационной войны // Вопросы защиты информации, № 1-2, 1998, стр. 44 46.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340. Забобурин И.М. Проблемы безопасности в Интернет. Безопасность информационных технологий, 1998, № 1, стр. 50-56.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341.</w:t>
      </w:r>
      <w:r>
        <w:rPr>
          <w:rStyle w:val="WW8Num3z0"/>
          <w:rFonts w:ascii="Verdana" w:hAnsi="Verdana"/>
          <w:color w:val="000000"/>
          <w:sz w:val="18"/>
          <w:szCs w:val="18"/>
        </w:rPr>
        <w:t> </w:t>
      </w:r>
      <w:r>
        <w:rPr>
          <w:rStyle w:val="WW8Num4z0"/>
          <w:rFonts w:ascii="Verdana" w:hAnsi="Verdana"/>
          <w:color w:val="4682B4"/>
          <w:sz w:val="18"/>
          <w:szCs w:val="18"/>
        </w:rPr>
        <w:t>Завадский</w:t>
      </w:r>
      <w:r>
        <w:rPr>
          <w:rStyle w:val="WW8Num3z0"/>
          <w:rFonts w:ascii="Verdana" w:hAnsi="Verdana"/>
          <w:color w:val="000000"/>
          <w:sz w:val="18"/>
          <w:szCs w:val="18"/>
        </w:rPr>
        <w:t> </w:t>
      </w:r>
      <w:r>
        <w:rPr>
          <w:rFonts w:ascii="Verdana" w:hAnsi="Verdana"/>
          <w:color w:val="000000"/>
          <w:sz w:val="18"/>
          <w:szCs w:val="18"/>
        </w:rPr>
        <w:t>И.И. Информационная война — что это такое? // Защита информации. Конфидент. №4, 1996, стр. 16-21.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342.</w:t>
      </w:r>
      <w:r>
        <w:rPr>
          <w:rStyle w:val="WW8Num3z0"/>
          <w:rFonts w:ascii="Verdana" w:hAnsi="Verdana"/>
          <w:color w:val="000000"/>
          <w:sz w:val="18"/>
          <w:szCs w:val="18"/>
        </w:rPr>
        <w:t> </w:t>
      </w:r>
      <w:r>
        <w:rPr>
          <w:rStyle w:val="WW8Num4z0"/>
          <w:rFonts w:ascii="Verdana" w:hAnsi="Verdana"/>
          <w:color w:val="4682B4"/>
          <w:sz w:val="18"/>
          <w:szCs w:val="18"/>
        </w:rPr>
        <w:t>Зубарев</w:t>
      </w:r>
      <w:r>
        <w:rPr>
          <w:rStyle w:val="WW8Num3z0"/>
          <w:rFonts w:ascii="Verdana" w:hAnsi="Verdana"/>
          <w:color w:val="000000"/>
          <w:sz w:val="18"/>
          <w:szCs w:val="18"/>
        </w:rPr>
        <w:t> </w:t>
      </w:r>
      <w:r>
        <w:rPr>
          <w:rFonts w:ascii="Verdana" w:hAnsi="Verdana"/>
          <w:color w:val="000000"/>
          <w:sz w:val="18"/>
          <w:szCs w:val="18"/>
        </w:rPr>
        <w:t>А.В. Интеллектуальная собственность и свободное движение товаров // Государство и право, № 1, 1998, стр. 66-78.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343.</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В.Н., Москвин С.С. Использование электронно-вычислительной техники в применении норм права // Советское государство и право, № 12, 1967, стр.37-48.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344. Иванов. И.Г. О некоторых методах обеспечения достоверности данных, используемых в информационных системах, реализуемых на ЭВМ AS/400 // Правовая информатика: Сборник № 2. -М.: Министерство юстиции Российской Федерации, НЦПИ, 1997, стр. 140-145.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345.</w:t>
      </w:r>
      <w:r>
        <w:rPr>
          <w:rStyle w:val="WW8Num3z0"/>
          <w:rFonts w:ascii="Verdana" w:hAnsi="Verdana"/>
          <w:color w:val="000000"/>
          <w:sz w:val="18"/>
          <w:szCs w:val="18"/>
        </w:rPr>
        <w:t> </w:t>
      </w:r>
      <w:r>
        <w:rPr>
          <w:rStyle w:val="WW8Num4z0"/>
          <w:rFonts w:ascii="Verdana" w:hAnsi="Verdana"/>
          <w:color w:val="4682B4"/>
          <w:sz w:val="18"/>
          <w:szCs w:val="18"/>
        </w:rPr>
        <w:t>Ивонин</w:t>
      </w:r>
      <w:r>
        <w:rPr>
          <w:rStyle w:val="WW8Num3z0"/>
          <w:rFonts w:ascii="Verdana" w:hAnsi="Verdana"/>
          <w:color w:val="000000"/>
          <w:sz w:val="18"/>
          <w:szCs w:val="18"/>
        </w:rPr>
        <w:t> </w:t>
      </w:r>
      <w:r>
        <w:rPr>
          <w:rFonts w:ascii="Verdana" w:hAnsi="Verdana"/>
          <w:color w:val="000000"/>
          <w:sz w:val="18"/>
          <w:szCs w:val="18"/>
        </w:rPr>
        <w:t>М.В. Средства и методы защиты от информации // Безопасность информационных технологий. № 1,1998, стр. 59-60.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346.</w:t>
      </w:r>
      <w:r>
        <w:rPr>
          <w:rStyle w:val="WW8Num3z0"/>
          <w:rFonts w:ascii="Verdana" w:hAnsi="Verdana"/>
          <w:color w:val="000000"/>
          <w:sz w:val="18"/>
          <w:szCs w:val="18"/>
        </w:rPr>
        <w:t> </w:t>
      </w:r>
      <w:r>
        <w:rPr>
          <w:rStyle w:val="WW8Num4z0"/>
          <w:rFonts w:ascii="Verdana" w:hAnsi="Verdana"/>
          <w:color w:val="4682B4"/>
          <w:sz w:val="18"/>
          <w:szCs w:val="18"/>
        </w:rPr>
        <w:t>Игнатов</w:t>
      </w:r>
      <w:r>
        <w:rPr>
          <w:rStyle w:val="WW8Num3z0"/>
          <w:rFonts w:ascii="Verdana" w:hAnsi="Verdana"/>
          <w:color w:val="000000"/>
          <w:sz w:val="18"/>
          <w:szCs w:val="18"/>
        </w:rPr>
        <w:t> </w:t>
      </w:r>
      <w:r>
        <w:rPr>
          <w:rFonts w:ascii="Verdana" w:hAnsi="Verdana"/>
          <w:color w:val="000000"/>
          <w:sz w:val="18"/>
          <w:szCs w:val="18"/>
        </w:rPr>
        <w:t>В.В. Защита информации в корпоративных TCP/IP сетях // Защита информации. Конфидент. № 3, 1998, стр. 44-48.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347. Казаченкова JI. Пропуск в мир права и закона: нормативная информация в электронном виде. Библиотека. № 1,1999, стр. 6-11.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348. Касперавичус П. Правовая охрана программ ЭВМ и баз данных в Литве. Интеллектуальная собственность, № 2, 1998, стр.79-82.</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349. Качулин Н. Поиск в Интернете. Мир Интернет, № 1,1997, стр.32.39.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350.</w:t>
      </w:r>
      <w:r>
        <w:rPr>
          <w:rStyle w:val="WW8Num3z0"/>
          <w:rFonts w:ascii="Verdana" w:hAnsi="Verdana"/>
          <w:color w:val="000000"/>
          <w:sz w:val="18"/>
          <w:szCs w:val="18"/>
        </w:rPr>
        <w:t> </w:t>
      </w:r>
      <w:r>
        <w:rPr>
          <w:rStyle w:val="WW8Num4z0"/>
          <w:rFonts w:ascii="Verdana" w:hAnsi="Verdana"/>
          <w:color w:val="4682B4"/>
          <w:sz w:val="18"/>
          <w:szCs w:val="18"/>
        </w:rPr>
        <w:t>Кирсанов</w:t>
      </w:r>
      <w:r>
        <w:rPr>
          <w:rStyle w:val="WW8Num3z0"/>
          <w:rFonts w:ascii="Verdana" w:hAnsi="Verdana"/>
          <w:color w:val="000000"/>
          <w:sz w:val="18"/>
          <w:szCs w:val="18"/>
        </w:rPr>
        <w:t> </w:t>
      </w:r>
      <w:r>
        <w:rPr>
          <w:rFonts w:ascii="Verdana" w:hAnsi="Verdana"/>
          <w:color w:val="000000"/>
          <w:sz w:val="18"/>
          <w:szCs w:val="18"/>
        </w:rPr>
        <w:t>Ю.Г., Мещеряков В.А., Панфилов А.П.,</w:t>
      </w:r>
      <w:r>
        <w:rPr>
          <w:rStyle w:val="WW8Num3z0"/>
          <w:rFonts w:ascii="Verdana" w:hAnsi="Verdana"/>
          <w:color w:val="000000"/>
          <w:sz w:val="18"/>
          <w:szCs w:val="18"/>
        </w:rPr>
        <w:t> </w:t>
      </w:r>
      <w:r>
        <w:rPr>
          <w:rStyle w:val="WW8Num4z0"/>
          <w:rFonts w:ascii="Verdana" w:hAnsi="Verdana"/>
          <w:color w:val="4682B4"/>
          <w:sz w:val="18"/>
          <w:szCs w:val="18"/>
        </w:rPr>
        <w:t>Титова</w:t>
      </w:r>
      <w:r>
        <w:rPr>
          <w:rStyle w:val="WW8Num3z0"/>
          <w:rFonts w:ascii="Verdana" w:hAnsi="Verdana"/>
          <w:color w:val="000000"/>
          <w:sz w:val="18"/>
          <w:szCs w:val="18"/>
        </w:rPr>
        <w:t> </w:t>
      </w:r>
      <w:r>
        <w:rPr>
          <w:rFonts w:ascii="Verdana" w:hAnsi="Verdana"/>
          <w:color w:val="000000"/>
          <w:sz w:val="18"/>
          <w:szCs w:val="18"/>
        </w:rPr>
        <w:t>М.А. Методика категорирования автоматизированных информационных систем по уровню защищенности информации от несанкционированного доступа // Вопросы защиты информации, № 3, 1997, стр. 36-39.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351.</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Б.В., Хургин В.М. О правовом обеспечении процессов правовой информатизации // НТИ. Сер.1.№ 4. ВИНИТИ. М., 1997, стр. 813.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352.</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В.А. Вопросы методологии синтеза нормативно-правовых актов // НТИ. Сер.1. № 7. ВИНИТИ. М., 1993, стр. 20-27.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353.</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В.А. Информация как объект правового регулирования//НТИ. Сер.1. №8. ВИНИТ.-М., 1996, стр. 1-17.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354.</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В.А. О теоретических проблемах становления информационного права // Информационные ресурсы России, № 3,1998, стр. 21-26.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355.</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В.А. Об основных теоретических положениях информационного права // НТИ. Сер.1.№ 8. ВИНИТИ. -М., 1998, стр.1- 8.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356.</w:t>
      </w:r>
      <w:r>
        <w:rPr>
          <w:rStyle w:val="WW8Num3z0"/>
          <w:rFonts w:ascii="Verdana" w:hAnsi="Verdana"/>
          <w:color w:val="000000"/>
          <w:sz w:val="18"/>
          <w:szCs w:val="18"/>
        </w:rPr>
        <w:t> </w:t>
      </w:r>
      <w:r>
        <w:rPr>
          <w:rStyle w:val="WW8Num4z0"/>
          <w:rFonts w:ascii="Verdana" w:hAnsi="Verdana"/>
          <w:color w:val="4682B4"/>
          <w:sz w:val="18"/>
          <w:szCs w:val="18"/>
        </w:rPr>
        <w:t>Курило</w:t>
      </w:r>
      <w:r>
        <w:rPr>
          <w:rStyle w:val="WW8Num3z0"/>
          <w:rFonts w:ascii="Verdana" w:hAnsi="Verdana"/>
          <w:color w:val="000000"/>
          <w:sz w:val="18"/>
          <w:szCs w:val="18"/>
        </w:rPr>
        <w:t> </w:t>
      </w:r>
      <w:r>
        <w:rPr>
          <w:rFonts w:ascii="Verdana" w:hAnsi="Verdana"/>
          <w:color w:val="000000"/>
          <w:sz w:val="18"/>
          <w:szCs w:val="18"/>
        </w:rPr>
        <w:t>А.П. О проблеме компьютерной</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 НТИ. Сер.1. № 8. ВИНИТИ. М., 1993, стр. 6-9.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357.</w:t>
      </w:r>
      <w:r>
        <w:rPr>
          <w:rStyle w:val="WW8Num3z0"/>
          <w:rFonts w:ascii="Verdana" w:hAnsi="Verdana"/>
          <w:color w:val="000000"/>
          <w:sz w:val="18"/>
          <w:szCs w:val="18"/>
        </w:rPr>
        <w:t> </w:t>
      </w:r>
      <w:r>
        <w:rPr>
          <w:rStyle w:val="WW8Num4z0"/>
          <w:rFonts w:ascii="Verdana" w:hAnsi="Verdana"/>
          <w:color w:val="4682B4"/>
          <w:sz w:val="18"/>
          <w:szCs w:val="18"/>
        </w:rPr>
        <w:t>Лакаев</w:t>
      </w:r>
      <w:r>
        <w:rPr>
          <w:rStyle w:val="WW8Num3z0"/>
          <w:rFonts w:ascii="Verdana" w:hAnsi="Verdana"/>
          <w:color w:val="000000"/>
          <w:sz w:val="18"/>
          <w:szCs w:val="18"/>
        </w:rPr>
        <w:t> </w:t>
      </w:r>
      <w:r>
        <w:rPr>
          <w:rFonts w:ascii="Verdana" w:hAnsi="Verdana"/>
          <w:color w:val="000000"/>
          <w:sz w:val="18"/>
          <w:szCs w:val="18"/>
        </w:rPr>
        <w:t>А.С., Субботин Н.М., Сарычев В.М. Структурно-аналитические технологии интеллектуальной обработки текстовой информации // Проблемы информатизации высшей школы, № 3-4,1997, стр. 3740.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358.</w:t>
      </w:r>
      <w:r>
        <w:rPr>
          <w:rStyle w:val="WW8Num3z0"/>
          <w:rFonts w:ascii="Verdana" w:hAnsi="Verdana"/>
          <w:color w:val="000000"/>
          <w:sz w:val="18"/>
          <w:szCs w:val="18"/>
        </w:rPr>
        <w:t> </w:t>
      </w:r>
      <w:r>
        <w:rPr>
          <w:rStyle w:val="WW8Num4z0"/>
          <w:rFonts w:ascii="Verdana" w:hAnsi="Verdana"/>
          <w:color w:val="4682B4"/>
          <w:sz w:val="18"/>
          <w:szCs w:val="18"/>
        </w:rPr>
        <w:t>Лисицын</w:t>
      </w:r>
      <w:r>
        <w:rPr>
          <w:rStyle w:val="WW8Num3z0"/>
          <w:rFonts w:ascii="Verdana" w:hAnsi="Verdana"/>
          <w:color w:val="000000"/>
          <w:sz w:val="18"/>
          <w:szCs w:val="18"/>
        </w:rPr>
        <w:t> </w:t>
      </w:r>
      <w:r>
        <w:rPr>
          <w:rFonts w:ascii="Verdana" w:hAnsi="Verdana"/>
          <w:color w:val="000000"/>
          <w:sz w:val="18"/>
          <w:szCs w:val="18"/>
        </w:rPr>
        <w:t>В.А., Монастырская М.Н. Структура региональных и муниципальных информационных ресурсов // Информационные ресурсы России, № 5,1998, стр. 11-17.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359.</w:t>
      </w:r>
      <w:r>
        <w:rPr>
          <w:rStyle w:val="WW8Num3z0"/>
          <w:rFonts w:ascii="Verdana" w:hAnsi="Verdana"/>
          <w:color w:val="000000"/>
          <w:sz w:val="18"/>
          <w:szCs w:val="18"/>
        </w:rPr>
        <w:t> </w:t>
      </w:r>
      <w:r>
        <w:rPr>
          <w:rStyle w:val="WW8Num4z0"/>
          <w:rFonts w:ascii="Verdana" w:hAnsi="Verdana"/>
          <w:color w:val="4682B4"/>
          <w:sz w:val="18"/>
          <w:szCs w:val="18"/>
        </w:rPr>
        <w:t>Лобко</w:t>
      </w:r>
      <w:r>
        <w:rPr>
          <w:rStyle w:val="WW8Num3z0"/>
          <w:rFonts w:ascii="Verdana" w:hAnsi="Verdana"/>
          <w:color w:val="000000"/>
          <w:sz w:val="18"/>
          <w:szCs w:val="18"/>
        </w:rPr>
        <w:t> </w:t>
      </w:r>
      <w:r>
        <w:rPr>
          <w:rFonts w:ascii="Verdana" w:hAnsi="Verdana"/>
          <w:color w:val="000000"/>
          <w:sz w:val="18"/>
          <w:szCs w:val="18"/>
        </w:rPr>
        <w:t>В.Г., Скалецкий А.И. Оценка угроз утечки, разрушения и модификации информации в компьютерных системах // Вопросы защиты информации, № 3-4,1998, стр. 2-5.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360.</w:t>
      </w:r>
      <w:r>
        <w:rPr>
          <w:rStyle w:val="WW8Num3z0"/>
          <w:rFonts w:ascii="Verdana" w:hAnsi="Verdana"/>
          <w:color w:val="000000"/>
          <w:sz w:val="18"/>
          <w:szCs w:val="18"/>
        </w:rPr>
        <w:t> </w:t>
      </w:r>
      <w:r>
        <w:rPr>
          <w:rStyle w:val="WW8Num4z0"/>
          <w:rFonts w:ascii="Verdana" w:hAnsi="Verdana"/>
          <w:color w:val="4682B4"/>
          <w:sz w:val="18"/>
          <w:szCs w:val="18"/>
        </w:rPr>
        <w:t>Майдыков</w:t>
      </w:r>
      <w:r>
        <w:rPr>
          <w:rStyle w:val="WW8Num3z0"/>
          <w:rFonts w:ascii="Verdana" w:hAnsi="Verdana"/>
          <w:color w:val="000000"/>
          <w:sz w:val="18"/>
          <w:szCs w:val="18"/>
        </w:rPr>
        <w:t> </w:t>
      </w:r>
      <w:r>
        <w:rPr>
          <w:rFonts w:ascii="Verdana" w:hAnsi="Verdana"/>
          <w:color w:val="000000"/>
          <w:sz w:val="18"/>
          <w:szCs w:val="18"/>
        </w:rPr>
        <w:t>А.Ф. Правовое регулирование управленческой деятельности ОВД в особых условиях: Лекции. М.: Академия МВД СССР, 1989.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361.</w:t>
      </w:r>
      <w:r>
        <w:rPr>
          <w:rStyle w:val="WW8Num3z0"/>
          <w:rFonts w:ascii="Verdana" w:hAnsi="Verdana"/>
          <w:color w:val="000000"/>
          <w:sz w:val="18"/>
          <w:szCs w:val="18"/>
        </w:rPr>
        <w:t> </w:t>
      </w:r>
      <w:r>
        <w:rPr>
          <w:rStyle w:val="WW8Num4z0"/>
          <w:rFonts w:ascii="Verdana" w:hAnsi="Verdana"/>
          <w:color w:val="4682B4"/>
          <w:sz w:val="18"/>
          <w:szCs w:val="18"/>
        </w:rPr>
        <w:t>Меликян</w:t>
      </w:r>
      <w:r>
        <w:rPr>
          <w:rStyle w:val="WW8Num3z0"/>
          <w:rFonts w:ascii="Verdana" w:hAnsi="Verdana"/>
          <w:color w:val="000000"/>
          <w:sz w:val="18"/>
          <w:szCs w:val="18"/>
        </w:rPr>
        <w:t> </w:t>
      </w:r>
      <w:r>
        <w:rPr>
          <w:rFonts w:ascii="Verdana" w:hAnsi="Verdana"/>
          <w:color w:val="000000"/>
          <w:sz w:val="18"/>
          <w:szCs w:val="18"/>
        </w:rPr>
        <w:t>М.И. О специфике доказывания в ходе предварительной проверки информации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 Государство и право, № 10, 1998, стр. 76-82.</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362.</w:t>
      </w:r>
      <w:r>
        <w:rPr>
          <w:rStyle w:val="WW8Num3z0"/>
          <w:rFonts w:ascii="Verdana" w:hAnsi="Verdana"/>
          <w:color w:val="000000"/>
          <w:sz w:val="18"/>
          <w:szCs w:val="18"/>
        </w:rPr>
        <w:t> </w:t>
      </w:r>
      <w:r>
        <w:rPr>
          <w:rStyle w:val="WW8Num4z0"/>
          <w:rFonts w:ascii="Verdana" w:hAnsi="Verdana"/>
          <w:color w:val="4682B4"/>
          <w:sz w:val="18"/>
          <w:szCs w:val="18"/>
        </w:rPr>
        <w:t>Мелюхин</w:t>
      </w:r>
      <w:r>
        <w:rPr>
          <w:rStyle w:val="WW8Num3z0"/>
          <w:rFonts w:ascii="Verdana" w:hAnsi="Verdana"/>
          <w:color w:val="000000"/>
          <w:sz w:val="18"/>
          <w:szCs w:val="18"/>
        </w:rPr>
        <w:t> </w:t>
      </w:r>
      <w:r>
        <w:rPr>
          <w:rFonts w:ascii="Verdana" w:hAnsi="Verdana"/>
          <w:color w:val="000000"/>
          <w:sz w:val="18"/>
          <w:szCs w:val="18"/>
        </w:rPr>
        <w:t>И.С. Регулирование использования информационных технологий в государственных учреждениях США // НТИ. Сер.1. № 9. ВИНИТИ.-М., 1996, стр.13-16.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363.</w:t>
      </w:r>
      <w:r>
        <w:rPr>
          <w:rStyle w:val="WW8Num3z0"/>
          <w:rFonts w:ascii="Verdana" w:hAnsi="Verdana"/>
          <w:color w:val="000000"/>
          <w:sz w:val="18"/>
          <w:szCs w:val="18"/>
        </w:rPr>
        <w:t> </w:t>
      </w:r>
      <w:r>
        <w:rPr>
          <w:rStyle w:val="WW8Num4z0"/>
          <w:rFonts w:ascii="Verdana" w:hAnsi="Verdana"/>
          <w:color w:val="4682B4"/>
          <w:sz w:val="18"/>
          <w:szCs w:val="18"/>
        </w:rPr>
        <w:t>Мелюхин</w:t>
      </w:r>
      <w:r>
        <w:rPr>
          <w:rStyle w:val="WW8Num3z0"/>
          <w:rFonts w:ascii="Verdana" w:hAnsi="Verdana"/>
          <w:color w:val="000000"/>
          <w:sz w:val="18"/>
          <w:szCs w:val="18"/>
        </w:rPr>
        <w:t> </w:t>
      </w:r>
      <w:r>
        <w:rPr>
          <w:rFonts w:ascii="Verdana" w:hAnsi="Verdana"/>
          <w:color w:val="000000"/>
          <w:sz w:val="18"/>
          <w:szCs w:val="18"/>
        </w:rPr>
        <w:t>И.С. Правовые аспекты регулирования сети Интернет // Информационные ресурсы России, № 1, 1997, стр. 7-14.</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364.</w:t>
      </w:r>
      <w:r>
        <w:rPr>
          <w:rStyle w:val="WW8Num3z0"/>
          <w:rFonts w:ascii="Verdana" w:hAnsi="Verdana"/>
          <w:color w:val="000000"/>
          <w:sz w:val="18"/>
          <w:szCs w:val="18"/>
        </w:rPr>
        <w:t> </w:t>
      </w:r>
      <w:r>
        <w:rPr>
          <w:rStyle w:val="WW8Num4z0"/>
          <w:rFonts w:ascii="Verdana" w:hAnsi="Verdana"/>
          <w:color w:val="4682B4"/>
          <w:sz w:val="18"/>
          <w:szCs w:val="18"/>
        </w:rPr>
        <w:t>Мелюхин</w:t>
      </w:r>
      <w:r>
        <w:rPr>
          <w:rStyle w:val="WW8Num3z0"/>
          <w:rFonts w:ascii="Verdana" w:hAnsi="Verdana"/>
          <w:color w:val="000000"/>
          <w:sz w:val="18"/>
          <w:szCs w:val="18"/>
        </w:rPr>
        <w:t> </w:t>
      </w:r>
      <w:r>
        <w:rPr>
          <w:rFonts w:ascii="Verdana" w:hAnsi="Verdana"/>
          <w:color w:val="000000"/>
          <w:sz w:val="18"/>
          <w:szCs w:val="18"/>
        </w:rPr>
        <w:t>И.С. Тенденции развития информационного общества// НТИ. Сер.1. № 10. ВИНИТИ. -М„ 1997, стр.11-12.</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365.</w:t>
      </w:r>
      <w:r>
        <w:rPr>
          <w:rStyle w:val="WW8Num3z0"/>
          <w:rFonts w:ascii="Verdana" w:hAnsi="Verdana"/>
          <w:color w:val="000000"/>
          <w:sz w:val="18"/>
          <w:szCs w:val="18"/>
        </w:rPr>
        <w:t> </w:t>
      </w:r>
      <w:r>
        <w:rPr>
          <w:rStyle w:val="WW8Num4z0"/>
          <w:rFonts w:ascii="Verdana" w:hAnsi="Verdana"/>
          <w:color w:val="4682B4"/>
          <w:sz w:val="18"/>
          <w:szCs w:val="18"/>
        </w:rPr>
        <w:t>Минин</w:t>
      </w:r>
      <w:r>
        <w:rPr>
          <w:rStyle w:val="WW8Num3z0"/>
          <w:rFonts w:ascii="Verdana" w:hAnsi="Verdana"/>
          <w:color w:val="000000"/>
          <w:sz w:val="18"/>
          <w:szCs w:val="18"/>
        </w:rPr>
        <w:t> </w:t>
      </w:r>
      <w:r>
        <w:rPr>
          <w:rFonts w:ascii="Verdana" w:hAnsi="Verdana"/>
          <w:color w:val="000000"/>
          <w:sz w:val="18"/>
          <w:szCs w:val="18"/>
        </w:rPr>
        <w:t>А.Я. Информационно-аналитические методики разведки в борьбе с организованной преступностью: Лекция. М.: Московский институт МВД РФ, 1996.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366.</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А.В. Программно-аппаратные средства реализации параллельных процессов в управляющих вычислительных системах программируемой структуры.</w:t>
      </w:r>
      <w:r>
        <w:rPr>
          <w:rStyle w:val="WW8Num3z0"/>
          <w:rFonts w:ascii="Verdana" w:hAnsi="Verdana"/>
          <w:color w:val="000000"/>
          <w:sz w:val="18"/>
          <w:szCs w:val="18"/>
        </w:rPr>
        <w:t> </w:t>
      </w:r>
      <w:r>
        <w:rPr>
          <w:rStyle w:val="WW8Num4z0"/>
          <w:rFonts w:ascii="Verdana" w:hAnsi="Verdana"/>
          <w:color w:val="4682B4"/>
          <w:sz w:val="18"/>
          <w:szCs w:val="18"/>
        </w:rPr>
        <w:t>ДСП</w:t>
      </w:r>
      <w:r>
        <w:rPr>
          <w:rFonts w:ascii="Verdana" w:hAnsi="Verdana"/>
          <w:color w:val="000000"/>
          <w:sz w:val="18"/>
          <w:szCs w:val="18"/>
        </w:rPr>
        <w:t>. Автореферат на соискание ученой степени к.т.н. -М.:МИС, 1988.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367.</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А.В. Диссертация (та же тема) ДСП. Монография. -М.:</w:t>
      </w:r>
      <w:r>
        <w:rPr>
          <w:rStyle w:val="WW8Num3z0"/>
          <w:rFonts w:ascii="Verdana" w:hAnsi="Verdana"/>
          <w:color w:val="000000"/>
          <w:sz w:val="18"/>
          <w:szCs w:val="18"/>
        </w:rPr>
        <w:t> </w:t>
      </w:r>
      <w:r>
        <w:rPr>
          <w:rStyle w:val="WW8Num4z0"/>
          <w:rFonts w:ascii="Verdana" w:hAnsi="Verdana"/>
          <w:color w:val="4682B4"/>
          <w:sz w:val="18"/>
          <w:szCs w:val="18"/>
        </w:rPr>
        <w:t>МИС</w:t>
      </w:r>
      <w:r>
        <w:rPr>
          <w:rFonts w:ascii="Verdana" w:hAnsi="Verdana"/>
          <w:color w:val="000000"/>
          <w:sz w:val="18"/>
          <w:szCs w:val="18"/>
        </w:rPr>
        <w:t>, 1988.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368.</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А.В., Трунов А.В. Особенности операционной системы "Параллель". Всесоюзная школа семинар "Параллельное программирование и высокопроизводительные системы": Тезисы докладов. - Киев, 1986.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369.</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А.В., Николаенко Н.Н. Метод тестирования сетевой системы "Коллектив". 11-ый Всесоюзный семинар по вычислительным сетям: Тезисы докладов. ч.З. Москва-Рига, 1986.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370.</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А.В., Иванов И.Г., Герцев К.Н, Дреминов Р.А. Распределенная система обработки правовой информации на базе ЭВМ VAX и IBM PC/AT. Всесоюзный</w:t>
      </w:r>
      <w:r>
        <w:rPr>
          <w:rStyle w:val="WW8Num3z0"/>
          <w:rFonts w:ascii="Verdana" w:hAnsi="Verdana"/>
          <w:color w:val="000000"/>
          <w:sz w:val="18"/>
          <w:szCs w:val="18"/>
        </w:rPr>
        <w:t> </w:t>
      </w:r>
      <w:r>
        <w:rPr>
          <w:rStyle w:val="WW8Num4z0"/>
          <w:rFonts w:ascii="Verdana" w:hAnsi="Verdana"/>
          <w:color w:val="4682B4"/>
          <w:sz w:val="18"/>
          <w:szCs w:val="18"/>
        </w:rPr>
        <w:t>НТС</w:t>
      </w:r>
      <w:r>
        <w:rPr>
          <w:rStyle w:val="WW8Num3z0"/>
          <w:rFonts w:ascii="Verdana" w:hAnsi="Verdana"/>
          <w:color w:val="000000"/>
          <w:sz w:val="18"/>
          <w:szCs w:val="18"/>
        </w:rPr>
        <w:t> </w:t>
      </w:r>
      <w:r>
        <w:rPr>
          <w:rFonts w:ascii="Verdana" w:hAnsi="Verdana"/>
          <w:color w:val="000000"/>
          <w:sz w:val="18"/>
          <w:szCs w:val="18"/>
        </w:rPr>
        <w:t>"Районные распределенные вычислительные системы": Тезисы доклада. М., 1990.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371.</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А.В. Переменные графы для построения плана реализации множества параллельных процессов // Судостроительная промышленность: Журнал. Серия "Системы автоматизации проектирования, производства и управления". Вып.23, 1991, стр.72-81.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372.</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А.В., Евреинов Э.В., Пивоваров В.Г.,</w:t>
      </w:r>
      <w:r>
        <w:rPr>
          <w:rStyle w:val="WW8Num3z0"/>
          <w:rFonts w:ascii="Verdana" w:hAnsi="Verdana"/>
          <w:color w:val="000000"/>
          <w:sz w:val="18"/>
          <w:szCs w:val="18"/>
        </w:rPr>
        <w:t> </w:t>
      </w:r>
      <w:r>
        <w:rPr>
          <w:rStyle w:val="WW8Num4z0"/>
          <w:rFonts w:ascii="Verdana" w:hAnsi="Verdana"/>
          <w:color w:val="4682B4"/>
          <w:sz w:val="18"/>
          <w:szCs w:val="18"/>
        </w:rPr>
        <w:t>Карандин</w:t>
      </w:r>
      <w:r>
        <w:rPr>
          <w:rStyle w:val="WW8Num3z0"/>
          <w:rFonts w:ascii="Verdana" w:hAnsi="Verdana"/>
          <w:color w:val="000000"/>
          <w:sz w:val="18"/>
          <w:szCs w:val="18"/>
        </w:rPr>
        <w:t> </w:t>
      </w:r>
      <w:r>
        <w:rPr>
          <w:rFonts w:ascii="Verdana" w:hAnsi="Verdana"/>
          <w:color w:val="000000"/>
          <w:sz w:val="18"/>
          <w:szCs w:val="18"/>
        </w:rPr>
        <w:t>В.Н., Информатизация г. Москвы // Научный отчет, МИС, 1991, №01910049672, с.164.</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373.</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А.В., Абасов А.С. Распределенная информационно-вычислительная система судов, органов и учреждений юстиции России // НТИ. Сер.1. № 10-11. ВИНИТИ. -М.,1992, стр.17-22.</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374.</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А.В., Щербина И.Е. Анализ состояния информатизации системы юстиции // НТИ. Сер.1. № 9. ВИНИТИ. М., 1994, стр. 19-22.</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375.</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А.В., Щербина И.Е. Распределенная информационно-вычислительная система судов и органов юстиции России // НТИ. Сер.1. № 8. ВИНИТИ. -М., 1995, стр. 9-13.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376.</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А.В., Грузинцева С.О., Селезнева Ю.А.,</w:t>
      </w:r>
      <w:r>
        <w:rPr>
          <w:rStyle w:val="WW8Num3z0"/>
          <w:rFonts w:ascii="Verdana" w:hAnsi="Verdana"/>
          <w:color w:val="000000"/>
          <w:sz w:val="18"/>
          <w:szCs w:val="18"/>
        </w:rPr>
        <w:t> </w:t>
      </w:r>
      <w:r>
        <w:rPr>
          <w:rStyle w:val="WW8Num4z0"/>
          <w:rFonts w:ascii="Verdana" w:hAnsi="Verdana"/>
          <w:color w:val="4682B4"/>
          <w:sz w:val="18"/>
          <w:szCs w:val="18"/>
        </w:rPr>
        <w:t>Барджис</w:t>
      </w:r>
      <w:r>
        <w:rPr>
          <w:rStyle w:val="WW8Num3z0"/>
          <w:rFonts w:ascii="Verdana" w:hAnsi="Verdana"/>
          <w:color w:val="000000"/>
          <w:sz w:val="18"/>
          <w:szCs w:val="18"/>
        </w:rPr>
        <w:t> </w:t>
      </w:r>
      <w:r>
        <w:rPr>
          <w:rFonts w:ascii="Verdana" w:hAnsi="Verdana"/>
          <w:color w:val="000000"/>
          <w:sz w:val="18"/>
          <w:szCs w:val="18"/>
        </w:rPr>
        <w:t>Ю.А. Основные тенденции в развитии компьютерных систем правовой информатизации // Правовая информатика: Сборник № . -М.: Министерство юстиции Российской Федерации, НЦПИ, 1996, стр. 5-19.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377.</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А.В., Сыров Е.М., Шмелев А.А. Технология функционирования программно-технологического комплекса Научного центра правовой информации // Правовая информатика: Сборник № 1. -М.: Министерство юстиции Российской Федерации, НЦПИ, 1996, стр. 18-32.</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378.</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А.В., Морозов В.К. Математические модели автоматизированных компьютерных систем правовой информатики // Правовая информатика: Сборник № 3. -М.: НЦПИ,1998, стр.16.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379. Morozov A.V. The information and telecommunication support of The Russian Ministry of Justice // Infocommunication Structure of Russia in the XXI Century, Part 2, International Telecommunication Academy, -M., 1999.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380.</w:t>
      </w:r>
      <w:r>
        <w:rPr>
          <w:rStyle w:val="WW8Num3z0"/>
          <w:rFonts w:ascii="Verdana" w:hAnsi="Verdana"/>
          <w:color w:val="000000"/>
          <w:sz w:val="18"/>
          <w:szCs w:val="18"/>
        </w:rPr>
        <w:t> </w:t>
      </w:r>
      <w:r>
        <w:rPr>
          <w:rStyle w:val="WW8Num4z0"/>
          <w:rFonts w:ascii="Verdana" w:hAnsi="Verdana"/>
          <w:color w:val="4682B4"/>
          <w:sz w:val="18"/>
          <w:szCs w:val="18"/>
        </w:rPr>
        <w:t>Минин</w:t>
      </w:r>
      <w:r>
        <w:rPr>
          <w:rStyle w:val="WW8Num3z0"/>
          <w:rFonts w:ascii="Verdana" w:hAnsi="Verdana"/>
          <w:color w:val="000000"/>
          <w:sz w:val="18"/>
          <w:szCs w:val="18"/>
        </w:rPr>
        <w:t> </w:t>
      </w:r>
      <w:r>
        <w:rPr>
          <w:rFonts w:ascii="Verdana" w:hAnsi="Verdana"/>
          <w:color w:val="000000"/>
          <w:sz w:val="18"/>
          <w:szCs w:val="18"/>
        </w:rPr>
        <w:t>А.Я. Компьютерная разведка в системе технической разведки ОВД. (оперативно-розыскная работа) // Бюллетень. М.:</w:t>
      </w:r>
      <w:r>
        <w:rPr>
          <w:rStyle w:val="WW8Num3z0"/>
          <w:rFonts w:ascii="Verdana" w:hAnsi="Verdana"/>
          <w:color w:val="000000"/>
          <w:sz w:val="18"/>
          <w:szCs w:val="18"/>
        </w:rPr>
        <w:t> </w:t>
      </w:r>
      <w:r>
        <w:rPr>
          <w:rStyle w:val="WW8Num4z0"/>
          <w:rFonts w:ascii="Verdana" w:hAnsi="Verdana"/>
          <w:color w:val="4682B4"/>
          <w:sz w:val="18"/>
          <w:szCs w:val="18"/>
        </w:rPr>
        <w:t>ГОИУ</w:t>
      </w:r>
      <w:r>
        <w:rPr>
          <w:rStyle w:val="WW8Num3z0"/>
          <w:rFonts w:ascii="Verdana" w:hAnsi="Verdana"/>
          <w:color w:val="000000"/>
          <w:sz w:val="18"/>
          <w:szCs w:val="18"/>
        </w:rPr>
        <w:t> </w:t>
      </w:r>
      <w:r>
        <w:rPr>
          <w:rFonts w:ascii="Verdana" w:hAnsi="Verdana"/>
          <w:color w:val="000000"/>
          <w:sz w:val="18"/>
          <w:szCs w:val="18"/>
        </w:rPr>
        <w:t>МВД РФ, 1999, стр. 72-79.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381.</w:t>
      </w:r>
      <w:r>
        <w:rPr>
          <w:rStyle w:val="WW8Num3z0"/>
          <w:rFonts w:ascii="Verdana" w:hAnsi="Verdana"/>
          <w:color w:val="000000"/>
          <w:sz w:val="18"/>
          <w:szCs w:val="18"/>
        </w:rPr>
        <w:t> </w:t>
      </w:r>
      <w:r>
        <w:rPr>
          <w:rStyle w:val="WW8Num4z0"/>
          <w:rFonts w:ascii="Verdana" w:hAnsi="Verdana"/>
          <w:color w:val="4682B4"/>
          <w:sz w:val="18"/>
          <w:szCs w:val="18"/>
        </w:rPr>
        <w:t>Москвин</w:t>
      </w:r>
      <w:r>
        <w:rPr>
          <w:rStyle w:val="WW8Num3z0"/>
          <w:rFonts w:ascii="Verdana" w:hAnsi="Verdana"/>
          <w:color w:val="000000"/>
          <w:sz w:val="18"/>
          <w:szCs w:val="18"/>
        </w:rPr>
        <w:t> </w:t>
      </w:r>
      <w:r>
        <w:rPr>
          <w:rFonts w:ascii="Verdana" w:hAnsi="Verdana"/>
          <w:color w:val="000000"/>
          <w:sz w:val="18"/>
          <w:szCs w:val="18"/>
        </w:rPr>
        <w:t>С.С. Поиск правовой информации с помощью технических средств. Ученые записки. № 12. ВНИИСЗ. М., 1968, стр.36-48.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382.</w:t>
      </w:r>
      <w:r>
        <w:rPr>
          <w:rStyle w:val="WW8Num3z0"/>
          <w:rFonts w:ascii="Verdana" w:hAnsi="Verdana"/>
          <w:color w:val="000000"/>
          <w:sz w:val="18"/>
          <w:szCs w:val="18"/>
        </w:rPr>
        <w:t> </w:t>
      </w:r>
      <w:r>
        <w:rPr>
          <w:rStyle w:val="WW8Num4z0"/>
          <w:rFonts w:ascii="Verdana" w:hAnsi="Verdana"/>
          <w:color w:val="4682B4"/>
          <w:sz w:val="18"/>
          <w:szCs w:val="18"/>
        </w:rPr>
        <w:t>Никитин</w:t>
      </w:r>
      <w:r>
        <w:rPr>
          <w:rStyle w:val="WW8Num3z0"/>
          <w:rFonts w:ascii="Verdana" w:hAnsi="Verdana"/>
          <w:color w:val="000000"/>
          <w:sz w:val="18"/>
          <w:szCs w:val="18"/>
        </w:rPr>
        <w:t> </w:t>
      </w:r>
      <w:r>
        <w:rPr>
          <w:rFonts w:ascii="Verdana" w:hAnsi="Verdana"/>
          <w:color w:val="000000"/>
          <w:sz w:val="18"/>
          <w:szCs w:val="18"/>
        </w:rPr>
        <w:t>Ф.Н. Глобальная сеть нуждается в глобальной защите. Connect. Мир связи и информации. № 6-7, 1996, стр. 128-134.</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383.</w:t>
      </w:r>
      <w:r>
        <w:rPr>
          <w:rStyle w:val="WW8Num3z0"/>
          <w:rFonts w:ascii="Verdana" w:hAnsi="Verdana"/>
          <w:color w:val="000000"/>
          <w:sz w:val="18"/>
          <w:szCs w:val="18"/>
        </w:rPr>
        <w:t> </w:t>
      </w:r>
      <w:r>
        <w:rPr>
          <w:rStyle w:val="WW8Num4z0"/>
          <w:rFonts w:ascii="Verdana" w:hAnsi="Verdana"/>
          <w:color w:val="4682B4"/>
          <w:sz w:val="18"/>
          <w:szCs w:val="18"/>
        </w:rPr>
        <w:t>Никитин</w:t>
      </w:r>
      <w:r>
        <w:rPr>
          <w:rStyle w:val="WW8Num3z0"/>
          <w:rFonts w:ascii="Verdana" w:hAnsi="Verdana"/>
          <w:color w:val="000000"/>
          <w:sz w:val="18"/>
          <w:szCs w:val="18"/>
        </w:rPr>
        <w:t> </w:t>
      </w:r>
      <w:r>
        <w:rPr>
          <w:rFonts w:ascii="Verdana" w:hAnsi="Verdana"/>
          <w:color w:val="000000"/>
          <w:sz w:val="18"/>
          <w:szCs w:val="18"/>
        </w:rPr>
        <w:t>Ф.Н. Администратор безопасности корпоративной сети и его инструменты // Защита информации. № 2,1997, стр. 60-65.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384.</w:t>
      </w:r>
      <w:r>
        <w:rPr>
          <w:rStyle w:val="WW8Num3z0"/>
          <w:rFonts w:ascii="Verdana" w:hAnsi="Verdana"/>
          <w:color w:val="000000"/>
          <w:sz w:val="18"/>
          <w:szCs w:val="18"/>
        </w:rPr>
        <w:t> </w:t>
      </w:r>
      <w:r>
        <w:rPr>
          <w:rStyle w:val="WW8Num4z0"/>
          <w:rFonts w:ascii="Verdana" w:hAnsi="Verdana"/>
          <w:color w:val="4682B4"/>
          <w:sz w:val="18"/>
          <w:szCs w:val="18"/>
        </w:rPr>
        <w:t>Никитов</w:t>
      </w:r>
      <w:r>
        <w:rPr>
          <w:rStyle w:val="WW8Num3z0"/>
          <w:rFonts w:ascii="Verdana" w:hAnsi="Verdana"/>
          <w:color w:val="000000"/>
          <w:sz w:val="18"/>
          <w:szCs w:val="18"/>
        </w:rPr>
        <w:t> </w:t>
      </w:r>
      <w:r>
        <w:rPr>
          <w:rFonts w:ascii="Verdana" w:hAnsi="Verdana"/>
          <w:color w:val="000000"/>
          <w:sz w:val="18"/>
          <w:szCs w:val="18"/>
        </w:rPr>
        <w:t>В.А. Компьютер и власть // Мир ПК. № 6, 1996, стр. 146-147.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385.</w:t>
      </w:r>
      <w:r>
        <w:rPr>
          <w:rStyle w:val="WW8Num3z0"/>
          <w:rFonts w:ascii="Verdana" w:hAnsi="Verdana"/>
          <w:color w:val="000000"/>
          <w:sz w:val="18"/>
          <w:szCs w:val="18"/>
        </w:rPr>
        <w:t> </w:t>
      </w:r>
      <w:r>
        <w:rPr>
          <w:rStyle w:val="WW8Num4z0"/>
          <w:rFonts w:ascii="Verdana" w:hAnsi="Verdana"/>
          <w:color w:val="4682B4"/>
          <w:sz w:val="18"/>
          <w:szCs w:val="18"/>
        </w:rPr>
        <w:t>Папикян</w:t>
      </w:r>
      <w:r>
        <w:rPr>
          <w:rStyle w:val="WW8Num3z0"/>
          <w:rFonts w:ascii="Verdana" w:hAnsi="Verdana"/>
          <w:color w:val="000000"/>
          <w:sz w:val="18"/>
          <w:szCs w:val="18"/>
        </w:rPr>
        <w:t> </w:t>
      </w:r>
      <w:r>
        <w:rPr>
          <w:rFonts w:ascii="Verdana" w:hAnsi="Verdana"/>
          <w:color w:val="000000"/>
          <w:sz w:val="18"/>
          <w:szCs w:val="18"/>
        </w:rPr>
        <w:t>В.М. Информационная война и региональная безопасность // Проблемы информатизации. № 4,1996, стр. 36-38.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386.</w:t>
      </w:r>
      <w:r>
        <w:rPr>
          <w:rStyle w:val="WW8Num3z0"/>
          <w:rFonts w:ascii="Verdana" w:hAnsi="Verdana"/>
          <w:color w:val="000000"/>
          <w:sz w:val="18"/>
          <w:szCs w:val="18"/>
        </w:rPr>
        <w:t> </w:t>
      </w:r>
      <w:r>
        <w:rPr>
          <w:rStyle w:val="WW8Num4z0"/>
          <w:rFonts w:ascii="Verdana" w:hAnsi="Verdana"/>
          <w:color w:val="4682B4"/>
          <w:sz w:val="18"/>
          <w:szCs w:val="18"/>
        </w:rPr>
        <w:t>Сюнтюренко</w:t>
      </w:r>
      <w:r>
        <w:rPr>
          <w:rStyle w:val="WW8Num3z0"/>
          <w:rFonts w:ascii="Verdana" w:hAnsi="Verdana"/>
          <w:color w:val="000000"/>
          <w:sz w:val="18"/>
          <w:szCs w:val="18"/>
        </w:rPr>
        <w:t> </w:t>
      </w:r>
      <w:r>
        <w:rPr>
          <w:rFonts w:ascii="Verdana" w:hAnsi="Verdana"/>
          <w:color w:val="000000"/>
          <w:sz w:val="18"/>
          <w:szCs w:val="18"/>
        </w:rPr>
        <w:t>О.В., Колочков Ю.М. Проблемы правового обеспечения защиты информации и компьютерной безопасности // НТИ. Сер.1. № 8. ВИНИТИ. М., 1993, стр. 9-12.</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387.</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Правовой режим информационных процессов. Национальное законодательство и международное сотрудничество // НТИ. Сер.1. № 7. ВИНИТИ. -М., 1993, стр. 3-6.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388.</w:t>
      </w:r>
      <w:r>
        <w:rPr>
          <w:rStyle w:val="WW8Num3z0"/>
          <w:rFonts w:ascii="Verdana" w:hAnsi="Verdana"/>
          <w:color w:val="000000"/>
          <w:sz w:val="18"/>
          <w:szCs w:val="18"/>
        </w:rPr>
        <w:t> </w:t>
      </w:r>
      <w:r>
        <w:rPr>
          <w:rStyle w:val="WW8Num4z0"/>
          <w:rFonts w:ascii="Verdana" w:hAnsi="Verdana"/>
          <w:color w:val="4682B4"/>
          <w:sz w:val="18"/>
          <w:szCs w:val="18"/>
        </w:rPr>
        <w:t>Туманов</w:t>
      </w:r>
      <w:r>
        <w:rPr>
          <w:rStyle w:val="WW8Num3z0"/>
          <w:rFonts w:ascii="Verdana" w:hAnsi="Verdana"/>
          <w:color w:val="000000"/>
          <w:sz w:val="18"/>
          <w:szCs w:val="18"/>
        </w:rPr>
        <w:t> </w:t>
      </w:r>
      <w:r>
        <w:rPr>
          <w:rFonts w:ascii="Verdana" w:hAnsi="Verdana"/>
          <w:color w:val="000000"/>
          <w:sz w:val="18"/>
          <w:szCs w:val="18"/>
        </w:rPr>
        <w:t>Г.А. Основные пути совершенствования управления органами внутренних дел: Материалы конференции. Минск: МВД</w:t>
      </w:r>
      <w:r>
        <w:rPr>
          <w:rStyle w:val="WW8Num3z0"/>
          <w:rFonts w:ascii="Verdana" w:hAnsi="Verdana"/>
          <w:color w:val="000000"/>
          <w:sz w:val="18"/>
          <w:szCs w:val="18"/>
        </w:rPr>
        <w:t> </w:t>
      </w:r>
      <w:r>
        <w:rPr>
          <w:rStyle w:val="WW8Num4z0"/>
          <w:rFonts w:ascii="Verdana" w:hAnsi="Verdana"/>
          <w:color w:val="4682B4"/>
          <w:sz w:val="18"/>
          <w:szCs w:val="18"/>
        </w:rPr>
        <w:t>БССР</w:t>
      </w:r>
      <w:r>
        <w:rPr>
          <w:rFonts w:ascii="Verdana" w:hAnsi="Verdana"/>
          <w:color w:val="000000"/>
          <w:sz w:val="18"/>
          <w:szCs w:val="18"/>
        </w:rPr>
        <w:t>, 1973.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389.</w:t>
      </w:r>
      <w:r>
        <w:rPr>
          <w:rStyle w:val="WW8Num3z0"/>
          <w:rFonts w:ascii="Verdana" w:hAnsi="Verdana"/>
          <w:color w:val="000000"/>
          <w:sz w:val="18"/>
          <w:szCs w:val="18"/>
        </w:rPr>
        <w:t> </w:t>
      </w:r>
      <w:r>
        <w:rPr>
          <w:rStyle w:val="WW8Num4z0"/>
          <w:rFonts w:ascii="Verdana" w:hAnsi="Verdana"/>
          <w:color w:val="4682B4"/>
          <w:sz w:val="18"/>
          <w:szCs w:val="18"/>
        </w:rPr>
        <w:t>Хрулев</w:t>
      </w:r>
      <w:r>
        <w:rPr>
          <w:rStyle w:val="WW8Num3z0"/>
          <w:rFonts w:ascii="Verdana" w:hAnsi="Verdana"/>
          <w:color w:val="000000"/>
          <w:sz w:val="18"/>
          <w:szCs w:val="18"/>
        </w:rPr>
        <w:t> </w:t>
      </w:r>
      <w:r>
        <w:rPr>
          <w:rFonts w:ascii="Verdana" w:hAnsi="Verdana"/>
          <w:color w:val="000000"/>
          <w:sz w:val="18"/>
          <w:szCs w:val="18"/>
        </w:rPr>
        <w:t>И.Н., Андрофагин А.Н. О некоторых проблемах разработки системы правовой информации региона // Правовая информатика: Сборник № 1. -М.: Министерство юстиции Российской Федерации, НЦПИ, 1996, стр. 36-43.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390.</w:t>
      </w:r>
      <w:r>
        <w:rPr>
          <w:rStyle w:val="WW8Num3z0"/>
          <w:rFonts w:ascii="Verdana" w:hAnsi="Verdana"/>
          <w:color w:val="000000"/>
          <w:sz w:val="18"/>
          <w:szCs w:val="18"/>
        </w:rPr>
        <w:t> </w:t>
      </w:r>
      <w:r>
        <w:rPr>
          <w:rStyle w:val="WW8Num4z0"/>
          <w:rFonts w:ascii="Verdana" w:hAnsi="Verdana"/>
          <w:color w:val="4682B4"/>
          <w:sz w:val="18"/>
          <w:szCs w:val="18"/>
        </w:rPr>
        <w:t>Хургин</w:t>
      </w:r>
      <w:r>
        <w:rPr>
          <w:rStyle w:val="WW8Num3z0"/>
          <w:rFonts w:ascii="Verdana" w:hAnsi="Verdana"/>
          <w:color w:val="000000"/>
          <w:sz w:val="18"/>
          <w:szCs w:val="18"/>
        </w:rPr>
        <w:t> </w:t>
      </w:r>
      <w:r>
        <w:rPr>
          <w:rFonts w:ascii="Verdana" w:hAnsi="Verdana"/>
          <w:color w:val="000000"/>
          <w:sz w:val="18"/>
          <w:szCs w:val="18"/>
        </w:rPr>
        <w:t>В.М. О президентской программе "Правовая информатизация органов государственной власти Российской Федерации" // Правовая информатика: Сборник № 2. -М.: Министерство юстиции Российской Федерации, НЦПИ, 1997, стр. 117-122.</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391.</w:t>
      </w:r>
      <w:r>
        <w:rPr>
          <w:rStyle w:val="WW8Num3z0"/>
          <w:rFonts w:ascii="Verdana" w:hAnsi="Verdana"/>
          <w:color w:val="000000"/>
          <w:sz w:val="18"/>
          <w:szCs w:val="18"/>
        </w:rPr>
        <w:t> </w:t>
      </w:r>
      <w:r>
        <w:rPr>
          <w:rStyle w:val="WW8Num4z0"/>
          <w:rFonts w:ascii="Verdana" w:hAnsi="Verdana"/>
          <w:color w:val="4682B4"/>
          <w:sz w:val="18"/>
          <w:szCs w:val="18"/>
        </w:rPr>
        <w:t>Черешкин</w:t>
      </w:r>
      <w:r>
        <w:rPr>
          <w:rStyle w:val="WW8Num3z0"/>
          <w:rFonts w:ascii="Verdana" w:hAnsi="Verdana"/>
          <w:color w:val="000000"/>
          <w:sz w:val="18"/>
          <w:szCs w:val="18"/>
        </w:rPr>
        <w:t> </w:t>
      </w:r>
      <w:r>
        <w:rPr>
          <w:rFonts w:ascii="Verdana" w:hAnsi="Verdana"/>
          <w:color w:val="000000"/>
          <w:sz w:val="18"/>
          <w:szCs w:val="18"/>
        </w:rPr>
        <w:t>Д.С., Курило А.П. Проблема защиты персональных данных в Российской Федерации // НТИ. Сер.1. № 8. ВИНИТИ. -М., 1995, стр. 24-27.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392.</w:t>
      </w:r>
      <w:r>
        <w:rPr>
          <w:rStyle w:val="WW8Num3z0"/>
          <w:rFonts w:ascii="Verdana" w:hAnsi="Verdana"/>
          <w:color w:val="000000"/>
          <w:sz w:val="18"/>
          <w:szCs w:val="18"/>
        </w:rPr>
        <w:t> </w:t>
      </w:r>
      <w:r>
        <w:rPr>
          <w:rStyle w:val="WW8Num4z0"/>
          <w:rFonts w:ascii="Verdana" w:hAnsi="Verdana"/>
          <w:color w:val="4682B4"/>
          <w:sz w:val="18"/>
          <w:szCs w:val="18"/>
        </w:rPr>
        <w:t>Черешкин</w:t>
      </w:r>
      <w:r>
        <w:rPr>
          <w:rStyle w:val="WW8Num3z0"/>
          <w:rFonts w:ascii="Verdana" w:hAnsi="Verdana"/>
          <w:color w:val="000000"/>
          <w:sz w:val="18"/>
          <w:szCs w:val="18"/>
        </w:rPr>
        <w:t> </w:t>
      </w:r>
      <w:r>
        <w:rPr>
          <w:rFonts w:ascii="Verdana" w:hAnsi="Verdana"/>
          <w:color w:val="000000"/>
          <w:sz w:val="18"/>
          <w:szCs w:val="18"/>
        </w:rPr>
        <w:t>Д.С., Смолян Г.Л., Цыгичко В.Н. Реалии информационной войны // Защита информации. Конфидент. № 4, 1996, стр. 22-27.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393.</w:t>
      </w:r>
      <w:r>
        <w:rPr>
          <w:rStyle w:val="WW8Num3z0"/>
          <w:rFonts w:ascii="Verdana" w:hAnsi="Verdana"/>
          <w:color w:val="000000"/>
          <w:sz w:val="18"/>
          <w:szCs w:val="18"/>
        </w:rPr>
        <w:t> </w:t>
      </w:r>
      <w:r>
        <w:rPr>
          <w:rStyle w:val="WW8Num4z0"/>
          <w:rFonts w:ascii="Verdana" w:hAnsi="Verdana"/>
          <w:color w:val="4682B4"/>
          <w:sz w:val="18"/>
          <w:szCs w:val="18"/>
        </w:rPr>
        <w:t>Черненко</w:t>
      </w:r>
      <w:r>
        <w:rPr>
          <w:rStyle w:val="WW8Num3z0"/>
          <w:rFonts w:ascii="Verdana" w:hAnsi="Verdana"/>
          <w:color w:val="000000"/>
          <w:sz w:val="18"/>
          <w:szCs w:val="18"/>
        </w:rPr>
        <w:t> </w:t>
      </w:r>
      <w:r>
        <w:rPr>
          <w:rFonts w:ascii="Verdana" w:hAnsi="Verdana"/>
          <w:color w:val="000000"/>
          <w:sz w:val="18"/>
          <w:szCs w:val="18"/>
        </w:rPr>
        <w:t>А.Я. Правовое регулирование информатизации в субъектах Российской Федерации // Правовая информатика: Сборник № 3. -М.: НЦПИ, 1998, стр. 33-52.</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394.</w:t>
      </w:r>
      <w:r>
        <w:rPr>
          <w:rStyle w:val="WW8Num3z0"/>
          <w:rFonts w:ascii="Verdana" w:hAnsi="Verdana"/>
          <w:color w:val="000000"/>
          <w:sz w:val="18"/>
          <w:szCs w:val="18"/>
        </w:rPr>
        <w:t> </w:t>
      </w:r>
      <w:r>
        <w:rPr>
          <w:rStyle w:val="WW8Num4z0"/>
          <w:rFonts w:ascii="Verdana" w:hAnsi="Verdana"/>
          <w:color w:val="4682B4"/>
          <w:sz w:val="18"/>
          <w:szCs w:val="18"/>
        </w:rPr>
        <w:t>Эджубов</w:t>
      </w:r>
      <w:r>
        <w:rPr>
          <w:rStyle w:val="WW8Num3z0"/>
          <w:rFonts w:ascii="Verdana" w:hAnsi="Verdana"/>
          <w:color w:val="000000"/>
          <w:sz w:val="18"/>
          <w:szCs w:val="18"/>
        </w:rPr>
        <w:t> </w:t>
      </w:r>
      <w:r>
        <w:rPr>
          <w:rFonts w:ascii="Verdana" w:hAnsi="Verdana"/>
          <w:color w:val="000000"/>
          <w:sz w:val="18"/>
          <w:szCs w:val="18"/>
        </w:rPr>
        <w:t>Л.Г. Некоторые принципы разработки и функционирования отчетно-аналитических автоматизированных систем в области судебной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Fonts w:ascii="Verdana" w:hAnsi="Verdana"/>
          <w:color w:val="000000"/>
          <w:sz w:val="18"/>
          <w:szCs w:val="18"/>
        </w:rPr>
        <w:t>. Использование математических методов в ЭВМ в экспертной практике. М., 1989, стр.48-63.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395.</w:t>
      </w:r>
      <w:r>
        <w:rPr>
          <w:rStyle w:val="WW8Num3z0"/>
          <w:rFonts w:ascii="Verdana" w:hAnsi="Verdana"/>
          <w:color w:val="000000"/>
          <w:sz w:val="18"/>
          <w:szCs w:val="18"/>
        </w:rPr>
        <w:t> </w:t>
      </w:r>
      <w:r>
        <w:rPr>
          <w:rStyle w:val="WW8Num4z0"/>
          <w:rFonts w:ascii="Verdana" w:hAnsi="Verdana"/>
          <w:color w:val="4682B4"/>
          <w:sz w:val="18"/>
          <w:szCs w:val="18"/>
        </w:rPr>
        <w:t>Агапов</w:t>
      </w:r>
      <w:r>
        <w:rPr>
          <w:rStyle w:val="WW8Num3z0"/>
          <w:rFonts w:ascii="Verdana" w:hAnsi="Verdana"/>
          <w:color w:val="000000"/>
          <w:sz w:val="18"/>
          <w:szCs w:val="18"/>
        </w:rPr>
        <w:t> </w:t>
      </w:r>
      <w:r>
        <w:rPr>
          <w:rFonts w:ascii="Verdana" w:hAnsi="Verdana"/>
          <w:color w:val="000000"/>
          <w:sz w:val="18"/>
          <w:szCs w:val="18"/>
        </w:rPr>
        <w:t>А.Б. Организационно-правовые проблемы информационного обеспечения государственных органов. Диссертация на соискание ученой степени доктора юридических наук. М.: Институт законодательства и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при Правительстве РФ, 1995.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396.</w:t>
      </w:r>
      <w:r>
        <w:rPr>
          <w:rStyle w:val="WW8Num3z0"/>
          <w:rFonts w:ascii="Verdana" w:hAnsi="Verdana"/>
          <w:color w:val="000000"/>
          <w:sz w:val="18"/>
          <w:szCs w:val="18"/>
        </w:rPr>
        <w:t> </w:t>
      </w:r>
      <w:r>
        <w:rPr>
          <w:rStyle w:val="WW8Num4z0"/>
          <w:rFonts w:ascii="Verdana" w:hAnsi="Verdana"/>
          <w:color w:val="4682B4"/>
          <w:sz w:val="18"/>
          <w:szCs w:val="18"/>
        </w:rPr>
        <w:t>Аксенов</w:t>
      </w:r>
      <w:r>
        <w:rPr>
          <w:rStyle w:val="WW8Num3z0"/>
          <w:rFonts w:ascii="Verdana" w:hAnsi="Verdana"/>
          <w:color w:val="000000"/>
          <w:sz w:val="18"/>
          <w:szCs w:val="18"/>
        </w:rPr>
        <w:t> </w:t>
      </w:r>
      <w:r>
        <w:rPr>
          <w:rFonts w:ascii="Verdana" w:hAnsi="Verdana"/>
          <w:color w:val="000000"/>
          <w:sz w:val="18"/>
          <w:szCs w:val="18"/>
        </w:rPr>
        <w:t>А.А. Проблемы управления в уголовно-исполнительной системе России. Состояние и перспективы (организационно-правовой аспект). Автореферат диссертации на соискание ученой степени доктора юридических наук. М.,1995.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397.</w:t>
      </w:r>
      <w:r>
        <w:rPr>
          <w:rStyle w:val="WW8Num3z0"/>
          <w:rFonts w:ascii="Verdana" w:hAnsi="Verdana"/>
          <w:color w:val="000000"/>
          <w:sz w:val="18"/>
          <w:szCs w:val="18"/>
        </w:rPr>
        <w:t> </w:t>
      </w:r>
      <w:r>
        <w:rPr>
          <w:rStyle w:val="WW8Num4z0"/>
          <w:rFonts w:ascii="Verdana" w:hAnsi="Verdana"/>
          <w:color w:val="4682B4"/>
          <w:sz w:val="18"/>
          <w:szCs w:val="18"/>
        </w:rPr>
        <w:t>Батурин</w:t>
      </w:r>
      <w:r>
        <w:rPr>
          <w:rStyle w:val="WW8Num3z0"/>
          <w:rFonts w:ascii="Verdana" w:hAnsi="Verdana"/>
          <w:color w:val="000000"/>
          <w:sz w:val="18"/>
          <w:szCs w:val="18"/>
        </w:rPr>
        <w:t> </w:t>
      </w:r>
      <w:r>
        <w:rPr>
          <w:rFonts w:ascii="Verdana" w:hAnsi="Verdana"/>
          <w:color w:val="000000"/>
          <w:sz w:val="18"/>
          <w:szCs w:val="18"/>
        </w:rPr>
        <w:t>Ю.М. Теоретические проблемы компьютерного права. Диссертация на соискание ученой степени доктора юридических наук. -М.:</w:t>
      </w:r>
      <w:r>
        <w:rPr>
          <w:rStyle w:val="WW8Num3z0"/>
          <w:rFonts w:ascii="Verdana" w:hAnsi="Verdana"/>
          <w:color w:val="000000"/>
          <w:sz w:val="18"/>
          <w:szCs w:val="18"/>
        </w:rPr>
        <w:t> </w:t>
      </w:r>
      <w:r>
        <w:rPr>
          <w:rStyle w:val="WW8Num4z0"/>
          <w:rFonts w:ascii="Verdana" w:hAnsi="Verdana"/>
          <w:color w:val="4682B4"/>
          <w:sz w:val="18"/>
          <w:szCs w:val="18"/>
        </w:rPr>
        <w:t>ИТП</w:t>
      </w:r>
      <w:r>
        <w:rPr>
          <w:rStyle w:val="WW8Num3z0"/>
          <w:rFonts w:ascii="Verdana" w:hAnsi="Verdana"/>
          <w:color w:val="000000"/>
          <w:sz w:val="18"/>
          <w:szCs w:val="18"/>
        </w:rPr>
        <w:t> </w:t>
      </w:r>
      <w:r>
        <w:rPr>
          <w:rFonts w:ascii="Verdana" w:hAnsi="Verdana"/>
          <w:color w:val="000000"/>
          <w:sz w:val="18"/>
          <w:szCs w:val="18"/>
        </w:rPr>
        <w:t>РАН, 1991.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398.</w:t>
      </w:r>
      <w:r>
        <w:rPr>
          <w:rStyle w:val="WW8Num3z0"/>
          <w:rFonts w:ascii="Verdana" w:hAnsi="Verdana"/>
          <w:color w:val="000000"/>
          <w:sz w:val="18"/>
          <w:szCs w:val="18"/>
        </w:rPr>
        <w:t> </w:t>
      </w:r>
      <w:r>
        <w:rPr>
          <w:rStyle w:val="WW8Num4z0"/>
          <w:rFonts w:ascii="Verdana" w:hAnsi="Verdana"/>
          <w:color w:val="4682B4"/>
          <w:sz w:val="18"/>
          <w:szCs w:val="18"/>
        </w:rPr>
        <w:t>Ведяхин</w:t>
      </w:r>
      <w:r>
        <w:rPr>
          <w:rStyle w:val="WW8Num3z0"/>
          <w:rFonts w:ascii="Verdana" w:hAnsi="Verdana"/>
          <w:color w:val="000000"/>
          <w:sz w:val="18"/>
          <w:szCs w:val="18"/>
        </w:rPr>
        <w:t> </w:t>
      </w:r>
      <w:r>
        <w:rPr>
          <w:rFonts w:ascii="Verdana" w:hAnsi="Verdana"/>
          <w:color w:val="000000"/>
          <w:sz w:val="18"/>
          <w:szCs w:val="18"/>
        </w:rPr>
        <w:t>В. М. Теоретические аспекты правового регулирования общественных отношений в сфере научно-технического прогресса. Автореферат диссертации на соискание ученой степени доктора юридических наук. М.: ИТП РАН, 1998.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399.</w:t>
      </w:r>
      <w:r>
        <w:rPr>
          <w:rStyle w:val="WW8Num3z0"/>
          <w:rFonts w:ascii="Verdana" w:hAnsi="Verdana"/>
          <w:color w:val="000000"/>
          <w:sz w:val="18"/>
          <w:szCs w:val="18"/>
        </w:rPr>
        <w:t> </w:t>
      </w:r>
      <w:r>
        <w:rPr>
          <w:rStyle w:val="WW8Num4z0"/>
          <w:rFonts w:ascii="Verdana" w:hAnsi="Verdana"/>
          <w:color w:val="4682B4"/>
          <w:sz w:val="18"/>
          <w:szCs w:val="18"/>
        </w:rPr>
        <w:t>Закупень</w:t>
      </w:r>
      <w:r>
        <w:rPr>
          <w:rStyle w:val="WW8Num3z0"/>
          <w:rFonts w:ascii="Verdana" w:hAnsi="Verdana"/>
          <w:color w:val="000000"/>
          <w:sz w:val="18"/>
          <w:szCs w:val="18"/>
        </w:rPr>
        <w:t> </w:t>
      </w:r>
      <w:r>
        <w:rPr>
          <w:rFonts w:ascii="Verdana" w:hAnsi="Verdana"/>
          <w:color w:val="000000"/>
          <w:sz w:val="18"/>
          <w:szCs w:val="18"/>
        </w:rPr>
        <w:t>Т.В. Информационное обеспечение межгосударственной интеграции Содружества Независимых Государств (правовые и организационные аспекты). Диссертация на соискание ученой степени доктора юридических наук. М., 1999.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400.</w:t>
      </w:r>
      <w:r>
        <w:rPr>
          <w:rStyle w:val="WW8Num3z0"/>
          <w:rFonts w:ascii="Verdana" w:hAnsi="Verdana"/>
          <w:color w:val="000000"/>
          <w:sz w:val="18"/>
          <w:szCs w:val="18"/>
        </w:rPr>
        <w:t> </w:t>
      </w:r>
      <w:r>
        <w:rPr>
          <w:rStyle w:val="WW8Num4z0"/>
          <w:rFonts w:ascii="Verdana" w:hAnsi="Verdana"/>
          <w:color w:val="4682B4"/>
          <w:sz w:val="18"/>
          <w:szCs w:val="18"/>
        </w:rPr>
        <w:t>Иванский</w:t>
      </w:r>
      <w:r>
        <w:rPr>
          <w:rStyle w:val="WW8Num3z0"/>
          <w:rFonts w:ascii="Verdana" w:hAnsi="Verdana"/>
          <w:color w:val="000000"/>
          <w:sz w:val="18"/>
          <w:szCs w:val="18"/>
        </w:rPr>
        <w:t> </w:t>
      </w:r>
      <w:r>
        <w:rPr>
          <w:rFonts w:ascii="Verdana" w:hAnsi="Verdana"/>
          <w:color w:val="000000"/>
          <w:sz w:val="18"/>
          <w:szCs w:val="18"/>
        </w:rPr>
        <w:t>В. П. Теоретические проблемы защиты частной жизни в связи с использованием информационных технологий. Автореферат диссертации на соискание ученой степени кандидата юридических наук. -М., 1998.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401.</w:t>
      </w:r>
      <w:r>
        <w:rPr>
          <w:rStyle w:val="WW8Num3z0"/>
          <w:rFonts w:ascii="Verdana" w:hAnsi="Verdana"/>
          <w:color w:val="000000"/>
          <w:sz w:val="18"/>
          <w:szCs w:val="18"/>
        </w:rPr>
        <w:t> </w:t>
      </w:r>
      <w:r>
        <w:rPr>
          <w:rStyle w:val="WW8Num4z0"/>
          <w:rFonts w:ascii="Verdana" w:hAnsi="Verdana"/>
          <w:color w:val="4682B4"/>
          <w:sz w:val="18"/>
          <w:szCs w:val="18"/>
        </w:rPr>
        <w:t>Иванченко</w:t>
      </w:r>
      <w:r>
        <w:rPr>
          <w:rStyle w:val="WW8Num3z0"/>
          <w:rFonts w:ascii="Verdana" w:hAnsi="Verdana"/>
          <w:color w:val="000000"/>
          <w:sz w:val="18"/>
          <w:szCs w:val="18"/>
        </w:rPr>
        <w:t> </w:t>
      </w:r>
      <w:r>
        <w:rPr>
          <w:rFonts w:ascii="Verdana" w:hAnsi="Verdana"/>
          <w:color w:val="000000"/>
          <w:sz w:val="18"/>
          <w:szCs w:val="18"/>
        </w:rPr>
        <w:t>А. В. Организационно-правовая основа</w:t>
      </w:r>
      <w:r>
        <w:rPr>
          <w:rStyle w:val="WW8Num3z0"/>
          <w:rFonts w:ascii="Verdana" w:hAnsi="Verdana"/>
          <w:color w:val="000000"/>
          <w:sz w:val="18"/>
          <w:szCs w:val="18"/>
        </w:rPr>
        <w:t> </w:t>
      </w:r>
      <w:r>
        <w:rPr>
          <w:rStyle w:val="WW8Num4z0"/>
          <w:rFonts w:ascii="Verdana" w:hAnsi="Verdana"/>
          <w:color w:val="4682B4"/>
          <w:sz w:val="18"/>
          <w:szCs w:val="18"/>
        </w:rPr>
        <w:t>избирательного</w:t>
      </w:r>
      <w:r>
        <w:rPr>
          <w:rStyle w:val="WW8Num3z0"/>
          <w:rFonts w:ascii="Verdana" w:hAnsi="Verdana"/>
          <w:color w:val="000000"/>
          <w:sz w:val="18"/>
          <w:szCs w:val="18"/>
        </w:rPr>
        <w:t> </w:t>
      </w:r>
      <w:r>
        <w:rPr>
          <w:rFonts w:ascii="Verdana" w:hAnsi="Verdana"/>
          <w:color w:val="000000"/>
          <w:sz w:val="18"/>
          <w:szCs w:val="18"/>
        </w:rPr>
        <w:t>процесса в РФ. Автореферат диссертации на соискание ученой степени доктора юридических наук. М.: Институт законодательства и сравнительного правоведения при Правительстве РФ, 1997.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402.</w:t>
      </w:r>
      <w:r>
        <w:rPr>
          <w:rStyle w:val="WW8Num3z0"/>
          <w:rFonts w:ascii="Verdana" w:hAnsi="Verdana"/>
          <w:color w:val="000000"/>
          <w:sz w:val="18"/>
          <w:szCs w:val="18"/>
        </w:rPr>
        <w:t> </w:t>
      </w:r>
      <w:r>
        <w:rPr>
          <w:rStyle w:val="WW8Num4z0"/>
          <w:rFonts w:ascii="Verdana" w:hAnsi="Verdana"/>
          <w:color w:val="4682B4"/>
          <w:sz w:val="18"/>
          <w:szCs w:val="18"/>
        </w:rPr>
        <w:t>Кубасова</w:t>
      </w:r>
      <w:r>
        <w:rPr>
          <w:rStyle w:val="WW8Num3z0"/>
          <w:rFonts w:ascii="Verdana" w:hAnsi="Verdana"/>
          <w:color w:val="000000"/>
          <w:sz w:val="18"/>
          <w:szCs w:val="18"/>
        </w:rPr>
        <w:t> </w:t>
      </w:r>
      <w:r>
        <w:rPr>
          <w:rFonts w:ascii="Verdana" w:hAnsi="Verdana"/>
          <w:color w:val="000000"/>
          <w:sz w:val="18"/>
          <w:szCs w:val="18"/>
        </w:rPr>
        <w:t>И.А. Информационное обеспечение государственного управления. Диссертация на соискание ученой степени кандидата юридических наук. М.:</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1995.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403.</w:t>
      </w:r>
      <w:r>
        <w:rPr>
          <w:rStyle w:val="WW8Num3z0"/>
          <w:rFonts w:ascii="Verdana" w:hAnsi="Verdana"/>
          <w:color w:val="000000"/>
          <w:sz w:val="18"/>
          <w:szCs w:val="18"/>
        </w:rPr>
        <w:t> </w:t>
      </w:r>
      <w:r>
        <w:rPr>
          <w:rStyle w:val="WW8Num4z0"/>
          <w:rFonts w:ascii="Verdana" w:hAnsi="Verdana"/>
          <w:color w:val="4682B4"/>
          <w:sz w:val="18"/>
          <w:szCs w:val="18"/>
        </w:rPr>
        <w:t>Лопатин</w:t>
      </w:r>
      <w:r>
        <w:rPr>
          <w:rStyle w:val="WW8Num3z0"/>
          <w:rFonts w:ascii="Verdana" w:hAnsi="Verdana"/>
          <w:color w:val="000000"/>
          <w:sz w:val="18"/>
          <w:szCs w:val="18"/>
        </w:rPr>
        <w:t> </w:t>
      </w:r>
      <w:r>
        <w:rPr>
          <w:rFonts w:ascii="Verdana" w:hAnsi="Verdana"/>
          <w:color w:val="000000"/>
          <w:sz w:val="18"/>
          <w:szCs w:val="18"/>
        </w:rPr>
        <w:t>В.Н. Информационная безопасность в системе государственного управления. Теоретические и организационно-правовые проблемы. Автореферат диссертации на соискание ученой степени кандидата юридических наук. СПб., 1997.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404.</w:t>
      </w:r>
      <w:r>
        <w:rPr>
          <w:rStyle w:val="WW8Num3z0"/>
          <w:rFonts w:ascii="Verdana" w:hAnsi="Verdana"/>
          <w:color w:val="000000"/>
          <w:sz w:val="18"/>
          <w:szCs w:val="18"/>
        </w:rPr>
        <w:t> </w:t>
      </w:r>
      <w:r>
        <w:rPr>
          <w:rStyle w:val="WW8Num4z0"/>
          <w:rFonts w:ascii="Verdana" w:hAnsi="Verdana"/>
          <w:color w:val="4682B4"/>
          <w:sz w:val="18"/>
          <w:szCs w:val="18"/>
        </w:rPr>
        <w:t>Милачкова</w:t>
      </w:r>
      <w:r>
        <w:rPr>
          <w:rStyle w:val="WW8Num3z0"/>
          <w:rFonts w:ascii="Verdana" w:hAnsi="Verdana"/>
          <w:color w:val="000000"/>
          <w:sz w:val="18"/>
          <w:szCs w:val="18"/>
        </w:rPr>
        <w:t> </w:t>
      </w:r>
      <w:r>
        <w:rPr>
          <w:rFonts w:ascii="Verdana" w:hAnsi="Verdana"/>
          <w:color w:val="000000"/>
          <w:sz w:val="18"/>
          <w:szCs w:val="18"/>
        </w:rPr>
        <w:t>П.И. Система информационной безопасности человека (методологические аспекты). Диссертация на соискание ученой степени кандидата философских наук. М.: Российская академия управления, ноосферно-экологический институт, 1993.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405.</w:t>
      </w:r>
      <w:r>
        <w:rPr>
          <w:rStyle w:val="WW8Num3z0"/>
          <w:rFonts w:ascii="Verdana" w:hAnsi="Verdana"/>
          <w:color w:val="000000"/>
          <w:sz w:val="18"/>
          <w:szCs w:val="18"/>
        </w:rPr>
        <w:t> </w:t>
      </w:r>
      <w:r>
        <w:rPr>
          <w:rStyle w:val="WW8Num4z0"/>
          <w:rFonts w:ascii="Verdana" w:hAnsi="Verdana"/>
          <w:color w:val="4682B4"/>
          <w:sz w:val="18"/>
          <w:szCs w:val="18"/>
        </w:rPr>
        <w:t>Миндагулов</w:t>
      </w:r>
      <w:r>
        <w:rPr>
          <w:rStyle w:val="WW8Num3z0"/>
          <w:rFonts w:ascii="Verdana" w:hAnsi="Verdana"/>
          <w:color w:val="000000"/>
          <w:sz w:val="18"/>
          <w:szCs w:val="18"/>
        </w:rPr>
        <w:t> </w:t>
      </w:r>
      <w:r>
        <w:rPr>
          <w:rFonts w:ascii="Verdana" w:hAnsi="Verdana"/>
          <w:color w:val="000000"/>
          <w:sz w:val="18"/>
          <w:szCs w:val="18"/>
        </w:rPr>
        <w:t>А.Х. Научные основы управления в сфере профилактики преступлений. Автореферат диссертации на соискание ученой степени доктора юридических наук. М.: Академия МВД СССР, 1990.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406.</w:t>
      </w:r>
      <w:r>
        <w:rPr>
          <w:rStyle w:val="WW8Num3z0"/>
          <w:rFonts w:ascii="Verdana" w:hAnsi="Verdana"/>
          <w:color w:val="000000"/>
          <w:sz w:val="18"/>
          <w:szCs w:val="18"/>
        </w:rPr>
        <w:t> </w:t>
      </w:r>
      <w:r>
        <w:rPr>
          <w:rStyle w:val="WW8Num4z0"/>
          <w:rFonts w:ascii="Verdana" w:hAnsi="Verdana"/>
          <w:color w:val="4682B4"/>
          <w:sz w:val="18"/>
          <w:szCs w:val="18"/>
        </w:rPr>
        <w:t>Ницевич</w:t>
      </w:r>
      <w:r>
        <w:rPr>
          <w:rStyle w:val="WW8Num3z0"/>
          <w:rFonts w:ascii="Verdana" w:hAnsi="Verdana"/>
          <w:color w:val="000000"/>
          <w:sz w:val="18"/>
          <w:szCs w:val="18"/>
        </w:rPr>
        <w:t> </w:t>
      </w:r>
      <w:r>
        <w:rPr>
          <w:rFonts w:ascii="Verdana" w:hAnsi="Verdana"/>
          <w:color w:val="000000"/>
          <w:sz w:val="18"/>
          <w:szCs w:val="18"/>
        </w:rPr>
        <w:t>В.Ф. Информационное обеспечение национальной безопасности России. Диссертация на соискание ученой степени кандидата философских наук. -М., 1996.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407.</w:t>
      </w:r>
      <w:r>
        <w:rPr>
          <w:rStyle w:val="WW8Num3z0"/>
          <w:rFonts w:ascii="Verdana" w:hAnsi="Verdana"/>
          <w:color w:val="000000"/>
          <w:sz w:val="18"/>
          <w:szCs w:val="18"/>
        </w:rPr>
        <w:t> </w:t>
      </w:r>
      <w:r>
        <w:rPr>
          <w:rStyle w:val="WW8Num4z0"/>
          <w:rFonts w:ascii="Verdana" w:hAnsi="Verdana"/>
          <w:color w:val="4682B4"/>
          <w:sz w:val="18"/>
          <w:szCs w:val="18"/>
        </w:rPr>
        <w:t>Рассолов</w:t>
      </w:r>
      <w:r>
        <w:rPr>
          <w:rStyle w:val="WW8Num3z0"/>
          <w:rFonts w:ascii="Verdana" w:hAnsi="Verdana"/>
          <w:color w:val="000000"/>
          <w:sz w:val="18"/>
          <w:szCs w:val="18"/>
        </w:rPr>
        <w:t> </w:t>
      </w:r>
      <w:r>
        <w:rPr>
          <w:rFonts w:ascii="Verdana" w:hAnsi="Verdana"/>
          <w:color w:val="000000"/>
          <w:sz w:val="18"/>
          <w:szCs w:val="18"/>
        </w:rPr>
        <w:t>М. М. Теоретические проблемы управления и информации в сфере права. Диссертация на соискание ученой степени доктора юридических наук. М.:</w:t>
      </w:r>
      <w:r>
        <w:rPr>
          <w:rStyle w:val="WW8Num3z0"/>
          <w:rFonts w:ascii="Verdana" w:hAnsi="Verdana"/>
          <w:color w:val="000000"/>
          <w:sz w:val="18"/>
          <w:szCs w:val="18"/>
        </w:rPr>
        <w:t> </w:t>
      </w:r>
      <w:r>
        <w:rPr>
          <w:rStyle w:val="WW8Num4z0"/>
          <w:rFonts w:ascii="Verdana" w:hAnsi="Verdana"/>
          <w:color w:val="4682B4"/>
          <w:sz w:val="18"/>
          <w:szCs w:val="18"/>
        </w:rPr>
        <w:t>АОН</w:t>
      </w:r>
      <w:r>
        <w:rPr>
          <w:rStyle w:val="WW8Num3z0"/>
          <w:rFonts w:ascii="Verdana" w:hAnsi="Verdana"/>
          <w:color w:val="000000"/>
          <w:sz w:val="18"/>
          <w:szCs w:val="18"/>
        </w:rPr>
        <w:t> </w:t>
      </w:r>
      <w:r>
        <w:rPr>
          <w:rFonts w:ascii="Verdana" w:hAnsi="Verdana"/>
          <w:color w:val="000000"/>
          <w:sz w:val="18"/>
          <w:szCs w:val="18"/>
        </w:rPr>
        <w:t>при ЦК КПСС, 1990.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408.</w:t>
      </w:r>
      <w:r>
        <w:rPr>
          <w:rStyle w:val="WW8Num3z0"/>
          <w:rFonts w:ascii="Verdana" w:hAnsi="Verdana"/>
          <w:color w:val="000000"/>
          <w:sz w:val="18"/>
          <w:szCs w:val="18"/>
        </w:rPr>
        <w:t> </w:t>
      </w:r>
      <w:r>
        <w:rPr>
          <w:rStyle w:val="WW8Num4z0"/>
          <w:rFonts w:ascii="Verdana" w:hAnsi="Verdana"/>
          <w:color w:val="4682B4"/>
          <w:sz w:val="18"/>
          <w:szCs w:val="18"/>
        </w:rPr>
        <w:t>Соковых</w:t>
      </w:r>
      <w:r>
        <w:rPr>
          <w:rStyle w:val="WW8Num3z0"/>
          <w:rFonts w:ascii="Verdana" w:hAnsi="Verdana"/>
          <w:color w:val="000000"/>
          <w:sz w:val="18"/>
          <w:szCs w:val="18"/>
        </w:rPr>
        <w:t> </w:t>
      </w:r>
      <w:r>
        <w:rPr>
          <w:rFonts w:ascii="Verdana" w:hAnsi="Verdana"/>
          <w:color w:val="000000"/>
          <w:sz w:val="18"/>
          <w:szCs w:val="18"/>
        </w:rPr>
        <w:t>Ю.Ю. Информационные основы квалификации преступлений. Диссертация на соискание ученой степени доктора юридических наук. -М., 1998.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409.</w:t>
      </w:r>
      <w:r>
        <w:rPr>
          <w:rStyle w:val="WW8Num3z0"/>
          <w:rFonts w:ascii="Verdana" w:hAnsi="Verdana"/>
          <w:color w:val="000000"/>
          <w:sz w:val="18"/>
          <w:szCs w:val="18"/>
        </w:rPr>
        <w:t> </w:t>
      </w:r>
      <w:r>
        <w:rPr>
          <w:rStyle w:val="WW8Num4z0"/>
          <w:rFonts w:ascii="Verdana" w:hAnsi="Verdana"/>
          <w:color w:val="4682B4"/>
          <w:sz w:val="18"/>
          <w:szCs w:val="18"/>
        </w:rPr>
        <w:t>Туманов</w:t>
      </w:r>
      <w:r>
        <w:rPr>
          <w:rStyle w:val="WW8Num3z0"/>
          <w:rFonts w:ascii="Verdana" w:hAnsi="Verdana"/>
          <w:color w:val="000000"/>
          <w:sz w:val="18"/>
          <w:szCs w:val="18"/>
        </w:rPr>
        <w:t> </w:t>
      </w:r>
      <w:r>
        <w:rPr>
          <w:rFonts w:ascii="Verdana" w:hAnsi="Verdana"/>
          <w:color w:val="000000"/>
          <w:sz w:val="18"/>
          <w:szCs w:val="18"/>
        </w:rPr>
        <w:t>Г.А. Теоретические проблемы научной организации управления в органах внутренних дел. Автореферат диссертации на соискание ученой степени кандидата юридических наук. М.: Академия МВД СССР, 1974.</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410.</w:t>
      </w:r>
      <w:r>
        <w:rPr>
          <w:rStyle w:val="WW8Num3z0"/>
          <w:rFonts w:ascii="Verdana" w:hAnsi="Verdana"/>
          <w:color w:val="000000"/>
          <w:sz w:val="18"/>
          <w:szCs w:val="18"/>
        </w:rPr>
        <w:t> </w:t>
      </w:r>
      <w:r>
        <w:rPr>
          <w:rStyle w:val="WW8Num4z0"/>
          <w:rFonts w:ascii="Verdana" w:hAnsi="Verdana"/>
          <w:color w:val="4682B4"/>
          <w:sz w:val="18"/>
          <w:szCs w:val="18"/>
        </w:rPr>
        <w:t>Фатьянов</w:t>
      </w:r>
      <w:r>
        <w:rPr>
          <w:rStyle w:val="WW8Num3z0"/>
          <w:rFonts w:ascii="Verdana" w:hAnsi="Verdana"/>
          <w:color w:val="000000"/>
          <w:sz w:val="18"/>
          <w:szCs w:val="18"/>
        </w:rPr>
        <w:t> </w:t>
      </w:r>
      <w:r>
        <w:rPr>
          <w:rFonts w:ascii="Verdana" w:hAnsi="Verdana"/>
          <w:color w:val="000000"/>
          <w:sz w:val="18"/>
          <w:szCs w:val="18"/>
        </w:rPr>
        <w:t>А.А. Правовое обеспечение безопасности информации. Автореферат диссертации на соискание ученой степени доктора юридических наук. М.: Академия Управления МВД Российской Федерации,1999.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411. Abiba М., Andrade G.V., Desire P. А.О. polypheme: a n experience in distributed data base system design and implementation // Proc. Of the Intern. Symp. Of Distributed Data Bases.-Paris: north-Holland Publ. Co., 1980.-P. 67-84.</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412. Amble T. Logic programming and knowledge engineering. Reading: Addison-Wesley, 1987 281 p.</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413. Atkinson M.P., Buneman O.P. Types and Persistence in Database Programming Languages I I ACM Сотр. Surv. 1987. - 19, № 2.</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414. Bacon Jean, Concurrent systems, Operating Systems, Database and Distributed Systems: An Integrated Approach. "Addison Wesley", 1998.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415. Bernstein P.H., Shipmann D.W., Rothnie J.B. Concurency control in a system for distributed data base (SDD-1) // ACM Trans. Data Base Systems. 1980.-V. 5, № l.-P. 18-51.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416. Bobrow D.G. (1968): "natural Language Input for Computer Problem Solving System": M. Minsky (ed). Semantic Information Processing. Cambridge. MIT. 133-215.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417. Bobrow D.J., Winograd T. (1977): " A knowledge represantation language". C.S. 1,1.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418. Booch G. Object Oriented Design, with Applications. -Redwood City, Calif.: Benjamin/Cummings, 1991.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419. Bratko I. Prolog programming for artificial intelligence.- Reading: Addison-Wesley, 1986 -423 p.</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420. Cardenas A., Pirahesh M.H. Data base communication in heterogeneous data base management sistem network // Information Systems.-1980.-V.5, № l.-P. 55-79.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421. Cattel R.G. Object data Ma№ageme№t. Reading, Mass.: Addison-Wesley, 1991.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422. Cattel R.G.G., Skeen J. Object Operations Benchmark // ACM TODS.- 1992.- 17, № 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423. Ceri S., Gottlob G. Logic Programming and Databases new York, №.Y.: Springer-Verlag, 1990.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424. Chang S.K., Liu A.C. File allocation in distributed data base // Int.1. J.</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425. Chen P.P The entity relationalship model: Toward a unified view of data. // ACM Trans. Database Syst. - 1976. № 1. - P. 9 - 36.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426. Chu W.W. Performance of file directory systems for distributed data base in store and networks // AFIPS NCC, 1980. P. 577-587.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427. Chichlow .Joel M., AN Introduction to Distributed and Parallel Computing, 2/e,Prentice-Hall, 1997.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428. Clancey W.J. (1983): "The Epistemology of a Rule-Based Expert System a Framework for Explanatuon". A.I. 20 (3) 215-251.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429. Codd E.F. Relation Database: A Practical Foundation for Productivity // Commun. of ACM. 1982. - Vol. 25, №o. 2. - P 140-155.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430. Date C. J. AN Introduction to Database Systems, Reading, Mass.: Addison-Wesley, 1983.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431. Date C. J. What Is a Distributed Database System? Reading, Mass.: Addison-Wesley, 1990.</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432. Fisher M.L., Hochbaum D.S. Data base location in computer networks //J. ACM. -1980.-V. 27, №. 4.-P. 718-737.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433. Foyster G. A Knowledge-Based Approach to Transistor Sizing // Pep. HPP-84-3, Computer Science Dept. -1984.</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434. Gardarin G., Valduties P. Relational and Knowledge Bases. -Reading, Mass.: Addison-Wesley, 1989.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435. Hatzopoulos M., Kollias J. G. The file allocation problem under dynamic usage // Information Systems. 1980. - V. 5, № 3. - P. 197-201.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436. Havens W., Mackworth A. Representing Knowledge the Visual World // IEEE Computer. 1983. - № 10. - P. 90 - 96.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437. Information processing systems Database Language SQL with integrity enhancement. International Standard ISO/IEC 9075: 1989 (E).</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438. Jacobs P.S. Generation in a natural Language Interface // Proc. 9th IJCAI. Los Altos (Calif.), 1985. - P. 610 - 612.</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439. Kahn G., McDermott J. The MUD system // Proc CAI Application, IEEE Computer Society. Dec. 1984.</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440. Kehler T.P., Clemenson G.D. An Application Development System for Expert System // Systems and Software. 1984 Vol. 3, №. 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441. Losinskii E.L. A Problem-Oriented Inferential Database System. // ACM TODS. 1986. - 11, № 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442. Maier D. The Theory Relational Databases. Rockville, Md.: Computer Science Press, 1982.</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443. Mc Donald D.D. (1980): "Landuage production as a process of decision making under constraints". Ph. D thesis. MIT Cambridge.</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444. Marcus M.H. (1980): A theory of syntactic recognition for natural language. MIT Press.</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445. Mariani M.P. Distributed data processing (Technology and critical issues.-N.y.: Vannostrand, 1983.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446. Martino A. Legal expert systems. // Biotechnologie, Ethik und Recht im wissenschaftlichen Zeitalter. Stuttgart, 1991. XY. 147-165.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447. Nutt G., Operating Systems a modern perspective. "Addison-Wesley", 1997.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448. Rocchio J. J. "Document Retrieval Systems, Optimization And Evalution" Djoctoral thesis, Harvard University, Computation Lfboratory, March, 1966.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449. Salton G, McGill M. J. Introduction to Modem Information Retrieval. new York: McGraw-Hill, 1983.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450. Schank R.C. (1975): Conceptual Information Processing. North-Holland.</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451. Shuey Richard L., Spooner David L., and Frieder Ophir, The Architecture of Distributed Computer Systems, A Data Engineering Perspective on Information Systems. Addison-Wesley, 1997.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452. Stallings William, Operating systems., Prentice Hall, Inc, 1998.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453. Svobodova. L., File servers for network-based distributed svstems? ACM Computing Surveys, 16, 4, 1984 , 353-398.</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454. Sy S.Y., Chang H., Copeland G. a.o. Data base mashines and some issues on DBMS standarts // national Computer Conference 7. Anaheim, California, May 1980.-P. 141-146.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455. Tanenbaum Andrew S., Computer networks, 3/e Prentice-Hall,1996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456. Tanenbaum Andrew S., Structured Computer Organization, Prentice Hall 1999.</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457. Tanenbaum A.S., van Renesse R. Distributed Operating Systems. Computing Surveys, 17(4), 1985.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458. Tanenbaum A.S., van Renesse R. Reliability Issues in Distributed Operating Systems. Proceedings of the 6th Symposium on Reliability of Distributed Software and Database Systems, Williamson, Virginia, 3-11, 1987.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459. Teorey T.J., Fry J.P. Design of Database Structures. Englewood Cliffs, N,J.: Prentice-Hall, Inc., 1982.</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460. The SIRIUS-DELTA architecture: a framework for cooperating data base systems // Computer networks. -1984.-V.8, № l.-P. 234-246.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461. Tsichritzis D., Lochovski F. Data Models. Englewood Cliffs, №. J.: Prentice-Hall, Inc., 1982.</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462. Ullman J. D. Principles of Database Systems. 2nd. Ed. Rockville, Md.: Computer Science Press, 1982.</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463. Ullman J.D. Implementation of Logical Query Languages for databases. // ACM TODS. 1985. - 10, № 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464. Ullman Jeffrey D., Widom Jennifer. A First Course in Database Systems, Prentice-Hall. 1997</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465. Van Steen M., Sips H., Computer and network Organization, Prentice-Hall. 1995</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466. Vossen G. Data Models, Database Languages and Database Management Systems. Reading, Mass.: Addison-Wesley, 1991.</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467. Walker A. Knowledge systems and Prolog. 1987. -238 p.</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468. Wheeler E.F., Ganek A.G. SAA Introduction to Systems Application Architecture. // IBM Systems Journal. 1988. - Vol. - №. 3. P. 250-263.</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469. Winograd T. (1983): Language as a cognitive process. Addison-Wesley.</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470. Woods W.A. (1970): "Transition networks grammars for natural language analysis". С ACM 13, 10, 591-606.</w:t>
      </w:r>
    </w:p>
    <w:p w:rsidR="002F412B" w:rsidRDefault="002F412B" w:rsidP="002F412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471. Yu C.T., Chang C.C Distributed Query Processing // ACM Сотр. Surv. 1984. - 16, № 4.</w:t>
      </w:r>
    </w:p>
    <w:p w:rsidR="002F412B" w:rsidRPr="002F412B" w:rsidRDefault="002F412B" w:rsidP="002F412B">
      <w:pPr>
        <w:pStyle w:val="WW8Num2z0"/>
        <w:shd w:val="clear" w:color="auto" w:fill="F7F7F7"/>
        <w:spacing w:line="270" w:lineRule="atLeast"/>
        <w:jc w:val="both"/>
        <w:rPr>
          <w:rFonts w:ascii="Verdana" w:hAnsi="Verdana"/>
          <w:color w:val="000000"/>
          <w:sz w:val="18"/>
          <w:szCs w:val="18"/>
          <w:lang w:val="en-US"/>
        </w:rPr>
      </w:pPr>
      <w:r w:rsidRPr="002F412B">
        <w:rPr>
          <w:rFonts w:ascii="Verdana" w:hAnsi="Verdana"/>
          <w:color w:val="000000"/>
          <w:sz w:val="18"/>
          <w:szCs w:val="18"/>
          <w:lang w:val="en-US"/>
        </w:rPr>
        <w:t>472. Zloof M.M. Query-by-Example: a database language. IBM System G. - 1977 - V. 16, № 4 -. P. 224-343.</w:t>
      </w:r>
    </w:p>
    <w:p w:rsidR="002F412B" w:rsidRPr="002F412B" w:rsidRDefault="002F412B" w:rsidP="002F412B">
      <w:pPr>
        <w:pStyle w:val="WW8Num2z0"/>
        <w:shd w:val="clear" w:color="auto" w:fill="F7F7F7"/>
        <w:spacing w:line="270" w:lineRule="atLeast"/>
        <w:jc w:val="both"/>
        <w:rPr>
          <w:rFonts w:ascii="Verdana" w:hAnsi="Verdana"/>
          <w:color w:val="000000"/>
          <w:sz w:val="18"/>
          <w:szCs w:val="18"/>
          <w:lang w:val="en-US"/>
        </w:rPr>
      </w:pPr>
      <w:r w:rsidRPr="002F412B">
        <w:rPr>
          <w:rFonts w:ascii="Verdana" w:hAnsi="Verdana"/>
          <w:color w:val="000000"/>
          <w:sz w:val="18"/>
          <w:szCs w:val="18"/>
          <w:lang w:val="en-US"/>
        </w:rPr>
        <w:t>473. Legal Co-operation of the Committee of Experts on Legal Data processing (CJ-IJ); 9cjij, 15 February 1998.</w:t>
      </w:r>
    </w:p>
    <w:p w:rsidR="002F412B" w:rsidRPr="002F412B" w:rsidRDefault="002F412B" w:rsidP="002F412B">
      <w:pPr>
        <w:pStyle w:val="WW8Num2z0"/>
        <w:shd w:val="clear" w:color="auto" w:fill="F7F7F7"/>
        <w:spacing w:line="270" w:lineRule="atLeast"/>
        <w:jc w:val="both"/>
        <w:rPr>
          <w:rFonts w:ascii="Verdana" w:hAnsi="Verdana"/>
          <w:color w:val="000000"/>
          <w:sz w:val="18"/>
          <w:szCs w:val="18"/>
          <w:lang w:val="en-US"/>
        </w:rPr>
      </w:pPr>
      <w:r w:rsidRPr="002F412B">
        <w:rPr>
          <w:rFonts w:ascii="Verdana" w:hAnsi="Verdana"/>
          <w:color w:val="000000"/>
          <w:sz w:val="18"/>
          <w:szCs w:val="18"/>
          <w:lang w:val="en-US"/>
        </w:rPr>
        <w:lastRenderedPageBreak/>
        <w:t>474. Fickje D.-C., "The Council of Europe's activities in the field of legal data processing", Materials on Joint seminar "Principals on computerisation of criminal justice information", 24-27 June 1997, Moscow-Tver.</w:t>
      </w:r>
    </w:p>
    <w:p w:rsidR="002F412B" w:rsidRPr="002F412B" w:rsidRDefault="002F412B" w:rsidP="002F412B">
      <w:pPr>
        <w:pStyle w:val="WW8Num2z0"/>
        <w:shd w:val="clear" w:color="auto" w:fill="F7F7F7"/>
        <w:spacing w:line="270" w:lineRule="atLeast"/>
        <w:jc w:val="both"/>
        <w:rPr>
          <w:rFonts w:ascii="Verdana" w:hAnsi="Verdana"/>
          <w:color w:val="000000"/>
          <w:sz w:val="18"/>
          <w:szCs w:val="18"/>
          <w:lang w:val="en-US"/>
        </w:rPr>
      </w:pPr>
      <w:r w:rsidRPr="002F412B">
        <w:rPr>
          <w:rFonts w:ascii="Verdana" w:hAnsi="Verdana"/>
          <w:color w:val="000000"/>
          <w:sz w:val="18"/>
          <w:szCs w:val="18"/>
          <w:lang w:val="en-US"/>
        </w:rPr>
        <w:t>475. Trei Tarvo "Information technology in the legal sector of Estonia", Materials on 13th Colloquy on legal data processing in Europe (CJ-IJ Coll), 1517 April 1998, Vienna.</w:t>
      </w:r>
    </w:p>
    <w:p w:rsidR="005F229A" w:rsidRDefault="002F412B" w:rsidP="002F412B">
      <w:pPr>
        <w:jc w:val="both"/>
        <w:rPr>
          <w:rFonts w:ascii="Verdana" w:hAnsi="Verdana"/>
          <w:color w:val="000000"/>
          <w:sz w:val="18"/>
          <w:szCs w:val="18"/>
        </w:rPr>
      </w:pPr>
      <w:r w:rsidRPr="002F412B">
        <w:rPr>
          <w:rFonts w:ascii="Verdana" w:hAnsi="Verdana"/>
          <w:color w:val="000000"/>
          <w:sz w:val="18"/>
          <w:szCs w:val="18"/>
          <w:lang w:val="en-US"/>
        </w:rPr>
        <w:br/>
      </w:r>
      <w:r w:rsidRPr="002F412B">
        <w:rPr>
          <w:rFonts w:ascii="Verdana" w:hAnsi="Verdana"/>
          <w:color w:val="000000"/>
          <w:sz w:val="18"/>
          <w:szCs w:val="18"/>
          <w:lang w:val="en-US"/>
        </w:rPr>
        <w:br/>
      </w:r>
      <w:bookmarkStart w:id="0" w:name="_GoBack"/>
      <w:bookmarkEnd w:id="0"/>
    </w:p>
    <w:p w:rsidR="005F229A" w:rsidRDefault="005F229A" w:rsidP="003C1328">
      <w:pPr>
        <w:jc w:val="both"/>
        <w:rPr>
          <w:rFonts w:ascii="Verdana" w:hAnsi="Verdana"/>
          <w:color w:val="000000"/>
          <w:sz w:val="18"/>
          <w:szCs w:val="18"/>
        </w:rPr>
      </w:pPr>
    </w:p>
    <w:p w:rsidR="005F229A" w:rsidRDefault="005F229A" w:rsidP="003C1328">
      <w:pPr>
        <w:jc w:val="both"/>
        <w:rPr>
          <w:rFonts w:ascii="Verdana" w:hAnsi="Verdana"/>
          <w:color w:val="000000"/>
          <w:sz w:val="18"/>
          <w:szCs w:val="18"/>
        </w:rPr>
      </w:pPr>
    </w:p>
    <w:p w:rsidR="005F229A" w:rsidRDefault="005F229A" w:rsidP="003C1328">
      <w:pPr>
        <w:jc w:val="both"/>
        <w:rPr>
          <w:rFonts w:ascii="Verdana" w:hAnsi="Verdana"/>
          <w:color w:val="000000"/>
          <w:sz w:val="18"/>
          <w:szCs w:val="18"/>
        </w:rPr>
      </w:pP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321" w:rsidRDefault="00953321">
      <w:r>
        <w:separator/>
      </w:r>
    </w:p>
  </w:endnote>
  <w:endnote w:type="continuationSeparator" w:id="0">
    <w:p w:rsidR="00953321" w:rsidRDefault="00953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321" w:rsidRDefault="00953321">
      <w:r>
        <w:separator/>
      </w:r>
    </w:p>
  </w:footnote>
  <w:footnote w:type="continuationSeparator" w:id="0">
    <w:p w:rsidR="00953321" w:rsidRDefault="009533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6995"/>
    <w:rsid w:val="00136EAC"/>
    <w:rsid w:val="00136FC9"/>
    <w:rsid w:val="001375AA"/>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F"/>
    <w:rsid w:val="00341D9C"/>
    <w:rsid w:val="00342491"/>
    <w:rsid w:val="0034262A"/>
    <w:rsid w:val="00342FAB"/>
    <w:rsid w:val="00343F1D"/>
    <w:rsid w:val="0034460F"/>
    <w:rsid w:val="003446B4"/>
    <w:rsid w:val="003447D6"/>
    <w:rsid w:val="003448E0"/>
    <w:rsid w:val="00344A25"/>
    <w:rsid w:val="00344BA3"/>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98A"/>
    <w:rsid w:val="00446B81"/>
    <w:rsid w:val="00447D33"/>
    <w:rsid w:val="00447F90"/>
    <w:rsid w:val="00450630"/>
    <w:rsid w:val="00450718"/>
    <w:rsid w:val="0045138D"/>
    <w:rsid w:val="00451C39"/>
    <w:rsid w:val="0045213A"/>
    <w:rsid w:val="00452296"/>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6AB"/>
    <w:rsid w:val="00537F28"/>
    <w:rsid w:val="0054065E"/>
    <w:rsid w:val="005411D7"/>
    <w:rsid w:val="00542193"/>
    <w:rsid w:val="00542362"/>
    <w:rsid w:val="005426B0"/>
    <w:rsid w:val="00542D3F"/>
    <w:rsid w:val="00543A22"/>
    <w:rsid w:val="005453BC"/>
    <w:rsid w:val="00545C39"/>
    <w:rsid w:val="00546311"/>
    <w:rsid w:val="00547FD7"/>
    <w:rsid w:val="005506B9"/>
    <w:rsid w:val="00551640"/>
    <w:rsid w:val="00552108"/>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F2B"/>
    <w:rsid w:val="00851A7F"/>
    <w:rsid w:val="00852B3C"/>
    <w:rsid w:val="00852B5C"/>
    <w:rsid w:val="008530FE"/>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CBD"/>
    <w:rsid w:val="008E7471"/>
    <w:rsid w:val="008E7A5F"/>
    <w:rsid w:val="008F087D"/>
    <w:rsid w:val="008F0F5E"/>
    <w:rsid w:val="008F122D"/>
    <w:rsid w:val="008F1616"/>
    <w:rsid w:val="008F1A3B"/>
    <w:rsid w:val="008F218D"/>
    <w:rsid w:val="008F2219"/>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321"/>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5815"/>
    <w:rsid w:val="009C6592"/>
    <w:rsid w:val="009C7D55"/>
    <w:rsid w:val="009D0730"/>
    <w:rsid w:val="009D0DDE"/>
    <w:rsid w:val="009D0ECE"/>
    <w:rsid w:val="009D2FAB"/>
    <w:rsid w:val="009D350E"/>
    <w:rsid w:val="009D45C6"/>
    <w:rsid w:val="009D4600"/>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E10"/>
    <w:rsid w:val="00AD7FC6"/>
    <w:rsid w:val="00AE0FD7"/>
    <w:rsid w:val="00AE16C3"/>
    <w:rsid w:val="00AE180C"/>
    <w:rsid w:val="00AE1D3C"/>
    <w:rsid w:val="00AE2340"/>
    <w:rsid w:val="00AE27BD"/>
    <w:rsid w:val="00AE354D"/>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3E6F"/>
    <w:rsid w:val="00B14A23"/>
    <w:rsid w:val="00B14A47"/>
    <w:rsid w:val="00B15037"/>
    <w:rsid w:val="00B15394"/>
    <w:rsid w:val="00B15527"/>
    <w:rsid w:val="00B15D4E"/>
    <w:rsid w:val="00B15E2A"/>
    <w:rsid w:val="00B16467"/>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12F2"/>
    <w:rsid w:val="00C41C58"/>
    <w:rsid w:val="00C425BF"/>
    <w:rsid w:val="00C44D61"/>
    <w:rsid w:val="00C458E1"/>
    <w:rsid w:val="00C46732"/>
    <w:rsid w:val="00C467B1"/>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413DD-4D1D-44B5-A40D-916FC405B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12188</TotalTime>
  <Pages>30</Pages>
  <Words>16211</Words>
  <Characters>92407</Characters>
  <Application>Microsoft Office Word</Application>
  <DocSecurity>0</DocSecurity>
  <Lines>770</Lines>
  <Paragraphs>216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108402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238</cp:revision>
  <cp:lastPrinted>2009-02-06T08:36:00Z</cp:lastPrinted>
  <dcterms:created xsi:type="dcterms:W3CDTF">2015-03-22T11:10:00Z</dcterms:created>
  <dcterms:modified xsi:type="dcterms:W3CDTF">2015-10-09T06:20:00Z</dcterms:modified>
</cp:coreProperties>
</file>