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E2" w:rsidRDefault="00E53195" w:rsidP="00E53195">
      <w:pPr>
        <w:rPr>
          <w:rFonts w:ascii="Times New Roman" w:eastAsia="Times New Roman" w:hAnsi="Times New Roman" w:cs="Times New Roman"/>
          <w:b/>
          <w:bCs/>
          <w:color w:val="000000"/>
          <w:kern w:val="0"/>
          <w:sz w:val="26"/>
          <w:szCs w:val="26"/>
          <w:lang w:val="uk-UA" w:eastAsia="uk-UA" w:bidi="uk-UA"/>
        </w:rPr>
      </w:pPr>
      <w:r w:rsidRPr="00E53195">
        <w:rPr>
          <w:rFonts w:ascii="Times New Roman" w:eastAsia="Times New Roman" w:hAnsi="Times New Roman" w:cs="Times New Roman" w:hint="eastAsia"/>
          <w:b/>
          <w:bCs/>
          <w:color w:val="000000"/>
          <w:kern w:val="0"/>
          <w:sz w:val="26"/>
          <w:szCs w:val="26"/>
          <w:lang w:val="uk-UA" w:eastAsia="uk-UA" w:bidi="uk-UA"/>
        </w:rPr>
        <w:t>Левкулич</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Василь</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Васильович</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завідувач</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кафедри</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філософії</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Ужгородського</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національного</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університету</w:t>
      </w:r>
      <w:r w:rsidRPr="00E53195">
        <w:rPr>
          <w:rFonts w:ascii="Times New Roman" w:eastAsia="Times New Roman" w:hAnsi="Times New Roman" w:cs="Times New Roman"/>
          <w:b/>
          <w:bCs/>
          <w:color w:val="000000"/>
          <w:kern w:val="0"/>
          <w:sz w:val="26"/>
          <w:szCs w:val="26"/>
          <w:lang w:val="uk-UA" w:eastAsia="uk-UA" w:bidi="uk-UA"/>
        </w:rPr>
        <w:t>: &amp;laquo;</w:t>
      </w:r>
      <w:r w:rsidRPr="00E53195">
        <w:rPr>
          <w:rFonts w:ascii="Times New Roman" w:eastAsia="Times New Roman" w:hAnsi="Times New Roman" w:cs="Times New Roman" w:hint="eastAsia"/>
          <w:b/>
          <w:bCs/>
          <w:color w:val="000000"/>
          <w:kern w:val="0"/>
          <w:sz w:val="26"/>
          <w:szCs w:val="26"/>
          <w:lang w:val="uk-UA" w:eastAsia="uk-UA" w:bidi="uk-UA"/>
        </w:rPr>
        <w:t>Справедливість</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як</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імператив</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соціокультурної</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дійсності</w:t>
      </w:r>
      <w:r w:rsidRPr="00E53195">
        <w:rPr>
          <w:rFonts w:ascii="Times New Roman" w:eastAsia="Times New Roman" w:hAnsi="Times New Roman" w:cs="Times New Roman"/>
          <w:b/>
          <w:bCs/>
          <w:color w:val="000000"/>
          <w:kern w:val="0"/>
          <w:sz w:val="26"/>
          <w:szCs w:val="26"/>
          <w:lang w:val="uk-UA" w:eastAsia="uk-UA" w:bidi="uk-UA"/>
        </w:rPr>
        <w:t xml:space="preserve">&amp;raquo; (09.00.03 - </w:t>
      </w:r>
      <w:r w:rsidRPr="00E53195">
        <w:rPr>
          <w:rFonts w:ascii="Times New Roman" w:eastAsia="Times New Roman" w:hAnsi="Times New Roman" w:cs="Times New Roman" w:hint="eastAsia"/>
          <w:b/>
          <w:bCs/>
          <w:color w:val="000000"/>
          <w:kern w:val="0"/>
          <w:sz w:val="26"/>
          <w:szCs w:val="26"/>
          <w:lang w:val="uk-UA" w:eastAsia="uk-UA" w:bidi="uk-UA"/>
        </w:rPr>
        <w:t>соціальна</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філософія</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та</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філософія</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історії</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Спецрада</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Д</w:t>
      </w:r>
      <w:r w:rsidRPr="00E53195">
        <w:rPr>
          <w:rFonts w:ascii="Times New Roman" w:eastAsia="Times New Roman" w:hAnsi="Times New Roman" w:cs="Times New Roman"/>
          <w:b/>
          <w:bCs/>
          <w:color w:val="000000"/>
          <w:kern w:val="0"/>
          <w:sz w:val="26"/>
          <w:szCs w:val="26"/>
          <w:lang w:val="uk-UA" w:eastAsia="uk-UA" w:bidi="uk-UA"/>
        </w:rPr>
        <w:t xml:space="preserve"> 26.053.16 </w:t>
      </w:r>
      <w:r w:rsidRPr="00E53195">
        <w:rPr>
          <w:rFonts w:ascii="Times New Roman" w:eastAsia="Times New Roman" w:hAnsi="Times New Roman" w:cs="Times New Roman" w:hint="eastAsia"/>
          <w:b/>
          <w:bCs/>
          <w:color w:val="000000"/>
          <w:kern w:val="0"/>
          <w:sz w:val="26"/>
          <w:szCs w:val="26"/>
          <w:lang w:val="uk-UA" w:eastAsia="uk-UA" w:bidi="uk-UA"/>
        </w:rPr>
        <w:t>у</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Національному</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педагогічному</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уні</w:t>
      </w:r>
      <w:r w:rsidRPr="00E53195">
        <w:rPr>
          <w:rFonts w:ascii="Times New Roman" w:eastAsia="Times New Roman" w:hAnsi="Times New Roman" w:cs="Times New Roman"/>
          <w:b/>
          <w:bCs/>
          <w:color w:val="000000"/>
          <w:kern w:val="0"/>
          <w:sz w:val="26"/>
          <w:szCs w:val="26"/>
          <w:lang w:val="uk-UA" w:eastAsia="uk-UA" w:bidi="uk-UA"/>
        </w:rPr>
        <w:t>&amp;shy;</w:t>
      </w:r>
      <w:r w:rsidRPr="00E53195">
        <w:rPr>
          <w:rFonts w:ascii="Times New Roman" w:eastAsia="Times New Roman" w:hAnsi="Times New Roman" w:cs="Times New Roman" w:hint="eastAsia"/>
          <w:b/>
          <w:bCs/>
          <w:color w:val="000000"/>
          <w:kern w:val="0"/>
          <w:sz w:val="26"/>
          <w:szCs w:val="26"/>
          <w:lang w:val="uk-UA" w:eastAsia="uk-UA" w:bidi="uk-UA"/>
        </w:rPr>
        <w:t>верситеті</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імені</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М</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П</w:t>
      </w:r>
      <w:r w:rsidRPr="00E53195">
        <w:rPr>
          <w:rFonts w:ascii="Times New Roman" w:eastAsia="Times New Roman" w:hAnsi="Times New Roman" w:cs="Times New Roman"/>
          <w:b/>
          <w:bCs/>
          <w:color w:val="000000"/>
          <w:kern w:val="0"/>
          <w:sz w:val="26"/>
          <w:szCs w:val="26"/>
          <w:lang w:val="uk-UA" w:eastAsia="uk-UA" w:bidi="uk-UA"/>
        </w:rPr>
        <w:t xml:space="preserve">. </w:t>
      </w:r>
      <w:r w:rsidRPr="00E53195">
        <w:rPr>
          <w:rFonts w:ascii="Times New Roman" w:eastAsia="Times New Roman" w:hAnsi="Times New Roman" w:cs="Times New Roman" w:hint="eastAsia"/>
          <w:b/>
          <w:bCs/>
          <w:color w:val="000000"/>
          <w:kern w:val="0"/>
          <w:sz w:val="26"/>
          <w:szCs w:val="26"/>
          <w:lang w:val="uk-UA" w:eastAsia="uk-UA" w:bidi="uk-UA"/>
        </w:rPr>
        <w:t>Драгоманова</w:t>
      </w:r>
    </w:p>
    <w:p w:rsidR="00E53195" w:rsidRDefault="00E53195" w:rsidP="00E53195">
      <w:pPr>
        <w:rPr>
          <w:rFonts w:ascii="Times New Roman" w:eastAsia="Times New Roman" w:hAnsi="Times New Roman" w:cs="Times New Roman"/>
          <w:b/>
          <w:bCs/>
          <w:color w:val="000000"/>
          <w:kern w:val="0"/>
          <w:sz w:val="26"/>
          <w:szCs w:val="26"/>
          <w:lang w:val="uk-UA" w:eastAsia="uk-UA" w:bidi="uk-UA"/>
        </w:rPr>
      </w:pPr>
    </w:p>
    <w:p w:rsidR="00E53195" w:rsidRDefault="00E53195" w:rsidP="00E53195">
      <w:pPr>
        <w:rPr>
          <w:rFonts w:ascii="Times New Roman" w:eastAsia="Times New Roman" w:hAnsi="Times New Roman" w:cs="Times New Roman"/>
          <w:b/>
          <w:bCs/>
          <w:color w:val="000000"/>
          <w:kern w:val="0"/>
          <w:sz w:val="26"/>
          <w:szCs w:val="26"/>
          <w:lang w:val="uk-UA" w:eastAsia="uk-UA" w:bidi="uk-UA"/>
        </w:rPr>
      </w:pPr>
    </w:p>
    <w:p w:rsidR="00E53195" w:rsidRDefault="00E53195" w:rsidP="00E53195">
      <w:pPr>
        <w:rPr>
          <w:rFonts w:ascii="Times New Roman" w:eastAsia="Times New Roman" w:hAnsi="Times New Roman" w:cs="Times New Roman"/>
          <w:b/>
          <w:bCs/>
          <w:color w:val="000000"/>
          <w:kern w:val="0"/>
          <w:sz w:val="26"/>
          <w:szCs w:val="26"/>
          <w:lang w:val="uk-UA" w:eastAsia="uk-UA" w:bidi="uk-UA"/>
        </w:rPr>
      </w:pPr>
    </w:p>
    <w:p w:rsidR="00E53195" w:rsidRPr="00E53195" w:rsidRDefault="00E53195" w:rsidP="00E53195">
      <w:pPr>
        <w:tabs>
          <w:tab w:val="clear" w:pos="709"/>
        </w:tabs>
        <w:suppressAutoHyphens w:val="0"/>
        <w:spacing w:after="420" w:line="485" w:lineRule="exact"/>
        <w:ind w:left="260" w:firstLine="0"/>
        <w:jc w:val="center"/>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Шевчук Інна Володимирівна. Механізми державного управління у сфері фізичної культури і спорту на регіональному рівніМІНІСТЕРСТВО ОСВІТИ І НАУКИ УКРАЇНИ Національний педагогічний університет імені </w:t>
      </w:r>
      <w:r w:rsidRPr="00E53195">
        <w:rPr>
          <w:rFonts w:ascii="Times New Roman" w:eastAsia="Times New Roman" w:hAnsi="Times New Roman" w:cs="Times New Roman"/>
          <w:color w:val="000000"/>
          <w:kern w:val="0"/>
          <w:sz w:val="26"/>
          <w:szCs w:val="26"/>
          <w:lang w:val="uk-UA" w:eastAsia="ru-RU" w:bidi="ru-RU"/>
        </w:rPr>
        <w:t xml:space="preserve">М. </w:t>
      </w:r>
      <w:r w:rsidRPr="00E53195">
        <w:rPr>
          <w:rFonts w:ascii="Times New Roman" w:eastAsia="Times New Roman" w:hAnsi="Times New Roman" w:cs="Times New Roman"/>
          <w:color w:val="000000"/>
          <w:kern w:val="0"/>
          <w:sz w:val="26"/>
          <w:szCs w:val="26"/>
          <w:lang w:val="uk-UA" w:eastAsia="uk-UA" w:bidi="uk-UA"/>
        </w:rPr>
        <w:t>П. Драгоманова</w:t>
      </w:r>
    </w:p>
    <w:p w:rsidR="00E53195" w:rsidRPr="00E53195" w:rsidRDefault="00E53195" w:rsidP="00E53195">
      <w:pPr>
        <w:tabs>
          <w:tab w:val="clear" w:pos="709"/>
        </w:tabs>
        <w:suppressAutoHyphens w:val="0"/>
        <w:spacing w:after="600" w:line="485" w:lineRule="exact"/>
        <w:ind w:left="5660" w:right="1180" w:firstLine="0"/>
        <w:jc w:val="left"/>
        <w:rPr>
          <w:rFonts w:ascii="Times New Roman" w:eastAsia="Times New Roman" w:hAnsi="Times New Roman" w:cs="Times New Roman"/>
          <w:i/>
          <w:iCs/>
          <w:color w:val="000000"/>
          <w:kern w:val="0"/>
          <w:sz w:val="26"/>
          <w:szCs w:val="26"/>
          <w:lang w:val="uk-UA" w:eastAsia="uk-UA" w:bidi="uk-UA"/>
        </w:rPr>
      </w:pPr>
      <w:r w:rsidRPr="00E53195">
        <w:rPr>
          <w:rFonts w:ascii="Times New Roman" w:eastAsia="Times New Roman" w:hAnsi="Times New Roman" w:cs="Times New Roman"/>
          <w:i/>
          <w:iCs/>
          <w:color w:val="000000"/>
          <w:kern w:val="0"/>
          <w:sz w:val="26"/>
          <w:szCs w:val="26"/>
          <w:lang w:val="uk-UA" w:eastAsia="uk-UA" w:bidi="uk-UA"/>
        </w:rPr>
        <w:t>Кваліфікаційна наукова праця на правах рукопису</w:t>
      </w:r>
    </w:p>
    <w:p w:rsidR="00E53195" w:rsidRPr="00E53195" w:rsidRDefault="00E53195" w:rsidP="00E53195">
      <w:pPr>
        <w:tabs>
          <w:tab w:val="clear" w:pos="709"/>
        </w:tabs>
        <w:suppressAutoHyphens w:val="0"/>
        <w:spacing w:after="172" w:line="260" w:lineRule="exact"/>
        <w:ind w:left="260" w:firstLine="0"/>
        <w:jc w:val="center"/>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ЛЕВКУЛИЧ ВАСИЛЬ ВАСИЛЬОВИЧ</w:t>
      </w:r>
    </w:p>
    <w:p w:rsidR="00E53195" w:rsidRPr="00E53195" w:rsidRDefault="00E53195" w:rsidP="00E53195">
      <w:pPr>
        <w:tabs>
          <w:tab w:val="clear" w:pos="709"/>
        </w:tabs>
        <w:suppressAutoHyphens w:val="0"/>
        <w:spacing w:after="642" w:line="260" w:lineRule="exact"/>
        <w:ind w:right="260" w:firstLine="0"/>
        <w:jc w:val="righ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УДК 17.026+316.75</w:t>
      </w:r>
    </w:p>
    <w:p w:rsidR="00E53195" w:rsidRPr="00E53195" w:rsidRDefault="00E53195" w:rsidP="00E53195">
      <w:pPr>
        <w:tabs>
          <w:tab w:val="clear" w:pos="709"/>
        </w:tabs>
        <w:suppressAutoHyphens w:val="0"/>
        <w:spacing w:after="472" w:line="260" w:lineRule="exact"/>
        <w:ind w:left="260" w:firstLine="0"/>
        <w:jc w:val="center"/>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Д</w:t>
      </w:r>
      <w:r w:rsidRPr="00E53195">
        <w:rPr>
          <w:rFonts w:ascii="Times New Roman" w:eastAsia="Times New Roman" w:hAnsi="Times New Roman" w:cs="Times New Roman"/>
          <w:color w:val="000000"/>
          <w:kern w:val="0"/>
          <w:sz w:val="26"/>
          <w:szCs w:val="26"/>
          <w:u w:val="single"/>
          <w:lang w:val="uk-UA" w:eastAsia="uk-UA" w:bidi="uk-UA"/>
        </w:rPr>
        <w:t>И</w:t>
      </w:r>
      <w:r w:rsidRPr="00E53195">
        <w:rPr>
          <w:rFonts w:ascii="Times New Roman" w:eastAsia="Times New Roman" w:hAnsi="Times New Roman" w:cs="Times New Roman"/>
          <w:color w:val="000000"/>
          <w:kern w:val="0"/>
          <w:sz w:val="26"/>
          <w:szCs w:val="26"/>
          <w:lang w:val="uk-UA" w:eastAsia="uk-UA" w:bidi="uk-UA"/>
        </w:rPr>
        <w:t>СЕРТАЦ</w:t>
      </w:r>
      <w:r w:rsidRPr="00E53195">
        <w:rPr>
          <w:rFonts w:ascii="Times New Roman" w:eastAsia="Times New Roman" w:hAnsi="Times New Roman" w:cs="Times New Roman"/>
          <w:color w:val="000000"/>
          <w:kern w:val="0"/>
          <w:sz w:val="26"/>
          <w:szCs w:val="26"/>
          <w:u w:val="single"/>
          <w:lang w:val="uk-UA" w:eastAsia="uk-UA" w:bidi="uk-UA"/>
        </w:rPr>
        <w:t>ІЯ</w:t>
      </w:r>
    </w:p>
    <w:p w:rsidR="00E53195" w:rsidRPr="00E53195" w:rsidRDefault="00E53195" w:rsidP="00E53195">
      <w:pPr>
        <w:tabs>
          <w:tab w:val="clear" w:pos="709"/>
        </w:tabs>
        <w:suppressAutoHyphens w:val="0"/>
        <w:spacing w:after="36" w:line="485" w:lineRule="exact"/>
        <w:ind w:left="260" w:firstLine="0"/>
        <w:jc w:val="center"/>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СПРАВЕДЛИВІСТЬ ЯК ІМПЕРАТИВ СОЦІОКУЛЬТУРНОЇ ДІЙСНОСТІ</w:t>
      </w:r>
    </w:p>
    <w:p w:rsidR="00E53195" w:rsidRPr="00E53195" w:rsidRDefault="00E53195" w:rsidP="00E53195">
      <w:pPr>
        <w:tabs>
          <w:tab w:val="clear" w:pos="709"/>
        </w:tabs>
        <w:suppressAutoHyphens w:val="0"/>
        <w:spacing w:after="0" w:line="965" w:lineRule="exact"/>
        <w:ind w:left="260" w:firstLine="0"/>
        <w:jc w:val="center"/>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09.00.03 - соціальна філософія і філософія історії</w:t>
      </w:r>
    </w:p>
    <w:p w:rsidR="00E53195" w:rsidRPr="00E53195" w:rsidRDefault="00E53195" w:rsidP="00E53195">
      <w:pPr>
        <w:tabs>
          <w:tab w:val="clear" w:pos="709"/>
        </w:tabs>
        <w:suppressAutoHyphens w:val="0"/>
        <w:spacing w:after="0" w:line="965" w:lineRule="exact"/>
        <w:ind w:left="260" w:firstLine="0"/>
        <w:jc w:val="center"/>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Подається на здобуття наукового ступеня доктора філософських наук</w:t>
      </w:r>
    </w:p>
    <w:p w:rsidR="00E53195" w:rsidRPr="00E53195" w:rsidRDefault="00E53195" w:rsidP="00E53195">
      <w:pPr>
        <w:tabs>
          <w:tab w:val="clear" w:pos="709"/>
          <w:tab w:val="right" w:leader="underscore" w:pos="5668"/>
          <w:tab w:val="right" w:pos="5994"/>
          <w:tab w:val="center" w:pos="6710"/>
        </w:tabs>
        <w:suppressAutoHyphens w:val="0"/>
        <w:spacing w:after="0" w:line="965" w:lineRule="exact"/>
        <w:ind w:left="298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ab/>
        <w:t xml:space="preserve"> В.</w:t>
      </w:r>
      <w:r w:rsidRPr="00E53195">
        <w:rPr>
          <w:rFonts w:ascii="Times New Roman" w:eastAsia="Times New Roman" w:hAnsi="Times New Roman" w:cs="Times New Roman"/>
          <w:color w:val="000000"/>
          <w:kern w:val="0"/>
          <w:sz w:val="26"/>
          <w:szCs w:val="26"/>
          <w:lang w:val="uk-UA" w:eastAsia="uk-UA" w:bidi="uk-UA"/>
        </w:rPr>
        <w:tab/>
        <w:t>В.</w:t>
      </w:r>
      <w:r w:rsidRPr="00E53195">
        <w:rPr>
          <w:rFonts w:ascii="Times New Roman" w:eastAsia="Times New Roman" w:hAnsi="Times New Roman" w:cs="Times New Roman"/>
          <w:color w:val="000000"/>
          <w:kern w:val="0"/>
          <w:sz w:val="26"/>
          <w:szCs w:val="26"/>
          <w:lang w:val="uk-UA" w:eastAsia="uk-UA" w:bidi="uk-UA"/>
        </w:rPr>
        <w:tab/>
        <w:t>Левкулич</w:t>
      </w:r>
    </w:p>
    <w:p w:rsidR="00E53195" w:rsidRPr="00E53195" w:rsidRDefault="00E53195" w:rsidP="00E53195">
      <w:pPr>
        <w:tabs>
          <w:tab w:val="clear" w:pos="709"/>
        </w:tabs>
        <w:suppressAutoHyphens w:val="0"/>
        <w:spacing w:after="244" w:line="485" w:lineRule="exact"/>
        <w:ind w:right="260" w:firstLine="68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E53195" w:rsidRPr="00E53195" w:rsidRDefault="00E53195" w:rsidP="00E53195">
      <w:pPr>
        <w:tabs>
          <w:tab w:val="clear" w:pos="709"/>
        </w:tabs>
        <w:suppressAutoHyphens w:val="0"/>
        <w:spacing w:after="0" w:line="480" w:lineRule="exact"/>
        <w:ind w:firstLine="68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Науковий консультант: Самчук Зореслав Федорович,</w:t>
      </w:r>
    </w:p>
    <w:p w:rsidR="00E53195" w:rsidRPr="00E53195" w:rsidRDefault="00E53195" w:rsidP="00E53195">
      <w:pPr>
        <w:tabs>
          <w:tab w:val="clear" w:pos="709"/>
        </w:tabs>
        <w:suppressAutoHyphens w:val="0"/>
        <w:spacing w:after="596" w:line="480" w:lineRule="exact"/>
        <w:ind w:left="3700" w:right="2380" w:firstLine="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eastAsia="ru-RU" w:bidi="ru-RU"/>
        </w:rPr>
        <w:t xml:space="preserve">доктор </w:t>
      </w:r>
      <w:r w:rsidRPr="00E53195">
        <w:rPr>
          <w:rFonts w:ascii="Times New Roman" w:eastAsia="Times New Roman" w:hAnsi="Times New Roman" w:cs="Times New Roman"/>
          <w:color w:val="000000"/>
          <w:kern w:val="0"/>
          <w:sz w:val="26"/>
          <w:szCs w:val="26"/>
          <w:lang w:val="uk-UA" w:eastAsia="uk-UA" w:bidi="uk-UA"/>
        </w:rPr>
        <w:t xml:space="preserve">філософських </w:t>
      </w:r>
      <w:r w:rsidRPr="00E53195">
        <w:rPr>
          <w:rFonts w:ascii="Times New Roman" w:eastAsia="Times New Roman" w:hAnsi="Times New Roman" w:cs="Times New Roman"/>
          <w:color w:val="000000"/>
          <w:kern w:val="0"/>
          <w:sz w:val="26"/>
          <w:szCs w:val="26"/>
          <w:lang w:eastAsia="ru-RU" w:bidi="ru-RU"/>
        </w:rPr>
        <w:t xml:space="preserve">наук, </w:t>
      </w:r>
      <w:r w:rsidRPr="00E53195">
        <w:rPr>
          <w:rFonts w:ascii="Times New Roman" w:eastAsia="Times New Roman" w:hAnsi="Times New Roman" w:cs="Times New Roman"/>
          <w:color w:val="000000"/>
          <w:kern w:val="0"/>
          <w:sz w:val="26"/>
          <w:szCs w:val="26"/>
          <w:lang w:val="uk-UA" w:eastAsia="uk-UA" w:bidi="uk-UA"/>
        </w:rPr>
        <w:t>старший науковий співробітник</w:t>
      </w:r>
    </w:p>
    <w:p w:rsidR="00E53195" w:rsidRPr="00E53195" w:rsidRDefault="00E53195" w:rsidP="00E53195">
      <w:pPr>
        <w:tabs>
          <w:tab w:val="clear" w:pos="709"/>
        </w:tabs>
        <w:suppressAutoHyphens w:val="0"/>
        <w:spacing w:after="0" w:line="260" w:lineRule="exact"/>
        <w:ind w:left="260" w:firstLine="0"/>
        <w:jc w:val="center"/>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u w:val="single"/>
          <w:lang w:val="uk-UA" w:eastAsia="uk-UA" w:bidi="uk-UA"/>
        </w:rPr>
        <w:t>КИЇВ</w:t>
      </w:r>
      <w:r w:rsidRPr="00E53195">
        <w:rPr>
          <w:rFonts w:ascii="Times New Roman" w:eastAsia="Times New Roman" w:hAnsi="Times New Roman" w:cs="Times New Roman"/>
          <w:color w:val="000000"/>
          <w:kern w:val="0"/>
          <w:sz w:val="26"/>
          <w:szCs w:val="26"/>
          <w:lang w:val="uk-UA" w:eastAsia="uk-UA" w:bidi="uk-UA"/>
        </w:rPr>
        <w:t xml:space="preserve"> - 2018</w:t>
      </w:r>
    </w:p>
    <w:p w:rsidR="00E53195" w:rsidRDefault="00E53195" w:rsidP="00E53195"/>
    <w:p w:rsidR="00E53195" w:rsidRDefault="00E53195" w:rsidP="00E53195"/>
    <w:p w:rsidR="00E53195" w:rsidRDefault="00E53195" w:rsidP="00E53195"/>
    <w:p w:rsidR="00E53195" w:rsidRDefault="00E53195" w:rsidP="00E53195"/>
    <w:p w:rsidR="00E53195" w:rsidRPr="00E53195" w:rsidRDefault="00E53195" w:rsidP="00E53195">
      <w:pPr>
        <w:tabs>
          <w:tab w:val="clear" w:pos="709"/>
        </w:tabs>
        <w:suppressAutoHyphens w:val="0"/>
        <w:spacing w:after="476" w:line="260" w:lineRule="exact"/>
        <w:ind w:left="4480" w:firstLine="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ЗМІСТ</w:t>
      </w:r>
    </w:p>
    <w:p w:rsidR="00E53195" w:rsidRPr="00E53195" w:rsidRDefault="00E53195" w:rsidP="00E53195">
      <w:pPr>
        <w:tabs>
          <w:tab w:val="clear" w:pos="709"/>
          <w:tab w:val="center" w:leader="dot" w:pos="900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fldChar w:fldCharType="begin"/>
      </w:r>
      <w:r w:rsidRPr="00E53195">
        <w:rPr>
          <w:rFonts w:ascii="Times New Roman" w:eastAsia="Times New Roman" w:hAnsi="Times New Roman" w:cs="Times New Roman"/>
          <w:color w:val="000000"/>
          <w:kern w:val="0"/>
          <w:sz w:val="26"/>
          <w:szCs w:val="26"/>
          <w:lang w:val="uk-UA" w:eastAsia="uk-UA" w:bidi="uk-UA"/>
        </w:rPr>
        <w:instrText xml:space="preserve"> TOC \o "1-5" \h \z </w:instrText>
      </w:r>
      <w:r w:rsidRPr="00E53195">
        <w:rPr>
          <w:rFonts w:ascii="Times New Roman" w:eastAsia="Times New Roman" w:hAnsi="Times New Roman" w:cs="Times New Roman"/>
          <w:color w:val="000000"/>
          <w:kern w:val="0"/>
          <w:sz w:val="26"/>
          <w:szCs w:val="26"/>
          <w:lang w:val="uk-UA" w:eastAsia="uk-UA" w:bidi="uk-UA"/>
        </w:rPr>
        <w:fldChar w:fldCharType="separate"/>
      </w:r>
      <w:r w:rsidRPr="00E53195">
        <w:rPr>
          <w:rFonts w:ascii="Times New Roman" w:eastAsia="Times New Roman" w:hAnsi="Times New Roman" w:cs="Times New Roman"/>
          <w:color w:val="000000"/>
          <w:kern w:val="0"/>
          <w:sz w:val="26"/>
          <w:szCs w:val="26"/>
          <w:lang w:val="uk-UA" w:eastAsia="uk-UA" w:bidi="uk-UA"/>
        </w:rPr>
        <w:t>ВСТУП</w:t>
      </w:r>
      <w:r w:rsidRPr="00E53195">
        <w:rPr>
          <w:rFonts w:ascii="Times New Roman" w:eastAsia="Times New Roman" w:hAnsi="Times New Roman" w:cs="Times New Roman"/>
          <w:color w:val="000000"/>
          <w:kern w:val="0"/>
          <w:sz w:val="26"/>
          <w:szCs w:val="26"/>
          <w:lang w:val="uk-UA" w:eastAsia="uk-UA" w:bidi="uk-UA"/>
        </w:rPr>
        <w:tab/>
        <w:t xml:space="preserve"> 15</w:t>
      </w:r>
    </w:p>
    <w:p w:rsidR="00E53195" w:rsidRPr="00E53195" w:rsidRDefault="00E53195" w:rsidP="00E53195">
      <w:pPr>
        <w:tabs>
          <w:tab w:val="clear" w:pos="709"/>
          <w:tab w:val="right" w:pos="8531"/>
        </w:tabs>
        <w:suppressAutoHyphens w:val="0"/>
        <w:spacing w:after="0" w:line="480" w:lineRule="exact"/>
        <w:ind w:left="20" w:right="680" w:firstLine="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РОЗДІЛ 1. ТЕОРЕТИКО-МЕТОДОЛОГІЧНІ ОСНОВИ СОЦІАЛЬНО-ФІЛОСОФСЬКОГО</w:t>
      </w:r>
      <w:r w:rsidRPr="00E53195">
        <w:rPr>
          <w:rFonts w:ascii="Times New Roman" w:eastAsia="Times New Roman" w:hAnsi="Times New Roman" w:cs="Times New Roman"/>
          <w:color w:val="000000"/>
          <w:kern w:val="0"/>
          <w:sz w:val="26"/>
          <w:szCs w:val="26"/>
          <w:lang w:val="uk-UA" w:eastAsia="uk-UA" w:bidi="uk-UA"/>
        </w:rPr>
        <w:tab/>
        <w:t>ДОСЛІДЖЕННЯ</w:t>
      </w:r>
    </w:p>
    <w:p w:rsidR="00E53195" w:rsidRPr="00E53195" w:rsidRDefault="00E53195" w:rsidP="00E53195">
      <w:pPr>
        <w:tabs>
          <w:tab w:val="clear" w:pos="709"/>
          <w:tab w:val="center" w:leader="dot" w:pos="900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СПРАВЕДЛИВОСТІ</w:t>
      </w:r>
      <w:r w:rsidRPr="00E53195">
        <w:rPr>
          <w:rFonts w:ascii="Times New Roman" w:eastAsia="Times New Roman" w:hAnsi="Times New Roman" w:cs="Times New Roman"/>
          <w:color w:val="000000"/>
          <w:kern w:val="0"/>
          <w:sz w:val="26"/>
          <w:szCs w:val="26"/>
          <w:lang w:val="uk-UA" w:eastAsia="uk-UA" w:bidi="uk-UA"/>
        </w:rPr>
        <w:tab/>
        <w:t xml:space="preserve"> 27</w:t>
      </w:r>
    </w:p>
    <w:p w:rsidR="00E53195" w:rsidRPr="00E53195" w:rsidRDefault="00E53195" w:rsidP="00E53195">
      <w:pPr>
        <w:numPr>
          <w:ilvl w:val="0"/>
          <w:numId w:val="6"/>
        </w:numPr>
        <w:tabs>
          <w:tab w:val="clear" w:pos="709"/>
          <w:tab w:val="right" w:leader="dot" w:pos="9187"/>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Феномен справедливості на терезах соціально-філософських пріоритетів</w:t>
      </w:r>
      <w:r w:rsidRPr="00E53195">
        <w:rPr>
          <w:rFonts w:ascii="Times New Roman" w:eastAsia="Times New Roman" w:hAnsi="Times New Roman" w:cs="Times New Roman"/>
          <w:color w:val="000000"/>
          <w:kern w:val="0"/>
          <w:sz w:val="26"/>
          <w:szCs w:val="26"/>
          <w:lang w:val="uk-UA" w:eastAsia="uk-UA" w:bidi="uk-UA"/>
        </w:rPr>
        <w:tab/>
        <w:t xml:space="preserve"> 27</w:t>
      </w:r>
    </w:p>
    <w:p w:rsidR="00E53195" w:rsidRPr="00E53195" w:rsidRDefault="00E53195" w:rsidP="00E53195">
      <w:pPr>
        <w:numPr>
          <w:ilvl w:val="0"/>
          <w:numId w:val="6"/>
        </w:numPr>
        <w:tabs>
          <w:tab w:val="clear" w:pos="709"/>
          <w:tab w:val="left" w:pos="751"/>
          <w:tab w:val="right" w:pos="853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Взаємозумовленість</w:t>
      </w:r>
      <w:r w:rsidRPr="00E53195">
        <w:rPr>
          <w:rFonts w:ascii="Times New Roman" w:eastAsia="Times New Roman" w:hAnsi="Times New Roman" w:cs="Times New Roman"/>
          <w:color w:val="000000"/>
          <w:kern w:val="0"/>
          <w:sz w:val="26"/>
          <w:szCs w:val="26"/>
          <w:lang w:val="uk-UA" w:eastAsia="uk-UA" w:bidi="uk-UA"/>
        </w:rPr>
        <w:tab/>
        <w:t>картин світу справедливості та</w:t>
      </w:r>
    </w:p>
    <w:p w:rsidR="00E53195" w:rsidRPr="00E53195" w:rsidRDefault="00E53195" w:rsidP="00E53195">
      <w:pPr>
        <w:tabs>
          <w:tab w:val="clear" w:pos="709"/>
          <w:tab w:val="center" w:leader="dot" w:pos="900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соціокультурної реальності</w:t>
      </w:r>
      <w:r w:rsidRPr="00E53195">
        <w:rPr>
          <w:rFonts w:ascii="Times New Roman" w:eastAsia="Times New Roman" w:hAnsi="Times New Roman" w:cs="Times New Roman"/>
          <w:color w:val="000000"/>
          <w:kern w:val="0"/>
          <w:sz w:val="26"/>
          <w:szCs w:val="26"/>
          <w:lang w:val="uk-UA" w:eastAsia="uk-UA" w:bidi="uk-UA"/>
        </w:rPr>
        <w:tab/>
        <w:t xml:space="preserve"> 79</w:t>
      </w:r>
    </w:p>
    <w:p w:rsidR="00E53195" w:rsidRPr="00E53195" w:rsidRDefault="00E53195" w:rsidP="00E53195">
      <w:pPr>
        <w:numPr>
          <w:ilvl w:val="0"/>
          <w:numId w:val="6"/>
        </w:numPr>
        <w:tabs>
          <w:tab w:val="clear" w:pos="709"/>
          <w:tab w:val="right" w:leader="dot" w:pos="918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5" w:tooltip="Current Document">
        <w:r w:rsidRPr="00E53195">
          <w:rPr>
            <w:rFonts w:ascii="Times New Roman" w:eastAsia="Times New Roman" w:hAnsi="Times New Roman" w:cs="Times New Roman"/>
            <w:color w:val="000000"/>
            <w:kern w:val="0"/>
            <w:sz w:val="26"/>
            <w:szCs w:val="26"/>
            <w:lang w:val="uk-UA" w:eastAsia="uk-UA" w:bidi="uk-UA"/>
          </w:rPr>
          <w:t xml:space="preserve"> Ідейно-символічний «дім буття» справедливості</w:t>
        </w:r>
        <w:r w:rsidRPr="00E53195">
          <w:rPr>
            <w:rFonts w:ascii="Times New Roman" w:eastAsia="Times New Roman" w:hAnsi="Times New Roman" w:cs="Times New Roman"/>
            <w:color w:val="000000"/>
            <w:kern w:val="0"/>
            <w:sz w:val="26"/>
            <w:szCs w:val="26"/>
            <w:lang w:val="uk-UA" w:eastAsia="uk-UA" w:bidi="uk-UA"/>
          </w:rPr>
          <w:tab/>
          <w:t xml:space="preserve"> 100</w:t>
        </w:r>
      </w:hyperlink>
    </w:p>
    <w:p w:rsidR="00E53195" w:rsidRPr="00E53195" w:rsidRDefault="00E53195" w:rsidP="00E53195">
      <w:pPr>
        <w:tabs>
          <w:tab w:val="clear" w:pos="709"/>
          <w:tab w:val="center" w:leader="dot" w:pos="900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6" w:tooltip="Current Document">
        <w:r w:rsidRPr="00E53195">
          <w:rPr>
            <w:rFonts w:ascii="Times New Roman" w:eastAsia="Times New Roman" w:hAnsi="Times New Roman" w:cs="Times New Roman"/>
            <w:color w:val="000000"/>
            <w:kern w:val="0"/>
            <w:sz w:val="26"/>
            <w:szCs w:val="26"/>
            <w:lang w:val="uk-UA" w:eastAsia="uk-UA" w:bidi="uk-UA"/>
          </w:rPr>
          <w:t>Висновки до першого розділу</w:t>
        </w:r>
        <w:r w:rsidRPr="00E53195">
          <w:rPr>
            <w:rFonts w:ascii="Times New Roman" w:eastAsia="Times New Roman" w:hAnsi="Times New Roman" w:cs="Times New Roman"/>
            <w:color w:val="000000"/>
            <w:kern w:val="0"/>
            <w:sz w:val="26"/>
            <w:szCs w:val="26"/>
            <w:lang w:val="uk-UA" w:eastAsia="uk-UA" w:bidi="uk-UA"/>
          </w:rPr>
          <w:tab/>
          <w:t xml:space="preserve"> 121</w:t>
        </w:r>
      </w:hyperlink>
    </w:p>
    <w:p w:rsidR="00E53195" w:rsidRPr="00E53195" w:rsidRDefault="00E53195" w:rsidP="00E53195">
      <w:pPr>
        <w:tabs>
          <w:tab w:val="clear" w:pos="709"/>
          <w:tab w:val="right" w:leader="dot" w:pos="9187"/>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Список використаних джерел до першого розділу</w:t>
      </w:r>
      <w:r w:rsidRPr="00E53195">
        <w:rPr>
          <w:rFonts w:ascii="Times New Roman" w:eastAsia="Times New Roman" w:hAnsi="Times New Roman" w:cs="Times New Roman"/>
          <w:color w:val="000000"/>
          <w:kern w:val="0"/>
          <w:sz w:val="26"/>
          <w:szCs w:val="26"/>
          <w:lang w:val="uk-UA" w:eastAsia="uk-UA" w:bidi="uk-UA"/>
        </w:rPr>
        <w:tab/>
        <w:t xml:space="preserve"> 124</w:t>
      </w:r>
    </w:p>
    <w:p w:rsidR="00E53195" w:rsidRPr="00E53195" w:rsidRDefault="00E53195" w:rsidP="00E53195">
      <w:pPr>
        <w:tabs>
          <w:tab w:val="clear" w:pos="709"/>
          <w:tab w:val="right" w:leader="dot" w:pos="9187"/>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РОЗДІЛ 2. СПРАВЕДЛИВІСТЬ ЯК СВІТОГЛЯДНИЙ ІНТЕГРАЛ ЛЮДИНИ І СУСПІЛЬСТВА</w:t>
      </w:r>
      <w:r w:rsidRPr="00E53195">
        <w:rPr>
          <w:rFonts w:ascii="Times New Roman" w:eastAsia="Times New Roman" w:hAnsi="Times New Roman" w:cs="Times New Roman"/>
          <w:color w:val="000000"/>
          <w:kern w:val="0"/>
          <w:sz w:val="26"/>
          <w:szCs w:val="26"/>
          <w:lang w:val="uk-UA" w:eastAsia="uk-UA" w:bidi="uk-UA"/>
        </w:rPr>
        <w:tab/>
        <w:t xml:space="preserve"> 134</w:t>
      </w:r>
    </w:p>
    <w:p w:rsidR="00E53195" w:rsidRPr="00E53195" w:rsidRDefault="00E53195" w:rsidP="00E53195">
      <w:pPr>
        <w:numPr>
          <w:ilvl w:val="0"/>
          <w:numId w:val="7"/>
        </w:numPr>
        <w:tabs>
          <w:tab w:val="clear" w:pos="709"/>
          <w:tab w:val="right" w:leader="dot" w:pos="918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Образ людини як критеріальний маркер справедливості</w:t>
      </w:r>
      <w:r w:rsidRPr="00E53195">
        <w:rPr>
          <w:rFonts w:ascii="Times New Roman" w:eastAsia="Times New Roman" w:hAnsi="Times New Roman" w:cs="Times New Roman"/>
          <w:color w:val="000000"/>
          <w:kern w:val="0"/>
          <w:sz w:val="26"/>
          <w:szCs w:val="26"/>
          <w:lang w:val="uk-UA" w:eastAsia="uk-UA" w:bidi="uk-UA"/>
        </w:rPr>
        <w:tab/>
        <w:t xml:space="preserve"> 134</w:t>
      </w:r>
    </w:p>
    <w:p w:rsidR="00E53195" w:rsidRPr="00E53195" w:rsidRDefault="00E53195" w:rsidP="00E53195">
      <w:pPr>
        <w:numPr>
          <w:ilvl w:val="0"/>
          <w:numId w:val="7"/>
        </w:numPr>
        <w:tabs>
          <w:tab w:val="clear" w:pos="709"/>
          <w:tab w:val="right" w:leader="dot" w:pos="9187"/>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hyperlink w:anchor="bookmark7" w:tooltip="Current Document">
        <w:r w:rsidRPr="00E53195">
          <w:rPr>
            <w:rFonts w:ascii="Times New Roman" w:eastAsia="Times New Roman" w:hAnsi="Times New Roman" w:cs="Times New Roman"/>
            <w:color w:val="000000"/>
            <w:kern w:val="0"/>
            <w:sz w:val="26"/>
            <w:szCs w:val="26"/>
            <w:lang w:val="uk-UA" w:eastAsia="uk-UA" w:bidi="uk-UA"/>
          </w:rPr>
          <w:t xml:space="preserve"> Змістовна криза справедливості як результуючий ефект кризи ідентичності</w:t>
        </w:r>
        <w:r w:rsidRPr="00E53195">
          <w:rPr>
            <w:rFonts w:ascii="Times New Roman" w:eastAsia="Times New Roman" w:hAnsi="Times New Roman" w:cs="Times New Roman"/>
            <w:color w:val="000000"/>
            <w:kern w:val="0"/>
            <w:sz w:val="26"/>
            <w:szCs w:val="26"/>
            <w:lang w:val="uk-UA" w:eastAsia="uk-UA" w:bidi="uk-UA"/>
          </w:rPr>
          <w:tab/>
          <w:t xml:space="preserve"> 157</w:t>
        </w:r>
      </w:hyperlink>
    </w:p>
    <w:p w:rsidR="00E53195" w:rsidRPr="00E53195" w:rsidRDefault="00E53195" w:rsidP="00E53195">
      <w:pPr>
        <w:numPr>
          <w:ilvl w:val="0"/>
          <w:numId w:val="7"/>
        </w:numPr>
        <w:tabs>
          <w:tab w:val="clear" w:pos="709"/>
          <w:tab w:val="right" w:leader="dot" w:pos="918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8" w:tooltip="Current Document">
        <w:r w:rsidRPr="00E53195">
          <w:rPr>
            <w:rFonts w:ascii="Times New Roman" w:eastAsia="Times New Roman" w:hAnsi="Times New Roman" w:cs="Times New Roman"/>
            <w:color w:val="000000"/>
            <w:kern w:val="0"/>
            <w:sz w:val="26"/>
            <w:szCs w:val="26"/>
            <w:lang w:val="uk-UA" w:eastAsia="uk-UA" w:bidi="uk-UA"/>
          </w:rPr>
          <w:t xml:space="preserve"> Справедливість у контексті горизонту свободи</w:t>
        </w:r>
        <w:r w:rsidRPr="00E53195">
          <w:rPr>
            <w:rFonts w:ascii="Times New Roman" w:eastAsia="Times New Roman" w:hAnsi="Times New Roman" w:cs="Times New Roman"/>
            <w:color w:val="000000"/>
            <w:kern w:val="0"/>
            <w:sz w:val="26"/>
            <w:szCs w:val="26"/>
            <w:lang w:val="uk-UA" w:eastAsia="uk-UA" w:bidi="uk-UA"/>
          </w:rPr>
          <w:tab/>
          <w:t xml:space="preserve"> 178</w:t>
        </w:r>
      </w:hyperlink>
    </w:p>
    <w:p w:rsidR="00E53195" w:rsidRPr="00E53195" w:rsidRDefault="00E53195" w:rsidP="00E53195">
      <w:pPr>
        <w:numPr>
          <w:ilvl w:val="0"/>
          <w:numId w:val="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Справедливість крізь призму критеріального маркера цінностей 195</w:t>
      </w:r>
    </w:p>
    <w:p w:rsidR="00E53195" w:rsidRPr="00E53195" w:rsidRDefault="00E53195" w:rsidP="00E53195">
      <w:pPr>
        <w:tabs>
          <w:tab w:val="clear" w:pos="709"/>
          <w:tab w:val="right" w:leader="dot" w:pos="9187"/>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10" w:tooltip="Current Document">
        <w:r w:rsidRPr="00E53195">
          <w:rPr>
            <w:rFonts w:ascii="Times New Roman" w:eastAsia="Times New Roman" w:hAnsi="Times New Roman" w:cs="Times New Roman"/>
            <w:color w:val="000000"/>
            <w:kern w:val="0"/>
            <w:sz w:val="26"/>
            <w:szCs w:val="26"/>
            <w:lang w:val="uk-UA" w:eastAsia="uk-UA" w:bidi="uk-UA"/>
          </w:rPr>
          <w:t>Висновки до другого розділу</w:t>
        </w:r>
        <w:r w:rsidRPr="00E53195">
          <w:rPr>
            <w:rFonts w:ascii="Times New Roman" w:eastAsia="Times New Roman" w:hAnsi="Times New Roman" w:cs="Times New Roman"/>
            <w:color w:val="000000"/>
            <w:kern w:val="0"/>
            <w:sz w:val="26"/>
            <w:szCs w:val="26"/>
            <w:lang w:val="uk-UA" w:eastAsia="uk-UA" w:bidi="uk-UA"/>
          </w:rPr>
          <w:tab/>
          <w:t xml:space="preserve"> 226</w:t>
        </w:r>
      </w:hyperlink>
    </w:p>
    <w:p w:rsidR="00E53195" w:rsidRPr="00E53195" w:rsidRDefault="00E53195" w:rsidP="00E53195">
      <w:pPr>
        <w:tabs>
          <w:tab w:val="clear" w:pos="709"/>
          <w:tab w:val="center" w:leader="dot" w:pos="900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Список використаних джерел до другого розділу</w:t>
      </w:r>
      <w:r w:rsidRPr="00E53195">
        <w:rPr>
          <w:rFonts w:ascii="Times New Roman" w:eastAsia="Times New Roman" w:hAnsi="Times New Roman" w:cs="Times New Roman"/>
          <w:color w:val="000000"/>
          <w:kern w:val="0"/>
          <w:sz w:val="26"/>
          <w:szCs w:val="26"/>
          <w:lang w:val="uk-UA" w:eastAsia="uk-UA" w:bidi="uk-UA"/>
        </w:rPr>
        <w:tab/>
        <w:t xml:space="preserve"> 230</w:t>
      </w:r>
    </w:p>
    <w:p w:rsidR="00E53195" w:rsidRPr="00E53195" w:rsidRDefault="00E53195" w:rsidP="00E53195">
      <w:pPr>
        <w:tabs>
          <w:tab w:val="clear" w:pos="709"/>
          <w:tab w:val="left" w:pos="1950"/>
          <w:tab w:val="right" w:pos="5698"/>
          <w:tab w:val="right" w:pos="8531"/>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РОЗДІЛ</w:t>
      </w:r>
      <w:r w:rsidRPr="00E53195">
        <w:rPr>
          <w:rFonts w:ascii="Times New Roman" w:eastAsia="Times New Roman" w:hAnsi="Times New Roman" w:cs="Times New Roman"/>
          <w:color w:val="000000"/>
          <w:kern w:val="0"/>
          <w:sz w:val="26"/>
          <w:szCs w:val="26"/>
          <w:lang w:val="uk-UA" w:eastAsia="uk-UA" w:bidi="uk-UA"/>
        </w:rPr>
        <w:tab/>
        <w:t>3.</w:t>
      </w:r>
      <w:r w:rsidRPr="00E53195">
        <w:rPr>
          <w:rFonts w:ascii="Times New Roman" w:eastAsia="Times New Roman" w:hAnsi="Times New Roman" w:cs="Times New Roman"/>
          <w:color w:val="000000"/>
          <w:kern w:val="0"/>
          <w:sz w:val="26"/>
          <w:szCs w:val="26"/>
          <w:lang w:val="uk-UA" w:eastAsia="uk-UA" w:bidi="uk-UA"/>
        </w:rPr>
        <w:tab/>
        <w:t>СОЦІОКУЛЬТУРНІ</w:t>
      </w:r>
      <w:r w:rsidRPr="00E53195">
        <w:rPr>
          <w:rFonts w:ascii="Times New Roman" w:eastAsia="Times New Roman" w:hAnsi="Times New Roman" w:cs="Times New Roman"/>
          <w:color w:val="000000"/>
          <w:kern w:val="0"/>
          <w:sz w:val="26"/>
          <w:szCs w:val="26"/>
          <w:lang w:val="uk-UA" w:eastAsia="uk-UA" w:bidi="uk-UA"/>
        </w:rPr>
        <w:tab/>
        <w:t>І</w:t>
      </w:r>
      <w:r w:rsidRPr="00E53195">
        <w:rPr>
          <w:rFonts w:ascii="Times New Roman" w:eastAsia="Times New Roman" w:hAnsi="Times New Roman" w:cs="Times New Roman"/>
          <w:color w:val="000000"/>
          <w:kern w:val="0"/>
          <w:sz w:val="26"/>
          <w:szCs w:val="26"/>
          <w:u w:val="single"/>
          <w:lang w:val="uk-UA" w:eastAsia="uk-UA" w:bidi="uk-UA"/>
        </w:rPr>
        <w:t>МП</w:t>
      </w:r>
      <w:r w:rsidRPr="00E53195">
        <w:rPr>
          <w:rFonts w:ascii="Times New Roman" w:eastAsia="Times New Roman" w:hAnsi="Times New Roman" w:cs="Times New Roman"/>
          <w:color w:val="000000"/>
          <w:kern w:val="0"/>
          <w:sz w:val="26"/>
          <w:szCs w:val="26"/>
          <w:lang w:val="uk-UA" w:eastAsia="uk-UA" w:bidi="uk-UA"/>
        </w:rPr>
        <w:t>ЕРАТИВИ</w:t>
      </w:r>
    </w:p>
    <w:p w:rsidR="00E53195" w:rsidRPr="00E53195" w:rsidRDefault="00E53195" w:rsidP="00E53195">
      <w:pPr>
        <w:tabs>
          <w:tab w:val="clear" w:pos="709"/>
          <w:tab w:val="center" w:leader="dot" w:pos="900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СПРАВЕДЛИВОСТІ</w:t>
      </w:r>
      <w:r w:rsidRPr="00E53195">
        <w:rPr>
          <w:rFonts w:ascii="Times New Roman" w:eastAsia="Times New Roman" w:hAnsi="Times New Roman" w:cs="Times New Roman"/>
          <w:color w:val="000000"/>
          <w:kern w:val="0"/>
          <w:sz w:val="26"/>
          <w:szCs w:val="26"/>
          <w:lang w:val="uk-UA" w:eastAsia="uk-UA" w:bidi="uk-UA"/>
        </w:rPr>
        <w:tab/>
        <w:t xml:space="preserve"> 239</w:t>
      </w:r>
      <w:r w:rsidRPr="00E53195">
        <w:rPr>
          <w:rFonts w:ascii="Times New Roman" w:eastAsia="Times New Roman" w:hAnsi="Times New Roman" w:cs="Times New Roman"/>
          <w:color w:val="000000"/>
          <w:kern w:val="0"/>
          <w:sz w:val="26"/>
          <w:szCs w:val="26"/>
          <w:lang w:val="uk-UA" w:eastAsia="uk-UA" w:bidi="uk-UA"/>
        </w:rPr>
        <w:fldChar w:fldCharType="end"/>
      </w:r>
    </w:p>
    <w:p w:rsidR="00E53195" w:rsidRPr="00E53195" w:rsidRDefault="00E53195" w:rsidP="00E53195">
      <w:pPr>
        <w:numPr>
          <w:ilvl w:val="0"/>
          <w:numId w:val="8"/>
        </w:numPr>
        <w:tabs>
          <w:tab w:val="clear" w:pos="709"/>
          <w:tab w:val="left" w:pos="751"/>
          <w:tab w:val="right" w:pos="853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Справедливість на</w:t>
      </w:r>
      <w:r w:rsidRPr="00E53195">
        <w:rPr>
          <w:rFonts w:ascii="Times New Roman" w:eastAsia="Times New Roman" w:hAnsi="Times New Roman" w:cs="Times New Roman"/>
          <w:color w:val="000000"/>
          <w:kern w:val="0"/>
          <w:sz w:val="26"/>
          <w:szCs w:val="26"/>
          <w:lang w:val="uk-UA" w:eastAsia="uk-UA" w:bidi="uk-UA"/>
        </w:rPr>
        <w:tab/>
        <w:t>терезах пізнавальних підходів</w:t>
      </w:r>
    </w:p>
    <w:p w:rsidR="00E53195" w:rsidRPr="00E53195" w:rsidRDefault="00E53195" w:rsidP="00E53195">
      <w:pPr>
        <w:tabs>
          <w:tab w:val="clear" w:pos="709"/>
          <w:tab w:val="center" w:leader="dot" w:pos="900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ab/>
        <w:t xml:space="preserve"> 239</w:t>
      </w:r>
    </w:p>
    <w:p w:rsidR="00E53195" w:rsidRPr="00E53195" w:rsidRDefault="00E53195" w:rsidP="00E53195">
      <w:pPr>
        <w:numPr>
          <w:ilvl w:val="0"/>
          <w:numId w:val="8"/>
        </w:numPr>
        <w:tabs>
          <w:tab w:val="clear" w:pos="709"/>
          <w:tab w:val="left" w:pos="751"/>
          <w:tab w:val="right" w:pos="853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Справедливість в</w:t>
      </w:r>
      <w:r w:rsidRPr="00E53195">
        <w:rPr>
          <w:rFonts w:ascii="Times New Roman" w:eastAsia="Times New Roman" w:hAnsi="Times New Roman" w:cs="Times New Roman"/>
          <w:color w:val="000000"/>
          <w:kern w:val="0"/>
          <w:sz w:val="26"/>
          <w:szCs w:val="26"/>
          <w:lang w:val="uk-UA" w:eastAsia="uk-UA" w:bidi="uk-UA"/>
        </w:rPr>
        <w:tab/>
        <w:t>епіцентрі дискурсивних практик</w:t>
      </w:r>
    </w:p>
    <w:p w:rsidR="00E53195" w:rsidRPr="00E53195" w:rsidRDefault="00E53195" w:rsidP="00E53195">
      <w:pPr>
        <w:tabs>
          <w:tab w:val="clear" w:pos="709"/>
          <w:tab w:val="center" w:leader="dot" w:pos="900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ab/>
        <w:t xml:space="preserve"> 276</w:t>
      </w:r>
    </w:p>
    <w:p w:rsidR="00E53195" w:rsidRPr="00E53195" w:rsidRDefault="00E53195" w:rsidP="00E53195">
      <w:pPr>
        <w:numPr>
          <w:ilvl w:val="0"/>
          <w:numId w:val="8"/>
        </w:numPr>
        <w:tabs>
          <w:tab w:val="clear" w:pos="709"/>
          <w:tab w:val="left" w:pos="604"/>
          <w:tab w:val="right" w:leader="dot" w:pos="920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fldChar w:fldCharType="begin"/>
      </w:r>
      <w:r w:rsidRPr="00E53195">
        <w:rPr>
          <w:rFonts w:ascii="Times New Roman" w:eastAsia="Times New Roman" w:hAnsi="Times New Roman" w:cs="Times New Roman"/>
          <w:color w:val="000000"/>
          <w:kern w:val="0"/>
          <w:sz w:val="26"/>
          <w:szCs w:val="26"/>
          <w:lang w:val="uk-UA" w:eastAsia="uk-UA" w:bidi="uk-UA"/>
        </w:rPr>
        <w:instrText xml:space="preserve"> TOC \o "1-5" \h \z </w:instrText>
      </w:r>
      <w:r w:rsidRPr="00E53195">
        <w:rPr>
          <w:rFonts w:ascii="Times New Roman" w:eastAsia="Times New Roman" w:hAnsi="Times New Roman" w:cs="Times New Roman"/>
          <w:color w:val="000000"/>
          <w:kern w:val="0"/>
          <w:sz w:val="26"/>
          <w:szCs w:val="26"/>
          <w:lang w:val="uk-UA" w:eastAsia="uk-UA" w:bidi="uk-UA"/>
        </w:rPr>
        <w:fldChar w:fldCharType="separate"/>
      </w:r>
      <w:hyperlink w:anchor="bookmark12" w:tooltip="Current Document">
        <w:r w:rsidRPr="00E53195">
          <w:rPr>
            <w:rFonts w:ascii="Times New Roman" w:eastAsia="Times New Roman" w:hAnsi="Times New Roman" w:cs="Times New Roman"/>
            <w:color w:val="000000"/>
            <w:kern w:val="0"/>
            <w:sz w:val="26"/>
            <w:szCs w:val="26"/>
            <w:lang w:val="uk-UA" w:eastAsia="uk-UA" w:bidi="uk-UA"/>
          </w:rPr>
          <w:t>Інтерпретаційне середовище справедливості</w:t>
        </w:r>
        <w:r w:rsidRPr="00E53195">
          <w:rPr>
            <w:rFonts w:ascii="Times New Roman" w:eastAsia="Times New Roman" w:hAnsi="Times New Roman" w:cs="Times New Roman"/>
            <w:color w:val="000000"/>
            <w:kern w:val="0"/>
            <w:sz w:val="26"/>
            <w:szCs w:val="26"/>
            <w:lang w:val="uk-UA" w:eastAsia="uk-UA" w:bidi="uk-UA"/>
          </w:rPr>
          <w:tab/>
          <w:t xml:space="preserve"> 316</w:t>
        </w:r>
      </w:hyperlink>
    </w:p>
    <w:p w:rsidR="00E53195" w:rsidRPr="00E53195" w:rsidRDefault="00E53195" w:rsidP="00E53195">
      <w:pPr>
        <w:tabs>
          <w:tab w:val="clear" w:pos="709"/>
          <w:tab w:val="right" w:leader="dot" w:pos="9208"/>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13" w:tooltip="Current Document">
        <w:r w:rsidRPr="00E53195">
          <w:rPr>
            <w:rFonts w:ascii="Times New Roman" w:eastAsia="Times New Roman" w:hAnsi="Times New Roman" w:cs="Times New Roman"/>
            <w:color w:val="000000"/>
            <w:kern w:val="0"/>
            <w:sz w:val="26"/>
            <w:szCs w:val="26"/>
            <w:lang w:val="uk-UA" w:eastAsia="uk-UA" w:bidi="uk-UA"/>
          </w:rPr>
          <w:t>Висновки до третього розділу</w:t>
        </w:r>
        <w:r w:rsidRPr="00E53195">
          <w:rPr>
            <w:rFonts w:ascii="Times New Roman" w:eastAsia="Times New Roman" w:hAnsi="Times New Roman" w:cs="Times New Roman"/>
            <w:color w:val="000000"/>
            <w:kern w:val="0"/>
            <w:sz w:val="26"/>
            <w:szCs w:val="26"/>
            <w:lang w:val="uk-UA" w:eastAsia="uk-UA" w:bidi="uk-UA"/>
          </w:rPr>
          <w:tab/>
          <w:t xml:space="preserve"> 356</w:t>
        </w:r>
      </w:hyperlink>
    </w:p>
    <w:p w:rsidR="00E53195" w:rsidRPr="00E53195" w:rsidRDefault="00E53195" w:rsidP="00E53195">
      <w:pPr>
        <w:tabs>
          <w:tab w:val="clear" w:pos="709"/>
          <w:tab w:val="right" w:leader="dot" w:pos="9208"/>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Список використаних джерел до третього розділу</w:t>
      </w:r>
      <w:r w:rsidRPr="00E53195">
        <w:rPr>
          <w:rFonts w:ascii="Times New Roman" w:eastAsia="Times New Roman" w:hAnsi="Times New Roman" w:cs="Times New Roman"/>
          <w:color w:val="000000"/>
          <w:kern w:val="0"/>
          <w:sz w:val="26"/>
          <w:szCs w:val="26"/>
          <w:lang w:val="uk-UA" w:eastAsia="uk-UA" w:bidi="uk-UA"/>
        </w:rPr>
        <w:tab/>
        <w:t xml:space="preserve"> 360</w:t>
      </w:r>
    </w:p>
    <w:p w:rsidR="00E53195" w:rsidRPr="00E53195" w:rsidRDefault="00E53195" w:rsidP="00E53195">
      <w:pPr>
        <w:tabs>
          <w:tab w:val="clear" w:pos="709"/>
          <w:tab w:val="right" w:leader="dot" w:pos="9208"/>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РОЗДІЛ 4. СПРАВЕДЛИВІСТЬ У ДЗЕРКАЛІ ВИК</w:t>
      </w:r>
      <w:r w:rsidRPr="00E53195">
        <w:rPr>
          <w:rFonts w:ascii="Times New Roman" w:eastAsia="Times New Roman" w:hAnsi="Times New Roman" w:cs="Times New Roman"/>
          <w:color w:val="000000"/>
          <w:kern w:val="0"/>
          <w:sz w:val="26"/>
          <w:szCs w:val="26"/>
          <w:u w:val="single"/>
          <w:lang w:val="uk-UA" w:eastAsia="uk-UA" w:bidi="uk-UA"/>
        </w:rPr>
        <w:t>ЛИК</w:t>
      </w:r>
      <w:r w:rsidRPr="00E53195">
        <w:rPr>
          <w:rFonts w:ascii="Times New Roman" w:eastAsia="Times New Roman" w:hAnsi="Times New Roman" w:cs="Times New Roman"/>
          <w:color w:val="000000"/>
          <w:kern w:val="0"/>
          <w:sz w:val="26"/>
          <w:szCs w:val="26"/>
          <w:lang w:val="uk-UA" w:eastAsia="uk-UA" w:bidi="uk-UA"/>
        </w:rPr>
        <w:t>ІВ СУЧАСНОСТІ</w:t>
      </w:r>
      <w:r w:rsidRPr="00E53195">
        <w:rPr>
          <w:rFonts w:ascii="Times New Roman" w:eastAsia="Times New Roman" w:hAnsi="Times New Roman" w:cs="Times New Roman"/>
          <w:color w:val="000000"/>
          <w:kern w:val="0"/>
          <w:sz w:val="26"/>
          <w:szCs w:val="26"/>
          <w:lang w:val="uk-UA" w:eastAsia="uk-UA" w:bidi="uk-UA"/>
        </w:rPr>
        <w:tab/>
        <w:t xml:space="preserve"> 369</w:t>
      </w:r>
    </w:p>
    <w:p w:rsidR="00E53195" w:rsidRPr="00E53195" w:rsidRDefault="00E53195" w:rsidP="00E53195">
      <w:pPr>
        <w:numPr>
          <w:ilvl w:val="0"/>
          <w:numId w:val="9"/>
        </w:numPr>
        <w:tabs>
          <w:tab w:val="clear" w:pos="709"/>
          <w:tab w:val="right" w:leader="dot" w:pos="920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Історична (не)справедливість як фактор функціонування суспільства</w:t>
      </w:r>
      <w:r w:rsidRPr="00E53195">
        <w:rPr>
          <w:rFonts w:ascii="Times New Roman" w:eastAsia="Times New Roman" w:hAnsi="Times New Roman" w:cs="Times New Roman"/>
          <w:color w:val="000000"/>
          <w:kern w:val="0"/>
          <w:sz w:val="26"/>
          <w:szCs w:val="26"/>
          <w:lang w:val="uk-UA" w:eastAsia="uk-UA" w:bidi="uk-UA"/>
        </w:rPr>
        <w:tab/>
        <w:t xml:space="preserve"> 369</w:t>
      </w:r>
    </w:p>
    <w:p w:rsidR="00E53195" w:rsidRPr="00E53195" w:rsidRDefault="00E53195" w:rsidP="00E53195">
      <w:pPr>
        <w:numPr>
          <w:ilvl w:val="0"/>
          <w:numId w:val="9"/>
        </w:numPr>
        <w:tabs>
          <w:tab w:val="clear" w:pos="709"/>
          <w:tab w:val="right" w:leader="dot" w:pos="920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4" w:tooltip="Current Document">
        <w:r w:rsidRPr="00E53195">
          <w:rPr>
            <w:rFonts w:ascii="Times New Roman" w:eastAsia="Times New Roman" w:hAnsi="Times New Roman" w:cs="Times New Roman"/>
            <w:color w:val="000000"/>
            <w:kern w:val="0"/>
            <w:sz w:val="26"/>
            <w:szCs w:val="26"/>
            <w:lang w:val="uk-UA" w:eastAsia="uk-UA" w:bidi="uk-UA"/>
          </w:rPr>
          <w:t xml:space="preserve"> Справедливість на терезах </w:t>
        </w:r>
        <w:r w:rsidRPr="00E53195">
          <w:rPr>
            <w:rFonts w:ascii="Times New Roman" w:eastAsia="Times New Roman" w:hAnsi="Times New Roman" w:cs="Times New Roman"/>
            <w:color w:val="000000"/>
            <w:kern w:val="0"/>
            <w:sz w:val="26"/>
            <w:szCs w:val="26"/>
            <w:lang w:eastAsia="ru-RU" w:bidi="ru-RU"/>
          </w:rPr>
          <w:t>постмодерну</w:t>
        </w:r>
        <w:r w:rsidRPr="00E53195">
          <w:rPr>
            <w:rFonts w:ascii="Times New Roman" w:eastAsia="Times New Roman" w:hAnsi="Times New Roman" w:cs="Times New Roman"/>
            <w:color w:val="000000"/>
            <w:kern w:val="0"/>
            <w:sz w:val="26"/>
            <w:szCs w:val="26"/>
            <w:lang w:val="uk-UA" w:eastAsia="uk-UA" w:bidi="uk-UA"/>
          </w:rPr>
          <w:tab/>
          <w:t xml:space="preserve"> 397</w:t>
        </w:r>
      </w:hyperlink>
    </w:p>
    <w:p w:rsidR="00E53195" w:rsidRPr="00E53195" w:rsidRDefault="00E53195" w:rsidP="00E53195">
      <w:pPr>
        <w:tabs>
          <w:tab w:val="clear" w:pos="709"/>
          <w:tab w:val="right" w:leader="dot" w:pos="9208"/>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15" w:tooltip="Current Document">
        <w:r w:rsidRPr="00E53195">
          <w:rPr>
            <w:rFonts w:ascii="Times New Roman" w:eastAsia="Times New Roman" w:hAnsi="Times New Roman" w:cs="Times New Roman"/>
            <w:color w:val="000000"/>
            <w:kern w:val="0"/>
            <w:sz w:val="26"/>
            <w:szCs w:val="26"/>
            <w:lang w:val="uk-UA" w:eastAsia="uk-UA" w:bidi="uk-UA"/>
          </w:rPr>
          <w:t>Висновки до четвертого розділу</w:t>
        </w:r>
        <w:r w:rsidRPr="00E53195">
          <w:rPr>
            <w:rFonts w:ascii="Times New Roman" w:eastAsia="Times New Roman" w:hAnsi="Times New Roman" w:cs="Times New Roman"/>
            <w:color w:val="000000"/>
            <w:kern w:val="0"/>
            <w:sz w:val="26"/>
            <w:szCs w:val="26"/>
            <w:lang w:val="uk-UA" w:eastAsia="uk-UA" w:bidi="uk-UA"/>
          </w:rPr>
          <w:tab/>
          <w:t xml:space="preserve"> 437</w:t>
        </w:r>
      </w:hyperlink>
    </w:p>
    <w:p w:rsidR="00E53195" w:rsidRPr="00E53195" w:rsidRDefault="00E53195" w:rsidP="00E53195">
      <w:pPr>
        <w:tabs>
          <w:tab w:val="clear" w:pos="709"/>
          <w:tab w:val="right" w:leader="dot" w:pos="9208"/>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Список використаних джерел до четвертого розділу</w:t>
      </w:r>
      <w:r w:rsidRPr="00E53195">
        <w:rPr>
          <w:rFonts w:ascii="Times New Roman" w:eastAsia="Times New Roman" w:hAnsi="Times New Roman" w:cs="Times New Roman"/>
          <w:color w:val="000000"/>
          <w:kern w:val="0"/>
          <w:sz w:val="26"/>
          <w:szCs w:val="26"/>
          <w:lang w:val="uk-UA" w:eastAsia="uk-UA" w:bidi="uk-UA"/>
        </w:rPr>
        <w:tab/>
        <w:t xml:space="preserve"> 440</w:t>
      </w:r>
    </w:p>
    <w:p w:rsidR="00E53195" w:rsidRPr="00E53195" w:rsidRDefault="00E53195" w:rsidP="00E53195">
      <w:pPr>
        <w:tabs>
          <w:tab w:val="clear" w:pos="709"/>
          <w:tab w:val="right" w:leader="dot" w:pos="9208"/>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sectPr w:rsidR="00E53195" w:rsidRPr="00E53195" w:rsidSect="00E53195">
          <w:pgSz w:w="11909" w:h="16838"/>
          <w:pgMar w:top="1310" w:right="1610" w:bottom="2232" w:left="1087" w:header="0" w:footer="3" w:gutter="0"/>
          <w:cols w:space="720"/>
          <w:noEndnote/>
          <w:docGrid w:linePitch="360"/>
        </w:sectPr>
      </w:pPr>
      <w:r w:rsidRPr="00E53195">
        <w:rPr>
          <w:rFonts w:ascii="Times New Roman" w:eastAsia="Times New Roman" w:hAnsi="Times New Roman" w:cs="Times New Roman"/>
          <w:color w:val="000000"/>
          <w:kern w:val="0"/>
          <w:sz w:val="26"/>
          <w:szCs w:val="26"/>
          <w:lang w:val="uk-UA" w:eastAsia="uk-UA" w:bidi="uk-UA"/>
        </w:rPr>
        <w:t>ВИСНОВКИ</w:t>
      </w:r>
      <w:r w:rsidRPr="00E53195">
        <w:rPr>
          <w:rFonts w:ascii="Times New Roman" w:eastAsia="Times New Roman" w:hAnsi="Times New Roman" w:cs="Times New Roman"/>
          <w:color w:val="000000"/>
          <w:kern w:val="0"/>
          <w:sz w:val="26"/>
          <w:szCs w:val="26"/>
          <w:lang w:val="uk-UA" w:eastAsia="uk-UA" w:bidi="uk-UA"/>
        </w:rPr>
        <w:tab/>
        <w:t xml:space="preserve"> 448</w:t>
      </w:r>
      <w:r w:rsidRPr="00E53195">
        <w:rPr>
          <w:rFonts w:ascii="Times New Roman" w:eastAsia="Times New Roman" w:hAnsi="Times New Roman" w:cs="Times New Roman"/>
          <w:color w:val="000000"/>
          <w:kern w:val="0"/>
          <w:sz w:val="26"/>
          <w:szCs w:val="26"/>
          <w:lang w:val="uk-UA" w:eastAsia="uk-UA" w:bidi="uk-UA"/>
        </w:rPr>
        <w:fldChar w:fldCharType="end"/>
      </w:r>
    </w:p>
    <w:p w:rsidR="00E53195" w:rsidRPr="00E53195" w:rsidRDefault="00E53195" w:rsidP="00E53195">
      <w:pPr>
        <w:tabs>
          <w:tab w:val="clear" w:pos="709"/>
        </w:tabs>
        <w:suppressAutoHyphens w:val="0"/>
        <w:spacing w:after="486"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ВСТУП</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Актуальність дослідження. Істотною теоретико-праксеологічною перешкодою на шляху вичерпного осмислення і концептуалізації ідентифікаційних перехресть і альтернатив суспільства сучасного формату загалом і України зокрема є та особливість, що чимало суспільних тенденцій функціонують за накопичувальним принципом - тобто вони набувають очевидних і виразних причинно-наслідкових ознак не в процесі становлення, а л</w:t>
      </w:r>
      <w:r w:rsidRPr="00E53195">
        <w:rPr>
          <w:rFonts w:ascii="Times New Roman" w:eastAsia="Times New Roman" w:hAnsi="Times New Roman" w:cs="Times New Roman"/>
          <w:color w:val="000000"/>
          <w:kern w:val="0"/>
          <w:sz w:val="26"/>
          <w:szCs w:val="26"/>
          <w:u w:val="single"/>
          <w:lang w:val="uk-UA" w:eastAsia="uk-UA" w:bidi="uk-UA"/>
        </w:rPr>
        <w:t>иш</w:t>
      </w:r>
      <w:r w:rsidRPr="00E53195">
        <w:rPr>
          <w:rFonts w:ascii="Times New Roman" w:eastAsia="Times New Roman" w:hAnsi="Times New Roman" w:cs="Times New Roman"/>
          <w:color w:val="000000"/>
          <w:kern w:val="0"/>
          <w:sz w:val="26"/>
          <w:szCs w:val="26"/>
          <w:lang w:val="uk-UA" w:eastAsia="uk-UA" w:bidi="uk-UA"/>
        </w:rPr>
        <w:t>е згодом, коли доводиться мати справу не з початковими симптомами хвороби, які легко відкоригувати, а вже з її хронічною формою, з результуючим ефектом комплексної взаємодії, з негативними тенденціями, які доводиться долати з величезними труднощами з огляду на їх значний ресурс інерційності, зумовлений попереднім розвитком. Крім того, чимало суспільних явищ є амбівалентними, а їх сукупний позитивний та негативний вплив набуває чітких контурів знову-таки лише пост-фактум. Воістину сова Мінерви вилітає опівночі. Ця обставина робить перспективи превентивних суспільно- політичних зусиль доволі примарними, ілюзійними.</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Доводиться констатувати недостатню дослідженість особливостей формування уявлень про справедливість у різних соціокультурних середовищах. Іншими словами, потребує істотного поглиблення сфера знань про те, як соціокультурні, етнонаціональні, конфесійні та інші фактори впливають на особливості, специфіку уявлень про справедливість.</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Складність сучасної соціокультурної ситуації значною мірою зумовлена переглядом, а подекуди й докорінним зламом існуючого впродовж тривалого часу соціального світопорядку. Істотних трансформацій зазнають ледве не всі сфери суспільної життєдіяльності: політики й економіки, культури й побуту. Фахівці в один голос висловлюють стурбованість незадовільною готовністю суспільства (суспільної свідомості) до відповідей на виклики сьогодення.</w:t>
      </w:r>
    </w:p>
    <w:p w:rsidR="00E53195" w:rsidRPr="00E53195" w:rsidRDefault="00E53195" w:rsidP="00E5319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eastAsia="ru-RU" w:bidi="ru-RU"/>
        </w:rPr>
        <w:t xml:space="preserve">Небезпечна за </w:t>
      </w:r>
      <w:r w:rsidRPr="00E53195">
        <w:rPr>
          <w:rFonts w:ascii="Times New Roman" w:eastAsia="Times New Roman" w:hAnsi="Times New Roman" w:cs="Times New Roman"/>
          <w:color w:val="000000"/>
          <w:kern w:val="0"/>
          <w:sz w:val="26"/>
          <w:szCs w:val="26"/>
          <w:lang w:val="uk-UA" w:eastAsia="uk-UA" w:bidi="uk-UA"/>
        </w:rPr>
        <w:t xml:space="preserve">своїми наслідками особливість полягає </w:t>
      </w:r>
      <w:r w:rsidRPr="00E53195">
        <w:rPr>
          <w:rFonts w:ascii="Times New Roman" w:eastAsia="Times New Roman" w:hAnsi="Times New Roman" w:cs="Times New Roman"/>
          <w:color w:val="000000"/>
          <w:kern w:val="0"/>
          <w:sz w:val="26"/>
          <w:szCs w:val="26"/>
          <w:lang w:eastAsia="ru-RU" w:bidi="ru-RU"/>
        </w:rPr>
        <w:t xml:space="preserve">в тому, що </w:t>
      </w:r>
      <w:r w:rsidRPr="00E53195">
        <w:rPr>
          <w:rFonts w:ascii="Times New Roman" w:eastAsia="Times New Roman" w:hAnsi="Times New Roman" w:cs="Times New Roman"/>
          <w:color w:val="000000"/>
          <w:kern w:val="0"/>
          <w:sz w:val="26"/>
          <w:szCs w:val="26"/>
          <w:lang w:val="uk-UA" w:eastAsia="uk-UA" w:bidi="uk-UA"/>
        </w:rPr>
        <w:t xml:space="preserve">новітній </w:t>
      </w:r>
      <w:r w:rsidRPr="00E53195">
        <w:rPr>
          <w:rFonts w:ascii="Times New Roman" w:eastAsia="Times New Roman" w:hAnsi="Times New Roman" w:cs="Times New Roman"/>
          <w:color w:val="000000"/>
          <w:kern w:val="0"/>
          <w:sz w:val="26"/>
          <w:szCs w:val="26"/>
          <w:lang w:eastAsia="ru-RU" w:bidi="ru-RU"/>
        </w:rPr>
        <w:t xml:space="preserve">статус-кво часто </w:t>
      </w:r>
      <w:r w:rsidRPr="00E53195">
        <w:rPr>
          <w:rFonts w:ascii="Times New Roman" w:eastAsia="Times New Roman" w:hAnsi="Times New Roman" w:cs="Times New Roman"/>
          <w:color w:val="000000"/>
          <w:kern w:val="0"/>
          <w:sz w:val="26"/>
          <w:szCs w:val="26"/>
          <w:lang w:val="uk-UA" w:eastAsia="uk-UA" w:bidi="uk-UA"/>
        </w:rPr>
        <w:t xml:space="preserve">виявляється </w:t>
      </w:r>
      <w:r w:rsidRPr="00E53195">
        <w:rPr>
          <w:rFonts w:ascii="Times New Roman" w:eastAsia="Times New Roman" w:hAnsi="Times New Roman" w:cs="Times New Roman"/>
          <w:color w:val="000000"/>
          <w:kern w:val="0"/>
          <w:sz w:val="26"/>
          <w:szCs w:val="26"/>
          <w:lang w:eastAsia="ru-RU" w:bidi="ru-RU"/>
        </w:rPr>
        <w:t xml:space="preserve">не </w:t>
      </w:r>
      <w:r w:rsidRPr="00E53195">
        <w:rPr>
          <w:rFonts w:ascii="Times New Roman" w:eastAsia="Times New Roman" w:hAnsi="Times New Roman" w:cs="Times New Roman"/>
          <w:color w:val="000000"/>
          <w:kern w:val="0"/>
          <w:sz w:val="26"/>
          <w:szCs w:val="26"/>
          <w:lang w:val="uk-UA" w:eastAsia="uk-UA" w:bidi="uk-UA"/>
        </w:rPr>
        <w:t xml:space="preserve">стільки </w:t>
      </w:r>
      <w:r w:rsidRPr="00E53195">
        <w:rPr>
          <w:rFonts w:ascii="Times New Roman" w:eastAsia="Times New Roman" w:hAnsi="Times New Roman" w:cs="Times New Roman"/>
          <w:color w:val="000000"/>
          <w:kern w:val="0"/>
          <w:sz w:val="26"/>
          <w:szCs w:val="26"/>
          <w:lang w:eastAsia="ru-RU" w:bidi="ru-RU"/>
        </w:rPr>
        <w:t xml:space="preserve">рухом уперед, </w:t>
      </w:r>
      <w:r w:rsidRPr="00E53195">
        <w:rPr>
          <w:rFonts w:ascii="Times New Roman" w:eastAsia="Times New Roman" w:hAnsi="Times New Roman" w:cs="Times New Roman"/>
          <w:color w:val="000000"/>
          <w:kern w:val="0"/>
          <w:sz w:val="26"/>
          <w:szCs w:val="26"/>
          <w:lang w:val="uk-UA" w:eastAsia="uk-UA" w:bidi="uk-UA"/>
        </w:rPr>
        <w:t>скільки онтологічним реверсом до архаїчних норм і форм соціального буття. Зазнають докорінного переакцентування ціннісні орієнтації людей, превалює штучне й здебільшого механічне поєднання традиційних, споконвіку притаманних суспільній свідомості уявлень про добро, зло й красу та кон’юнктурних, спотворених і деформованих світоглядних орієнтирів, пріоритетів і преференцій.</w:t>
      </w:r>
    </w:p>
    <w:p w:rsidR="00E53195" w:rsidRPr="00E53195" w:rsidRDefault="00E53195" w:rsidP="00E5319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Декларативне розкріпачення особистості на рівні суспільного праксису часто набуває ознак образливої залежністю від економічних відносин і призводить до численних фрустрацій, котрі здійснюють украй деструктивний вплив на масову свідомість. Реальна дійсність - з усією її жорсткістю, безкомпромісністю й фантасмагоричністю - втрачає онтологічний і екзистенційний статус того, що М. Гайдеггер окреслив поняттям «дім буття». Цілком природно, що люди намагаються всіляко дистанціюватися від такого дисгармонійного статус-кво, сховатися від нього за ілюзіями, жертвами яких стають не лише окремі індивіди, а й суспільство в цілому, стереотипізовані уявлення про фундаментальні регулятиви й спонуки життєдіяльності - зокрема, про справедливість. Тому необхідність комплексного, системного осмислення теоретичної значущості й практичної цінності феномена справедливості на рівні сучасної соціокультурної дійсності не підлягає сумніву.</w:t>
      </w:r>
    </w:p>
    <w:p w:rsidR="00E53195" w:rsidRPr="00E53195" w:rsidRDefault="00E53195" w:rsidP="00E5319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Зростаюча нерівність за показниками рівня життя, доходів, освіти й здоров’я загострила проблеми соціальної справедливості. Її причини вкорінені передовсім у нерівності можливостей самореалізації широких мас населення. Все більш виразних ознак набуває несправедливість соціального розшарування і низького життєвого рівня. Це загострює соціальні та міжнаціональні конфлікти, робить їх жорсткими і безкомпромісними.</w:t>
      </w:r>
    </w:p>
    <w:p w:rsidR="00E53195" w:rsidRPr="00E53195" w:rsidRDefault="00E53195" w:rsidP="00E5319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Проблематика справедливості належить до переліку тих вічних питань, які не мають раз і назавжди визначених відповідей, а потребують перманентної,</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себто трансчасової і водночас конкретно-історичної концептуальної корекції.</w:t>
      </w:r>
    </w:p>
    <w:p w:rsidR="00E53195" w:rsidRPr="00E53195" w:rsidRDefault="00E53195" w:rsidP="00E53195">
      <w:pPr>
        <w:tabs>
          <w:tab w:val="clear" w:pos="709"/>
        </w:tabs>
        <w:suppressAutoHyphens w:val="0"/>
        <w:spacing w:after="0" w:line="200" w:lineRule="exact"/>
        <w:ind w:right="20" w:firstLine="0"/>
        <w:jc w:val="right"/>
        <w:rPr>
          <w:rFonts w:ascii="Times New Roman" w:eastAsia="Times New Roman" w:hAnsi="Times New Roman" w:cs="Times New Roman"/>
          <w:color w:val="000000"/>
          <w:kern w:val="0"/>
          <w:sz w:val="20"/>
          <w:szCs w:val="20"/>
          <w:lang w:val="uk-UA" w:eastAsia="uk-UA" w:bidi="uk-UA"/>
        </w:rPr>
      </w:pPr>
      <w:r w:rsidRPr="00E53195">
        <w:rPr>
          <w:rFonts w:ascii="Times New Roman" w:eastAsia="Times New Roman" w:hAnsi="Times New Roman" w:cs="Times New Roman"/>
          <w:color w:val="000000"/>
          <w:kern w:val="0"/>
          <w:sz w:val="20"/>
          <w:szCs w:val="20"/>
          <w:lang w:val="uk-UA" w:eastAsia="uk-UA" w:bidi="uk-UA"/>
        </w:rPr>
        <w:t>16</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eastAsia="ru-RU" w:bidi="ru-RU"/>
        </w:rPr>
        <w:t xml:space="preserve">Зазначена потреба додатково </w:t>
      </w:r>
      <w:r w:rsidRPr="00E53195">
        <w:rPr>
          <w:rFonts w:ascii="Times New Roman" w:eastAsia="Times New Roman" w:hAnsi="Times New Roman" w:cs="Times New Roman"/>
          <w:color w:val="000000"/>
          <w:kern w:val="0"/>
          <w:sz w:val="26"/>
          <w:szCs w:val="26"/>
          <w:lang w:val="uk-UA" w:eastAsia="uk-UA" w:bidi="uk-UA"/>
        </w:rPr>
        <w:t xml:space="preserve">актуалізується і загострюється </w:t>
      </w:r>
      <w:r w:rsidRPr="00E53195">
        <w:rPr>
          <w:rFonts w:ascii="Times New Roman" w:eastAsia="Times New Roman" w:hAnsi="Times New Roman" w:cs="Times New Roman"/>
          <w:color w:val="000000"/>
          <w:kern w:val="0"/>
          <w:sz w:val="26"/>
          <w:szCs w:val="26"/>
          <w:lang w:eastAsia="ru-RU" w:bidi="ru-RU"/>
        </w:rPr>
        <w:t xml:space="preserve">в часи </w:t>
      </w:r>
      <w:r w:rsidRPr="00E53195">
        <w:rPr>
          <w:rFonts w:ascii="Times New Roman" w:eastAsia="Times New Roman" w:hAnsi="Times New Roman" w:cs="Times New Roman"/>
          <w:color w:val="000000"/>
          <w:kern w:val="0"/>
          <w:sz w:val="26"/>
          <w:szCs w:val="26"/>
          <w:lang w:val="uk-UA" w:eastAsia="uk-UA" w:bidi="uk-UA"/>
        </w:rPr>
        <w:t>докорінних системних перетворень, які відбуваються на рівні суспільно-політичного життя. Оскільки сучасній Україні такі перетворення притаманні в повній мірі, то актуальність детермінативного впливу цінностей на політичне й загалом суспільне буття українського соціуму зразка початку ХХІ століття не лише безперечна, а й значною мірою визначальна.</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Ступінь наукового опрацювання проблеми. Фундаментальний внесок в концептуалізацію резонансних аспектів справедливості зробили Дж. Роулз, Р. Дворкін, Р. Нозік, Н. Деніелс, </w:t>
      </w:r>
      <w:r w:rsidRPr="00E53195">
        <w:rPr>
          <w:rFonts w:ascii="Times New Roman" w:eastAsia="Times New Roman" w:hAnsi="Times New Roman" w:cs="Times New Roman"/>
          <w:color w:val="000000"/>
          <w:kern w:val="0"/>
          <w:sz w:val="26"/>
          <w:szCs w:val="26"/>
          <w:lang w:val="uk-UA" w:eastAsia="ru-RU" w:bidi="ru-RU"/>
        </w:rPr>
        <w:t xml:space="preserve">Р. Брандт. </w:t>
      </w:r>
      <w:r w:rsidRPr="00E53195">
        <w:rPr>
          <w:rFonts w:ascii="Times New Roman" w:eastAsia="Times New Roman" w:hAnsi="Times New Roman" w:cs="Times New Roman"/>
          <w:color w:val="000000"/>
          <w:kern w:val="0"/>
          <w:sz w:val="26"/>
          <w:szCs w:val="26"/>
          <w:lang w:val="uk-UA" w:eastAsia="uk-UA" w:bidi="uk-UA"/>
        </w:rPr>
        <w:t xml:space="preserve">Початок комунітаризму як філософській концепції, спрямованій насамперед на розв’язання проблематики справедливості засобом теоретико-концептуальної критики лібералізму, поклали праці У. Кімліки, А. Макінтайра, М. Сандела і Ч. </w:t>
      </w:r>
      <w:r w:rsidRPr="00E53195">
        <w:rPr>
          <w:rFonts w:ascii="Times New Roman" w:eastAsia="Times New Roman" w:hAnsi="Times New Roman" w:cs="Times New Roman"/>
          <w:color w:val="000000"/>
          <w:kern w:val="0"/>
          <w:sz w:val="26"/>
          <w:szCs w:val="26"/>
          <w:lang w:val="uk-UA" w:eastAsia="ru-RU" w:bidi="ru-RU"/>
        </w:rPr>
        <w:t xml:space="preserve">Тейлора, </w:t>
      </w:r>
      <w:r w:rsidRPr="00E53195">
        <w:rPr>
          <w:rFonts w:ascii="Times New Roman" w:eastAsia="Times New Roman" w:hAnsi="Times New Roman" w:cs="Times New Roman"/>
          <w:color w:val="000000"/>
          <w:kern w:val="0"/>
          <w:sz w:val="26"/>
          <w:szCs w:val="26"/>
          <w:lang w:val="uk-UA" w:eastAsia="uk-UA" w:bidi="uk-UA"/>
        </w:rPr>
        <w:t>що ви</w:t>
      </w:r>
      <w:r w:rsidRPr="00E53195">
        <w:rPr>
          <w:rFonts w:ascii="Times New Roman" w:eastAsia="Times New Roman" w:hAnsi="Times New Roman" w:cs="Times New Roman"/>
          <w:color w:val="000000"/>
          <w:kern w:val="0"/>
          <w:sz w:val="26"/>
          <w:szCs w:val="26"/>
          <w:u w:val="single"/>
          <w:lang w:val="uk-UA" w:eastAsia="uk-UA" w:bidi="uk-UA"/>
        </w:rPr>
        <w:t>йшл</w:t>
      </w:r>
      <w:r w:rsidRPr="00E53195">
        <w:rPr>
          <w:rFonts w:ascii="Times New Roman" w:eastAsia="Times New Roman" w:hAnsi="Times New Roman" w:cs="Times New Roman"/>
          <w:color w:val="000000"/>
          <w:kern w:val="0"/>
          <w:sz w:val="26"/>
          <w:szCs w:val="26"/>
          <w:lang w:val="uk-UA" w:eastAsia="uk-UA" w:bidi="uk-UA"/>
        </w:rPr>
        <w:t>и друком на початку 80-х років ХХ століття.</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Наукові концепції взаємозв’язку справедливості та і</w:t>
      </w:r>
      <w:r w:rsidRPr="00E53195">
        <w:rPr>
          <w:rFonts w:ascii="Times New Roman" w:eastAsia="Times New Roman" w:hAnsi="Times New Roman" w:cs="Times New Roman"/>
          <w:color w:val="000000"/>
          <w:kern w:val="0"/>
          <w:sz w:val="26"/>
          <w:szCs w:val="26"/>
          <w:u w:val="single"/>
          <w:lang w:val="uk-UA" w:eastAsia="uk-UA" w:bidi="uk-UA"/>
        </w:rPr>
        <w:t>нши</w:t>
      </w:r>
      <w:r w:rsidRPr="00E53195">
        <w:rPr>
          <w:rFonts w:ascii="Times New Roman" w:eastAsia="Times New Roman" w:hAnsi="Times New Roman" w:cs="Times New Roman"/>
          <w:color w:val="000000"/>
          <w:kern w:val="0"/>
          <w:sz w:val="26"/>
          <w:szCs w:val="26"/>
          <w:lang w:val="uk-UA" w:eastAsia="uk-UA" w:bidi="uk-UA"/>
        </w:rPr>
        <w:t xml:space="preserve">х сфер суспільної життєдіяльності викладені в працях таких представників західної філософії, як </w:t>
      </w:r>
      <w:r w:rsidRPr="00E53195">
        <w:rPr>
          <w:rFonts w:ascii="Times New Roman" w:eastAsia="Times New Roman" w:hAnsi="Times New Roman" w:cs="Times New Roman"/>
          <w:color w:val="000000"/>
          <w:kern w:val="0"/>
          <w:sz w:val="26"/>
          <w:szCs w:val="26"/>
          <w:lang w:val="uk-UA" w:eastAsia="ru-RU" w:bidi="ru-RU"/>
        </w:rPr>
        <w:t xml:space="preserve">Т. Адорно, </w:t>
      </w:r>
      <w:r w:rsidRPr="00E53195">
        <w:rPr>
          <w:rFonts w:ascii="Times New Roman" w:eastAsia="Times New Roman" w:hAnsi="Times New Roman" w:cs="Times New Roman"/>
          <w:color w:val="000000"/>
          <w:kern w:val="0"/>
          <w:sz w:val="26"/>
          <w:szCs w:val="26"/>
          <w:lang w:val="uk-UA" w:eastAsia="uk-UA" w:bidi="uk-UA"/>
        </w:rPr>
        <w:t xml:space="preserve">К.-О. Апель, П. Бурдьє, Ф. А. Гайєк, О. Гьоффе, Р. Дарендорф, Ж. Дерріда, Ш. Ейзенштадт, </w:t>
      </w:r>
      <w:r w:rsidRPr="00E53195">
        <w:rPr>
          <w:rFonts w:ascii="Times New Roman" w:eastAsia="Times New Roman" w:hAnsi="Times New Roman" w:cs="Times New Roman"/>
          <w:color w:val="000000"/>
          <w:kern w:val="0"/>
          <w:sz w:val="26"/>
          <w:szCs w:val="26"/>
          <w:lang w:val="uk-UA" w:eastAsia="ru-RU" w:bidi="ru-RU"/>
        </w:rPr>
        <w:t xml:space="preserve">Г. </w:t>
      </w:r>
      <w:r w:rsidRPr="00E53195">
        <w:rPr>
          <w:rFonts w:ascii="Times New Roman" w:eastAsia="Times New Roman" w:hAnsi="Times New Roman" w:cs="Times New Roman"/>
          <w:color w:val="000000"/>
          <w:kern w:val="0"/>
          <w:sz w:val="26"/>
          <w:szCs w:val="26"/>
          <w:lang w:val="uk-UA" w:eastAsia="uk-UA" w:bidi="uk-UA"/>
        </w:rPr>
        <w:t>Йонас, А. Кожев, Ж.-Ф. Ліотар, Х. Ортега-і- Гассет, Р. Пайпс, П. Рікер, Р. Рорті, П. Слотердайк, Е. Фромм, О. Шпенглер та інші.</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В українській соціально-філософській традиції до осмислення причинно- наслідкових зв’язків справедливості, а також особливостей і закономірностей формування уявлень про справедливість звертались такі дослідники, як Т. </w:t>
      </w:r>
      <w:r w:rsidRPr="00E53195">
        <w:rPr>
          <w:rFonts w:ascii="Times New Roman" w:eastAsia="Times New Roman" w:hAnsi="Times New Roman" w:cs="Times New Roman"/>
          <w:color w:val="000000"/>
          <w:kern w:val="0"/>
          <w:sz w:val="26"/>
          <w:szCs w:val="26"/>
          <w:lang w:val="uk-UA" w:eastAsia="ru-RU" w:bidi="ru-RU"/>
        </w:rPr>
        <w:t xml:space="preserve">Андрущенко, </w:t>
      </w:r>
      <w:r w:rsidRPr="00E53195">
        <w:rPr>
          <w:rFonts w:ascii="Times New Roman" w:eastAsia="Times New Roman" w:hAnsi="Times New Roman" w:cs="Times New Roman"/>
          <w:color w:val="000000"/>
          <w:kern w:val="0"/>
          <w:sz w:val="26"/>
          <w:szCs w:val="26"/>
          <w:lang w:val="uk-UA" w:eastAsia="uk-UA" w:bidi="uk-UA"/>
        </w:rPr>
        <w:t xml:space="preserve">В. Баранівський, Є. Бистрицький, І. Бичко, В. Бех, </w:t>
      </w:r>
      <w:r w:rsidRPr="00E53195">
        <w:rPr>
          <w:rFonts w:ascii="Times New Roman" w:eastAsia="Times New Roman" w:hAnsi="Times New Roman" w:cs="Times New Roman"/>
          <w:color w:val="000000"/>
          <w:kern w:val="0"/>
          <w:sz w:val="26"/>
          <w:szCs w:val="26"/>
          <w:lang w:val="uk-UA" w:eastAsia="ru-RU" w:bidi="ru-RU"/>
        </w:rPr>
        <w:t xml:space="preserve">М. Бойченко, О. </w:t>
      </w:r>
      <w:r w:rsidRPr="00E53195">
        <w:rPr>
          <w:rFonts w:ascii="Times New Roman" w:eastAsia="Times New Roman" w:hAnsi="Times New Roman" w:cs="Times New Roman"/>
          <w:color w:val="000000"/>
          <w:kern w:val="0"/>
          <w:sz w:val="26"/>
          <w:szCs w:val="26"/>
          <w:lang w:val="uk-UA" w:eastAsia="uk-UA" w:bidi="uk-UA"/>
        </w:rPr>
        <w:t xml:space="preserve">Гомілко, </w:t>
      </w:r>
      <w:r w:rsidRPr="00E53195">
        <w:rPr>
          <w:rFonts w:ascii="Times New Roman" w:eastAsia="Times New Roman" w:hAnsi="Times New Roman" w:cs="Times New Roman"/>
          <w:color w:val="000000"/>
          <w:kern w:val="0"/>
          <w:sz w:val="26"/>
          <w:szCs w:val="26"/>
          <w:lang w:val="uk-UA" w:eastAsia="ru-RU" w:bidi="ru-RU"/>
        </w:rPr>
        <w:t xml:space="preserve">В. Горський, С. Кримький, В. Крисаченко, М. </w:t>
      </w:r>
      <w:r w:rsidRPr="00E53195">
        <w:rPr>
          <w:rFonts w:ascii="Times New Roman" w:eastAsia="Times New Roman" w:hAnsi="Times New Roman" w:cs="Times New Roman"/>
          <w:color w:val="000000"/>
          <w:kern w:val="0"/>
          <w:sz w:val="26"/>
          <w:szCs w:val="26"/>
          <w:lang w:val="uk-UA" w:eastAsia="uk-UA" w:bidi="uk-UA"/>
        </w:rPr>
        <w:t xml:space="preserve">Культаєва, В. </w:t>
      </w:r>
      <w:r w:rsidRPr="00E53195">
        <w:rPr>
          <w:rFonts w:ascii="Times New Roman" w:eastAsia="Times New Roman" w:hAnsi="Times New Roman" w:cs="Times New Roman"/>
          <w:color w:val="000000"/>
          <w:kern w:val="0"/>
          <w:sz w:val="26"/>
          <w:szCs w:val="26"/>
          <w:lang w:val="uk-UA" w:eastAsia="ru-RU" w:bidi="ru-RU"/>
        </w:rPr>
        <w:t xml:space="preserve">Малахов, </w:t>
      </w:r>
      <w:r w:rsidRPr="00E53195">
        <w:rPr>
          <w:rFonts w:ascii="Times New Roman" w:eastAsia="Times New Roman" w:hAnsi="Times New Roman" w:cs="Times New Roman"/>
          <w:color w:val="000000"/>
          <w:kern w:val="0"/>
          <w:sz w:val="26"/>
          <w:szCs w:val="26"/>
          <w:lang w:val="uk-UA" w:eastAsia="uk-UA" w:bidi="uk-UA"/>
        </w:rPr>
        <w:t xml:space="preserve">М. Михальченко, В. Муляр, Б. Новіков, В. Огнев’юк, В. Пазенок, М. Попович, </w:t>
      </w:r>
      <w:r w:rsidRPr="00E53195">
        <w:rPr>
          <w:rFonts w:ascii="Times New Roman" w:eastAsia="Times New Roman" w:hAnsi="Times New Roman" w:cs="Times New Roman"/>
          <w:color w:val="000000"/>
          <w:kern w:val="0"/>
          <w:sz w:val="26"/>
          <w:szCs w:val="26"/>
          <w:lang w:val="uk-UA" w:eastAsia="ru-RU" w:bidi="ru-RU"/>
        </w:rPr>
        <w:t xml:space="preserve">Т. Розова, </w:t>
      </w:r>
      <w:r w:rsidRPr="00E53195">
        <w:rPr>
          <w:rFonts w:ascii="Times New Roman" w:eastAsia="Times New Roman" w:hAnsi="Times New Roman" w:cs="Times New Roman"/>
          <w:color w:val="000000"/>
          <w:kern w:val="0"/>
          <w:sz w:val="26"/>
          <w:szCs w:val="26"/>
          <w:lang w:val="uk-UA" w:eastAsia="uk-UA" w:bidi="uk-UA"/>
        </w:rPr>
        <w:t xml:space="preserve">Ф. Рудич, В. Рябченко, З. Самчук, М. Степико, В. </w:t>
      </w:r>
      <w:r w:rsidRPr="00E53195">
        <w:rPr>
          <w:rFonts w:ascii="Times New Roman" w:eastAsia="Times New Roman" w:hAnsi="Times New Roman" w:cs="Times New Roman"/>
          <w:color w:val="000000"/>
          <w:kern w:val="0"/>
          <w:sz w:val="26"/>
          <w:szCs w:val="26"/>
          <w:lang w:val="uk-UA" w:eastAsia="ru-RU" w:bidi="ru-RU"/>
        </w:rPr>
        <w:t xml:space="preserve">Ткаченко </w:t>
      </w:r>
      <w:r w:rsidRPr="00E53195">
        <w:rPr>
          <w:rFonts w:ascii="Times New Roman" w:eastAsia="Times New Roman" w:hAnsi="Times New Roman" w:cs="Times New Roman"/>
          <w:color w:val="000000"/>
          <w:kern w:val="0"/>
          <w:sz w:val="26"/>
          <w:szCs w:val="26"/>
          <w:lang w:val="uk-UA" w:eastAsia="uk-UA" w:bidi="uk-UA"/>
        </w:rPr>
        <w:t>та інші.</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eastAsia="ru-RU" w:bidi="ru-RU"/>
        </w:rPr>
        <w:t xml:space="preserve">Серед </w:t>
      </w:r>
      <w:r w:rsidRPr="00E53195">
        <w:rPr>
          <w:rFonts w:ascii="Times New Roman" w:eastAsia="Times New Roman" w:hAnsi="Times New Roman" w:cs="Times New Roman"/>
          <w:color w:val="000000"/>
          <w:kern w:val="0"/>
          <w:sz w:val="26"/>
          <w:szCs w:val="26"/>
          <w:lang w:val="uk-UA" w:eastAsia="uk-UA" w:bidi="uk-UA"/>
        </w:rPr>
        <w:t xml:space="preserve">фахівців, які досліджують </w:t>
      </w:r>
      <w:r w:rsidRPr="00E53195">
        <w:rPr>
          <w:rFonts w:ascii="Times New Roman" w:eastAsia="Times New Roman" w:hAnsi="Times New Roman" w:cs="Times New Roman"/>
          <w:color w:val="000000"/>
          <w:kern w:val="0"/>
          <w:sz w:val="26"/>
          <w:szCs w:val="26"/>
          <w:lang w:eastAsia="ru-RU" w:bidi="ru-RU"/>
        </w:rPr>
        <w:t xml:space="preserve">уявлення про </w:t>
      </w:r>
      <w:r w:rsidRPr="00E53195">
        <w:rPr>
          <w:rFonts w:ascii="Times New Roman" w:eastAsia="Times New Roman" w:hAnsi="Times New Roman" w:cs="Times New Roman"/>
          <w:color w:val="000000"/>
          <w:kern w:val="0"/>
          <w:sz w:val="26"/>
          <w:szCs w:val="26"/>
          <w:lang w:val="uk-UA" w:eastAsia="uk-UA" w:bidi="uk-UA"/>
        </w:rPr>
        <w:t xml:space="preserve">справедливість </w:t>
      </w:r>
      <w:r w:rsidRPr="00E53195">
        <w:rPr>
          <w:rFonts w:ascii="Times New Roman" w:eastAsia="Times New Roman" w:hAnsi="Times New Roman" w:cs="Times New Roman"/>
          <w:color w:val="000000"/>
          <w:kern w:val="0"/>
          <w:sz w:val="26"/>
          <w:szCs w:val="26"/>
          <w:lang w:eastAsia="ru-RU" w:bidi="ru-RU"/>
        </w:rPr>
        <w:t xml:space="preserve">у межах </w:t>
      </w:r>
      <w:r w:rsidRPr="00E53195">
        <w:rPr>
          <w:rFonts w:ascii="Times New Roman" w:eastAsia="Times New Roman" w:hAnsi="Times New Roman" w:cs="Times New Roman"/>
          <w:color w:val="000000"/>
          <w:kern w:val="0"/>
          <w:sz w:val="26"/>
          <w:szCs w:val="26"/>
          <w:lang w:val="uk-UA" w:eastAsia="uk-UA" w:bidi="uk-UA"/>
        </w:rPr>
        <w:t xml:space="preserve">загальнофілософського підходу, </w:t>
      </w:r>
      <w:r w:rsidRPr="00E53195">
        <w:rPr>
          <w:rFonts w:ascii="Times New Roman" w:eastAsia="Times New Roman" w:hAnsi="Times New Roman" w:cs="Times New Roman"/>
          <w:color w:val="000000"/>
          <w:kern w:val="0"/>
          <w:sz w:val="26"/>
          <w:szCs w:val="26"/>
          <w:lang w:eastAsia="ru-RU" w:bidi="ru-RU"/>
        </w:rPr>
        <w:t xml:space="preserve">варто згадати В. Кантора, В. Козловського, В. </w:t>
      </w:r>
      <w:r w:rsidRPr="00E53195">
        <w:rPr>
          <w:rFonts w:ascii="Times New Roman" w:eastAsia="Times New Roman" w:hAnsi="Times New Roman" w:cs="Times New Roman"/>
          <w:color w:val="000000"/>
          <w:kern w:val="0"/>
          <w:sz w:val="26"/>
          <w:szCs w:val="26"/>
          <w:lang w:val="uk-UA" w:eastAsia="uk-UA" w:bidi="uk-UA"/>
        </w:rPr>
        <w:t xml:space="preserve">Печенєва, </w:t>
      </w:r>
      <w:r w:rsidRPr="00E53195">
        <w:rPr>
          <w:rFonts w:ascii="Times New Roman" w:eastAsia="Times New Roman" w:hAnsi="Times New Roman" w:cs="Times New Roman"/>
          <w:color w:val="000000"/>
          <w:kern w:val="0"/>
          <w:sz w:val="26"/>
          <w:szCs w:val="26"/>
          <w:lang w:eastAsia="ru-RU" w:bidi="ru-RU"/>
        </w:rPr>
        <w:t>М. Руткевича, М. Степанянца.</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Теорія раціональності </w:t>
      </w:r>
      <w:r w:rsidRPr="00E53195">
        <w:rPr>
          <w:rFonts w:ascii="Times New Roman" w:eastAsia="Times New Roman" w:hAnsi="Times New Roman" w:cs="Times New Roman"/>
          <w:color w:val="000000"/>
          <w:kern w:val="0"/>
          <w:sz w:val="26"/>
          <w:szCs w:val="26"/>
          <w:lang w:val="uk-UA" w:eastAsia="ru-RU" w:bidi="ru-RU"/>
        </w:rPr>
        <w:t>К.</w:t>
      </w:r>
      <w:r w:rsidRPr="00E53195">
        <w:rPr>
          <w:rFonts w:ascii="Times New Roman" w:eastAsia="Times New Roman" w:hAnsi="Times New Roman" w:cs="Times New Roman"/>
          <w:color w:val="000000"/>
          <w:kern w:val="0"/>
          <w:sz w:val="26"/>
          <w:szCs w:val="26"/>
          <w:lang w:val="uk-UA" w:eastAsia="uk-UA" w:bidi="uk-UA"/>
        </w:rPr>
        <w:t>-О. Апеля та Ю. Габермаса виходить із тих концептуальних засновків, що істина осягається лише в стосунках міжособистісної комунікації, а етичні норми цих відносин, що породжують можливість істини, нерозривно пов’язані з принципами справедливості.</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Комунікативна парадигма соціальної філософії, котра виникла в результаті лінгвістичного та прагматичного поворотів і пов’язана передовсім з ідеями Ф. де Соссюра, Л. Вітгенштейна, Г.-Г. Гадамера, Дж. Остіна, Дж. Серля, К.-О. Апеля, Ю. Габермаса, П. Рікера, Р. Рорті, істотно трансформувала дискурс справедливості.</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Справедливість як світоглядна проблема тісно корелює з методологією гуманітарних наук, яку збагатили представники «філософії життя», феноменології та екзистенціалізму: </w:t>
      </w:r>
      <w:r w:rsidRPr="00E53195">
        <w:rPr>
          <w:rFonts w:ascii="Times New Roman" w:eastAsia="Times New Roman" w:hAnsi="Times New Roman" w:cs="Times New Roman"/>
          <w:color w:val="000000"/>
          <w:kern w:val="0"/>
          <w:sz w:val="26"/>
          <w:szCs w:val="26"/>
          <w:lang w:val="uk-UA" w:eastAsia="ru-RU" w:bidi="ru-RU"/>
        </w:rPr>
        <w:t xml:space="preserve">А. Бергсон, </w:t>
      </w:r>
      <w:r w:rsidRPr="00E53195">
        <w:rPr>
          <w:rFonts w:ascii="Times New Roman" w:eastAsia="Times New Roman" w:hAnsi="Times New Roman" w:cs="Times New Roman"/>
          <w:color w:val="000000"/>
          <w:kern w:val="0"/>
          <w:sz w:val="26"/>
          <w:szCs w:val="26"/>
          <w:lang w:val="uk-UA" w:eastAsia="uk-UA" w:bidi="uk-UA"/>
        </w:rPr>
        <w:t xml:space="preserve">М. Гайдеґґер, Е. </w:t>
      </w:r>
      <w:r w:rsidRPr="00E53195">
        <w:rPr>
          <w:rFonts w:ascii="Times New Roman" w:eastAsia="Times New Roman" w:hAnsi="Times New Roman" w:cs="Times New Roman"/>
          <w:color w:val="000000"/>
          <w:kern w:val="0"/>
          <w:sz w:val="26"/>
          <w:szCs w:val="26"/>
          <w:lang w:val="uk-UA" w:eastAsia="ru-RU" w:bidi="ru-RU"/>
        </w:rPr>
        <w:t xml:space="preserve">Гуссерль, </w:t>
      </w:r>
      <w:r w:rsidRPr="00E53195">
        <w:rPr>
          <w:rFonts w:ascii="Times New Roman" w:eastAsia="Times New Roman" w:hAnsi="Times New Roman" w:cs="Times New Roman"/>
          <w:color w:val="000000"/>
          <w:kern w:val="0"/>
          <w:sz w:val="26"/>
          <w:szCs w:val="26"/>
          <w:lang w:val="uk-UA" w:eastAsia="uk-UA" w:bidi="uk-UA"/>
        </w:rPr>
        <w:t xml:space="preserve">М. Мерло-Понті, X. Ортега-і-Г ассет, С. Франк, </w:t>
      </w:r>
      <w:r w:rsidRPr="00E53195">
        <w:rPr>
          <w:rFonts w:ascii="Times New Roman" w:eastAsia="Times New Roman" w:hAnsi="Times New Roman" w:cs="Times New Roman"/>
          <w:color w:val="000000"/>
          <w:kern w:val="0"/>
          <w:sz w:val="26"/>
          <w:szCs w:val="26"/>
          <w:lang w:val="uk-UA" w:eastAsia="ru-RU" w:bidi="ru-RU"/>
        </w:rPr>
        <w:t xml:space="preserve">Г. </w:t>
      </w:r>
      <w:r w:rsidRPr="00E53195">
        <w:rPr>
          <w:rFonts w:ascii="Times New Roman" w:eastAsia="Times New Roman" w:hAnsi="Times New Roman" w:cs="Times New Roman"/>
          <w:color w:val="000000"/>
          <w:kern w:val="0"/>
          <w:sz w:val="26"/>
          <w:szCs w:val="26"/>
          <w:lang w:val="uk-UA" w:eastAsia="uk-UA" w:bidi="uk-UA"/>
        </w:rPr>
        <w:t xml:space="preserve">Шпет, </w:t>
      </w:r>
      <w:r w:rsidRPr="00E53195">
        <w:rPr>
          <w:rFonts w:ascii="Times New Roman" w:eastAsia="Times New Roman" w:hAnsi="Times New Roman" w:cs="Times New Roman"/>
          <w:color w:val="000000"/>
          <w:kern w:val="0"/>
          <w:sz w:val="26"/>
          <w:szCs w:val="26"/>
          <w:lang w:val="uk-UA" w:eastAsia="ru-RU" w:bidi="ru-RU"/>
        </w:rPr>
        <w:t>А. Шютц, К. Ясперс.</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ru-RU" w:bidi="ru-RU"/>
        </w:rPr>
        <w:t xml:space="preserve">Класичну </w:t>
      </w:r>
      <w:r w:rsidRPr="00E53195">
        <w:rPr>
          <w:rFonts w:ascii="Times New Roman" w:eastAsia="Times New Roman" w:hAnsi="Times New Roman" w:cs="Times New Roman"/>
          <w:color w:val="000000"/>
          <w:kern w:val="0"/>
          <w:sz w:val="26"/>
          <w:szCs w:val="26"/>
          <w:lang w:val="uk-UA" w:eastAsia="uk-UA" w:bidi="uk-UA"/>
        </w:rPr>
        <w:t xml:space="preserve">рефлексію методів </w:t>
      </w:r>
      <w:r w:rsidRPr="00E53195">
        <w:rPr>
          <w:rFonts w:ascii="Times New Roman" w:eastAsia="Times New Roman" w:hAnsi="Times New Roman" w:cs="Times New Roman"/>
          <w:color w:val="000000"/>
          <w:kern w:val="0"/>
          <w:sz w:val="26"/>
          <w:szCs w:val="26"/>
          <w:lang w:val="uk-UA" w:eastAsia="ru-RU" w:bidi="ru-RU"/>
        </w:rPr>
        <w:t xml:space="preserve">наукового </w:t>
      </w:r>
      <w:r w:rsidRPr="00E53195">
        <w:rPr>
          <w:rFonts w:ascii="Times New Roman" w:eastAsia="Times New Roman" w:hAnsi="Times New Roman" w:cs="Times New Roman"/>
          <w:color w:val="000000"/>
          <w:kern w:val="0"/>
          <w:sz w:val="26"/>
          <w:szCs w:val="26"/>
          <w:lang w:val="uk-UA" w:eastAsia="uk-UA" w:bidi="uk-UA"/>
        </w:rPr>
        <w:t xml:space="preserve">гуманітарного </w:t>
      </w:r>
      <w:r w:rsidRPr="00E53195">
        <w:rPr>
          <w:rFonts w:ascii="Times New Roman" w:eastAsia="Times New Roman" w:hAnsi="Times New Roman" w:cs="Times New Roman"/>
          <w:color w:val="000000"/>
          <w:kern w:val="0"/>
          <w:sz w:val="26"/>
          <w:szCs w:val="26"/>
          <w:lang w:val="uk-UA" w:eastAsia="ru-RU" w:bidi="ru-RU"/>
        </w:rPr>
        <w:t xml:space="preserve">знання, </w:t>
      </w:r>
      <w:r w:rsidRPr="00E53195">
        <w:rPr>
          <w:rFonts w:ascii="Times New Roman" w:eastAsia="Times New Roman" w:hAnsi="Times New Roman" w:cs="Times New Roman"/>
          <w:color w:val="000000"/>
          <w:kern w:val="0"/>
          <w:sz w:val="26"/>
          <w:szCs w:val="26"/>
          <w:lang w:val="uk-UA" w:eastAsia="uk-UA" w:bidi="uk-UA"/>
        </w:rPr>
        <w:t xml:space="preserve">актів розуміння </w:t>
      </w:r>
      <w:r w:rsidRPr="00E53195">
        <w:rPr>
          <w:rFonts w:ascii="Times New Roman" w:eastAsia="Times New Roman" w:hAnsi="Times New Roman" w:cs="Times New Roman"/>
          <w:color w:val="000000"/>
          <w:kern w:val="0"/>
          <w:sz w:val="26"/>
          <w:szCs w:val="26"/>
          <w:lang w:val="uk-UA" w:eastAsia="ru-RU" w:bidi="ru-RU"/>
        </w:rPr>
        <w:t xml:space="preserve">й </w:t>
      </w:r>
      <w:r w:rsidRPr="00E53195">
        <w:rPr>
          <w:rFonts w:ascii="Times New Roman" w:eastAsia="Times New Roman" w:hAnsi="Times New Roman" w:cs="Times New Roman"/>
          <w:color w:val="000000"/>
          <w:kern w:val="0"/>
          <w:sz w:val="26"/>
          <w:szCs w:val="26"/>
          <w:lang w:val="uk-UA" w:eastAsia="uk-UA" w:bidi="uk-UA"/>
        </w:rPr>
        <w:t xml:space="preserve">інтерпретації </w:t>
      </w:r>
      <w:r w:rsidRPr="00E53195">
        <w:rPr>
          <w:rFonts w:ascii="Times New Roman" w:eastAsia="Times New Roman" w:hAnsi="Times New Roman" w:cs="Times New Roman"/>
          <w:color w:val="000000"/>
          <w:kern w:val="0"/>
          <w:sz w:val="26"/>
          <w:szCs w:val="26"/>
          <w:lang w:val="uk-UA" w:eastAsia="ru-RU" w:bidi="ru-RU"/>
        </w:rPr>
        <w:t xml:space="preserve">продемонстрували представники герменевтики та </w:t>
      </w:r>
      <w:r w:rsidRPr="00E53195">
        <w:rPr>
          <w:rFonts w:ascii="Times New Roman" w:eastAsia="Times New Roman" w:hAnsi="Times New Roman" w:cs="Times New Roman"/>
          <w:color w:val="000000"/>
          <w:kern w:val="0"/>
          <w:sz w:val="26"/>
          <w:szCs w:val="26"/>
          <w:lang w:val="uk-UA" w:eastAsia="uk-UA" w:bidi="uk-UA"/>
        </w:rPr>
        <w:t xml:space="preserve">діалогічної філософії: М. Бахтін, </w:t>
      </w:r>
      <w:r w:rsidRPr="00E53195">
        <w:rPr>
          <w:rFonts w:ascii="Times New Roman" w:eastAsia="Times New Roman" w:hAnsi="Times New Roman" w:cs="Times New Roman"/>
          <w:color w:val="000000"/>
          <w:kern w:val="0"/>
          <w:sz w:val="26"/>
          <w:szCs w:val="26"/>
          <w:lang w:val="uk-UA" w:eastAsia="ru-RU" w:bidi="ru-RU"/>
        </w:rPr>
        <w:t xml:space="preserve">М. Бубер, Г.-Г. </w:t>
      </w:r>
      <w:r w:rsidRPr="00E53195">
        <w:rPr>
          <w:rFonts w:ascii="Times New Roman" w:eastAsia="Times New Roman" w:hAnsi="Times New Roman" w:cs="Times New Roman"/>
          <w:color w:val="000000"/>
          <w:kern w:val="0"/>
          <w:sz w:val="26"/>
          <w:szCs w:val="26"/>
          <w:lang w:val="uk-UA" w:eastAsia="uk-UA" w:bidi="uk-UA"/>
        </w:rPr>
        <w:t>Гадамер, Ю. Лотман, П. Рікер, Ф. Шлейєрмахер.</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Представники постмодерністської парадигми в особі Р. </w:t>
      </w:r>
      <w:r w:rsidRPr="00E53195">
        <w:rPr>
          <w:rFonts w:ascii="Times New Roman" w:eastAsia="Times New Roman" w:hAnsi="Times New Roman" w:cs="Times New Roman"/>
          <w:color w:val="000000"/>
          <w:kern w:val="0"/>
          <w:sz w:val="26"/>
          <w:szCs w:val="26"/>
          <w:lang w:val="uk-UA" w:eastAsia="ru-RU" w:bidi="ru-RU"/>
        </w:rPr>
        <w:t xml:space="preserve">Барта, </w:t>
      </w:r>
      <w:r w:rsidRPr="00E53195">
        <w:rPr>
          <w:rFonts w:ascii="Times New Roman" w:eastAsia="Times New Roman" w:hAnsi="Times New Roman" w:cs="Times New Roman"/>
          <w:color w:val="000000"/>
          <w:kern w:val="0"/>
          <w:sz w:val="26"/>
          <w:szCs w:val="26"/>
          <w:lang w:val="uk-UA" w:eastAsia="uk-UA" w:bidi="uk-UA"/>
        </w:rPr>
        <w:t xml:space="preserve">Ж. Дельоза, Ж. Дерріди, Ю. Крістевої, Ж. </w:t>
      </w:r>
      <w:r w:rsidRPr="00E53195">
        <w:rPr>
          <w:rFonts w:ascii="Times New Roman" w:eastAsia="Times New Roman" w:hAnsi="Times New Roman" w:cs="Times New Roman"/>
          <w:color w:val="000000"/>
          <w:kern w:val="0"/>
          <w:sz w:val="26"/>
          <w:szCs w:val="26"/>
          <w:lang w:val="uk-UA" w:eastAsia="ru-RU" w:bidi="ru-RU"/>
        </w:rPr>
        <w:t xml:space="preserve">Лакана, </w:t>
      </w:r>
      <w:r w:rsidRPr="00E53195">
        <w:rPr>
          <w:rFonts w:ascii="Times New Roman" w:eastAsia="Times New Roman" w:hAnsi="Times New Roman" w:cs="Times New Roman"/>
          <w:color w:val="000000"/>
          <w:kern w:val="0"/>
          <w:sz w:val="26"/>
          <w:szCs w:val="26"/>
          <w:lang w:val="uk-UA" w:eastAsia="uk-UA" w:bidi="uk-UA"/>
        </w:rPr>
        <w:t xml:space="preserve">Ж.-Ф. Ліотара і </w:t>
      </w:r>
      <w:r w:rsidRPr="00E53195">
        <w:rPr>
          <w:rFonts w:ascii="Times New Roman" w:eastAsia="Times New Roman" w:hAnsi="Times New Roman" w:cs="Times New Roman"/>
          <w:color w:val="000000"/>
          <w:kern w:val="0"/>
          <w:sz w:val="26"/>
          <w:szCs w:val="26"/>
          <w:lang w:val="uk-UA" w:eastAsia="ru-RU" w:bidi="ru-RU"/>
        </w:rPr>
        <w:t xml:space="preserve">М. Фуко наочно </w:t>
      </w:r>
      <w:r w:rsidRPr="00E53195">
        <w:rPr>
          <w:rFonts w:ascii="Times New Roman" w:eastAsia="Times New Roman" w:hAnsi="Times New Roman" w:cs="Times New Roman"/>
          <w:color w:val="000000"/>
          <w:kern w:val="0"/>
          <w:sz w:val="26"/>
          <w:szCs w:val="26"/>
          <w:lang w:val="uk-UA" w:eastAsia="uk-UA" w:bidi="uk-UA"/>
        </w:rPr>
        <w:t xml:space="preserve">проілюстрували проблематичність істини </w:t>
      </w:r>
      <w:r w:rsidRPr="00E53195">
        <w:rPr>
          <w:rFonts w:ascii="Times New Roman" w:eastAsia="Times New Roman" w:hAnsi="Times New Roman" w:cs="Times New Roman"/>
          <w:color w:val="000000"/>
          <w:kern w:val="0"/>
          <w:sz w:val="26"/>
          <w:szCs w:val="26"/>
          <w:lang w:val="uk-UA" w:eastAsia="ru-RU" w:bidi="ru-RU"/>
        </w:rPr>
        <w:t xml:space="preserve">(сенсу) загалом </w:t>
      </w:r>
      <w:r w:rsidRPr="00E53195">
        <w:rPr>
          <w:rFonts w:ascii="Times New Roman" w:eastAsia="Times New Roman" w:hAnsi="Times New Roman" w:cs="Times New Roman"/>
          <w:color w:val="000000"/>
          <w:kern w:val="0"/>
          <w:sz w:val="26"/>
          <w:szCs w:val="26"/>
          <w:lang w:val="uk-UA" w:eastAsia="uk-UA" w:bidi="uk-UA"/>
        </w:rPr>
        <w:t xml:space="preserve">і </w:t>
      </w:r>
      <w:r w:rsidRPr="00E53195">
        <w:rPr>
          <w:rFonts w:ascii="Times New Roman" w:eastAsia="Times New Roman" w:hAnsi="Times New Roman" w:cs="Times New Roman"/>
          <w:color w:val="000000"/>
          <w:kern w:val="0"/>
          <w:sz w:val="26"/>
          <w:szCs w:val="26"/>
          <w:lang w:val="uk-UA" w:eastAsia="ru-RU" w:bidi="ru-RU"/>
        </w:rPr>
        <w:t xml:space="preserve">в </w:t>
      </w:r>
      <w:r w:rsidRPr="00E53195">
        <w:rPr>
          <w:rFonts w:ascii="Times New Roman" w:eastAsia="Times New Roman" w:hAnsi="Times New Roman" w:cs="Times New Roman"/>
          <w:color w:val="000000"/>
          <w:kern w:val="0"/>
          <w:sz w:val="26"/>
          <w:szCs w:val="26"/>
          <w:lang w:val="uk-UA" w:eastAsia="uk-UA" w:bidi="uk-UA"/>
        </w:rPr>
        <w:t xml:space="preserve">контексті різних аспектів справедливості </w:t>
      </w:r>
      <w:r w:rsidRPr="00E53195">
        <w:rPr>
          <w:rFonts w:ascii="Times New Roman" w:eastAsia="Times New Roman" w:hAnsi="Times New Roman" w:cs="Times New Roman"/>
          <w:color w:val="000000"/>
          <w:kern w:val="0"/>
          <w:sz w:val="26"/>
          <w:szCs w:val="26"/>
          <w:lang w:val="uk-UA" w:eastAsia="ru-RU" w:bidi="ru-RU"/>
        </w:rPr>
        <w:t>зокрема.</w:t>
      </w:r>
    </w:p>
    <w:p w:rsidR="00E53195" w:rsidRPr="00E53195" w:rsidRDefault="00E53195" w:rsidP="00E53195">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Теоретико-методологічні підходи </w:t>
      </w:r>
      <w:r w:rsidRPr="00E53195">
        <w:rPr>
          <w:rFonts w:ascii="Times New Roman" w:eastAsia="Times New Roman" w:hAnsi="Times New Roman" w:cs="Times New Roman"/>
          <w:color w:val="000000"/>
          <w:kern w:val="0"/>
          <w:sz w:val="26"/>
          <w:szCs w:val="26"/>
          <w:lang w:eastAsia="ru-RU" w:bidi="ru-RU"/>
        </w:rPr>
        <w:t xml:space="preserve">до </w:t>
      </w:r>
      <w:r w:rsidRPr="00E53195">
        <w:rPr>
          <w:rFonts w:ascii="Times New Roman" w:eastAsia="Times New Roman" w:hAnsi="Times New Roman" w:cs="Times New Roman"/>
          <w:color w:val="000000"/>
          <w:kern w:val="0"/>
          <w:sz w:val="26"/>
          <w:szCs w:val="26"/>
          <w:lang w:val="uk-UA" w:eastAsia="uk-UA" w:bidi="uk-UA"/>
        </w:rPr>
        <w:t>дослідження справедливості істотно</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утруднені тією </w:t>
      </w:r>
      <w:r w:rsidRPr="00E53195">
        <w:rPr>
          <w:rFonts w:ascii="Times New Roman" w:eastAsia="Times New Roman" w:hAnsi="Times New Roman" w:cs="Times New Roman"/>
          <w:color w:val="000000"/>
          <w:kern w:val="0"/>
          <w:sz w:val="26"/>
          <w:szCs w:val="26"/>
          <w:lang w:eastAsia="ru-RU" w:bidi="ru-RU"/>
        </w:rPr>
        <w:t xml:space="preserve">обставиною, що проблематика </w:t>
      </w:r>
      <w:r w:rsidRPr="00E53195">
        <w:rPr>
          <w:rFonts w:ascii="Times New Roman" w:eastAsia="Times New Roman" w:hAnsi="Times New Roman" w:cs="Times New Roman"/>
          <w:color w:val="000000"/>
          <w:kern w:val="0"/>
          <w:sz w:val="26"/>
          <w:szCs w:val="26"/>
          <w:lang w:val="uk-UA" w:eastAsia="uk-UA" w:bidi="uk-UA"/>
        </w:rPr>
        <w:t xml:space="preserve">справедливості </w:t>
      </w:r>
      <w:r w:rsidRPr="00E53195">
        <w:rPr>
          <w:rFonts w:ascii="Times New Roman" w:eastAsia="Times New Roman" w:hAnsi="Times New Roman" w:cs="Times New Roman"/>
          <w:color w:val="000000"/>
          <w:kern w:val="0"/>
          <w:sz w:val="26"/>
          <w:szCs w:val="26"/>
          <w:lang w:eastAsia="ru-RU" w:bidi="ru-RU"/>
        </w:rPr>
        <w:t>надзвичайно</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поліаспектна, </w:t>
      </w:r>
      <w:r w:rsidRPr="00E53195">
        <w:rPr>
          <w:rFonts w:ascii="Times New Roman" w:eastAsia="Times New Roman" w:hAnsi="Times New Roman" w:cs="Times New Roman"/>
          <w:color w:val="000000"/>
          <w:kern w:val="0"/>
          <w:sz w:val="26"/>
          <w:szCs w:val="26"/>
          <w:lang w:eastAsia="ru-RU" w:bidi="ru-RU"/>
        </w:rPr>
        <w:t xml:space="preserve">тому </w:t>
      </w:r>
      <w:r w:rsidRPr="00E53195">
        <w:rPr>
          <w:rFonts w:ascii="Times New Roman" w:eastAsia="Times New Roman" w:hAnsi="Times New Roman" w:cs="Times New Roman"/>
          <w:color w:val="000000"/>
          <w:kern w:val="0"/>
          <w:sz w:val="26"/>
          <w:szCs w:val="26"/>
          <w:lang w:val="uk-UA" w:eastAsia="uk-UA" w:bidi="uk-UA"/>
        </w:rPr>
        <w:t xml:space="preserve">потребує синхронізованих міждисциплінарних </w:t>
      </w:r>
      <w:r w:rsidRPr="00E53195">
        <w:rPr>
          <w:rFonts w:ascii="Times New Roman" w:eastAsia="Times New Roman" w:hAnsi="Times New Roman" w:cs="Times New Roman"/>
          <w:color w:val="000000"/>
          <w:kern w:val="0"/>
          <w:sz w:val="26"/>
          <w:szCs w:val="26"/>
          <w:lang w:eastAsia="ru-RU" w:bidi="ru-RU"/>
        </w:rPr>
        <w:t>зусиль, а</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eastAsia="ru-RU" w:bidi="ru-RU"/>
        </w:rPr>
        <w:t xml:space="preserve">виконати таку вимогу на </w:t>
      </w:r>
      <w:r w:rsidRPr="00E53195">
        <w:rPr>
          <w:rFonts w:ascii="Times New Roman" w:eastAsia="Times New Roman" w:hAnsi="Times New Roman" w:cs="Times New Roman"/>
          <w:color w:val="000000"/>
          <w:kern w:val="0"/>
          <w:sz w:val="26"/>
          <w:szCs w:val="26"/>
          <w:lang w:val="uk-UA" w:eastAsia="uk-UA" w:bidi="uk-UA"/>
        </w:rPr>
        <w:t xml:space="preserve">рівні індивідуального дослідження доволі </w:t>
      </w:r>
      <w:r w:rsidRPr="00E53195">
        <w:rPr>
          <w:rFonts w:ascii="Times New Roman" w:eastAsia="Times New Roman" w:hAnsi="Times New Roman" w:cs="Times New Roman"/>
          <w:color w:val="000000"/>
          <w:kern w:val="0"/>
          <w:sz w:val="26"/>
          <w:szCs w:val="26"/>
          <w:lang w:eastAsia="ru-RU" w:bidi="ru-RU"/>
        </w:rPr>
        <w:t>непросто.</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Крім </w:t>
      </w:r>
      <w:r w:rsidRPr="00E53195">
        <w:rPr>
          <w:rFonts w:ascii="Times New Roman" w:eastAsia="Times New Roman" w:hAnsi="Times New Roman" w:cs="Times New Roman"/>
          <w:color w:val="000000"/>
          <w:kern w:val="0"/>
          <w:sz w:val="26"/>
          <w:szCs w:val="26"/>
          <w:lang w:eastAsia="ru-RU" w:bidi="ru-RU"/>
        </w:rPr>
        <w:t xml:space="preserve">того, </w:t>
      </w:r>
      <w:r w:rsidRPr="00E53195">
        <w:rPr>
          <w:rFonts w:ascii="Times New Roman" w:eastAsia="Times New Roman" w:hAnsi="Times New Roman" w:cs="Times New Roman"/>
          <w:color w:val="000000"/>
          <w:kern w:val="0"/>
          <w:sz w:val="26"/>
          <w:szCs w:val="26"/>
          <w:lang w:val="uk-UA" w:eastAsia="uk-UA" w:bidi="uk-UA"/>
        </w:rPr>
        <w:t xml:space="preserve">слід </w:t>
      </w:r>
      <w:r w:rsidRPr="00E53195">
        <w:rPr>
          <w:rFonts w:ascii="Times New Roman" w:eastAsia="Times New Roman" w:hAnsi="Times New Roman" w:cs="Times New Roman"/>
          <w:color w:val="000000"/>
          <w:kern w:val="0"/>
          <w:sz w:val="26"/>
          <w:szCs w:val="26"/>
          <w:lang w:eastAsia="ru-RU" w:bidi="ru-RU"/>
        </w:rPr>
        <w:t xml:space="preserve">враховувати, що тлумачення </w:t>
      </w:r>
      <w:r w:rsidRPr="00E53195">
        <w:rPr>
          <w:rFonts w:ascii="Times New Roman" w:eastAsia="Times New Roman" w:hAnsi="Times New Roman" w:cs="Times New Roman"/>
          <w:color w:val="000000"/>
          <w:kern w:val="0"/>
          <w:sz w:val="26"/>
          <w:szCs w:val="26"/>
          <w:lang w:val="uk-UA" w:eastAsia="uk-UA" w:bidi="uk-UA"/>
        </w:rPr>
        <w:t>різних аспектів справедливості</w:t>
      </w:r>
    </w:p>
    <w:p w:rsidR="00E53195" w:rsidRPr="00E53195" w:rsidRDefault="00E53195" w:rsidP="00E53195">
      <w:pPr>
        <w:tabs>
          <w:tab w:val="clear" w:pos="709"/>
        </w:tabs>
        <w:suppressAutoHyphens w:val="0"/>
        <w:spacing w:after="0" w:line="200" w:lineRule="exact"/>
        <w:ind w:right="20" w:firstLine="0"/>
        <w:jc w:val="right"/>
        <w:rPr>
          <w:rFonts w:ascii="Times New Roman" w:eastAsia="Times New Roman" w:hAnsi="Times New Roman" w:cs="Times New Roman"/>
          <w:color w:val="000000"/>
          <w:kern w:val="0"/>
          <w:sz w:val="20"/>
          <w:szCs w:val="20"/>
          <w:lang w:val="uk-UA" w:eastAsia="uk-UA" w:bidi="uk-UA"/>
        </w:rPr>
      </w:pPr>
      <w:r w:rsidRPr="00E53195">
        <w:rPr>
          <w:rFonts w:ascii="Times New Roman" w:eastAsia="Times New Roman" w:hAnsi="Times New Roman" w:cs="Times New Roman"/>
          <w:color w:val="000000"/>
          <w:kern w:val="0"/>
          <w:sz w:val="20"/>
          <w:szCs w:val="20"/>
          <w:lang w:val="uk-UA" w:eastAsia="ru-RU" w:bidi="ru-RU"/>
        </w:rPr>
        <w:t>18</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істотно </w:t>
      </w:r>
      <w:r w:rsidRPr="00E53195">
        <w:rPr>
          <w:rFonts w:ascii="Times New Roman" w:eastAsia="Times New Roman" w:hAnsi="Times New Roman" w:cs="Times New Roman"/>
          <w:color w:val="000000"/>
          <w:kern w:val="0"/>
          <w:sz w:val="26"/>
          <w:szCs w:val="26"/>
          <w:lang w:val="uk-UA" w:eastAsia="ru-RU" w:bidi="ru-RU"/>
        </w:rPr>
        <w:t xml:space="preserve">зумовлене </w:t>
      </w:r>
      <w:r w:rsidRPr="00E53195">
        <w:rPr>
          <w:rFonts w:ascii="Times New Roman" w:eastAsia="Times New Roman" w:hAnsi="Times New Roman" w:cs="Times New Roman"/>
          <w:color w:val="000000"/>
          <w:kern w:val="0"/>
          <w:sz w:val="26"/>
          <w:szCs w:val="26"/>
          <w:lang w:val="uk-UA" w:eastAsia="uk-UA" w:bidi="uk-UA"/>
        </w:rPr>
        <w:t xml:space="preserve">соціокультурними, </w:t>
      </w:r>
      <w:r w:rsidRPr="00E53195">
        <w:rPr>
          <w:rFonts w:ascii="Times New Roman" w:eastAsia="Times New Roman" w:hAnsi="Times New Roman" w:cs="Times New Roman"/>
          <w:color w:val="000000"/>
          <w:kern w:val="0"/>
          <w:sz w:val="26"/>
          <w:szCs w:val="26"/>
          <w:lang w:val="uk-UA" w:eastAsia="ru-RU" w:bidi="ru-RU"/>
        </w:rPr>
        <w:t xml:space="preserve">ментальними, </w:t>
      </w:r>
      <w:r w:rsidRPr="00E53195">
        <w:rPr>
          <w:rFonts w:ascii="Times New Roman" w:eastAsia="Times New Roman" w:hAnsi="Times New Roman" w:cs="Times New Roman"/>
          <w:color w:val="000000"/>
          <w:kern w:val="0"/>
          <w:sz w:val="26"/>
          <w:szCs w:val="26"/>
          <w:lang w:val="uk-UA" w:eastAsia="uk-UA" w:bidi="uk-UA"/>
        </w:rPr>
        <w:t>конфесійними, ідеологічними та іншими особливостями й відмінностями, а уніфіковані критеріальні підходи часто не враховують цієї істотної специфіки, внаслідок чого адекватність наукового доробку виявляється сумнівною.</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Зв’язок роботи з науковими програмами, планами, темами. Загальний напрям дисертаційного дослідження є складовою частиною комплексної науково-дослідної теми кафедри філософії Ужгородського національного університету «Духовні цінності: їх природа, закономірності розвитку і функціонування» (номер державної реєстрації 01</w:t>
      </w:r>
      <w:r w:rsidRPr="00E53195">
        <w:rPr>
          <w:rFonts w:ascii="Times New Roman" w:eastAsia="Times New Roman" w:hAnsi="Times New Roman" w:cs="Times New Roman"/>
          <w:color w:val="000000"/>
          <w:kern w:val="0"/>
          <w:sz w:val="26"/>
          <w:szCs w:val="26"/>
          <w:lang w:val="uk-UA" w:eastAsia="en-US" w:bidi="en-US"/>
        </w:rPr>
        <w:t>15</w:t>
      </w:r>
      <w:r w:rsidRPr="00E53195">
        <w:rPr>
          <w:rFonts w:ascii="Times New Roman" w:eastAsia="Times New Roman" w:hAnsi="Times New Roman" w:cs="Times New Roman"/>
          <w:color w:val="000000"/>
          <w:kern w:val="0"/>
          <w:sz w:val="26"/>
          <w:szCs w:val="26"/>
          <w:lang w:val="en-US" w:eastAsia="en-US" w:bidi="en-US"/>
        </w:rPr>
        <w:t>U</w:t>
      </w:r>
      <w:r w:rsidRPr="00E53195">
        <w:rPr>
          <w:rFonts w:ascii="Times New Roman" w:eastAsia="Times New Roman" w:hAnsi="Times New Roman" w:cs="Times New Roman"/>
          <w:color w:val="000000"/>
          <w:kern w:val="0"/>
          <w:sz w:val="26"/>
          <w:szCs w:val="26"/>
          <w:lang w:val="uk-UA" w:eastAsia="en-US" w:bidi="en-US"/>
        </w:rPr>
        <w:t>001919).</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Тема дисертаційного дослідження «Справедливість як імператив соціокультурної дійсності» затверджена на засіданні кафедри філософії Ужгородського національного університету (протокол № 11, від 30 червня 2015 року).</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Мета дисертаційного дослідження полягає в обґрунтуванні соціально- філософської концепції справедливості як імператива соціокультурної дійсності.</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Досягнення зазначеної мети зумовлює необхідність вирішення таких завдань:</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проаналізувати світоглядну значущість справедливості і зумовленість змістовного рельєфу справедливості конкретно-історичними особливостями соціокультурної дійсності;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дослідити вірогідність побудови універсального змістовного інваріанта справедливості;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здійснити комплексний аналіз причинно-наслідкових зв’язків і логіки взаємодії історичних </w:t>
      </w:r>
      <w:r w:rsidRPr="00E53195">
        <w:rPr>
          <w:rFonts w:ascii="Times New Roman" w:eastAsia="Times New Roman" w:hAnsi="Times New Roman" w:cs="Times New Roman"/>
          <w:color w:val="000000"/>
          <w:kern w:val="0"/>
          <w:sz w:val="26"/>
          <w:szCs w:val="26"/>
          <w:lang w:eastAsia="ru-RU" w:bidi="ru-RU"/>
        </w:rPr>
        <w:t>несправедливостей;</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розкрити особливості й закономірності функціонального покликання справедливості;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окреслити ключові аспекти історичної еволюції уявлень про справедливість;</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eastAsia="ru-RU" w:bidi="ru-RU"/>
        </w:rPr>
        <w:t xml:space="preserve"> </w:t>
      </w:r>
      <w:r w:rsidRPr="00E53195">
        <w:rPr>
          <w:rFonts w:ascii="Times New Roman" w:eastAsia="Times New Roman" w:hAnsi="Times New Roman" w:cs="Times New Roman"/>
          <w:color w:val="000000"/>
          <w:kern w:val="0"/>
          <w:sz w:val="26"/>
          <w:szCs w:val="26"/>
          <w:lang w:val="uk-UA" w:eastAsia="uk-UA" w:bidi="uk-UA"/>
        </w:rPr>
        <w:t>з’ясувати значення інструмента критично-рефлексійного мислення для оперування проблематикою справедливості;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встановити критерії позиціонування суспільства на шкалі справедливості;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визначити фактори, які слугують для суспільної свідомості трансформаційних і модернізаційних суспільств критерієм відповідності чинної соціальної дійсності </w:t>
      </w:r>
      <w:r w:rsidRPr="00E53195">
        <w:rPr>
          <w:rFonts w:ascii="Times New Roman" w:eastAsia="Times New Roman" w:hAnsi="Times New Roman" w:cs="Times New Roman"/>
          <w:color w:val="000000"/>
          <w:kern w:val="0"/>
          <w:sz w:val="26"/>
          <w:szCs w:val="26"/>
          <w:lang w:val="uk-UA" w:eastAsia="ru-RU" w:bidi="ru-RU"/>
        </w:rPr>
        <w:t xml:space="preserve">канонам </w:t>
      </w:r>
      <w:r w:rsidRPr="00E53195">
        <w:rPr>
          <w:rFonts w:ascii="Times New Roman" w:eastAsia="Times New Roman" w:hAnsi="Times New Roman" w:cs="Times New Roman"/>
          <w:color w:val="000000"/>
          <w:kern w:val="0"/>
          <w:sz w:val="26"/>
          <w:szCs w:val="26"/>
          <w:lang w:val="uk-UA" w:eastAsia="uk-UA" w:bidi="uk-UA"/>
        </w:rPr>
        <w:t>справедливості;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обґрунтувати вплив принципу історизму на генезис уявлень про справедливість;</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виявити принципові відмінності загальнофілософського та соціально- філософського тлумачення справедливості;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дослідити особливості впливу кризового стану суспільства на формування уявлень </w:t>
      </w:r>
      <w:r w:rsidRPr="00E53195">
        <w:rPr>
          <w:rFonts w:ascii="Times New Roman" w:eastAsia="Times New Roman" w:hAnsi="Times New Roman" w:cs="Times New Roman"/>
          <w:color w:val="000000"/>
          <w:kern w:val="0"/>
          <w:sz w:val="26"/>
          <w:szCs w:val="26"/>
          <w:lang w:eastAsia="ru-RU" w:bidi="ru-RU"/>
        </w:rPr>
        <w:t xml:space="preserve">про </w:t>
      </w:r>
      <w:r w:rsidRPr="00E53195">
        <w:rPr>
          <w:rFonts w:ascii="Times New Roman" w:eastAsia="Times New Roman" w:hAnsi="Times New Roman" w:cs="Times New Roman"/>
          <w:color w:val="000000"/>
          <w:kern w:val="0"/>
          <w:sz w:val="26"/>
          <w:szCs w:val="26"/>
          <w:lang w:val="uk-UA" w:eastAsia="uk-UA" w:bidi="uk-UA"/>
        </w:rPr>
        <w:t>справедливість;</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сформулювати світоглядні критерії, які лежать в основі основної маси концепцій, </w:t>
      </w:r>
      <w:r w:rsidRPr="00E53195">
        <w:rPr>
          <w:rFonts w:ascii="Times New Roman" w:eastAsia="Times New Roman" w:hAnsi="Times New Roman" w:cs="Times New Roman"/>
          <w:color w:val="000000"/>
          <w:kern w:val="0"/>
          <w:sz w:val="26"/>
          <w:szCs w:val="26"/>
          <w:lang w:eastAsia="ru-RU" w:bidi="ru-RU"/>
        </w:rPr>
        <w:t xml:space="preserve">парадигм </w:t>
      </w:r>
      <w:r w:rsidRPr="00E53195">
        <w:rPr>
          <w:rFonts w:ascii="Times New Roman" w:eastAsia="Times New Roman" w:hAnsi="Times New Roman" w:cs="Times New Roman"/>
          <w:color w:val="000000"/>
          <w:kern w:val="0"/>
          <w:sz w:val="26"/>
          <w:szCs w:val="26"/>
          <w:lang w:val="uk-UA" w:eastAsia="uk-UA" w:bidi="uk-UA"/>
        </w:rPr>
        <w:t>і стратегем справедливості;</w:t>
      </w:r>
    </w:p>
    <w:p w:rsidR="00E53195" w:rsidRPr="00E53195" w:rsidRDefault="00E53195" w:rsidP="00E53195">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уточнити характерні ознаки глобальної несправедливості сьогодення.</w:t>
      </w:r>
    </w:p>
    <w:p w:rsidR="00E53195" w:rsidRPr="00E53195" w:rsidRDefault="00E53195" w:rsidP="00E53195">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Об’ єкт дослідження - справедливість як імператив соціокультурної</w:t>
      </w:r>
    </w:p>
    <w:p w:rsidR="00E53195" w:rsidRPr="00E53195" w:rsidRDefault="00E53195" w:rsidP="00E53195">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дійсності.</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Предмет дослідження - соціально-філософська концепція справедливості як імператива соціокультурної дійсності.</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Методи дослідження. Мета і завдання дослідження обумовили вибір теоретико-методологічних основ дисертаційної роботи. Йдеться насамперед про поєднання загальнонаукових та спеціальних методів, залучених з метою забезпечення об’єктивності, обґрунтованості й достовірності наукових результатів. У дисертації широко застосовуються </w:t>
      </w:r>
      <w:r w:rsidRPr="00E53195">
        <w:rPr>
          <w:rFonts w:ascii="Times New Roman" w:eastAsia="Times New Roman" w:hAnsi="Times New Roman" w:cs="Times New Roman"/>
          <w:i/>
          <w:iCs/>
          <w:color w:val="000000"/>
          <w:kern w:val="0"/>
          <w:sz w:val="26"/>
          <w:szCs w:val="26"/>
          <w:lang w:val="uk-UA" w:eastAsia="uk-UA" w:bidi="uk-UA"/>
        </w:rPr>
        <w:t>міждисциплінарний</w:t>
      </w:r>
      <w:r w:rsidRPr="00E53195">
        <w:rPr>
          <w:rFonts w:ascii="Times New Roman" w:eastAsia="Times New Roman" w:hAnsi="Times New Roman" w:cs="Times New Roman"/>
          <w:color w:val="000000"/>
          <w:kern w:val="0"/>
          <w:sz w:val="26"/>
          <w:szCs w:val="26"/>
          <w:lang w:val="uk-UA" w:eastAsia="uk-UA" w:bidi="uk-UA"/>
        </w:rPr>
        <w:t xml:space="preserve"> та </w:t>
      </w:r>
      <w:r w:rsidRPr="00E53195">
        <w:rPr>
          <w:rFonts w:ascii="Times New Roman" w:eastAsia="Times New Roman" w:hAnsi="Times New Roman" w:cs="Times New Roman"/>
          <w:i/>
          <w:iCs/>
          <w:color w:val="000000"/>
          <w:kern w:val="0"/>
          <w:sz w:val="26"/>
          <w:szCs w:val="26"/>
          <w:lang w:val="uk-UA" w:eastAsia="uk-UA" w:bidi="uk-UA"/>
        </w:rPr>
        <w:t>системний підхід</w:t>
      </w:r>
      <w:r w:rsidRPr="00E53195">
        <w:rPr>
          <w:rFonts w:ascii="Times New Roman" w:eastAsia="Times New Roman" w:hAnsi="Times New Roman" w:cs="Times New Roman"/>
          <w:color w:val="000000"/>
          <w:kern w:val="0"/>
          <w:sz w:val="26"/>
          <w:szCs w:val="26"/>
          <w:lang w:val="uk-UA" w:eastAsia="uk-UA" w:bidi="uk-UA"/>
        </w:rPr>
        <w:t xml:space="preserve"> для адекватного онтологічним реаліям розгляду справедливості як імператива соціокультурної дійсності. </w:t>
      </w:r>
      <w:r w:rsidRPr="00E53195">
        <w:rPr>
          <w:rFonts w:ascii="Times New Roman" w:eastAsia="Times New Roman" w:hAnsi="Times New Roman" w:cs="Times New Roman"/>
          <w:i/>
          <w:iCs/>
          <w:color w:val="000000"/>
          <w:kern w:val="0"/>
          <w:sz w:val="26"/>
          <w:szCs w:val="26"/>
          <w:lang w:val="uk-UA" w:eastAsia="uk-UA" w:bidi="uk-UA"/>
        </w:rPr>
        <w:t>Метод єдності історичного та логічного</w:t>
      </w:r>
      <w:r w:rsidRPr="00E53195">
        <w:rPr>
          <w:rFonts w:ascii="Times New Roman" w:eastAsia="Times New Roman" w:hAnsi="Times New Roman" w:cs="Times New Roman"/>
          <w:color w:val="000000"/>
          <w:kern w:val="0"/>
          <w:sz w:val="26"/>
          <w:szCs w:val="26"/>
          <w:lang w:val="uk-UA" w:eastAsia="uk-UA" w:bidi="uk-UA"/>
        </w:rPr>
        <w:t xml:space="preserve"> увиразнив причинно-наслідковий зв’язок між</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соціокультурною дійсністю та її відображенням на рівні уявлень про</w:t>
      </w:r>
    </w:p>
    <w:p w:rsidR="00E53195" w:rsidRPr="00E53195" w:rsidRDefault="00E53195" w:rsidP="00E53195">
      <w:pPr>
        <w:tabs>
          <w:tab w:val="clear" w:pos="709"/>
        </w:tabs>
        <w:suppressAutoHyphens w:val="0"/>
        <w:spacing w:after="0" w:line="200" w:lineRule="exact"/>
        <w:ind w:right="20" w:firstLine="0"/>
        <w:jc w:val="right"/>
        <w:rPr>
          <w:rFonts w:ascii="Times New Roman" w:eastAsia="Times New Roman" w:hAnsi="Times New Roman" w:cs="Times New Roman"/>
          <w:color w:val="000000"/>
          <w:kern w:val="0"/>
          <w:sz w:val="20"/>
          <w:szCs w:val="20"/>
          <w:lang w:val="uk-UA" w:eastAsia="uk-UA" w:bidi="uk-UA"/>
        </w:rPr>
        <w:sectPr w:rsidR="00E53195" w:rsidRPr="00E53195">
          <w:footerReference w:type="even" r:id="rId8"/>
          <w:footerReference w:type="default" r:id="rId9"/>
          <w:type w:val="continuous"/>
          <w:pgSz w:w="11909" w:h="16838"/>
          <w:pgMar w:top="1214" w:right="1122" w:bottom="1463" w:left="1130" w:header="0" w:footer="3" w:gutter="0"/>
          <w:cols w:space="720"/>
          <w:noEndnote/>
          <w:docGrid w:linePitch="360"/>
        </w:sectPr>
      </w:pPr>
      <w:r w:rsidRPr="00E53195">
        <w:rPr>
          <w:rFonts w:ascii="Times New Roman" w:eastAsia="Times New Roman" w:hAnsi="Times New Roman" w:cs="Times New Roman"/>
          <w:color w:val="000000"/>
          <w:kern w:val="0"/>
          <w:sz w:val="20"/>
          <w:szCs w:val="20"/>
          <w:lang w:val="uk-UA" w:eastAsia="uk-UA" w:bidi="uk-UA"/>
        </w:rPr>
        <w:t>20</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справедливість. </w:t>
      </w:r>
      <w:r w:rsidRPr="00E53195">
        <w:rPr>
          <w:rFonts w:ascii="Times New Roman" w:eastAsia="Times New Roman" w:hAnsi="Times New Roman" w:cs="Times New Roman"/>
          <w:i/>
          <w:iCs/>
          <w:color w:val="000000"/>
          <w:kern w:val="0"/>
          <w:sz w:val="26"/>
          <w:szCs w:val="26"/>
          <w:lang w:val="uk-UA" w:eastAsia="uk-UA" w:bidi="uk-UA"/>
        </w:rPr>
        <w:t xml:space="preserve">Історично-генетичний та структурно-функціональний методи </w:t>
      </w:r>
      <w:r w:rsidRPr="00E53195">
        <w:rPr>
          <w:rFonts w:ascii="Times New Roman" w:eastAsia="Times New Roman" w:hAnsi="Times New Roman" w:cs="Times New Roman"/>
          <w:color w:val="000000"/>
          <w:kern w:val="0"/>
          <w:sz w:val="26"/>
          <w:szCs w:val="26"/>
          <w:lang w:val="uk-UA" w:eastAsia="uk-UA" w:bidi="uk-UA"/>
        </w:rPr>
        <w:t xml:space="preserve">залучені з метою окреслення соціокультурного покликання справедливості. </w:t>
      </w:r>
      <w:r w:rsidRPr="00E53195">
        <w:rPr>
          <w:rFonts w:ascii="Times New Roman" w:eastAsia="Times New Roman" w:hAnsi="Times New Roman" w:cs="Times New Roman"/>
          <w:i/>
          <w:iCs/>
          <w:color w:val="000000"/>
          <w:kern w:val="0"/>
          <w:sz w:val="26"/>
          <w:szCs w:val="26"/>
          <w:lang w:val="uk-UA" w:eastAsia="uk-UA" w:bidi="uk-UA"/>
        </w:rPr>
        <w:t>Філософсько-антропологічний метод</w:t>
      </w:r>
      <w:r w:rsidRPr="00E53195">
        <w:rPr>
          <w:rFonts w:ascii="Times New Roman" w:eastAsia="Times New Roman" w:hAnsi="Times New Roman" w:cs="Times New Roman"/>
          <w:color w:val="000000"/>
          <w:kern w:val="0"/>
          <w:sz w:val="26"/>
          <w:szCs w:val="26"/>
          <w:lang w:val="uk-UA" w:eastAsia="uk-UA" w:bidi="uk-UA"/>
        </w:rPr>
        <w:t xml:space="preserve"> створив необхідні передумови для об’єктивування образу людини, що лежить в основі уявлень про справедливість у межах соціокультурної дійсності конкретно-історичного формату. </w:t>
      </w:r>
      <w:r w:rsidRPr="00E53195">
        <w:rPr>
          <w:rFonts w:ascii="Times New Roman" w:eastAsia="Times New Roman" w:hAnsi="Times New Roman" w:cs="Times New Roman"/>
          <w:i/>
          <w:iCs/>
          <w:color w:val="000000"/>
          <w:kern w:val="0"/>
          <w:sz w:val="26"/>
          <w:szCs w:val="26"/>
          <w:lang w:val="uk-UA" w:eastAsia="uk-UA" w:bidi="uk-UA"/>
        </w:rPr>
        <w:t>Метод каузального аналізу</w:t>
      </w:r>
      <w:r w:rsidRPr="00E53195">
        <w:rPr>
          <w:rFonts w:ascii="Times New Roman" w:eastAsia="Times New Roman" w:hAnsi="Times New Roman" w:cs="Times New Roman"/>
          <w:color w:val="000000"/>
          <w:kern w:val="0"/>
          <w:sz w:val="26"/>
          <w:szCs w:val="26"/>
          <w:lang w:val="uk-UA" w:eastAsia="uk-UA" w:bidi="uk-UA"/>
        </w:rPr>
        <w:t xml:space="preserve"> сприяв виявленню причинно-наслідкових зв’язків онтологічної динаміки справедливості, її наслідків і тенденцій. </w:t>
      </w:r>
      <w:r w:rsidRPr="00E53195">
        <w:rPr>
          <w:rFonts w:ascii="Times New Roman" w:eastAsia="Times New Roman" w:hAnsi="Times New Roman" w:cs="Times New Roman"/>
          <w:i/>
          <w:iCs/>
          <w:color w:val="000000"/>
          <w:kern w:val="0"/>
          <w:sz w:val="26"/>
          <w:szCs w:val="26"/>
          <w:lang w:val="uk-UA" w:eastAsia="uk-UA" w:bidi="uk-UA"/>
        </w:rPr>
        <w:t>Діалектичний метод</w:t>
      </w:r>
      <w:r w:rsidRPr="00E53195">
        <w:rPr>
          <w:rFonts w:ascii="Times New Roman" w:eastAsia="Times New Roman" w:hAnsi="Times New Roman" w:cs="Times New Roman"/>
          <w:color w:val="000000"/>
          <w:kern w:val="0"/>
          <w:sz w:val="26"/>
          <w:szCs w:val="26"/>
          <w:lang w:val="uk-UA" w:eastAsia="uk-UA" w:bidi="uk-UA"/>
        </w:rPr>
        <w:t xml:space="preserve"> забезпечив дослідження факторів, які визначають уявлення про справедливість у розвитку і взаємозв’язку. </w:t>
      </w:r>
      <w:r w:rsidRPr="00E53195">
        <w:rPr>
          <w:rFonts w:ascii="Times New Roman" w:eastAsia="Times New Roman" w:hAnsi="Times New Roman" w:cs="Times New Roman"/>
          <w:i/>
          <w:iCs/>
          <w:color w:val="000000"/>
          <w:kern w:val="0"/>
          <w:sz w:val="26"/>
          <w:szCs w:val="26"/>
          <w:lang w:val="uk-UA" w:eastAsia="uk-UA" w:bidi="uk-UA"/>
        </w:rPr>
        <w:t>Проблемний підхід</w:t>
      </w:r>
      <w:r w:rsidRPr="00E53195">
        <w:rPr>
          <w:rFonts w:ascii="Times New Roman" w:eastAsia="Times New Roman" w:hAnsi="Times New Roman" w:cs="Times New Roman"/>
          <w:color w:val="000000"/>
          <w:kern w:val="0"/>
          <w:sz w:val="26"/>
          <w:szCs w:val="26"/>
          <w:lang w:val="uk-UA" w:eastAsia="uk-UA" w:bidi="uk-UA"/>
        </w:rPr>
        <w:t xml:space="preserve"> використано для структурування й ієрархізації труднощів, з якими доводиться мати справу під час осмислення феномена справедливості, а також задля визначення наслідків і шляхів розв’язання проблемних аспектів. </w:t>
      </w:r>
      <w:r w:rsidRPr="00E53195">
        <w:rPr>
          <w:rFonts w:ascii="Times New Roman" w:eastAsia="Times New Roman" w:hAnsi="Times New Roman" w:cs="Times New Roman"/>
          <w:i/>
          <w:iCs/>
          <w:color w:val="000000"/>
          <w:kern w:val="0"/>
          <w:sz w:val="26"/>
          <w:szCs w:val="26"/>
          <w:lang w:val="uk-UA" w:eastAsia="uk-UA" w:bidi="uk-UA"/>
        </w:rPr>
        <w:t>Метод систематизації</w:t>
      </w:r>
      <w:r w:rsidRPr="00E53195">
        <w:rPr>
          <w:rFonts w:ascii="Times New Roman" w:eastAsia="Times New Roman" w:hAnsi="Times New Roman" w:cs="Times New Roman"/>
          <w:color w:val="000000"/>
          <w:kern w:val="0"/>
          <w:sz w:val="26"/>
          <w:szCs w:val="26"/>
          <w:lang w:val="uk-UA" w:eastAsia="uk-UA" w:bidi="uk-UA"/>
        </w:rPr>
        <w:t xml:space="preserve"> залучено з метою увиразнення аспектів, які визначають особливості й закономірності формування уявлень про справедливість. </w:t>
      </w:r>
      <w:r w:rsidRPr="00E53195">
        <w:rPr>
          <w:rFonts w:ascii="Times New Roman" w:eastAsia="Times New Roman" w:hAnsi="Times New Roman" w:cs="Times New Roman"/>
          <w:i/>
          <w:iCs/>
          <w:color w:val="000000"/>
          <w:kern w:val="0"/>
          <w:sz w:val="26"/>
          <w:szCs w:val="26"/>
          <w:lang w:val="uk-UA" w:eastAsia="uk-UA" w:bidi="uk-UA"/>
        </w:rPr>
        <w:t xml:space="preserve">Культурологічний і діяльнісний підхід </w:t>
      </w:r>
      <w:r w:rsidRPr="00E53195">
        <w:rPr>
          <w:rFonts w:ascii="Times New Roman" w:eastAsia="Times New Roman" w:hAnsi="Times New Roman" w:cs="Times New Roman"/>
          <w:color w:val="000000"/>
          <w:kern w:val="0"/>
          <w:sz w:val="26"/>
          <w:szCs w:val="26"/>
          <w:lang w:val="uk-UA" w:eastAsia="uk-UA" w:bidi="uk-UA"/>
        </w:rPr>
        <w:t xml:space="preserve">надали можливість розкрити феномен справедливості крізь призму соціокультурного генезису. </w:t>
      </w:r>
      <w:r w:rsidRPr="00E53195">
        <w:rPr>
          <w:rFonts w:ascii="Times New Roman" w:eastAsia="Times New Roman" w:hAnsi="Times New Roman" w:cs="Times New Roman"/>
          <w:i/>
          <w:iCs/>
          <w:color w:val="000000"/>
          <w:kern w:val="0"/>
          <w:sz w:val="26"/>
          <w:szCs w:val="26"/>
          <w:lang w:val="uk-UA" w:eastAsia="uk-UA" w:bidi="uk-UA"/>
        </w:rPr>
        <w:t>Порівняльно-історичний метод</w:t>
      </w:r>
      <w:r w:rsidRPr="00E53195">
        <w:rPr>
          <w:rFonts w:ascii="Times New Roman" w:eastAsia="Times New Roman" w:hAnsi="Times New Roman" w:cs="Times New Roman"/>
          <w:color w:val="000000"/>
          <w:kern w:val="0"/>
          <w:sz w:val="26"/>
          <w:szCs w:val="26"/>
          <w:lang w:val="uk-UA" w:eastAsia="uk-UA" w:bidi="uk-UA"/>
        </w:rPr>
        <w:t xml:space="preserve"> сприяв розкриттю сутності змістовних ознак справедливості, які були притаманні різним історичним епохам.</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Наукова новизна дисертаційного дослідження полягає в соціально- філософській концептуалізації справедливості як імператива соціокультурної дійсності, яка віддзеркалює системну детермінованість уявлень про справедливість визначальними світоглядними і онтологічними пріоритетами соціокультурної дійсності конкретно-історичного формату.</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Наукова новизна конкретизується у наступних положеннях, які виносяться на захист:</w:t>
      </w:r>
    </w:p>
    <w:p w:rsidR="00E53195" w:rsidRPr="00E53195" w:rsidRDefault="00E53195" w:rsidP="00E53195">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E53195">
        <w:rPr>
          <w:rFonts w:ascii="Times New Roman" w:eastAsia="Times New Roman" w:hAnsi="Times New Roman" w:cs="Times New Roman"/>
          <w:i/>
          <w:iCs/>
          <w:color w:val="000000"/>
          <w:kern w:val="0"/>
          <w:sz w:val="26"/>
          <w:szCs w:val="26"/>
          <w:lang w:val="uk-UA" w:eastAsia="uk-UA" w:bidi="uk-UA"/>
        </w:rPr>
        <w:t>Вперше:</w:t>
      </w:r>
    </w:p>
    <w:p w:rsidR="00E53195" w:rsidRPr="00E53195" w:rsidRDefault="00E53195" w:rsidP="00E53195">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концептуалізовано положення про зумовленість змістовного</w:t>
      </w:r>
    </w:p>
    <w:p w:rsidR="00E53195" w:rsidRPr="00E53195" w:rsidRDefault="00E53195" w:rsidP="00E53195">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рельєфу справедливості конкретно-історичними особливостями</w:t>
      </w:r>
    </w:p>
    <w:p w:rsidR="00E53195" w:rsidRPr="00E53195" w:rsidRDefault="00E53195" w:rsidP="00E53195">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соціокультурної дійсності: варіативність діапазону смислових різнотлумачень</w:t>
      </w:r>
    </w:p>
    <w:p w:rsidR="00E53195" w:rsidRPr="00E53195" w:rsidRDefault="00E53195" w:rsidP="00E53195">
      <w:pPr>
        <w:tabs>
          <w:tab w:val="clear" w:pos="709"/>
        </w:tabs>
        <w:suppressAutoHyphens w:val="0"/>
        <w:spacing w:after="0" w:line="200" w:lineRule="exact"/>
        <w:ind w:right="20" w:firstLine="0"/>
        <w:jc w:val="right"/>
        <w:rPr>
          <w:rFonts w:ascii="Times New Roman" w:eastAsia="Times New Roman" w:hAnsi="Times New Roman" w:cs="Times New Roman"/>
          <w:color w:val="000000"/>
          <w:kern w:val="0"/>
          <w:sz w:val="20"/>
          <w:szCs w:val="20"/>
          <w:lang w:val="uk-UA" w:eastAsia="uk-UA" w:bidi="uk-UA"/>
        </w:rPr>
      </w:pPr>
      <w:r w:rsidRPr="00E53195">
        <w:rPr>
          <w:rFonts w:ascii="Times New Roman" w:eastAsia="Times New Roman" w:hAnsi="Times New Roman" w:cs="Times New Roman"/>
          <w:color w:val="000000"/>
          <w:kern w:val="0"/>
          <w:sz w:val="20"/>
          <w:szCs w:val="20"/>
          <w:lang w:val="uk-UA" w:eastAsia="uk-UA" w:bidi="uk-UA"/>
        </w:rPr>
        <w:t>21</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справедливості детермінована насамперед істотністю соціокультурних відмінностей різних соціумів та історичних епох - навіть у межах одного соціуму за різних соціокультурних та історичних умов уявленням про справедливість притаманна різна змістовна ієрархія;</w:t>
      </w:r>
    </w:p>
    <w:p w:rsidR="00E53195" w:rsidRPr="00E53195" w:rsidRDefault="00E53195" w:rsidP="00E53195">
      <w:pPr>
        <w:numPr>
          <w:ilvl w:val="0"/>
          <w:numId w:val="10"/>
        </w:numPr>
        <w:tabs>
          <w:tab w:val="clear" w:pos="709"/>
          <w:tab w:val="left" w:pos="1374"/>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сформовано концептуальний підхід, згідно з яким універсального змістовного інваріанта справедливості не існує в принципі: коректно вести мову лише про його часткову версію, котра поширює свої повноваження на конкретно-історичну систему буттєвих координат певної соціокультурної ойкумени;</w:t>
      </w:r>
    </w:p>
    <w:p w:rsidR="00E53195" w:rsidRPr="00E53195" w:rsidRDefault="00E53195" w:rsidP="00E53195">
      <w:pPr>
        <w:numPr>
          <w:ilvl w:val="0"/>
          <w:numId w:val="10"/>
        </w:numPr>
        <w:tabs>
          <w:tab w:val="clear" w:pos="709"/>
          <w:tab w:val="left" w:pos="1374"/>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здійснено комплексний аналіз причинно-наслідкових зв’язків і логіки взаємодії історичних </w:t>
      </w:r>
      <w:r w:rsidRPr="00E53195">
        <w:rPr>
          <w:rFonts w:ascii="Times New Roman" w:eastAsia="Times New Roman" w:hAnsi="Times New Roman" w:cs="Times New Roman"/>
          <w:color w:val="000000"/>
          <w:kern w:val="0"/>
          <w:sz w:val="26"/>
          <w:szCs w:val="26"/>
          <w:lang w:val="uk-UA" w:eastAsia="ru-RU" w:bidi="ru-RU"/>
        </w:rPr>
        <w:t xml:space="preserve">несправедливостей </w:t>
      </w:r>
      <w:r w:rsidRPr="00E53195">
        <w:rPr>
          <w:rFonts w:ascii="Times New Roman" w:eastAsia="Times New Roman" w:hAnsi="Times New Roman" w:cs="Times New Roman"/>
          <w:color w:val="000000"/>
          <w:kern w:val="0"/>
          <w:sz w:val="26"/>
          <w:szCs w:val="26"/>
          <w:lang w:val="uk-UA" w:eastAsia="uk-UA" w:bidi="uk-UA"/>
        </w:rPr>
        <w:t>- того живильного середовища, на якому в умовах відсутності історичної сатисфакції проростають і набувають динамічного по</w:t>
      </w:r>
      <w:r w:rsidRPr="00E53195">
        <w:rPr>
          <w:rFonts w:ascii="Times New Roman" w:eastAsia="Times New Roman" w:hAnsi="Times New Roman" w:cs="Times New Roman"/>
          <w:color w:val="000000"/>
          <w:kern w:val="0"/>
          <w:sz w:val="26"/>
          <w:szCs w:val="26"/>
          <w:u w:val="single"/>
          <w:lang w:val="uk-UA" w:eastAsia="uk-UA" w:bidi="uk-UA"/>
        </w:rPr>
        <w:t>ши</w:t>
      </w:r>
      <w:r w:rsidRPr="00E53195">
        <w:rPr>
          <w:rFonts w:ascii="Times New Roman" w:eastAsia="Times New Roman" w:hAnsi="Times New Roman" w:cs="Times New Roman"/>
          <w:color w:val="000000"/>
          <w:kern w:val="0"/>
          <w:sz w:val="26"/>
          <w:szCs w:val="26"/>
          <w:lang w:val="uk-UA" w:eastAsia="uk-UA" w:bidi="uk-UA"/>
        </w:rPr>
        <w:t>рення войовничий націоналізм, радикалізм і екстремізм.</w:t>
      </w:r>
    </w:p>
    <w:p w:rsidR="00E53195" w:rsidRPr="00E53195" w:rsidRDefault="00E53195" w:rsidP="00E53195">
      <w:pPr>
        <w:tabs>
          <w:tab w:val="clear" w:pos="709"/>
        </w:tabs>
        <w:suppressAutoHyphens w:val="0"/>
        <w:spacing w:after="0" w:line="480" w:lineRule="exact"/>
        <w:ind w:left="20" w:firstLine="720"/>
        <w:rPr>
          <w:rFonts w:ascii="Times New Roman" w:eastAsia="Times New Roman" w:hAnsi="Times New Roman" w:cs="Times New Roman"/>
          <w:i/>
          <w:iCs/>
          <w:color w:val="000000"/>
          <w:kern w:val="0"/>
          <w:sz w:val="26"/>
          <w:szCs w:val="26"/>
          <w:lang w:val="uk-UA" w:eastAsia="uk-UA" w:bidi="uk-UA"/>
        </w:rPr>
      </w:pPr>
      <w:r w:rsidRPr="00E53195">
        <w:rPr>
          <w:rFonts w:ascii="Times New Roman" w:eastAsia="Times New Roman" w:hAnsi="Times New Roman" w:cs="Times New Roman"/>
          <w:i/>
          <w:iCs/>
          <w:color w:val="000000"/>
          <w:kern w:val="0"/>
          <w:sz w:val="26"/>
          <w:szCs w:val="26"/>
          <w:lang w:val="uk-UA" w:eastAsia="uk-UA" w:bidi="uk-UA"/>
        </w:rPr>
        <w:t>Отримали подальший розвиток:</w:t>
      </w:r>
    </w:p>
    <w:p w:rsidR="00E53195" w:rsidRPr="00E53195" w:rsidRDefault="00E53195" w:rsidP="00E53195">
      <w:pPr>
        <w:numPr>
          <w:ilvl w:val="0"/>
          <w:numId w:val="10"/>
        </w:numPr>
        <w:tabs>
          <w:tab w:val="clear" w:pos="709"/>
          <w:tab w:val="right" w:pos="9644"/>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експлікація функціонального покликання справедливості як інструмента трансформації соціального хаосу в соціальний космос:</w:t>
      </w:r>
      <w:r w:rsidRPr="00E53195">
        <w:rPr>
          <w:rFonts w:ascii="Times New Roman" w:eastAsia="Times New Roman" w:hAnsi="Times New Roman" w:cs="Times New Roman"/>
          <w:color w:val="000000"/>
          <w:kern w:val="0"/>
          <w:sz w:val="26"/>
          <w:szCs w:val="26"/>
          <w:lang w:val="uk-UA" w:eastAsia="uk-UA" w:bidi="uk-UA"/>
        </w:rPr>
        <w:tab/>
        <w:t>відсутність життєдіяльніших регулятивів, регламентованих певною світоглядною ієрархією справедливості, призводить до фатальної невизначеності як індивідуального, так і суспільного буття;</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положення, відповідно до якого уявлення про справедливість завжди відштовхуються від певної еквівалентності, а історична еволюція уявлень про справедливість полягає в рухові від буквальної відповідності (у вигляді принципу таліона: око - за око, зуб - за зуб) до відповідності якомога більш поліваріативної;</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теоретичне обґрунтування ключового значення для предметного і об’єктивного оперування проблематикою справедливості інструмента критично-рефлексійного мислення: за відсутності рефлексійного визнання суверенності іншої соціокультурної дійсності апріорі неможливо розраховувати на об’єктивну оцінку уявлень про справедливість;</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ru-RU" w:bidi="ru-RU"/>
        </w:rPr>
        <w:t xml:space="preserve"> </w:t>
      </w:r>
      <w:r w:rsidRPr="00E53195">
        <w:rPr>
          <w:rFonts w:ascii="Times New Roman" w:eastAsia="Times New Roman" w:hAnsi="Times New Roman" w:cs="Times New Roman"/>
          <w:color w:val="000000"/>
          <w:kern w:val="0"/>
          <w:sz w:val="26"/>
          <w:szCs w:val="26"/>
          <w:lang w:val="uk-UA" w:eastAsia="uk-UA" w:bidi="uk-UA"/>
        </w:rPr>
        <w:t xml:space="preserve">концептуальний акцент, згідно з яким кожна соціокультурна спільнота базується на ідейному фундаменті, котрий відображає особливості уявлень про справедливість і слугує для суспільної свідомості своєрідним цілепокладаючим взірцем, а кожне суспільство позиціонується на </w:t>
      </w:r>
      <w:r w:rsidRPr="00E53195">
        <w:rPr>
          <w:rFonts w:ascii="Times New Roman" w:eastAsia="Times New Roman" w:hAnsi="Times New Roman" w:cs="Times New Roman"/>
          <w:color w:val="000000"/>
          <w:kern w:val="0"/>
          <w:sz w:val="26"/>
          <w:szCs w:val="26"/>
          <w:u w:val="single"/>
          <w:lang w:val="uk-UA" w:eastAsia="uk-UA" w:bidi="uk-UA"/>
        </w:rPr>
        <w:t>шк</w:t>
      </w:r>
      <w:r w:rsidRPr="00E53195">
        <w:rPr>
          <w:rFonts w:ascii="Times New Roman" w:eastAsia="Times New Roman" w:hAnsi="Times New Roman" w:cs="Times New Roman"/>
          <w:color w:val="000000"/>
          <w:kern w:val="0"/>
          <w:sz w:val="26"/>
          <w:szCs w:val="26"/>
          <w:lang w:val="uk-UA" w:eastAsia="uk-UA" w:bidi="uk-UA"/>
        </w:rPr>
        <w:t>алі справедливості залежно від того, наскільки його ідейно-світоглядні, аксіологічні та політико-ідеологічні пріоритети втілені на рівні практичної життєдіяльності;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принципове значення для суспільств, що перебувають на трансформаційно-модернізаційній стадії розвитку, високого рівня легітимності влади і чіткого розмежування бізнесу та політики: саме ці фактори слугують для суспільної свідомості критерієм відповідності чинної соціальної дійсності </w:t>
      </w:r>
      <w:r w:rsidRPr="00E53195">
        <w:rPr>
          <w:rFonts w:ascii="Times New Roman" w:eastAsia="Times New Roman" w:hAnsi="Times New Roman" w:cs="Times New Roman"/>
          <w:color w:val="000000"/>
          <w:kern w:val="0"/>
          <w:sz w:val="26"/>
          <w:szCs w:val="26"/>
          <w:lang w:val="uk-UA" w:eastAsia="ru-RU" w:bidi="ru-RU"/>
        </w:rPr>
        <w:t xml:space="preserve">канонам </w:t>
      </w:r>
      <w:r w:rsidRPr="00E53195">
        <w:rPr>
          <w:rFonts w:ascii="Times New Roman" w:eastAsia="Times New Roman" w:hAnsi="Times New Roman" w:cs="Times New Roman"/>
          <w:color w:val="000000"/>
          <w:kern w:val="0"/>
          <w:sz w:val="26"/>
          <w:szCs w:val="26"/>
          <w:lang w:val="uk-UA" w:eastAsia="uk-UA" w:bidi="uk-UA"/>
        </w:rPr>
        <w:t>справедливості.</w:t>
      </w:r>
    </w:p>
    <w:p w:rsidR="00E53195" w:rsidRPr="00E53195" w:rsidRDefault="00E53195" w:rsidP="00E53195">
      <w:pPr>
        <w:keepNext/>
        <w:keepLines/>
        <w:tabs>
          <w:tab w:val="clear" w:pos="709"/>
        </w:tabs>
        <w:suppressAutoHyphens w:val="0"/>
        <w:spacing w:after="0" w:line="480" w:lineRule="exact"/>
        <w:ind w:left="20" w:firstLine="720"/>
        <w:outlineLvl w:val="0"/>
        <w:rPr>
          <w:rFonts w:ascii="Times New Roman" w:eastAsia="Times New Roman" w:hAnsi="Times New Roman" w:cs="Times New Roman"/>
          <w:i/>
          <w:iCs/>
          <w:color w:val="000000"/>
          <w:kern w:val="0"/>
          <w:sz w:val="26"/>
          <w:szCs w:val="26"/>
          <w:lang w:val="uk-UA" w:eastAsia="uk-UA" w:bidi="uk-UA"/>
        </w:rPr>
      </w:pPr>
      <w:bookmarkStart w:id="0" w:name="bookmark3"/>
      <w:r w:rsidRPr="00E53195">
        <w:rPr>
          <w:rFonts w:ascii="Times New Roman" w:eastAsia="Times New Roman" w:hAnsi="Times New Roman" w:cs="Times New Roman"/>
          <w:i/>
          <w:iCs/>
          <w:color w:val="000000"/>
          <w:kern w:val="0"/>
          <w:sz w:val="26"/>
          <w:szCs w:val="26"/>
          <w:lang w:val="uk-UA" w:eastAsia="uk-UA" w:bidi="uk-UA"/>
        </w:rPr>
        <w:t>Уточнено:</w:t>
      </w:r>
      <w:bookmarkEnd w:id="0"/>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соціально-філософську інтерпретацію еволюціонування змістовних ознак справедливості, які хоч і наділені трансісторичною значущістю, проте не є константними в трансісторичному сенсі: на уявлення про справедливість цілком поширюється принцип історизму - тобто вони зазнають неухильних змін у процесі трансформації факторів впливу і ключових причинно- наслідкових зв’язків;</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особливості загальнофілософського та соціально-філософського осмислення справедливості: якщо в основі загальнофілософського тлумачення справедливості перебуває певна еквівалентність, симетрія (причин - наслідкам, покарань - злочинам, дійсного - належному тощо), то соціально-філософська інтерпретація справедливості оперує еквівалентністю, яка має не абстрактно- методологічне, а соціально-прикладне значення;</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sectPr w:rsidR="00E53195" w:rsidRPr="00E53195">
          <w:footerReference w:type="even" r:id="rId10"/>
          <w:footerReference w:type="default" r:id="rId11"/>
          <w:pgSz w:w="11909" w:h="16838"/>
          <w:pgMar w:top="1214" w:right="1122" w:bottom="1463" w:left="1130" w:header="0" w:footer="3" w:gutter="0"/>
          <w:cols w:space="720"/>
          <w:noEndnote/>
          <w:titlePg/>
          <w:docGrid w:linePitch="360"/>
        </w:sectPr>
      </w:pPr>
      <w:r w:rsidRPr="00E53195">
        <w:rPr>
          <w:rFonts w:ascii="Times New Roman" w:eastAsia="Times New Roman" w:hAnsi="Times New Roman" w:cs="Times New Roman"/>
          <w:color w:val="000000"/>
          <w:kern w:val="0"/>
          <w:sz w:val="26"/>
          <w:szCs w:val="26"/>
          <w:lang w:val="uk-UA" w:eastAsia="uk-UA" w:bidi="uk-UA"/>
        </w:rPr>
        <w:t xml:space="preserve"> концептуальну тезу, згідно з якою істотні труднощі для змістового увиразнення справедливості створює фактор кризового стану суспільства, який призводить до смислової невизначеності й прискореного перегляду смислових параметрів справедливості;</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eastAsia="ru-RU" w:bidi="ru-RU"/>
        </w:rPr>
        <w:t xml:space="preserve"> </w:t>
      </w:r>
      <w:r w:rsidRPr="00E53195">
        <w:rPr>
          <w:rFonts w:ascii="Times New Roman" w:eastAsia="Times New Roman" w:hAnsi="Times New Roman" w:cs="Times New Roman"/>
          <w:color w:val="000000"/>
          <w:kern w:val="0"/>
          <w:sz w:val="26"/>
          <w:szCs w:val="26"/>
          <w:lang w:val="uk-UA" w:eastAsia="uk-UA" w:bidi="uk-UA"/>
        </w:rPr>
        <w:t xml:space="preserve">теоретико-методологічне </w:t>
      </w:r>
      <w:r w:rsidRPr="00E53195">
        <w:rPr>
          <w:rFonts w:ascii="Times New Roman" w:eastAsia="Times New Roman" w:hAnsi="Times New Roman" w:cs="Times New Roman"/>
          <w:color w:val="000000"/>
          <w:kern w:val="0"/>
          <w:sz w:val="26"/>
          <w:szCs w:val="26"/>
          <w:lang w:eastAsia="ru-RU" w:bidi="ru-RU"/>
        </w:rPr>
        <w:t xml:space="preserve">положення, </w:t>
      </w:r>
      <w:r w:rsidRPr="00E53195">
        <w:rPr>
          <w:rFonts w:ascii="Times New Roman" w:eastAsia="Times New Roman" w:hAnsi="Times New Roman" w:cs="Times New Roman"/>
          <w:color w:val="000000"/>
          <w:kern w:val="0"/>
          <w:sz w:val="26"/>
          <w:szCs w:val="26"/>
          <w:lang w:val="uk-UA" w:eastAsia="uk-UA" w:bidi="uk-UA"/>
        </w:rPr>
        <w:t xml:space="preserve">відповідно </w:t>
      </w:r>
      <w:r w:rsidRPr="00E53195">
        <w:rPr>
          <w:rFonts w:ascii="Times New Roman" w:eastAsia="Times New Roman" w:hAnsi="Times New Roman" w:cs="Times New Roman"/>
          <w:color w:val="000000"/>
          <w:kern w:val="0"/>
          <w:sz w:val="26"/>
          <w:szCs w:val="26"/>
          <w:lang w:eastAsia="ru-RU" w:bidi="ru-RU"/>
        </w:rPr>
        <w:t xml:space="preserve">до якого в </w:t>
      </w:r>
      <w:r w:rsidRPr="00E53195">
        <w:rPr>
          <w:rFonts w:ascii="Times New Roman" w:eastAsia="Times New Roman" w:hAnsi="Times New Roman" w:cs="Times New Roman"/>
          <w:color w:val="000000"/>
          <w:kern w:val="0"/>
          <w:sz w:val="26"/>
          <w:szCs w:val="26"/>
          <w:lang w:val="uk-UA" w:eastAsia="uk-UA" w:bidi="uk-UA"/>
        </w:rPr>
        <w:t>основі будь-якої концепції, парадигми й стратегеми справедливості знаходиться критерій відповідності дійсного належному - наскільки дійсне узгоджується з належним, настільки воно відхиляється від панівних у конкретному суспільстві уявлень про справедливість, а отже - й підлягає корекції;</w:t>
      </w:r>
    </w:p>
    <w:p w:rsidR="00E53195" w:rsidRPr="00E53195" w:rsidRDefault="00E53195" w:rsidP="00E53195">
      <w:pPr>
        <w:numPr>
          <w:ilvl w:val="0"/>
          <w:numId w:val="1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 характерні ознаки глобальної несправедливості сьогодення, ієрархію якого увінчує нерівномірність і незбалансованість соціально-економічного розвитку країн і регіонів світу як результат насамперед нерівності стартових умов глобальної взаємодії.</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Теоретичне та практичне значення дослідження визначається тим, що результати дослідження сприяють поглибленому розумінню принципів і закономірностей функціонування уявлень про справедливість, зумовленість такого бачення критеріальною призмою соціокультурної дійсності конкретно- історичного формату. Положення та висновки розширюють світоглядні горизонти для систематизації та ієрархізації світоглядно-аксіологічних, онтологічних, ментальних і герменевтичних особливостей і закономірностей сприйняття справедливості. Одержані наукові результати мають істотне теоретико-методологічне значення, позаяк концептуально увиразнюють соціокультурний феномен справедливості, надають йому критеріальної переконливості.</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Наукові результати здійсненого дослідження відповідають вимогам теоретико-методологічної оптимізації національної політики в гуманітарній сфері, придатні для формування стратегем розвитку сучасного українського суспільства. Матеріали і висновки дослідження можуть бути використані при підготовці освітньо-навчальних програм із соціальної філософії, соціальної психології, соціології, політології та культурології.</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Особистий внесок здобувача. Дисертація є результатом самостійної дослідницької роботи. Основні положення та висновки дисертації розроблені</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автором особисто і знайшли відображення у його наукових публікаціях.</w:t>
      </w:r>
    </w:p>
    <w:p w:rsidR="00E53195" w:rsidRPr="00E53195" w:rsidRDefault="00E53195" w:rsidP="00E53195">
      <w:pPr>
        <w:tabs>
          <w:tab w:val="clear" w:pos="709"/>
        </w:tabs>
        <w:suppressAutoHyphens w:val="0"/>
        <w:spacing w:after="0" w:line="200" w:lineRule="exact"/>
        <w:ind w:right="20" w:firstLine="0"/>
        <w:jc w:val="right"/>
        <w:rPr>
          <w:rFonts w:ascii="Times New Roman" w:eastAsia="Times New Roman" w:hAnsi="Times New Roman" w:cs="Times New Roman"/>
          <w:color w:val="000000"/>
          <w:kern w:val="0"/>
          <w:sz w:val="20"/>
          <w:szCs w:val="20"/>
          <w:lang w:val="uk-UA" w:eastAsia="uk-UA" w:bidi="uk-UA"/>
        </w:rPr>
        <w:sectPr w:rsidR="00E53195" w:rsidRPr="00E53195">
          <w:footerReference w:type="even" r:id="rId12"/>
          <w:footerReference w:type="default" r:id="rId13"/>
          <w:pgSz w:w="11909" w:h="16838"/>
          <w:pgMar w:top="1214" w:right="1122" w:bottom="1463" w:left="1130" w:header="0" w:footer="3" w:gutter="0"/>
          <w:cols w:space="720"/>
          <w:noEndnote/>
          <w:docGrid w:linePitch="360"/>
        </w:sectPr>
      </w:pPr>
      <w:r w:rsidRPr="00E53195">
        <w:rPr>
          <w:rFonts w:ascii="Times New Roman" w:eastAsia="Times New Roman" w:hAnsi="Times New Roman" w:cs="Times New Roman"/>
          <w:color w:val="000000"/>
          <w:kern w:val="0"/>
          <w:sz w:val="20"/>
          <w:szCs w:val="20"/>
          <w:lang w:val="uk-UA" w:eastAsia="uk-UA" w:bidi="uk-UA"/>
        </w:rPr>
        <w:t>24</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ru-RU" w:bidi="ru-RU"/>
        </w:rPr>
        <w:t xml:space="preserve">Кандидатська </w:t>
      </w:r>
      <w:r w:rsidRPr="00E53195">
        <w:rPr>
          <w:rFonts w:ascii="Times New Roman" w:eastAsia="Times New Roman" w:hAnsi="Times New Roman" w:cs="Times New Roman"/>
          <w:color w:val="000000"/>
          <w:kern w:val="0"/>
          <w:sz w:val="26"/>
          <w:szCs w:val="26"/>
          <w:lang w:val="uk-UA" w:eastAsia="uk-UA" w:bidi="uk-UA"/>
        </w:rPr>
        <w:t xml:space="preserve">дисертація «Методологічна функція категорії «рівність» </w:t>
      </w:r>
      <w:r w:rsidRPr="00E53195">
        <w:rPr>
          <w:rFonts w:ascii="Times New Roman" w:eastAsia="Times New Roman" w:hAnsi="Times New Roman" w:cs="Times New Roman"/>
          <w:color w:val="000000"/>
          <w:kern w:val="0"/>
          <w:sz w:val="26"/>
          <w:szCs w:val="26"/>
          <w:lang w:val="uk-UA" w:eastAsia="ru-RU" w:bidi="ru-RU"/>
        </w:rPr>
        <w:t xml:space="preserve">при </w:t>
      </w:r>
      <w:r w:rsidRPr="00E53195">
        <w:rPr>
          <w:rFonts w:ascii="Times New Roman" w:eastAsia="Times New Roman" w:hAnsi="Times New Roman" w:cs="Times New Roman"/>
          <w:color w:val="000000"/>
          <w:kern w:val="0"/>
          <w:sz w:val="26"/>
          <w:szCs w:val="26"/>
          <w:lang w:val="uk-UA" w:eastAsia="uk-UA" w:bidi="uk-UA"/>
        </w:rPr>
        <w:t xml:space="preserve">аналізі перехідних процесів у суспільстві» (спеціальність 09.00.03 - соціальна філософія та філософія історії), була захищена у 2005 </w:t>
      </w:r>
      <w:r w:rsidRPr="00E53195">
        <w:rPr>
          <w:rFonts w:ascii="Times New Roman" w:eastAsia="Times New Roman" w:hAnsi="Times New Roman" w:cs="Times New Roman"/>
          <w:color w:val="000000"/>
          <w:kern w:val="0"/>
          <w:sz w:val="26"/>
          <w:szCs w:val="26"/>
          <w:lang w:val="uk-UA" w:eastAsia="ru-RU" w:bidi="ru-RU"/>
        </w:rPr>
        <w:t xml:space="preserve">р., </w:t>
      </w:r>
      <w:r w:rsidRPr="00E53195">
        <w:rPr>
          <w:rFonts w:ascii="Times New Roman" w:eastAsia="Times New Roman" w:hAnsi="Times New Roman" w:cs="Times New Roman"/>
          <w:color w:val="000000"/>
          <w:kern w:val="0"/>
          <w:sz w:val="26"/>
          <w:szCs w:val="26"/>
          <w:lang w:val="uk-UA" w:eastAsia="uk-UA" w:bidi="uk-UA"/>
        </w:rPr>
        <w:t>її матеріали в тексті докторської дисертації не використовувалися.</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Апробація результатів дослідження. Основні положення та висновки дисертаційного дослідження доповідалися та обговорювалися на засіданні кафедри філософії Ужгородського національного університету, а також на секційних засіданнях низки міжнародних та всеукраїнських науково- практичних конференцій, круглих столів та семінарів, а саме: УІІ Міжнародної науково-практичної конференції «Філософія та соціологія трансформаційного суспільства» (Сімферополь-Судак, 24-26 травня 2012 </w:t>
      </w:r>
      <w:r w:rsidRPr="00E53195">
        <w:rPr>
          <w:rFonts w:ascii="Times New Roman" w:eastAsia="Times New Roman" w:hAnsi="Times New Roman" w:cs="Times New Roman"/>
          <w:color w:val="000000"/>
          <w:kern w:val="0"/>
          <w:sz w:val="26"/>
          <w:szCs w:val="26"/>
          <w:lang w:val="uk-UA" w:eastAsia="ru-RU" w:bidi="ru-RU"/>
        </w:rPr>
        <w:t xml:space="preserve">р.); Международной научно-практической конференции «Новая наука: от идеи к результату» </w:t>
      </w:r>
      <w:r w:rsidRPr="00E53195">
        <w:rPr>
          <w:rFonts w:ascii="Times New Roman" w:eastAsia="Times New Roman" w:hAnsi="Times New Roman" w:cs="Times New Roman"/>
          <w:color w:val="000000"/>
          <w:kern w:val="0"/>
          <w:sz w:val="26"/>
          <w:szCs w:val="26"/>
          <w:lang w:val="uk-UA" w:eastAsia="uk-UA" w:bidi="uk-UA"/>
        </w:rPr>
        <w:t xml:space="preserve">(Махачкала, 29 </w:t>
      </w:r>
      <w:r w:rsidRPr="00E53195">
        <w:rPr>
          <w:rFonts w:ascii="Times New Roman" w:eastAsia="Times New Roman" w:hAnsi="Times New Roman" w:cs="Times New Roman"/>
          <w:color w:val="000000"/>
          <w:kern w:val="0"/>
          <w:sz w:val="26"/>
          <w:szCs w:val="26"/>
          <w:lang w:val="uk-UA" w:eastAsia="ru-RU" w:bidi="ru-RU"/>
        </w:rPr>
        <w:t xml:space="preserve">марта </w:t>
      </w:r>
      <w:r w:rsidRPr="00E53195">
        <w:rPr>
          <w:rFonts w:ascii="Times New Roman" w:eastAsia="Times New Roman" w:hAnsi="Times New Roman" w:cs="Times New Roman"/>
          <w:color w:val="000000"/>
          <w:kern w:val="0"/>
          <w:sz w:val="26"/>
          <w:szCs w:val="26"/>
          <w:lang w:val="uk-UA" w:eastAsia="uk-UA" w:bidi="uk-UA"/>
        </w:rPr>
        <w:t xml:space="preserve">2013 </w:t>
      </w:r>
      <w:r w:rsidRPr="00E53195">
        <w:rPr>
          <w:rFonts w:ascii="Times New Roman" w:eastAsia="Times New Roman" w:hAnsi="Times New Roman" w:cs="Times New Roman"/>
          <w:color w:val="000000"/>
          <w:kern w:val="0"/>
          <w:sz w:val="26"/>
          <w:szCs w:val="26"/>
          <w:lang w:val="uk-UA" w:eastAsia="ru-RU" w:bidi="ru-RU"/>
        </w:rPr>
        <w:t xml:space="preserve">г.); </w:t>
      </w:r>
      <w:r w:rsidRPr="00E53195">
        <w:rPr>
          <w:rFonts w:ascii="Times New Roman" w:eastAsia="Times New Roman" w:hAnsi="Times New Roman" w:cs="Times New Roman"/>
          <w:color w:val="000000"/>
          <w:kern w:val="0"/>
          <w:sz w:val="26"/>
          <w:szCs w:val="26"/>
          <w:lang w:val="uk-UA" w:eastAsia="uk-UA" w:bidi="uk-UA"/>
        </w:rPr>
        <w:t xml:space="preserve">Всеукраїнської науково-практичної інтернет- конференції «Педагогічні інновації у фаховій освіті» </w:t>
      </w:r>
      <w:r w:rsidRPr="00E53195">
        <w:rPr>
          <w:rFonts w:ascii="Times New Roman" w:eastAsia="Times New Roman" w:hAnsi="Times New Roman" w:cs="Times New Roman"/>
          <w:color w:val="000000"/>
          <w:kern w:val="0"/>
          <w:sz w:val="26"/>
          <w:szCs w:val="26"/>
          <w:lang w:val="uk-UA" w:eastAsia="ru-RU" w:bidi="ru-RU"/>
        </w:rPr>
        <w:t xml:space="preserve">(Ужгород, </w:t>
      </w:r>
      <w:r w:rsidRPr="00E53195">
        <w:rPr>
          <w:rFonts w:ascii="Times New Roman" w:eastAsia="Times New Roman" w:hAnsi="Times New Roman" w:cs="Times New Roman"/>
          <w:color w:val="000000"/>
          <w:kern w:val="0"/>
          <w:sz w:val="26"/>
          <w:szCs w:val="26"/>
          <w:lang w:val="uk-UA" w:eastAsia="uk-UA" w:bidi="uk-UA"/>
        </w:rPr>
        <w:t xml:space="preserve">25-30 березня 2013 </w:t>
      </w:r>
      <w:r w:rsidRPr="00E53195">
        <w:rPr>
          <w:rFonts w:ascii="Times New Roman" w:eastAsia="Times New Roman" w:hAnsi="Times New Roman" w:cs="Times New Roman"/>
          <w:color w:val="000000"/>
          <w:kern w:val="0"/>
          <w:sz w:val="26"/>
          <w:szCs w:val="26"/>
          <w:lang w:val="uk-UA" w:eastAsia="ru-RU" w:bidi="ru-RU"/>
        </w:rPr>
        <w:t xml:space="preserve">р.); </w:t>
      </w:r>
      <w:r w:rsidRPr="00E53195">
        <w:rPr>
          <w:rFonts w:ascii="Times New Roman" w:eastAsia="Times New Roman" w:hAnsi="Times New Roman" w:cs="Times New Roman"/>
          <w:color w:val="000000"/>
          <w:kern w:val="0"/>
          <w:sz w:val="26"/>
          <w:szCs w:val="26"/>
          <w:lang w:val="uk-UA" w:eastAsia="uk-UA" w:bidi="uk-UA"/>
        </w:rPr>
        <w:t xml:space="preserve">Міжнародної науково-практичної конференції «Політика і духовність в умовах глобальних викликів» (м. Київ, 2-3 квітня 2014 </w:t>
      </w:r>
      <w:r w:rsidRPr="00E53195">
        <w:rPr>
          <w:rFonts w:ascii="Times New Roman" w:eastAsia="Times New Roman" w:hAnsi="Times New Roman" w:cs="Times New Roman"/>
          <w:color w:val="000000"/>
          <w:kern w:val="0"/>
          <w:sz w:val="26"/>
          <w:szCs w:val="26"/>
          <w:lang w:val="uk-UA" w:eastAsia="ru-RU" w:bidi="ru-RU"/>
        </w:rPr>
        <w:t xml:space="preserve">р.); </w:t>
      </w:r>
      <w:r w:rsidRPr="00E53195">
        <w:rPr>
          <w:rFonts w:ascii="Times New Roman" w:eastAsia="Times New Roman" w:hAnsi="Times New Roman" w:cs="Times New Roman"/>
          <w:color w:val="000000"/>
          <w:kern w:val="0"/>
          <w:sz w:val="26"/>
          <w:szCs w:val="26"/>
          <w:lang w:val="uk-UA" w:eastAsia="uk-UA" w:bidi="uk-UA"/>
        </w:rPr>
        <w:t xml:space="preserve">Міжнародного освітнього конгресу (м. Київ, 12-14 червня 2014 </w:t>
      </w:r>
      <w:r w:rsidRPr="00E53195">
        <w:rPr>
          <w:rFonts w:ascii="Times New Roman" w:eastAsia="Times New Roman" w:hAnsi="Times New Roman" w:cs="Times New Roman"/>
          <w:color w:val="000000"/>
          <w:kern w:val="0"/>
          <w:sz w:val="26"/>
          <w:szCs w:val="26"/>
          <w:lang w:val="uk-UA" w:eastAsia="ru-RU" w:bidi="ru-RU"/>
        </w:rPr>
        <w:t xml:space="preserve">р.); </w:t>
      </w:r>
      <w:r w:rsidRPr="00E53195">
        <w:rPr>
          <w:rFonts w:ascii="Times New Roman" w:eastAsia="Times New Roman" w:hAnsi="Times New Roman" w:cs="Times New Roman"/>
          <w:color w:val="000000"/>
          <w:kern w:val="0"/>
          <w:sz w:val="26"/>
          <w:szCs w:val="26"/>
          <w:lang w:val="uk-UA" w:eastAsia="uk-UA" w:bidi="uk-UA"/>
        </w:rPr>
        <w:t xml:space="preserve">Міжнародної науково- практичної конференції «Філософія людини як шлях гуманізму та гідності у граничному бутті суспільства: підхід філософської антропології як мета антропології» (Київ, 30-31 березня 2015 </w:t>
      </w:r>
      <w:r w:rsidRPr="00E53195">
        <w:rPr>
          <w:rFonts w:ascii="Times New Roman" w:eastAsia="Times New Roman" w:hAnsi="Times New Roman" w:cs="Times New Roman"/>
          <w:color w:val="000000"/>
          <w:kern w:val="0"/>
          <w:sz w:val="26"/>
          <w:szCs w:val="26"/>
          <w:lang w:val="uk-UA" w:eastAsia="ru-RU" w:bidi="ru-RU"/>
        </w:rPr>
        <w:t xml:space="preserve">р.); </w:t>
      </w:r>
      <w:r w:rsidRPr="00E53195">
        <w:rPr>
          <w:rFonts w:ascii="Times New Roman" w:eastAsia="Times New Roman" w:hAnsi="Times New Roman" w:cs="Times New Roman"/>
          <w:color w:val="000000"/>
          <w:kern w:val="0"/>
          <w:sz w:val="26"/>
          <w:szCs w:val="26"/>
          <w:lang w:val="uk-UA" w:eastAsia="uk-UA" w:bidi="uk-UA"/>
        </w:rPr>
        <w:t xml:space="preserve">IV Морозівських педагогічних читаннях «Академічні свободи і автономія університету» (м. Київ, 15-16 квітня 2016 </w:t>
      </w:r>
      <w:r w:rsidRPr="00E53195">
        <w:rPr>
          <w:rFonts w:ascii="Times New Roman" w:eastAsia="Times New Roman" w:hAnsi="Times New Roman" w:cs="Times New Roman"/>
          <w:color w:val="000000"/>
          <w:kern w:val="0"/>
          <w:sz w:val="26"/>
          <w:szCs w:val="26"/>
          <w:lang w:val="uk-UA" w:eastAsia="ru-RU" w:bidi="ru-RU"/>
        </w:rPr>
        <w:t xml:space="preserve">р.); </w:t>
      </w:r>
      <w:r w:rsidRPr="00E53195">
        <w:rPr>
          <w:rFonts w:ascii="Times New Roman" w:eastAsia="Times New Roman" w:hAnsi="Times New Roman" w:cs="Times New Roman"/>
          <w:color w:val="000000"/>
          <w:kern w:val="0"/>
          <w:sz w:val="26"/>
          <w:szCs w:val="26"/>
          <w:lang w:val="uk-UA" w:eastAsia="uk-UA" w:bidi="uk-UA"/>
        </w:rPr>
        <w:t xml:space="preserve">Міжнародної науково-методичної конференції «Філософія формування цілісного світогляду в сучасній освіті» (м. Київ, 27 квітня 2017 </w:t>
      </w:r>
      <w:r w:rsidRPr="00E53195">
        <w:rPr>
          <w:rFonts w:ascii="Times New Roman" w:eastAsia="Times New Roman" w:hAnsi="Times New Roman" w:cs="Times New Roman"/>
          <w:color w:val="000000"/>
          <w:kern w:val="0"/>
          <w:sz w:val="26"/>
          <w:szCs w:val="26"/>
          <w:lang w:val="uk-UA" w:eastAsia="ru-RU" w:bidi="ru-RU"/>
        </w:rPr>
        <w:t xml:space="preserve">р.); </w:t>
      </w:r>
      <w:r w:rsidRPr="00E53195">
        <w:rPr>
          <w:rFonts w:ascii="Times New Roman" w:eastAsia="Times New Roman" w:hAnsi="Times New Roman" w:cs="Times New Roman"/>
          <w:color w:val="000000"/>
          <w:kern w:val="0"/>
          <w:sz w:val="26"/>
          <w:szCs w:val="26"/>
          <w:lang w:val="uk-UA" w:eastAsia="uk-UA" w:bidi="uk-UA"/>
        </w:rPr>
        <w:t xml:space="preserve">Всеукраїнської науково-практичної конференції «Особистість </w:t>
      </w:r>
      <w:r w:rsidRPr="00E53195">
        <w:rPr>
          <w:rFonts w:ascii="Times New Roman" w:eastAsia="Times New Roman" w:hAnsi="Times New Roman" w:cs="Times New Roman"/>
          <w:color w:val="000000"/>
          <w:kern w:val="0"/>
          <w:sz w:val="26"/>
          <w:szCs w:val="26"/>
          <w:lang w:val="uk-UA" w:eastAsia="ru-RU" w:bidi="ru-RU"/>
        </w:rPr>
        <w:t xml:space="preserve">студента та </w:t>
      </w:r>
      <w:r w:rsidRPr="00E53195">
        <w:rPr>
          <w:rFonts w:ascii="Times New Roman" w:eastAsia="Times New Roman" w:hAnsi="Times New Roman" w:cs="Times New Roman"/>
          <w:color w:val="000000"/>
          <w:kern w:val="0"/>
          <w:sz w:val="26"/>
          <w:szCs w:val="26"/>
          <w:lang w:val="uk-UA" w:eastAsia="uk-UA" w:bidi="uk-UA"/>
        </w:rPr>
        <w:t>соціокультурне середовище університету в суспільному контексті» (м. Київ 2 червня 2017 р).</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Публікації. Основні положення дисертації відображено у 36 публікаціях, зокрема, в авторській (одноосібній) монографії та 20 наукових статтях, з яких</w:t>
      </w:r>
    </w:p>
    <w:p w:rsidR="00E53195" w:rsidRPr="00E53195" w:rsidRDefault="00E53195" w:rsidP="00E53195">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16 опубліковані в українських фахових виданнях з філософських наук, 4</w:t>
      </w:r>
    </w:p>
    <w:p w:rsidR="00E53195" w:rsidRPr="00E53195" w:rsidRDefault="00E53195" w:rsidP="00E53195">
      <w:pPr>
        <w:tabs>
          <w:tab w:val="clear" w:pos="709"/>
        </w:tabs>
        <w:suppressAutoHyphens w:val="0"/>
        <w:spacing w:after="0" w:line="200" w:lineRule="exact"/>
        <w:ind w:right="20" w:firstLine="0"/>
        <w:jc w:val="right"/>
        <w:rPr>
          <w:rFonts w:ascii="Times New Roman" w:eastAsia="Times New Roman" w:hAnsi="Times New Roman" w:cs="Times New Roman"/>
          <w:color w:val="000000"/>
          <w:kern w:val="0"/>
          <w:sz w:val="20"/>
          <w:szCs w:val="20"/>
          <w:lang w:val="uk-UA" w:eastAsia="uk-UA" w:bidi="uk-UA"/>
        </w:rPr>
      </w:pPr>
      <w:r w:rsidRPr="00E53195">
        <w:rPr>
          <w:rFonts w:ascii="Times New Roman" w:eastAsia="Times New Roman" w:hAnsi="Times New Roman" w:cs="Times New Roman"/>
          <w:color w:val="000000"/>
          <w:kern w:val="0"/>
          <w:sz w:val="20"/>
          <w:szCs w:val="20"/>
          <w:lang w:val="uk-UA" w:eastAsia="uk-UA" w:bidi="uk-UA"/>
        </w:rPr>
        <w:t>25</w:t>
      </w:r>
    </w:p>
    <w:p w:rsidR="00E53195" w:rsidRPr="00E53195" w:rsidRDefault="00E53195" w:rsidP="00E53195">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 xml:space="preserve">опубліковані </w:t>
      </w:r>
      <w:r w:rsidRPr="00E53195">
        <w:rPr>
          <w:rFonts w:ascii="Times New Roman" w:eastAsia="Times New Roman" w:hAnsi="Times New Roman" w:cs="Times New Roman"/>
          <w:color w:val="000000"/>
          <w:kern w:val="0"/>
          <w:sz w:val="26"/>
          <w:szCs w:val="26"/>
          <w:lang w:eastAsia="ru-RU" w:bidi="ru-RU"/>
        </w:rPr>
        <w:t xml:space="preserve">у наукових виданнях </w:t>
      </w:r>
      <w:r w:rsidRPr="00E53195">
        <w:rPr>
          <w:rFonts w:ascii="Times New Roman" w:eastAsia="Times New Roman" w:hAnsi="Times New Roman" w:cs="Times New Roman"/>
          <w:color w:val="000000"/>
          <w:kern w:val="0"/>
          <w:sz w:val="26"/>
          <w:szCs w:val="26"/>
          <w:lang w:val="uk-UA" w:eastAsia="uk-UA" w:bidi="uk-UA"/>
        </w:rPr>
        <w:t xml:space="preserve">України, які включені </w:t>
      </w:r>
      <w:r w:rsidRPr="00E53195">
        <w:rPr>
          <w:rFonts w:ascii="Times New Roman" w:eastAsia="Times New Roman" w:hAnsi="Times New Roman" w:cs="Times New Roman"/>
          <w:color w:val="000000"/>
          <w:kern w:val="0"/>
          <w:sz w:val="26"/>
          <w:szCs w:val="26"/>
          <w:lang w:eastAsia="ru-RU" w:bidi="ru-RU"/>
        </w:rPr>
        <w:t xml:space="preserve">до </w:t>
      </w:r>
      <w:r w:rsidRPr="00E53195">
        <w:rPr>
          <w:rFonts w:ascii="Times New Roman" w:eastAsia="Times New Roman" w:hAnsi="Times New Roman" w:cs="Times New Roman"/>
          <w:color w:val="000000"/>
          <w:kern w:val="0"/>
          <w:sz w:val="26"/>
          <w:szCs w:val="26"/>
          <w:lang w:val="uk-UA" w:eastAsia="uk-UA" w:bidi="uk-UA"/>
        </w:rPr>
        <w:t xml:space="preserve">міжнародних </w:t>
      </w:r>
      <w:r w:rsidRPr="00E53195">
        <w:rPr>
          <w:rFonts w:ascii="Times New Roman" w:eastAsia="Times New Roman" w:hAnsi="Times New Roman" w:cs="Times New Roman"/>
          <w:color w:val="000000"/>
          <w:kern w:val="0"/>
          <w:sz w:val="26"/>
          <w:szCs w:val="26"/>
          <w:lang w:eastAsia="ru-RU" w:bidi="ru-RU"/>
        </w:rPr>
        <w:t xml:space="preserve">наукометричних баз, </w:t>
      </w:r>
      <w:r w:rsidRPr="00E53195">
        <w:rPr>
          <w:rFonts w:ascii="Times New Roman" w:eastAsia="Times New Roman" w:hAnsi="Times New Roman" w:cs="Times New Roman"/>
          <w:color w:val="000000"/>
          <w:kern w:val="0"/>
          <w:sz w:val="26"/>
          <w:szCs w:val="26"/>
          <w:lang w:val="uk-UA" w:eastAsia="uk-UA" w:bidi="uk-UA"/>
        </w:rPr>
        <w:t xml:space="preserve">а також </w:t>
      </w:r>
      <w:r w:rsidRPr="00E53195">
        <w:rPr>
          <w:rFonts w:ascii="Times New Roman" w:eastAsia="Times New Roman" w:hAnsi="Times New Roman" w:cs="Times New Roman"/>
          <w:color w:val="000000"/>
          <w:kern w:val="0"/>
          <w:sz w:val="26"/>
          <w:szCs w:val="26"/>
          <w:lang w:eastAsia="ru-RU" w:bidi="ru-RU"/>
        </w:rPr>
        <w:t xml:space="preserve">15 - </w:t>
      </w:r>
      <w:r w:rsidRPr="00E53195">
        <w:rPr>
          <w:rFonts w:ascii="Times New Roman" w:eastAsia="Times New Roman" w:hAnsi="Times New Roman" w:cs="Times New Roman"/>
          <w:color w:val="000000"/>
          <w:kern w:val="0"/>
          <w:sz w:val="26"/>
          <w:szCs w:val="26"/>
          <w:lang w:val="uk-UA" w:eastAsia="uk-UA" w:bidi="uk-UA"/>
        </w:rPr>
        <w:t>інші публікації.</w:t>
      </w:r>
    </w:p>
    <w:p w:rsidR="00E53195" w:rsidRPr="00E53195" w:rsidRDefault="00E53195" w:rsidP="00E5319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E53195">
        <w:rPr>
          <w:rFonts w:ascii="Times New Roman" w:eastAsia="Times New Roman" w:hAnsi="Times New Roman" w:cs="Times New Roman"/>
          <w:color w:val="000000"/>
          <w:kern w:val="0"/>
          <w:sz w:val="26"/>
          <w:szCs w:val="26"/>
          <w:lang w:val="uk-UA" w:eastAsia="uk-UA" w:bidi="uk-UA"/>
        </w:rPr>
        <w:t>Кандидатська дисертація на тему «Методологічна функція категорії «рівність» при аналізі перехідних процесів у суспільстві» була захищена в 2005 році. Матеріали кандидатської дисертації у тексті докторської не використовуються.</w:t>
      </w:r>
    </w:p>
    <w:p w:rsidR="00E53195" w:rsidRDefault="00E53195" w:rsidP="00E53195">
      <w:pPr>
        <w:rPr>
          <w:rFonts w:ascii="Courier New" w:hAnsi="Courier New"/>
          <w:color w:val="000000"/>
          <w:kern w:val="0"/>
          <w:sz w:val="24"/>
          <w:szCs w:val="24"/>
          <w:lang w:val="uk-UA" w:eastAsia="uk-UA" w:bidi="uk-UA"/>
        </w:rPr>
      </w:pPr>
      <w:r w:rsidRPr="00E53195">
        <w:rPr>
          <w:rFonts w:ascii="Courier New" w:hAnsi="Courier New"/>
          <w:color w:val="000000"/>
          <w:kern w:val="0"/>
          <w:sz w:val="24"/>
          <w:szCs w:val="24"/>
          <w:lang w:val="uk-UA" w:eastAsia="uk-UA" w:bidi="uk-UA"/>
        </w:rPr>
        <w:t>Структура дисертації. Відповідно до мети та завдань дослідження, робота складається зі вступу, чотирьох розділів (поділених на дванадцять підрозділів), висновків до розділів, загальних висновків та списку використаних джерел (428 позицій). Загальний обсяг дисертації - 456 сторінок, основна частина дисертації - 429 сторінок.</w:t>
      </w:r>
    </w:p>
    <w:p w:rsidR="00E53195" w:rsidRDefault="00E53195" w:rsidP="00E53195">
      <w:pPr>
        <w:rPr>
          <w:rFonts w:ascii="Courier New" w:hAnsi="Courier New"/>
          <w:color w:val="000000"/>
          <w:kern w:val="0"/>
          <w:sz w:val="24"/>
          <w:szCs w:val="24"/>
          <w:lang w:val="uk-UA" w:eastAsia="uk-UA" w:bidi="uk-UA"/>
        </w:rPr>
      </w:pPr>
    </w:p>
    <w:p w:rsidR="00E53195" w:rsidRDefault="00E53195" w:rsidP="00E53195">
      <w:pPr>
        <w:rPr>
          <w:rFonts w:ascii="Courier New" w:hAnsi="Courier New"/>
          <w:color w:val="000000"/>
          <w:kern w:val="0"/>
          <w:sz w:val="24"/>
          <w:szCs w:val="24"/>
          <w:lang w:val="uk-UA" w:eastAsia="uk-UA" w:bidi="uk-UA"/>
        </w:rPr>
      </w:pPr>
    </w:p>
    <w:p w:rsidR="00E53195" w:rsidRDefault="00E53195" w:rsidP="00E53195">
      <w:pPr>
        <w:rPr>
          <w:rFonts w:ascii="Courier New" w:hAnsi="Courier New"/>
          <w:color w:val="000000"/>
          <w:kern w:val="0"/>
          <w:sz w:val="24"/>
          <w:szCs w:val="24"/>
          <w:lang w:val="uk-UA" w:eastAsia="uk-UA" w:bidi="uk-UA"/>
        </w:rPr>
      </w:pPr>
    </w:p>
    <w:p w:rsidR="00E53195" w:rsidRPr="00E53195" w:rsidRDefault="00E53195" w:rsidP="00E53195">
      <w:pPr>
        <w:tabs>
          <w:tab w:val="clear" w:pos="709"/>
        </w:tabs>
        <w:suppressAutoHyphens w:val="0"/>
        <w:spacing w:after="486" w:line="260" w:lineRule="exact"/>
        <w:ind w:firstLine="0"/>
        <w:jc w:val="center"/>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ВИСНОВКИ</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Відповідно до сформульованої мети і завдань дисертації на підставі виконаного дослідження існують обґрунтовані передумови для формулювання наступних загальних висновків:</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Діапазон варіативності сутнісних ознак справедливості надзвичайно розлогий: цей культурно-цивілізаційний феномен нескінченний за критерієм буттєвої феноменології і невичерпний з погляду багатоманітності способів репрезентації. Уявлення про справедливість істотно детерміновані багатьма аспектами суспільної дійсності, які утворюють когнітивне, аксіологічне та психологічне підґрунтя сприйняття справедливості. До переліку основних чинників, завдяки яким формуються уявлення про справедливість, </w:t>
      </w:r>
      <w:r w:rsidRPr="00E53195">
        <w:rPr>
          <w:rFonts w:ascii="Times New Roman" w:eastAsia="Times New Roman" w:hAnsi="Times New Roman" w:cs="Times New Roman"/>
          <w:kern w:val="0"/>
          <w:sz w:val="26"/>
          <w:szCs w:val="26"/>
          <w:lang w:val="uk-UA" w:eastAsia="ru-RU" w:bidi="ru-RU"/>
        </w:rPr>
        <w:t xml:space="preserve">належать: </w:t>
      </w:r>
      <w:r w:rsidRPr="00E53195">
        <w:rPr>
          <w:rFonts w:ascii="Times New Roman" w:eastAsia="Times New Roman" w:hAnsi="Times New Roman" w:cs="Times New Roman"/>
          <w:kern w:val="0"/>
          <w:sz w:val="26"/>
          <w:szCs w:val="26"/>
          <w:lang w:val="uk-UA" w:eastAsia="uk-UA" w:bidi="uk-UA"/>
        </w:rPr>
        <w:t>по-перше, цінності, потреби й інтереси; по-друге, соціальні очікування і соціальні уявлення (смислообрази) про належний рівень і форми (ідеал) справедливості; по-третє, габітуалізовані (узвичаєні на рівні стереотипів) вимоги щодо виконання соціальних ролей, критерії оцінки належного, а також ступінь реалізації прав і свобод.</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Уявленням про справедливість відводиться особливе місце і значення в трансформації соціального хаосу в соціальний космос. Відсутність життєдіяльніших регулятивів, регламентованих певною світоглядною ієрархією справедливості, призводить до фатальної невизначеності як індивідуального, так і суспільного буття. Уявлення про справедливість постає тим спільним ціннісним знаменником, який дозволяє виносити судження про виправданість, доцільність існування суспільно-політичних структур, у межах яких розгортається життєвий сценарій кожної людини. На основі застосування цієї нормативної категорії виносяться вердикти щодо того, чи варто прийняти навколишню соціальну дійсність у наявному вигляді, чи її слід відкоригувати або й докорінно змінити чинний статус-кво суспільних відносин.</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Справедливість виконує функцію однієї </w:t>
      </w:r>
      <w:r w:rsidRPr="00E53195">
        <w:rPr>
          <w:rFonts w:ascii="Times New Roman" w:eastAsia="Times New Roman" w:hAnsi="Times New Roman" w:cs="Times New Roman"/>
          <w:kern w:val="0"/>
          <w:sz w:val="26"/>
          <w:szCs w:val="26"/>
          <w:lang w:val="uk-UA" w:eastAsia="ru-RU" w:bidi="ru-RU"/>
        </w:rPr>
        <w:t xml:space="preserve">з </w:t>
      </w:r>
      <w:r w:rsidRPr="00E53195">
        <w:rPr>
          <w:rFonts w:ascii="Times New Roman" w:eastAsia="Times New Roman" w:hAnsi="Times New Roman" w:cs="Times New Roman"/>
          <w:kern w:val="0"/>
          <w:sz w:val="26"/>
          <w:szCs w:val="26"/>
          <w:lang w:val="uk-UA" w:eastAsia="uk-UA" w:bidi="uk-UA"/>
        </w:rPr>
        <w:t xml:space="preserve">легітимізованих </w:t>
      </w:r>
      <w:r w:rsidRPr="00E53195">
        <w:rPr>
          <w:rFonts w:ascii="Times New Roman" w:eastAsia="Times New Roman" w:hAnsi="Times New Roman" w:cs="Times New Roman"/>
          <w:kern w:val="0"/>
          <w:sz w:val="26"/>
          <w:szCs w:val="26"/>
          <w:lang w:val="uk-UA" w:eastAsia="ru-RU" w:bidi="ru-RU"/>
        </w:rPr>
        <w:t xml:space="preserve">картин </w:t>
      </w:r>
      <w:r w:rsidRPr="00E53195">
        <w:rPr>
          <w:rFonts w:ascii="Times New Roman" w:eastAsia="Times New Roman" w:hAnsi="Times New Roman" w:cs="Times New Roman"/>
          <w:kern w:val="0"/>
          <w:sz w:val="26"/>
          <w:szCs w:val="26"/>
          <w:lang w:val="uk-UA" w:eastAsia="uk-UA" w:bidi="uk-UA"/>
        </w:rPr>
        <w:t>соціального світу - своєрідних призм, котрі опосередковують зв’язки людини із зовнішнім світом, інтерпретують зовнішній світ, регламентують застосування щодо нього тих чи інших аксіологічних і телеологічних стратегем. Виконуючи нормативну функцію, справедливість постає тим фактором, який істотно детермінує взаємодію соціальних суб’єктів.</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Становлення уявлень про справедливість відбувається внаслідок сукупного взаємовпливу багатьох чинників; вирішальне ж значення для порозуміння, консенсусу чи хоча б компромісу в питаннях справедливості має методологічний інструмент «спільного знаменника», роль якого найліпше виконує єдність історичного, соціокультурного і ментального досвіду. В ідеалі змістовий стрижень справедливості має бути сумірним, корелятивним ментальним прескрипціям соціуму. Міра відповідності смислового рельєфу справедливості ментальній дійсності суспільства виявляє міру обґрунтованості претензій конкретно-історичного </w:t>
      </w:r>
      <w:r w:rsidRPr="00E53195">
        <w:rPr>
          <w:rFonts w:ascii="Times New Roman" w:eastAsia="Times New Roman" w:hAnsi="Times New Roman" w:cs="Times New Roman"/>
          <w:kern w:val="0"/>
          <w:sz w:val="26"/>
          <w:szCs w:val="26"/>
          <w:lang w:val="uk-UA" w:eastAsia="ru-RU" w:bidi="ru-RU"/>
        </w:rPr>
        <w:t xml:space="preserve">формату </w:t>
      </w:r>
      <w:r w:rsidRPr="00E53195">
        <w:rPr>
          <w:rFonts w:ascii="Times New Roman" w:eastAsia="Times New Roman" w:hAnsi="Times New Roman" w:cs="Times New Roman"/>
          <w:kern w:val="0"/>
          <w:sz w:val="26"/>
          <w:szCs w:val="26"/>
          <w:lang w:val="uk-UA" w:eastAsia="uk-UA" w:bidi="uk-UA"/>
        </w:rPr>
        <w:t>справедливості на успіх у тій системі суспільних координат, яку взяли за точку дослідницького відліку. У контексті завдань адекватної інтерпретації та ідейно-світоглядного супроводу справедливості нема альтернативи врахуванню особливостей функціонування конкретно-історичного ментального середовища, оскільки саме менталітет є тією лінзою, крізь яку заломлюються розуміння, тлумачення справедливості суб’єктами суспільної процесуальності.</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sectPr w:rsidR="00E53195" w:rsidRPr="00E53195" w:rsidSect="00E53195">
          <w:pgSz w:w="11909" w:h="16838"/>
          <w:pgMar w:top="1229" w:right="1120" w:bottom="1449" w:left="1131" w:header="0" w:footer="3" w:gutter="0"/>
          <w:cols w:space="720"/>
          <w:noEndnote/>
          <w:docGrid w:linePitch="360"/>
        </w:sectPr>
      </w:pPr>
      <w:r w:rsidRPr="00E53195">
        <w:rPr>
          <w:rFonts w:ascii="Times New Roman" w:eastAsia="Times New Roman" w:hAnsi="Times New Roman" w:cs="Times New Roman"/>
          <w:kern w:val="0"/>
          <w:sz w:val="26"/>
          <w:szCs w:val="26"/>
          <w:lang w:val="uk-UA" w:eastAsia="uk-UA" w:bidi="uk-UA"/>
        </w:rPr>
        <w:t xml:space="preserve"> Хоча змістові ознаки справедливості наділені трансісторичною значущістю, проте вони не є константними в трансісторичному сенсі: на уявлення про справедливість цілком поширюється принцип історизму - тобто вони зазнають неухильних змін у процесі трансформації факторів впливу і ключових причинно-наслідкових зв’язків. Вирішальне значення мають соціокультурні та ментальні чинники суспільної життєдіяльності, сформовані на підставі взаємодії основних елементів системи суспільного досвіду.</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Апріорі </w:t>
      </w:r>
      <w:r w:rsidRPr="00E53195">
        <w:rPr>
          <w:rFonts w:ascii="Times New Roman" w:eastAsia="Times New Roman" w:hAnsi="Times New Roman" w:cs="Times New Roman"/>
          <w:kern w:val="0"/>
          <w:sz w:val="26"/>
          <w:szCs w:val="26"/>
          <w:lang w:val="uk-UA" w:eastAsia="ru-RU" w:bidi="ru-RU"/>
        </w:rPr>
        <w:t xml:space="preserve">неможливо сформулювати </w:t>
      </w:r>
      <w:r w:rsidRPr="00E53195">
        <w:rPr>
          <w:rFonts w:ascii="Times New Roman" w:eastAsia="Times New Roman" w:hAnsi="Times New Roman" w:cs="Times New Roman"/>
          <w:kern w:val="0"/>
          <w:sz w:val="26"/>
          <w:szCs w:val="26"/>
          <w:lang w:val="uk-UA" w:eastAsia="uk-UA" w:bidi="uk-UA"/>
        </w:rPr>
        <w:t xml:space="preserve">універсальний </w:t>
      </w:r>
      <w:r w:rsidRPr="00E53195">
        <w:rPr>
          <w:rFonts w:ascii="Times New Roman" w:eastAsia="Times New Roman" w:hAnsi="Times New Roman" w:cs="Times New Roman"/>
          <w:kern w:val="0"/>
          <w:sz w:val="26"/>
          <w:szCs w:val="26"/>
          <w:lang w:val="uk-UA" w:eastAsia="ru-RU" w:bidi="ru-RU"/>
        </w:rPr>
        <w:t xml:space="preserve">(за </w:t>
      </w:r>
      <w:r w:rsidRPr="00E53195">
        <w:rPr>
          <w:rFonts w:ascii="Times New Roman" w:eastAsia="Times New Roman" w:hAnsi="Times New Roman" w:cs="Times New Roman"/>
          <w:kern w:val="0"/>
          <w:sz w:val="26"/>
          <w:szCs w:val="26"/>
          <w:lang w:val="uk-UA" w:eastAsia="uk-UA" w:bidi="uk-UA"/>
        </w:rPr>
        <w:t>критерієм прийнятності) соціокультурний (ціннісний, етичний і загалом світоглядний) кодекс щодо справедливості - тобто той нормативно-взірцевий компендіум, ієрархія значущості якого буде консенсусно закріплена всіма соціокультурними ойкуменами. Універсального змістовного інваріанта справедливості не існує в принципі: коректно вести мову л</w:t>
      </w:r>
      <w:r w:rsidRPr="00E53195">
        <w:rPr>
          <w:rFonts w:ascii="Times New Roman" w:eastAsia="Times New Roman" w:hAnsi="Times New Roman" w:cs="Times New Roman"/>
          <w:color w:val="000000"/>
          <w:kern w:val="0"/>
          <w:sz w:val="26"/>
          <w:szCs w:val="26"/>
          <w:u w:val="single"/>
          <w:shd w:val="clear" w:color="auto" w:fill="FFFFFF"/>
          <w:lang w:val="uk-UA" w:eastAsia="uk-UA" w:bidi="uk-UA"/>
        </w:rPr>
        <w:t>иш</w:t>
      </w:r>
      <w:r w:rsidRPr="00E53195">
        <w:rPr>
          <w:rFonts w:ascii="Times New Roman" w:eastAsia="Times New Roman" w:hAnsi="Times New Roman" w:cs="Times New Roman"/>
          <w:kern w:val="0"/>
          <w:sz w:val="26"/>
          <w:szCs w:val="26"/>
          <w:lang w:val="uk-UA" w:eastAsia="uk-UA" w:bidi="uk-UA"/>
        </w:rPr>
        <w:t>е про його часткову версію, котра по</w:t>
      </w:r>
      <w:r w:rsidRPr="00E53195">
        <w:rPr>
          <w:rFonts w:ascii="Times New Roman" w:eastAsia="Times New Roman" w:hAnsi="Times New Roman" w:cs="Times New Roman"/>
          <w:color w:val="000000"/>
          <w:kern w:val="0"/>
          <w:sz w:val="26"/>
          <w:szCs w:val="26"/>
          <w:u w:val="single"/>
          <w:shd w:val="clear" w:color="auto" w:fill="FFFFFF"/>
          <w:lang w:val="uk-UA" w:eastAsia="uk-UA" w:bidi="uk-UA"/>
        </w:rPr>
        <w:t>ши</w:t>
      </w:r>
      <w:r w:rsidRPr="00E53195">
        <w:rPr>
          <w:rFonts w:ascii="Times New Roman" w:eastAsia="Times New Roman" w:hAnsi="Times New Roman" w:cs="Times New Roman"/>
          <w:kern w:val="0"/>
          <w:sz w:val="26"/>
          <w:szCs w:val="26"/>
          <w:lang w:val="uk-UA" w:eastAsia="uk-UA" w:bidi="uk-UA"/>
        </w:rPr>
        <w:t>рює свої повноваження на конкретно-історичну систему буттєвих координат певної соціокультурної ойкумени.</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За різних соціокультурних умов уявленням про справедливість притаманна різна змістовна ієрархія. Зазначені відмінності є результатом еволюціонування уявлень про справедливість і соціокультурних детермінант справедливості. Що стосується сучасної соціокультурної ситуації, то самим фактом релятивної рівноправності багатьох смислових універсумів вона заперечує генералізаційні підходи до справедливості.</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Кожній оригінальній соціокультурній дійсності за принципом симетрії відповідає оригінальний смисловий вердикт щодо справедливості. Соціокультурна специфіка надає змістової і ментальної своєрідності уявленням про справедливість, задає й детермінує таку своєрідність у конкретних деталях і особливостях. Чуттєвий фон справедливості регламентує конотативну (емоційно-вольову) артикуляцію буттєвої дійсності.</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Попри індивідуальні відмінності та різні сфери застосування уявлення про справедливість завжди мають у своїй основі певний об’єктивний соціокультурний статус-кво - ту сутнісну квінтесенцію, яка зумовлена історичним досвідом, потребами і усвідомленими перспективами конкретного суспільства. На рівні цієї фундаментальної детермінанти перетинаються особисті цілепокладаючі пріоритети індивідів, соціокультурні особливості суспільства, змістовно-аксіологічна специфіка епохи.</w:t>
      </w:r>
    </w:p>
    <w:p w:rsidR="00E53195" w:rsidRPr="00E53195" w:rsidRDefault="00E53195" w:rsidP="00E53195">
      <w:pPr>
        <w:numPr>
          <w:ilvl w:val="0"/>
          <w:numId w:val="11"/>
        </w:numPr>
        <w:tabs>
          <w:tab w:val="clear" w:pos="709"/>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Уявлення про справедливість завжди відштовхуються від певної</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еквівалентності, а історична еволюція уявлень про справедливість полягає в</w:t>
      </w:r>
    </w:p>
    <w:p w:rsidR="00E53195" w:rsidRPr="00E53195" w:rsidRDefault="00E53195" w:rsidP="00E53195">
      <w:pPr>
        <w:tabs>
          <w:tab w:val="clear" w:pos="709"/>
        </w:tabs>
        <w:suppressAutoHyphens w:val="0"/>
        <w:spacing w:after="0" w:line="200" w:lineRule="exact"/>
        <w:ind w:right="20" w:firstLine="0"/>
        <w:jc w:val="left"/>
        <w:rPr>
          <w:rFonts w:ascii="Courier New" w:hAnsi="Courier New"/>
          <w:color w:val="000000"/>
          <w:kern w:val="0"/>
          <w:sz w:val="24"/>
          <w:szCs w:val="24"/>
          <w:lang w:val="uk-UA" w:eastAsia="uk-UA" w:bidi="uk-UA"/>
        </w:rPr>
        <w:sectPr w:rsidR="00E53195" w:rsidRPr="00E53195">
          <w:footerReference w:type="even" r:id="rId14"/>
          <w:footerReference w:type="default" r:id="rId15"/>
          <w:pgSz w:w="11909" w:h="16838"/>
          <w:pgMar w:top="1229" w:right="1120" w:bottom="1449" w:left="1131" w:header="0" w:footer="3" w:gutter="0"/>
          <w:cols w:space="720"/>
          <w:noEndnote/>
          <w:docGrid w:linePitch="360"/>
        </w:sectPr>
      </w:pPr>
      <w:r w:rsidRPr="00E53195">
        <w:rPr>
          <w:rFonts w:ascii="Times New Roman" w:hAnsi="Times New Roman" w:cs="Times New Roman"/>
          <w:color w:val="000000"/>
          <w:kern w:val="0"/>
          <w:sz w:val="20"/>
          <w:szCs w:val="20"/>
          <w:lang w:val="uk-UA" w:eastAsia="uk-UA" w:bidi="uk-UA"/>
        </w:rPr>
        <w:t>450</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рухові від буквальної відповідності (у вигляді принципу таліона: око - за око, зуб - за зуб) до відповідності якомога більш поліваріативної. Зокрема, з часом у багатьох соціокультурних ойкуменах платою за заподіяне зло, збитки і т. ін. почав слугувати «вергельд» (здебільшого фінансово-економічний еквівалент).</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В основі вибору на користь того чи іншого вердикту щодо справедливості лежить двоєдина сукупність, симбіоз соціокультурного та соціально-статусного факторів: принципова відмінність соціокультурних середовищ і соціальних статусів за принципом симетрії обумовлює несумісність уявлень про справедливість на світоглядному, аксіологічному, концептуальному, етичному, деонтологічному та інших рівнях.</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Якщо в основі загальнофілософського тлумачення справедливості перебуває певна еквівалентність, симетрія (причин - наслідкам, покарань - злочинам, дійсного - належному тощо), то соціально-філософська складова загальнофілософського тлумачення справедливості оперує еквівалентністю, яка має не абстрактно-методологічне, а соціально-прикладне значення.</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Варіативність діапазону смислових різнотлумачень справедливості детермінована насамперед істотністю соціокультурних відмінностей різних соціумів та історичних епох. Істотні труднощі для змістового увиразнення справедливості створює </w:t>
      </w:r>
      <w:r w:rsidRPr="00E53195">
        <w:rPr>
          <w:rFonts w:ascii="Times New Roman" w:eastAsia="Times New Roman" w:hAnsi="Times New Roman" w:cs="Times New Roman"/>
          <w:kern w:val="0"/>
          <w:sz w:val="26"/>
          <w:szCs w:val="26"/>
          <w:lang w:eastAsia="ru-RU" w:bidi="ru-RU"/>
        </w:rPr>
        <w:t xml:space="preserve">фактор </w:t>
      </w:r>
      <w:r w:rsidRPr="00E53195">
        <w:rPr>
          <w:rFonts w:ascii="Times New Roman" w:eastAsia="Times New Roman" w:hAnsi="Times New Roman" w:cs="Times New Roman"/>
          <w:kern w:val="0"/>
          <w:sz w:val="26"/>
          <w:szCs w:val="26"/>
          <w:lang w:val="uk-UA" w:eastAsia="uk-UA" w:bidi="uk-UA"/>
        </w:rPr>
        <w:t xml:space="preserve">кризового стану суспільства, який призводить до смислової невизначеності й прискореного </w:t>
      </w:r>
      <w:r w:rsidRPr="00E53195">
        <w:rPr>
          <w:rFonts w:ascii="Times New Roman" w:eastAsia="Times New Roman" w:hAnsi="Times New Roman" w:cs="Times New Roman"/>
          <w:kern w:val="0"/>
          <w:sz w:val="26"/>
          <w:szCs w:val="26"/>
          <w:lang w:eastAsia="ru-RU" w:bidi="ru-RU"/>
        </w:rPr>
        <w:t xml:space="preserve">перегляду </w:t>
      </w:r>
      <w:r w:rsidRPr="00E53195">
        <w:rPr>
          <w:rFonts w:ascii="Times New Roman" w:eastAsia="Times New Roman" w:hAnsi="Times New Roman" w:cs="Times New Roman"/>
          <w:kern w:val="0"/>
          <w:sz w:val="26"/>
          <w:szCs w:val="26"/>
          <w:lang w:val="uk-UA" w:eastAsia="uk-UA" w:bidi="uk-UA"/>
        </w:rPr>
        <w:t>смислових параметрів справедливості.</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Відсутність консенсусу щодо змістової ієрархії уявлень про справедливість є наслідком багатьох причин - зокрема, поліаспектності світоглядного маркера справедливості, етичної та аксіологічної призм, крізь які оцінюється те чи інше явище на предмет відповідності </w:t>
      </w:r>
      <w:r w:rsidRPr="00E53195">
        <w:rPr>
          <w:rFonts w:ascii="Times New Roman" w:eastAsia="Times New Roman" w:hAnsi="Times New Roman" w:cs="Times New Roman"/>
          <w:kern w:val="0"/>
          <w:sz w:val="26"/>
          <w:szCs w:val="26"/>
          <w:lang w:val="uk-UA" w:eastAsia="ru-RU" w:bidi="ru-RU"/>
        </w:rPr>
        <w:t xml:space="preserve">канонам </w:t>
      </w:r>
      <w:r w:rsidRPr="00E53195">
        <w:rPr>
          <w:rFonts w:ascii="Times New Roman" w:eastAsia="Times New Roman" w:hAnsi="Times New Roman" w:cs="Times New Roman"/>
          <w:kern w:val="0"/>
          <w:sz w:val="26"/>
          <w:szCs w:val="26"/>
          <w:lang w:val="uk-UA" w:eastAsia="uk-UA" w:bidi="uk-UA"/>
        </w:rPr>
        <w:t>справедливості. Однак основне і вирішальне значення має симбіоз соціокультурних факторів, засобом якого відбувається тестування справедливості.</w:t>
      </w:r>
    </w:p>
    <w:p w:rsidR="00E53195" w:rsidRPr="00E53195" w:rsidRDefault="00E53195" w:rsidP="00E53195">
      <w:pPr>
        <w:tabs>
          <w:tab w:val="clear" w:pos="709"/>
        </w:tabs>
        <w:suppressAutoHyphens w:val="0"/>
        <w:spacing w:after="0" w:line="480" w:lineRule="exact"/>
        <w:ind w:left="20" w:firstLine="72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В основі будь-якої концепції, парадигми чи стратегеми справедливості</w:t>
      </w:r>
    </w:p>
    <w:p w:rsidR="00E53195" w:rsidRPr="00E53195" w:rsidRDefault="00E53195" w:rsidP="00E53195">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перебуває критерій симетрії між дійсним та належним - наскільки дійсне</w:t>
      </w:r>
    </w:p>
    <w:p w:rsidR="00E53195" w:rsidRPr="00E53195" w:rsidRDefault="00E53195" w:rsidP="00E53195">
      <w:pPr>
        <w:tabs>
          <w:tab w:val="clear" w:pos="709"/>
        </w:tabs>
        <w:suppressAutoHyphens w:val="0"/>
        <w:spacing w:after="0" w:line="200" w:lineRule="exact"/>
        <w:ind w:right="20" w:firstLine="0"/>
        <w:jc w:val="left"/>
        <w:rPr>
          <w:rFonts w:ascii="Courier New" w:hAnsi="Courier New"/>
          <w:color w:val="000000"/>
          <w:kern w:val="0"/>
          <w:sz w:val="24"/>
          <w:szCs w:val="24"/>
          <w:lang w:val="uk-UA" w:eastAsia="uk-UA" w:bidi="uk-UA"/>
        </w:rPr>
      </w:pPr>
      <w:r w:rsidRPr="00E53195">
        <w:rPr>
          <w:rFonts w:ascii="Times New Roman" w:hAnsi="Times New Roman" w:cs="Times New Roman"/>
          <w:color w:val="000000"/>
          <w:kern w:val="0"/>
          <w:sz w:val="20"/>
          <w:szCs w:val="20"/>
          <w:lang w:val="uk-UA" w:eastAsia="uk-UA" w:bidi="uk-UA"/>
        </w:rPr>
        <w:t>451</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відхиляється від </w:t>
      </w:r>
      <w:r w:rsidRPr="00E53195">
        <w:rPr>
          <w:rFonts w:ascii="Times New Roman" w:eastAsia="Times New Roman" w:hAnsi="Times New Roman" w:cs="Times New Roman"/>
          <w:kern w:val="0"/>
          <w:sz w:val="26"/>
          <w:szCs w:val="26"/>
          <w:lang w:eastAsia="ru-RU" w:bidi="ru-RU"/>
        </w:rPr>
        <w:t xml:space="preserve">належного, </w:t>
      </w:r>
      <w:r w:rsidRPr="00E53195">
        <w:rPr>
          <w:rFonts w:ascii="Times New Roman" w:eastAsia="Times New Roman" w:hAnsi="Times New Roman" w:cs="Times New Roman"/>
          <w:kern w:val="0"/>
          <w:sz w:val="26"/>
          <w:szCs w:val="26"/>
          <w:lang w:val="uk-UA" w:eastAsia="uk-UA" w:bidi="uk-UA"/>
        </w:rPr>
        <w:t xml:space="preserve">настільки </w:t>
      </w:r>
      <w:r w:rsidRPr="00E53195">
        <w:rPr>
          <w:rFonts w:ascii="Times New Roman" w:eastAsia="Times New Roman" w:hAnsi="Times New Roman" w:cs="Times New Roman"/>
          <w:kern w:val="0"/>
          <w:sz w:val="26"/>
          <w:szCs w:val="26"/>
          <w:lang w:eastAsia="ru-RU" w:bidi="ru-RU"/>
        </w:rPr>
        <w:t xml:space="preserve">воно несправедливе </w:t>
      </w:r>
      <w:r w:rsidRPr="00E53195">
        <w:rPr>
          <w:rFonts w:ascii="Times New Roman" w:eastAsia="Times New Roman" w:hAnsi="Times New Roman" w:cs="Times New Roman"/>
          <w:kern w:val="0"/>
          <w:sz w:val="26"/>
          <w:szCs w:val="26"/>
          <w:lang w:val="uk-UA" w:eastAsia="uk-UA" w:bidi="uk-UA"/>
        </w:rPr>
        <w:t xml:space="preserve">і підлягає корекції. Змістову квінтесенцію справедливості визначає відповідність дійсного належному, ступінь когерентності дійсного належному. Справедливе здебільшого є взірцевим і еталонним, а щонайменше - прийнятним, тобто </w:t>
      </w:r>
      <w:r w:rsidRPr="00E53195">
        <w:rPr>
          <w:rFonts w:ascii="Times New Roman" w:eastAsia="Times New Roman" w:hAnsi="Times New Roman" w:cs="Times New Roman"/>
          <w:kern w:val="0"/>
          <w:sz w:val="26"/>
          <w:szCs w:val="26"/>
          <w:lang w:eastAsia="ru-RU" w:bidi="ru-RU"/>
        </w:rPr>
        <w:t xml:space="preserve">таким, </w:t>
      </w:r>
      <w:r w:rsidRPr="00E53195">
        <w:rPr>
          <w:rFonts w:ascii="Times New Roman" w:eastAsia="Times New Roman" w:hAnsi="Times New Roman" w:cs="Times New Roman"/>
          <w:kern w:val="0"/>
          <w:sz w:val="26"/>
          <w:szCs w:val="26"/>
          <w:lang w:val="uk-UA" w:eastAsia="uk-UA" w:bidi="uk-UA"/>
        </w:rPr>
        <w:t>що не суперечить фундаментальним світоглядним уявленням про належне. Маючи на рівні масової свідомості статус належного, справедливість знаходить відображення в масовій свідомості у формі очікувань.</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Суспільство як трансісторична єдність є фікцією: фактично різні еволюційні епохи одного й того ж суспільства - це різні суспільства, позаяк істотно різними є змістові й цілепокладаючі ідентитети одного й того ж соціуму різних епох, а саме цей критерій має ключове значення під час суспільної демаркації, типології і систематизації. Відповідно про спадкоємність у ключових сферах життєдіяльності і соціокультурну єдність соціуму можна вести предметну мову лише в межах однієї епохи еволюційного розвитку конкретного суспільства, в межах якої суспільство володіє стрункою, внутрішньо послідовною і несуперечливою системою (принаймні, гомогенною сукупністю) світоглядних, аксіологічних і цілепокладаючих уявлень про дійсність, котра створює латентний детермінативний вплив на формулювання значущих вердиктів і прийняття істотних рішень. Натомість інша історична епоха здійснює істотний (якщо не докорінний) перегляд усієї світоглядно- аксіологічної вертикалі, девальвуючи попередні пріоритети й замінюючи їх пріоритетами новими, які віддзеркалюють нові ієрархії належного, прийнятного і неприпустимого.</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Кожне суспільство позиціонується на шкалі справедливості залежно від </w:t>
      </w:r>
      <w:r w:rsidRPr="00E53195">
        <w:rPr>
          <w:rFonts w:ascii="Times New Roman" w:eastAsia="Times New Roman" w:hAnsi="Times New Roman" w:cs="Times New Roman"/>
          <w:kern w:val="0"/>
          <w:sz w:val="26"/>
          <w:szCs w:val="26"/>
          <w:lang w:val="uk-UA" w:eastAsia="ru-RU" w:bidi="ru-RU"/>
        </w:rPr>
        <w:t xml:space="preserve">того, </w:t>
      </w:r>
      <w:r w:rsidRPr="00E53195">
        <w:rPr>
          <w:rFonts w:ascii="Times New Roman" w:eastAsia="Times New Roman" w:hAnsi="Times New Roman" w:cs="Times New Roman"/>
          <w:kern w:val="0"/>
          <w:sz w:val="26"/>
          <w:szCs w:val="26"/>
          <w:lang w:val="uk-UA" w:eastAsia="uk-UA" w:bidi="uk-UA"/>
        </w:rPr>
        <w:t>наскільки його ідейно-світоглядні, аксіологічні та політико-ідеологічні пріоритети втілені на рівні практичної життєдіяльності. Увиразнення, структуризація та ієрархізація змістових ознак справедливості відбувається під впливом поступальної концептуалізації ідеї справедливості, а також розширення сфери застосування принципів справедливості.</w:t>
      </w:r>
    </w:p>
    <w:p w:rsidR="00E53195" w:rsidRPr="00E53195" w:rsidRDefault="00E53195" w:rsidP="00E53195">
      <w:pPr>
        <w:tabs>
          <w:tab w:val="clear" w:pos="709"/>
          <w:tab w:val="right" w:pos="9658"/>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Ідея справедливості посідає чільне місце в ієрархії практично всіх суспільств. Це вочевидь унікальне явище, позаяк жодна інша ідея не володіє настільки високим індексом впливовості на суспільну свідомість. Ідея справедливості не зводиться до суто споглядальної конструкції:</w:t>
      </w:r>
      <w:r w:rsidRPr="00E53195">
        <w:rPr>
          <w:rFonts w:ascii="Times New Roman" w:eastAsia="Times New Roman" w:hAnsi="Times New Roman" w:cs="Times New Roman"/>
          <w:kern w:val="0"/>
          <w:sz w:val="26"/>
          <w:szCs w:val="26"/>
          <w:lang w:val="uk-UA" w:eastAsia="uk-UA" w:bidi="uk-UA"/>
        </w:rPr>
        <w:tab/>
        <w:t>вона</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відштовхується від реалій соціокультурної спадкоємності суспільства конкретно-історичного формату. Найбільш перспективною як для індивідуального, так і для масового сприйняття є така пропозиційність від імені справедливості, у якій гармонійно поєднані цілі та засоби досягнення, телеологічні та аксіологічні аспекти, потенціал змістовності та його формальне підтвердження (аргументованість).</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Хоча в різних соціокультурних середовищах ідея (ідеал) справедливості розвивається і функціонує по-різному, а також має різне нормативно- регламентне навантаження, проте кожна соціокультурна спільнота базується на ідейному фундаменті, котрий відображає особливості уявлень про справедливість і слугує для суспільної свідомості своєрідним цілепокладаючим взірцем.</w:t>
      </w:r>
    </w:p>
    <w:p w:rsidR="00E53195" w:rsidRPr="00E53195" w:rsidRDefault="00E53195" w:rsidP="00E53195">
      <w:pPr>
        <w:numPr>
          <w:ilvl w:val="0"/>
          <w:numId w:val="11"/>
        </w:numPr>
        <w:tabs>
          <w:tab w:val="clear" w:pos="709"/>
          <w:tab w:val="left" w:pos="1273"/>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Уявлення про справедливість можуть формуватися під впливом багатьох факторів і тенденцій. Зокрема, істотне значення для змістової демаркації справедливості мають особливості комунікативного середовища та інтерпретаційного інструментарію. Останнім часом усе більшого значення для формування суспільної думки набувають комунікативні засоби дискурсу і діалогу. Це актуалізує потребу аналізу їх принципів дії, а також особливостей і закономірностей застосування.</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sectPr w:rsidR="00E53195" w:rsidRPr="00E53195">
          <w:footerReference w:type="even" r:id="rId16"/>
          <w:footerReference w:type="default" r:id="rId17"/>
          <w:pgSz w:w="11909" w:h="16838"/>
          <w:pgMar w:top="1229" w:right="1120" w:bottom="1449" w:left="1131" w:header="0" w:footer="3" w:gutter="0"/>
          <w:cols w:space="720"/>
          <w:noEndnote/>
          <w:titlePg/>
          <w:docGrid w:linePitch="360"/>
        </w:sectPr>
      </w:pPr>
      <w:r w:rsidRPr="00E53195">
        <w:rPr>
          <w:rFonts w:ascii="Times New Roman" w:eastAsia="Times New Roman" w:hAnsi="Times New Roman" w:cs="Times New Roman"/>
          <w:kern w:val="0"/>
          <w:sz w:val="26"/>
          <w:szCs w:val="26"/>
          <w:lang w:val="uk-UA" w:eastAsia="uk-UA" w:bidi="uk-UA"/>
        </w:rPr>
        <w:t xml:space="preserve">Змістовний рельєф справедливості (як, зрештою, і будь-якого іншого світоглядного орієнтира життєдіяльності кожного суспільства) істотно визначається не лише конкретно-історичними особливостями соціокультурного формату соціуму, а й комунікативним середовищем, яке має домінантний статус у такій соціальній дійсності. Власне, комунікативне середовище постає </w:t>
      </w:r>
    </w:p>
    <w:p w:rsidR="00E53195" w:rsidRPr="00E53195" w:rsidRDefault="00E53195" w:rsidP="00E53195">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тією призмою, крізь яку відбувається змістове фокусування, конкретизація і акцентація соціокультурних пріоритетів щодо справедливості.</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Втім, ані комунікативне середовище, ані аргументаційно- інтерпретаційний фактор не слід переоцінювати: кожен концептуальний тип справедливості має автентичний відповідник у вигляді соціокультурного формату, в межах якого такі уявлення про справедливість набувають ознак безперечного фаворита й авторитета - навіть у випадку його аргументаційної неструктурованості чи взагалі відсутності аргументаційної складової впровадження справедливості в суспільне буття.</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Рівень легітимності влади є одним із ключових факторів, який слугує для суспільної свідомості критерієм відповідності чинної соціальної дійсності </w:t>
      </w:r>
      <w:r w:rsidRPr="00E53195">
        <w:rPr>
          <w:rFonts w:ascii="Times New Roman" w:eastAsia="Times New Roman" w:hAnsi="Times New Roman" w:cs="Times New Roman"/>
          <w:kern w:val="0"/>
          <w:sz w:val="26"/>
          <w:szCs w:val="26"/>
          <w:lang w:val="uk-UA" w:eastAsia="ru-RU" w:bidi="ru-RU"/>
        </w:rPr>
        <w:t xml:space="preserve">канонам </w:t>
      </w:r>
      <w:r w:rsidRPr="00E53195">
        <w:rPr>
          <w:rFonts w:ascii="Times New Roman" w:eastAsia="Times New Roman" w:hAnsi="Times New Roman" w:cs="Times New Roman"/>
          <w:kern w:val="0"/>
          <w:sz w:val="26"/>
          <w:szCs w:val="26"/>
          <w:lang w:val="uk-UA" w:eastAsia="uk-UA" w:bidi="uk-UA"/>
        </w:rPr>
        <w:t xml:space="preserve">справедливості. Цей </w:t>
      </w:r>
      <w:r w:rsidRPr="00E53195">
        <w:rPr>
          <w:rFonts w:ascii="Times New Roman" w:eastAsia="Times New Roman" w:hAnsi="Times New Roman" w:cs="Times New Roman"/>
          <w:kern w:val="0"/>
          <w:sz w:val="26"/>
          <w:szCs w:val="26"/>
          <w:lang w:val="uk-UA" w:eastAsia="ru-RU" w:bidi="ru-RU"/>
        </w:rPr>
        <w:t xml:space="preserve">фактор </w:t>
      </w:r>
      <w:r w:rsidRPr="00E53195">
        <w:rPr>
          <w:rFonts w:ascii="Times New Roman" w:eastAsia="Times New Roman" w:hAnsi="Times New Roman" w:cs="Times New Roman"/>
          <w:kern w:val="0"/>
          <w:sz w:val="26"/>
          <w:szCs w:val="26"/>
          <w:lang w:val="uk-UA" w:eastAsia="uk-UA" w:bidi="uk-UA"/>
        </w:rPr>
        <w:t xml:space="preserve">також визначає ефективність суспільного розвитку: суспільство з нелегітимною владою може й не скотитися до рівня </w:t>
      </w:r>
      <w:r w:rsidRPr="00E53195">
        <w:rPr>
          <w:rFonts w:ascii="Times New Roman" w:eastAsia="Times New Roman" w:hAnsi="Times New Roman" w:cs="Times New Roman"/>
          <w:kern w:val="0"/>
          <w:sz w:val="26"/>
          <w:szCs w:val="26"/>
          <w:lang w:val="en-US" w:eastAsia="en-US" w:bidi="en-US"/>
        </w:rPr>
        <w:t>bellum</w:t>
      </w:r>
      <w:r w:rsidRPr="00E53195">
        <w:rPr>
          <w:rFonts w:ascii="Times New Roman" w:eastAsia="Times New Roman" w:hAnsi="Times New Roman" w:cs="Times New Roman"/>
          <w:kern w:val="0"/>
          <w:sz w:val="26"/>
          <w:szCs w:val="26"/>
          <w:lang w:val="uk-UA" w:eastAsia="en-US" w:bidi="en-US"/>
        </w:rPr>
        <w:t xml:space="preserve"> </w:t>
      </w:r>
      <w:r w:rsidRPr="00E53195">
        <w:rPr>
          <w:rFonts w:ascii="Times New Roman" w:eastAsia="Times New Roman" w:hAnsi="Times New Roman" w:cs="Times New Roman"/>
          <w:kern w:val="0"/>
          <w:sz w:val="26"/>
          <w:szCs w:val="26"/>
          <w:lang w:val="en-US" w:eastAsia="en-US" w:bidi="en-US"/>
        </w:rPr>
        <w:t>omnium</w:t>
      </w:r>
      <w:r w:rsidRPr="00E53195">
        <w:rPr>
          <w:rFonts w:ascii="Times New Roman" w:eastAsia="Times New Roman" w:hAnsi="Times New Roman" w:cs="Times New Roman"/>
          <w:kern w:val="0"/>
          <w:sz w:val="26"/>
          <w:szCs w:val="26"/>
          <w:lang w:val="uk-UA" w:eastAsia="en-US" w:bidi="en-US"/>
        </w:rPr>
        <w:t xml:space="preserve"> </w:t>
      </w:r>
      <w:r w:rsidRPr="00E53195">
        <w:rPr>
          <w:rFonts w:ascii="Times New Roman" w:eastAsia="Times New Roman" w:hAnsi="Times New Roman" w:cs="Times New Roman"/>
          <w:kern w:val="0"/>
          <w:sz w:val="26"/>
          <w:szCs w:val="26"/>
          <w:lang w:val="en-US" w:eastAsia="en-US" w:bidi="en-US"/>
        </w:rPr>
        <w:t>contra</w:t>
      </w:r>
      <w:r w:rsidRPr="00E53195">
        <w:rPr>
          <w:rFonts w:ascii="Times New Roman" w:eastAsia="Times New Roman" w:hAnsi="Times New Roman" w:cs="Times New Roman"/>
          <w:kern w:val="0"/>
          <w:sz w:val="26"/>
          <w:szCs w:val="26"/>
          <w:lang w:val="uk-UA" w:eastAsia="en-US" w:bidi="en-US"/>
        </w:rPr>
        <w:t xml:space="preserve"> </w:t>
      </w:r>
      <w:r w:rsidRPr="00E53195">
        <w:rPr>
          <w:rFonts w:ascii="Times New Roman" w:eastAsia="Times New Roman" w:hAnsi="Times New Roman" w:cs="Times New Roman"/>
          <w:kern w:val="0"/>
          <w:sz w:val="26"/>
          <w:szCs w:val="26"/>
          <w:lang w:val="en-US" w:eastAsia="en-US" w:bidi="en-US"/>
        </w:rPr>
        <w:t>omnes</w:t>
      </w:r>
      <w:r w:rsidRPr="00E53195">
        <w:rPr>
          <w:rFonts w:ascii="Times New Roman" w:eastAsia="Times New Roman" w:hAnsi="Times New Roman" w:cs="Times New Roman"/>
          <w:kern w:val="0"/>
          <w:sz w:val="26"/>
          <w:szCs w:val="26"/>
          <w:lang w:val="uk-UA" w:eastAsia="en-US" w:bidi="en-US"/>
        </w:rPr>
        <w:t xml:space="preserve"> </w:t>
      </w:r>
      <w:r w:rsidRPr="00E53195">
        <w:rPr>
          <w:rFonts w:ascii="Times New Roman" w:eastAsia="Times New Roman" w:hAnsi="Times New Roman" w:cs="Times New Roman"/>
          <w:kern w:val="0"/>
          <w:sz w:val="26"/>
          <w:szCs w:val="26"/>
          <w:lang w:val="uk-UA" w:eastAsia="uk-UA" w:bidi="uk-UA"/>
        </w:rPr>
        <w:t xml:space="preserve">(війни всіх проти всіх - </w:t>
      </w:r>
      <w:r w:rsidRPr="00E53195">
        <w:rPr>
          <w:rFonts w:ascii="Times New Roman" w:eastAsia="Times New Roman" w:hAnsi="Times New Roman" w:cs="Times New Roman"/>
          <w:i/>
          <w:iCs/>
          <w:color w:val="000000"/>
          <w:kern w:val="0"/>
          <w:sz w:val="26"/>
          <w:szCs w:val="26"/>
          <w:shd w:val="clear" w:color="auto" w:fill="FFFFFF"/>
          <w:lang w:val="uk-UA" w:eastAsia="uk-UA" w:bidi="uk-UA"/>
        </w:rPr>
        <w:t>лат.),</w:t>
      </w:r>
      <w:r w:rsidRPr="00E53195">
        <w:rPr>
          <w:rFonts w:ascii="Times New Roman" w:eastAsia="Times New Roman" w:hAnsi="Times New Roman" w:cs="Times New Roman"/>
          <w:kern w:val="0"/>
          <w:sz w:val="26"/>
          <w:szCs w:val="26"/>
          <w:lang w:val="uk-UA" w:eastAsia="uk-UA" w:bidi="uk-UA"/>
        </w:rPr>
        <w:t xml:space="preserve"> але воно завжди буде в кращому разі стагнаційним і ніколи не підкорить високі щаблі динамічного розвитку, соціальної заможності й конкурентоспроможності в господарсько-економічній і культурно-цивілізаційній сферах.</w:t>
      </w:r>
    </w:p>
    <w:p w:rsidR="00E53195" w:rsidRPr="00E53195" w:rsidRDefault="00E53195" w:rsidP="00E53195">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В основі вердиктів щодо легітимності чільні позиції посідають уявлення суспільної свідомості щодо справедливості чинного </w:t>
      </w:r>
      <w:r w:rsidRPr="00E53195">
        <w:rPr>
          <w:rFonts w:ascii="Times New Roman" w:eastAsia="Times New Roman" w:hAnsi="Times New Roman" w:cs="Times New Roman"/>
          <w:kern w:val="0"/>
          <w:sz w:val="26"/>
          <w:szCs w:val="26"/>
          <w:lang w:val="en-US" w:eastAsia="en-US" w:bidi="en-US"/>
        </w:rPr>
        <w:t>status</w:t>
      </w:r>
      <w:r w:rsidRPr="00E53195">
        <w:rPr>
          <w:rFonts w:ascii="Times New Roman" w:eastAsia="Times New Roman" w:hAnsi="Times New Roman" w:cs="Times New Roman"/>
          <w:kern w:val="0"/>
          <w:sz w:val="26"/>
          <w:szCs w:val="26"/>
          <w:lang w:val="uk-UA" w:eastAsia="en-US" w:bidi="en-US"/>
        </w:rPr>
        <w:t xml:space="preserve"> </w:t>
      </w:r>
      <w:r w:rsidRPr="00E53195">
        <w:rPr>
          <w:rFonts w:ascii="Times New Roman" w:eastAsia="Times New Roman" w:hAnsi="Times New Roman" w:cs="Times New Roman"/>
          <w:kern w:val="0"/>
          <w:sz w:val="26"/>
          <w:szCs w:val="26"/>
          <w:lang w:val="en-US" w:eastAsia="en-US" w:bidi="en-US"/>
        </w:rPr>
        <w:t>quo</w:t>
      </w:r>
      <w:r w:rsidRPr="00E53195">
        <w:rPr>
          <w:rFonts w:ascii="Times New Roman" w:eastAsia="Times New Roman" w:hAnsi="Times New Roman" w:cs="Times New Roman"/>
          <w:kern w:val="0"/>
          <w:sz w:val="26"/>
          <w:szCs w:val="26"/>
          <w:lang w:val="uk-UA" w:eastAsia="en-US" w:bidi="en-US"/>
        </w:rPr>
        <w:t xml:space="preserve"> </w:t>
      </w:r>
      <w:r w:rsidRPr="00E53195">
        <w:rPr>
          <w:rFonts w:ascii="Times New Roman" w:eastAsia="Times New Roman" w:hAnsi="Times New Roman" w:cs="Times New Roman"/>
          <w:kern w:val="0"/>
          <w:sz w:val="26"/>
          <w:szCs w:val="26"/>
          <w:lang w:val="uk-UA" w:eastAsia="uk-UA" w:bidi="uk-UA"/>
        </w:rPr>
        <w:t xml:space="preserve">в сфері влади. Для перспектив відповідності сучасного суспільства </w:t>
      </w:r>
      <w:r w:rsidRPr="00E53195">
        <w:rPr>
          <w:rFonts w:ascii="Times New Roman" w:eastAsia="Times New Roman" w:hAnsi="Times New Roman" w:cs="Times New Roman"/>
          <w:kern w:val="0"/>
          <w:sz w:val="26"/>
          <w:szCs w:val="26"/>
          <w:lang w:val="uk-UA" w:eastAsia="ru-RU" w:bidi="ru-RU"/>
        </w:rPr>
        <w:t xml:space="preserve">канонам </w:t>
      </w:r>
      <w:r w:rsidRPr="00E53195">
        <w:rPr>
          <w:rFonts w:ascii="Times New Roman" w:eastAsia="Times New Roman" w:hAnsi="Times New Roman" w:cs="Times New Roman"/>
          <w:kern w:val="0"/>
          <w:sz w:val="26"/>
          <w:szCs w:val="26"/>
          <w:lang w:val="uk-UA" w:eastAsia="uk-UA" w:bidi="uk-UA"/>
        </w:rPr>
        <w:t>справедливості вкрай необхідне чітке розмежування бізнесу та політики, оскільки для національних інтересів в особі держави і суспільства згубним є і політичний стиль оперування бізнесом, і бізнесовий стиль оперування політикою, і кентаврична модифікація зрощення бізнесу й політики.</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Для предметного і об’єктивного оперування проблематикою справедливості ключового значення набуває інструмент критично - рефлексійного мислення, який полягає в застереженні від ілюзій, в упередженні їх, у виявленні недосконалості й неадекватності людського сприйняття</w:t>
      </w:r>
    </w:p>
    <w:p w:rsidR="00E53195" w:rsidRPr="00E53195" w:rsidRDefault="00E53195" w:rsidP="00E53195">
      <w:pPr>
        <w:tabs>
          <w:tab w:val="clear" w:pos="709"/>
        </w:tabs>
        <w:suppressAutoHyphens w:val="0"/>
        <w:spacing w:after="0" w:line="480" w:lineRule="exact"/>
        <w:ind w:right="20" w:firstLine="0"/>
        <w:jc w:val="righ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дійсності, результатом чого є певною мірою спотворене й хибне тлумачення</w:t>
      </w:r>
    </w:p>
    <w:p w:rsidR="00E53195" w:rsidRPr="00E53195" w:rsidRDefault="00E53195" w:rsidP="00E53195">
      <w:pPr>
        <w:tabs>
          <w:tab w:val="clear" w:pos="709"/>
        </w:tabs>
        <w:suppressAutoHyphens w:val="0"/>
        <w:spacing w:after="0" w:line="200" w:lineRule="exact"/>
        <w:ind w:right="20" w:firstLine="0"/>
        <w:jc w:val="left"/>
        <w:rPr>
          <w:rFonts w:ascii="Courier New" w:hAnsi="Courier New"/>
          <w:color w:val="000000"/>
          <w:kern w:val="0"/>
          <w:sz w:val="24"/>
          <w:szCs w:val="24"/>
          <w:lang w:val="uk-UA" w:eastAsia="uk-UA" w:bidi="uk-UA"/>
        </w:rPr>
      </w:pPr>
      <w:r w:rsidRPr="00E53195">
        <w:rPr>
          <w:rFonts w:ascii="Times New Roman" w:hAnsi="Times New Roman" w:cs="Times New Roman"/>
          <w:color w:val="000000"/>
          <w:kern w:val="0"/>
          <w:sz w:val="20"/>
          <w:szCs w:val="20"/>
          <w:lang w:val="uk-UA" w:eastAsia="uk-UA" w:bidi="uk-UA"/>
        </w:rPr>
        <w:t>454</w:t>
      </w:r>
    </w:p>
    <w:p w:rsidR="00E53195" w:rsidRPr="00E53195" w:rsidRDefault="00E53195" w:rsidP="00E53195">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реалій, </w:t>
      </w:r>
      <w:r w:rsidRPr="00E53195">
        <w:rPr>
          <w:rFonts w:ascii="Times New Roman" w:eastAsia="Times New Roman" w:hAnsi="Times New Roman" w:cs="Times New Roman"/>
          <w:kern w:val="0"/>
          <w:sz w:val="26"/>
          <w:szCs w:val="26"/>
          <w:lang w:eastAsia="ru-RU" w:bidi="ru-RU"/>
        </w:rPr>
        <w:t xml:space="preserve">де-факто </w:t>
      </w:r>
      <w:r w:rsidRPr="00E53195">
        <w:rPr>
          <w:rFonts w:ascii="Times New Roman" w:eastAsia="Times New Roman" w:hAnsi="Times New Roman" w:cs="Times New Roman"/>
          <w:kern w:val="0"/>
          <w:sz w:val="26"/>
          <w:szCs w:val="26"/>
          <w:lang w:val="uk-UA" w:eastAsia="uk-UA" w:bidi="uk-UA"/>
        </w:rPr>
        <w:t xml:space="preserve">неіснуюча, </w:t>
      </w:r>
      <w:r w:rsidRPr="00E53195">
        <w:rPr>
          <w:rFonts w:ascii="Times New Roman" w:eastAsia="Times New Roman" w:hAnsi="Times New Roman" w:cs="Times New Roman"/>
          <w:kern w:val="0"/>
          <w:sz w:val="26"/>
          <w:szCs w:val="26"/>
          <w:lang w:eastAsia="ru-RU" w:bidi="ru-RU"/>
        </w:rPr>
        <w:t xml:space="preserve">уявна, </w:t>
      </w:r>
      <w:r w:rsidRPr="00E53195">
        <w:rPr>
          <w:rFonts w:ascii="Times New Roman" w:eastAsia="Times New Roman" w:hAnsi="Times New Roman" w:cs="Times New Roman"/>
          <w:kern w:val="0"/>
          <w:sz w:val="26"/>
          <w:szCs w:val="26"/>
          <w:lang w:val="uk-UA" w:eastAsia="uk-UA" w:bidi="uk-UA"/>
        </w:rPr>
        <w:t xml:space="preserve">віртуальна </w:t>
      </w:r>
      <w:r w:rsidRPr="00E53195">
        <w:rPr>
          <w:rFonts w:ascii="Times New Roman" w:eastAsia="Times New Roman" w:hAnsi="Times New Roman" w:cs="Times New Roman"/>
          <w:kern w:val="0"/>
          <w:sz w:val="26"/>
          <w:szCs w:val="26"/>
          <w:lang w:eastAsia="ru-RU" w:bidi="ru-RU"/>
        </w:rPr>
        <w:t xml:space="preserve">картина </w:t>
      </w:r>
      <w:r w:rsidRPr="00E53195">
        <w:rPr>
          <w:rFonts w:ascii="Times New Roman" w:eastAsia="Times New Roman" w:hAnsi="Times New Roman" w:cs="Times New Roman"/>
          <w:kern w:val="0"/>
          <w:sz w:val="26"/>
          <w:szCs w:val="26"/>
          <w:lang w:val="uk-UA" w:eastAsia="uk-UA" w:bidi="uk-UA"/>
        </w:rPr>
        <w:t xml:space="preserve">світу, </w:t>
      </w:r>
      <w:r w:rsidRPr="00E53195">
        <w:rPr>
          <w:rFonts w:ascii="Times New Roman" w:eastAsia="Times New Roman" w:hAnsi="Times New Roman" w:cs="Times New Roman"/>
          <w:kern w:val="0"/>
          <w:sz w:val="26"/>
          <w:szCs w:val="26"/>
          <w:lang w:eastAsia="ru-RU" w:bidi="ru-RU"/>
        </w:rPr>
        <w:t xml:space="preserve">яка </w:t>
      </w:r>
      <w:r w:rsidRPr="00E53195">
        <w:rPr>
          <w:rFonts w:ascii="Times New Roman" w:eastAsia="Times New Roman" w:hAnsi="Times New Roman" w:cs="Times New Roman"/>
          <w:kern w:val="0"/>
          <w:sz w:val="26"/>
          <w:szCs w:val="26"/>
          <w:lang w:val="uk-UA" w:eastAsia="uk-UA" w:bidi="uk-UA"/>
        </w:rPr>
        <w:t xml:space="preserve">насправді </w:t>
      </w:r>
      <w:r w:rsidRPr="00E53195">
        <w:rPr>
          <w:rFonts w:ascii="Times New Roman" w:eastAsia="Times New Roman" w:hAnsi="Times New Roman" w:cs="Times New Roman"/>
          <w:kern w:val="0"/>
          <w:sz w:val="26"/>
          <w:szCs w:val="26"/>
          <w:lang w:eastAsia="ru-RU" w:bidi="ru-RU"/>
        </w:rPr>
        <w:t xml:space="preserve">не </w:t>
      </w:r>
      <w:r w:rsidRPr="00E53195">
        <w:rPr>
          <w:rFonts w:ascii="Times New Roman" w:eastAsia="Times New Roman" w:hAnsi="Times New Roman" w:cs="Times New Roman"/>
          <w:kern w:val="0"/>
          <w:sz w:val="26"/>
          <w:szCs w:val="26"/>
          <w:lang w:val="uk-UA" w:eastAsia="uk-UA" w:bidi="uk-UA"/>
        </w:rPr>
        <w:t>має прототипу на рівні фактичної буттєвості.</w:t>
      </w:r>
    </w:p>
    <w:p w:rsidR="00E53195" w:rsidRPr="00E53195" w:rsidRDefault="00E53195" w:rsidP="00E53195">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Ще одним важливим інструментальним результатом критично- рефлексійного мислення є можливість виявлення спрощеного стереотипного підходу до оперування дійсністю. За відсутності рефлексійного визнання суверенності іншої соціокультурної дійсності апріорі неможливо розраховувати на об’єктивну оцінку уявлень про справедливість. Значущість рефлексійних зусиль визначається креативними, евристичними висновками, які дозволяють із високим ступенем вірогідності (достовірності) моделювати особливості поведінки об’єкта дослідження (в даному випадку - феномена справедливості) та навколишнього середовища (суспільної дійсності).</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Феномен історичних </w:t>
      </w:r>
      <w:r w:rsidRPr="00E53195">
        <w:rPr>
          <w:rFonts w:ascii="Times New Roman" w:eastAsia="Times New Roman" w:hAnsi="Times New Roman" w:cs="Times New Roman"/>
          <w:kern w:val="0"/>
          <w:sz w:val="26"/>
          <w:szCs w:val="26"/>
          <w:lang w:val="uk-UA" w:eastAsia="ru-RU" w:bidi="ru-RU"/>
        </w:rPr>
        <w:t xml:space="preserve">несправедливостей </w:t>
      </w:r>
      <w:r w:rsidRPr="00E53195">
        <w:rPr>
          <w:rFonts w:ascii="Times New Roman" w:eastAsia="Times New Roman" w:hAnsi="Times New Roman" w:cs="Times New Roman"/>
          <w:kern w:val="0"/>
          <w:sz w:val="26"/>
          <w:szCs w:val="26"/>
          <w:lang w:val="uk-UA" w:eastAsia="uk-UA" w:bidi="uk-UA"/>
        </w:rPr>
        <w:t xml:space="preserve">небезпечний насамперед тим, що він є живильним середовищем, на якому в умовах відсутності історичної сатисфакції проростають і набувають динамічного поширення войовничий націоналізм, радикалізм і екстремізм. Здебільшого саме з історичними </w:t>
      </w:r>
      <w:r w:rsidRPr="00E53195">
        <w:rPr>
          <w:rFonts w:ascii="Times New Roman" w:eastAsia="Times New Roman" w:hAnsi="Times New Roman" w:cs="Times New Roman"/>
          <w:kern w:val="0"/>
          <w:sz w:val="26"/>
          <w:szCs w:val="26"/>
          <w:lang w:eastAsia="ru-RU" w:bidi="ru-RU"/>
        </w:rPr>
        <w:t xml:space="preserve">несправедливостями </w:t>
      </w:r>
      <w:r w:rsidRPr="00E53195">
        <w:rPr>
          <w:rFonts w:ascii="Times New Roman" w:eastAsia="Times New Roman" w:hAnsi="Times New Roman" w:cs="Times New Roman"/>
          <w:kern w:val="0"/>
          <w:sz w:val="26"/>
          <w:szCs w:val="26"/>
          <w:lang w:val="uk-UA" w:eastAsia="uk-UA" w:bidi="uk-UA"/>
        </w:rPr>
        <w:t xml:space="preserve">пов’язується більшість сучасних геополітичних, етнонаціональних і соціокультурних проблем. І саме історичні несправедливості та спробами їх подолання спонукають до переписування історії, переосмислення ролі як окремих особистостей і історичних подій, </w:t>
      </w:r>
      <w:r w:rsidRPr="00E53195">
        <w:rPr>
          <w:rFonts w:ascii="Times New Roman" w:eastAsia="Times New Roman" w:hAnsi="Times New Roman" w:cs="Times New Roman"/>
          <w:kern w:val="0"/>
          <w:sz w:val="26"/>
          <w:szCs w:val="26"/>
          <w:lang w:val="uk-UA" w:eastAsia="ru-RU" w:bidi="ru-RU"/>
        </w:rPr>
        <w:t xml:space="preserve">так </w:t>
      </w:r>
      <w:r w:rsidRPr="00E53195">
        <w:rPr>
          <w:rFonts w:ascii="Times New Roman" w:eastAsia="Times New Roman" w:hAnsi="Times New Roman" w:cs="Times New Roman"/>
          <w:kern w:val="0"/>
          <w:sz w:val="26"/>
          <w:szCs w:val="26"/>
          <w:lang w:val="uk-UA" w:eastAsia="uk-UA" w:bidi="uk-UA"/>
        </w:rPr>
        <w:t>і народів, культур та цивілізацій.</w:t>
      </w:r>
    </w:p>
    <w:p w:rsidR="00E53195" w:rsidRPr="00E53195" w:rsidRDefault="00E53195" w:rsidP="00E53195">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 Сучасне суспільство постає багатоманітною сукупністю уявлень про справедливість, які не підлягають ієрархізації, тобто в принципі, де-факто й інструментально є рівнозначними. Такий стан речей цілком об’єктивний: він детермінований багатоманітністю і водночас аморфністю соціокультурних, моральних, ціннісних і психологічних типів, які утворюють «обличчя», ідентичність, масову свідомість суспільства сучасного формату і які в умовах демократичного суспільства не можна уніфікувати, нівелювати, канонізувати, регламентувати чи дискримінувати.</w:t>
      </w:r>
    </w:p>
    <w:p w:rsidR="00E53195" w:rsidRPr="00E53195" w:rsidRDefault="00E53195" w:rsidP="00E53195">
      <w:pPr>
        <w:tabs>
          <w:tab w:val="clear" w:pos="709"/>
        </w:tabs>
        <w:suppressAutoHyphens w:val="0"/>
        <w:spacing w:after="0" w:line="480" w:lineRule="exact"/>
        <w:ind w:firstLine="700"/>
        <w:rPr>
          <w:rFonts w:ascii="Times New Roman" w:eastAsia="Times New Roman" w:hAnsi="Times New Roman" w:cs="Times New Roman"/>
          <w:kern w:val="0"/>
          <w:sz w:val="26"/>
          <w:szCs w:val="26"/>
          <w:lang w:val="uk-UA" w:eastAsia="uk-UA" w:bidi="uk-UA"/>
        </w:rPr>
      </w:pPr>
      <w:r w:rsidRPr="00E53195">
        <w:rPr>
          <w:rFonts w:ascii="Times New Roman" w:eastAsia="Times New Roman" w:hAnsi="Times New Roman" w:cs="Times New Roman"/>
          <w:kern w:val="0"/>
          <w:sz w:val="26"/>
          <w:szCs w:val="26"/>
          <w:lang w:val="uk-UA" w:eastAsia="uk-UA" w:bidi="uk-UA"/>
        </w:rPr>
        <w:t xml:space="preserve">Г лобалізація </w:t>
      </w:r>
      <w:r w:rsidRPr="00E53195">
        <w:rPr>
          <w:rFonts w:ascii="Times New Roman" w:eastAsia="Times New Roman" w:hAnsi="Times New Roman" w:cs="Times New Roman"/>
          <w:kern w:val="0"/>
          <w:sz w:val="26"/>
          <w:szCs w:val="26"/>
          <w:lang w:val="uk-UA" w:eastAsia="ru-RU" w:bidi="ru-RU"/>
        </w:rPr>
        <w:t xml:space="preserve">- одна </w:t>
      </w:r>
      <w:r w:rsidRPr="00E53195">
        <w:rPr>
          <w:rFonts w:ascii="Times New Roman" w:eastAsia="Times New Roman" w:hAnsi="Times New Roman" w:cs="Times New Roman"/>
          <w:kern w:val="0"/>
          <w:sz w:val="26"/>
          <w:szCs w:val="26"/>
          <w:lang w:val="uk-UA" w:eastAsia="uk-UA" w:bidi="uk-UA"/>
        </w:rPr>
        <w:t>з провідних тенденцій динамізації в сучасному світі процесів взаємозалежності і взаємозумовленості соціальних явищ, культур, суспільств і способів життєдіяльності індивідів, що мають об’єктивний і динамічний характер. Соціокультурна глобалізація постає багатопрофільним процесом, який істотно детермінує відносини між релігіями та етносами, традиційними і сучасними цінностями, культурними орієнтаціями, стилями життя і споживчими пріоритетами. Однією з найбільш небезпечних тенденцій сучасності є глобалізація нерівності. Нерівномірність соціально-економічного розвитку країн і регіонів світу як результат насамперед нерівності стартових умов глобальної взаємодії віддзеркалює фактичний стан глобальної несправедливості.</w:t>
      </w:r>
    </w:p>
    <w:p w:rsidR="00E53195" w:rsidRPr="00E53195" w:rsidRDefault="00E53195" w:rsidP="00E53195">
      <w:pPr>
        <w:rPr>
          <w:lang w:val="uk-UA"/>
        </w:rPr>
      </w:pPr>
    </w:p>
    <w:sectPr w:rsidR="00E53195" w:rsidRPr="00E53195" w:rsidSect="007B2CF4">
      <w:headerReference w:type="even" r:id="rId18"/>
      <w:headerReference w:type="default" r:id="rId19"/>
      <w:footerReference w:type="even" r:id="rId2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B1" w:rsidRDefault="00463BB1">
      <w:pPr>
        <w:spacing w:after="0" w:line="240" w:lineRule="auto"/>
      </w:pPr>
      <w:r>
        <w:separator/>
      </w:r>
    </w:p>
  </w:endnote>
  <w:endnote w:type="continuationSeparator" w:id="0">
    <w:p w:rsidR="00463BB1" w:rsidRDefault="00463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pPr>
      <w:rPr>
        <w:sz w:val="2"/>
        <w:szCs w:val="2"/>
      </w:rPr>
    </w:pPr>
    <w:r w:rsidRPr="00176730">
      <w:rPr>
        <w:sz w:val="24"/>
        <w:szCs w:val="24"/>
        <w:lang w:val="uk-UA" w:eastAsia="uk-UA" w:bidi="uk-UA"/>
      </w:rPr>
      <w:pict>
        <v:shapetype id="_x0000_t202" coordsize="21600,21600" o:spt="202" path="m,l,21600r21600,l21600,xe">
          <v:stroke joinstyle="miter"/>
          <v:path gradientshapeok="t" o:connecttype="rect"/>
        </v:shapetype>
        <v:shape id="_x0000_s607752" type="#_x0000_t202" style="position:absolute;left:0;text-align:left;margin-left:529.55pt;margin-top:773.25pt;width:9.1pt;height:7.45pt;z-index:-251636736;mso-wrap-style:none;mso-wrap-distance-left:5pt;mso-wrap-distance-right:5pt;mso-position-horizontal-relative:page;mso-position-vertical-relative:page" wrapcoords="0 0" filled="f" stroked="f">
          <v:textbox style="mso-fit-shape-to-text:t" inset="0,0,0,0">
            <w:txbxContent>
              <w:p w:rsidR="00E53195" w:rsidRDefault="00E53195">
                <w:pPr>
                  <w:spacing w:line="240" w:lineRule="auto"/>
                </w:pPr>
                <w:fldSimple w:instr=" PAGE \* MERGEFORMAT ">
                  <w:r w:rsidRPr="00E53195">
                    <w:rPr>
                      <w:rStyle w:val="afffff9"/>
                      <w:noProof/>
                    </w:rPr>
                    <w:t>24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Default="00463BB1">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BB1" w:rsidRDefault="00463BB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pPr>
      <w:rPr>
        <w:sz w:val="2"/>
        <w:szCs w:val="2"/>
      </w:rPr>
    </w:pPr>
    <w:r w:rsidRPr="00176730">
      <w:rPr>
        <w:sz w:val="24"/>
        <w:szCs w:val="24"/>
        <w:lang w:val="uk-UA" w:eastAsia="uk-UA" w:bidi="uk-UA"/>
      </w:rPr>
      <w:pict>
        <v:shapetype id="_x0000_t202" coordsize="21600,21600" o:spt="202" path="m,l,21600r21600,l21600,xe">
          <v:stroke joinstyle="miter"/>
          <v:path gradientshapeok="t" o:connecttype="rect"/>
        </v:shapetype>
        <v:shape id="_x0000_s607746" type="#_x0000_t202" style="position:absolute;left:0;text-align:left;margin-left:529.55pt;margin-top:773.25pt;width:9.1pt;height:7.45pt;z-index:-251641856;mso-wrap-style:none;mso-wrap-distance-left:5pt;mso-wrap-distance-right:5pt;mso-position-horizontal-relative:page;mso-position-vertical-relative:page" wrapcoords="0 0" filled="f" stroked="f">
          <v:textbox style="mso-fit-shape-to-text:t" inset="0,0,0,0">
            <w:txbxContent>
              <w:p w:rsidR="00E53195" w:rsidRDefault="00E53195">
                <w:pPr>
                  <w:spacing w:line="240" w:lineRule="auto"/>
                </w:pPr>
                <w:fldSimple w:instr=" PAGE \* MERGEFORMAT ">
                  <w:r w:rsidRPr="00E53195">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pPr>
      <w:rPr>
        <w:sz w:val="2"/>
        <w:szCs w:val="2"/>
      </w:rPr>
    </w:pPr>
    <w:r w:rsidRPr="00176730">
      <w:rPr>
        <w:sz w:val="24"/>
        <w:szCs w:val="24"/>
        <w:lang w:val="uk-UA" w:eastAsia="uk-UA" w:bidi="uk-UA"/>
      </w:rPr>
      <w:pict>
        <v:shapetype id="_x0000_t202" coordsize="21600,21600" o:spt="202" path="m,l,21600r21600,l21600,xe">
          <v:stroke joinstyle="miter"/>
          <v:path gradientshapeok="t" o:connecttype="rect"/>
        </v:shapetype>
        <v:shape id="_x0000_s607747" type="#_x0000_t202" style="position:absolute;left:0;text-align:left;margin-left:529.55pt;margin-top:773.25pt;width:9.1pt;height:7.45pt;z-index:-251640832;mso-wrap-style:none;mso-wrap-distance-left:5pt;mso-wrap-distance-right:5pt;mso-position-horizontal-relative:page;mso-position-vertical-relative:page" wrapcoords="0 0" filled="f" stroked="f">
          <v:textbox style="mso-fit-shape-to-text:t" inset="0,0,0,0">
            <w:txbxContent>
              <w:p w:rsidR="00E53195" w:rsidRDefault="00E53195">
                <w:pPr>
                  <w:spacing w:line="240" w:lineRule="auto"/>
                </w:pPr>
                <w:fldSimple w:instr=" PAGE \* MERGEFORMAT ">
                  <w:r w:rsidRPr="002133EC">
                    <w:rPr>
                      <w:rStyle w:val="afffff9"/>
                      <w:noProof/>
                    </w:rPr>
                    <w:t>22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pPr>
      <w:rPr>
        <w:sz w:val="2"/>
        <w:szCs w:val="2"/>
      </w:rPr>
    </w:pPr>
    <w:r w:rsidRPr="00176730">
      <w:rPr>
        <w:sz w:val="24"/>
        <w:szCs w:val="24"/>
        <w:lang w:val="uk-UA" w:eastAsia="uk-UA" w:bidi="uk-UA"/>
      </w:rPr>
      <w:pict>
        <v:shapetype id="_x0000_t202" coordsize="21600,21600" o:spt="202" path="m,l,21600r21600,l21600,xe">
          <v:stroke joinstyle="miter"/>
          <v:path gradientshapeok="t" o:connecttype="rect"/>
        </v:shapetype>
        <v:shape id="_x0000_s607748" type="#_x0000_t202" style="position:absolute;left:0;text-align:left;margin-left:529.55pt;margin-top:773.25pt;width:9.1pt;height:7.45pt;z-index:-251639808;mso-wrap-style:none;mso-wrap-distance-left:5pt;mso-wrap-distance-right:5pt;mso-position-horizontal-relative:page;mso-position-vertical-relative:page" wrapcoords="0 0" filled="f" stroked="f">
          <v:textbox style="mso-fit-shape-to-text:t" inset="0,0,0,0">
            <w:txbxContent>
              <w:p w:rsidR="00E53195" w:rsidRDefault="00E53195">
                <w:pPr>
                  <w:spacing w:line="240" w:lineRule="auto"/>
                </w:pPr>
                <w:fldSimple w:instr=" PAGE \* MERGEFORMAT ">
                  <w:r w:rsidRPr="00E53195">
                    <w:rPr>
                      <w:rStyle w:val="afffff9"/>
                      <w:noProof/>
                    </w:rPr>
                    <w:t>12</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95" w:rsidRDefault="00E53195">
    <w:pPr>
      <w:rPr>
        <w:sz w:val="2"/>
        <w:szCs w:val="2"/>
      </w:rPr>
    </w:pPr>
    <w:r w:rsidRPr="00176730">
      <w:rPr>
        <w:sz w:val="24"/>
        <w:szCs w:val="24"/>
        <w:lang w:val="uk-UA" w:eastAsia="uk-UA" w:bidi="uk-UA"/>
      </w:rPr>
      <w:pict>
        <v:shapetype id="_x0000_t202" coordsize="21600,21600" o:spt="202" path="m,l,21600r21600,l21600,xe">
          <v:stroke joinstyle="miter"/>
          <v:path gradientshapeok="t" o:connecttype="rect"/>
        </v:shapetype>
        <v:shape id="_x0000_s607751" type="#_x0000_t202" style="position:absolute;left:0;text-align:left;margin-left:529.55pt;margin-top:773.25pt;width:9.1pt;height:7.45pt;z-index:-251637760;mso-wrap-style:none;mso-wrap-distance-left:5pt;mso-wrap-distance-right:5pt;mso-position-horizontal-relative:page;mso-position-vertical-relative:page" wrapcoords="0 0" filled="f" stroked="f">
          <v:textbox style="mso-fit-shape-to-text:t" inset="0,0,0,0">
            <w:txbxContent>
              <w:p w:rsidR="00E53195" w:rsidRDefault="00E53195">
                <w:pPr>
                  <w:spacing w:line="240" w:lineRule="auto"/>
                </w:pPr>
                <w:fldSimple w:instr=" PAGE \* MERGEFORMAT ">
                  <w:r w:rsidRPr="002133EC">
                    <w:rPr>
                      <w:rStyle w:val="afffff9"/>
                      <w:noProof/>
                    </w:rPr>
                    <w:t>448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B1" w:rsidRDefault="00463BB1"/>
    <w:p w:rsidR="00463BB1" w:rsidRDefault="00463BB1"/>
    <w:p w:rsidR="00463BB1" w:rsidRDefault="00463BB1"/>
    <w:p w:rsidR="00463BB1" w:rsidRDefault="00463BB1"/>
    <w:p w:rsidR="00463BB1" w:rsidRDefault="00463BB1"/>
    <w:p w:rsidR="00463BB1" w:rsidRDefault="00463BB1"/>
    <w:p w:rsidR="00463BB1" w:rsidRDefault="00463BB1">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BB1" w:rsidRDefault="00463BB1">
                  <w:pPr>
                    <w:spacing w:line="240" w:lineRule="auto"/>
                  </w:pPr>
                  <w:fldSimple w:instr=" PAGE \* MERGEFORMAT ">
                    <w:r w:rsidRPr="008D3D1E">
                      <w:rPr>
                        <w:rStyle w:val="afffff9"/>
                        <w:b w:val="0"/>
                        <w:bCs w:val="0"/>
                        <w:noProof/>
                      </w:rPr>
                      <w:t>26</w:t>
                    </w:r>
                  </w:fldSimple>
                </w:p>
              </w:txbxContent>
            </v:textbox>
            <w10:wrap anchorx="page" anchory="page"/>
          </v:shape>
        </w:pict>
      </w:r>
    </w:p>
    <w:p w:rsidR="00463BB1" w:rsidRDefault="00463BB1"/>
    <w:p w:rsidR="00463BB1" w:rsidRDefault="00463BB1"/>
    <w:p w:rsidR="00463BB1" w:rsidRDefault="00463BB1">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BB1" w:rsidRDefault="00463BB1"/>
              </w:txbxContent>
            </v:textbox>
            <w10:wrap anchorx="page" anchory="page"/>
          </v:shape>
        </w:pict>
      </w:r>
    </w:p>
    <w:p w:rsidR="00463BB1" w:rsidRDefault="00463BB1"/>
    <w:p w:rsidR="00463BB1" w:rsidRDefault="00463BB1">
      <w:pPr>
        <w:rPr>
          <w:sz w:val="2"/>
          <w:szCs w:val="2"/>
        </w:rPr>
      </w:pPr>
    </w:p>
    <w:p w:rsidR="00463BB1" w:rsidRDefault="00463BB1"/>
    <w:p w:rsidR="00463BB1" w:rsidRDefault="00463BB1">
      <w:pPr>
        <w:spacing w:after="0" w:line="240" w:lineRule="auto"/>
      </w:pPr>
    </w:p>
  </w:footnote>
  <w:footnote w:type="continuationSeparator" w:id="0">
    <w:p w:rsidR="00463BB1" w:rsidRDefault="00463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Default="00463BB1"/>
  <w:p w:rsidR="00463BB1" w:rsidRDefault="00463BB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Pr="005856C0" w:rsidRDefault="00463BB1"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B0716D"/>
    <w:multiLevelType w:val="multilevel"/>
    <w:tmpl w:val="51803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1738BF"/>
    <w:multiLevelType w:val="multilevel"/>
    <w:tmpl w:val="4C00F5F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746518"/>
    <w:multiLevelType w:val="multilevel"/>
    <w:tmpl w:val="1870C8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A02DD4"/>
    <w:multiLevelType w:val="multilevel"/>
    <w:tmpl w:val="D4D23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47A46"/>
    <w:multiLevelType w:val="multilevel"/>
    <w:tmpl w:val="1FF080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512120B9"/>
    <w:multiLevelType w:val="multilevel"/>
    <w:tmpl w:val="146230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0"/>
  </w:num>
  <w:num w:numId="8">
    <w:abstractNumId w:val="89"/>
  </w:num>
  <w:num w:numId="9">
    <w:abstractNumId w:val="76"/>
  </w:num>
  <w:num w:numId="10">
    <w:abstractNumId w:val="87"/>
  </w:num>
  <w:num w:numId="11">
    <w:abstractNumId w:val="7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3FAB8-FF9A-473D-9DC2-6E4E092A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TotalTime>
  <Pages>24</Pages>
  <Words>5969</Words>
  <Characters>34028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2020-06-22T18:27:00Z</dcterms:created>
  <dcterms:modified xsi:type="dcterms:W3CDTF">2020-06-27T10:38:00Z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