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75" w:rsidRPr="00E01F75" w:rsidRDefault="00E01F75" w:rsidP="00E01F7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01F75">
        <w:rPr>
          <w:rFonts w:ascii="Arial" w:hAnsi="Arial" w:cs="Arial"/>
          <w:b/>
          <w:bCs/>
          <w:color w:val="000000"/>
          <w:kern w:val="0"/>
          <w:sz w:val="28"/>
          <w:szCs w:val="28"/>
          <w:lang w:eastAsia="ru-RU"/>
        </w:rPr>
        <w:t>Ткаченко Олександр Миколайович</w:t>
      </w:r>
      <w:r w:rsidRPr="00E01F75">
        <w:rPr>
          <w:rFonts w:ascii="Arial" w:hAnsi="Arial" w:cs="Arial"/>
          <w:color w:val="000000"/>
          <w:kern w:val="0"/>
          <w:sz w:val="28"/>
          <w:szCs w:val="28"/>
          <w:lang w:eastAsia="ru-RU"/>
        </w:rPr>
        <w:t xml:space="preserve">, директор ТОВ «Будагроенергосервіс», тема дисертації: «Правова охорона довкілля в населених пунктах» (081 Право). Спеціалізована вчена рада ДФ 26.004.019 у Національному університеті біоресурсів і природокористування України </w:t>
      </w:r>
    </w:p>
    <w:p w:rsidR="00D333D3" w:rsidRPr="00E01F75" w:rsidRDefault="00D333D3" w:rsidP="00E01F75"/>
    <w:sectPr w:rsidR="00D333D3" w:rsidRPr="00E01F7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E01F75" w:rsidRPr="00E01F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069A5-A691-429D-A6AF-8B6B44AB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2021-11-19T18:13:00Z</dcterms:created>
  <dcterms:modified xsi:type="dcterms:W3CDTF">2021-11-20T11:16:00Z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