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6411C" w14:textId="77777777" w:rsidR="00D74837" w:rsidRDefault="00D74837" w:rsidP="00D74837">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учетной информации о затратах торговых организаций в условиях развития потребительского рынка</w:t>
      </w:r>
    </w:p>
    <w:p w14:paraId="4EFF3D17" w14:textId="77777777" w:rsidR="00D74837" w:rsidRDefault="00D74837" w:rsidP="00D74837">
      <w:pPr>
        <w:rPr>
          <w:rFonts w:ascii="Verdana" w:hAnsi="Verdana"/>
          <w:color w:val="000000"/>
          <w:sz w:val="18"/>
          <w:szCs w:val="18"/>
          <w:shd w:val="clear" w:color="auto" w:fill="FFFFFF"/>
        </w:rPr>
      </w:pPr>
    </w:p>
    <w:p w14:paraId="30D77545" w14:textId="77777777" w:rsidR="00D74837" w:rsidRDefault="00D74837" w:rsidP="00D74837">
      <w:pPr>
        <w:rPr>
          <w:rFonts w:ascii="Verdana" w:hAnsi="Verdana"/>
          <w:color w:val="000000"/>
          <w:sz w:val="18"/>
          <w:szCs w:val="18"/>
          <w:shd w:val="clear" w:color="auto" w:fill="FFFFFF"/>
        </w:rPr>
      </w:pPr>
    </w:p>
    <w:p w14:paraId="2153CC8B" w14:textId="77777777" w:rsidR="00D74837" w:rsidRDefault="00D74837" w:rsidP="00D7483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Солодова, Светлана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DAA745"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2005</w:t>
      </w:r>
    </w:p>
    <w:p w14:paraId="2D4FD371" w14:textId="77777777" w:rsidR="00D74837" w:rsidRDefault="00D74837" w:rsidP="00D748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6F5391"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Солодова, Светлана Викторовна</w:t>
      </w:r>
    </w:p>
    <w:p w14:paraId="4BE5C062" w14:textId="77777777" w:rsidR="00D74837" w:rsidRDefault="00D74837" w:rsidP="00D748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126038"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4021E69" w14:textId="77777777" w:rsidR="00D74837" w:rsidRDefault="00D74837" w:rsidP="00D748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055625B"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Астрахань</w:t>
      </w:r>
    </w:p>
    <w:p w14:paraId="46AB3073" w14:textId="77777777" w:rsidR="00D74837" w:rsidRDefault="00D74837" w:rsidP="00D748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6E7B21"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08.00.12</w:t>
      </w:r>
    </w:p>
    <w:p w14:paraId="1976622E" w14:textId="77777777" w:rsidR="00D74837" w:rsidRDefault="00D74837" w:rsidP="00D748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A1333C"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376B4C" w14:textId="77777777" w:rsidR="00D74837" w:rsidRDefault="00D74837" w:rsidP="00D748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1C2F08" w14:textId="77777777" w:rsidR="00D74837" w:rsidRDefault="00D74837" w:rsidP="00D74837">
      <w:pPr>
        <w:spacing w:line="270" w:lineRule="atLeast"/>
        <w:rPr>
          <w:rFonts w:ascii="Verdana" w:hAnsi="Verdana"/>
          <w:color w:val="000000"/>
          <w:sz w:val="18"/>
          <w:szCs w:val="18"/>
        </w:rPr>
      </w:pPr>
      <w:r>
        <w:rPr>
          <w:rFonts w:ascii="Verdana" w:hAnsi="Verdana"/>
          <w:color w:val="000000"/>
          <w:sz w:val="18"/>
          <w:szCs w:val="18"/>
        </w:rPr>
        <w:t>205</w:t>
      </w:r>
    </w:p>
    <w:p w14:paraId="35451961" w14:textId="77777777" w:rsidR="00D74837" w:rsidRDefault="00D74837" w:rsidP="00D7483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Солодова, Светлана Викторовна</w:t>
      </w:r>
    </w:p>
    <w:p w14:paraId="36EB5F0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AA542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торговых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676A711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идентификации экономических категорий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w:t>
      </w:r>
    </w:p>
    <w:p w14:paraId="7981905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Затраты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как фактор формирования продажных цен.</w:t>
      </w:r>
    </w:p>
    <w:p w14:paraId="7A8B45A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Затраты</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как специфический объект учета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развития потребительского рынка.</w:t>
      </w:r>
    </w:p>
    <w:p w14:paraId="4BFBEEC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Проблемы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в торговле.</w:t>
      </w:r>
    </w:p>
    <w:p w14:paraId="1B055EA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бухгалтерского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w:t>
      </w:r>
    </w:p>
    <w:p w14:paraId="380C21C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Группировка затрат торговли в целях их учета.</w:t>
      </w:r>
    </w:p>
    <w:p w14:paraId="4477A5B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Проблемы учета затрат связанных с</w:t>
      </w:r>
      <w:r>
        <w:rPr>
          <w:rStyle w:val="WW8Num2z0"/>
          <w:rFonts w:ascii="Verdana" w:hAnsi="Verdana"/>
          <w:color w:val="000000"/>
          <w:sz w:val="18"/>
          <w:szCs w:val="18"/>
        </w:rPr>
        <w:t> </w:t>
      </w:r>
      <w:r>
        <w:rPr>
          <w:rStyle w:val="WW8Num3z0"/>
          <w:rFonts w:ascii="Verdana" w:hAnsi="Verdana"/>
          <w:color w:val="4682B4"/>
          <w:sz w:val="18"/>
          <w:szCs w:val="18"/>
        </w:rPr>
        <w:t>закупкой</w:t>
      </w:r>
      <w:r>
        <w:rPr>
          <w:rStyle w:val="WW8Num2z0"/>
          <w:rFonts w:ascii="Verdana" w:hAnsi="Verdana"/>
          <w:color w:val="000000"/>
          <w:sz w:val="18"/>
          <w:szCs w:val="18"/>
        </w:rPr>
        <w:t> </w:t>
      </w:r>
      <w:r>
        <w:rPr>
          <w:rFonts w:ascii="Verdana" w:hAnsi="Verdana"/>
          <w:color w:val="000000"/>
          <w:sz w:val="18"/>
          <w:szCs w:val="18"/>
        </w:rPr>
        <w:t>(приобретением) товаров.</w:t>
      </w:r>
    </w:p>
    <w:p w14:paraId="3D1DCEC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учета затрат связанных с хранением и реализацией</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3B91711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Проблемы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 (отличных от затрат по обычным видам деятельности).</w:t>
      </w:r>
    </w:p>
    <w:p w14:paraId="55AC7B4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формирования учетной</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о затратах торговых организаций.</w:t>
      </w:r>
    </w:p>
    <w:p w14:paraId="550289F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классификации затрат торговых организаций, применимой в целях организации их аналитического учета.</w:t>
      </w:r>
    </w:p>
    <w:p w14:paraId="5D74B36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рекомендаций по организации бухгалтерского учета затрат в торговых организациях.</w:t>
      </w:r>
    </w:p>
    <w:p w14:paraId="611295D5" w14:textId="77777777" w:rsidR="00D74837" w:rsidRDefault="00D74837" w:rsidP="00D7483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учетной информации о затратах торговых организаций в условиях развития потребительского рынка"</w:t>
      </w:r>
    </w:p>
    <w:p w14:paraId="210B076A"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 одна из важнейших сфер жизнеобеспечения населения. Именно торговля, реализуя произведенную</w:t>
      </w:r>
      <w:r>
        <w:rPr>
          <w:rStyle w:val="WW8Num2z0"/>
          <w:rFonts w:ascii="Verdana" w:hAnsi="Verdana"/>
          <w:color w:val="000000"/>
          <w:sz w:val="18"/>
          <w:szCs w:val="18"/>
        </w:rPr>
        <w:t> </w:t>
      </w:r>
      <w:r>
        <w:rPr>
          <w:rStyle w:val="WW8Num3z0"/>
          <w:rFonts w:ascii="Verdana" w:hAnsi="Verdana"/>
          <w:color w:val="4682B4"/>
          <w:sz w:val="18"/>
          <w:szCs w:val="18"/>
        </w:rPr>
        <w:t>потребительную</w:t>
      </w:r>
      <w:r>
        <w:rPr>
          <w:rStyle w:val="WW8Num2z0"/>
          <w:rFonts w:ascii="Verdana" w:hAnsi="Verdana"/>
          <w:color w:val="000000"/>
          <w:sz w:val="18"/>
          <w:szCs w:val="18"/>
        </w:rPr>
        <w:t> </w:t>
      </w:r>
      <w:r>
        <w:rPr>
          <w:rFonts w:ascii="Verdana" w:hAnsi="Verdana"/>
          <w:color w:val="000000"/>
          <w:sz w:val="18"/>
          <w:szCs w:val="18"/>
        </w:rPr>
        <w:t>стоимость, связывает производство с</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и поддерживает баланс между</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Являясь механизмом, позволяющим вернуть в банки выданные в виде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денежные средства, торговля формирует основы финансовой стабильности государства.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как ни в одной другой отрасли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системы, сформировалась богатая конкурентная среда.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и инвестиционная активность в этой сфере самая высокая. Внутренняя торговля сегодня является важной</w:t>
      </w:r>
      <w:r>
        <w:rPr>
          <w:rStyle w:val="WW8Num2z0"/>
          <w:rFonts w:ascii="Verdana" w:hAnsi="Verdana"/>
          <w:color w:val="000000"/>
          <w:sz w:val="18"/>
          <w:szCs w:val="18"/>
        </w:rPr>
        <w:t> </w:t>
      </w:r>
      <w:r>
        <w:rPr>
          <w:rStyle w:val="WW8Num3z0"/>
          <w:rFonts w:ascii="Verdana" w:hAnsi="Verdana"/>
          <w:color w:val="4682B4"/>
          <w:sz w:val="18"/>
          <w:szCs w:val="18"/>
        </w:rPr>
        <w:t>бюджетообразующей</w:t>
      </w:r>
      <w:r>
        <w:rPr>
          <w:rStyle w:val="WW8Num2z0"/>
          <w:rFonts w:ascii="Verdana" w:hAnsi="Verdana"/>
          <w:color w:val="000000"/>
          <w:sz w:val="18"/>
          <w:szCs w:val="18"/>
        </w:rPr>
        <w:t> </w:t>
      </w:r>
      <w:r>
        <w:rPr>
          <w:rFonts w:ascii="Verdana" w:hAnsi="Verdana"/>
          <w:color w:val="000000"/>
          <w:sz w:val="18"/>
          <w:szCs w:val="18"/>
        </w:rPr>
        <w:t>отраслевой системой.</w:t>
      </w:r>
    </w:p>
    <w:p w14:paraId="3F282AB9"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идет по пути стандартизации. Согласно программе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система национальных бухгалтерских стандартов должна быть дополнена методическими рекомендациями и указаниями, раскрывающими порядок организации учета. Отсутствие методических рекомендаций по отдельным вопросам учета приводит к невозможности однозначной трактовки фактов хозяйственной жизни, связанных с осуществлением специфических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функций. Особенно остро проблема</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отраслевого регулирования проявляется на примере учета затрат в торговле.</w:t>
      </w:r>
    </w:p>
    <w:p w14:paraId="02FBE469"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России к рыночной экономике вызвал значительные изменения в структуре</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организации управления, процессе товародвижения.</w:t>
      </w:r>
    </w:p>
    <w:p w14:paraId="14764486"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способствует появлению в торговле новых фактов хозяйственной жизни — таких как лотереи,</w:t>
      </w:r>
      <w:r>
        <w:rPr>
          <w:rStyle w:val="WW8Num2z0"/>
          <w:rFonts w:ascii="Verdana" w:hAnsi="Verdana"/>
          <w:color w:val="000000"/>
          <w:sz w:val="18"/>
          <w:szCs w:val="18"/>
        </w:rPr>
        <w:t> </w:t>
      </w:r>
      <w:r>
        <w:rPr>
          <w:rStyle w:val="WW8Num3z0"/>
          <w:rFonts w:ascii="Verdana" w:hAnsi="Verdana"/>
          <w:color w:val="4682B4"/>
          <w:sz w:val="18"/>
          <w:szCs w:val="18"/>
        </w:rPr>
        <w:t>скидки</w:t>
      </w:r>
      <w:r>
        <w:rPr>
          <w:rFonts w:ascii="Verdana" w:hAnsi="Verdana"/>
          <w:color w:val="000000"/>
          <w:sz w:val="18"/>
          <w:szCs w:val="18"/>
        </w:rPr>
        <w:t>, подарки покупателями, дополнительные услуги, дегустация</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 т. п. Осуществление указанных операций, а также современные условия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влекут за собой появление и новых видов затрат. В то же время нормативные документы, регламентирующие порядок учета таких затрат отсутствуют, научные разработки в данном направлении ведутся недостаточно активно.</w:t>
      </w:r>
    </w:p>
    <w:p w14:paraId="182F7AE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бизнес является опорной составляющей развитых экономических отношений, разработка отраслевых методических документов окажет положительное воздействие не только на развитие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 но и экономики в целом.</w:t>
      </w:r>
    </w:p>
    <w:p w14:paraId="708A1567"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Решению проблем учета затрат в целом уделяется достаточно большое внимание в работах А. Н.</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И. И. Бочкаревой, М. А. Ивановой, П. И.</w:t>
      </w:r>
      <w:r>
        <w:rPr>
          <w:rStyle w:val="WW8Num2z0"/>
          <w:rFonts w:ascii="Verdana" w:hAnsi="Verdana"/>
          <w:color w:val="000000"/>
          <w:sz w:val="18"/>
          <w:szCs w:val="18"/>
        </w:rPr>
        <w:t> </w:t>
      </w:r>
      <w:r>
        <w:rPr>
          <w:rStyle w:val="WW8Num3z0"/>
          <w:rFonts w:ascii="Verdana" w:hAnsi="Verdana"/>
          <w:color w:val="4682B4"/>
          <w:sz w:val="18"/>
          <w:szCs w:val="18"/>
        </w:rPr>
        <w:t>Камышанова</w:t>
      </w:r>
      <w:r>
        <w:rPr>
          <w:rFonts w:ascii="Verdana" w:hAnsi="Verdana"/>
          <w:color w:val="000000"/>
          <w:sz w:val="18"/>
          <w:szCs w:val="18"/>
        </w:rPr>
        <w:t>, Н. П. Кондракова, М. 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Г. Г. Левиной, Д. Ю.</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 Д. Новодворского,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Л. Сабанина,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 др. В данных работах не представлен</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аспект исследуемой проблемы.</w:t>
      </w:r>
    </w:p>
    <w:p w14:paraId="7C64006F"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специфики учета затрат в торговле представлены авторами Е. В.</w:t>
      </w:r>
      <w:r>
        <w:rPr>
          <w:rStyle w:val="WW8Num2z0"/>
          <w:rFonts w:ascii="Verdana" w:hAnsi="Verdana"/>
          <w:color w:val="000000"/>
          <w:sz w:val="18"/>
          <w:szCs w:val="18"/>
        </w:rPr>
        <w:t> </w:t>
      </w:r>
      <w:r>
        <w:rPr>
          <w:rStyle w:val="WW8Num3z0"/>
          <w:rFonts w:ascii="Verdana" w:hAnsi="Verdana"/>
          <w:color w:val="4682B4"/>
          <w:sz w:val="18"/>
          <w:szCs w:val="18"/>
        </w:rPr>
        <w:t>Акчуриной</w:t>
      </w:r>
      <w:r>
        <w:rPr>
          <w:rFonts w:ascii="Verdana" w:hAnsi="Verdana"/>
          <w:color w:val="000000"/>
          <w:sz w:val="18"/>
          <w:szCs w:val="18"/>
        </w:rPr>
        <w:t>, М. И. Бакановым, А. П.</w:t>
      </w:r>
      <w:r>
        <w:rPr>
          <w:rStyle w:val="WW8Num2z0"/>
          <w:rFonts w:ascii="Verdana" w:hAnsi="Verdana"/>
          <w:color w:val="000000"/>
          <w:sz w:val="18"/>
          <w:szCs w:val="18"/>
        </w:rPr>
        <w:t> </w:t>
      </w:r>
      <w:r>
        <w:rPr>
          <w:rStyle w:val="WW8Num3z0"/>
          <w:rFonts w:ascii="Verdana" w:hAnsi="Verdana"/>
          <w:color w:val="4682B4"/>
          <w:sz w:val="18"/>
          <w:szCs w:val="18"/>
        </w:rPr>
        <w:t>Блицау</w:t>
      </w:r>
      <w:r>
        <w:rPr>
          <w:rFonts w:ascii="Verdana" w:hAnsi="Verdana"/>
          <w:color w:val="000000"/>
          <w:sz w:val="18"/>
          <w:szCs w:val="18"/>
        </w:rPr>
        <w:t>, В. В. Бородиной, М. П.</w:t>
      </w:r>
      <w:r>
        <w:rPr>
          <w:rStyle w:val="WW8Num2z0"/>
          <w:rFonts w:ascii="Verdana" w:hAnsi="Verdana"/>
          <w:color w:val="000000"/>
          <w:sz w:val="18"/>
          <w:szCs w:val="18"/>
        </w:rPr>
        <w:t> </w:t>
      </w:r>
      <w:r>
        <w:rPr>
          <w:rStyle w:val="WW8Num3z0"/>
          <w:rFonts w:ascii="Verdana" w:hAnsi="Verdana"/>
          <w:color w:val="4682B4"/>
          <w:sz w:val="18"/>
          <w:szCs w:val="18"/>
        </w:rPr>
        <w:t>Веселовой</w:t>
      </w:r>
      <w:r>
        <w:rPr>
          <w:rFonts w:ascii="Verdana" w:hAnsi="Verdana"/>
          <w:color w:val="000000"/>
          <w:sz w:val="18"/>
          <w:szCs w:val="18"/>
        </w:rPr>
        <w:t>, Г. А. Николаевой, В. В.</w:t>
      </w:r>
      <w:r>
        <w:rPr>
          <w:rStyle w:val="WW8Num2z0"/>
          <w:rFonts w:ascii="Verdana" w:hAnsi="Verdana"/>
          <w:color w:val="000000"/>
          <w:sz w:val="18"/>
          <w:szCs w:val="18"/>
        </w:rPr>
        <w:t> </w:t>
      </w:r>
      <w:r>
        <w:rPr>
          <w:rStyle w:val="WW8Num3z0"/>
          <w:rFonts w:ascii="Verdana" w:hAnsi="Verdana"/>
          <w:color w:val="4682B4"/>
          <w:sz w:val="18"/>
          <w:szCs w:val="18"/>
        </w:rPr>
        <w:t>Патровым</w:t>
      </w:r>
      <w:r>
        <w:rPr>
          <w:rFonts w:ascii="Verdana" w:hAnsi="Verdana"/>
          <w:color w:val="000000"/>
          <w:sz w:val="18"/>
          <w:szCs w:val="18"/>
        </w:rPr>
        <w:t>, Н. И. Рубиновой, Г. Р.</w:t>
      </w:r>
      <w:r>
        <w:rPr>
          <w:rStyle w:val="WW8Num2z0"/>
          <w:rFonts w:ascii="Verdana" w:hAnsi="Verdana"/>
          <w:color w:val="000000"/>
          <w:sz w:val="18"/>
          <w:szCs w:val="18"/>
        </w:rPr>
        <w:t> </w:t>
      </w:r>
      <w:r>
        <w:rPr>
          <w:rStyle w:val="WW8Num3z0"/>
          <w:rFonts w:ascii="Verdana" w:hAnsi="Verdana"/>
          <w:color w:val="4682B4"/>
          <w:sz w:val="18"/>
          <w:szCs w:val="18"/>
        </w:rPr>
        <w:t>Хамидуллиной</w:t>
      </w:r>
      <w:r>
        <w:rPr>
          <w:rStyle w:val="WW8Num2z0"/>
          <w:rFonts w:ascii="Verdana" w:hAnsi="Verdana"/>
          <w:color w:val="000000"/>
          <w:sz w:val="18"/>
          <w:szCs w:val="18"/>
        </w:rPr>
        <w:t> </w:t>
      </w:r>
      <w:r>
        <w:rPr>
          <w:rFonts w:ascii="Verdana" w:hAnsi="Verdana"/>
          <w:color w:val="000000"/>
          <w:sz w:val="18"/>
          <w:szCs w:val="18"/>
        </w:rPr>
        <w:t>и др. Однако, специфические виды затрат торговли, возникающие в результате расширения функций торговли не стали специальным предметом исследования этих ученых.</w:t>
      </w:r>
    </w:p>
    <w:p w14:paraId="23719172"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анализа затрат в торговле раскрываются в работах В. Е.</w:t>
      </w:r>
      <w:r>
        <w:rPr>
          <w:rStyle w:val="WW8Num2z0"/>
          <w:rFonts w:ascii="Verdana" w:hAnsi="Verdana"/>
          <w:color w:val="000000"/>
          <w:sz w:val="18"/>
          <w:szCs w:val="18"/>
        </w:rPr>
        <w:t> </w:t>
      </w:r>
      <w:r>
        <w:rPr>
          <w:rStyle w:val="WW8Num3z0"/>
          <w:rFonts w:ascii="Verdana" w:hAnsi="Verdana"/>
          <w:color w:val="4682B4"/>
          <w:sz w:val="18"/>
          <w:szCs w:val="18"/>
        </w:rPr>
        <w:t>Акуловой</w:t>
      </w:r>
      <w:r>
        <w:rPr>
          <w:rFonts w:ascii="Verdana" w:hAnsi="Verdana"/>
          <w:color w:val="000000"/>
          <w:sz w:val="18"/>
          <w:szCs w:val="18"/>
        </w:rPr>
        <w:t>, В. А. Бариленко, Г. П.</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Л. А. Брагина, Г. Г.</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Т. Б. Иззуки, Л. 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В. А. Чернова и др.</w:t>
      </w:r>
    </w:p>
    <w:p w14:paraId="56E58446"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существующей литературе недостаточно учитывается специфика деятельности современного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исходя из потребностей управления в информации для проведения анализа, отсутствует комплексный подход к организации бухгалтерского учета затрат.</w:t>
      </w:r>
    </w:p>
    <w:p w14:paraId="3E1064A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непротиворечивой нормативной базы, регламентирующей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снижает достоверность учетной информации и препятствует</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потребностей ее пользователей, затрудняют осуществление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w:t>
      </w:r>
    </w:p>
    <w:p w14:paraId="15F2DBE6"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рассматриваемых вопросов, их недостаточная теоретическая разработанность и особая практическая значимость в современных условиях предопределили выбор темы диссертации, ее цель и задачи.</w:t>
      </w:r>
    </w:p>
    <w:p w14:paraId="20EACFFD"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Основная цель диссертационного исследования заключается в разработке рекомендаций по совершенствованию методики бухгалтерского учета затрат торговых </w:t>
      </w:r>
      <w:r>
        <w:rPr>
          <w:rFonts w:ascii="Verdana" w:hAnsi="Verdana"/>
          <w:color w:val="000000"/>
          <w:sz w:val="18"/>
          <w:szCs w:val="18"/>
        </w:rPr>
        <w:lastRenderedPageBreak/>
        <w:t>организаций в соответствии с условиями современных форм и методов</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сформировавшихся в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w:t>
      </w:r>
    </w:p>
    <w:p w14:paraId="6B39D0AF"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этой цели обуславливает постановку и решение следующих задач:</w:t>
      </w:r>
    </w:p>
    <w:p w14:paraId="2407B71F"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Сопоставить сложившиеся в современной литературе альтернативные мнения об экономическом содержании категории «</w:t>
      </w:r>
      <w:r>
        <w:rPr>
          <w:rStyle w:val="WW8Num3z0"/>
          <w:rFonts w:ascii="Verdana" w:hAnsi="Verdana"/>
          <w:color w:val="4682B4"/>
          <w:sz w:val="18"/>
          <w:szCs w:val="18"/>
        </w:rPr>
        <w:t>затраты</w:t>
      </w:r>
      <w:r>
        <w:rPr>
          <w:rFonts w:ascii="Verdana" w:hAnsi="Verdana"/>
          <w:color w:val="000000"/>
          <w:sz w:val="18"/>
          <w:szCs w:val="18"/>
        </w:rPr>
        <w:t>».</w:t>
      </w:r>
    </w:p>
    <w:p w14:paraId="5708E95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Рассмотреть</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наценку как специфический объект бухгалтерского учета в торговле.</w:t>
      </w:r>
    </w:p>
    <w:p w14:paraId="0BEBA617"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классификацию затрат торговых организаций, совместимую с существующей системой учета затрат в торговле и пригодную для организации аналитического учета.</w:t>
      </w:r>
    </w:p>
    <w:p w14:paraId="6A4F75C7"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Проанализировать действующую систему нормативного регулирования бухгалтерского учета затрат в торговле, разработать методические рекомендации, адекватные современному уровню развития торговой отрасли.</w:t>
      </w:r>
    </w:p>
    <w:p w14:paraId="056640B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Разработать рекомендации по предварительному анализу</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закупаемых партий товара.</w:t>
      </w:r>
    </w:p>
    <w:p w14:paraId="3ECC8145"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торговых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46880C08"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затраты торговых организаций, возникающие в процессе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w:t>
      </w:r>
    </w:p>
    <w:p w14:paraId="6C42722F"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исследования. При проведении исследования применены общенаучные методы дедукции, индукции, аналогии и системного подхода, а также элементы экономико-статистического и экономико-математического методов.</w:t>
      </w:r>
    </w:p>
    <w:p w14:paraId="4C2368C3"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отечественных и зарубежных авторов в области учета и анализа затрат.</w:t>
      </w:r>
    </w:p>
    <w:p w14:paraId="0576EC1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торговых организаций Волгограда, результаты анкетирования работников торговли, нормативные документы, регулирующие порядок учета затрат в Российской Федерации.</w:t>
      </w:r>
    </w:p>
    <w:p w14:paraId="3E4AF8E1"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5D3AAC20"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Под затратами торговой организации следует понимать уменьшение ресурсов организации, обеспечивающее выполнение ее функций в социально-экономической системе.</w:t>
      </w:r>
    </w:p>
    <w:p w14:paraId="2EEA200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конкретизации торговой</w:t>
      </w:r>
      <w:r>
        <w:rPr>
          <w:rStyle w:val="WW8Num2z0"/>
          <w:rFonts w:ascii="Verdana" w:hAnsi="Verdana"/>
          <w:color w:val="000000"/>
          <w:sz w:val="18"/>
          <w:szCs w:val="18"/>
        </w:rPr>
        <w:t> </w:t>
      </w:r>
      <w:r>
        <w:rPr>
          <w:rStyle w:val="WW8Num3z0"/>
          <w:rFonts w:ascii="Verdana" w:hAnsi="Verdana"/>
          <w:color w:val="4682B4"/>
          <w:sz w:val="18"/>
          <w:szCs w:val="18"/>
        </w:rPr>
        <w:t>наценки</w:t>
      </w:r>
      <w:r>
        <w:rPr>
          <w:rStyle w:val="WW8Num2z0"/>
          <w:rFonts w:ascii="Verdana" w:hAnsi="Verdana"/>
          <w:color w:val="000000"/>
          <w:sz w:val="18"/>
          <w:szCs w:val="18"/>
        </w:rPr>
        <w:t> </w:t>
      </w:r>
      <w:r>
        <w:rPr>
          <w:rFonts w:ascii="Verdana" w:hAnsi="Verdana"/>
          <w:color w:val="000000"/>
          <w:sz w:val="18"/>
          <w:szCs w:val="18"/>
        </w:rPr>
        <w:t>как элемента продажной цены товара необходимо рассматривать три уточняющих понятия: 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торговая наценка - это разница между</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ценой товара (с учетом всех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и ценой поставщика (без учета</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Данная торговая наценка находит отражение на счете 42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 (если он применяется); о экономическая торговая</w:t>
      </w:r>
      <w:r>
        <w:rPr>
          <w:rStyle w:val="WW8Num2z0"/>
          <w:rFonts w:ascii="Verdana" w:hAnsi="Verdana"/>
          <w:color w:val="000000"/>
          <w:sz w:val="18"/>
          <w:szCs w:val="18"/>
        </w:rPr>
        <w:t> </w:t>
      </w:r>
      <w:r>
        <w:rPr>
          <w:rStyle w:val="WW8Num3z0"/>
          <w:rFonts w:ascii="Verdana" w:hAnsi="Verdana"/>
          <w:color w:val="4682B4"/>
          <w:sz w:val="18"/>
          <w:szCs w:val="18"/>
        </w:rPr>
        <w:t>наценка</w:t>
      </w:r>
      <w:r>
        <w:rPr>
          <w:rStyle w:val="WW8Num2z0"/>
          <w:rFonts w:ascii="Verdana" w:hAnsi="Verdana"/>
          <w:color w:val="000000"/>
          <w:sz w:val="18"/>
          <w:szCs w:val="18"/>
        </w:rPr>
        <w:t> </w:t>
      </w:r>
      <w:r>
        <w:rPr>
          <w:rFonts w:ascii="Verdana" w:hAnsi="Verdana"/>
          <w:color w:val="000000"/>
          <w:sz w:val="18"/>
          <w:szCs w:val="18"/>
        </w:rPr>
        <w:t>— это разница между ценой,</w:t>
      </w:r>
      <w:r>
        <w:rPr>
          <w:rStyle w:val="WW8Num2z0"/>
          <w:rFonts w:ascii="Verdana" w:hAnsi="Verdana"/>
          <w:color w:val="000000"/>
          <w:sz w:val="18"/>
          <w:szCs w:val="18"/>
        </w:rPr>
        <w:t> </w:t>
      </w:r>
      <w:r>
        <w:rPr>
          <w:rStyle w:val="WW8Num3z0"/>
          <w:rFonts w:ascii="Verdana" w:hAnsi="Verdana"/>
          <w:color w:val="4682B4"/>
          <w:sz w:val="18"/>
          <w:szCs w:val="18"/>
        </w:rPr>
        <w:t>уплаченной</w:t>
      </w:r>
      <w:r>
        <w:rPr>
          <w:rStyle w:val="WW8Num2z0"/>
          <w:rFonts w:ascii="Verdana" w:hAnsi="Verdana"/>
          <w:color w:val="000000"/>
          <w:sz w:val="18"/>
          <w:szCs w:val="18"/>
        </w:rPr>
        <w:t> </w:t>
      </w:r>
      <w:r>
        <w:rPr>
          <w:rFonts w:ascii="Verdana" w:hAnsi="Verdana"/>
          <w:color w:val="000000"/>
          <w:sz w:val="18"/>
          <w:szCs w:val="18"/>
        </w:rPr>
        <w:t>за товар поставщику и стоимостью, которую предполагается взять за тот же</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с покупателя; о коммерческая (</w:t>
      </w:r>
      <w:r>
        <w:rPr>
          <w:rStyle w:val="WW8Num3z0"/>
          <w:rFonts w:ascii="Verdana" w:hAnsi="Verdana"/>
          <w:color w:val="4682B4"/>
          <w:sz w:val="18"/>
          <w:szCs w:val="18"/>
        </w:rPr>
        <w:t>фактическая</w:t>
      </w:r>
      <w:r>
        <w:rPr>
          <w:rFonts w:ascii="Verdana" w:hAnsi="Verdana"/>
          <w:color w:val="000000"/>
          <w:sz w:val="18"/>
          <w:szCs w:val="18"/>
        </w:rPr>
        <w:t>) торговая наценка — это разница между продажной и</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ценами товара, без включения в них НДС и других возможных налогов с</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w:t>
      </w:r>
    </w:p>
    <w:p w14:paraId="66DC065C"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Затраты представляют собой один из объектов учета торговых организаций, специфика которого обусловлена тем, что при увеличении затрат не создаются новые ценности, не улучшаются полезные свойства имеющихся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а повышается качество обслуживания процесса обмена, являющегося основной функцией торговли в социально-экономической системе.</w:t>
      </w:r>
    </w:p>
    <w:p w14:paraId="21ECD26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Комплексный подход к организации аналитического учета затрат требует систематизации и</w:t>
      </w:r>
      <w:r>
        <w:rPr>
          <w:rStyle w:val="WW8Num2z0"/>
          <w:rFonts w:ascii="Verdana" w:hAnsi="Verdana"/>
          <w:color w:val="000000"/>
          <w:sz w:val="18"/>
          <w:szCs w:val="18"/>
        </w:rPr>
        <w:t> </w:t>
      </w:r>
      <w:r>
        <w:rPr>
          <w:rStyle w:val="WW8Num3z0"/>
          <w:rFonts w:ascii="Verdana" w:hAnsi="Verdana"/>
          <w:color w:val="4682B4"/>
          <w:sz w:val="18"/>
          <w:szCs w:val="18"/>
        </w:rPr>
        <w:t>субординирования</w:t>
      </w:r>
      <w:r>
        <w:rPr>
          <w:rStyle w:val="WW8Num2z0"/>
          <w:rFonts w:ascii="Verdana" w:hAnsi="Verdana"/>
          <w:color w:val="000000"/>
          <w:sz w:val="18"/>
          <w:szCs w:val="18"/>
        </w:rPr>
        <w:t> </w:t>
      </w:r>
      <w:r>
        <w:rPr>
          <w:rFonts w:ascii="Verdana" w:hAnsi="Verdana"/>
          <w:color w:val="000000"/>
          <w:sz w:val="18"/>
          <w:szCs w:val="18"/>
        </w:rPr>
        <w:t>основных классификационных признаков затрат торговых организаций: о отношение затрат к основному виду деятельности торговой организации:</w:t>
      </w:r>
      <w:r>
        <w:rPr>
          <w:rStyle w:val="WW8Num2z0"/>
          <w:rFonts w:ascii="Verdana" w:hAnsi="Verdana"/>
          <w:color w:val="000000"/>
          <w:sz w:val="18"/>
          <w:szCs w:val="18"/>
        </w:rPr>
        <w:t> </w:t>
      </w:r>
      <w:r>
        <w:rPr>
          <w:rStyle w:val="WW8Num3z0"/>
          <w:rFonts w:ascii="Verdana" w:hAnsi="Verdana"/>
          <w:color w:val="4682B4"/>
          <w:sz w:val="18"/>
          <w:szCs w:val="18"/>
        </w:rPr>
        <w:t>товарному</w:t>
      </w:r>
      <w:r>
        <w:rPr>
          <w:rStyle w:val="WW8Num2z0"/>
          <w:rFonts w:ascii="Verdana" w:hAnsi="Verdana"/>
          <w:color w:val="000000"/>
          <w:sz w:val="18"/>
          <w:szCs w:val="18"/>
        </w:rPr>
        <w:t> </w:t>
      </w:r>
      <w:r>
        <w:rPr>
          <w:rFonts w:ascii="Verdana" w:hAnsi="Verdana"/>
          <w:color w:val="000000"/>
          <w:sz w:val="18"/>
          <w:szCs w:val="18"/>
        </w:rPr>
        <w:t>обращению (затраты по обычным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о способ включения затрат по обычным видам деятельности в стоимость товаров (прямые затраты — непосредственно увеличивающие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того или иного товара и косвенные - не относящиеся непосредственно к конкретным</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а распределяемые равномерно между всей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массой); о целевая направленность затрат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товаров, но обеспечение сохранности товаров, на обеспечение процесса реализации товаров, на какие-либо прочие нужды); о экономическое содержание затрат (в соответствии со счетами отнесения затрат: 41 «</w:t>
      </w:r>
      <w:r>
        <w:rPr>
          <w:rStyle w:val="WW8Num3z0"/>
          <w:rFonts w:ascii="Verdana" w:hAnsi="Verdana"/>
          <w:color w:val="4682B4"/>
          <w:sz w:val="18"/>
          <w:szCs w:val="18"/>
        </w:rPr>
        <w:t>Товары</w:t>
      </w:r>
      <w:r>
        <w:rPr>
          <w:rFonts w:ascii="Verdana" w:hAnsi="Verdana"/>
          <w:color w:val="000000"/>
          <w:sz w:val="18"/>
          <w:szCs w:val="18"/>
        </w:rPr>
        <w:t>», 44 «</w:t>
      </w:r>
      <w:r>
        <w:rPr>
          <w:rStyle w:val="WW8Num3z0"/>
          <w:rFonts w:ascii="Verdana" w:hAnsi="Verdana"/>
          <w:color w:val="4682B4"/>
          <w:sz w:val="18"/>
          <w:szCs w:val="18"/>
        </w:rPr>
        <w:t>Расходы на продажу</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 xml:space="preserve">», </w:t>
      </w:r>
      <w:r>
        <w:rPr>
          <w:rFonts w:ascii="Verdana" w:hAnsi="Verdana"/>
          <w:color w:val="000000"/>
          <w:sz w:val="18"/>
          <w:szCs w:val="18"/>
        </w:rPr>
        <w:lastRenderedPageBreak/>
        <w:t>91 «</w:t>
      </w:r>
      <w:r>
        <w:rPr>
          <w:rStyle w:val="WW8Num3z0"/>
          <w:rFonts w:ascii="Verdana" w:hAnsi="Verdana"/>
          <w:color w:val="4682B4"/>
          <w:sz w:val="18"/>
          <w:szCs w:val="18"/>
        </w:rPr>
        <w:t>Прочие доходы и расходы</w:t>
      </w:r>
      <w:r>
        <w:rPr>
          <w:rFonts w:ascii="Verdana" w:hAnsi="Verdana"/>
          <w:color w:val="000000"/>
          <w:sz w:val="18"/>
          <w:szCs w:val="18"/>
        </w:rPr>
        <w:t>»,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84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(непокрытый убыток)»; о экономические элементы —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(материальные,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 социальные нужды,</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прочие); о виды затрат (конкретизируются экономические элементы затрат, например:</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по окладам, сдельная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премии и т.д.).</w:t>
      </w:r>
    </w:p>
    <w:p w14:paraId="154FE71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Процесс отражения затрат в торговле включает два основных этапа (отражение затрат и включение их в финансовые результаты), предопределивших структуру методических рекомендаций. Первый блок подготовительный - включает классификацию затрат торговых организаций. Второй блок раскрывает порядок отражения в учете возникновения (</w:t>
      </w:r>
      <w:r>
        <w:rPr>
          <w:rStyle w:val="WW8Num3z0"/>
          <w:rFonts w:ascii="Verdana" w:hAnsi="Verdana"/>
          <w:color w:val="4682B4"/>
          <w:sz w:val="18"/>
          <w:szCs w:val="18"/>
        </w:rPr>
        <w:t>начисления</w:t>
      </w:r>
      <w:r>
        <w:rPr>
          <w:rFonts w:ascii="Verdana" w:hAnsi="Verdana"/>
          <w:color w:val="000000"/>
          <w:sz w:val="18"/>
          <w:szCs w:val="18"/>
        </w:rPr>
        <w:t>) прямых и косвенных затрат по обычным видам деятельности. Третий блок определяет алгоритм включения затрат по обычным видам деятельности в финансовые результаты. Четвертый блок регулирует порядок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 торговых организаций и способы распределения затрат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w:t>
      </w:r>
    </w:p>
    <w:p w14:paraId="356085D7"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Организация синтетического и аналитического учета затрат торговой организации, обеспечивающая возможность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необходимой для составления отчетности и управления организацией, должна предусматривать выделение на синтетическом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восьмизначных кодов аналитического учета, включающих в себя: о код синтетического счета 44 «</w:t>
      </w:r>
      <w:r>
        <w:rPr>
          <w:rStyle w:val="WW8Num3z0"/>
          <w:rFonts w:ascii="Verdana" w:hAnsi="Verdana"/>
          <w:color w:val="4682B4"/>
          <w:sz w:val="18"/>
          <w:szCs w:val="18"/>
        </w:rPr>
        <w:t>Расходы на продажу</w:t>
      </w:r>
      <w:r>
        <w:rPr>
          <w:rFonts w:ascii="Verdana" w:hAnsi="Verdana"/>
          <w:color w:val="000000"/>
          <w:sz w:val="18"/>
          <w:szCs w:val="18"/>
        </w:rPr>
        <w:t>» (два знака); о код отношения затрат к</w:t>
      </w:r>
      <w:r>
        <w:rPr>
          <w:rStyle w:val="WW8Num3z0"/>
          <w:rFonts w:ascii="Verdana" w:hAnsi="Verdana"/>
          <w:color w:val="4682B4"/>
          <w:sz w:val="18"/>
          <w:szCs w:val="18"/>
        </w:rPr>
        <w:t>товарообороту</w:t>
      </w:r>
      <w:r>
        <w:rPr>
          <w:rStyle w:val="WW8Num2z0"/>
          <w:rFonts w:ascii="Verdana" w:hAnsi="Verdana"/>
          <w:color w:val="000000"/>
          <w:sz w:val="18"/>
          <w:szCs w:val="18"/>
        </w:rPr>
        <w:t> </w:t>
      </w:r>
      <w:r>
        <w:rPr>
          <w:rFonts w:ascii="Verdana" w:hAnsi="Verdana"/>
          <w:color w:val="000000"/>
          <w:sz w:val="18"/>
          <w:szCs w:val="18"/>
        </w:rPr>
        <w:t>(один знак); о код отношения затрат к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товаров (один знак); о код</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затрат (один знак); о код экономического элемента затрат (один знак); о код вида затрат торговой организации (два знака).</w:t>
      </w:r>
    </w:p>
    <w:p w14:paraId="52FB5CF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Автоматизация предварительного анализа и оценки доходности</w:t>
      </w:r>
      <w:r>
        <w:rPr>
          <w:rStyle w:val="WW8Num2z0"/>
          <w:rFonts w:ascii="Verdana" w:hAnsi="Verdana"/>
          <w:color w:val="000000"/>
          <w:sz w:val="18"/>
          <w:szCs w:val="18"/>
        </w:rPr>
        <w:t> </w:t>
      </w:r>
      <w:r>
        <w:rPr>
          <w:rStyle w:val="WW8Num3z0"/>
          <w:rFonts w:ascii="Verdana" w:hAnsi="Verdana"/>
          <w:color w:val="4682B4"/>
          <w:sz w:val="18"/>
          <w:szCs w:val="18"/>
        </w:rPr>
        <w:t>закупаемых</w:t>
      </w:r>
      <w:r>
        <w:rPr>
          <w:rStyle w:val="WW8Num2z0"/>
          <w:rFonts w:ascii="Verdana" w:hAnsi="Verdana"/>
          <w:color w:val="000000"/>
          <w:sz w:val="18"/>
          <w:szCs w:val="18"/>
        </w:rPr>
        <w:t> </w:t>
      </w:r>
      <w:r>
        <w:rPr>
          <w:rFonts w:ascii="Verdana" w:hAnsi="Verdana"/>
          <w:color w:val="000000"/>
          <w:sz w:val="18"/>
          <w:szCs w:val="18"/>
        </w:rPr>
        <w:t>партий товара базируется на использовании предложенной классификации затрат торговых организаций и системы аналитических счетов, открываемых к счету 44 «</w:t>
      </w:r>
      <w:r>
        <w:rPr>
          <w:rStyle w:val="WW8Num3z0"/>
          <w:rFonts w:ascii="Verdana" w:hAnsi="Verdana"/>
          <w:color w:val="4682B4"/>
          <w:sz w:val="18"/>
          <w:szCs w:val="18"/>
        </w:rPr>
        <w:t>Расходы на продажу</w:t>
      </w:r>
      <w:r>
        <w:rPr>
          <w:rFonts w:ascii="Verdana" w:hAnsi="Verdana"/>
          <w:color w:val="000000"/>
          <w:sz w:val="18"/>
          <w:szCs w:val="18"/>
        </w:rPr>
        <w:t>». Разработанная электронная таблица позволяет использовать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о суммах выручки, условно-постоянных и переменных затрат и сведения лиц, непосредственно осуществляющих закупку товаров, о прямых затратах,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конкретной партии товара, получать предварительную оценку возможной суммы дохода или</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в результате продажи данной партии.</w:t>
      </w:r>
    </w:p>
    <w:p w14:paraId="1029B9EF"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BCECFA1"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затрат торговой организации, представленных как уменьшение ресурсов организации, обеспечивающее выполнение ее функций в социально-экономической системе;</w:t>
      </w:r>
    </w:p>
    <w:p w14:paraId="38002A1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введены понятия, дифференцирующие категорию «</w:t>
      </w:r>
      <w:r>
        <w:rPr>
          <w:rStyle w:val="WW8Num3z0"/>
          <w:rFonts w:ascii="Verdana" w:hAnsi="Verdana"/>
          <w:color w:val="4682B4"/>
          <w:sz w:val="18"/>
          <w:szCs w:val="18"/>
        </w:rPr>
        <w:t>торговая наценка</w:t>
      </w:r>
      <w:r>
        <w:rPr>
          <w:rFonts w:ascii="Verdana" w:hAnsi="Verdana"/>
          <w:color w:val="000000"/>
          <w:sz w:val="18"/>
          <w:szCs w:val="18"/>
        </w:rPr>
        <w:t>»: бухгалтерская торговая наценка, экономическая торговая наценка,</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(фактическая) торговая наценка;</w:t>
      </w:r>
    </w:p>
    <w:p w14:paraId="795C26BF"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доказано, что затраты торговых организаций являются одним из объектов учета, специфичность которых обусловлена особыми функциями, выполняемыми торговой отраслью, связанными с</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процесса обмена;</w:t>
      </w:r>
    </w:p>
    <w:p w14:paraId="5F475E87"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комплексная</w:t>
      </w:r>
      <w:r>
        <w:rPr>
          <w:rStyle w:val="WW8Num2z0"/>
          <w:rFonts w:ascii="Verdana" w:hAnsi="Verdana"/>
          <w:color w:val="000000"/>
          <w:sz w:val="18"/>
          <w:szCs w:val="18"/>
        </w:rPr>
        <w:t> </w:t>
      </w:r>
      <w:r>
        <w:rPr>
          <w:rStyle w:val="WW8Num3z0"/>
          <w:rFonts w:ascii="Verdana" w:hAnsi="Verdana"/>
          <w:color w:val="4682B4"/>
          <w:sz w:val="18"/>
          <w:szCs w:val="18"/>
        </w:rPr>
        <w:t>субординированная</w:t>
      </w:r>
      <w:r>
        <w:rPr>
          <w:rStyle w:val="WW8Num2z0"/>
          <w:rFonts w:ascii="Verdana" w:hAnsi="Verdana"/>
          <w:color w:val="000000"/>
          <w:sz w:val="18"/>
          <w:szCs w:val="18"/>
        </w:rPr>
        <w:t> </w:t>
      </w:r>
      <w:r>
        <w:rPr>
          <w:rFonts w:ascii="Verdana" w:hAnsi="Verdana"/>
          <w:color w:val="000000"/>
          <w:sz w:val="18"/>
          <w:szCs w:val="18"/>
        </w:rPr>
        <w:t>система классификации затрат в торговле в целях оптимизации их учета;</w:t>
      </w:r>
    </w:p>
    <w:p w14:paraId="500245AC"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рекомендации бухгалтерского учета затрат в торговле, предусматривающие порядок организации учета различных видов (групп) затрат торговых организаций, алгоритм последовательного отражения возникновения (начисления) затрат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их на финансовые результаты;</w:t>
      </w:r>
    </w:p>
    <w:p w14:paraId="0237AF28"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сформирована система аналитических счетов по учету затрат торговой организации по обычным видам деятельности, отличных от стоимости товаров по ценам</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(счет 44 «</w:t>
      </w:r>
      <w:r>
        <w:rPr>
          <w:rStyle w:val="WW8Num3z0"/>
          <w:rFonts w:ascii="Verdana" w:hAnsi="Verdana"/>
          <w:color w:val="4682B4"/>
          <w:sz w:val="18"/>
          <w:szCs w:val="18"/>
        </w:rPr>
        <w:t>Расходы на продажу</w:t>
      </w:r>
      <w:r>
        <w:rPr>
          <w:rFonts w:ascii="Verdana" w:hAnsi="Verdana"/>
          <w:color w:val="000000"/>
          <w:sz w:val="18"/>
          <w:szCs w:val="18"/>
        </w:rPr>
        <w:t>»);</w:t>
      </w:r>
    </w:p>
    <w:p w14:paraId="2D473293"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автоматизирован процесс анализа и предварительной оценки доходности закупаемых товаров, основанный на использовании суммарных данных бухгалтерского учета и оперативных сведений лиц, осуществляющих закупку.</w:t>
      </w:r>
    </w:p>
    <w:p w14:paraId="1F6C0F38"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Теоретическая значимость проведенного </w:t>
      </w:r>
      <w:r>
        <w:rPr>
          <w:rFonts w:ascii="Verdana" w:hAnsi="Verdana"/>
          <w:color w:val="000000"/>
          <w:sz w:val="18"/>
          <w:szCs w:val="18"/>
        </w:rPr>
        <w:lastRenderedPageBreak/>
        <w:t>исследования состоит в приращении научного знания в области теории бухгалтерского учета путем расширения объектов бухгалтерского учета дифференцированным понятием торговая наценка, уточнения определения затрат торговой организации и системы их классификации.</w:t>
      </w:r>
    </w:p>
    <w:p w14:paraId="0F908B59"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изложенные в ней теоретические положения и предложенные методики могут служить методологической основой для создания концепции формирования учетно-аналитической информации о затратах торговой организации в существующей системе бухгалтерского учета и использования ее для управления.</w:t>
      </w:r>
    </w:p>
    <w:p w14:paraId="373E8B0E"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предварительной оценки доходности закупаемых товаров позволит оперативно принимать решения относительно экономической целесообразности осуществления</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Разработанные методические рекомендации по учету затрат торговых организаций помогут</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рационально организовать учет затрат, обеспечат однозначность отнесения отдельных видов затрат к той или иной группе.</w:t>
      </w:r>
    </w:p>
    <w:p w14:paraId="75697AFD"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на научных конференциях молодых ученых и аспирантов Волгоградского Государственного университета (Волгоград, 2001 — 2005 гг.), использовались в преподавании дисциплин «</w:t>
      </w:r>
      <w:r>
        <w:rPr>
          <w:rStyle w:val="WW8Num3z0"/>
          <w:rFonts w:ascii="Verdana" w:hAnsi="Verdana"/>
          <w:color w:val="4682B4"/>
          <w:sz w:val="18"/>
          <w:szCs w:val="18"/>
        </w:rPr>
        <w:t>Учет торговых операций</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По результатам исследований опубликовано 9 печатных работ объемом 2,61 п.л. Разработанные в диссертации методика предварительной оценки доходности закупаемых товаров и предложения по совершенствованию аналитического учета затрат торговых организаций внедрены в торговой организации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«ВААП».</w:t>
      </w:r>
    </w:p>
    <w:p w14:paraId="6AA0331E"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могут быть использованы в целях совершенствования действующих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торговли и усиления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возможностей в организациях, осуществляющих торговую деятельность. и</w:t>
      </w:r>
    </w:p>
    <w:p w14:paraId="1ED605CE" w14:textId="77777777" w:rsidR="00D74837" w:rsidRDefault="00D74837" w:rsidP="00D7483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Солодова, Светлана Викторовна</w:t>
      </w:r>
    </w:p>
    <w:p w14:paraId="13A965A3"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4ACE1B9"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стимулировало развитие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 В торговле появляются новые формы</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услуги, оказываемые покупателям. В то же время отсутствие статичной и непротиворечивой нормативной базы, пробелы в регулировании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способствуют совершению экономических преступлений, возникновению разногласий с налоговыми органами, превышению должностными лицами своих полномочий.</w:t>
      </w:r>
    </w:p>
    <w:p w14:paraId="575C694C"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мы исследовали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торговых организаций. Результатам исследования явились рекомендации по совершенствованию методики бухгалтерского учета затрат</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в соответствии с требованиями развивающегося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w:t>
      </w:r>
    </w:p>
    <w:p w14:paraId="0F406274"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нами были получены следующие научные результаты:</w:t>
      </w:r>
    </w:p>
    <w:p w14:paraId="340DA77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Уточнение определения затрат применительно к</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организациям.</w:t>
      </w:r>
    </w:p>
    <w:p w14:paraId="0ADDC02C"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литературы показал, что в отечественных экономических изданиях отсутствует единое мнение по поводу различий в определениях затрат, расходов,</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w:t>
      </w:r>
    </w:p>
    <w:p w14:paraId="7821FFD8"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литературных источников было выявлено несколько концепций, позволяющих дать определение понятию затраты и выявить его отличия от расходов и издержек.</w:t>
      </w:r>
    </w:p>
    <w:p w14:paraId="4B60F396"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Академическая концепция характеризует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как категории, связанные с «</w:t>
      </w:r>
      <w:r>
        <w:rPr>
          <w:rStyle w:val="WW8Num3z0"/>
          <w:rFonts w:ascii="Verdana" w:hAnsi="Verdana"/>
          <w:color w:val="4682B4"/>
          <w:sz w:val="18"/>
          <w:szCs w:val="18"/>
        </w:rPr>
        <w:t>уничтожением</w:t>
      </w:r>
      <w:r>
        <w:rPr>
          <w:rFonts w:ascii="Verdana" w:hAnsi="Verdana"/>
          <w:color w:val="000000"/>
          <w:sz w:val="18"/>
          <w:szCs w:val="18"/>
        </w:rPr>
        <w:t>» ресурсов, при этом затраты связаны с результатом действия «на что-либо», а издержки с самим действием «</w:t>
      </w:r>
      <w:r>
        <w:rPr>
          <w:rStyle w:val="WW8Num3z0"/>
          <w:rFonts w:ascii="Verdana" w:hAnsi="Verdana"/>
          <w:color w:val="4682B4"/>
          <w:sz w:val="18"/>
          <w:szCs w:val="18"/>
        </w:rPr>
        <w:t>в результате действия</w:t>
      </w:r>
      <w:r>
        <w:rPr>
          <w:rFonts w:ascii="Verdana" w:hAnsi="Verdana"/>
          <w:color w:val="000000"/>
          <w:sz w:val="18"/>
          <w:szCs w:val="18"/>
        </w:rPr>
        <w:t>». Категория «</w:t>
      </w:r>
      <w:r>
        <w:rPr>
          <w:rStyle w:val="WW8Num3z0"/>
          <w:rFonts w:ascii="Verdana" w:hAnsi="Verdana"/>
          <w:color w:val="4682B4"/>
          <w:sz w:val="18"/>
          <w:szCs w:val="18"/>
        </w:rPr>
        <w:t>расходы</w:t>
      </w:r>
      <w:r>
        <w:rPr>
          <w:rFonts w:ascii="Verdana" w:hAnsi="Verdana"/>
          <w:color w:val="000000"/>
          <w:sz w:val="18"/>
          <w:szCs w:val="18"/>
        </w:rPr>
        <w:t>» связана с «</w:t>
      </w:r>
      <w:r>
        <w:rPr>
          <w:rStyle w:val="WW8Num3z0"/>
          <w:rFonts w:ascii="Verdana" w:hAnsi="Verdana"/>
          <w:color w:val="4682B4"/>
          <w:sz w:val="18"/>
          <w:szCs w:val="18"/>
        </w:rPr>
        <w:t>обеспечением</w:t>
      </w:r>
      <w:r>
        <w:rPr>
          <w:rFonts w:ascii="Verdana" w:hAnsi="Verdana"/>
          <w:color w:val="000000"/>
          <w:sz w:val="18"/>
          <w:szCs w:val="18"/>
        </w:rPr>
        <w:t>» ресурсами.</w:t>
      </w:r>
    </w:p>
    <w:p w14:paraId="616D8D8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Нормативная концепция. Наблюдается неоднозначность применяемых понятий. Определение расходов в налоговом кодексе и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различно. ПБУ 10/99 в основу определения расходов ставит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Налоговый кодекс РФ приравнивает расходы и затраты как явления, уточняя, что расходы в отличие от затрат должны быть обоснованны и</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подтверждены. Понятия затрат и издержек в нормативных документах не определены.</w:t>
      </w:r>
    </w:p>
    <w:p w14:paraId="42DBF559"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Немецкая школа представлена</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 xml:space="preserve">Ф.К.Беа, Э.Дихтлом, М.Швайтцером, которые </w:t>
      </w:r>
      <w:r>
        <w:rPr>
          <w:rFonts w:ascii="Verdana" w:hAnsi="Verdana"/>
          <w:color w:val="000000"/>
          <w:sz w:val="18"/>
          <w:szCs w:val="18"/>
        </w:rPr>
        <w:lastRenderedPageBreak/>
        <w:t>дают наиболее подробное описание различий между затратами, расходами 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Под затратами они понимают</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производственных факторов с целью изготовления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и поддержания работоспособности предприятия. Под расходами - произведенные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и возникшие финансовые обязательства, под издержками — распределенные по периодам и воздействующие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расходы, денежная оценка которых соответствует основным предписаниям по составлению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B6027BC"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Процедурный подход М.И.Кутера, основан на разработке схемы формирования затрат, расходов, издержек организации. Разработанная схема позволяет определить отдельные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как фактор формирования каждой из указанных категорий. Однако, авторы данной концепции не определяют критерии отнесения операций к той или иной категории.</w:t>
      </w:r>
    </w:p>
    <w:p w14:paraId="02E106F5"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концепция, основана на конкретизации цели затрат (М.А.Иванова, НП.Кондраков,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Данные авторы указывают, что затраты подразумевают использование ресурсов организации на достижение каких-либо целей (производство, продажи и т.п.). Исследование различий между затратами, расходами и издержками данные авторы не проводят</w:t>
      </w:r>
    </w:p>
    <w:p w14:paraId="0DD4863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Экономическая концепция (Л.А.Брагин, Г.Г.Иванов) исходит из того, что понятие «</w:t>
      </w:r>
      <w:r>
        <w:rPr>
          <w:rStyle w:val="WW8Num3z0"/>
          <w:rFonts w:ascii="Verdana" w:hAnsi="Verdana"/>
          <w:color w:val="4682B4"/>
          <w:sz w:val="18"/>
          <w:szCs w:val="18"/>
        </w:rPr>
        <w:t>затраты</w:t>
      </w:r>
      <w:r>
        <w:rPr>
          <w:rFonts w:ascii="Verdana" w:hAnsi="Verdana"/>
          <w:color w:val="000000"/>
          <w:sz w:val="18"/>
          <w:szCs w:val="18"/>
        </w:rPr>
        <w:t>» - наиболее широкое, объединяющее все</w:t>
      </w:r>
      <w:r>
        <w:rPr>
          <w:rStyle w:val="WW8Num2z0"/>
          <w:rFonts w:ascii="Verdana" w:hAnsi="Verdana"/>
          <w:color w:val="000000"/>
          <w:sz w:val="18"/>
          <w:szCs w:val="18"/>
        </w:rPr>
        <w:t> </w:t>
      </w:r>
      <w:r>
        <w:rPr>
          <w:rStyle w:val="WW8Num3z0"/>
          <w:rFonts w:ascii="Verdana" w:hAnsi="Verdana"/>
          <w:color w:val="4682B4"/>
          <w:sz w:val="18"/>
          <w:szCs w:val="18"/>
        </w:rPr>
        <w:t>израсходованные</w:t>
      </w:r>
      <w:r>
        <w:rPr>
          <w:rStyle w:val="WW8Num2z0"/>
          <w:rFonts w:ascii="Verdana" w:hAnsi="Verdana"/>
          <w:color w:val="000000"/>
          <w:sz w:val="18"/>
          <w:szCs w:val="18"/>
        </w:rPr>
        <w:t> </w:t>
      </w:r>
      <w:r>
        <w:rPr>
          <w:rFonts w:ascii="Verdana" w:hAnsi="Verdana"/>
          <w:color w:val="000000"/>
          <w:sz w:val="18"/>
          <w:szCs w:val="18"/>
        </w:rPr>
        <w:t>денежные ресурсы, а понятия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 более узкие.</w:t>
      </w:r>
    </w:p>
    <w:p w14:paraId="2D2D17EA"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предметом исследования данной работы являются затраты торговых организаций, считаем необходимым дать определение данному понятию в рамках конкретизации предмета исследования.</w:t>
      </w:r>
    </w:p>
    <w:p w14:paraId="35FB3E2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сделан вывод, что при определении экономических категорий «</w:t>
      </w:r>
      <w:r>
        <w:rPr>
          <w:rStyle w:val="WW8Num3z0"/>
          <w:rFonts w:ascii="Verdana" w:hAnsi="Verdana"/>
          <w:color w:val="4682B4"/>
          <w:sz w:val="18"/>
          <w:szCs w:val="18"/>
        </w:rPr>
        <w:t>выплаты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необходимо указывать, какие факты хозяйственной жизни,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и потреблением ресурсов организации ложатся в их основу:</w:t>
      </w:r>
    </w:p>
    <w:p w14:paraId="028B54D4"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возникновение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по осуществляемым закупкам и др. аналогичным операциям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затрат);</w:t>
      </w:r>
    </w:p>
    <w:p w14:paraId="3641FE84"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кредиторской задолженности (выплата денежных средств либо передача др. соответствующих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1CCDDBF5"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использование имеющихся (полученных) средств в целях производства, реализации либо иной деятельности, предусмотренной в данной организации (отражение использования средств). При этом возникновение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отражение использования средств могут совпадать по времени (начисление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или не совпадать (отпуск материалов со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в производство);</w:t>
      </w:r>
    </w:p>
    <w:p w14:paraId="207C13D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использованных средств в уменьшение дохода организации (отражается при реализации соответствующей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т.п.)</w:t>
      </w:r>
    </w:p>
    <w:p w14:paraId="531287D5"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сделан вывод, что в затраты торговой организации необходимо включать не только затраты, связанные с осуществлением обычных видов деятельности, но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обеспечивающие функционирование торговой организации в социально-экономической системе. Вывод сделан на том основании, что:</w:t>
      </w:r>
    </w:p>
    <w:p w14:paraId="08F1D6F7"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независимо от экономического содержания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совершаемых затрат единственным источником их покрытия выступает</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w:t>
      </w:r>
    </w:p>
    <w:p w14:paraId="40D07A60"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все хозяйственные операции, связанные с использованием ресурсов направлены на обеспечение функционирования торговой организации в сложившейся социально-экономической системе. В диссертации предложено определение затрат торговой организации: «затраты торговой организации — уменьшение (использование) ресурсов организации, обеспечивающее выполнение ее функций в социально-экономической системе».</w:t>
      </w:r>
    </w:p>
    <w:p w14:paraId="18F39B0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Дифференциация категории «торговая</w:t>
      </w:r>
      <w:r>
        <w:rPr>
          <w:rStyle w:val="WW8Num2z0"/>
          <w:rFonts w:ascii="Verdana" w:hAnsi="Verdana"/>
          <w:color w:val="000000"/>
          <w:sz w:val="18"/>
          <w:szCs w:val="18"/>
        </w:rPr>
        <w:t> </w:t>
      </w:r>
      <w:r>
        <w:rPr>
          <w:rStyle w:val="WW8Num3z0"/>
          <w:rFonts w:ascii="Verdana" w:hAnsi="Verdana"/>
          <w:color w:val="4682B4"/>
          <w:sz w:val="18"/>
          <w:szCs w:val="18"/>
        </w:rPr>
        <w:t>наценка</w:t>
      </w:r>
      <w:r>
        <w:rPr>
          <w:rFonts w:ascii="Verdana" w:hAnsi="Verdana"/>
          <w:color w:val="000000"/>
          <w:sz w:val="18"/>
          <w:szCs w:val="18"/>
        </w:rPr>
        <w:t>». Продажная цена товара как потенциальный доход торговой организации призвана покрыть все затраты торговой организации.</w:t>
      </w:r>
      <w:r>
        <w:rPr>
          <w:rStyle w:val="WW8Num2z0"/>
          <w:rFonts w:ascii="Verdana" w:hAnsi="Verdana"/>
          <w:color w:val="000000"/>
          <w:sz w:val="18"/>
          <w:szCs w:val="18"/>
        </w:rPr>
        <w:t> </w:t>
      </w:r>
      <w:r>
        <w:rPr>
          <w:rStyle w:val="WW8Num3z0"/>
          <w:rFonts w:ascii="Verdana" w:hAnsi="Verdana"/>
          <w:color w:val="4682B4"/>
          <w:sz w:val="18"/>
          <w:szCs w:val="18"/>
        </w:rPr>
        <w:t>Покупная</w:t>
      </w:r>
      <w:r>
        <w:rPr>
          <w:rStyle w:val="WW8Num2z0"/>
          <w:rFonts w:ascii="Verdana" w:hAnsi="Verdana"/>
          <w:color w:val="000000"/>
          <w:sz w:val="18"/>
          <w:szCs w:val="18"/>
        </w:rPr>
        <w:t> </w:t>
      </w:r>
      <w:r>
        <w:rPr>
          <w:rFonts w:ascii="Verdana" w:hAnsi="Verdana"/>
          <w:color w:val="000000"/>
          <w:sz w:val="18"/>
          <w:szCs w:val="18"/>
        </w:rPr>
        <w:t>стоимость товара покрывает затраты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счетов поставщику. Торговая наценка покрывает все остальные затраты, отличные от</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 xml:space="preserve">стоимости товара, независимо от </w:t>
      </w:r>
      <w:r>
        <w:rPr>
          <w:rFonts w:ascii="Verdana" w:hAnsi="Verdana"/>
          <w:color w:val="000000"/>
          <w:sz w:val="18"/>
          <w:szCs w:val="18"/>
        </w:rPr>
        <w:lastRenderedPageBreak/>
        <w:t>того, на какие счета данные затраты относятся. Размер торговой</w:t>
      </w:r>
      <w:r>
        <w:rPr>
          <w:rStyle w:val="WW8Num2z0"/>
          <w:rFonts w:ascii="Verdana" w:hAnsi="Verdana"/>
          <w:color w:val="000000"/>
          <w:sz w:val="18"/>
          <w:szCs w:val="18"/>
        </w:rPr>
        <w:t> </w:t>
      </w:r>
      <w:r>
        <w:rPr>
          <w:rStyle w:val="WW8Num3z0"/>
          <w:rFonts w:ascii="Verdana" w:hAnsi="Verdana"/>
          <w:color w:val="4682B4"/>
          <w:sz w:val="18"/>
          <w:szCs w:val="18"/>
        </w:rPr>
        <w:t>наценки</w:t>
      </w:r>
      <w:r>
        <w:rPr>
          <w:rStyle w:val="WW8Num2z0"/>
          <w:rFonts w:ascii="Verdana" w:hAnsi="Verdana"/>
          <w:color w:val="000000"/>
          <w:sz w:val="18"/>
          <w:szCs w:val="18"/>
        </w:rPr>
        <w:t> </w:t>
      </w:r>
      <w:r>
        <w:rPr>
          <w:rFonts w:ascii="Verdana" w:hAnsi="Verdana"/>
          <w:color w:val="000000"/>
          <w:sz w:val="18"/>
          <w:szCs w:val="18"/>
        </w:rPr>
        <w:t>представляет собой разницу между</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и закупочной (покупной) ценой</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Рассматривая структуру продажной цены товара, мы пришли к выводу, что различные категории пользователей под торговой</w:t>
      </w:r>
      <w:r>
        <w:rPr>
          <w:rStyle w:val="WW8Num2z0"/>
          <w:rFonts w:ascii="Verdana" w:hAnsi="Verdana"/>
          <w:color w:val="000000"/>
          <w:sz w:val="18"/>
          <w:szCs w:val="18"/>
        </w:rPr>
        <w:t> </w:t>
      </w:r>
      <w:r>
        <w:rPr>
          <w:rStyle w:val="WW8Num3z0"/>
          <w:rFonts w:ascii="Verdana" w:hAnsi="Verdana"/>
          <w:color w:val="4682B4"/>
          <w:sz w:val="18"/>
          <w:szCs w:val="18"/>
        </w:rPr>
        <w:t>наценкой</w:t>
      </w:r>
      <w:r>
        <w:rPr>
          <w:rStyle w:val="WW8Num2z0"/>
          <w:rFonts w:ascii="Verdana" w:hAnsi="Verdana"/>
          <w:color w:val="000000"/>
          <w:sz w:val="18"/>
          <w:szCs w:val="18"/>
        </w:rPr>
        <w:t> </w:t>
      </w:r>
      <w:r>
        <w:rPr>
          <w:rFonts w:ascii="Verdana" w:hAnsi="Verdana"/>
          <w:color w:val="000000"/>
          <w:sz w:val="18"/>
          <w:szCs w:val="18"/>
        </w:rPr>
        <w:t>понимают различные показатели.</w:t>
      </w:r>
    </w:p>
    <w:p w14:paraId="548E3EF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наценку как один из факторов формирования продажной цены товара необходимо выделять три показателя этого фактора: экономическая торговая наценка — это разница между той ценой, которая</w:t>
      </w:r>
      <w:r>
        <w:rPr>
          <w:rStyle w:val="WW8Num2z0"/>
          <w:rFonts w:ascii="Verdana" w:hAnsi="Verdana"/>
          <w:color w:val="000000"/>
          <w:sz w:val="18"/>
          <w:szCs w:val="18"/>
        </w:rPr>
        <w:t> </w:t>
      </w:r>
      <w:r>
        <w:rPr>
          <w:rStyle w:val="WW8Num3z0"/>
          <w:rFonts w:ascii="Verdana" w:hAnsi="Verdana"/>
          <w:color w:val="4682B4"/>
          <w:sz w:val="18"/>
          <w:szCs w:val="18"/>
        </w:rPr>
        <w:t>заплачена</w:t>
      </w:r>
      <w:r>
        <w:rPr>
          <w:rStyle w:val="WW8Num2z0"/>
          <w:rFonts w:ascii="Verdana" w:hAnsi="Verdana"/>
          <w:color w:val="000000"/>
          <w:sz w:val="18"/>
          <w:szCs w:val="18"/>
        </w:rPr>
        <w:t> </w:t>
      </w:r>
      <w:r>
        <w:rPr>
          <w:rFonts w:ascii="Verdana" w:hAnsi="Verdana"/>
          <w:color w:val="000000"/>
          <w:sz w:val="18"/>
          <w:szCs w:val="18"/>
        </w:rPr>
        <w:t>за товар поставщику и той стоимостью, которую мы предполагаем взять за тот же</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с покупателя. коммерческая торговая наценка - это разница между продажной и покупной ценами товара, освобожденными от</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других включенных в них аналогичных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Таким образом, фактическая торговая наценка отличается от экономической в меньшую сторону на сумму НДС, приходящегося на сумму торговой наценки.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торговая наценка — это разница между продажной ценой товара (с учетом всех налогов) и ценой</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(без учета НДС). Бухгалтерская торговая наценка больше экономической на сумму НДС, приходящегося на стоимость товара по цене поставщика и больше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на сумму НДС, приходящегося на</w:t>
      </w:r>
      <w:r>
        <w:rPr>
          <w:rStyle w:val="WW8Num2z0"/>
          <w:rFonts w:ascii="Verdana" w:hAnsi="Verdana"/>
          <w:color w:val="000000"/>
          <w:sz w:val="18"/>
          <w:szCs w:val="18"/>
        </w:rPr>
        <w:t> </w:t>
      </w:r>
      <w:r>
        <w:rPr>
          <w:rStyle w:val="WW8Num3z0"/>
          <w:rFonts w:ascii="Verdana" w:hAnsi="Verdana"/>
          <w:color w:val="4682B4"/>
          <w:sz w:val="18"/>
          <w:szCs w:val="18"/>
        </w:rPr>
        <w:t>продажную</w:t>
      </w:r>
      <w:r>
        <w:rPr>
          <w:rStyle w:val="WW8Num2z0"/>
          <w:rFonts w:ascii="Verdana" w:hAnsi="Verdana"/>
          <w:color w:val="000000"/>
          <w:sz w:val="18"/>
          <w:szCs w:val="18"/>
        </w:rPr>
        <w:t> </w:t>
      </w:r>
      <w:r>
        <w:rPr>
          <w:rFonts w:ascii="Verdana" w:hAnsi="Verdana"/>
          <w:color w:val="000000"/>
          <w:sz w:val="18"/>
          <w:szCs w:val="18"/>
        </w:rPr>
        <w:t>стоимость товара.</w:t>
      </w:r>
    </w:p>
    <w:p w14:paraId="70118BA0"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Затраты торговых организаций представляют собой специфический объект учета в силу особых функций, выполняемых</w:t>
      </w:r>
      <w:r>
        <w:rPr>
          <w:rStyle w:val="WW8Num2z0"/>
          <w:rFonts w:ascii="Verdana" w:hAnsi="Verdana"/>
          <w:color w:val="000000"/>
          <w:sz w:val="18"/>
          <w:szCs w:val="18"/>
        </w:rPr>
        <w:t> </w:t>
      </w:r>
      <w:r>
        <w:rPr>
          <w:rStyle w:val="WW8Num3z0"/>
          <w:rFonts w:ascii="Verdana" w:hAnsi="Verdana"/>
          <w:color w:val="4682B4"/>
          <w:sz w:val="18"/>
          <w:szCs w:val="18"/>
        </w:rPr>
        <w:t>торговлей</w:t>
      </w:r>
      <w:r>
        <w:rPr>
          <w:rFonts w:ascii="Verdana" w:hAnsi="Verdana"/>
          <w:color w:val="000000"/>
          <w:sz w:val="18"/>
          <w:szCs w:val="18"/>
        </w:rPr>
        <w:t>.</w:t>
      </w:r>
    </w:p>
    <w:p w14:paraId="6C265E6D"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Специфичность затрат как объекта учета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обусловлена особыми функциями, выполняемыми</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предприятиями. В отличие от других отраслей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не занимается производством товаров, работ или услуг, а</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процесса обмена. В связи с этим доля прямых затрат в торговле достаточно мала. Косвенные затраты составляют основную часть затрат</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направлены на обеспечение сохранности товара, максимального удобства совершения</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оптимального промежутка времени, в течение которого</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деньги находятся в кассе (</w:t>
      </w:r>
      <w:r>
        <w:rPr>
          <w:rStyle w:val="WW8Num3z0"/>
          <w:rFonts w:ascii="Verdana" w:hAnsi="Verdana"/>
          <w:color w:val="4682B4"/>
          <w:sz w:val="18"/>
          <w:szCs w:val="18"/>
        </w:rPr>
        <w:t>кассах</w:t>
      </w:r>
      <w:r>
        <w:rPr>
          <w:rFonts w:ascii="Verdana" w:hAnsi="Verdana"/>
          <w:color w:val="000000"/>
          <w:sz w:val="18"/>
          <w:szCs w:val="18"/>
        </w:rPr>
        <w:t>) торгового предприятия.</w:t>
      </w:r>
    </w:p>
    <w:p w14:paraId="17016B9E"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торговыми организациями своих функций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приводит к значительному увеличению доли затрат, характерных только для торговых организаций: о затраты на проведение выставок, дегустаций, лотерей, конкурсов и т.п. о затраты на ведение</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хозяйства (операционные кассы); о затраты, связанные со</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товаров в связи с истечением срока годности; о затраты, связанные с потерями товаров в процессе</w:t>
      </w:r>
      <w:r>
        <w:rPr>
          <w:rStyle w:val="WW8Num2z0"/>
          <w:rFonts w:ascii="Verdana" w:hAnsi="Verdana"/>
          <w:color w:val="000000"/>
          <w:sz w:val="18"/>
          <w:szCs w:val="18"/>
        </w:rPr>
        <w:t> </w:t>
      </w:r>
      <w:r>
        <w:rPr>
          <w:rStyle w:val="WW8Num3z0"/>
          <w:rFonts w:ascii="Verdana" w:hAnsi="Verdana"/>
          <w:color w:val="4682B4"/>
          <w:sz w:val="18"/>
          <w:szCs w:val="18"/>
        </w:rPr>
        <w:t>товарного</w:t>
      </w:r>
      <w:r>
        <w:rPr>
          <w:rFonts w:ascii="Verdana" w:hAnsi="Verdana"/>
          <w:color w:val="000000"/>
          <w:sz w:val="18"/>
          <w:szCs w:val="18"/>
        </w:rPr>
        <w:t>обращения; о затраты, связанные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скидок в целях стимулирования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товаров не пользующихся спросом; о затраты, связанные с предоставлением услуг</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обеспечение функционирования ячеек для хранения личных вещей</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предоставление корзин для отбора товаров и бесплатных пакетов для</w:t>
      </w:r>
      <w:r>
        <w:rPr>
          <w:rStyle w:val="WW8Num2z0"/>
          <w:rFonts w:ascii="Verdana" w:hAnsi="Verdana"/>
          <w:color w:val="000000"/>
          <w:sz w:val="18"/>
          <w:szCs w:val="18"/>
        </w:rPr>
        <w:t> </w:t>
      </w:r>
      <w:r>
        <w:rPr>
          <w:rStyle w:val="WW8Num3z0"/>
          <w:rFonts w:ascii="Verdana" w:hAnsi="Verdana"/>
          <w:color w:val="4682B4"/>
          <w:sz w:val="18"/>
          <w:szCs w:val="18"/>
        </w:rPr>
        <w:t>покупок</w:t>
      </w:r>
      <w:r>
        <w:rPr>
          <w:rFonts w:ascii="Verdana" w:hAnsi="Verdana"/>
          <w:color w:val="000000"/>
          <w:sz w:val="18"/>
          <w:szCs w:val="18"/>
        </w:rPr>
        <w:t>; о затраты на банковское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(инкассация)</w:t>
      </w:r>
    </w:p>
    <w:p w14:paraId="2C8A5528"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затраты торговых организаций являются одним из объектов учета, специфичность которых обусловлена особыми функциями, выполняемыми торговой отраслью, что требует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документов, регламентирующих порядок учета затрат в торговле.</w:t>
      </w:r>
    </w:p>
    <w:p w14:paraId="51F1A151"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основу организации аналитического учета затрат торговли должна быть заложена комплексная система классификации затрат.</w:t>
      </w:r>
    </w:p>
    <w:p w14:paraId="3DC68CB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подход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требует систематизации представленных классификационных признаков затрат торговых организаций.</w:t>
      </w:r>
    </w:p>
    <w:p w14:paraId="05107491"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Первостепенное значение в процессе ведения учета имеет разделение затрат по отношению к обычным видам деятельности (для торговли - обслуживание процесса обмена). В соответствии с этим признаком все затраты торговой организации делятся на две большие группы: затраты по обычным видам деятельности и прочие затраты.</w:t>
      </w:r>
    </w:p>
    <w:p w14:paraId="6354815E"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классификации затрат по обычным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 индивидуален, ввиду различия видов деятельности, на которые они направлены.</w:t>
      </w:r>
    </w:p>
    <w:p w14:paraId="3BF3D0CF"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по обычным видам деятельности подразделяются на две группы в зависимости от порядка их отнесения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товаров (прямые и косвенные).</w:t>
      </w:r>
    </w:p>
    <w:p w14:paraId="139E70FD"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Прямые затраты непосредственно формируют себестоимость товаров и подразделяются на две </w:t>
      </w:r>
      <w:r>
        <w:rPr>
          <w:rFonts w:ascii="Verdana" w:hAnsi="Verdana"/>
          <w:color w:val="000000"/>
          <w:sz w:val="18"/>
          <w:szCs w:val="18"/>
        </w:rPr>
        <w:lastRenderedPageBreak/>
        <w:t>группы: суммы</w:t>
      </w:r>
      <w:r>
        <w:rPr>
          <w:rStyle w:val="WW8Num2z0"/>
          <w:rFonts w:ascii="Verdana" w:hAnsi="Verdana"/>
          <w:color w:val="000000"/>
          <w:sz w:val="18"/>
          <w:szCs w:val="18"/>
        </w:rPr>
        <w:t> </w:t>
      </w:r>
      <w:r>
        <w:rPr>
          <w:rStyle w:val="WW8Num3z0"/>
          <w:rFonts w:ascii="Verdana" w:hAnsi="Verdana"/>
          <w:color w:val="4682B4"/>
          <w:sz w:val="18"/>
          <w:szCs w:val="18"/>
        </w:rPr>
        <w:t>уплачиваемые</w:t>
      </w:r>
      <w:r>
        <w:rPr>
          <w:rStyle w:val="WW8Num2z0"/>
          <w:rFonts w:ascii="Verdana" w:hAnsi="Verdana"/>
          <w:color w:val="000000"/>
          <w:sz w:val="18"/>
          <w:szCs w:val="18"/>
        </w:rPr>
        <w:t> </w:t>
      </w:r>
      <w:r>
        <w:rPr>
          <w:rFonts w:ascii="Verdana" w:hAnsi="Verdana"/>
          <w:color w:val="000000"/>
          <w:sz w:val="18"/>
          <w:szCs w:val="18"/>
        </w:rPr>
        <w:t>поставщикам за товары и другие затраты, напрямую увеличивающие себестоимость товаров. В последнюю группу в свою очередь включаются:</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затраты, прочие затраты, непосредственно связанные с приобретением товаров, затраты по</w:t>
      </w:r>
      <w:r>
        <w:rPr>
          <w:rStyle w:val="WW8Num2z0"/>
          <w:rFonts w:ascii="Verdana" w:hAnsi="Verdana"/>
          <w:color w:val="000000"/>
          <w:sz w:val="18"/>
          <w:szCs w:val="18"/>
        </w:rPr>
        <w:t> </w:t>
      </w:r>
      <w:r>
        <w:rPr>
          <w:rStyle w:val="WW8Num3z0"/>
          <w:rFonts w:ascii="Verdana" w:hAnsi="Verdana"/>
          <w:color w:val="4682B4"/>
          <w:sz w:val="18"/>
          <w:szCs w:val="18"/>
        </w:rPr>
        <w:t>доведению</w:t>
      </w:r>
      <w:r>
        <w:rPr>
          <w:rStyle w:val="WW8Num2z0"/>
          <w:rFonts w:ascii="Verdana" w:hAnsi="Verdana"/>
          <w:color w:val="000000"/>
          <w:sz w:val="18"/>
          <w:szCs w:val="18"/>
        </w:rPr>
        <w:t> </w:t>
      </w:r>
      <w:r>
        <w:rPr>
          <w:rFonts w:ascii="Verdana" w:hAnsi="Verdana"/>
          <w:color w:val="000000"/>
          <w:sz w:val="18"/>
          <w:szCs w:val="18"/>
        </w:rPr>
        <w:t>товаров до состояния, в котором они пригодны к</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w:t>
      </w:r>
    </w:p>
    <w:p w14:paraId="406160F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Косвенные затраты разделяются на три группы в зависимости от их целевой направленности (связанные с обеспечением сохранности товаров, связанные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товаров, связанные с управлением). Каждая из указанных групп в свою очередь разделяется на пять экономических элементов — в соответствии с ПБУ 10/99 «</w:t>
      </w:r>
      <w:r>
        <w:rPr>
          <w:rStyle w:val="WW8Num3z0"/>
          <w:rFonts w:ascii="Verdana" w:hAnsi="Verdana"/>
          <w:color w:val="4682B4"/>
          <w:sz w:val="18"/>
          <w:szCs w:val="18"/>
        </w:rPr>
        <w:t>Расходы организации</w:t>
      </w:r>
      <w:r>
        <w:rPr>
          <w:rFonts w:ascii="Verdana" w:hAnsi="Verdana"/>
          <w:color w:val="000000"/>
          <w:sz w:val="18"/>
          <w:szCs w:val="18"/>
        </w:rPr>
        <w:t>».</w:t>
      </w:r>
    </w:p>
    <w:p w14:paraId="72D0DEE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Прочие затраты классифицируются по одному признаку — в соответствии с экономическим содержанием (счета отнесения затрат: 90 «</w:t>
      </w:r>
      <w:r>
        <w:rPr>
          <w:rStyle w:val="WW8Num3z0"/>
          <w:rFonts w:ascii="Verdana" w:hAnsi="Verdana"/>
          <w:color w:val="4682B4"/>
          <w:sz w:val="18"/>
          <w:szCs w:val="18"/>
        </w:rPr>
        <w:t>Продажи</w:t>
      </w:r>
      <w:r>
        <w:rPr>
          <w:rFonts w:ascii="Verdana" w:hAnsi="Verdana"/>
          <w:color w:val="000000"/>
          <w:sz w:val="18"/>
          <w:szCs w:val="18"/>
        </w:rPr>
        <w:t>», 91 «</w:t>
      </w:r>
      <w:r>
        <w:rPr>
          <w:rStyle w:val="WW8Num3z0"/>
          <w:rFonts w:ascii="Verdana" w:hAnsi="Verdana"/>
          <w:color w:val="4682B4"/>
          <w:sz w:val="18"/>
          <w:szCs w:val="18"/>
        </w:rPr>
        <w:t>Прочие доходы и расходы</w:t>
      </w:r>
      <w:r>
        <w:rPr>
          <w:rFonts w:ascii="Verdana" w:hAnsi="Verdana"/>
          <w:color w:val="000000"/>
          <w:sz w:val="18"/>
          <w:szCs w:val="18"/>
        </w:rPr>
        <w:t>»,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84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(непокрытый убыток)»).</w:t>
      </w:r>
    </w:p>
    <w:p w14:paraId="52035C1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рекомендации бухгалтерского учета затрат в торговых организациях.</w:t>
      </w:r>
    </w:p>
    <w:p w14:paraId="65EFDB9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нормативные документы, регулирующие порядок ведения учета, не отражают специфику деятельности торговых организаций и соответствующие</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затраты.</w:t>
      </w:r>
    </w:p>
    <w:p w14:paraId="3DC8A492"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проект методических рекомендаций рассматривает как один из видов затрат торговой организации суммы,</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поставщику за товар (в части</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товаров). Затраты, связанные с приобретением товаров и</w:t>
      </w:r>
      <w:r>
        <w:rPr>
          <w:rStyle w:val="WW8Num2z0"/>
          <w:rFonts w:ascii="Verdana" w:hAnsi="Verdana"/>
          <w:color w:val="000000"/>
          <w:sz w:val="18"/>
          <w:szCs w:val="18"/>
        </w:rPr>
        <w:t> </w:t>
      </w:r>
      <w:r>
        <w:rPr>
          <w:rStyle w:val="WW8Num3z0"/>
          <w:rFonts w:ascii="Verdana" w:hAnsi="Verdana"/>
          <w:color w:val="4682B4"/>
          <w:sz w:val="18"/>
          <w:szCs w:val="18"/>
        </w:rPr>
        <w:t>доведением</w:t>
      </w:r>
      <w:r>
        <w:rPr>
          <w:rStyle w:val="WW8Num2z0"/>
          <w:rFonts w:ascii="Verdana" w:hAnsi="Verdana"/>
          <w:color w:val="000000"/>
          <w:sz w:val="18"/>
          <w:szCs w:val="18"/>
        </w:rPr>
        <w:t> </w:t>
      </w:r>
      <w:r>
        <w:rPr>
          <w:rFonts w:ascii="Verdana" w:hAnsi="Verdana"/>
          <w:color w:val="000000"/>
          <w:sz w:val="18"/>
          <w:szCs w:val="18"/>
        </w:rPr>
        <w:t>их до состояния, в котором они готовы к продаже в зависимости от принятой в организации учетной политики могут либо напрямую увеличивать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стоимость товаров (отражаться на счете 41 «</w:t>
      </w:r>
      <w:r>
        <w:rPr>
          <w:rStyle w:val="WW8Num3z0"/>
          <w:rFonts w:ascii="Verdana" w:hAnsi="Verdana"/>
          <w:color w:val="4682B4"/>
          <w:sz w:val="18"/>
          <w:szCs w:val="18"/>
        </w:rPr>
        <w:t>Товары</w:t>
      </w:r>
      <w:r>
        <w:rPr>
          <w:rFonts w:ascii="Verdana" w:hAnsi="Verdana"/>
          <w:color w:val="000000"/>
          <w:sz w:val="18"/>
          <w:szCs w:val="18"/>
        </w:rPr>
        <w:t>»), либо влиять на стоимость товара опосредованно (отражаться на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w:t>
      </w:r>
    </w:p>
    <w:p w14:paraId="555E5805"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проекте методических рекомендаций уточнен порядок</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покупной стоимости товаров, участвующей в формировании финансовых результатов. Порядок исчисления указанной суммы зависит от метода учета товаров:</w:t>
      </w:r>
      <w:r>
        <w:rPr>
          <w:rStyle w:val="WW8Num2z0"/>
          <w:rFonts w:ascii="Verdana" w:hAnsi="Verdana"/>
          <w:color w:val="000000"/>
          <w:sz w:val="18"/>
          <w:szCs w:val="18"/>
        </w:rPr>
        <w:t> </w:t>
      </w:r>
      <w:r>
        <w:rPr>
          <w:rStyle w:val="WW8Num3z0"/>
          <w:rFonts w:ascii="Verdana" w:hAnsi="Verdana"/>
          <w:color w:val="4682B4"/>
          <w:sz w:val="18"/>
          <w:szCs w:val="18"/>
        </w:rPr>
        <w:t>суммового</w:t>
      </w:r>
      <w:r>
        <w:rPr>
          <w:rFonts w:ascii="Verdana" w:hAnsi="Verdana"/>
          <w:color w:val="000000"/>
          <w:sz w:val="18"/>
          <w:szCs w:val="18"/>
        </w:rPr>
        <w:t>, количественно-стоимостного или попредметного.</w:t>
      </w:r>
    </w:p>
    <w:p w14:paraId="1F638FA2"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 порядок расчета прямых затрат, подлежащих</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на результаты продаж. Указано, что расчет может производиться либо из</w:t>
      </w:r>
      <w:r>
        <w:rPr>
          <w:rStyle w:val="WW8Num2z0"/>
          <w:rFonts w:ascii="Verdana" w:hAnsi="Verdana"/>
          <w:color w:val="000000"/>
          <w:sz w:val="18"/>
          <w:szCs w:val="18"/>
        </w:rPr>
        <w:t> </w:t>
      </w:r>
      <w:r>
        <w:rPr>
          <w:rStyle w:val="WW8Num3z0"/>
          <w:rFonts w:ascii="Verdana" w:hAnsi="Verdana"/>
          <w:color w:val="4682B4"/>
          <w:sz w:val="18"/>
          <w:szCs w:val="18"/>
        </w:rPr>
        <w:t>покупных</w:t>
      </w:r>
      <w:r>
        <w:rPr>
          <w:rFonts w:ascii="Verdana" w:hAnsi="Verdana"/>
          <w:color w:val="000000"/>
          <w:sz w:val="18"/>
          <w:szCs w:val="18"/>
        </w:rPr>
        <w:t>, либо из продажных цен. Предложены варианты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счетов бухгалтерского учета, необходимые для проведения расчетов.</w:t>
      </w:r>
    </w:p>
    <w:p w14:paraId="498A0F32" w14:textId="77777777" w:rsidR="00D74837" w:rsidRDefault="00D74837" w:rsidP="00D748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 порядок учета прочих затрат торговой организации. При разработке проекта были учтены виды затрат торговых организаций, не предусмотренные предшествующими нормативными документами.</w:t>
      </w:r>
    </w:p>
    <w:p w14:paraId="5075C6B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организации аналитического учета затрат торговых организаций по основному виду деятельности должна быть сформирована система аналитических счетов, открываемых к счету 44 «</w:t>
      </w:r>
      <w:r>
        <w:rPr>
          <w:rStyle w:val="WW8Num3z0"/>
          <w:rFonts w:ascii="Verdana" w:hAnsi="Verdana"/>
          <w:color w:val="4682B4"/>
          <w:sz w:val="18"/>
          <w:szCs w:val="18"/>
        </w:rPr>
        <w:t>Расходы на продажу</w:t>
      </w:r>
      <w:r>
        <w:rPr>
          <w:rFonts w:ascii="Verdana" w:hAnsi="Verdana"/>
          <w:color w:val="000000"/>
          <w:sz w:val="18"/>
          <w:szCs w:val="18"/>
        </w:rPr>
        <w:t>».</w:t>
      </w:r>
    </w:p>
    <w:p w14:paraId="5155DE68"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аналитических счетов позволяет на уровне первичного фиксирования затрат отнести их к соответствующей классификационной группе, что способствует удобству использования информации в целях составления отчетности и управления.</w:t>
      </w:r>
    </w:p>
    <w:p w14:paraId="664219E4"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 примерный перечень аналитических счетов, открываемых к счету 44 «</w:t>
      </w:r>
      <w:r>
        <w:rPr>
          <w:rStyle w:val="WW8Num3z0"/>
          <w:rFonts w:ascii="Verdana" w:hAnsi="Verdana"/>
          <w:color w:val="4682B4"/>
          <w:sz w:val="18"/>
          <w:szCs w:val="18"/>
        </w:rPr>
        <w:t>Расходы на продажу</w:t>
      </w:r>
      <w:r>
        <w:rPr>
          <w:rFonts w:ascii="Verdana" w:hAnsi="Verdana"/>
          <w:color w:val="000000"/>
          <w:sz w:val="18"/>
          <w:szCs w:val="18"/>
        </w:rPr>
        <w:t>».</w:t>
      </w:r>
    </w:p>
    <w:p w14:paraId="10E81F1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анализ доходности товаров наиболее рационально осуществлять на стадии их</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w:t>
      </w:r>
    </w:p>
    <w:p w14:paraId="33FC7D7C"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Текущий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товаров в диссертации предложено осуществлять на стадии их закупки, как предварительную оценку их потенциальной доходности.</w:t>
      </w:r>
    </w:p>
    <w:p w14:paraId="7866BB43"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предварительного дохода от реализации</w:t>
      </w:r>
      <w:r>
        <w:rPr>
          <w:rStyle w:val="WW8Num2z0"/>
          <w:rFonts w:ascii="Verdana" w:hAnsi="Verdana"/>
          <w:color w:val="000000"/>
          <w:sz w:val="18"/>
          <w:szCs w:val="18"/>
        </w:rPr>
        <w:t> </w:t>
      </w:r>
      <w:r>
        <w:rPr>
          <w:rStyle w:val="WW8Num3z0"/>
          <w:rFonts w:ascii="Verdana" w:hAnsi="Verdana"/>
          <w:color w:val="4682B4"/>
          <w:sz w:val="18"/>
          <w:szCs w:val="18"/>
        </w:rPr>
        <w:t>закупаемой</w:t>
      </w:r>
      <w:r>
        <w:rPr>
          <w:rStyle w:val="WW8Num2z0"/>
          <w:rFonts w:ascii="Verdana" w:hAnsi="Verdana"/>
          <w:color w:val="000000"/>
          <w:sz w:val="18"/>
          <w:szCs w:val="18"/>
        </w:rPr>
        <w:t> </w:t>
      </w:r>
      <w:r>
        <w:rPr>
          <w:rFonts w:ascii="Verdana" w:hAnsi="Verdana"/>
          <w:color w:val="000000"/>
          <w:sz w:val="18"/>
          <w:szCs w:val="18"/>
        </w:rPr>
        <w:t>партии товара является одной из проблем современного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Закупку товара производит</w:t>
      </w:r>
      <w:r>
        <w:rPr>
          <w:rStyle w:val="WW8Num2z0"/>
          <w:rFonts w:ascii="Verdana" w:hAnsi="Verdana"/>
          <w:color w:val="000000"/>
          <w:sz w:val="18"/>
          <w:szCs w:val="18"/>
        </w:rPr>
        <w:t> </w:t>
      </w:r>
      <w:r>
        <w:rPr>
          <w:rStyle w:val="WW8Num3z0"/>
          <w:rFonts w:ascii="Verdana" w:hAnsi="Verdana"/>
          <w:color w:val="4682B4"/>
          <w:sz w:val="18"/>
          <w:szCs w:val="18"/>
        </w:rPr>
        <w:t>товаровед</w:t>
      </w:r>
      <w:r>
        <w:rPr>
          <w:rFonts w:ascii="Verdana" w:hAnsi="Verdana"/>
          <w:color w:val="000000"/>
          <w:sz w:val="18"/>
          <w:szCs w:val="18"/>
        </w:rPr>
        <w:t>, менеджер по закупкам или другой специалист, который не ориентируется в системе применяемых в организации налогов, объемах продаж и уровне затрат организации. Одними из ключевых вопросов решения этой проблемы становится оценка возможного дохода и предполагаемых расходов, связанных с реализацией данной партии товара. В диссертации предложена электронная таблица, состоящая их трех частей, на основе которой можно сделать заключение о целесообразности закупки.</w:t>
      </w:r>
    </w:p>
    <w:p w14:paraId="182AE28B"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Первая часть таблицы представляет собой исходные данные для проведения расчетов, заполняемые</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Fonts w:ascii="Verdana" w:hAnsi="Verdana"/>
          <w:color w:val="000000"/>
          <w:sz w:val="18"/>
          <w:szCs w:val="18"/>
        </w:rPr>
        <w:t>. Здесь указываются ставки НДС 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с оборота (если он есть) по</w:t>
      </w:r>
      <w:r>
        <w:rPr>
          <w:rStyle w:val="WW8Num2z0"/>
          <w:rFonts w:ascii="Verdana" w:hAnsi="Verdana"/>
          <w:color w:val="000000"/>
          <w:sz w:val="18"/>
          <w:szCs w:val="18"/>
        </w:rPr>
        <w:t> </w:t>
      </w:r>
      <w:r>
        <w:rPr>
          <w:rStyle w:val="WW8Num3z0"/>
          <w:rFonts w:ascii="Verdana" w:hAnsi="Verdana"/>
          <w:color w:val="4682B4"/>
          <w:sz w:val="18"/>
          <w:szCs w:val="18"/>
        </w:rPr>
        <w:t>закупаемым</w:t>
      </w:r>
      <w:r>
        <w:rPr>
          <w:rStyle w:val="WW8Num2z0"/>
          <w:rFonts w:ascii="Verdana" w:hAnsi="Verdana"/>
          <w:color w:val="000000"/>
          <w:sz w:val="18"/>
          <w:szCs w:val="18"/>
        </w:rPr>
        <w:t> </w:t>
      </w:r>
      <w:r>
        <w:rPr>
          <w:rFonts w:ascii="Verdana" w:hAnsi="Verdana"/>
          <w:color w:val="000000"/>
          <w:sz w:val="18"/>
          <w:szCs w:val="18"/>
        </w:rPr>
        <w:t>товарам, отчетные данные за предшествующий</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размер выручки, сумма косвенных условно-постоянных и переменных затрат, указывается предполагаемая сумма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текущем периоде. Если в данной организации не ведется раздельный учет условно-постоянных и переменных затрат, вся сумма затрат указывается по одной из указанных строк, в зависимости от того, какой характер носит основная часть затрат.</w:t>
      </w:r>
    </w:p>
    <w:p w14:paraId="4041A2DF"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часть таблицы представляет собой исходные данные для проведения расчетов, заполняемые</w:t>
      </w:r>
      <w:r>
        <w:rPr>
          <w:rStyle w:val="WW8Num2z0"/>
          <w:rFonts w:ascii="Verdana" w:hAnsi="Verdana"/>
          <w:color w:val="000000"/>
          <w:sz w:val="18"/>
          <w:szCs w:val="18"/>
        </w:rPr>
        <w:t> </w:t>
      </w:r>
      <w:r>
        <w:rPr>
          <w:rStyle w:val="WW8Num3z0"/>
          <w:rFonts w:ascii="Verdana" w:hAnsi="Verdana"/>
          <w:color w:val="4682B4"/>
          <w:sz w:val="18"/>
          <w:szCs w:val="18"/>
        </w:rPr>
        <w:t>товароведом</w:t>
      </w:r>
      <w:r>
        <w:rPr>
          <w:rStyle w:val="WW8Num2z0"/>
          <w:rFonts w:ascii="Verdana" w:hAnsi="Verdana"/>
          <w:color w:val="000000"/>
          <w:sz w:val="18"/>
          <w:szCs w:val="18"/>
        </w:rPr>
        <w:t> </w:t>
      </w:r>
      <w:r>
        <w:rPr>
          <w:rFonts w:ascii="Verdana" w:hAnsi="Verdana"/>
          <w:color w:val="000000"/>
          <w:sz w:val="18"/>
          <w:szCs w:val="18"/>
        </w:rPr>
        <w:t>или иным лицом (сотрудником), уполномоченным осуществлять</w:t>
      </w:r>
      <w:r>
        <w:rPr>
          <w:rStyle w:val="WW8Num2z0"/>
          <w:rFonts w:ascii="Verdana" w:hAnsi="Verdana"/>
          <w:color w:val="000000"/>
          <w:sz w:val="18"/>
          <w:szCs w:val="18"/>
        </w:rPr>
        <w:t> </w:t>
      </w:r>
      <w:r>
        <w:rPr>
          <w:rStyle w:val="WW8Num3z0"/>
          <w:rFonts w:ascii="Verdana" w:hAnsi="Verdana"/>
          <w:color w:val="4682B4"/>
          <w:sz w:val="18"/>
          <w:szCs w:val="18"/>
        </w:rPr>
        <w:t>закупку</w:t>
      </w:r>
      <w:r>
        <w:rPr>
          <w:rFonts w:ascii="Verdana" w:hAnsi="Verdana"/>
          <w:color w:val="000000"/>
          <w:sz w:val="18"/>
          <w:szCs w:val="18"/>
        </w:rPr>
        <w:t>. Здесь указываются количество и цена товара, другие суммы прямых затрат, связанные с данными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При отсутствии возможности указать точные суммы прямых затрат, их можно указать предположительно. Размер</w:t>
      </w:r>
      <w:r>
        <w:rPr>
          <w:rStyle w:val="WW8Num2z0"/>
          <w:rFonts w:ascii="Verdana" w:hAnsi="Verdana"/>
          <w:color w:val="000000"/>
          <w:sz w:val="18"/>
          <w:szCs w:val="18"/>
        </w:rPr>
        <w:t> </w:t>
      </w:r>
      <w:r>
        <w:rPr>
          <w:rStyle w:val="WW8Num3z0"/>
          <w:rFonts w:ascii="Verdana" w:hAnsi="Verdana"/>
          <w:color w:val="4682B4"/>
          <w:sz w:val="18"/>
          <w:szCs w:val="18"/>
        </w:rPr>
        <w:t>скидки</w:t>
      </w:r>
      <w:r>
        <w:rPr>
          <w:rFonts w:ascii="Verdana" w:hAnsi="Verdana"/>
          <w:color w:val="000000"/>
          <w:sz w:val="18"/>
          <w:szCs w:val="18"/>
        </w:rPr>
        <w:t>, предоставленной поставщиком на закупаемую партию товара заносится в</w:t>
      </w:r>
      <w:r>
        <w:rPr>
          <w:rStyle w:val="WW8Num2z0"/>
          <w:rFonts w:ascii="Verdana" w:hAnsi="Verdana"/>
          <w:color w:val="000000"/>
          <w:sz w:val="18"/>
          <w:szCs w:val="18"/>
        </w:rPr>
        <w:t> </w:t>
      </w:r>
      <w:r>
        <w:rPr>
          <w:rStyle w:val="WW8Num3z0"/>
          <w:rFonts w:ascii="Verdana" w:hAnsi="Verdana"/>
          <w:color w:val="4682B4"/>
          <w:sz w:val="18"/>
          <w:szCs w:val="18"/>
        </w:rPr>
        <w:t>суммовом</w:t>
      </w:r>
      <w:r>
        <w:rPr>
          <w:rStyle w:val="WW8Num2z0"/>
          <w:rFonts w:ascii="Verdana" w:hAnsi="Verdana"/>
          <w:color w:val="000000"/>
          <w:sz w:val="18"/>
          <w:szCs w:val="18"/>
        </w:rPr>
        <w:t> </w:t>
      </w:r>
      <w:r>
        <w:rPr>
          <w:rFonts w:ascii="Verdana" w:hAnsi="Verdana"/>
          <w:color w:val="000000"/>
          <w:sz w:val="18"/>
          <w:szCs w:val="18"/>
        </w:rPr>
        <w:t>выражении, так как неизвестно, в каком виде будет предоставлена данная</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(скидка в виде процента с цены, в виде фиксированной суммы, в виде бесплатно предоставляемых товаров). В этой же части таблицы указывается предполагаемая</w:t>
      </w:r>
      <w:r>
        <w:rPr>
          <w:rStyle w:val="WW8Num2z0"/>
          <w:rFonts w:ascii="Verdana" w:hAnsi="Verdana"/>
          <w:color w:val="000000"/>
          <w:sz w:val="18"/>
          <w:szCs w:val="18"/>
        </w:rPr>
        <w:t> </w:t>
      </w:r>
      <w:r>
        <w:rPr>
          <w:rStyle w:val="WW8Num3z0"/>
          <w:rFonts w:ascii="Verdana" w:hAnsi="Verdana"/>
          <w:color w:val="4682B4"/>
          <w:sz w:val="18"/>
          <w:szCs w:val="18"/>
        </w:rPr>
        <w:t>продажная</w:t>
      </w:r>
      <w:r>
        <w:rPr>
          <w:rStyle w:val="WW8Num2z0"/>
          <w:rFonts w:ascii="Verdana" w:hAnsi="Verdana"/>
          <w:color w:val="000000"/>
          <w:sz w:val="18"/>
          <w:szCs w:val="18"/>
        </w:rPr>
        <w:t> </w:t>
      </w:r>
      <w:r>
        <w:rPr>
          <w:rFonts w:ascii="Verdana" w:hAnsi="Verdana"/>
          <w:color w:val="000000"/>
          <w:sz w:val="18"/>
          <w:szCs w:val="18"/>
        </w:rPr>
        <w:t>цена товара (с учетом НДС).</w:t>
      </w:r>
    </w:p>
    <w:p w14:paraId="31121D94"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часть таблицы представляет собой расчет показателей, необходимых для принятия решения о</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товара. Эта часть таблицы заполняется автоматически на основании исходных данных, внесенных в таблицу бухгалтером и товароведом.</w:t>
      </w:r>
    </w:p>
    <w:p w14:paraId="1F058511" w14:textId="77777777" w:rsidR="00D74837" w:rsidRDefault="00D74837" w:rsidP="00D748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могут быть использованы в целях совершенствования действующих нормативных документов по бухгалтерскому учету затрат торговли и усиления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возможностей в организациях, осуществляющих торговую деятельность.</w:t>
      </w:r>
    </w:p>
    <w:p w14:paraId="31CEAFE6" w14:textId="77777777" w:rsidR="00D74837" w:rsidRDefault="00D74837" w:rsidP="00D7483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Солодова, Светлана Викторовна, 2005 год</w:t>
      </w:r>
    </w:p>
    <w:p w14:paraId="613ED26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анализ торговой деятельности: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- 388 с.</w:t>
      </w:r>
    </w:p>
    <w:p w14:paraId="421AE76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Налогообложение торговых операций. М.: Бреатор-Пресс, 2003.-320 с.</w:t>
      </w:r>
    </w:p>
    <w:p w14:paraId="1D2C2B6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Учебно-практическое пособие. М.: Издательство «Ось-89», 2003. - 464 с.</w:t>
      </w:r>
    </w:p>
    <w:p w14:paraId="428A68E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Д.В. Налоговый учет в системе финансового учета. //Материалы научной сессии Волгоградского государственного университета, г. Волгоград, 16-23 апреля 2001 года. Вып.1. Экономика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-Волгоград: Издательство ВолГУ, 2001. С. 153 156.</w:t>
      </w:r>
    </w:p>
    <w:p w14:paraId="52E77F9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Л.Н. Финансы: Учебник. М.: ИД ФБК-ПРЕСС, 2000.- 760 с.</w:t>
      </w:r>
    </w:p>
    <w:p w14:paraId="1616D8F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Бабкина</w:t>
      </w:r>
      <w:r>
        <w:rPr>
          <w:rStyle w:val="WW8Num2z0"/>
          <w:rFonts w:ascii="Verdana" w:hAnsi="Verdana"/>
          <w:color w:val="000000"/>
          <w:sz w:val="18"/>
          <w:szCs w:val="18"/>
        </w:rPr>
        <w:t> </w:t>
      </w:r>
      <w:r>
        <w:rPr>
          <w:rFonts w:ascii="Verdana" w:hAnsi="Verdana"/>
          <w:color w:val="000000"/>
          <w:sz w:val="18"/>
          <w:szCs w:val="18"/>
        </w:rPr>
        <w:t>Л.К., Марченко В.Н.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и предприятиях. М.: Экономика, 1984 — 280 с.</w:t>
      </w:r>
    </w:p>
    <w:p w14:paraId="058E410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Капелюш С. М.</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Учеб. Пособие. М.: «</w:t>
      </w:r>
      <w:r>
        <w:rPr>
          <w:rStyle w:val="WW8Num3z0"/>
          <w:rFonts w:ascii="Verdana" w:hAnsi="Verdana"/>
          <w:color w:val="4682B4"/>
          <w:sz w:val="18"/>
          <w:szCs w:val="18"/>
        </w:rPr>
        <w:t>Экономика</w:t>
      </w:r>
      <w:r>
        <w:rPr>
          <w:rFonts w:ascii="Verdana" w:hAnsi="Verdana"/>
          <w:color w:val="000000"/>
          <w:sz w:val="18"/>
          <w:szCs w:val="18"/>
        </w:rPr>
        <w:t>», 1987. — 376 с.</w:t>
      </w:r>
    </w:p>
    <w:p w14:paraId="3D61F72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Л.К.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М.:ИНФРА-М, 2005. 394 с.</w:t>
      </w:r>
    </w:p>
    <w:p w14:paraId="7253307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 учреждениях</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w:t>
      </w:r>
    </w:p>
    <w:p w14:paraId="7C771FE4"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 Финансы и статистика, 1995. с.240.</w:t>
      </w:r>
    </w:p>
    <w:p w14:paraId="010F65F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Божков</w:t>
      </w:r>
      <w:r>
        <w:rPr>
          <w:rStyle w:val="WW8Num2z0"/>
          <w:rFonts w:ascii="Verdana" w:hAnsi="Verdana"/>
          <w:color w:val="000000"/>
          <w:sz w:val="18"/>
          <w:szCs w:val="18"/>
        </w:rPr>
        <w:t> </w:t>
      </w:r>
      <w:r>
        <w:rPr>
          <w:rFonts w:ascii="Verdana" w:hAnsi="Verdana"/>
          <w:color w:val="000000"/>
          <w:sz w:val="18"/>
          <w:szCs w:val="18"/>
        </w:rPr>
        <w:t>С.Ю. Об отражении кражи имущества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учете//Бухгалтерский учет. 2004. - № 13. - С. 51 - 58.</w:t>
      </w:r>
    </w:p>
    <w:p w14:paraId="46C6889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Н.Борисов Г.П.,</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В.Е. Анализ хозяйственной деятельности в торговле.-М.: Экономика, 1989.- 141 с. 12.</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В.В.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торговле. Учебное и практическое пособие: М.: Издательство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Книжный мир», 2003.-407с.</w:t>
      </w:r>
    </w:p>
    <w:p w14:paraId="49740CD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 М.: Бухгалтерский учет, 2002. — 719 с.</w:t>
      </w:r>
    </w:p>
    <w:p w14:paraId="041D413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Бухгалтерский учет: Учебник/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М.: ТК Велби, Изд-во Проспект, 2004. - 768 с.</w:t>
      </w:r>
    </w:p>
    <w:p w14:paraId="715B9BC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2002. 576 с.</w:t>
      </w:r>
    </w:p>
    <w:p w14:paraId="6274992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М.В. Бухгалтерский управленческий учет: Учебник для вузов. — 2-е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2002. - 528 с.</w:t>
      </w:r>
    </w:p>
    <w:p w14:paraId="2E24684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Веденина</w:t>
      </w:r>
      <w:r>
        <w:rPr>
          <w:rStyle w:val="WW8Num2z0"/>
          <w:rFonts w:ascii="Verdana" w:hAnsi="Verdana"/>
          <w:color w:val="000000"/>
          <w:sz w:val="18"/>
          <w:szCs w:val="18"/>
        </w:rPr>
        <w:t> </w:t>
      </w:r>
      <w:r>
        <w:rPr>
          <w:rFonts w:ascii="Verdana" w:hAnsi="Verdana"/>
          <w:color w:val="000000"/>
          <w:sz w:val="18"/>
          <w:szCs w:val="18"/>
        </w:rPr>
        <w:t>Е.А. // Учет в торговле.</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к журналу «</w:t>
      </w:r>
      <w:r>
        <w:rPr>
          <w:rStyle w:val="WW8Num3z0"/>
          <w:rFonts w:ascii="Verdana" w:hAnsi="Verdana"/>
          <w:color w:val="4682B4"/>
          <w:sz w:val="18"/>
          <w:szCs w:val="18"/>
        </w:rPr>
        <w:t>Главбух</w:t>
      </w:r>
      <w:r>
        <w:rPr>
          <w:rFonts w:ascii="Verdana" w:hAnsi="Verdana"/>
          <w:color w:val="000000"/>
          <w:sz w:val="18"/>
          <w:szCs w:val="18"/>
        </w:rPr>
        <w:t>». 2004. - № 3. - С. 20 - 28.</w:t>
      </w:r>
    </w:p>
    <w:p w14:paraId="45C12FF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М.П. Бухгалтерский учет товарных операций организации.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Санкт-Петербургский государственный университет экономики и финансов (</w:t>
      </w:r>
      <w:r>
        <w:rPr>
          <w:rStyle w:val="WW8Num3z0"/>
          <w:rFonts w:ascii="Verdana" w:hAnsi="Verdana"/>
          <w:color w:val="4682B4"/>
          <w:sz w:val="18"/>
          <w:szCs w:val="18"/>
        </w:rPr>
        <w:t>СПбГУЭФ</w:t>
      </w:r>
      <w:r>
        <w:rPr>
          <w:rFonts w:ascii="Verdana" w:hAnsi="Verdana"/>
          <w:color w:val="000000"/>
          <w:sz w:val="18"/>
          <w:szCs w:val="18"/>
        </w:rPr>
        <w:t>). Защищена 2001.04.25.</w:t>
      </w:r>
    </w:p>
    <w:p w14:paraId="1F5A6EE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254 с.</w:t>
      </w:r>
    </w:p>
    <w:p w14:paraId="6B5D48A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М.В. Об организации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системе счетов бухгалтерского учета// Бухгалтерский учет. 2004. - № 6. - С. 62 - 64.</w:t>
      </w:r>
    </w:p>
    <w:p w14:paraId="74B99D2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М.В. О распределении косвенных расходов на продажу// Бухгалтерский учет. 2004. - № 7. Официальные материалы. - С. 38 - 41.</w:t>
      </w:r>
    </w:p>
    <w:p w14:paraId="0FCF346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М.В. Управление доходами в торговле. Дисс. Канд. Экон. наук/ Московский университет</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(МУПК). -Защищена 2000.01.25.</w:t>
      </w:r>
    </w:p>
    <w:p w14:paraId="1B19BBF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Списание товаров при</w:t>
      </w:r>
      <w:r>
        <w:rPr>
          <w:rStyle w:val="WW8Num2z0"/>
          <w:rFonts w:ascii="Verdana" w:hAnsi="Verdana"/>
          <w:color w:val="000000"/>
          <w:sz w:val="18"/>
          <w:szCs w:val="18"/>
        </w:rPr>
        <w:t> </w:t>
      </w:r>
      <w:r>
        <w:rPr>
          <w:rStyle w:val="WW8Num3z0"/>
          <w:rFonts w:ascii="Verdana" w:hAnsi="Verdana"/>
          <w:color w:val="4682B4"/>
          <w:sz w:val="18"/>
          <w:szCs w:val="18"/>
        </w:rPr>
        <w:t>упрощенке</w:t>
      </w:r>
      <w:r>
        <w:rPr>
          <w:rFonts w:ascii="Verdana" w:hAnsi="Verdana"/>
          <w:color w:val="000000"/>
          <w:sz w:val="18"/>
          <w:szCs w:val="18"/>
        </w:rPr>
        <w:t>// Учет в торговле.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2004. - № 1. - С. 50 - 55.</w:t>
      </w:r>
    </w:p>
    <w:p w14:paraId="454CD23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УСН: готовимся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Учет в торговле.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2004. - № 4. — С. 12 - 24.</w:t>
      </w:r>
    </w:p>
    <w:p w14:paraId="2F28650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на современном предприятии. Москва: «</w:t>
      </w:r>
      <w:r>
        <w:rPr>
          <w:rStyle w:val="WW8Num3z0"/>
          <w:rFonts w:ascii="Verdana" w:hAnsi="Verdana"/>
          <w:color w:val="4682B4"/>
          <w:sz w:val="18"/>
          <w:szCs w:val="18"/>
        </w:rPr>
        <w:t>КНОРУС</w:t>
      </w:r>
      <w:r>
        <w:rPr>
          <w:rFonts w:ascii="Verdana" w:hAnsi="Verdana"/>
          <w:color w:val="000000"/>
          <w:sz w:val="18"/>
          <w:szCs w:val="18"/>
        </w:rPr>
        <w:t>», Новосибирск: «ЭКОР-книга», 2002. 1200 с.</w:t>
      </w:r>
    </w:p>
    <w:p w14:paraId="3BB7FB4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РФ 51303-99 «Торговля. Термины и определения» // Консультационно-правовая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1C30C9A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Гражданский кодекс Российской Федерации // Библиотека кодексов: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13. Гражданский кодекс Российской Федерации. М.: ИНФРА-М, 2002.-512 с.</w:t>
      </w:r>
    </w:p>
    <w:p w14:paraId="16B5289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Гусаковская</w:t>
      </w:r>
      <w:r>
        <w:rPr>
          <w:rStyle w:val="WW8Num2z0"/>
          <w:rFonts w:ascii="Verdana" w:hAnsi="Verdana"/>
          <w:color w:val="000000"/>
          <w:sz w:val="18"/>
          <w:szCs w:val="18"/>
        </w:rPr>
        <w:t> </w:t>
      </w:r>
      <w:r>
        <w:rPr>
          <w:rFonts w:ascii="Verdana" w:hAnsi="Verdana"/>
          <w:color w:val="000000"/>
          <w:sz w:val="18"/>
          <w:szCs w:val="18"/>
        </w:rPr>
        <w:t>Е.Г. Учет расходов на охрану труда// Бухгалтерский учет.2004. № 11.-С. И - 15.</w:t>
      </w:r>
    </w:p>
    <w:p w14:paraId="3EE22A2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Гусаковская</w:t>
      </w:r>
      <w:r>
        <w:rPr>
          <w:rStyle w:val="WW8Num2z0"/>
          <w:rFonts w:ascii="Verdana" w:hAnsi="Verdana"/>
          <w:color w:val="000000"/>
          <w:sz w:val="18"/>
          <w:szCs w:val="18"/>
        </w:rPr>
        <w:t> </w:t>
      </w:r>
      <w:r>
        <w:rPr>
          <w:rFonts w:ascii="Verdana" w:hAnsi="Verdana"/>
          <w:color w:val="000000"/>
          <w:sz w:val="18"/>
          <w:szCs w:val="18"/>
        </w:rPr>
        <w:t>Е.Г. Учет ущерба, причиненного организации// Бухгалтерский учет. 2004. - № 9. - С. 21 - 26.</w:t>
      </w:r>
    </w:p>
    <w:p w14:paraId="0577EE1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И.В. Учет издержек обращения в торговле по статьям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вестник, 2000, с. 10 — 11</w:t>
      </w:r>
    </w:p>
    <w:p w14:paraId="64F5AC9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Долбилин</w:t>
      </w:r>
      <w:r>
        <w:rPr>
          <w:rStyle w:val="WW8Num2z0"/>
          <w:rFonts w:ascii="Verdana" w:hAnsi="Verdana"/>
          <w:color w:val="000000"/>
          <w:sz w:val="18"/>
          <w:szCs w:val="18"/>
        </w:rPr>
        <w:t> </w:t>
      </w:r>
      <w:r>
        <w:rPr>
          <w:rFonts w:ascii="Verdana" w:hAnsi="Verdana"/>
          <w:color w:val="000000"/>
          <w:sz w:val="18"/>
          <w:szCs w:val="18"/>
        </w:rPr>
        <w:t>A.C., Пронина JI.A. Издержки, доходы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торговых предприятий и потребительских обществ: Учебное пособие.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1998.-48 с.</w:t>
      </w:r>
    </w:p>
    <w:p w14:paraId="3FEBEF1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Жигулина</w:t>
      </w:r>
      <w:r>
        <w:rPr>
          <w:rStyle w:val="WW8Num2z0"/>
          <w:rFonts w:ascii="Verdana" w:hAnsi="Verdana"/>
          <w:color w:val="000000"/>
          <w:sz w:val="18"/>
          <w:szCs w:val="18"/>
        </w:rPr>
        <w:t> </w:t>
      </w:r>
      <w:r>
        <w:rPr>
          <w:rFonts w:ascii="Verdana" w:hAnsi="Verdana"/>
          <w:color w:val="000000"/>
          <w:sz w:val="18"/>
          <w:szCs w:val="18"/>
        </w:rPr>
        <w:t>Т.А. Развитие и состояние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//Материалы Научной сессии, г. Волгоград, 21-27 апреля 2003 г. Вып. 2: Экономика и финансы/ ВолГУ; Редкол.: О.И. Сгибнева (отв. Ред.) и др. - Волгоград: Изд-во ВолГУ, 2003. - С. 456 - 460.</w:t>
      </w:r>
    </w:p>
    <w:p w14:paraId="593FCF9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Закон «О внесении изменений и дополнений в статью 20 Закона РФ «</w:t>
      </w:r>
      <w:r>
        <w:rPr>
          <w:rStyle w:val="WW8Num3z0"/>
          <w:rFonts w:ascii="Verdana" w:hAnsi="Verdana"/>
          <w:color w:val="4682B4"/>
          <w:sz w:val="18"/>
          <w:szCs w:val="18"/>
        </w:rPr>
        <w:t>Об основах налоговой системы в РФ</w:t>
      </w:r>
      <w:r>
        <w:rPr>
          <w:rFonts w:ascii="Verdana" w:hAnsi="Verdana"/>
          <w:color w:val="000000"/>
          <w:sz w:val="18"/>
          <w:szCs w:val="18"/>
        </w:rPr>
        <w:t>»» от 31.07.98 г. № 150 ФЗ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00CDC2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 Юристъ, 2003.-618 с.</w:t>
      </w:r>
    </w:p>
    <w:p w14:paraId="0867AD4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Учебное пособие. М.: Омега-JT, 2004. - 640 с.</w:t>
      </w:r>
    </w:p>
    <w:p w14:paraId="0C6E303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ИД ФБК1. ПРЕСС, 2002. 520 с.</w:t>
      </w:r>
    </w:p>
    <w:p w14:paraId="7A3D804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2002.-350 с.</w:t>
      </w:r>
    </w:p>
    <w:p w14:paraId="246FE01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Б.А. Управленческий учет:Учебник-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268 с.</w:t>
      </w:r>
    </w:p>
    <w:p w14:paraId="72F472C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Евстигнеев E.H. Методика анализа и прогнозирования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Практическое пособие. — Спб:</w:t>
      </w:r>
      <w:r>
        <w:rPr>
          <w:rStyle w:val="WW8Num2z0"/>
          <w:rFonts w:ascii="Verdana" w:hAnsi="Verdana"/>
          <w:color w:val="000000"/>
          <w:sz w:val="18"/>
          <w:szCs w:val="18"/>
        </w:rPr>
        <w:t> </w:t>
      </w:r>
      <w:r>
        <w:rPr>
          <w:rStyle w:val="WW8Num3z0"/>
          <w:rFonts w:ascii="Verdana" w:hAnsi="Verdana"/>
          <w:color w:val="4682B4"/>
          <w:sz w:val="18"/>
          <w:szCs w:val="18"/>
        </w:rPr>
        <w:t>ТЭИ</w:t>
      </w:r>
      <w:r>
        <w:rPr>
          <w:rFonts w:ascii="Verdana" w:hAnsi="Verdana"/>
          <w:color w:val="000000"/>
          <w:sz w:val="18"/>
          <w:szCs w:val="18"/>
        </w:rPr>
        <w:t>, 1994.-41 с.</w:t>
      </w:r>
    </w:p>
    <w:p w14:paraId="26E4EEE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4-е изд., перераб. и доп. М.: ИНФРА-М, 2002. - 640 с.</w:t>
      </w:r>
    </w:p>
    <w:p w14:paraId="37ADD1E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для переподготовки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ИНФРА-М, 2003. — 319 с.</w:t>
      </w:r>
    </w:p>
    <w:p w14:paraId="2259AD4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 - 368 с.</w:t>
      </w:r>
    </w:p>
    <w:p w14:paraId="655894D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экономики России. Одобрена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 бухгалтеров. 20.12.1997г. //</w:t>
      </w:r>
      <w:r>
        <w:rPr>
          <w:rStyle w:val="WW8Num2z0"/>
          <w:rFonts w:ascii="Verdana" w:hAnsi="Verdana"/>
          <w:color w:val="000000"/>
          <w:sz w:val="18"/>
          <w:szCs w:val="18"/>
        </w:rPr>
        <w:t> </w:t>
      </w:r>
      <w:r>
        <w:rPr>
          <w:rStyle w:val="WW8Num3z0"/>
          <w:rFonts w:ascii="Verdana" w:hAnsi="Verdana"/>
          <w:color w:val="4682B4"/>
          <w:sz w:val="18"/>
          <w:szCs w:val="18"/>
        </w:rPr>
        <w:t>Консультационная</w:t>
      </w:r>
      <w:r>
        <w:rPr>
          <w:rStyle w:val="WW8Num2z0"/>
          <w:rFonts w:ascii="Verdana" w:hAnsi="Verdana"/>
          <w:color w:val="000000"/>
          <w:sz w:val="18"/>
          <w:szCs w:val="18"/>
        </w:rPr>
        <w:t> </w:t>
      </w:r>
      <w:r>
        <w:rPr>
          <w:rFonts w:ascii="Verdana" w:hAnsi="Verdana"/>
          <w:color w:val="000000"/>
          <w:sz w:val="18"/>
          <w:szCs w:val="18"/>
        </w:rPr>
        <w:t>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253E4F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С.И. Оценка и анализ форм</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коммерческих структурах.</w:t>
      </w:r>
    </w:p>
    <w:p w14:paraId="378382D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Королькова</w:t>
      </w:r>
      <w:r>
        <w:rPr>
          <w:rStyle w:val="WW8Num2z0"/>
          <w:rFonts w:ascii="Verdana" w:hAnsi="Verdana"/>
          <w:color w:val="000000"/>
          <w:sz w:val="18"/>
          <w:szCs w:val="18"/>
        </w:rPr>
        <w:t> </w:t>
      </w:r>
      <w:r>
        <w:rPr>
          <w:rFonts w:ascii="Verdana" w:hAnsi="Verdana"/>
          <w:color w:val="000000"/>
          <w:sz w:val="18"/>
          <w:szCs w:val="18"/>
        </w:rPr>
        <w:t>Т. А. Полная материальная ответственность работника// Бухгалтерский учет. 2004. - № 3. - С. 70 - 74.</w:t>
      </w:r>
    </w:p>
    <w:p w14:paraId="4B3E506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 торговле: Учеб. для вузов. 4-е изд., перераб. и доп. Мн.: Выш.шк. - 1995. - 488 с.</w:t>
      </w:r>
    </w:p>
    <w:p w14:paraId="309FA6B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Шалашова Н.Т., Ярцева Н.М. Бухгалтерский учет: Учебник: 2-е изд. С изменениями. — М.: Юристъ, 2002. — 542 с.</w:t>
      </w:r>
    </w:p>
    <w:p w14:paraId="77CC44E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2-е изд., перераб. и доп. М.: Финансы и статистика, 2002. — 640 с.</w:t>
      </w:r>
    </w:p>
    <w:p w14:paraId="727D0EA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Ханкоев Е.И., Хот Ф.Т. Спорные моменты идентификации объектов бухгалтерского наблюдения.//Материалы Поволжского форума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Волгоград, 22 сентября 2000 года. — Волгоград: Издательство ВолГУ, 2001. С. 74 81.</w:t>
      </w:r>
    </w:p>
    <w:p w14:paraId="42A77BA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A.B. // Учет в торговле.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2004. - № 2. - С. 28 - 33.</w:t>
      </w:r>
    </w:p>
    <w:p w14:paraId="2E3E7F1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Ю.А. Формирование конечного результата деятельности в торговых организациях: Дисс. канд. Экон. наук / Сибирский университетпотребительской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(СибУПК). Защищена 2001.04.23.</w:t>
      </w:r>
    </w:p>
    <w:p w14:paraId="2E9D962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Мачнев</w:t>
      </w:r>
      <w:r>
        <w:rPr>
          <w:rStyle w:val="WW8Num2z0"/>
          <w:rFonts w:ascii="Verdana" w:hAnsi="Verdana"/>
          <w:color w:val="000000"/>
          <w:sz w:val="18"/>
          <w:szCs w:val="18"/>
        </w:rPr>
        <w:t> </w:t>
      </w:r>
      <w:r>
        <w:rPr>
          <w:rFonts w:ascii="Verdana" w:hAnsi="Verdana"/>
          <w:color w:val="000000"/>
          <w:sz w:val="18"/>
          <w:szCs w:val="18"/>
        </w:rPr>
        <w:t>И.Ф., Каплунова JI.M. Бухгалтерский учет в торговле. М.: Экономика, 1985. - 280 с.</w:t>
      </w:r>
    </w:p>
    <w:p w14:paraId="6E95397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июня 2000 года № 60н //Реформа бухгалтерского учета. 12-е изд., изм. И доп. - М.: «Ось-89», 2002. - с. 104 - 149</w:t>
      </w:r>
    </w:p>
    <w:p w14:paraId="6DCB77E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Методические указания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МПЗ</w:t>
      </w:r>
      <w:r>
        <w:rPr>
          <w:rFonts w:ascii="Verdana" w:hAnsi="Verdana"/>
          <w:color w:val="000000"/>
          <w:sz w:val="18"/>
          <w:szCs w:val="18"/>
        </w:rPr>
        <w:t>. Утверждены приказом Минфина РФ от 28.12.01. № 119н (в редакции приказа Минфина РФ от 23.04.02. № ЗЗн) // Реформа бухгалтерского учета. М.: «Ось-89», 2002.-с. 168-152</w:t>
      </w:r>
    </w:p>
    <w:p w14:paraId="31C2DC2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Мирошникова</w:t>
      </w:r>
      <w:r>
        <w:rPr>
          <w:rStyle w:val="WW8Num2z0"/>
          <w:rFonts w:ascii="Verdana" w:hAnsi="Verdana"/>
          <w:color w:val="000000"/>
          <w:sz w:val="18"/>
          <w:szCs w:val="18"/>
        </w:rPr>
        <w:t> </w:t>
      </w:r>
      <w:r>
        <w:rPr>
          <w:rFonts w:ascii="Verdana" w:hAnsi="Verdana"/>
          <w:color w:val="000000"/>
          <w:sz w:val="18"/>
          <w:szCs w:val="18"/>
        </w:rPr>
        <w:t>Е.В. Учет образцов товаров// Бухгалтерский учет. 2004. -№5.-С. 24-27.</w:t>
      </w:r>
    </w:p>
    <w:p w14:paraId="1B85009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Учебное пособие. 5-е изд., перераб и доп./ Под ред. Д.Г. Черника. - М.: Финансы и статистика, 2002. - 656 с.</w:t>
      </w:r>
    </w:p>
    <w:p w14:paraId="58755A34"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Налоговый кодекс Российской федерации. Части первая и вторая. — М.: ТК Велби, Изд-во Проспект, 2005. 624 с.</w:t>
      </w:r>
    </w:p>
    <w:p w14:paraId="29126E8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учет в торговле. М.: Издательство «</w:t>
      </w:r>
      <w:r>
        <w:rPr>
          <w:rStyle w:val="WW8Num3z0"/>
          <w:rFonts w:ascii="Verdana" w:hAnsi="Verdana"/>
          <w:color w:val="4682B4"/>
          <w:sz w:val="18"/>
          <w:szCs w:val="18"/>
        </w:rPr>
        <w:t>ПРИОР</w:t>
      </w:r>
      <w:r>
        <w:rPr>
          <w:rFonts w:ascii="Verdana" w:hAnsi="Verdana"/>
          <w:color w:val="000000"/>
          <w:sz w:val="18"/>
          <w:szCs w:val="18"/>
        </w:rPr>
        <w:t>», 2002. - 352 с.</w:t>
      </w:r>
    </w:p>
    <w:p w14:paraId="43282C7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-М.: Бератор-Пресс, 2002. 240 с.</w:t>
      </w:r>
    </w:p>
    <w:p w14:paraId="773F3DE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Бухгалтерский и налоговый учет доходов и расходов. СПб.: Питер, 2003. - 256 с.</w:t>
      </w:r>
    </w:p>
    <w:p w14:paraId="5037A5B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Р.П. «О понятиях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учете и налоговом законодательстве// Бухгалтерский учет. — 2002.-№24.-С. 53 -56.</w:t>
      </w:r>
    </w:p>
    <w:p w14:paraId="01DDE1D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М.: Бератор-Пресс, 2003. — 176 с.</w:t>
      </w:r>
    </w:p>
    <w:p w14:paraId="382E701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Бухгалтерский учет. 2004. - № 9. — С. 10 - 11.</w:t>
      </w:r>
    </w:p>
    <w:p w14:paraId="688FF56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Бухгалтерский учет. 2004. - № 12. - С. 52 - 55.</w:t>
      </w:r>
    </w:p>
    <w:p w14:paraId="75C684B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 М.: Изд-во «</w:t>
      </w:r>
      <w:r>
        <w:rPr>
          <w:rStyle w:val="WW8Num3z0"/>
          <w:rFonts w:ascii="Verdana" w:hAnsi="Verdana"/>
          <w:color w:val="4682B4"/>
          <w:sz w:val="18"/>
          <w:szCs w:val="18"/>
        </w:rPr>
        <w:t>Бухгалтерский учет</w:t>
      </w:r>
      <w:r>
        <w:rPr>
          <w:rFonts w:ascii="Verdana" w:hAnsi="Verdana"/>
          <w:color w:val="000000"/>
          <w:sz w:val="18"/>
          <w:szCs w:val="18"/>
        </w:rPr>
        <w:t>», 1999. 240 с.</w:t>
      </w:r>
    </w:p>
    <w:p w14:paraId="5BDDB2C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«Учет материально-производственных запасов». Утверждено приказом Минфина РФ от 06.06.2001 № 44н // Основные документы бухгалтерского учета. М.: «</w:t>
      </w:r>
      <w:r>
        <w:rPr>
          <w:rStyle w:val="WW8Num3z0"/>
          <w:rFonts w:ascii="Verdana" w:hAnsi="Verdana"/>
          <w:color w:val="4682B4"/>
          <w:sz w:val="18"/>
          <w:szCs w:val="18"/>
        </w:rPr>
        <w:t>Книга и сервис</w:t>
      </w:r>
      <w:r>
        <w:rPr>
          <w:rFonts w:ascii="Verdana" w:hAnsi="Verdana"/>
          <w:color w:val="000000"/>
          <w:sz w:val="18"/>
          <w:szCs w:val="18"/>
        </w:rPr>
        <w:t>», 2003. — с. 53 — 58</w:t>
      </w:r>
    </w:p>
    <w:p w14:paraId="6320378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Утверждено приказом Минфина РФ от 30.03.2001 № 26н (в ред. приказа Минфина РФ от 18.05. 2002 № 45н) // Основные документы бухгалтерского учета. М.: «</w:t>
      </w:r>
      <w:r>
        <w:rPr>
          <w:rStyle w:val="WW8Num3z0"/>
          <w:rFonts w:ascii="Verdana" w:hAnsi="Verdana"/>
          <w:color w:val="4682B4"/>
          <w:sz w:val="18"/>
          <w:szCs w:val="18"/>
        </w:rPr>
        <w:t>Книга и сервис</w:t>
      </w:r>
      <w:r>
        <w:rPr>
          <w:rFonts w:ascii="Verdana" w:hAnsi="Verdana"/>
          <w:color w:val="000000"/>
          <w:sz w:val="18"/>
          <w:szCs w:val="18"/>
        </w:rPr>
        <w:t>», 2003.с. 58 63</w:t>
      </w:r>
    </w:p>
    <w:p w14:paraId="66005CC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ПБУ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Утверждено приказом Минфина РФ от 06.05.99 № 32н (в редакции приказа Минфина РФ от 30.12.99 № 107н, 30.03.01 № 27н) // Основные документы бухгалтерского учета. М.: «</w:t>
      </w:r>
      <w:r>
        <w:rPr>
          <w:rStyle w:val="WW8Num3z0"/>
          <w:rFonts w:ascii="Verdana" w:hAnsi="Verdana"/>
          <w:color w:val="4682B4"/>
          <w:sz w:val="18"/>
          <w:szCs w:val="18"/>
        </w:rPr>
        <w:t>Книга и сервис</w:t>
      </w:r>
      <w:r>
        <w:rPr>
          <w:rFonts w:ascii="Verdana" w:hAnsi="Verdana"/>
          <w:color w:val="000000"/>
          <w:sz w:val="18"/>
          <w:szCs w:val="18"/>
        </w:rPr>
        <w:t>», 2003. -z.il - 82</w:t>
      </w:r>
    </w:p>
    <w:p w14:paraId="36F4842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Утверждено приказом Минфина РФ от 06.05.99 № ЗЗн (в редакции приказа Минфина РФ от 30.12.99 № 107н) // Основные документы бухгалтерского учета. — М.: «</w:t>
      </w:r>
      <w:r>
        <w:rPr>
          <w:rStyle w:val="WW8Num3z0"/>
          <w:rFonts w:ascii="Verdana" w:hAnsi="Verdana"/>
          <w:color w:val="4682B4"/>
          <w:sz w:val="18"/>
          <w:szCs w:val="18"/>
        </w:rPr>
        <w:t>Книга и сервис</w:t>
      </w:r>
      <w:r>
        <w:rPr>
          <w:rFonts w:ascii="Verdana" w:hAnsi="Verdana"/>
          <w:color w:val="000000"/>
          <w:sz w:val="18"/>
          <w:szCs w:val="18"/>
        </w:rPr>
        <w:t>», 2003. — с. 83-89</w:t>
      </w:r>
    </w:p>
    <w:p w14:paraId="5D7FA78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Утверждено приказом Минфина РФ от 19.11.02. № 114н // Основные документы бухгалтерского учета. М.: «</w:t>
      </w:r>
      <w:r>
        <w:rPr>
          <w:rStyle w:val="WW8Num3z0"/>
          <w:rFonts w:ascii="Verdana" w:hAnsi="Verdana"/>
          <w:color w:val="4682B4"/>
          <w:sz w:val="18"/>
          <w:szCs w:val="18"/>
        </w:rPr>
        <w:t>Книга и сервис</w:t>
      </w:r>
      <w:r>
        <w:rPr>
          <w:rFonts w:ascii="Verdana" w:hAnsi="Verdana"/>
          <w:color w:val="000000"/>
          <w:sz w:val="18"/>
          <w:szCs w:val="18"/>
        </w:rPr>
        <w:t>», 2003. - с. 125 - 133</w:t>
      </w:r>
    </w:p>
    <w:p w14:paraId="054B0FE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Перламутров</w:t>
      </w:r>
      <w:r>
        <w:rPr>
          <w:rStyle w:val="WW8Num2z0"/>
          <w:rFonts w:ascii="Verdana" w:hAnsi="Verdana"/>
          <w:color w:val="000000"/>
          <w:sz w:val="18"/>
          <w:szCs w:val="18"/>
        </w:rPr>
        <w:t> </w:t>
      </w:r>
      <w:r>
        <w:rPr>
          <w:rFonts w:ascii="Verdana" w:hAnsi="Verdana"/>
          <w:color w:val="000000"/>
          <w:sz w:val="18"/>
          <w:szCs w:val="18"/>
        </w:rPr>
        <w:t>В.Л. Первоочередные меры по стабилизации российской экономики .//Пути стабилизации России/Под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Информэлектро, 1999,- 188 с.</w:t>
      </w:r>
    </w:p>
    <w:p w14:paraId="2BAE08A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Письмо Департамента налоговой политики Минфина РФ от 30.03.04 № 0403-11/49 «О порядке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НДС при списании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E8ED28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Письмо</w:t>
      </w:r>
      <w:r>
        <w:rPr>
          <w:rStyle w:val="WW8Num2z0"/>
          <w:rFonts w:ascii="Verdana" w:hAnsi="Verdana"/>
          <w:color w:val="000000"/>
          <w:sz w:val="18"/>
          <w:szCs w:val="18"/>
        </w:rPr>
        <w:t> </w:t>
      </w:r>
      <w:r>
        <w:rPr>
          <w:rStyle w:val="WW8Num3z0"/>
          <w:rFonts w:ascii="Verdana" w:hAnsi="Verdana"/>
          <w:color w:val="4682B4"/>
          <w:sz w:val="18"/>
          <w:szCs w:val="18"/>
        </w:rPr>
        <w:t>ГНС</w:t>
      </w:r>
      <w:r>
        <w:rPr>
          <w:rStyle w:val="WW8Num2z0"/>
          <w:rFonts w:ascii="Verdana" w:hAnsi="Verdana"/>
          <w:color w:val="000000"/>
          <w:sz w:val="18"/>
          <w:szCs w:val="18"/>
        </w:rPr>
        <w:t> </w:t>
      </w:r>
      <w:r>
        <w:rPr>
          <w:rFonts w:ascii="Verdana" w:hAnsi="Verdana"/>
          <w:color w:val="000000"/>
          <w:sz w:val="18"/>
          <w:szCs w:val="18"/>
        </w:rPr>
        <w:t>РФ от 24.09.97г. № ВП-6-13/675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недостач и потерь от естественной убыли»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830239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Письмо Министерства внешних экономических связей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от 20 января 1997 г. № 10-100-126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9D1624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Письмо Министерства внешних экономических связей и торговли от 25 июля 1997 г. № 45-09/364)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0B4B15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Письмо Министерства торговли</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21.05.87 № 085 «О нормах естественной убыли</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торговле» // Учет вторговле. М.: ИНФРА-М, 1996. - с. 102 - 104.</w:t>
      </w:r>
    </w:p>
    <w:p w14:paraId="2F030A4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Письмо Министерства финансов Российской Федерации от 10.04.96 № 1002-03 «</w:t>
      </w:r>
      <w:r>
        <w:rPr>
          <w:rStyle w:val="WW8Num3z0"/>
          <w:rFonts w:ascii="Verdana" w:hAnsi="Verdana"/>
          <w:color w:val="4682B4"/>
          <w:sz w:val="18"/>
          <w:szCs w:val="18"/>
        </w:rPr>
        <w:t>О продлении действия норм естественной убыли</w:t>
      </w:r>
      <w:r>
        <w:rPr>
          <w:rFonts w:ascii="Verdana" w:hAnsi="Verdana"/>
          <w:color w:val="000000"/>
          <w:sz w:val="18"/>
          <w:szCs w:val="18"/>
        </w:rPr>
        <w:t>» // Учет в торговле. М.: ИНФРА-М, 1996. - с. 161</w:t>
      </w:r>
    </w:p>
    <w:p w14:paraId="22AE12D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Письмо Министерства финансов РФ от 26.04.04. № 04-03-11/62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(о восстановлении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принятого к вычету при переходе на упрощенную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B14DD2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Письмо Министерства финансов РФ от 24.07.92 г. № 59 (ФГ 92-34). О рекомендациях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A747DE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Пияшева</w:t>
      </w:r>
      <w:r>
        <w:rPr>
          <w:rStyle w:val="WW8Num2z0"/>
          <w:rFonts w:ascii="Verdana" w:hAnsi="Verdana"/>
          <w:color w:val="000000"/>
          <w:sz w:val="18"/>
          <w:szCs w:val="18"/>
        </w:rPr>
        <w:t> </w:t>
      </w:r>
      <w:r>
        <w:rPr>
          <w:rFonts w:ascii="Verdana" w:hAnsi="Verdana"/>
          <w:color w:val="000000"/>
          <w:sz w:val="18"/>
          <w:szCs w:val="18"/>
        </w:rPr>
        <w:t>Л.И. Либеральная стратегия для третьего тысячелетия // Пути стабилизации экономики России/ Под ред. Г.Б. Клейнера. М.: Информэлектро, 1999. - С. 74 - 115</w:t>
      </w:r>
    </w:p>
    <w:p w14:paraId="220F554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План счетов бухгалтерского учета финансово-хозяйственной деятельности организаций и инструкция по его применению. Приказ Министерства финансов Российской Федерации от 31.10.2000 № 94н. // М.: «Ось-89», 2000.- 112 с.</w:t>
      </w:r>
    </w:p>
    <w:p w14:paraId="41488B0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Плюхина</w:t>
      </w:r>
      <w:r>
        <w:rPr>
          <w:rStyle w:val="WW8Num2z0"/>
          <w:rFonts w:ascii="Verdana" w:hAnsi="Verdana"/>
          <w:color w:val="000000"/>
          <w:sz w:val="18"/>
          <w:szCs w:val="18"/>
        </w:rPr>
        <w:t> </w:t>
      </w:r>
      <w:r>
        <w:rPr>
          <w:rFonts w:ascii="Verdana" w:hAnsi="Verdana"/>
          <w:color w:val="000000"/>
          <w:sz w:val="18"/>
          <w:szCs w:val="18"/>
        </w:rPr>
        <w:t>З.А., Шеина Т.А., Киселев М.С. Русско-английский и англорусский словарь-справочник для бухгалтеров совместных предприятий. М., 1992.-245 с.</w:t>
      </w:r>
    </w:p>
    <w:p w14:paraId="170A180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А.П. Торговля в старой России. М.: «</w:t>
      </w:r>
      <w:r>
        <w:rPr>
          <w:rStyle w:val="WW8Num3z0"/>
          <w:rFonts w:ascii="Verdana" w:hAnsi="Verdana"/>
          <w:color w:val="4682B4"/>
          <w:sz w:val="18"/>
          <w:szCs w:val="18"/>
        </w:rPr>
        <w:t>Экономика</w:t>
      </w:r>
      <w:r>
        <w:rPr>
          <w:rFonts w:ascii="Verdana" w:hAnsi="Verdana"/>
          <w:color w:val="000000"/>
          <w:sz w:val="18"/>
          <w:szCs w:val="18"/>
        </w:rPr>
        <w:t>», 1958. -433с.</w:t>
      </w:r>
    </w:p>
    <w:p w14:paraId="7949B7B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Приказ министерства Внешних экономических связей и торговли от 19.12.97г. № 631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C1AA1A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Приказ</w:t>
      </w:r>
      <w:r>
        <w:rPr>
          <w:rStyle w:val="WW8Num2z0"/>
          <w:rFonts w:ascii="Verdana" w:hAnsi="Verdana"/>
          <w:color w:val="000000"/>
          <w:sz w:val="18"/>
          <w:szCs w:val="18"/>
        </w:rPr>
        <w:t> </w:t>
      </w:r>
      <w:r>
        <w:rPr>
          <w:rStyle w:val="WW8Num3z0"/>
          <w:rFonts w:ascii="Verdana" w:hAnsi="Verdana"/>
          <w:color w:val="4682B4"/>
          <w:sz w:val="18"/>
          <w:szCs w:val="18"/>
        </w:rPr>
        <w:t>Минторга</w:t>
      </w:r>
      <w:r>
        <w:rPr>
          <w:rStyle w:val="WW8Num2z0"/>
          <w:rFonts w:ascii="Verdana" w:hAnsi="Verdana"/>
          <w:color w:val="000000"/>
          <w:sz w:val="18"/>
          <w:szCs w:val="18"/>
        </w:rPr>
        <w:t> </w:t>
      </w:r>
      <w:r>
        <w:rPr>
          <w:rFonts w:ascii="Verdana" w:hAnsi="Verdana"/>
          <w:color w:val="000000"/>
          <w:sz w:val="18"/>
          <w:szCs w:val="18"/>
        </w:rPr>
        <w:t>РСФСР от 22.02.88 № 45 «Об утверждении норм естественной убыли свежих картофеля,</w:t>
      </w:r>
      <w:r>
        <w:rPr>
          <w:rStyle w:val="WW8Num2z0"/>
          <w:rFonts w:ascii="Verdana" w:hAnsi="Verdana"/>
          <w:color w:val="000000"/>
          <w:sz w:val="18"/>
          <w:szCs w:val="18"/>
        </w:rPr>
        <w:t> </w:t>
      </w:r>
      <w:r>
        <w:rPr>
          <w:rStyle w:val="WW8Num3z0"/>
          <w:rFonts w:ascii="Verdana" w:hAnsi="Verdana"/>
          <w:color w:val="4682B4"/>
          <w:sz w:val="18"/>
          <w:szCs w:val="18"/>
        </w:rPr>
        <w:t>овощей</w:t>
      </w:r>
      <w:r>
        <w:rPr>
          <w:rStyle w:val="WW8Num2z0"/>
          <w:rFonts w:ascii="Verdana" w:hAnsi="Verdana"/>
          <w:color w:val="000000"/>
          <w:sz w:val="18"/>
          <w:szCs w:val="18"/>
        </w:rPr>
        <w:t> </w:t>
      </w:r>
      <w:r>
        <w:rPr>
          <w:rFonts w:ascii="Verdana" w:hAnsi="Verdana"/>
          <w:color w:val="000000"/>
          <w:sz w:val="18"/>
          <w:szCs w:val="18"/>
        </w:rPr>
        <w:t>и плодов в городской и сельской розничной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сети» // Учет в торговле. М.: ИНФРА-М, 1996.-с. 94-102</w:t>
      </w:r>
    </w:p>
    <w:p w14:paraId="44B8755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Приказ Минторга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02.04.87г. № 88 «Об утверждении норм естественной убыли продовольственных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торговле и инструкций по их применению»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37A2CC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Приказ Министерства финансов РФ от 22 июля 2003 г. № 67н «</w:t>
      </w:r>
      <w:r>
        <w:rPr>
          <w:rStyle w:val="WW8Num3z0"/>
          <w:rFonts w:ascii="Verdana" w:hAnsi="Verdana"/>
          <w:color w:val="4682B4"/>
          <w:sz w:val="18"/>
          <w:szCs w:val="18"/>
        </w:rPr>
        <w:t>О формах бухгалтерской отчетности</w:t>
      </w:r>
      <w:r>
        <w:rPr>
          <w:rFonts w:ascii="Verdana" w:hAnsi="Verdana"/>
          <w:color w:val="000000"/>
          <w:sz w:val="18"/>
          <w:szCs w:val="18"/>
        </w:rPr>
        <w:t>»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1147B2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Раздельный учет: бухгалтерский и налоговый./ Г.Ю. Касьянова (4-е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- 384 с.</w:t>
      </w:r>
    </w:p>
    <w:p w14:paraId="79C63FB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Разъяснения Департамента методологии бухгалтерского учета и отчетности Минфина РФ от 26 августа 1997 г. № 16-00-17-50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5865B0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Разъяснения Департамента налоговой политики Минфина РФ от 18 сентября 1997 г. № 04-02-11/1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E5F84A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Реализация: бухгалтерский и налоговый учет/ С.А.Верещагин (2-е изд. Перераб. и доп.). М.: Информцентр XXI века, 2004. - 184 с.</w:t>
      </w:r>
    </w:p>
    <w:p w14:paraId="41708B0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Российский статистический ежегодник,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2004. - 725 с.</w:t>
      </w:r>
    </w:p>
    <w:p w14:paraId="15916FC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М.: Новое знание, 2003. -640 с.</w:t>
      </w:r>
    </w:p>
    <w:p w14:paraId="07799A3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П.И. Улучшение условий труда работников: вопрос</w:t>
      </w:r>
      <w:r>
        <w:rPr>
          <w:rStyle w:val="WW8Num2z0"/>
          <w:rFonts w:ascii="Verdana" w:hAnsi="Verdana"/>
          <w:color w:val="000000"/>
          <w:sz w:val="18"/>
          <w:szCs w:val="18"/>
        </w:rPr>
        <w:t> </w:t>
      </w:r>
      <w:r>
        <w:rPr>
          <w:rStyle w:val="WW8Num3z0"/>
          <w:rFonts w:ascii="Verdana" w:hAnsi="Verdana"/>
          <w:color w:val="4682B4"/>
          <w:sz w:val="18"/>
          <w:szCs w:val="18"/>
        </w:rPr>
        <w:t>работодателя</w:t>
      </w:r>
      <w:r>
        <w:rPr>
          <w:rStyle w:val="WW8Num2z0"/>
          <w:rFonts w:ascii="Verdana" w:hAnsi="Verdana"/>
          <w:color w:val="000000"/>
          <w:sz w:val="18"/>
          <w:szCs w:val="18"/>
        </w:rPr>
        <w:t> </w:t>
      </w:r>
      <w:r>
        <w:rPr>
          <w:rFonts w:ascii="Verdana" w:hAnsi="Verdana"/>
          <w:color w:val="000000"/>
          <w:sz w:val="18"/>
          <w:szCs w:val="18"/>
        </w:rPr>
        <w:t>или налоговой инспекции?//Бухгалтерский учет.-2004.-№ 11.— С. 60 62.</w:t>
      </w:r>
    </w:p>
    <w:p w14:paraId="5F1D9B3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 2-е изд., перераб. и доп. - М.: ЮНИТИ-ДАНА, 2003. - 639 с.</w:t>
      </w:r>
    </w:p>
    <w:p w14:paraId="0DD8CDD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Словарь</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(англо-русский толковый словарь учетно-финансовых терминов) / Сост. A.A. Семяновский. М., 1993. 155 с.</w:t>
      </w:r>
    </w:p>
    <w:p w14:paraId="515DC62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A.B. ЕНВД: готовимся к годовому отчету//Учет в торговле.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2004. - № 4. - С.8 —11.</w:t>
      </w:r>
    </w:p>
    <w:p w14:paraId="1587116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Теплова JI.E. Повышение эффективности использования ресурсов розничной торговли потребительской кооперации. Дисс. Канд. Экон. наук./Белгородский университет потребительской кооперации (</w:t>
      </w:r>
      <w:r>
        <w:rPr>
          <w:rStyle w:val="WW8Num3z0"/>
          <w:rFonts w:ascii="Verdana" w:hAnsi="Verdana"/>
          <w:color w:val="4682B4"/>
          <w:sz w:val="18"/>
          <w:szCs w:val="18"/>
        </w:rPr>
        <w:t>БУПК</w:t>
      </w:r>
      <w:r>
        <w:rPr>
          <w:rFonts w:ascii="Verdana" w:hAnsi="Verdana"/>
          <w:color w:val="000000"/>
          <w:sz w:val="18"/>
          <w:szCs w:val="18"/>
        </w:rPr>
        <w:t>). -Защищена 2000.01.28.</w:t>
      </w:r>
    </w:p>
    <w:p w14:paraId="79B4148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Типовые рекомендации об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Утверждены Приказом министра финансов РФ от 21.12.98 г. № 64н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C838284"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Н.В. Учет нераспределенной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Акционерного общества// Бухгалтерский учет. 2004. - № 12. - С. 9 - 13.</w:t>
      </w:r>
    </w:p>
    <w:p w14:paraId="2C32B9E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дело: экономика, маркетинг, организация: Учебник. 2-е изд., перераб. и доп./ Под общ. ред. проф. JI.A. Брагина и проф. Т.П.</w:t>
      </w:r>
      <w:r>
        <w:rPr>
          <w:rStyle w:val="WW8Num2z0"/>
          <w:rFonts w:ascii="Verdana" w:hAnsi="Verdana"/>
          <w:color w:val="000000"/>
          <w:sz w:val="18"/>
          <w:szCs w:val="18"/>
        </w:rPr>
        <w:t> </w:t>
      </w:r>
      <w:r>
        <w:rPr>
          <w:rStyle w:val="WW8Num3z0"/>
          <w:rFonts w:ascii="Verdana" w:hAnsi="Verdana"/>
          <w:color w:val="4682B4"/>
          <w:sz w:val="18"/>
          <w:szCs w:val="18"/>
        </w:rPr>
        <w:t>Данько</w:t>
      </w:r>
      <w:r>
        <w:rPr>
          <w:rFonts w:ascii="Verdana" w:hAnsi="Verdana"/>
          <w:color w:val="000000"/>
          <w:sz w:val="18"/>
          <w:szCs w:val="18"/>
        </w:rPr>
        <w:t>. -М.: ИНФРА-М, 2000. 560 с.</w:t>
      </w:r>
    </w:p>
    <w:p w14:paraId="311386E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Трацевский</w:t>
      </w:r>
      <w:r>
        <w:rPr>
          <w:rStyle w:val="WW8Num2z0"/>
          <w:rFonts w:ascii="Verdana" w:hAnsi="Verdana"/>
          <w:color w:val="000000"/>
          <w:sz w:val="18"/>
          <w:szCs w:val="18"/>
        </w:rPr>
        <w:t> </w:t>
      </w:r>
      <w:r>
        <w:rPr>
          <w:rFonts w:ascii="Verdana" w:hAnsi="Verdana"/>
          <w:color w:val="000000"/>
          <w:sz w:val="18"/>
          <w:szCs w:val="18"/>
        </w:rPr>
        <w:t>И.П., Грекова И.Н. Ценообразование: Учеб. пособие. Мн.: «</w:t>
      </w:r>
      <w:r>
        <w:rPr>
          <w:rStyle w:val="WW8Num3z0"/>
          <w:rFonts w:ascii="Verdana" w:hAnsi="Verdana"/>
          <w:color w:val="4682B4"/>
          <w:sz w:val="18"/>
          <w:szCs w:val="18"/>
        </w:rPr>
        <w:t>Новое знание</w:t>
      </w:r>
      <w:r>
        <w:rPr>
          <w:rFonts w:ascii="Verdana" w:hAnsi="Verdana"/>
          <w:color w:val="000000"/>
          <w:sz w:val="18"/>
          <w:szCs w:val="18"/>
        </w:rPr>
        <w:t>», 2000. - 160 с.</w:t>
      </w:r>
    </w:p>
    <w:p w14:paraId="552A07A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Уголовный кодекс Российской Федерации. Федеральный закон от 13 июня 1996 г. № 63-Ф3 // М.: Юрайт-Издат, 2002. 154 с.</w:t>
      </w:r>
    </w:p>
    <w:p w14:paraId="487582E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2-е изд., испр. М.: ИД ФБК-ПРЕСС, 2002. - 512 с.</w:t>
      </w:r>
    </w:p>
    <w:p w14:paraId="5F2C29A4"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Федеральный Закон от 21.11.96 № 129-ФЗ «</w:t>
      </w:r>
      <w:r>
        <w:rPr>
          <w:rStyle w:val="WW8Num3z0"/>
          <w:rFonts w:ascii="Verdana" w:hAnsi="Verdana"/>
          <w:color w:val="4682B4"/>
          <w:sz w:val="18"/>
          <w:szCs w:val="18"/>
        </w:rPr>
        <w:t>О бухгалтерском учете</w:t>
      </w:r>
      <w:r>
        <w:rPr>
          <w:rFonts w:ascii="Verdana" w:hAnsi="Verdana"/>
          <w:color w:val="000000"/>
          <w:sz w:val="18"/>
          <w:szCs w:val="18"/>
        </w:rPr>
        <w:t>», (в редакции изменений и дополнений, внесенных Федеральным законом от 23.07.98 № 123-Ф3) // Основные документы бухгалтерского учета. — М.:</w:t>
      </w:r>
    </w:p>
    <w:p w14:paraId="3C46623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Книга и сервис», 2003. с. 3 — 12</w:t>
      </w:r>
    </w:p>
    <w:p w14:paraId="7333294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Федеральный закон от 31.07.98 г. «О внесении изменений и дополнений в статью 20 Закона РФ «</w:t>
      </w:r>
      <w:r>
        <w:rPr>
          <w:rStyle w:val="WW8Num3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CC288D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Федеральный закон от 14.06.95 г. №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E078A7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Федеральный закон от 27.11.2001 № 148 -ФЗ // Консультационно-правовая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25827E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O.K. и др. Планирование, финансы, управление на предприятии: Практическое пособие/ O.K. Филатов, JI.A.</w:t>
      </w:r>
      <w:r>
        <w:rPr>
          <w:rStyle w:val="WW8Num2z0"/>
          <w:rFonts w:ascii="Verdana" w:hAnsi="Verdana"/>
          <w:color w:val="000000"/>
          <w:sz w:val="18"/>
          <w:szCs w:val="18"/>
        </w:rPr>
        <w:t> </w:t>
      </w:r>
      <w:r>
        <w:rPr>
          <w:rStyle w:val="WW8Num3z0"/>
          <w:rFonts w:ascii="Verdana" w:hAnsi="Verdana"/>
          <w:color w:val="4682B4"/>
          <w:sz w:val="18"/>
          <w:szCs w:val="18"/>
        </w:rPr>
        <w:t>Козловских</w:t>
      </w:r>
      <w:r>
        <w:rPr>
          <w:rFonts w:ascii="Verdana" w:hAnsi="Verdana"/>
          <w:color w:val="000000"/>
          <w:sz w:val="18"/>
          <w:szCs w:val="18"/>
        </w:rPr>
        <w:t>, Т.Н. Цветкова. — М.: Финансы и статистика, 2002. 512 с.</w:t>
      </w:r>
    </w:p>
    <w:p w14:paraId="2AFFFB5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Финансы: Учебник/ Под ред. д.э.н., проф. С.И.</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д.э.н., проф. В.А. Слепова.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- 682 с.</w:t>
      </w:r>
    </w:p>
    <w:p w14:paraId="39596549"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Учеб. пособие / Под ред. проф. A.M. Ковалевой. М.: Финансы и статистика, 2002. — 512 с.</w:t>
      </w:r>
    </w:p>
    <w:p w14:paraId="358F7BF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контроль. — 2-е изд., перераб. и доп. М.: Издательство «</w:t>
      </w:r>
      <w:r>
        <w:rPr>
          <w:rStyle w:val="WW8Num3z0"/>
          <w:rFonts w:ascii="Verdana" w:hAnsi="Verdana"/>
          <w:color w:val="4682B4"/>
          <w:sz w:val="18"/>
          <w:szCs w:val="18"/>
        </w:rPr>
        <w:t>Экзамен</w:t>
      </w:r>
      <w:r>
        <w:rPr>
          <w:rFonts w:ascii="Verdana" w:hAnsi="Verdana"/>
          <w:color w:val="000000"/>
          <w:sz w:val="18"/>
          <w:szCs w:val="18"/>
        </w:rPr>
        <w:t>», 2004. — 336 с.</w:t>
      </w:r>
    </w:p>
    <w:p w14:paraId="5C93490F"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и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-М.: Издательство «</w:t>
      </w:r>
      <w:r>
        <w:rPr>
          <w:rStyle w:val="WW8Num3z0"/>
          <w:rFonts w:ascii="Verdana" w:hAnsi="Verdana"/>
          <w:color w:val="4682B4"/>
          <w:sz w:val="18"/>
          <w:szCs w:val="18"/>
        </w:rPr>
        <w:t>Экзамен</w:t>
      </w:r>
      <w:r>
        <w:rPr>
          <w:rFonts w:ascii="Verdana" w:hAnsi="Verdana"/>
          <w:color w:val="000000"/>
          <w:sz w:val="18"/>
          <w:szCs w:val="18"/>
        </w:rPr>
        <w:t>», 2004. 352 с.</w:t>
      </w:r>
    </w:p>
    <w:p w14:paraId="1966A33C"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и налогообложение. Учебник/ Под ред. И.К.</w:t>
      </w:r>
      <w:r>
        <w:rPr>
          <w:rStyle w:val="WW8Num2z0"/>
          <w:rFonts w:ascii="Verdana" w:hAnsi="Verdana"/>
          <w:color w:val="000000"/>
          <w:sz w:val="18"/>
          <w:szCs w:val="18"/>
        </w:rPr>
        <w:t> </w:t>
      </w:r>
      <w:r>
        <w:rPr>
          <w:rStyle w:val="WW8Num3z0"/>
          <w:rFonts w:ascii="Verdana" w:hAnsi="Verdana"/>
          <w:color w:val="4682B4"/>
          <w:sz w:val="18"/>
          <w:szCs w:val="18"/>
        </w:rPr>
        <w:t>Салимжанова</w:t>
      </w:r>
      <w:r>
        <w:rPr>
          <w:rFonts w:ascii="Verdana" w:hAnsi="Verdana"/>
          <w:color w:val="000000"/>
          <w:sz w:val="18"/>
          <w:szCs w:val="18"/>
        </w:rPr>
        <w:t>. М.: ООО «</w:t>
      </w:r>
      <w:r>
        <w:rPr>
          <w:rStyle w:val="WW8Num3z0"/>
          <w:rFonts w:ascii="Verdana" w:hAnsi="Verdana"/>
          <w:color w:val="4682B4"/>
          <w:sz w:val="18"/>
          <w:szCs w:val="18"/>
        </w:rPr>
        <w:t>ТК Велби</w:t>
      </w:r>
      <w:r>
        <w:rPr>
          <w:rFonts w:ascii="Verdana" w:hAnsi="Verdana"/>
          <w:color w:val="000000"/>
          <w:sz w:val="18"/>
          <w:szCs w:val="18"/>
        </w:rPr>
        <w:t>», 2002. - 424 с.</w:t>
      </w:r>
    </w:p>
    <w:p w14:paraId="1191060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Цены и ценообразование./Под ред. В.Е.Есипова.-СПб:Питер,2001.— 464 с.</w:t>
      </w:r>
    </w:p>
    <w:p w14:paraId="03A0C3C3"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Черевадская O.E. Организация проводит</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акцию с розыгрышем призов// Бухгалтерский учет. 2004. - № 11. - С. 20 - 25.</w:t>
      </w:r>
    </w:p>
    <w:p w14:paraId="4982D06E"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М.И.Баканова. М.: Финансы и статистика, 2001. - 320 с.</w:t>
      </w:r>
    </w:p>
    <w:p w14:paraId="3A82D577"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М. «</w:t>
      </w:r>
      <w:r>
        <w:rPr>
          <w:rStyle w:val="WW8Num3z0"/>
          <w:rFonts w:ascii="Verdana" w:hAnsi="Verdana"/>
          <w:color w:val="4682B4"/>
          <w:sz w:val="18"/>
          <w:szCs w:val="18"/>
        </w:rPr>
        <w:t>Экономика</w:t>
      </w:r>
      <w:r>
        <w:rPr>
          <w:rFonts w:ascii="Verdana" w:hAnsi="Verdana"/>
          <w:color w:val="000000"/>
          <w:sz w:val="18"/>
          <w:szCs w:val="18"/>
        </w:rPr>
        <w:t>», 1995.- 165 с.</w:t>
      </w:r>
    </w:p>
    <w:p w14:paraId="4844175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Шубцов А.И.</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выплаченные из прибыли: проблемы учета и налогообложения // Главбух. 2004. - № 11. - С. 14-19.</w:t>
      </w:r>
    </w:p>
    <w:p w14:paraId="774027AA"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Ценообразование: Учебно-практическое пособие. 3-е изд., перераб. и доп. - М.: Издательский Дои «Дашков и К0», 2000. - 192 с.</w:t>
      </w:r>
    </w:p>
    <w:p w14:paraId="733E9466"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Щур</w:t>
      </w:r>
      <w:r>
        <w:rPr>
          <w:rStyle w:val="WW8Num2z0"/>
          <w:rFonts w:ascii="Verdana" w:hAnsi="Verdana"/>
          <w:color w:val="000000"/>
          <w:sz w:val="18"/>
          <w:szCs w:val="18"/>
        </w:rPr>
        <w:t> </w:t>
      </w:r>
      <w:r>
        <w:rPr>
          <w:rFonts w:ascii="Verdana" w:hAnsi="Verdana"/>
          <w:color w:val="000000"/>
          <w:sz w:val="18"/>
          <w:szCs w:val="18"/>
        </w:rPr>
        <w:t>Д.Л. Контроль за торговлей. М.: «</w:t>
      </w:r>
      <w:r>
        <w:rPr>
          <w:rStyle w:val="WW8Num3z0"/>
          <w:rFonts w:ascii="Verdana" w:hAnsi="Verdana"/>
          <w:color w:val="4682B4"/>
          <w:sz w:val="18"/>
          <w:szCs w:val="18"/>
        </w:rPr>
        <w:t>ПРИОР</w:t>
      </w:r>
      <w:r>
        <w:rPr>
          <w:rFonts w:ascii="Verdana" w:hAnsi="Verdana"/>
          <w:color w:val="000000"/>
          <w:sz w:val="18"/>
          <w:szCs w:val="18"/>
        </w:rPr>
        <w:t>», 1997. - 112 с.</w:t>
      </w:r>
    </w:p>
    <w:p w14:paraId="42CFFFC5"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Экономика предприятия. Пер. с нем. М.: ИНФРА-М, 1999. - XVI, 928с.</w:t>
      </w:r>
    </w:p>
    <w:p w14:paraId="40940601"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Экономика торгового предприятия: Торговое дело: учебик/ Под ред. Л.А. Брагина. М.: ИНФРА-М, 2004. - 314 с.</w:t>
      </w:r>
    </w:p>
    <w:p w14:paraId="09B71B4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Экономика торгового предприятия: Учебник для вузов. А.И.</w:t>
      </w:r>
      <w:r>
        <w:rPr>
          <w:rStyle w:val="WW8Num2z0"/>
          <w:rFonts w:ascii="Verdana" w:hAnsi="Verdana"/>
          <w:color w:val="000000"/>
          <w:sz w:val="18"/>
          <w:szCs w:val="18"/>
        </w:rPr>
        <w:t> </w:t>
      </w:r>
      <w:r>
        <w:rPr>
          <w:rStyle w:val="WW8Num3z0"/>
          <w:rFonts w:ascii="Verdana" w:hAnsi="Verdana"/>
          <w:color w:val="4682B4"/>
          <w:sz w:val="18"/>
          <w:szCs w:val="18"/>
        </w:rPr>
        <w:t>Гребнев</w:t>
      </w:r>
      <w:r>
        <w:rPr>
          <w:rFonts w:ascii="Verdana" w:hAnsi="Verdana"/>
          <w:color w:val="000000"/>
          <w:sz w:val="18"/>
          <w:szCs w:val="18"/>
        </w:rPr>
        <w:t>, Ю.К. Баженов, O.A. Габриэлян и др.; Рук. авт. кол. А.И. Гребнев. — М.: «</w:t>
      </w:r>
      <w:r>
        <w:rPr>
          <w:rStyle w:val="WW8Num3z0"/>
          <w:rFonts w:ascii="Verdana" w:hAnsi="Verdana"/>
          <w:color w:val="4682B4"/>
          <w:sz w:val="18"/>
          <w:szCs w:val="18"/>
        </w:rPr>
        <w:t>Экономика</w:t>
      </w:r>
      <w:r>
        <w:rPr>
          <w:rFonts w:ascii="Verdana" w:hAnsi="Verdana"/>
          <w:color w:val="000000"/>
          <w:sz w:val="18"/>
          <w:szCs w:val="18"/>
        </w:rPr>
        <w:t>», 1996. 238 с.</w:t>
      </w:r>
    </w:p>
    <w:p w14:paraId="509D1348"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Экономическая энциклопедия.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1999.- 1055с.</w:t>
      </w:r>
    </w:p>
    <w:p w14:paraId="34F9915D"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Экономический анализ в торговле: Учеб. пособие/Под ред. М.И. Баканова. М.: Финансы и статистика, 2004. - с. 400</w:t>
      </w:r>
    </w:p>
    <w:p w14:paraId="654A7F5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Изд. 2-е, перераб. и доп. М.: ИНФРА-М, 2001. - 576 с.151. Koch R., Kostenbegriff</w:t>
      </w:r>
    </w:p>
    <w:p w14:paraId="76031ACB"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Riebel D., Deckungsbeitragsrechnung</w:t>
      </w:r>
    </w:p>
    <w:p w14:paraId="7027CBD0"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Schemalenbach E., Kostenrechnung</w:t>
      </w:r>
    </w:p>
    <w:p w14:paraId="41C2E45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Schneider D., Rechnungswesen.</w:t>
      </w:r>
    </w:p>
    <w:p w14:paraId="6CBDFE12" w14:textId="77777777" w:rsidR="00D74837" w:rsidRDefault="00D74837" w:rsidP="00D748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Обобщенный вариант классификации затрат, издержек и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М.И. Кутеру)лсо £го сео ^о. 0) со го гоX</w:t>
      </w:r>
    </w:p>
    <w:p w14:paraId="36D50C34" w14:textId="689469E1" w:rsidR="006620F7" w:rsidRPr="00D74837" w:rsidRDefault="00D74837" w:rsidP="00D74837">
      <w:r>
        <w:rPr>
          <w:rFonts w:ascii="Verdana" w:hAnsi="Verdana"/>
          <w:color w:val="000000"/>
          <w:sz w:val="18"/>
          <w:szCs w:val="18"/>
        </w:rPr>
        <w:br/>
      </w:r>
      <w:bookmarkStart w:id="0" w:name="_GoBack"/>
      <w:bookmarkEnd w:id="0"/>
    </w:p>
    <w:sectPr w:rsidR="006620F7" w:rsidRPr="00D7483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FCC1D" w14:textId="77777777" w:rsidR="00B35FA0" w:rsidRDefault="00B35FA0">
      <w:pPr>
        <w:spacing w:after="0" w:line="240" w:lineRule="auto"/>
      </w:pPr>
      <w:r>
        <w:separator/>
      </w:r>
    </w:p>
  </w:endnote>
  <w:endnote w:type="continuationSeparator" w:id="0">
    <w:p w14:paraId="73C6F58A" w14:textId="77777777" w:rsidR="00B35FA0" w:rsidRDefault="00B3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46EA" w14:textId="77777777" w:rsidR="00B35FA0" w:rsidRDefault="00B35FA0">
      <w:pPr>
        <w:spacing w:after="0" w:line="240" w:lineRule="auto"/>
      </w:pPr>
      <w:r>
        <w:separator/>
      </w:r>
    </w:p>
  </w:footnote>
  <w:footnote w:type="continuationSeparator" w:id="0">
    <w:p w14:paraId="7DCFF24F" w14:textId="77777777" w:rsidR="00B35FA0" w:rsidRDefault="00B35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5FA0"/>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03BB-8454-4F72-BC7E-A48841B4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12797</TotalTime>
  <Pages>14</Pages>
  <Words>7396</Words>
  <Characters>42161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1375</cp:revision>
  <cp:lastPrinted>2009-02-06T05:36:00Z</cp:lastPrinted>
  <dcterms:created xsi:type="dcterms:W3CDTF">2016-05-04T14:28:00Z</dcterms:created>
  <dcterms:modified xsi:type="dcterms:W3CDTF">2016-08-18T18:11:00Z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