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42" w:rsidRDefault="00D248E8" w:rsidP="00D248E8">
      <w:pPr>
        <w:rPr>
          <w:rFonts w:ascii="Times New Roman" w:eastAsia="Times New Roman" w:hAnsi="Times New Roman" w:cs="Times New Roman"/>
          <w:b/>
          <w:kern w:val="24"/>
          <w:sz w:val="24"/>
          <w:szCs w:val="28"/>
          <w:lang w:eastAsia="ru-RU"/>
        </w:rPr>
      </w:pPr>
      <w:r w:rsidRPr="00D248E8">
        <w:rPr>
          <w:rFonts w:ascii="Times New Roman" w:eastAsia="Times New Roman" w:hAnsi="Times New Roman" w:cs="Times New Roman" w:hint="eastAsia"/>
          <w:b/>
          <w:kern w:val="24"/>
          <w:sz w:val="24"/>
          <w:szCs w:val="28"/>
          <w:lang w:eastAsia="ru-RU"/>
        </w:rPr>
        <w:t>Сычева</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Светлана</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Георгиевна</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Проблема</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символа</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в</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философии</w:t>
      </w:r>
      <w:r w:rsidRPr="00D248E8">
        <w:rPr>
          <w:rFonts w:ascii="Times New Roman" w:eastAsia="Times New Roman" w:hAnsi="Times New Roman" w:cs="Times New Roman"/>
          <w:b/>
          <w:kern w:val="24"/>
          <w:sz w:val="24"/>
          <w:szCs w:val="28"/>
          <w:lang w:eastAsia="ru-RU"/>
        </w:rPr>
        <w:t xml:space="preserve"> : </w:t>
      </w:r>
      <w:r w:rsidRPr="00D248E8">
        <w:rPr>
          <w:rFonts w:ascii="Times New Roman" w:eastAsia="Times New Roman" w:hAnsi="Times New Roman" w:cs="Times New Roman" w:hint="eastAsia"/>
          <w:b/>
          <w:kern w:val="24"/>
          <w:sz w:val="24"/>
          <w:szCs w:val="28"/>
          <w:lang w:eastAsia="ru-RU"/>
        </w:rPr>
        <w:t>диссертация</w:t>
      </w:r>
      <w:r w:rsidRPr="00D248E8">
        <w:rPr>
          <w:rFonts w:ascii="Times New Roman" w:eastAsia="Times New Roman" w:hAnsi="Times New Roman" w:cs="Times New Roman"/>
          <w:b/>
          <w:kern w:val="24"/>
          <w:sz w:val="24"/>
          <w:szCs w:val="28"/>
          <w:lang w:eastAsia="ru-RU"/>
        </w:rPr>
        <w:t xml:space="preserve"> ... </w:t>
      </w:r>
      <w:r w:rsidRPr="00D248E8">
        <w:rPr>
          <w:rFonts w:ascii="Times New Roman" w:eastAsia="Times New Roman" w:hAnsi="Times New Roman" w:cs="Times New Roman" w:hint="eastAsia"/>
          <w:b/>
          <w:kern w:val="24"/>
          <w:sz w:val="24"/>
          <w:szCs w:val="28"/>
          <w:lang w:eastAsia="ru-RU"/>
        </w:rPr>
        <w:t>доктора</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философских</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наук</w:t>
      </w:r>
      <w:r w:rsidRPr="00D248E8">
        <w:rPr>
          <w:rFonts w:ascii="Times New Roman" w:eastAsia="Times New Roman" w:hAnsi="Times New Roman" w:cs="Times New Roman"/>
          <w:b/>
          <w:kern w:val="24"/>
          <w:sz w:val="24"/>
          <w:szCs w:val="28"/>
          <w:lang w:eastAsia="ru-RU"/>
        </w:rPr>
        <w:t xml:space="preserve"> : 09.00.01.- </w:t>
      </w:r>
      <w:r w:rsidRPr="00D248E8">
        <w:rPr>
          <w:rFonts w:ascii="Times New Roman" w:eastAsia="Times New Roman" w:hAnsi="Times New Roman" w:cs="Times New Roman" w:hint="eastAsia"/>
          <w:b/>
          <w:kern w:val="24"/>
          <w:sz w:val="24"/>
          <w:szCs w:val="28"/>
          <w:lang w:eastAsia="ru-RU"/>
        </w:rPr>
        <w:t>Томск</w:t>
      </w:r>
      <w:r w:rsidRPr="00D248E8">
        <w:rPr>
          <w:rFonts w:ascii="Times New Roman" w:eastAsia="Times New Roman" w:hAnsi="Times New Roman" w:cs="Times New Roman"/>
          <w:b/>
          <w:kern w:val="24"/>
          <w:sz w:val="24"/>
          <w:szCs w:val="28"/>
          <w:lang w:eastAsia="ru-RU"/>
        </w:rPr>
        <w:t xml:space="preserve">, 2002.- 336 </w:t>
      </w:r>
      <w:r w:rsidRPr="00D248E8">
        <w:rPr>
          <w:rFonts w:ascii="Times New Roman" w:eastAsia="Times New Roman" w:hAnsi="Times New Roman" w:cs="Times New Roman" w:hint="eastAsia"/>
          <w:b/>
          <w:kern w:val="24"/>
          <w:sz w:val="24"/>
          <w:szCs w:val="28"/>
          <w:lang w:eastAsia="ru-RU"/>
        </w:rPr>
        <w:t>с</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ил</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РГБ</w:t>
      </w:r>
      <w:r w:rsidRPr="00D248E8">
        <w:rPr>
          <w:rFonts w:ascii="Times New Roman" w:eastAsia="Times New Roman" w:hAnsi="Times New Roman" w:cs="Times New Roman"/>
          <w:b/>
          <w:kern w:val="24"/>
          <w:sz w:val="24"/>
          <w:szCs w:val="28"/>
          <w:lang w:eastAsia="ru-RU"/>
        </w:rPr>
        <w:t xml:space="preserve"> </w:t>
      </w:r>
      <w:r w:rsidRPr="00D248E8">
        <w:rPr>
          <w:rFonts w:ascii="Times New Roman" w:eastAsia="Times New Roman" w:hAnsi="Times New Roman" w:cs="Times New Roman" w:hint="eastAsia"/>
          <w:b/>
          <w:kern w:val="24"/>
          <w:sz w:val="24"/>
          <w:szCs w:val="28"/>
          <w:lang w:eastAsia="ru-RU"/>
        </w:rPr>
        <w:t>ОД</w:t>
      </w:r>
      <w:r w:rsidRPr="00D248E8">
        <w:rPr>
          <w:rFonts w:ascii="Times New Roman" w:eastAsia="Times New Roman" w:hAnsi="Times New Roman" w:cs="Times New Roman"/>
          <w:b/>
          <w:kern w:val="24"/>
          <w:sz w:val="24"/>
          <w:szCs w:val="28"/>
          <w:lang w:eastAsia="ru-RU"/>
        </w:rPr>
        <w:t>, 71 03-9/38-1</w:t>
      </w:r>
    </w:p>
    <w:p w:rsidR="00D248E8" w:rsidRDefault="00D248E8" w:rsidP="00D248E8">
      <w:pPr>
        <w:rPr>
          <w:rFonts w:ascii="Times New Roman" w:eastAsia="Times New Roman" w:hAnsi="Times New Roman" w:cs="Times New Roman"/>
          <w:b/>
          <w:kern w:val="24"/>
          <w:sz w:val="24"/>
          <w:szCs w:val="28"/>
          <w:lang w:eastAsia="ru-RU"/>
        </w:rPr>
      </w:pPr>
    </w:p>
    <w:p w:rsidR="00D248E8" w:rsidRDefault="00D248E8" w:rsidP="00D248E8">
      <w:pPr>
        <w:rPr>
          <w:rFonts w:ascii="Times New Roman" w:eastAsia="Times New Roman" w:hAnsi="Times New Roman" w:cs="Times New Roman"/>
          <w:b/>
          <w:kern w:val="24"/>
          <w:sz w:val="24"/>
          <w:szCs w:val="28"/>
          <w:lang w:eastAsia="ru-RU"/>
        </w:rPr>
      </w:pPr>
    </w:p>
    <w:p w:rsidR="00D248E8" w:rsidRPr="00D248E8" w:rsidRDefault="00D248E8" w:rsidP="00D248E8">
      <w:pPr>
        <w:tabs>
          <w:tab w:val="clear" w:pos="709"/>
        </w:tabs>
        <w:suppressAutoHyphens w:val="0"/>
        <w:spacing w:after="1284" w:line="400" w:lineRule="exact"/>
        <w:ind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40"/>
          <w:szCs w:val="40"/>
          <w:lang w:eastAsia="ru-RU" w:bidi="ru-RU"/>
        </w:rPr>
        <w:t xml:space="preserve">томский </w:t>
      </w:r>
      <w:r w:rsidRPr="00D248E8">
        <w:rPr>
          <w:rFonts w:ascii="Times New Roman" w:eastAsia="Times New Roman" w:hAnsi="Times New Roman" w:cs="Times New Roman"/>
          <w:smallCaps/>
          <w:color w:val="000000"/>
          <w:kern w:val="0"/>
          <w:sz w:val="26"/>
          <w:szCs w:val="26"/>
          <w:lang w:eastAsia="ru-RU" w:bidi="ru-RU"/>
        </w:rPr>
        <w:t>государственный университет</w:t>
      </w:r>
    </w:p>
    <w:p w:rsidR="00D248E8" w:rsidRPr="00D248E8" w:rsidRDefault="00D248E8" w:rsidP="00D248E8">
      <w:pPr>
        <w:tabs>
          <w:tab w:val="clear" w:pos="709"/>
        </w:tabs>
        <w:suppressAutoHyphens w:val="0"/>
        <w:spacing w:after="657" w:line="260" w:lineRule="exact"/>
        <w:ind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2453640" simplePos="0" relativeHeight="251668480" behindDoc="1" locked="0" layoutInCell="1" allowOverlap="1">
            <wp:simplePos x="0" y="0"/>
            <wp:positionH relativeFrom="margin">
              <wp:posOffset>-292735</wp:posOffset>
            </wp:positionH>
            <wp:positionV relativeFrom="paragraph">
              <wp:posOffset>-189230</wp:posOffset>
            </wp:positionV>
            <wp:extent cx="426720" cy="426720"/>
            <wp:effectExtent l="19050" t="0" r="0" b="0"/>
            <wp:wrapSquare wrapText="right"/>
            <wp:docPr id="363" name="Рисунок 363" descr="C:\Users\Pavel\AppData\Local\Temp\Rar$DIa0.28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Users\Pavel\AppData\Local\Temp\Rar$DIa0.282\media\image1.png"/>
                    <pic:cNvPicPr>
                      <a:picLocks noChangeAspect="1" noChangeArrowheads="1"/>
                    </pic:cNvPicPr>
                  </pic:nvPicPr>
                  <pic:blipFill>
                    <a:blip r:embed="rId8" cstate="print"/>
                    <a:srcRect/>
                    <a:stretch>
                      <a:fillRect/>
                    </a:stretch>
                  </pic:blipFill>
                  <pic:spPr bwMode="auto">
                    <a:xfrm>
                      <a:off x="0" y="0"/>
                      <a:ext cx="426720" cy="426720"/>
                    </a:xfrm>
                    <a:prstGeom prst="rect">
                      <a:avLst/>
                    </a:prstGeom>
                    <a:noFill/>
                  </pic:spPr>
                </pic:pic>
              </a:graphicData>
            </a:graphic>
          </wp:anchor>
        </w:drawing>
      </w:r>
      <w:r w:rsidRPr="00D248E8">
        <w:rPr>
          <w:rFonts w:ascii="Times New Roman" w:eastAsia="Times New Roman" w:hAnsi="Times New Roman" w:cs="Times New Roman"/>
          <w:color w:val="000000"/>
          <w:kern w:val="0"/>
          <w:sz w:val="26"/>
          <w:szCs w:val="26"/>
          <w:lang w:eastAsia="ru-RU" w:bidi="ru-RU"/>
        </w:rPr>
        <w:t>На правах рукописи</w:t>
      </w:r>
    </w:p>
    <w:p w:rsidR="00D248E8" w:rsidRPr="00D248E8" w:rsidRDefault="00D248E8" w:rsidP="00D248E8">
      <w:pPr>
        <w:tabs>
          <w:tab w:val="clear" w:pos="709"/>
        </w:tabs>
        <w:suppressAutoHyphens w:val="0"/>
        <w:spacing w:after="1017" w:line="260" w:lineRule="exact"/>
        <w:ind w:left="140" w:firstLine="0"/>
        <w:jc w:val="center"/>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Сычева Светлана Георгиевна</w:t>
      </w:r>
    </w:p>
    <w:p w:rsidR="00D248E8" w:rsidRPr="00D248E8" w:rsidRDefault="00D248E8" w:rsidP="00D248E8">
      <w:pPr>
        <w:tabs>
          <w:tab w:val="clear" w:pos="709"/>
        </w:tabs>
        <w:suppressAutoHyphens w:val="0"/>
        <w:spacing w:after="998" w:line="260" w:lineRule="exact"/>
        <w:ind w:left="140" w:firstLine="0"/>
        <w:jc w:val="center"/>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ПРОБЛЕМА СИМВОЛА В ФИЛОСОФИИ</w:t>
      </w:r>
      <w:r w:rsidRPr="00D248E8">
        <w:rPr>
          <w:rFonts w:ascii="Times New Roman" w:eastAsia="Times New Roman" w:hAnsi="Times New Roman" w:cs="Times New Roman"/>
          <w:color w:val="000000"/>
          <w:kern w:val="0"/>
          <w:sz w:val="26"/>
          <w:szCs w:val="26"/>
          <w:lang w:eastAsia="ru-RU" w:bidi="ru-RU"/>
        </w:rPr>
        <w:br/>
        <w:t>09.00.01 - онтология и теория познания</w:t>
      </w:r>
    </w:p>
    <w:p w:rsidR="00D248E8" w:rsidRPr="00D248E8" w:rsidRDefault="00D248E8" w:rsidP="00D248E8">
      <w:pPr>
        <w:tabs>
          <w:tab w:val="clear" w:pos="709"/>
        </w:tabs>
        <w:suppressAutoHyphens w:val="0"/>
        <w:spacing w:after="0" w:line="653" w:lineRule="exact"/>
        <w:ind w:left="140" w:firstLine="0"/>
        <w:jc w:val="center"/>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Диссертация</w:t>
      </w:r>
    </w:p>
    <w:p w:rsidR="00D248E8" w:rsidRPr="00D248E8" w:rsidRDefault="00D248E8" w:rsidP="00D248E8">
      <w:pPr>
        <w:tabs>
          <w:tab w:val="clear" w:pos="709"/>
        </w:tabs>
        <w:suppressAutoHyphens w:val="0"/>
        <w:spacing w:after="0" w:line="653" w:lineRule="exact"/>
        <w:ind w:left="140" w:firstLine="0"/>
        <w:jc w:val="center"/>
        <w:rPr>
          <w:rFonts w:ascii="Times New Roman" w:eastAsia="Times New Roman" w:hAnsi="Times New Roman" w:cs="Times New Roman"/>
          <w:color w:val="000000"/>
          <w:kern w:val="0"/>
          <w:sz w:val="26"/>
          <w:szCs w:val="26"/>
          <w:lang w:eastAsia="ru-RU" w:bidi="ru-RU"/>
        </w:rPr>
        <w:sectPr w:rsidR="00D248E8" w:rsidRPr="00D248E8" w:rsidSect="00D248E8">
          <w:headerReference w:type="even" r:id="rId9"/>
          <w:type w:val="continuous"/>
          <w:pgSz w:w="16840" w:h="23800"/>
          <w:pgMar w:top="5530" w:right="4840" w:bottom="4369" w:left="5526"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на соискание ученой степени</w:t>
      </w:r>
      <w:r w:rsidRPr="00D248E8">
        <w:rPr>
          <w:rFonts w:ascii="Times New Roman" w:eastAsia="Times New Roman" w:hAnsi="Times New Roman" w:cs="Times New Roman"/>
          <w:color w:val="000000"/>
          <w:kern w:val="0"/>
          <w:sz w:val="26"/>
          <w:szCs w:val="26"/>
          <w:lang w:eastAsia="ru-RU" w:bidi="ru-RU"/>
        </w:rPr>
        <w:br/>
        <w:t>доктора философских наук</w:t>
      </w:r>
    </w:p>
    <w:p w:rsidR="00D248E8" w:rsidRPr="00D248E8" w:rsidRDefault="00D248E8" w:rsidP="00D248E8">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D248E8" w:rsidRPr="00D248E8" w:rsidRDefault="00D248E8" w:rsidP="00D248E8">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D248E8" w:rsidRPr="00D248E8" w:rsidRDefault="00D248E8" w:rsidP="00D248E8">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D248E8" w:rsidRPr="00D248E8" w:rsidRDefault="00D248E8" w:rsidP="00D248E8">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D248E8" w:rsidRPr="00D248E8" w:rsidRDefault="00D248E8" w:rsidP="00D248E8">
      <w:pPr>
        <w:tabs>
          <w:tab w:val="clear" w:pos="709"/>
        </w:tabs>
        <w:suppressAutoHyphens w:val="0"/>
        <w:spacing w:before="46" w:after="46" w:line="240" w:lineRule="exact"/>
        <w:ind w:firstLine="0"/>
        <w:jc w:val="left"/>
        <w:rPr>
          <w:rFonts w:ascii="Arial Unicode MS" w:eastAsia="Arial Unicode MS" w:hAnsi="Arial Unicode MS" w:cs="Arial Unicode MS"/>
          <w:color w:val="000000"/>
          <w:kern w:val="0"/>
          <w:sz w:val="19"/>
          <w:szCs w:val="19"/>
          <w:lang w:eastAsia="ru-RU" w:bidi="ru-RU"/>
        </w:rPr>
      </w:pPr>
    </w:p>
    <w:p w:rsidR="00D248E8" w:rsidRPr="00D248E8" w:rsidRDefault="00D248E8" w:rsidP="00D248E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248E8" w:rsidRPr="00D248E8">
          <w:type w:val="continuous"/>
          <w:pgSz w:w="16840" w:h="23800"/>
          <w:pgMar w:top="5515" w:right="0" w:bottom="4354" w:left="0" w:header="0" w:footer="3" w:gutter="0"/>
          <w:cols w:space="720"/>
          <w:noEndnote/>
          <w:docGrid w:linePitch="360"/>
        </w:sect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635</wp:posOffset>
            </wp:positionH>
            <wp:positionV relativeFrom="paragraph">
              <wp:posOffset>82550</wp:posOffset>
            </wp:positionV>
            <wp:extent cx="433070" cy="311150"/>
            <wp:effectExtent l="19050" t="0" r="5080" b="0"/>
            <wp:wrapNone/>
            <wp:docPr id="356" name="Рисунок 356" descr="C:\Users\Pavel\AppData\Local\Temp\Rar$DIa0.28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Users\Pavel\AppData\Local\Temp\Rar$DIa0.282\media\image2.png"/>
                    <pic:cNvPicPr>
                      <a:picLocks noChangeAspect="1" noChangeArrowheads="1"/>
                    </pic:cNvPicPr>
                  </pic:nvPicPr>
                  <pic:blipFill>
                    <a:blip r:embed="rId10" cstate="print"/>
                    <a:srcRect/>
                    <a:stretch>
                      <a:fillRect/>
                    </a:stretch>
                  </pic:blipFill>
                  <pic:spPr bwMode="auto">
                    <a:xfrm>
                      <a:off x="0" y="0"/>
                      <a:ext cx="433070" cy="31115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3360" behindDoc="1" locked="0" layoutInCell="1" allowOverlap="1">
            <wp:simplePos x="0" y="0"/>
            <wp:positionH relativeFrom="margin">
              <wp:posOffset>6350</wp:posOffset>
            </wp:positionH>
            <wp:positionV relativeFrom="paragraph">
              <wp:posOffset>628015</wp:posOffset>
            </wp:positionV>
            <wp:extent cx="433070" cy="359410"/>
            <wp:effectExtent l="19050" t="0" r="5080" b="0"/>
            <wp:wrapNone/>
            <wp:docPr id="358" name="Рисунок 358" descr="C:\Users\Pavel\AppData\Local\Temp\Rar$DIa0.282\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Users\Pavel\AppData\Local\Temp\Rar$DIa0.282\media\image3.png"/>
                    <pic:cNvPicPr>
                      <a:picLocks noChangeAspect="1" noChangeArrowheads="1"/>
                    </pic:cNvPicPr>
                  </pic:nvPicPr>
                  <pic:blipFill>
                    <a:blip r:embed="rId11" cstate="print"/>
                    <a:srcRect/>
                    <a:stretch>
                      <a:fillRect/>
                    </a:stretch>
                  </pic:blipFill>
                  <pic:spPr bwMode="auto">
                    <a:xfrm>
                      <a:off x="0" y="0"/>
                      <a:ext cx="433070" cy="35941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5408" behindDoc="1" locked="0" layoutInCell="1" allowOverlap="1">
            <wp:simplePos x="0" y="0"/>
            <wp:positionH relativeFrom="margin">
              <wp:posOffset>709930</wp:posOffset>
            </wp:positionH>
            <wp:positionV relativeFrom="paragraph">
              <wp:posOffset>54610</wp:posOffset>
            </wp:positionV>
            <wp:extent cx="1713230" cy="932815"/>
            <wp:effectExtent l="19050" t="0" r="1270" b="0"/>
            <wp:wrapNone/>
            <wp:docPr id="360" name="Рисунок 360" descr="C:\Users\Pavel\AppData\Local\Temp\Rar$DIa0.282\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Users\Pavel\AppData\Local\Temp\Rar$DIa0.282\media\image4.png"/>
                    <pic:cNvPicPr>
                      <a:picLocks noChangeAspect="1" noChangeArrowheads="1"/>
                    </pic:cNvPicPr>
                  </pic:nvPicPr>
                  <pic:blipFill>
                    <a:blip r:embed="rId12" cstate="print"/>
                    <a:srcRect/>
                    <a:stretch>
                      <a:fillRect/>
                    </a:stretch>
                  </pic:blipFill>
                  <pic:spPr bwMode="auto">
                    <a:xfrm>
                      <a:off x="0" y="0"/>
                      <a:ext cx="1713230" cy="93281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6432" behindDoc="1" locked="0" layoutInCell="1" allowOverlap="1">
            <wp:simplePos x="0" y="0"/>
            <wp:positionH relativeFrom="margin">
              <wp:posOffset>2465705</wp:posOffset>
            </wp:positionH>
            <wp:positionV relativeFrom="paragraph">
              <wp:posOffset>97790</wp:posOffset>
            </wp:positionV>
            <wp:extent cx="487680" cy="1103630"/>
            <wp:effectExtent l="19050" t="0" r="7620" b="0"/>
            <wp:wrapNone/>
            <wp:docPr id="361" name="Рисунок 361" descr="C:\Users\Pavel\AppData\Local\Temp\Rar$DIa0.282\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Users\Pavel\AppData\Local\Temp\Rar$DIa0.282\media\image5.png"/>
                    <pic:cNvPicPr>
                      <a:picLocks noChangeAspect="1" noChangeArrowheads="1"/>
                    </pic:cNvPicPr>
                  </pic:nvPicPr>
                  <pic:blipFill>
                    <a:blip r:embed="rId13" cstate="print"/>
                    <a:srcRect/>
                    <a:stretch>
                      <a:fillRect/>
                    </a:stretch>
                  </pic:blipFill>
                  <pic:spPr bwMode="auto">
                    <a:xfrm>
                      <a:off x="0" y="0"/>
                      <a:ext cx="487680" cy="1103630"/>
                    </a:xfrm>
                    <a:prstGeom prst="rect">
                      <a:avLst/>
                    </a:prstGeom>
                    <a:noFill/>
                  </pic:spPr>
                </pic:pic>
              </a:graphicData>
            </a:graphic>
          </wp:anchor>
        </w:drawing>
      </w:r>
      <w:r w:rsidRPr="00D248E8">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379" type="#_x0000_t202" style="position:absolute;margin-left:240.95pt;margin-top:20.8pt;width:4.8pt;height:12.9pt;z-index:251660288;mso-wrap-distance-left:5pt;mso-wrap-distance-right:5pt;mso-position-horizontal-relative:margin;mso-position-vertical-relative:text" filled="f" stroked="f">
            <v:textbox style="mso-fit-shape-to-text:t" inset="0,0,0,0">
              <w:txbxContent>
                <w:p w:rsidR="00D248E8" w:rsidRDefault="00D248E8" w:rsidP="00D248E8">
                  <w:pPr>
                    <w:pStyle w:val="3fff2"/>
                    <w:shd w:val="clear" w:color="auto" w:fill="auto"/>
                    <w:spacing w:line="230" w:lineRule="exact"/>
                  </w:pPr>
                  <w:r>
                    <w:rPr>
                      <w:color w:val="000000"/>
                      <w:lang w:eastAsia="ru-RU" w:bidi="ru-RU"/>
                    </w:rPr>
                    <w:t></w:t>
                  </w:r>
                </w:p>
              </w:txbxContent>
            </v:textbox>
            <w10:wrap anchorx="margin"/>
          </v:shape>
        </w:pict>
      </w:r>
      <w:r w:rsidRPr="00D248E8">
        <w:rPr>
          <w:rFonts w:ascii="Arial Unicode MS" w:eastAsia="Arial Unicode MS" w:hAnsi="Arial Unicode MS" w:cs="Arial Unicode MS"/>
          <w:color w:val="000000"/>
          <w:kern w:val="0"/>
          <w:sz w:val="24"/>
          <w:szCs w:val="24"/>
          <w:lang w:eastAsia="ru-RU" w:bidi="ru-RU"/>
        </w:rPr>
        <w:pict>
          <v:shape id="_x0000_s1381" type="#_x0000_t202" style="position:absolute;margin-left:245.3pt;margin-top:.1pt;width:161.3pt;height:48.6pt;z-index:251662336;mso-wrap-distance-left:5pt;mso-wrap-distance-right:5pt;mso-position-horizontal-relative:margin;mso-position-vertical-relative:text" filled="f" stroked="f">
            <v:textbox style="mso-fit-shape-to-text:t" inset="0,0,0,0">
              <w:txbxContent>
                <w:p w:rsidR="00D248E8" w:rsidRDefault="00D248E8" w:rsidP="00D248E8">
                  <w:pPr>
                    <w:pStyle w:val="2fff8"/>
                    <w:shd w:val="clear" w:color="auto" w:fill="auto"/>
                    <w:spacing w:after="0" w:line="326"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7456" behindDoc="1" locked="0" layoutInCell="1" allowOverlap="1">
            <wp:simplePos x="0" y="0"/>
            <wp:positionH relativeFrom="margin">
              <wp:posOffset>3175</wp:posOffset>
            </wp:positionH>
            <wp:positionV relativeFrom="paragraph">
              <wp:posOffset>1334770</wp:posOffset>
            </wp:positionV>
            <wp:extent cx="1908175" cy="1151890"/>
            <wp:effectExtent l="19050" t="0" r="0" b="0"/>
            <wp:wrapNone/>
            <wp:docPr id="362" name="Рисунок 362" descr="C:\Users\Pavel\AppData\Local\Temp\Rar$DIa0.282\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Users\Pavel\AppData\Local\Temp\Rar$DIa0.282\media\image6.png"/>
                    <pic:cNvPicPr>
                      <a:picLocks noChangeAspect="1" noChangeArrowheads="1"/>
                    </pic:cNvPicPr>
                  </pic:nvPicPr>
                  <pic:blipFill>
                    <a:blip r:embed="rId14" cstate="print"/>
                    <a:srcRect/>
                    <a:stretch>
                      <a:fillRect/>
                    </a:stretch>
                  </pic:blipFill>
                  <pic:spPr bwMode="auto">
                    <a:xfrm>
                      <a:off x="0" y="0"/>
                      <a:ext cx="1908175" cy="1151890"/>
                    </a:xfrm>
                    <a:prstGeom prst="rect">
                      <a:avLst/>
                    </a:prstGeom>
                    <a:noFill/>
                  </pic:spPr>
                </pic:pic>
              </a:graphicData>
            </a:graphic>
          </wp:anchor>
        </w:drawing>
      </w:r>
      <w:r w:rsidRPr="00D248E8">
        <w:rPr>
          <w:rFonts w:ascii="Arial Unicode MS" w:eastAsia="Arial Unicode MS" w:hAnsi="Arial Unicode MS" w:cs="Arial Unicode MS"/>
          <w:color w:val="000000"/>
          <w:kern w:val="0"/>
          <w:sz w:val="24"/>
          <w:szCs w:val="24"/>
          <w:lang w:eastAsia="ru-RU" w:bidi="ru-RU"/>
        </w:rPr>
        <w:pict>
          <v:shape id="_x0000_s1383" type="#_x0000_t202" style="position:absolute;margin-left:157.2pt;margin-top:194.55pt;width:80.15pt;height:15.9pt;z-index:251664384;mso-wrap-distance-left:5pt;mso-wrap-distance-right:5pt;mso-position-horizontal-relative:margin;mso-position-vertical-relative:text" filled="f" stroked="f">
            <v:textbox style="mso-fit-shape-to-text:t" inset="0,0,0,0">
              <w:txbxContent>
                <w:p w:rsidR="00D248E8" w:rsidRDefault="00D248E8" w:rsidP="00D248E8">
                  <w:pPr>
                    <w:pStyle w:val="2fff8"/>
                    <w:shd w:val="clear" w:color="auto" w:fill="auto"/>
                    <w:spacing w:after="0" w:line="26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549" w:lineRule="exact"/>
        <w:ind w:firstLine="0"/>
        <w:jc w:val="left"/>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248E8" w:rsidRPr="00D248E8">
          <w:type w:val="continuous"/>
          <w:pgSz w:w="16840" w:h="23800"/>
          <w:pgMar w:top="5515" w:right="4009" w:bottom="4354" w:left="4700" w:header="0" w:footer="3" w:gutter="0"/>
          <w:cols w:space="720"/>
          <w:noEndnote/>
          <w:docGrid w:linePitch="360"/>
        </w:sectPr>
      </w:pPr>
    </w:p>
    <w:p w:rsidR="00D248E8" w:rsidRPr="00D248E8" w:rsidRDefault="00D248E8" w:rsidP="00D248E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D248E8">
        <w:rPr>
          <w:rFonts w:ascii="Arial Unicode MS" w:eastAsia="Arial Unicode MS" w:hAnsi="Arial Unicode MS" w:cs="Arial Unicode MS"/>
          <w:color w:val="000000"/>
          <w:kern w:val="0"/>
          <w:sz w:val="24"/>
          <w:szCs w:val="24"/>
          <w:lang w:eastAsia="ru-RU" w:bidi="ru-RU"/>
        </w:rPr>
      </w:r>
      <w:r w:rsidRPr="00D248E8">
        <w:rPr>
          <w:rFonts w:ascii="Arial Unicode MS" w:eastAsia="Arial Unicode MS" w:hAnsi="Arial Unicode MS" w:cs="Arial Unicode MS"/>
          <w:color w:val="000000"/>
          <w:kern w:val="0"/>
          <w:sz w:val="24"/>
          <w:szCs w:val="24"/>
          <w:lang w:eastAsia="ru-RU" w:bidi="ru-RU"/>
        </w:rPr>
        <w:pict>
          <v:shape id="_x0000_s1378" type="#_x0000_t202" style="width:842pt;height:30.75pt;mso-left-percent:-10001;mso-top-percent:-10001;mso-position-horizontal:absolute;mso-position-horizontal-relative:char;mso-position-vertical:absolute;mso-position-vertical-relative:line;mso-left-percent:-10001;mso-top-percent:-10001" filled="f" stroked="f">
            <v:textbox inset="0,0,0,0">
              <w:txbxContent>
                <w:p w:rsidR="00D248E8" w:rsidRDefault="00D248E8" w:rsidP="00D248E8"/>
              </w:txbxContent>
            </v:textbox>
            <w10:wrap type="none"/>
            <w10:anchorlock/>
          </v:shape>
        </w:pict>
      </w:r>
      <w:r w:rsidRPr="00D248E8">
        <w:rPr>
          <w:rFonts w:ascii="Arial Unicode MS" w:eastAsia="Arial Unicode MS" w:hAnsi="Arial Unicode MS" w:cs="Arial Unicode MS"/>
          <w:color w:val="000000"/>
          <w:kern w:val="0"/>
          <w:sz w:val="24"/>
          <w:szCs w:val="24"/>
          <w:lang w:eastAsia="ru-RU" w:bidi="ru-RU"/>
        </w:rPr>
        <w:t xml:space="preserve"> </w:t>
      </w:r>
    </w:p>
    <w:p w:rsidR="00D248E8" w:rsidRPr="00D248E8" w:rsidRDefault="00D248E8" w:rsidP="00D248E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248E8" w:rsidRPr="00D248E8">
          <w:pgSz w:w="16840" w:h="23800"/>
          <w:pgMar w:top="5436" w:right="0" w:bottom="4506" w:left="0" w:header="0" w:footer="3" w:gutter="0"/>
          <w:cols w:space="720"/>
          <w:noEndnote/>
          <w:docGrid w:linePitch="360"/>
        </w:sectPr>
      </w:pPr>
    </w:p>
    <w:p w:rsidR="00D248E8" w:rsidRPr="00D248E8" w:rsidRDefault="00D248E8" w:rsidP="00D248E8">
      <w:pPr>
        <w:tabs>
          <w:tab w:val="clear" w:pos="709"/>
          <w:tab w:val="right" w:leader="dot" w:pos="9259"/>
        </w:tabs>
        <w:suppressAutoHyphens w:val="0"/>
        <w:spacing w:after="608" w:line="260"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fldChar w:fldCharType="begin"/>
      </w:r>
      <w:r w:rsidRPr="00D248E8">
        <w:rPr>
          <w:rFonts w:ascii="Times New Roman" w:eastAsia="Times New Roman" w:hAnsi="Times New Roman" w:cs="Times New Roman"/>
          <w:color w:val="000000"/>
          <w:kern w:val="0"/>
          <w:sz w:val="26"/>
          <w:szCs w:val="26"/>
          <w:lang w:eastAsia="ru-RU" w:bidi="ru-RU"/>
        </w:rPr>
        <w:instrText xml:space="preserve"> TOC \o "1-5" \h \z </w:instrText>
      </w:r>
      <w:r w:rsidRPr="00D248E8">
        <w:rPr>
          <w:rFonts w:ascii="Times New Roman" w:eastAsia="Times New Roman" w:hAnsi="Times New Roman" w:cs="Times New Roman"/>
          <w:color w:val="000000"/>
          <w:kern w:val="0"/>
          <w:sz w:val="26"/>
          <w:szCs w:val="26"/>
          <w:lang w:eastAsia="ru-RU" w:bidi="ru-RU"/>
        </w:rPr>
        <w:fldChar w:fldCharType="separate"/>
      </w:r>
      <w:r w:rsidRPr="00D248E8">
        <w:rPr>
          <w:rFonts w:ascii="Times New Roman" w:eastAsia="Times New Roman" w:hAnsi="Times New Roman" w:cs="Times New Roman"/>
          <w:color w:val="000000"/>
          <w:kern w:val="0"/>
          <w:sz w:val="26"/>
          <w:szCs w:val="26"/>
          <w:lang w:eastAsia="ru-RU" w:bidi="ru-RU"/>
        </w:rPr>
        <w:t>ВВЕДЕНИЕ</w:t>
      </w:r>
      <w:r w:rsidRPr="00D248E8">
        <w:rPr>
          <w:rFonts w:ascii="Times New Roman" w:eastAsia="Times New Roman" w:hAnsi="Times New Roman" w:cs="Times New Roman"/>
          <w:color w:val="000000"/>
          <w:kern w:val="0"/>
          <w:sz w:val="26"/>
          <w:szCs w:val="26"/>
          <w:lang w:eastAsia="ru-RU" w:bidi="ru-RU"/>
        </w:rPr>
        <w:tab/>
        <w:t>6</w:t>
      </w:r>
    </w:p>
    <w:p w:rsidR="00D248E8" w:rsidRPr="00D248E8" w:rsidRDefault="00D248E8" w:rsidP="00D248E8">
      <w:pPr>
        <w:tabs>
          <w:tab w:val="clear" w:pos="709"/>
        </w:tabs>
        <w:suppressAutoHyphens w:val="0"/>
        <w:spacing w:after="0" w:line="322" w:lineRule="exact"/>
        <w:ind w:left="1720" w:hanging="172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ГЛАВА Г КЛАССИЧЕСКАЯ ЭПИСТЕМОЛОГИЯ СИМВОЛА: ПРЕДПОСЫЛКИ КОНЦЕПЦИИ</w:t>
      </w:r>
    </w:p>
    <w:p w:rsidR="00D248E8" w:rsidRPr="00D248E8" w:rsidRDefault="00D248E8" w:rsidP="00D248E8">
      <w:pPr>
        <w:tabs>
          <w:tab w:val="clear" w:pos="709"/>
          <w:tab w:val="right" w:leader="dot" w:pos="9259"/>
        </w:tabs>
        <w:suppressAutoHyphens w:val="0"/>
        <w:spacing w:after="466" w:line="322" w:lineRule="exact"/>
        <w:ind w:left="1720" w:firstLine="0"/>
        <w:rPr>
          <w:rFonts w:ascii="Times New Roman" w:eastAsia="Times New Roman" w:hAnsi="Times New Roman" w:cs="Times New Roman"/>
          <w:color w:val="000000"/>
          <w:kern w:val="0"/>
          <w:sz w:val="26"/>
          <w:szCs w:val="26"/>
          <w:lang w:eastAsia="ru-RU" w:bidi="ru-RU"/>
        </w:rPr>
      </w:pPr>
      <w:hyperlink w:anchor="bookmark3" w:tooltip="Current Document">
        <w:r w:rsidRPr="00D248E8">
          <w:rPr>
            <w:rFonts w:ascii="Times New Roman" w:eastAsia="Times New Roman" w:hAnsi="Times New Roman" w:cs="Times New Roman"/>
            <w:color w:val="000000"/>
            <w:kern w:val="0"/>
            <w:sz w:val="26"/>
            <w:szCs w:val="26"/>
            <w:lang w:eastAsia="ru-RU" w:bidi="ru-RU"/>
          </w:rPr>
          <w:t>ОРГАНИЧЕСКОГО СИМВОЛИЗМА (КОС)</w:t>
        </w:r>
        <w:r w:rsidRPr="00D248E8">
          <w:rPr>
            <w:rFonts w:ascii="Times New Roman" w:eastAsia="Times New Roman" w:hAnsi="Times New Roman" w:cs="Times New Roman"/>
            <w:color w:val="000000"/>
            <w:kern w:val="0"/>
            <w:sz w:val="26"/>
            <w:szCs w:val="26"/>
            <w:lang w:eastAsia="ru-RU" w:bidi="ru-RU"/>
          </w:rPr>
          <w:tab/>
          <w:t>23</w:t>
        </w:r>
      </w:hyperlink>
    </w:p>
    <w:p w:rsidR="00D248E8" w:rsidRPr="00D248E8" w:rsidRDefault="00D248E8" w:rsidP="00D248E8">
      <w:pPr>
        <w:tabs>
          <w:tab w:val="clear" w:pos="709"/>
          <w:tab w:val="left" w:leader="dot" w:pos="8881"/>
        </w:tabs>
        <w:suppressAutoHyphens w:val="0"/>
        <w:spacing w:after="0" w:line="490" w:lineRule="exact"/>
        <w:ind w:left="960" w:firstLine="0"/>
        <w:rPr>
          <w:rFonts w:ascii="Times New Roman" w:eastAsia="Times New Roman" w:hAnsi="Times New Roman" w:cs="Times New Roman"/>
          <w:color w:val="000000"/>
          <w:kern w:val="0"/>
          <w:sz w:val="26"/>
          <w:szCs w:val="26"/>
          <w:lang w:eastAsia="ru-RU" w:bidi="ru-RU"/>
        </w:rPr>
      </w:pPr>
      <w:hyperlink w:anchor="bookmark5" w:tooltip="Current Document">
        <w:r w:rsidRPr="00D248E8">
          <w:rPr>
            <w:rFonts w:ascii="Times New Roman" w:eastAsia="Times New Roman" w:hAnsi="Times New Roman" w:cs="Times New Roman"/>
            <w:color w:val="000000"/>
            <w:kern w:val="0"/>
            <w:sz w:val="26"/>
            <w:szCs w:val="26"/>
            <w:lang w:eastAsia="ru-RU" w:bidi="ru-RU"/>
          </w:rPr>
          <w:t>1Л. Функционирование символа в мифе и религии</w:t>
        </w:r>
        <w:r w:rsidRPr="00D248E8">
          <w:rPr>
            <w:rFonts w:ascii="Times New Roman" w:eastAsia="Times New Roman" w:hAnsi="Times New Roman" w:cs="Times New Roman"/>
            <w:color w:val="000000"/>
            <w:kern w:val="0"/>
            <w:sz w:val="26"/>
            <w:szCs w:val="26"/>
            <w:lang w:eastAsia="ru-RU" w:bidi="ru-RU"/>
          </w:rPr>
          <w:tab/>
          <w:t>23</w:t>
        </w:r>
      </w:hyperlink>
    </w:p>
    <w:p w:rsidR="00D248E8" w:rsidRPr="00D248E8" w:rsidRDefault="00D248E8" w:rsidP="00D248E8">
      <w:pPr>
        <w:tabs>
          <w:tab w:val="clear" w:pos="709"/>
          <w:tab w:val="right" w:leader="dot" w:pos="9259"/>
        </w:tabs>
        <w:suppressAutoHyphens w:val="0"/>
        <w:spacing w:after="0" w:line="490"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1Л Л. Постановка проблемы</w:t>
      </w:r>
      <w:r w:rsidRPr="00D248E8">
        <w:rPr>
          <w:rFonts w:ascii="Times New Roman" w:eastAsia="Times New Roman" w:hAnsi="Times New Roman" w:cs="Times New Roman"/>
          <w:color w:val="000000"/>
          <w:kern w:val="0"/>
          <w:sz w:val="26"/>
          <w:szCs w:val="26"/>
          <w:lang w:eastAsia="ru-RU" w:bidi="ru-RU"/>
        </w:rPr>
        <w:tab/>
        <w:t>23</w:t>
      </w:r>
    </w:p>
    <w:p w:rsidR="00D248E8" w:rsidRPr="00D248E8" w:rsidRDefault="00D248E8" w:rsidP="00D248E8">
      <w:pPr>
        <w:tabs>
          <w:tab w:val="clear" w:pos="709"/>
          <w:tab w:val="left" w:leader="dot" w:pos="8881"/>
        </w:tabs>
        <w:suppressAutoHyphens w:val="0"/>
        <w:spacing w:after="0" w:line="490"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1Л .2. Человек и символ</w:t>
      </w:r>
      <w:r w:rsidRPr="00D248E8">
        <w:rPr>
          <w:rFonts w:ascii="Times New Roman" w:eastAsia="Times New Roman" w:hAnsi="Times New Roman" w:cs="Times New Roman"/>
          <w:color w:val="000000"/>
          <w:kern w:val="0"/>
          <w:sz w:val="26"/>
          <w:szCs w:val="26"/>
          <w:lang w:eastAsia="ru-RU" w:bidi="ru-RU"/>
        </w:rPr>
        <w:tab/>
        <w:t>26</w:t>
      </w:r>
    </w:p>
    <w:p w:rsidR="00D248E8" w:rsidRPr="00D248E8" w:rsidRDefault="00D248E8" w:rsidP="00D248E8">
      <w:pPr>
        <w:tabs>
          <w:tab w:val="clear" w:pos="709"/>
          <w:tab w:val="right" w:leader="dot" w:pos="9259"/>
        </w:tabs>
        <w:suppressAutoHyphens w:val="0"/>
        <w:spacing w:after="0" w:line="490"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1Л.З. Мифологика</w:t>
      </w:r>
      <w:r w:rsidRPr="00D248E8">
        <w:rPr>
          <w:rFonts w:ascii="Times New Roman" w:eastAsia="Times New Roman" w:hAnsi="Times New Roman" w:cs="Times New Roman"/>
          <w:color w:val="000000"/>
          <w:kern w:val="0"/>
          <w:sz w:val="26"/>
          <w:szCs w:val="26"/>
          <w:lang w:eastAsia="ru-RU" w:bidi="ru-RU"/>
        </w:rPr>
        <w:tab/>
        <w:t>31</w:t>
      </w:r>
    </w:p>
    <w:p w:rsidR="00D248E8" w:rsidRPr="00D248E8" w:rsidRDefault="00D248E8" w:rsidP="00D248E8">
      <w:pPr>
        <w:numPr>
          <w:ilvl w:val="0"/>
          <w:numId w:val="36"/>
        </w:numPr>
        <w:tabs>
          <w:tab w:val="clear" w:pos="709"/>
          <w:tab w:val="left" w:pos="1973"/>
          <w:tab w:val="right" w:leader="dot" w:pos="9259"/>
        </w:tabs>
        <w:suppressAutoHyphens w:val="0"/>
        <w:spacing w:after="0" w:line="490"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Л.4. Понятие символической формы</w:t>
      </w:r>
      <w:r w:rsidRPr="00D248E8">
        <w:rPr>
          <w:rFonts w:ascii="Times New Roman" w:eastAsia="Times New Roman" w:hAnsi="Times New Roman" w:cs="Times New Roman"/>
          <w:color w:val="000000"/>
          <w:kern w:val="0"/>
          <w:sz w:val="26"/>
          <w:szCs w:val="26"/>
          <w:lang w:eastAsia="ru-RU" w:bidi="ru-RU"/>
        </w:rPr>
        <w:tab/>
        <w:t>35</w:t>
      </w:r>
    </w:p>
    <w:p w:rsidR="00D248E8" w:rsidRPr="00D248E8" w:rsidRDefault="00D248E8" w:rsidP="00D248E8">
      <w:pPr>
        <w:tabs>
          <w:tab w:val="clear" w:pos="709"/>
          <w:tab w:val="right" w:leader="dot" w:pos="9259"/>
        </w:tabs>
        <w:suppressAutoHyphens w:val="0"/>
        <w:spacing w:after="0" w:line="490"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1 Л.5. Символ, миф и имя</w:t>
      </w:r>
      <w:r w:rsidRPr="00D248E8">
        <w:rPr>
          <w:rFonts w:ascii="Times New Roman" w:eastAsia="Times New Roman" w:hAnsi="Times New Roman" w:cs="Times New Roman"/>
          <w:color w:val="000000"/>
          <w:kern w:val="0"/>
          <w:sz w:val="26"/>
          <w:szCs w:val="26"/>
          <w:lang w:eastAsia="ru-RU" w:bidi="ru-RU"/>
        </w:rPr>
        <w:tab/>
        <w:t>41</w:t>
      </w:r>
    </w:p>
    <w:p w:rsidR="00D248E8" w:rsidRPr="00D248E8" w:rsidRDefault="00D248E8" w:rsidP="00D248E8">
      <w:pPr>
        <w:tabs>
          <w:tab w:val="clear" w:pos="709"/>
          <w:tab w:val="right" w:leader="dot" w:pos="9259"/>
        </w:tabs>
        <w:suppressAutoHyphens w:val="0"/>
        <w:spacing w:after="420" w:line="490"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1Л .6. Символ в религии</w:t>
      </w:r>
      <w:r w:rsidRPr="00D248E8">
        <w:rPr>
          <w:rFonts w:ascii="Times New Roman" w:eastAsia="Times New Roman" w:hAnsi="Times New Roman" w:cs="Times New Roman"/>
          <w:color w:val="000000"/>
          <w:kern w:val="0"/>
          <w:sz w:val="26"/>
          <w:szCs w:val="26"/>
          <w:lang w:eastAsia="ru-RU" w:bidi="ru-RU"/>
        </w:rPr>
        <w:tab/>
        <w:t>43</w:t>
      </w:r>
    </w:p>
    <w:p w:rsidR="00D248E8" w:rsidRPr="00D248E8" w:rsidRDefault="00D248E8" w:rsidP="00D248E8">
      <w:pPr>
        <w:numPr>
          <w:ilvl w:val="1"/>
          <w:numId w:val="36"/>
        </w:numPr>
        <w:tabs>
          <w:tab w:val="clear" w:pos="709"/>
          <w:tab w:val="left" w:pos="1702"/>
          <w:tab w:val="left" w:leader="dot" w:pos="8881"/>
        </w:tabs>
        <w:suppressAutoHyphens w:val="0"/>
        <w:spacing w:after="0" w:line="490" w:lineRule="exact"/>
        <w:ind w:left="96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D248E8">
          <w:rPr>
            <w:rFonts w:ascii="Times New Roman" w:eastAsia="Times New Roman" w:hAnsi="Times New Roman" w:cs="Times New Roman"/>
            <w:color w:val="000000"/>
            <w:kern w:val="0"/>
            <w:sz w:val="26"/>
            <w:szCs w:val="26"/>
            <w:lang w:eastAsia="ru-RU" w:bidi="ru-RU"/>
          </w:rPr>
          <w:t>О значении символа в философии</w:t>
        </w:r>
        <w:r w:rsidRPr="00D248E8">
          <w:rPr>
            <w:rFonts w:ascii="Times New Roman" w:eastAsia="Times New Roman" w:hAnsi="Times New Roman" w:cs="Times New Roman"/>
            <w:color w:val="000000"/>
            <w:kern w:val="0"/>
            <w:sz w:val="26"/>
            <w:szCs w:val="26"/>
            <w:lang w:eastAsia="ru-RU" w:bidi="ru-RU"/>
          </w:rPr>
          <w:tab/>
          <w:t>50</w:t>
        </w:r>
      </w:hyperlink>
    </w:p>
    <w:p w:rsidR="00D248E8" w:rsidRPr="00D248E8" w:rsidRDefault="00D248E8" w:rsidP="00D248E8">
      <w:pPr>
        <w:tabs>
          <w:tab w:val="clear" w:pos="709"/>
          <w:tab w:val="left" w:leader="dot" w:pos="8881"/>
        </w:tabs>
        <w:suppressAutoHyphens w:val="0"/>
        <w:spacing w:after="0" w:line="490"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1.2Л. Критика идеи символа и теория символа Г. Гегеля</w:t>
      </w:r>
      <w:r w:rsidRPr="00D248E8">
        <w:rPr>
          <w:rFonts w:ascii="Times New Roman" w:eastAsia="Times New Roman" w:hAnsi="Times New Roman" w:cs="Times New Roman"/>
          <w:color w:val="000000"/>
          <w:kern w:val="0"/>
          <w:sz w:val="26"/>
          <w:szCs w:val="26"/>
          <w:lang w:eastAsia="ru-RU" w:bidi="ru-RU"/>
        </w:rPr>
        <w:tab/>
        <w:t>50</w:t>
      </w:r>
    </w:p>
    <w:p w:rsidR="00D248E8" w:rsidRPr="00D248E8" w:rsidRDefault="00D248E8" w:rsidP="00D248E8">
      <w:pPr>
        <w:numPr>
          <w:ilvl w:val="2"/>
          <w:numId w:val="36"/>
        </w:numPr>
        <w:tabs>
          <w:tab w:val="clear" w:pos="709"/>
          <w:tab w:val="left" w:pos="2477"/>
          <w:tab w:val="right" w:leader="dot" w:pos="9259"/>
        </w:tabs>
        <w:suppressAutoHyphens w:val="0"/>
        <w:spacing w:after="424" w:line="490"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Ф. Шеллинг о символе</w:t>
      </w:r>
      <w:r w:rsidRPr="00D248E8">
        <w:rPr>
          <w:rFonts w:ascii="Times New Roman" w:eastAsia="Times New Roman" w:hAnsi="Times New Roman" w:cs="Times New Roman"/>
          <w:color w:val="000000"/>
          <w:kern w:val="0"/>
          <w:sz w:val="26"/>
          <w:szCs w:val="26"/>
          <w:lang w:eastAsia="ru-RU" w:bidi="ru-RU"/>
        </w:rPr>
        <w:tab/>
        <w:t>64</w:t>
      </w:r>
    </w:p>
    <w:p w:rsidR="00D248E8" w:rsidRPr="00D248E8" w:rsidRDefault="00D248E8" w:rsidP="00D248E8">
      <w:pPr>
        <w:numPr>
          <w:ilvl w:val="1"/>
          <w:numId w:val="36"/>
        </w:numPr>
        <w:tabs>
          <w:tab w:val="clear" w:pos="709"/>
          <w:tab w:val="left" w:pos="1702"/>
          <w:tab w:val="right" w:leader="dot" w:pos="9259"/>
        </w:tabs>
        <w:suppressAutoHyphens w:val="0"/>
        <w:spacing w:after="0" w:line="485" w:lineRule="exact"/>
        <w:ind w:left="96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D248E8">
          <w:rPr>
            <w:rFonts w:ascii="Times New Roman" w:eastAsia="Times New Roman" w:hAnsi="Times New Roman" w:cs="Times New Roman"/>
            <w:color w:val="000000"/>
            <w:kern w:val="0"/>
            <w:sz w:val="26"/>
            <w:szCs w:val="26"/>
            <w:lang w:eastAsia="ru-RU" w:bidi="ru-RU"/>
          </w:rPr>
          <w:t>Роль символа в художественном творчестве</w:t>
        </w:r>
        <w:r w:rsidRPr="00D248E8">
          <w:rPr>
            <w:rFonts w:ascii="Times New Roman" w:eastAsia="Times New Roman" w:hAnsi="Times New Roman" w:cs="Times New Roman"/>
            <w:color w:val="000000"/>
            <w:kern w:val="0"/>
            <w:sz w:val="26"/>
            <w:szCs w:val="26"/>
            <w:lang w:eastAsia="ru-RU" w:bidi="ru-RU"/>
          </w:rPr>
          <w:tab/>
          <w:t>73</w:t>
        </w:r>
      </w:hyperlink>
    </w:p>
    <w:p w:rsidR="00D248E8" w:rsidRPr="00D248E8" w:rsidRDefault="00D248E8" w:rsidP="00D248E8">
      <w:pPr>
        <w:numPr>
          <w:ilvl w:val="0"/>
          <w:numId w:val="37"/>
        </w:numPr>
        <w:tabs>
          <w:tab w:val="clear" w:pos="709"/>
          <w:tab w:val="left" w:pos="2477"/>
          <w:tab w:val="right" w:leader="dot" w:pos="9259"/>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Символ и французская поэзия</w:t>
      </w:r>
      <w:r w:rsidRPr="00D248E8">
        <w:rPr>
          <w:rFonts w:ascii="Times New Roman" w:eastAsia="Times New Roman" w:hAnsi="Times New Roman" w:cs="Times New Roman"/>
          <w:color w:val="000000"/>
          <w:kern w:val="0"/>
          <w:sz w:val="26"/>
          <w:szCs w:val="26"/>
          <w:lang w:eastAsia="ru-RU" w:bidi="ru-RU"/>
        </w:rPr>
        <w:tab/>
        <w:t>73</w:t>
      </w:r>
    </w:p>
    <w:p w:rsidR="00D248E8" w:rsidRPr="00D248E8" w:rsidRDefault="00D248E8" w:rsidP="00D248E8">
      <w:pPr>
        <w:numPr>
          <w:ilvl w:val="0"/>
          <w:numId w:val="37"/>
        </w:numPr>
        <w:tabs>
          <w:tab w:val="clear" w:pos="709"/>
          <w:tab w:val="left" w:pos="2482"/>
          <w:tab w:val="left" w:leader="dot" w:pos="8881"/>
        </w:tabs>
        <w:suppressAutoHyphens w:val="0"/>
        <w:spacing w:after="416"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Теория русского символизма (Вячеслав Иванов)</w:t>
      </w:r>
      <w:r w:rsidRPr="00D248E8">
        <w:rPr>
          <w:rFonts w:ascii="Times New Roman" w:eastAsia="Times New Roman" w:hAnsi="Times New Roman" w:cs="Times New Roman"/>
          <w:color w:val="000000"/>
          <w:kern w:val="0"/>
          <w:sz w:val="26"/>
          <w:szCs w:val="26"/>
          <w:lang w:eastAsia="ru-RU" w:bidi="ru-RU"/>
        </w:rPr>
        <w:tab/>
        <w:t xml:space="preserve"> 89</w:t>
      </w:r>
    </w:p>
    <w:p w:rsidR="00D248E8" w:rsidRPr="00D248E8" w:rsidRDefault="00D248E8" w:rsidP="00D248E8">
      <w:pPr>
        <w:tabs>
          <w:tab w:val="clear" w:pos="709"/>
        </w:tabs>
        <w:suppressAutoHyphens w:val="0"/>
        <w:spacing w:after="0" w:line="490"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ГЛАВА II. МАРГИНАЛЬНАЯ ФИЛОСОФИЯ СИМВОЛА:</w:t>
      </w:r>
    </w:p>
    <w:p w:rsidR="00D248E8" w:rsidRPr="00D248E8" w:rsidRDefault="00D248E8" w:rsidP="00D248E8">
      <w:pPr>
        <w:tabs>
          <w:tab w:val="clear" w:pos="709"/>
          <w:tab w:val="right" w:leader="dot" w:pos="9259"/>
        </w:tabs>
        <w:suppressAutoHyphens w:val="0"/>
        <w:spacing w:after="0" w:line="490" w:lineRule="exact"/>
        <w:ind w:left="1720" w:firstLine="0"/>
        <w:rPr>
          <w:rFonts w:ascii="Times New Roman" w:eastAsia="Times New Roman" w:hAnsi="Times New Roman" w:cs="Times New Roman"/>
          <w:color w:val="000000"/>
          <w:kern w:val="0"/>
          <w:sz w:val="26"/>
          <w:szCs w:val="26"/>
          <w:lang w:eastAsia="ru-RU" w:bidi="ru-RU"/>
        </w:rPr>
      </w:pPr>
      <w:hyperlink w:anchor="bookmark11" w:tooltip="Current Document">
        <w:r w:rsidRPr="00D248E8">
          <w:rPr>
            <w:rFonts w:ascii="Times New Roman" w:eastAsia="Times New Roman" w:hAnsi="Times New Roman" w:cs="Times New Roman"/>
            <w:color w:val="000000"/>
            <w:kern w:val="0"/>
            <w:sz w:val="26"/>
            <w:szCs w:val="26"/>
            <w:lang w:eastAsia="ru-RU" w:bidi="ru-RU"/>
          </w:rPr>
          <w:t>АНТИТЕЗА КОС</w:t>
        </w:r>
        <w:r w:rsidRPr="00D248E8">
          <w:rPr>
            <w:rFonts w:ascii="Times New Roman" w:eastAsia="Times New Roman" w:hAnsi="Times New Roman" w:cs="Times New Roman"/>
            <w:color w:val="000000"/>
            <w:kern w:val="0"/>
            <w:sz w:val="26"/>
            <w:szCs w:val="26"/>
            <w:lang w:eastAsia="ru-RU" w:bidi="ru-RU"/>
          </w:rPr>
          <w:tab/>
          <w:t>107</w:t>
        </w:r>
      </w:hyperlink>
    </w:p>
    <w:p w:rsidR="00D248E8" w:rsidRPr="00D248E8" w:rsidRDefault="00D248E8" w:rsidP="00D248E8">
      <w:pPr>
        <w:numPr>
          <w:ilvl w:val="1"/>
          <w:numId w:val="37"/>
        </w:numPr>
        <w:tabs>
          <w:tab w:val="clear" w:pos="709"/>
          <w:tab w:val="left" w:pos="1702"/>
          <w:tab w:val="left" w:leader="dot" w:pos="8881"/>
        </w:tabs>
        <w:suppressAutoHyphens w:val="0"/>
        <w:spacing w:after="0" w:line="490" w:lineRule="exact"/>
        <w:ind w:left="96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D248E8">
          <w:rPr>
            <w:rFonts w:ascii="Times New Roman" w:eastAsia="Times New Roman" w:hAnsi="Times New Roman" w:cs="Times New Roman"/>
            <w:color w:val="000000"/>
            <w:kern w:val="0"/>
            <w:sz w:val="26"/>
            <w:szCs w:val="26"/>
            <w:lang w:eastAsia="ru-RU" w:bidi="ru-RU"/>
          </w:rPr>
          <w:t>Эпистемология символа: символ, след и концепт</w:t>
        </w:r>
        <w:r w:rsidRPr="00D248E8">
          <w:rPr>
            <w:rFonts w:ascii="Times New Roman" w:eastAsia="Times New Roman" w:hAnsi="Times New Roman" w:cs="Times New Roman"/>
            <w:color w:val="000000"/>
            <w:kern w:val="0"/>
            <w:sz w:val="26"/>
            <w:szCs w:val="26"/>
            <w:lang w:eastAsia="ru-RU" w:bidi="ru-RU"/>
          </w:rPr>
          <w:tab/>
          <w:t>107</w:t>
        </w:r>
      </w:hyperlink>
    </w:p>
    <w:p w:rsidR="00D248E8" w:rsidRPr="00D248E8" w:rsidRDefault="00D248E8" w:rsidP="00D248E8">
      <w:pPr>
        <w:numPr>
          <w:ilvl w:val="2"/>
          <w:numId w:val="37"/>
        </w:numPr>
        <w:tabs>
          <w:tab w:val="clear" w:pos="709"/>
          <w:tab w:val="left" w:pos="2510"/>
          <w:tab w:val="left" w:leader="dot" w:pos="8881"/>
        </w:tabs>
        <w:suppressAutoHyphens w:val="0"/>
        <w:spacing w:after="0" w:line="490"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Речь и письмо в тексте Ж. Деррида</w:t>
      </w:r>
      <w:r w:rsidRPr="00D248E8">
        <w:rPr>
          <w:rFonts w:ascii="Times New Roman" w:eastAsia="Times New Roman" w:hAnsi="Times New Roman" w:cs="Times New Roman"/>
          <w:color w:val="000000"/>
          <w:kern w:val="0"/>
          <w:sz w:val="26"/>
          <w:szCs w:val="26"/>
          <w:lang w:eastAsia="ru-RU" w:bidi="ru-RU"/>
        </w:rPr>
        <w:tab/>
        <w:t>108</w:t>
      </w:r>
    </w:p>
    <w:p w:rsidR="00D248E8" w:rsidRPr="00D248E8" w:rsidRDefault="00D248E8" w:rsidP="00D248E8">
      <w:pPr>
        <w:numPr>
          <w:ilvl w:val="2"/>
          <w:numId w:val="37"/>
        </w:numPr>
        <w:tabs>
          <w:tab w:val="clear" w:pos="709"/>
          <w:tab w:val="left" w:leader="dot" w:pos="8881"/>
        </w:tabs>
        <w:suppressAutoHyphens w:val="0"/>
        <w:spacing w:after="0" w:line="490"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 Символ и знак у Ж. Деррида</w:t>
      </w:r>
      <w:r w:rsidRPr="00D248E8">
        <w:rPr>
          <w:rFonts w:ascii="Times New Roman" w:eastAsia="Times New Roman" w:hAnsi="Times New Roman" w:cs="Times New Roman"/>
          <w:color w:val="000000"/>
          <w:kern w:val="0"/>
          <w:sz w:val="26"/>
          <w:szCs w:val="26"/>
          <w:lang w:eastAsia="ru-RU" w:bidi="ru-RU"/>
        </w:rPr>
        <w:tab/>
        <w:t>118</w:t>
      </w:r>
    </w:p>
    <w:p w:rsidR="00D248E8" w:rsidRPr="00D248E8" w:rsidRDefault="00D248E8" w:rsidP="00D248E8">
      <w:pPr>
        <w:numPr>
          <w:ilvl w:val="2"/>
          <w:numId w:val="37"/>
        </w:numPr>
        <w:tabs>
          <w:tab w:val="clear" w:pos="709"/>
          <w:tab w:val="left" w:pos="2515"/>
          <w:tab w:val="right" w:leader="dot" w:pos="9259"/>
        </w:tabs>
        <w:suppressAutoHyphens w:val="0"/>
        <w:spacing w:after="0" w:line="490"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Идея концепта и идея символа</w:t>
      </w:r>
      <w:r w:rsidRPr="00D248E8">
        <w:rPr>
          <w:rFonts w:ascii="Times New Roman" w:eastAsia="Times New Roman" w:hAnsi="Times New Roman" w:cs="Times New Roman"/>
          <w:color w:val="000000"/>
          <w:kern w:val="0"/>
          <w:sz w:val="26"/>
          <w:szCs w:val="26"/>
          <w:lang w:eastAsia="ru-RU" w:bidi="ru-RU"/>
        </w:rPr>
        <w:tab/>
        <w:t>131</w:t>
      </w:r>
      <w:r w:rsidRPr="00D248E8">
        <w:rPr>
          <w:rFonts w:ascii="Times New Roman" w:eastAsia="Times New Roman" w:hAnsi="Times New Roman" w:cs="Times New Roman"/>
          <w:color w:val="000000"/>
          <w:kern w:val="0"/>
          <w:sz w:val="26"/>
          <w:szCs w:val="26"/>
          <w:lang w:eastAsia="ru-RU" w:bidi="ru-RU"/>
        </w:rPr>
        <w:fldChar w:fldCharType="end"/>
      </w:r>
    </w:p>
    <w:p w:rsidR="00D248E8" w:rsidRPr="00D248E8" w:rsidRDefault="00D248E8" w:rsidP="00D248E8">
      <w:pPr>
        <w:tabs>
          <w:tab w:val="clear" w:pos="709"/>
        </w:tabs>
        <w:suppressAutoHyphens w:val="0"/>
        <w:spacing w:after="398" w:line="400" w:lineRule="exact"/>
        <w:ind w:right="120" w:firstLine="0"/>
        <w:jc w:val="center"/>
        <w:rPr>
          <w:rFonts w:ascii="Times New Roman" w:eastAsia="Times New Roman" w:hAnsi="Times New Roman" w:cs="Times New Roman"/>
          <w:color w:val="000000"/>
          <w:kern w:val="0"/>
          <w:sz w:val="40"/>
          <w:szCs w:val="40"/>
          <w:lang w:val="uk-UA" w:eastAsia="uk-UA" w:bidi="uk-UA"/>
        </w:rPr>
      </w:pPr>
      <w:r w:rsidRPr="00D248E8">
        <w:rPr>
          <w:rFonts w:ascii="Times New Roman" w:eastAsia="Times New Roman" w:hAnsi="Times New Roman" w:cs="Times New Roman"/>
          <w:color w:val="000000"/>
          <w:kern w:val="0"/>
          <w:sz w:val="40"/>
          <w:szCs w:val="40"/>
          <w:lang w:val="uk-UA" w:eastAsia="uk-UA" w:bidi="uk-UA"/>
        </w:rPr>
        <w:t>з</w:t>
      </w:r>
    </w:p>
    <w:p w:rsidR="00D248E8" w:rsidRPr="00D248E8" w:rsidRDefault="00D248E8" w:rsidP="00D248E8">
      <w:pPr>
        <w:numPr>
          <w:ilvl w:val="1"/>
          <w:numId w:val="37"/>
        </w:numPr>
        <w:tabs>
          <w:tab w:val="clear" w:pos="709"/>
          <w:tab w:val="left" w:pos="1638"/>
          <w:tab w:val="left" w:leader="dot" w:pos="8728"/>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fldChar w:fldCharType="begin"/>
      </w:r>
      <w:r w:rsidRPr="00D248E8">
        <w:rPr>
          <w:rFonts w:ascii="Times New Roman" w:eastAsia="Times New Roman" w:hAnsi="Times New Roman" w:cs="Times New Roman"/>
          <w:color w:val="000000"/>
          <w:kern w:val="0"/>
          <w:sz w:val="26"/>
          <w:szCs w:val="26"/>
          <w:lang w:eastAsia="ru-RU" w:bidi="ru-RU"/>
        </w:rPr>
        <w:instrText xml:space="preserve"> TOC \o "1-5" \h \z </w:instrText>
      </w:r>
      <w:r w:rsidRPr="00D248E8">
        <w:rPr>
          <w:rFonts w:ascii="Times New Roman" w:eastAsia="Times New Roman" w:hAnsi="Times New Roman" w:cs="Times New Roman"/>
          <w:color w:val="000000"/>
          <w:kern w:val="0"/>
          <w:sz w:val="26"/>
          <w:szCs w:val="26"/>
          <w:lang w:eastAsia="ru-RU" w:bidi="ru-RU"/>
        </w:rPr>
        <w:fldChar w:fldCharType="separate"/>
      </w:r>
      <w:hyperlink w:anchor="bookmark13" w:tooltip="Current Document">
        <w:r w:rsidRPr="00D248E8">
          <w:rPr>
            <w:rFonts w:ascii="Times New Roman" w:eastAsia="Times New Roman" w:hAnsi="Times New Roman" w:cs="Times New Roman"/>
            <w:color w:val="000000"/>
            <w:kern w:val="0"/>
            <w:sz w:val="26"/>
            <w:szCs w:val="26"/>
            <w:lang w:eastAsia="ru-RU" w:bidi="ru-RU"/>
          </w:rPr>
          <w:t>Онтология символа: символ и симулякр</w:t>
        </w:r>
        <w:r w:rsidRPr="00D248E8">
          <w:rPr>
            <w:rFonts w:ascii="Times New Roman" w:eastAsia="Times New Roman" w:hAnsi="Times New Roman" w:cs="Times New Roman"/>
            <w:color w:val="000000"/>
            <w:kern w:val="0"/>
            <w:sz w:val="26"/>
            <w:szCs w:val="26"/>
            <w:lang w:eastAsia="ru-RU" w:bidi="ru-RU"/>
          </w:rPr>
          <w:tab/>
          <w:t>151</w:t>
        </w:r>
      </w:hyperlink>
    </w:p>
    <w:p w:rsidR="00D248E8" w:rsidRPr="00D248E8" w:rsidRDefault="00D248E8" w:rsidP="00D248E8">
      <w:pPr>
        <w:numPr>
          <w:ilvl w:val="2"/>
          <w:numId w:val="37"/>
        </w:numPr>
        <w:tabs>
          <w:tab w:val="clear" w:pos="709"/>
          <w:tab w:val="left" w:pos="2495"/>
        </w:tabs>
        <w:suppressAutoHyphens w:val="0"/>
        <w:spacing w:after="0" w:line="480"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Вступление. Критический анализ теории</w:t>
      </w:r>
    </w:p>
    <w:p w:rsidR="00D248E8" w:rsidRPr="00D248E8" w:rsidRDefault="00D248E8" w:rsidP="00D248E8">
      <w:pPr>
        <w:tabs>
          <w:tab w:val="clear" w:pos="709"/>
          <w:tab w:val="right" w:leader="dot" w:pos="9224"/>
        </w:tabs>
        <w:suppressAutoHyphens w:val="0"/>
        <w:spacing w:after="0" w:line="480" w:lineRule="exact"/>
        <w:ind w:left="170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симулякра Ж. </w:t>
      </w:r>
      <w:r w:rsidRPr="00D248E8">
        <w:rPr>
          <w:rFonts w:ascii="Times New Roman" w:eastAsia="Times New Roman" w:hAnsi="Times New Roman" w:cs="Times New Roman"/>
          <w:color w:val="000000"/>
          <w:kern w:val="0"/>
          <w:sz w:val="26"/>
          <w:szCs w:val="26"/>
          <w:lang w:val="uk-UA" w:eastAsia="uk-UA" w:bidi="uk-UA"/>
        </w:rPr>
        <w:t>Де леза</w:t>
      </w:r>
      <w:r w:rsidRPr="00D248E8">
        <w:rPr>
          <w:rFonts w:ascii="Times New Roman" w:eastAsia="Times New Roman" w:hAnsi="Times New Roman" w:cs="Times New Roman"/>
          <w:color w:val="000000"/>
          <w:kern w:val="0"/>
          <w:sz w:val="26"/>
          <w:szCs w:val="26"/>
          <w:lang w:eastAsia="ru-RU" w:bidi="ru-RU"/>
        </w:rPr>
        <w:tab/>
        <w:t xml:space="preserve"> 151</w:t>
      </w:r>
    </w:p>
    <w:p w:rsidR="00D248E8" w:rsidRPr="00D248E8" w:rsidRDefault="00D248E8" w:rsidP="00D248E8">
      <w:pPr>
        <w:numPr>
          <w:ilvl w:val="2"/>
          <w:numId w:val="37"/>
        </w:numPr>
        <w:tabs>
          <w:tab w:val="clear" w:pos="709"/>
          <w:tab w:val="left" w:pos="2500"/>
        </w:tabs>
        <w:suppressAutoHyphens w:val="0"/>
        <w:spacing w:after="0" w:line="480" w:lineRule="exact"/>
        <w:ind w:left="1700" w:right="13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Трактовка симулякра как символа Ж. Делезом; учение о времени в связи с идеей символа.</w:t>
      </w:r>
    </w:p>
    <w:p w:rsidR="00D248E8" w:rsidRPr="00D248E8" w:rsidRDefault="00D248E8" w:rsidP="00D248E8">
      <w:pPr>
        <w:tabs>
          <w:tab w:val="clear" w:pos="709"/>
          <w:tab w:val="right" w:leader="dot" w:pos="9224"/>
        </w:tabs>
        <w:suppressAutoHyphens w:val="0"/>
        <w:spacing w:after="0" w:line="480" w:lineRule="exact"/>
        <w:ind w:left="170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Понятие «виртуального объекта» у Ж. Делеза</w:t>
      </w:r>
      <w:r w:rsidRPr="00D248E8">
        <w:rPr>
          <w:rFonts w:ascii="Times New Roman" w:eastAsia="Times New Roman" w:hAnsi="Times New Roman" w:cs="Times New Roman"/>
          <w:color w:val="000000"/>
          <w:kern w:val="0"/>
          <w:sz w:val="26"/>
          <w:szCs w:val="26"/>
          <w:lang w:eastAsia="ru-RU" w:bidi="ru-RU"/>
        </w:rPr>
        <w:tab/>
        <w:t>156</w:t>
      </w:r>
    </w:p>
    <w:p w:rsidR="00D248E8" w:rsidRPr="00D248E8" w:rsidRDefault="00D248E8" w:rsidP="00D248E8">
      <w:pPr>
        <w:numPr>
          <w:ilvl w:val="2"/>
          <w:numId w:val="37"/>
        </w:numPr>
        <w:tabs>
          <w:tab w:val="clear" w:pos="709"/>
          <w:tab w:val="left" w:pos="2495"/>
        </w:tabs>
        <w:suppressAutoHyphens w:val="0"/>
        <w:spacing w:after="0" w:line="480" w:lineRule="exact"/>
        <w:ind w:left="1700" w:right="188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Философская контроверза: Ницше против Платона по вопросу о сущности мира символов,</w:t>
      </w:r>
    </w:p>
    <w:p w:rsidR="00D248E8" w:rsidRPr="00D248E8" w:rsidRDefault="00D248E8" w:rsidP="00D248E8">
      <w:pPr>
        <w:tabs>
          <w:tab w:val="clear" w:pos="709"/>
          <w:tab w:val="right" w:leader="dot" w:pos="9224"/>
        </w:tabs>
        <w:suppressAutoHyphens w:val="0"/>
        <w:spacing w:after="0" w:line="480" w:lineRule="exact"/>
        <w:ind w:left="170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мира культуры</w:t>
      </w:r>
      <w:r w:rsidRPr="00D248E8">
        <w:rPr>
          <w:rFonts w:ascii="Times New Roman" w:eastAsia="Times New Roman" w:hAnsi="Times New Roman" w:cs="Times New Roman"/>
          <w:color w:val="000000"/>
          <w:kern w:val="0"/>
          <w:sz w:val="26"/>
          <w:szCs w:val="26"/>
          <w:lang w:eastAsia="ru-RU" w:bidi="ru-RU"/>
        </w:rPr>
        <w:tab/>
        <w:t>162</w:t>
      </w:r>
    </w:p>
    <w:p w:rsidR="00D248E8" w:rsidRPr="00D248E8" w:rsidRDefault="00D248E8" w:rsidP="00D248E8">
      <w:pPr>
        <w:numPr>
          <w:ilvl w:val="2"/>
          <w:numId w:val="37"/>
        </w:numPr>
        <w:tabs>
          <w:tab w:val="clear" w:pos="709"/>
          <w:tab w:val="left" w:pos="2495"/>
          <w:tab w:val="right" w:leader="dot" w:pos="9224"/>
        </w:tabs>
        <w:suppressAutoHyphens w:val="0"/>
        <w:spacing w:after="0" w:line="480"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Понятие символического поля</w:t>
      </w:r>
      <w:r w:rsidRPr="00D248E8">
        <w:rPr>
          <w:rFonts w:ascii="Times New Roman" w:eastAsia="Times New Roman" w:hAnsi="Times New Roman" w:cs="Times New Roman"/>
          <w:color w:val="000000"/>
          <w:kern w:val="0"/>
          <w:sz w:val="26"/>
          <w:szCs w:val="26"/>
          <w:lang w:eastAsia="ru-RU" w:bidi="ru-RU"/>
        </w:rPr>
        <w:tab/>
        <w:t>165</w:t>
      </w:r>
    </w:p>
    <w:p w:rsidR="00D248E8" w:rsidRPr="00D248E8" w:rsidRDefault="00D248E8" w:rsidP="00D248E8">
      <w:pPr>
        <w:numPr>
          <w:ilvl w:val="2"/>
          <w:numId w:val="37"/>
        </w:numPr>
        <w:tabs>
          <w:tab w:val="clear" w:pos="709"/>
          <w:tab w:val="left" w:pos="2495"/>
        </w:tabs>
        <w:suppressAutoHyphens w:val="0"/>
        <w:spacing w:after="0" w:line="485"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Идея как синтез виртуального и актуального</w:t>
      </w:r>
    </w:p>
    <w:p w:rsidR="00D248E8" w:rsidRPr="00D248E8" w:rsidRDefault="00D248E8" w:rsidP="00D248E8">
      <w:pPr>
        <w:tabs>
          <w:tab w:val="clear" w:pos="709"/>
          <w:tab w:val="right" w:leader="dot" w:pos="9224"/>
        </w:tabs>
        <w:suppressAutoHyphens w:val="0"/>
        <w:spacing w:after="0" w:line="485" w:lineRule="exact"/>
        <w:ind w:left="170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принципов в теории симулякра</w:t>
      </w:r>
      <w:r w:rsidRPr="00D248E8">
        <w:rPr>
          <w:rFonts w:ascii="Times New Roman" w:eastAsia="Times New Roman" w:hAnsi="Times New Roman" w:cs="Times New Roman"/>
          <w:color w:val="000000"/>
          <w:kern w:val="0"/>
          <w:sz w:val="26"/>
          <w:szCs w:val="26"/>
          <w:lang w:eastAsia="ru-RU" w:bidi="ru-RU"/>
        </w:rPr>
        <w:tab/>
        <w:t>167</w:t>
      </w:r>
    </w:p>
    <w:p w:rsidR="00D248E8" w:rsidRPr="00D248E8" w:rsidRDefault="00D248E8" w:rsidP="00D248E8">
      <w:pPr>
        <w:numPr>
          <w:ilvl w:val="2"/>
          <w:numId w:val="37"/>
        </w:numPr>
        <w:tabs>
          <w:tab w:val="clear" w:pos="709"/>
          <w:tab w:val="left" w:pos="2495"/>
          <w:tab w:val="left" w:leader="dot" w:pos="8728"/>
        </w:tabs>
        <w:suppressAutoHyphens w:val="0"/>
        <w:spacing w:after="0" w:line="485"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Учение о смысле с точки зрения теории симулякра</w:t>
      </w:r>
      <w:r w:rsidRPr="00D248E8">
        <w:rPr>
          <w:rFonts w:ascii="Times New Roman" w:eastAsia="Times New Roman" w:hAnsi="Times New Roman" w:cs="Times New Roman"/>
          <w:color w:val="000000"/>
          <w:kern w:val="0"/>
          <w:sz w:val="26"/>
          <w:szCs w:val="26"/>
          <w:lang w:eastAsia="ru-RU" w:bidi="ru-RU"/>
        </w:rPr>
        <w:tab/>
        <w:t>171</w:t>
      </w:r>
    </w:p>
    <w:p w:rsidR="00D248E8" w:rsidRPr="00D248E8" w:rsidRDefault="00D248E8" w:rsidP="00D248E8">
      <w:pPr>
        <w:numPr>
          <w:ilvl w:val="2"/>
          <w:numId w:val="37"/>
        </w:numPr>
        <w:tabs>
          <w:tab w:val="clear" w:pos="709"/>
          <w:tab w:val="left" w:pos="2495"/>
        </w:tabs>
        <w:suppressAutoHyphens w:val="0"/>
        <w:spacing w:after="0" w:line="485"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Теория символа как идеального события у Ж. Делеза. 177</w:t>
      </w:r>
    </w:p>
    <w:p w:rsidR="00D248E8" w:rsidRPr="00D248E8" w:rsidRDefault="00D248E8" w:rsidP="00D248E8">
      <w:pPr>
        <w:numPr>
          <w:ilvl w:val="2"/>
          <w:numId w:val="37"/>
        </w:numPr>
        <w:tabs>
          <w:tab w:val="clear" w:pos="709"/>
          <w:tab w:val="left" w:pos="2495"/>
        </w:tabs>
        <w:suppressAutoHyphens w:val="0"/>
        <w:spacing w:after="0" w:line="485"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Творчество как сублимация и символизация у</w:t>
      </w:r>
    </w:p>
    <w:p w:rsidR="00D248E8" w:rsidRPr="00D248E8" w:rsidRDefault="00D248E8" w:rsidP="00D248E8">
      <w:pPr>
        <w:tabs>
          <w:tab w:val="clear" w:pos="709"/>
          <w:tab w:val="right" w:leader="dot" w:pos="9224"/>
        </w:tabs>
        <w:suppressAutoHyphens w:val="0"/>
        <w:spacing w:after="0" w:line="485" w:lineRule="exact"/>
        <w:ind w:left="170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Ж. Делеза</w:t>
      </w:r>
      <w:r w:rsidRPr="00D248E8">
        <w:rPr>
          <w:rFonts w:ascii="Times New Roman" w:eastAsia="Times New Roman" w:hAnsi="Times New Roman" w:cs="Times New Roman"/>
          <w:color w:val="000000"/>
          <w:kern w:val="0"/>
          <w:sz w:val="26"/>
          <w:szCs w:val="26"/>
          <w:lang w:eastAsia="ru-RU" w:bidi="ru-RU"/>
        </w:rPr>
        <w:tab/>
        <w:t>182</w:t>
      </w:r>
    </w:p>
    <w:p w:rsidR="00D248E8" w:rsidRPr="00D248E8" w:rsidRDefault="00D248E8" w:rsidP="00D248E8">
      <w:pPr>
        <w:numPr>
          <w:ilvl w:val="2"/>
          <w:numId w:val="37"/>
        </w:numPr>
        <w:tabs>
          <w:tab w:val="clear" w:pos="709"/>
          <w:tab w:val="left" w:pos="2495"/>
        </w:tabs>
        <w:suppressAutoHyphens w:val="0"/>
        <w:spacing w:after="0" w:line="485"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Возражения Платону с точки зрения</w:t>
      </w:r>
    </w:p>
    <w:p w:rsidR="00D248E8" w:rsidRPr="00D248E8" w:rsidRDefault="00D248E8" w:rsidP="00D248E8">
      <w:pPr>
        <w:tabs>
          <w:tab w:val="clear" w:pos="709"/>
          <w:tab w:val="right" w:leader="dot" w:pos="9224"/>
        </w:tabs>
        <w:suppressAutoHyphens w:val="0"/>
        <w:spacing w:after="0" w:line="485" w:lineRule="exact"/>
        <w:ind w:left="170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теории симулякра</w:t>
      </w:r>
      <w:r w:rsidRPr="00D248E8">
        <w:rPr>
          <w:rFonts w:ascii="Times New Roman" w:eastAsia="Times New Roman" w:hAnsi="Times New Roman" w:cs="Times New Roman"/>
          <w:color w:val="000000"/>
          <w:kern w:val="0"/>
          <w:sz w:val="26"/>
          <w:szCs w:val="26"/>
          <w:lang w:eastAsia="ru-RU" w:bidi="ru-RU"/>
        </w:rPr>
        <w:tab/>
        <w:t>183</w:t>
      </w:r>
    </w:p>
    <w:p w:rsidR="00D248E8" w:rsidRPr="00D248E8" w:rsidRDefault="00D248E8" w:rsidP="00D248E8">
      <w:pPr>
        <w:numPr>
          <w:ilvl w:val="2"/>
          <w:numId w:val="37"/>
        </w:numPr>
        <w:tabs>
          <w:tab w:val="clear" w:pos="709"/>
          <w:tab w:val="left" w:pos="2630"/>
        </w:tabs>
        <w:suppressAutoHyphens w:val="0"/>
        <w:spacing w:after="0" w:line="485"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Выводы. Критика идей Ж. Делеза с позиций КОС.</w:t>
      </w:r>
    </w:p>
    <w:p w:rsidR="00D248E8" w:rsidRPr="00D248E8" w:rsidRDefault="00D248E8" w:rsidP="00D248E8">
      <w:pPr>
        <w:tabs>
          <w:tab w:val="clear" w:pos="709"/>
          <w:tab w:val="right" w:leader="dot" w:pos="9224"/>
        </w:tabs>
        <w:suppressAutoHyphens w:val="0"/>
        <w:spacing w:after="600" w:line="485" w:lineRule="exact"/>
        <w:ind w:left="170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Условия тождества символа и симулякра</w:t>
      </w:r>
      <w:r w:rsidRPr="00D248E8">
        <w:rPr>
          <w:rFonts w:ascii="Times New Roman" w:eastAsia="Times New Roman" w:hAnsi="Times New Roman" w:cs="Times New Roman"/>
          <w:color w:val="000000"/>
          <w:kern w:val="0"/>
          <w:sz w:val="26"/>
          <w:szCs w:val="26"/>
          <w:lang w:eastAsia="ru-RU" w:bidi="ru-RU"/>
        </w:rPr>
        <w:tab/>
        <w:t>185</w:t>
      </w:r>
    </w:p>
    <w:p w:rsidR="00D248E8" w:rsidRPr="00D248E8" w:rsidRDefault="00D248E8" w:rsidP="00D248E8">
      <w:pPr>
        <w:tabs>
          <w:tab w:val="clear" w:pos="709"/>
        </w:tabs>
        <w:suppressAutoHyphens w:val="0"/>
        <w:spacing w:after="182" w:line="260" w:lineRule="exact"/>
        <w:ind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ГЛАВА III. КЛАССИЧЕСКАЯ ОНТОЛОГИЯ СИМВОЛА:</w:t>
      </w:r>
    </w:p>
    <w:p w:rsidR="00D248E8" w:rsidRPr="00D248E8" w:rsidRDefault="00D248E8" w:rsidP="00D248E8">
      <w:pPr>
        <w:tabs>
          <w:tab w:val="clear" w:pos="709"/>
          <w:tab w:val="right" w:leader="dot" w:pos="9224"/>
        </w:tabs>
        <w:suppressAutoHyphens w:val="0"/>
        <w:spacing w:after="430" w:line="260" w:lineRule="exact"/>
        <w:ind w:left="1700" w:firstLine="0"/>
        <w:rPr>
          <w:rFonts w:ascii="Times New Roman" w:eastAsia="Times New Roman" w:hAnsi="Times New Roman" w:cs="Times New Roman"/>
          <w:color w:val="000000"/>
          <w:kern w:val="0"/>
          <w:sz w:val="26"/>
          <w:szCs w:val="26"/>
          <w:lang w:eastAsia="ru-RU" w:bidi="ru-RU"/>
        </w:rPr>
      </w:pPr>
      <w:hyperlink w:anchor="bookmark15" w:tooltip="Current Document">
        <w:r w:rsidRPr="00D248E8">
          <w:rPr>
            <w:rFonts w:ascii="Times New Roman" w:eastAsia="Times New Roman" w:hAnsi="Times New Roman" w:cs="Times New Roman"/>
            <w:color w:val="000000"/>
            <w:kern w:val="0"/>
            <w:sz w:val="26"/>
            <w:szCs w:val="26"/>
            <w:lang w:eastAsia="ru-RU" w:bidi="ru-RU"/>
          </w:rPr>
          <w:t>ОСНОВАНИЯ КОС</w:t>
        </w:r>
        <w:r w:rsidRPr="00D248E8">
          <w:rPr>
            <w:rFonts w:ascii="Times New Roman" w:eastAsia="Times New Roman" w:hAnsi="Times New Roman" w:cs="Times New Roman"/>
            <w:color w:val="000000"/>
            <w:kern w:val="0"/>
            <w:sz w:val="26"/>
            <w:szCs w:val="26"/>
            <w:lang w:eastAsia="ru-RU" w:bidi="ru-RU"/>
          </w:rPr>
          <w:tab/>
          <w:t>188</w:t>
        </w:r>
      </w:hyperlink>
    </w:p>
    <w:p w:rsidR="00D248E8" w:rsidRPr="00D248E8" w:rsidRDefault="00D248E8" w:rsidP="00D248E8">
      <w:pPr>
        <w:tabs>
          <w:tab w:val="clear" w:pos="709"/>
          <w:tab w:val="right" w:leader="dot" w:pos="9224"/>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hyperlink w:anchor="bookmark16" w:tooltip="Current Document">
        <w:r w:rsidRPr="00D248E8">
          <w:rPr>
            <w:rFonts w:ascii="Times New Roman" w:eastAsia="Times New Roman" w:hAnsi="Times New Roman" w:cs="Times New Roman"/>
            <w:color w:val="000000"/>
            <w:kern w:val="0"/>
            <w:sz w:val="26"/>
            <w:szCs w:val="26"/>
            <w:lang w:val="uk-UA" w:eastAsia="uk-UA" w:bidi="uk-UA"/>
          </w:rPr>
          <w:t>3</w:t>
        </w:r>
        <w:r w:rsidRPr="00D248E8">
          <w:rPr>
            <w:rFonts w:ascii="Times New Roman" w:eastAsia="Times New Roman" w:hAnsi="Times New Roman" w:cs="Times New Roman"/>
            <w:color w:val="000000"/>
            <w:kern w:val="0"/>
            <w:sz w:val="26"/>
            <w:szCs w:val="26"/>
            <w:lang w:eastAsia="ru-RU" w:bidi="ru-RU"/>
          </w:rPr>
          <w:t>.1 Символ, сознание и вещь</w:t>
        </w:r>
        <w:r w:rsidRPr="00D248E8">
          <w:rPr>
            <w:rFonts w:ascii="Times New Roman" w:eastAsia="Times New Roman" w:hAnsi="Times New Roman" w:cs="Times New Roman"/>
            <w:color w:val="000000"/>
            <w:kern w:val="0"/>
            <w:sz w:val="26"/>
            <w:szCs w:val="26"/>
            <w:lang w:eastAsia="ru-RU" w:bidi="ru-RU"/>
          </w:rPr>
          <w:tab/>
          <w:t>188</w:t>
        </w:r>
      </w:hyperlink>
    </w:p>
    <w:p w:rsidR="00D248E8" w:rsidRPr="00D248E8" w:rsidRDefault="00D248E8" w:rsidP="00D248E8">
      <w:pPr>
        <w:numPr>
          <w:ilvl w:val="0"/>
          <w:numId w:val="38"/>
        </w:numPr>
        <w:tabs>
          <w:tab w:val="clear" w:pos="709"/>
          <w:tab w:val="left" w:pos="2490"/>
          <w:tab w:val="center" w:pos="6702"/>
          <w:tab w:val="right" w:leader="dot" w:pos="9224"/>
        </w:tabs>
        <w:suppressAutoHyphens w:val="0"/>
        <w:spacing w:after="0" w:line="480" w:lineRule="exact"/>
        <w:ind w:left="170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Э. Гуссерль о сознании, символе</w:t>
      </w:r>
      <w:r w:rsidRPr="00D248E8">
        <w:rPr>
          <w:rFonts w:ascii="Times New Roman" w:eastAsia="Times New Roman" w:hAnsi="Times New Roman" w:cs="Times New Roman"/>
          <w:color w:val="000000"/>
          <w:kern w:val="0"/>
          <w:sz w:val="26"/>
          <w:szCs w:val="26"/>
          <w:lang w:eastAsia="ru-RU" w:bidi="ru-RU"/>
        </w:rPr>
        <w:tab/>
        <w:t>и вещи</w:t>
      </w:r>
      <w:r w:rsidRPr="00D248E8">
        <w:rPr>
          <w:rFonts w:ascii="Times New Roman" w:eastAsia="Times New Roman" w:hAnsi="Times New Roman" w:cs="Times New Roman"/>
          <w:color w:val="000000"/>
          <w:kern w:val="0"/>
          <w:sz w:val="26"/>
          <w:szCs w:val="26"/>
          <w:lang w:eastAsia="ru-RU" w:bidi="ru-RU"/>
        </w:rPr>
        <w:tab/>
        <w:t>188</w:t>
      </w:r>
    </w:p>
    <w:p w:rsidR="00D248E8" w:rsidRPr="00D248E8" w:rsidRDefault="00D248E8" w:rsidP="00D248E8">
      <w:pPr>
        <w:numPr>
          <w:ilvl w:val="0"/>
          <w:numId w:val="38"/>
        </w:numPr>
        <w:tabs>
          <w:tab w:val="clear" w:pos="709"/>
          <w:tab w:val="left" w:pos="2490"/>
          <w:tab w:val="center" w:pos="6246"/>
          <w:tab w:val="center" w:pos="6702"/>
          <w:tab w:val="right" w:leader="dot" w:pos="9224"/>
        </w:tabs>
        <w:suppressAutoHyphens w:val="0"/>
        <w:spacing w:after="0" w:line="480" w:lineRule="exact"/>
        <w:ind w:left="1700" w:firstLine="0"/>
        <w:jc w:val="left"/>
        <w:rPr>
          <w:rFonts w:ascii="Times New Roman" w:eastAsia="Times New Roman" w:hAnsi="Times New Roman" w:cs="Times New Roman"/>
          <w:color w:val="000000"/>
          <w:kern w:val="0"/>
          <w:sz w:val="26"/>
          <w:szCs w:val="26"/>
          <w:lang w:eastAsia="ru-RU" w:bidi="ru-RU"/>
        </w:rPr>
        <w:sectPr w:rsidR="00D248E8" w:rsidRPr="00D248E8">
          <w:type w:val="continuous"/>
          <w:pgSz w:w="16840" w:h="23800"/>
          <w:pgMar w:top="5436" w:right="3357" w:bottom="4506" w:left="4171"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М. Хайдеггер о вещи, символе</w:t>
      </w:r>
      <w:r w:rsidRPr="00D248E8">
        <w:rPr>
          <w:rFonts w:ascii="Times New Roman" w:eastAsia="Times New Roman" w:hAnsi="Times New Roman" w:cs="Times New Roman"/>
          <w:color w:val="000000"/>
          <w:kern w:val="0"/>
          <w:sz w:val="26"/>
          <w:szCs w:val="26"/>
          <w:lang w:eastAsia="ru-RU" w:bidi="ru-RU"/>
        </w:rPr>
        <w:tab/>
        <w:t>и</w:t>
      </w:r>
      <w:r w:rsidRPr="00D248E8">
        <w:rPr>
          <w:rFonts w:ascii="Times New Roman" w:eastAsia="Times New Roman" w:hAnsi="Times New Roman" w:cs="Times New Roman"/>
          <w:color w:val="000000"/>
          <w:kern w:val="0"/>
          <w:sz w:val="26"/>
          <w:szCs w:val="26"/>
          <w:lang w:eastAsia="ru-RU" w:bidi="ru-RU"/>
        </w:rPr>
        <w:tab/>
        <w:t>мышлении</w:t>
      </w:r>
      <w:r w:rsidRPr="00D248E8">
        <w:rPr>
          <w:rFonts w:ascii="Times New Roman" w:eastAsia="Times New Roman" w:hAnsi="Times New Roman" w:cs="Times New Roman"/>
          <w:color w:val="000000"/>
          <w:kern w:val="0"/>
          <w:sz w:val="26"/>
          <w:szCs w:val="26"/>
          <w:lang w:eastAsia="ru-RU" w:bidi="ru-RU"/>
        </w:rPr>
        <w:tab/>
        <w:t>209</w:t>
      </w:r>
    </w:p>
    <w:p w:rsidR="00D248E8" w:rsidRPr="00D248E8" w:rsidRDefault="00D248E8" w:rsidP="00D248E8">
      <w:pPr>
        <w:numPr>
          <w:ilvl w:val="0"/>
          <w:numId w:val="39"/>
        </w:numPr>
        <w:tabs>
          <w:tab w:val="clear" w:pos="709"/>
          <w:tab w:val="left" w:pos="1695"/>
          <w:tab w:val="right" w:leader="dot" w:pos="9214"/>
        </w:tabs>
        <w:suppressAutoHyphens w:val="0"/>
        <w:spacing w:after="0" w:line="485" w:lineRule="exact"/>
        <w:ind w:left="86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Символ, событие и процесс</w:t>
      </w:r>
      <w:r w:rsidRPr="00D248E8">
        <w:rPr>
          <w:rFonts w:ascii="Times New Roman" w:eastAsia="Times New Roman" w:hAnsi="Times New Roman" w:cs="Times New Roman"/>
          <w:color w:val="000000"/>
          <w:kern w:val="0"/>
          <w:sz w:val="26"/>
          <w:szCs w:val="26"/>
          <w:lang w:eastAsia="ru-RU" w:bidi="ru-RU"/>
        </w:rPr>
        <w:tab/>
        <w:t>235</w:t>
      </w:r>
    </w:p>
    <w:p w:rsidR="00D248E8" w:rsidRPr="00D248E8" w:rsidRDefault="00D248E8" w:rsidP="00D248E8">
      <w:pPr>
        <w:numPr>
          <w:ilvl w:val="0"/>
          <w:numId w:val="40"/>
        </w:numPr>
        <w:tabs>
          <w:tab w:val="clear" w:pos="709"/>
          <w:tab w:val="left" w:pos="2515"/>
          <w:tab w:val="right" w:leader="dot" w:pos="9214"/>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Вехи творчества А. Уайтхеда</w:t>
      </w:r>
      <w:r w:rsidRPr="00D248E8">
        <w:rPr>
          <w:rFonts w:ascii="Times New Roman" w:eastAsia="Times New Roman" w:hAnsi="Times New Roman" w:cs="Times New Roman"/>
          <w:color w:val="000000"/>
          <w:kern w:val="0"/>
          <w:sz w:val="26"/>
          <w:szCs w:val="26"/>
          <w:lang w:eastAsia="ru-RU" w:bidi="ru-RU"/>
        </w:rPr>
        <w:tab/>
        <w:t>235</w:t>
      </w:r>
    </w:p>
    <w:p w:rsidR="00D248E8" w:rsidRPr="00D248E8" w:rsidRDefault="00D248E8" w:rsidP="00D248E8">
      <w:pPr>
        <w:numPr>
          <w:ilvl w:val="0"/>
          <w:numId w:val="40"/>
        </w:numPr>
        <w:tabs>
          <w:tab w:val="clear" w:pos="709"/>
          <w:tab w:val="left" w:pos="2515"/>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Смысл понятий «символ» и «символизм»</w:t>
      </w:r>
    </w:p>
    <w:p w:rsidR="00D248E8" w:rsidRPr="00D248E8" w:rsidRDefault="00D248E8" w:rsidP="00D248E8">
      <w:pPr>
        <w:tabs>
          <w:tab w:val="clear" w:pos="709"/>
          <w:tab w:val="right" w:leader="dot" w:pos="9214"/>
        </w:tabs>
        <w:suppressAutoHyphens w:val="0"/>
        <w:spacing w:after="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 философии А. Уайтхеда</w:t>
      </w:r>
      <w:r w:rsidRPr="00D248E8">
        <w:rPr>
          <w:rFonts w:ascii="Times New Roman" w:eastAsia="Times New Roman" w:hAnsi="Times New Roman" w:cs="Times New Roman"/>
          <w:color w:val="000000"/>
          <w:kern w:val="0"/>
          <w:sz w:val="26"/>
          <w:szCs w:val="26"/>
          <w:lang w:eastAsia="ru-RU" w:bidi="ru-RU"/>
        </w:rPr>
        <w:tab/>
        <w:t>238</w:t>
      </w:r>
    </w:p>
    <w:p w:rsidR="00D248E8" w:rsidRPr="00D248E8" w:rsidRDefault="00D248E8" w:rsidP="00D248E8">
      <w:pPr>
        <w:numPr>
          <w:ilvl w:val="0"/>
          <w:numId w:val="40"/>
        </w:numPr>
        <w:tabs>
          <w:tab w:val="clear" w:pos="709"/>
          <w:tab w:val="left" w:pos="2520"/>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Анализ теории «символического</w:t>
      </w:r>
    </w:p>
    <w:p w:rsidR="00D248E8" w:rsidRPr="00D248E8" w:rsidRDefault="00D248E8" w:rsidP="00D248E8">
      <w:pPr>
        <w:tabs>
          <w:tab w:val="clear" w:pos="709"/>
          <w:tab w:val="right" w:leader="dot" w:pos="9214"/>
        </w:tabs>
        <w:suppressAutoHyphens w:val="0"/>
        <w:spacing w:after="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отношения» А. Уайтхеда</w:t>
      </w:r>
      <w:r w:rsidRPr="00D248E8">
        <w:rPr>
          <w:rFonts w:ascii="Times New Roman" w:eastAsia="Times New Roman" w:hAnsi="Times New Roman" w:cs="Times New Roman"/>
          <w:color w:val="000000"/>
          <w:kern w:val="0"/>
          <w:sz w:val="26"/>
          <w:szCs w:val="26"/>
          <w:lang w:eastAsia="ru-RU" w:bidi="ru-RU"/>
        </w:rPr>
        <w:tab/>
        <w:t>241</w:t>
      </w:r>
    </w:p>
    <w:p w:rsidR="00D248E8" w:rsidRPr="00D248E8" w:rsidRDefault="00D248E8" w:rsidP="00D248E8">
      <w:pPr>
        <w:numPr>
          <w:ilvl w:val="0"/>
          <w:numId w:val="40"/>
        </w:numPr>
        <w:tabs>
          <w:tab w:val="clear" w:pos="709"/>
          <w:tab w:val="left" w:pos="2520"/>
          <w:tab w:val="right" w:leader="dot" w:pos="9214"/>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«Презентативная непосредственность»</w:t>
      </w:r>
      <w:r w:rsidRPr="00D248E8">
        <w:rPr>
          <w:rFonts w:ascii="Times New Roman" w:eastAsia="Times New Roman" w:hAnsi="Times New Roman" w:cs="Times New Roman"/>
          <w:color w:val="000000"/>
          <w:kern w:val="0"/>
          <w:sz w:val="26"/>
          <w:szCs w:val="26"/>
          <w:lang w:eastAsia="ru-RU" w:bidi="ru-RU"/>
        </w:rPr>
        <w:tab/>
        <w:t>243</w:t>
      </w:r>
    </w:p>
    <w:p w:rsidR="00D248E8" w:rsidRPr="00D248E8" w:rsidRDefault="00D248E8" w:rsidP="00D248E8">
      <w:pPr>
        <w:numPr>
          <w:ilvl w:val="0"/>
          <w:numId w:val="40"/>
        </w:numPr>
        <w:tabs>
          <w:tab w:val="clear" w:pos="709"/>
          <w:tab w:val="left" w:pos="2520"/>
          <w:tab w:val="right" w:leader="dot" w:pos="9214"/>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«Каузальное воздействие»</w:t>
      </w:r>
      <w:r w:rsidRPr="00D248E8">
        <w:rPr>
          <w:rFonts w:ascii="Times New Roman" w:eastAsia="Times New Roman" w:hAnsi="Times New Roman" w:cs="Times New Roman"/>
          <w:color w:val="000000"/>
          <w:kern w:val="0"/>
          <w:sz w:val="26"/>
          <w:szCs w:val="26"/>
          <w:lang w:eastAsia="ru-RU" w:bidi="ru-RU"/>
        </w:rPr>
        <w:tab/>
        <w:t>249</w:t>
      </w:r>
    </w:p>
    <w:p w:rsidR="00D248E8" w:rsidRPr="00D248E8" w:rsidRDefault="00D248E8" w:rsidP="00D248E8">
      <w:pPr>
        <w:numPr>
          <w:ilvl w:val="0"/>
          <w:numId w:val="40"/>
        </w:numPr>
        <w:tabs>
          <w:tab w:val="clear" w:pos="709"/>
          <w:tab w:val="left" w:pos="2520"/>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А. Уайтхед о роли символизма в жизни общества.</w:t>
      </w:r>
    </w:p>
    <w:p w:rsidR="00D248E8" w:rsidRPr="00D248E8" w:rsidRDefault="00D248E8" w:rsidP="00D248E8">
      <w:pPr>
        <w:tabs>
          <w:tab w:val="clear" w:pos="709"/>
          <w:tab w:val="right" w:leader="dot" w:pos="9214"/>
        </w:tabs>
        <w:suppressAutoHyphens w:val="0"/>
        <w:spacing w:after="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Язык как символическая форма</w:t>
      </w:r>
      <w:r w:rsidRPr="00D248E8">
        <w:rPr>
          <w:rFonts w:ascii="Times New Roman" w:eastAsia="Times New Roman" w:hAnsi="Times New Roman" w:cs="Times New Roman"/>
          <w:color w:val="000000"/>
          <w:kern w:val="0"/>
          <w:sz w:val="26"/>
          <w:szCs w:val="26"/>
          <w:lang w:eastAsia="ru-RU" w:bidi="ru-RU"/>
        </w:rPr>
        <w:tab/>
        <w:t>255</w:t>
      </w:r>
    </w:p>
    <w:p w:rsidR="00D248E8" w:rsidRPr="00D248E8" w:rsidRDefault="00D248E8" w:rsidP="00D248E8">
      <w:pPr>
        <w:numPr>
          <w:ilvl w:val="0"/>
          <w:numId w:val="40"/>
        </w:numPr>
        <w:tabs>
          <w:tab w:val="clear" w:pos="709"/>
          <w:tab w:val="left" w:pos="2520"/>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Учение о событии и организме. Принцип всеобщей</w:t>
      </w:r>
    </w:p>
    <w:p w:rsidR="00D248E8" w:rsidRPr="00D248E8" w:rsidRDefault="00D248E8" w:rsidP="00D248E8">
      <w:pPr>
        <w:tabs>
          <w:tab w:val="clear" w:pos="709"/>
          <w:tab w:val="right" w:leader="dot" w:pos="9214"/>
        </w:tabs>
        <w:suppressAutoHyphens w:val="0"/>
        <w:spacing w:after="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связи событий А. Уайтхеда</w:t>
      </w:r>
      <w:r w:rsidRPr="00D248E8">
        <w:rPr>
          <w:rFonts w:ascii="Times New Roman" w:eastAsia="Times New Roman" w:hAnsi="Times New Roman" w:cs="Times New Roman"/>
          <w:color w:val="000000"/>
          <w:kern w:val="0"/>
          <w:sz w:val="26"/>
          <w:szCs w:val="26"/>
          <w:lang w:eastAsia="ru-RU" w:bidi="ru-RU"/>
        </w:rPr>
        <w:tab/>
        <w:t>261</w:t>
      </w:r>
    </w:p>
    <w:p w:rsidR="00D248E8" w:rsidRPr="00D248E8" w:rsidRDefault="00D248E8" w:rsidP="00D248E8">
      <w:pPr>
        <w:numPr>
          <w:ilvl w:val="0"/>
          <w:numId w:val="40"/>
        </w:numPr>
        <w:tabs>
          <w:tab w:val="clear" w:pos="709"/>
          <w:tab w:val="left" w:pos="2520"/>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Связь между событием и вечным объектом:</w:t>
      </w:r>
    </w:p>
    <w:p w:rsidR="00D248E8" w:rsidRPr="00D248E8" w:rsidRDefault="00D248E8" w:rsidP="00D248E8">
      <w:pPr>
        <w:tabs>
          <w:tab w:val="clear" w:pos="709"/>
          <w:tab w:val="right" w:leader="dot" w:pos="9214"/>
        </w:tabs>
        <w:suppressAutoHyphens w:val="0"/>
        <w:spacing w:after="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условия тождества и различия</w:t>
      </w:r>
      <w:r w:rsidRPr="00D248E8">
        <w:rPr>
          <w:rFonts w:ascii="Times New Roman" w:eastAsia="Times New Roman" w:hAnsi="Times New Roman" w:cs="Times New Roman"/>
          <w:color w:val="000000"/>
          <w:kern w:val="0"/>
          <w:sz w:val="26"/>
          <w:szCs w:val="26"/>
          <w:lang w:eastAsia="ru-RU" w:bidi="ru-RU"/>
        </w:rPr>
        <w:tab/>
        <w:t>265</w:t>
      </w:r>
    </w:p>
    <w:p w:rsidR="00D248E8" w:rsidRPr="00D248E8" w:rsidRDefault="00D248E8" w:rsidP="00D248E8">
      <w:pPr>
        <w:numPr>
          <w:ilvl w:val="0"/>
          <w:numId w:val="40"/>
        </w:numPr>
        <w:tabs>
          <w:tab w:val="clear" w:pos="709"/>
          <w:tab w:val="left" w:pos="2520"/>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Понятие вечного объекта в философии</w:t>
      </w:r>
    </w:p>
    <w:p w:rsidR="00D248E8" w:rsidRPr="00D248E8" w:rsidRDefault="00D248E8" w:rsidP="00D248E8">
      <w:pPr>
        <w:tabs>
          <w:tab w:val="clear" w:pos="709"/>
          <w:tab w:val="left" w:pos="2165"/>
          <w:tab w:val="right" w:leader="dot" w:pos="9214"/>
        </w:tabs>
        <w:suppressAutoHyphens w:val="0"/>
        <w:spacing w:after="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А.</w:t>
      </w:r>
      <w:r w:rsidRPr="00D248E8">
        <w:rPr>
          <w:rFonts w:ascii="Times New Roman" w:eastAsia="Times New Roman" w:hAnsi="Times New Roman" w:cs="Times New Roman"/>
          <w:color w:val="000000"/>
          <w:kern w:val="0"/>
          <w:sz w:val="26"/>
          <w:szCs w:val="26"/>
          <w:lang w:eastAsia="ru-RU" w:bidi="ru-RU"/>
        </w:rPr>
        <w:tab/>
        <w:t>Уайтхеда (продолжение)</w:t>
      </w:r>
      <w:r w:rsidRPr="00D248E8">
        <w:rPr>
          <w:rFonts w:ascii="Times New Roman" w:eastAsia="Times New Roman" w:hAnsi="Times New Roman" w:cs="Times New Roman"/>
          <w:color w:val="000000"/>
          <w:kern w:val="0"/>
          <w:sz w:val="26"/>
          <w:szCs w:val="26"/>
          <w:lang w:eastAsia="ru-RU" w:bidi="ru-RU"/>
        </w:rPr>
        <w:tab/>
        <w:t>274</w:t>
      </w:r>
    </w:p>
    <w:p w:rsidR="00D248E8" w:rsidRPr="00D248E8" w:rsidRDefault="00D248E8" w:rsidP="00D248E8">
      <w:pPr>
        <w:numPr>
          <w:ilvl w:val="0"/>
          <w:numId w:val="40"/>
        </w:numPr>
        <w:tabs>
          <w:tab w:val="clear" w:pos="709"/>
          <w:tab w:val="left" w:pos="2654"/>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Теория организма как выражение</w:t>
      </w:r>
    </w:p>
    <w:p w:rsidR="00D248E8" w:rsidRPr="00D248E8" w:rsidRDefault="00D248E8" w:rsidP="00D248E8">
      <w:pPr>
        <w:tabs>
          <w:tab w:val="clear" w:pos="709"/>
          <w:tab w:val="right" w:leader="dot" w:pos="9214"/>
        </w:tabs>
        <w:suppressAutoHyphens w:val="0"/>
        <w:spacing w:after="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философии процесса</w:t>
      </w:r>
      <w:r w:rsidRPr="00D248E8">
        <w:rPr>
          <w:rFonts w:ascii="Times New Roman" w:eastAsia="Times New Roman" w:hAnsi="Times New Roman" w:cs="Times New Roman"/>
          <w:color w:val="000000"/>
          <w:kern w:val="0"/>
          <w:sz w:val="26"/>
          <w:szCs w:val="26"/>
          <w:lang w:eastAsia="ru-RU" w:bidi="ru-RU"/>
        </w:rPr>
        <w:tab/>
        <w:t>277</w:t>
      </w:r>
    </w:p>
    <w:p w:rsidR="00D248E8" w:rsidRPr="00D248E8" w:rsidRDefault="00D248E8" w:rsidP="00D248E8">
      <w:pPr>
        <w:numPr>
          <w:ilvl w:val="0"/>
          <w:numId w:val="40"/>
        </w:numPr>
        <w:tabs>
          <w:tab w:val="clear" w:pos="709"/>
          <w:tab w:val="left" w:pos="2654"/>
        </w:tabs>
        <w:suppressAutoHyphens w:val="0"/>
        <w:spacing w:after="0" w:line="485" w:lineRule="exact"/>
        <w:ind w:left="172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Основные идеи философии процесса А. Уайтхеда</w:t>
      </w:r>
    </w:p>
    <w:p w:rsidR="00D248E8" w:rsidRPr="00D248E8" w:rsidRDefault="00D248E8" w:rsidP="00D248E8">
      <w:pPr>
        <w:tabs>
          <w:tab w:val="clear" w:pos="709"/>
          <w:tab w:val="right" w:leader="dot" w:pos="9214"/>
        </w:tabs>
        <w:suppressAutoHyphens w:val="0"/>
        <w:spacing w:after="600" w:line="485" w:lineRule="exact"/>
        <w:ind w:left="172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 точки зрения их применимости в КОС</w:t>
      </w:r>
      <w:r w:rsidRPr="00D248E8">
        <w:rPr>
          <w:rFonts w:ascii="Times New Roman" w:eastAsia="Times New Roman" w:hAnsi="Times New Roman" w:cs="Times New Roman"/>
          <w:color w:val="000000"/>
          <w:kern w:val="0"/>
          <w:sz w:val="26"/>
          <w:szCs w:val="26"/>
          <w:lang w:eastAsia="ru-RU" w:bidi="ru-RU"/>
        </w:rPr>
        <w:tab/>
        <w:t>280</w:t>
      </w:r>
    </w:p>
    <w:p w:rsidR="00D248E8" w:rsidRPr="00D248E8" w:rsidRDefault="00D248E8" w:rsidP="00D248E8">
      <w:pPr>
        <w:tabs>
          <w:tab w:val="clear" w:pos="709"/>
          <w:tab w:val="right" w:leader="dot" w:pos="9214"/>
        </w:tabs>
        <w:suppressAutoHyphens w:val="0"/>
        <w:spacing w:after="478" w:line="260" w:lineRule="exact"/>
        <w:ind w:firstLine="0"/>
        <w:rPr>
          <w:rFonts w:ascii="Times New Roman" w:eastAsia="Times New Roman" w:hAnsi="Times New Roman" w:cs="Times New Roman"/>
          <w:color w:val="000000"/>
          <w:kern w:val="0"/>
          <w:sz w:val="26"/>
          <w:szCs w:val="26"/>
          <w:lang w:eastAsia="ru-RU" w:bidi="ru-RU"/>
        </w:rPr>
      </w:pPr>
      <w:hyperlink w:anchor="bookmark20" w:tooltip="Current Document">
        <w:r w:rsidRPr="00D248E8">
          <w:rPr>
            <w:rFonts w:ascii="Times New Roman" w:eastAsia="Times New Roman" w:hAnsi="Times New Roman" w:cs="Times New Roman"/>
            <w:color w:val="000000"/>
            <w:kern w:val="0"/>
            <w:sz w:val="26"/>
            <w:szCs w:val="26"/>
            <w:lang w:eastAsia="ru-RU" w:bidi="ru-RU"/>
          </w:rPr>
          <w:t>ГЛАВА IV. КОНЦЕПЦИЯ ОРГАНИЧЕСКОГО СИМВОЛИЗМА</w:t>
        </w:r>
        <w:r w:rsidRPr="00D248E8">
          <w:rPr>
            <w:rFonts w:ascii="Times New Roman" w:eastAsia="Times New Roman" w:hAnsi="Times New Roman" w:cs="Times New Roman"/>
            <w:color w:val="000000"/>
            <w:kern w:val="0"/>
            <w:sz w:val="26"/>
            <w:szCs w:val="26"/>
            <w:lang w:eastAsia="ru-RU" w:bidi="ru-RU"/>
          </w:rPr>
          <w:tab/>
          <w:t>294</w:t>
        </w:r>
      </w:hyperlink>
    </w:p>
    <w:p w:rsidR="00D248E8" w:rsidRPr="00D248E8" w:rsidRDefault="00D248E8" w:rsidP="00D248E8">
      <w:pPr>
        <w:numPr>
          <w:ilvl w:val="0"/>
          <w:numId w:val="41"/>
        </w:numPr>
        <w:tabs>
          <w:tab w:val="clear" w:pos="709"/>
          <w:tab w:val="left" w:pos="1454"/>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Некоторые идеи КОС в классической и маргинальной</w:t>
      </w:r>
    </w:p>
    <w:p w:rsidR="00D248E8" w:rsidRPr="00D248E8" w:rsidRDefault="00D248E8" w:rsidP="00D248E8">
      <w:pPr>
        <w:tabs>
          <w:tab w:val="clear" w:pos="709"/>
          <w:tab w:val="right" w:leader="dot" w:pos="9214"/>
        </w:tabs>
        <w:suppressAutoHyphens w:val="0"/>
        <w:spacing w:after="0" w:line="490" w:lineRule="exact"/>
        <w:ind w:left="860"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философии</w:t>
      </w:r>
      <w:r w:rsidRPr="00D248E8">
        <w:rPr>
          <w:rFonts w:ascii="Times New Roman" w:eastAsia="Times New Roman" w:hAnsi="Times New Roman" w:cs="Times New Roman"/>
          <w:color w:val="000000"/>
          <w:kern w:val="0"/>
          <w:sz w:val="26"/>
          <w:szCs w:val="26"/>
          <w:lang w:eastAsia="ru-RU" w:bidi="ru-RU"/>
        </w:rPr>
        <w:tab/>
        <w:t>294</w:t>
      </w:r>
    </w:p>
    <w:p w:rsidR="00D248E8" w:rsidRPr="00D248E8" w:rsidRDefault="00D248E8" w:rsidP="00D248E8">
      <w:pPr>
        <w:numPr>
          <w:ilvl w:val="0"/>
          <w:numId w:val="41"/>
        </w:numPr>
        <w:tabs>
          <w:tab w:val="clear" w:pos="709"/>
          <w:tab w:val="left" w:pos="1454"/>
          <w:tab w:val="right" w:leader="dot" w:pos="9214"/>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Постулаты КОС</w:t>
      </w:r>
      <w:r w:rsidRPr="00D248E8">
        <w:rPr>
          <w:rFonts w:ascii="Times New Roman" w:eastAsia="Times New Roman" w:hAnsi="Times New Roman" w:cs="Times New Roman"/>
          <w:color w:val="000000"/>
          <w:kern w:val="0"/>
          <w:sz w:val="26"/>
          <w:szCs w:val="26"/>
          <w:lang w:eastAsia="ru-RU" w:bidi="ru-RU"/>
        </w:rPr>
        <w:tab/>
        <w:t>299</w:t>
      </w:r>
    </w:p>
    <w:p w:rsidR="00D248E8" w:rsidRPr="00D248E8" w:rsidRDefault="00D248E8" w:rsidP="00D248E8">
      <w:pPr>
        <w:numPr>
          <w:ilvl w:val="0"/>
          <w:numId w:val="41"/>
        </w:numPr>
        <w:tabs>
          <w:tab w:val="clear" w:pos="709"/>
          <w:tab w:val="left" w:pos="1454"/>
          <w:tab w:val="left" w:leader="dot" w:pos="8737"/>
        </w:tabs>
        <w:suppressAutoHyphens w:val="0"/>
        <w:spacing w:after="177" w:line="260" w:lineRule="exact"/>
        <w:jc w:val="left"/>
        <w:rPr>
          <w:rFonts w:ascii="Times New Roman" w:eastAsia="Times New Roman" w:hAnsi="Times New Roman" w:cs="Times New Roman"/>
          <w:color w:val="000000"/>
          <w:kern w:val="0"/>
          <w:sz w:val="26"/>
          <w:szCs w:val="26"/>
          <w:lang w:eastAsia="ru-RU" w:bidi="ru-RU"/>
        </w:rPr>
      </w:pPr>
      <w:hyperlink w:anchor="bookmark23" w:tooltip="Current Document">
        <w:r w:rsidRPr="00D248E8">
          <w:rPr>
            <w:rFonts w:ascii="Times New Roman" w:eastAsia="Times New Roman" w:hAnsi="Times New Roman" w:cs="Times New Roman"/>
            <w:color w:val="000000"/>
            <w:kern w:val="0"/>
            <w:sz w:val="26"/>
            <w:szCs w:val="26"/>
            <w:lang w:eastAsia="ru-RU" w:bidi="ru-RU"/>
          </w:rPr>
          <w:t>Эпистемология КОС: символизм философских категорий</w:t>
        </w:r>
        <w:r w:rsidRPr="00D248E8">
          <w:rPr>
            <w:rFonts w:ascii="Times New Roman" w:eastAsia="Times New Roman" w:hAnsi="Times New Roman" w:cs="Times New Roman"/>
            <w:color w:val="000000"/>
            <w:kern w:val="0"/>
            <w:sz w:val="26"/>
            <w:szCs w:val="26"/>
            <w:lang w:eastAsia="ru-RU" w:bidi="ru-RU"/>
          </w:rPr>
          <w:tab/>
          <w:t>304</w:t>
        </w:r>
      </w:hyperlink>
    </w:p>
    <w:p w:rsidR="00D248E8" w:rsidRPr="00D248E8" w:rsidRDefault="00D248E8" w:rsidP="00D248E8">
      <w:pPr>
        <w:numPr>
          <w:ilvl w:val="0"/>
          <w:numId w:val="41"/>
        </w:numPr>
        <w:tabs>
          <w:tab w:val="clear" w:pos="709"/>
          <w:tab w:val="left" w:pos="1454"/>
          <w:tab w:val="right" w:leader="dot" w:pos="9214"/>
        </w:tabs>
        <w:suppressAutoHyphens w:val="0"/>
        <w:spacing w:after="0" w:line="260" w:lineRule="exact"/>
        <w:jc w:val="left"/>
        <w:rPr>
          <w:rFonts w:ascii="Times New Roman" w:eastAsia="Times New Roman" w:hAnsi="Times New Roman" w:cs="Times New Roman"/>
          <w:color w:val="000000"/>
          <w:kern w:val="0"/>
          <w:sz w:val="26"/>
          <w:szCs w:val="26"/>
          <w:lang w:eastAsia="ru-RU" w:bidi="ru-RU"/>
        </w:rPr>
        <w:sectPr w:rsidR="00D248E8" w:rsidRPr="00D248E8">
          <w:headerReference w:type="even" r:id="rId15"/>
          <w:headerReference w:type="default" r:id="rId16"/>
          <w:pgSz w:w="16840" w:h="23800"/>
          <w:pgMar w:top="5750" w:right="3399" w:bottom="4632" w:left="4186" w:header="0" w:footer="3" w:gutter="0"/>
          <w:cols w:space="720"/>
          <w:noEndnote/>
          <w:titlePg/>
          <w:docGrid w:linePitch="360"/>
        </w:sectPr>
      </w:pPr>
      <w:hyperlink w:anchor="bookmark24" w:tooltip="Current Document">
        <w:r w:rsidRPr="00D248E8">
          <w:rPr>
            <w:rFonts w:ascii="Times New Roman" w:eastAsia="Times New Roman" w:hAnsi="Times New Roman" w:cs="Times New Roman"/>
            <w:color w:val="000000"/>
            <w:kern w:val="0"/>
            <w:sz w:val="26"/>
            <w:szCs w:val="26"/>
            <w:lang w:eastAsia="ru-RU" w:bidi="ru-RU"/>
          </w:rPr>
          <w:t>Онтология КОС: символ, вещь и сознание</w:t>
        </w:r>
        <w:r w:rsidRPr="00D248E8">
          <w:rPr>
            <w:rFonts w:ascii="Times New Roman" w:eastAsia="Times New Roman" w:hAnsi="Times New Roman" w:cs="Times New Roman"/>
            <w:color w:val="000000"/>
            <w:kern w:val="0"/>
            <w:sz w:val="26"/>
            <w:szCs w:val="26"/>
            <w:lang w:eastAsia="ru-RU" w:bidi="ru-RU"/>
          </w:rPr>
          <w:tab/>
          <w:t>310</w:t>
        </w:r>
      </w:hyperlink>
      <w:r w:rsidRPr="00D248E8">
        <w:rPr>
          <w:rFonts w:ascii="Times New Roman" w:eastAsia="Times New Roman" w:hAnsi="Times New Roman" w:cs="Times New Roman"/>
          <w:color w:val="000000"/>
          <w:kern w:val="0"/>
          <w:sz w:val="26"/>
          <w:szCs w:val="26"/>
          <w:lang w:eastAsia="ru-RU" w:bidi="ru-RU"/>
        </w:rPr>
        <w:fldChar w:fldCharType="end"/>
      </w:r>
    </w:p>
    <w:p w:rsidR="00D248E8" w:rsidRPr="00D248E8" w:rsidRDefault="00D248E8" w:rsidP="00D248E8">
      <w:pPr>
        <w:tabs>
          <w:tab w:val="clear" w:pos="709"/>
          <w:tab w:val="left" w:leader="dot" w:pos="8664"/>
        </w:tabs>
        <w:suppressAutoHyphens w:val="0"/>
        <w:spacing w:after="652" w:line="260"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ЗАКЛЮЧЕНИЕ</w:t>
      </w:r>
      <w:r w:rsidRPr="00D248E8">
        <w:rPr>
          <w:rFonts w:ascii="Times New Roman" w:eastAsia="Times New Roman" w:hAnsi="Times New Roman" w:cs="Times New Roman"/>
          <w:color w:val="000000"/>
          <w:kern w:val="0"/>
          <w:sz w:val="26"/>
          <w:szCs w:val="26"/>
          <w:lang w:eastAsia="ru-RU" w:bidi="ru-RU"/>
        </w:rPr>
        <w:tab/>
        <w:t>317</w:t>
      </w:r>
    </w:p>
    <w:p w:rsidR="00D248E8" w:rsidRPr="00D248E8" w:rsidRDefault="00D248E8" w:rsidP="00D248E8">
      <w:pPr>
        <w:tabs>
          <w:tab w:val="clear" w:pos="709"/>
          <w:tab w:val="left" w:leader="dot" w:pos="8664"/>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D248E8" w:rsidRPr="00D248E8">
          <w:pgSz w:w="16840" w:h="23800"/>
          <w:pgMar w:top="8555" w:right="375" w:bottom="8555" w:left="7220"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СПИСОК ЛИТЕРАТУРЫ</w:t>
      </w:r>
      <w:r w:rsidRPr="00D248E8">
        <w:rPr>
          <w:rFonts w:ascii="Times New Roman" w:eastAsia="Times New Roman" w:hAnsi="Times New Roman" w:cs="Times New Roman"/>
          <w:color w:val="000000"/>
          <w:kern w:val="0"/>
          <w:sz w:val="26"/>
          <w:szCs w:val="26"/>
          <w:lang w:eastAsia="ru-RU" w:bidi="ru-RU"/>
        </w:rPr>
        <w:tab/>
        <w:t>321</w:t>
      </w:r>
    </w:p>
    <w:p w:rsidR="00D248E8" w:rsidRPr="00D248E8" w:rsidRDefault="00D248E8" w:rsidP="00D248E8">
      <w:pPr>
        <w:tabs>
          <w:tab w:val="clear" w:pos="709"/>
        </w:tabs>
        <w:suppressAutoHyphens w:val="0"/>
        <w:spacing w:after="0" w:line="322" w:lineRule="exact"/>
        <w:ind w:left="4240" w:firstLine="840"/>
        <w:rPr>
          <w:rFonts w:ascii="Times New Roman" w:eastAsia="Times New Roman" w:hAnsi="Times New Roman" w:cs="Times New Roman"/>
          <w:i/>
          <w:iCs/>
          <w:color w:val="000000"/>
          <w:kern w:val="0"/>
          <w:sz w:val="26"/>
          <w:szCs w:val="26"/>
          <w:lang w:eastAsia="ru-RU" w:bidi="ru-RU"/>
        </w:rPr>
      </w:pPr>
      <w:r w:rsidRPr="00D248E8">
        <w:rPr>
          <w:rFonts w:ascii="Times New Roman" w:eastAsia="Times New Roman" w:hAnsi="Times New Roman" w:cs="Times New Roman"/>
          <w:i/>
          <w:iCs/>
          <w:color w:val="000000"/>
          <w:kern w:val="0"/>
          <w:sz w:val="26"/>
          <w:szCs w:val="26"/>
          <w:lang w:eastAsia="ru-RU" w:bidi="ru-RU"/>
        </w:rPr>
        <w:t>Мечта, которая увлекает меня, - увидеть чахнущее дерево философии снова в гщету...</w:t>
      </w:r>
    </w:p>
    <w:p w:rsidR="00D248E8" w:rsidRPr="00D248E8" w:rsidRDefault="00D248E8" w:rsidP="00D248E8">
      <w:pPr>
        <w:numPr>
          <w:ilvl w:val="0"/>
          <w:numId w:val="42"/>
        </w:numPr>
        <w:tabs>
          <w:tab w:val="clear" w:pos="709"/>
          <w:tab w:val="left" w:pos="6275"/>
        </w:tabs>
        <w:suppressAutoHyphens w:val="0"/>
        <w:spacing w:after="110" w:line="322" w:lineRule="exact"/>
        <w:jc w:val="left"/>
        <w:rPr>
          <w:rFonts w:ascii="Times New Roman" w:eastAsia="Times New Roman" w:hAnsi="Times New Roman" w:cs="Times New Roman"/>
          <w:i/>
          <w:iCs/>
          <w:color w:val="000000"/>
          <w:kern w:val="0"/>
          <w:sz w:val="26"/>
          <w:szCs w:val="26"/>
          <w:lang w:eastAsia="ru-RU" w:bidi="ru-RU"/>
        </w:rPr>
      </w:pPr>
      <w:r w:rsidRPr="00D248E8">
        <w:rPr>
          <w:rFonts w:ascii="Times New Roman" w:eastAsia="Times New Roman" w:hAnsi="Times New Roman" w:cs="Times New Roman"/>
          <w:i/>
          <w:iCs/>
          <w:color w:val="000000"/>
          <w:kern w:val="0"/>
          <w:sz w:val="26"/>
          <w:szCs w:val="26"/>
          <w:lang w:eastAsia="ru-RU" w:bidi="ru-RU"/>
        </w:rPr>
        <w:t>Слотердайк</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b/>
          <w:bCs/>
          <w:color w:val="000000"/>
          <w:kern w:val="0"/>
          <w:sz w:val="26"/>
          <w:szCs w:val="26"/>
          <w:lang w:eastAsia="ru-RU" w:bidi="ru-RU"/>
        </w:rPr>
        <w:t xml:space="preserve">Постановка проблемы. </w:t>
      </w:r>
      <w:r w:rsidRPr="00D248E8">
        <w:rPr>
          <w:rFonts w:ascii="Times New Roman" w:eastAsia="Times New Roman" w:hAnsi="Times New Roman" w:cs="Times New Roman"/>
          <w:color w:val="000000"/>
          <w:kern w:val="0"/>
          <w:sz w:val="26"/>
          <w:szCs w:val="26"/>
          <w:lang w:eastAsia="ru-RU" w:bidi="ru-RU"/>
        </w:rPr>
        <w:t>В мировоззрении существует идея символа. Ее можно обнаружить в науке, искусстве, религии, философии. Что за этим стоит? Какая онтологическая реальность? Каким образом эта идея укоренена в бытии?</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Проблема символа как проблема философии неизбежно вырастает из познавательной ситуации: выявление основных тенденций в трактовке идеи символа показало, что имеет место противоречивость суждений отдельных философов. В философской литературе в данное время сложилось два типа концепций: либо идее символа соответствует гармоничная реальность, воплощающая в себе принцип космичности, либо идея символа отсылает к разрозненной, хаотичной реальности. Первый тип концепций в основном представлен классическими теориями, второй - маргинальными. К первому типу из рассмотренных нами философских учений относятся неоплатонизм, эстетики Ф. Шеллинга и Г. Гегеля, русский символизм и философия А. Уайтхеда. Ко второму типу - теории Ж. Делеза, Ж. Бодрийяра, Ж. Деррида. Особая точка зрения наличествует в философии Э. Кассирера.</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Есть и второй аспект проблемы символа в философии. Его можно сформулировать так: что есть </w:t>
      </w:r>
      <w:r w:rsidRPr="00D248E8">
        <w:rPr>
          <w:rFonts w:ascii="Times New Roman" w:eastAsia="Times New Roman" w:hAnsi="Times New Roman" w:cs="Times New Roman"/>
          <w:i/>
          <w:iCs/>
          <w:color w:val="000000"/>
          <w:kern w:val="0"/>
          <w:sz w:val="26"/>
          <w:szCs w:val="26"/>
          <w:lang w:eastAsia="ru-RU" w:bidi="ru-RU"/>
        </w:rPr>
        <w:t>символ</w:t>
      </w:r>
      <w:r w:rsidRPr="00D248E8">
        <w:rPr>
          <w:rFonts w:ascii="Times New Roman" w:eastAsia="Times New Roman" w:hAnsi="Times New Roman" w:cs="Times New Roman"/>
          <w:color w:val="000000"/>
          <w:kern w:val="0"/>
          <w:sz w:val="26"/>
          <w:szCs w:val="26"/>
          <w:lang w:eastAsia="ru-RU" w:bidi="ru-RU"/>
        </w:rPr>
        <w:t xml:space="preserve"> бытия? Это вопрос об определении понятия символа.</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sectPr w:rsidR="00D248E8" w:rsidRPr="00D248E8">
          <w:pgSz w:w="16840" w:h="23800"/>
          <w:pgMar w:top="6331" w:right="3394" w:bottom="4359" w:left="4143"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Здесь также существует противоречие концепций: одна концепция описывает символ как средство познания мира и универсальный предмет культуры (Э. Кассирер, А. Лосев), другая - как онтологическую реальность, разрушаемую культурой (М. Мамардашвили, А. Пятигорский). Более того, и в той, и в другой теории есть позитивные и негативные концепции символа.</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D248E8">
        <w:rPr>
          <w:rFonts w:ascii="Times New Roman" w:eastAsia="Times New Roman" w:hAnsi="Times New Roman" w:cs="Times New Roman"/>
          <w:color w:val="000000"/>
          <w:kern w:val="0"/>
          <w:sz w:val="26"/>
          <w:szCs w:val="26"/>
          <w:lang w:eastAsia="ru-RU" w:bidi="ru-RU"/>
        </w:rPr>
        <w:t>Наличие проблемной ситуации показывает, что вопрос о символе не устарел, ибо к нему обращаются самые современные философы. Идея символа важна для философии, поскольку на протяжении ее существования постоянно обсуждается выдающимися философами; вопрос о символе - решавшаяся, решаемая, но нерешенная проблема.</w:t>
      </w:r>
    </w:p>
    <w:p w:rsidR="00D248E8" w:rsidRPr="00D248E8" w:rsidRDefault="00D248E8" w:rsidP="00D248E8">
      <w:pPr>
        <w:tabs>
          <w:tab w:val="clear" w:pos="709"/>
          <w:tab w:val="left" w:pos="1920"/>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 настоящее время философские идеи переживают период бифуркации:</w:t>
      </w:r>
      <w:r w:rsidRPr="00D248E8">
        <w:rPr>
          <w:rFonts w:ascii="Times New Roman" w:eastAsia="Times New Roman" w:hAnsi="Times New Roman" w:cs="Times New Roman"/>
          <w:color w:val="000000"/>
          <w:kern w:val="0"/>
          <w:sz w:val="26"/>
          <w:szCs w:val="26"/>
          <w:lang w:eastAsia="ru-RU" w:bidi="ru-RU"/>
        </w:rPr>
        <w:tab/>
        <w:t>возникают новые оригинальные учения, сложился</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маргинальный способ философствования. Он вытесняет на периферию классические идеи философии, в том числе идею символа, а сам перемещается в центр (идеи следа, симулякра). Такое состояние «брожения умов», когда классическое становится маргинальным, а маргинальное - классическим, вскоре, видимо, сменится устойчивой ситуацией. Какова будет эта ситуация, предсказать очень трудно - из состояния бифуркации может быть несколько выходов. Ясно одно: постнеклассические философы не решают проблему символа, а лишь усугубляют ее, ибо класс маргинальных символических понятий противопоставлен понятию символа. Задача же в том, чтобы соединить эти понятия.</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 этом смысле очевидна актуальность заявленной проблемы: возникла необходимость синтезировать негативные и позитивные теории символа, вобрать ценные идеи тех и других и предложить оптимальный вариант выхода из кризиса, который сейчас переживает философия, и философия символа в том числе.</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sectPr w:rsidR="00D248E8" w:rsidRPr="00D248E8">
          <w:headerReference w:type="even" r:id="rId17"/>
          <w:headerReference w:type="default" r:id="rId18"/>
          <w:headerReference w:type="first" r:id="rId19"/>
          <w:pgSz w:w="16840" w:h="23800"/>
          <w:pgMar w:top="5539" w:right="3342" w:bottom="4354" w:left="4124" w:header="0" w:footer="3" w:gutter="0"/>
          <w:cols w:space="720"/>
          <w:noEndnote/>
          <w:titlePg/>
          <w:docGrid w:linePitch="360"/>
        </w:sectPr>
      </w:pPr>
      <w:r w:rsidRPr="00D248E8">
        <w:rPr>
          <w:rFonts w:ascii="Times New Roman" w:eastAsia="Times New Roman" w:hAnsi="Times New Roman" w:cs="Times New Roman"/>
          <w:b/>
          <w:bCs/>
          <w:color w:val="000000"/>
          <w:kern w:val="0"/>
          <w:sz w:val="26"/>
          <w:szCs w:val="26"/>
          <w:lang w:eastAsia="ru-RU" w:bidi="ru-RU"/>
        </w:rPr>
        <w:t xml:space="preserve">Степень разработанности проблемы. </w:t>
      </w:r>
      <w:r w:rsidRPr="00D248E8">
        <w:rPr>
          <w:rFonts w:ascii="Times New Roman" w:eastAsia="Times New Roman" w:hAnsi="Times New Roman" w:cs="Times New Roman"/>
          <w:color w:val="000000"/>
          <w:kern w:val="0"/>
          <w:sz w:val="26"/>
          <w:szCs w:val="26"/>
          <w:lang w:eastAsia="ru-RU" w:bidi="ru-RU"/>
        </w:rPr>
        <w:t>Описание проблемы символа восходит к глубокой древности. В разделе диалога «Государство», который называется «Символ пещеры», Платон дает прекрасную иллюстрацию символического познания как восхождения от «теней» идей к высшему свету блага. Все ступени эманации Плотина имеют символическую кристаллизацию. В Средние века анагогия носила преимущественно</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символический характер. В эпоху Возрождения Николай Кузанский в целях Богопознания использует математические символы «из-за их непреходящей достоверности». Гегель, часто и по существу критикуя идею символа, посвящает ей тем не менее апологетические страницы, не говоря уже о том, что, например, в «Науке логики» он создает целостный аппарат философских символов. Немецкие романтики и Шеллинг разрабатывают глубокую символическую эстетику. В теории русского символизма рубежа XIX - XX веков символ рассматривается как эстетический феномен и как средство преобразования мира.</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Вопрос об онтологической укорененности символа особо остро стоит в XX веке. А. Уайтхед [194] выделяет несколько уровней символического: символизм произведений культуры, символизм речи и символизм восприятия. Символизму восприятия соответствует реальное символическое отношение между внешними предметами, воздействующими на психику субъекта, и образами, возникающими в результате этого воздействия в психике. Согласно Уайтхеду символизм в культуре имеет универсальную природу, хотя отношение к символизму в разные эпохи было различным: в Средние века он преобладал (в архитектуре, ритуале, геральдике), в эпоху Реформации наступила реакция, возобладал реализм. Но этот пример - лишь внешнее проявление символизма. Более глубокий его тип - это язык. Язык человеческого общения, научный язык, особенно алгебраический. Символизм как принцип регуляции жизни в обществе, если правильно его использовать, способствует сплочению и прогрессу данного общества, если же его не обновлять - общественному распаду.</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sectPr w:rsidR="00D248E8" w:rsidRPr="00D248E8">
          <w:pgSz w:w="16840" w:h="23800"/>
          <w:pgMar w:top="5549" w:right="3413" w:bottom="4364" w:left="4114"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К. Юнг [234] отмечает принципиальную разницу между символом и знаком: знак всегда уже, чем означаемое, в то время как символ всегда шире и глубже, чем символизируемое. Более того, символ нельзя искусственно сконструировать, придумать. Он не рационализируем, естествен и спонтанен, в отличие от рационального знака. Существуют индивидуальные и</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коллективные символы. К коллективным символам относятся в основном религиозные образы. Есть символы древнейшие и символы цивилизованных обществ.</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 Лангер [105] полагает вслед за Кассирером, что способность к символизации выделяет человека из природы как существо культурное. Символ есть средство оформления эмпирических данных, и все попытки отбросить символические схемы, чтобы непосредственно воспринимать мир, ведут лишь к переходу на другой уровень символизации. В отличие от Кассирера, Лангер понимает символизм не как разумную, но как инстинктивную деятельность человека.</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У. Эко особым образом выделяет символическую активность человека: «Субъект есть эффект символического, символическое есть определяющий закон субъекта. Только через символическое субъект связан с реальным» [245]. Эко пишет, что символ есть «эпифания Божества», «световое сияние, исходящее из глубин бытия», «трансцендентное откровение». Символ, таким образом, отсылает к высшей реальности.</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sectPr w:rsidR="00D248E8" w:rsidRPr="00D248E8">
          <w:pgSz w:w="16840" w:h="23800"/>
          <w:pgMar w:top="5530" w:right="3413" w:bottom="4369" w:left="4114"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К. Леви-Строс исследует символы примитивных племен как элементы мифологической структуры, манифестирующей бессознательное психическое [112, с. 181]. Это сближает трактовку функционирования символа у архаического человека с истолкованием символа 3. Фрейдом. Согласно Леви-Стросу символическая образность подсознания индивидуальна для каждого человека, но функционирует по общим для всех людей законам бессознательного. Структура бессознательного неизменна, и благодаря этому психологический словарь индивида способен существовать как символическая функция, понятная другим людям. Таким образом, символ отсылает к бессознательному. Надо заметить, однако, что данную теорию можно поместить в область позитивных концепций символа, поскольку бессознательное понимается не как хаотическое явление, а как упорядоченное, структурированное целое.</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Ц. Тодоров в книге «Теории символа» [192] исследует различные учения о символе с точки зрения философии языка.</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 России символизм имеет вековую историю. В конце XIX - начале XX века Д. Мережковский, В. Брюсов, В. Иванов, А. Белый, А. Блок и их единомышленники предложили теорию символа как манифестации, открывающей человеку путь в Божественный мир. Павел Флоренский писал, что бытие тварное выступает символом бытия Божественного: «Символы являются видимыми свидетелями мира невидимого» [200, т. 2, с. 440]. Он высказал мысль о тождестве символа и символизируемого: «Иконостас есть сами святые» [200, т. 2, с. 441]. Их «основная характеристика» - «быть тем, что они символизируют» [200, т. 2, с. 444]. Символ есть знак идеи. Имя - «архетип духа», словесный символ, умная форма. Имя - самый древний и самый распространенный символ, вселенское проявление духа.</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Вячеслав Иванов [79] определяет символ как воплощение Божественной реальности в земном мире. Символ подобно солнечному лучу пронизывает все планы бытия и все сферы сознания, знаменуя в них высшие сущности. У Иванова существовала теория трех актов творчества: восхождение (в платоновом смысле), нисхождение (из творческой кельи к народу) и погружение в хаос (с целью очищения души и приближения к дионисийскому природному началу для обретения новых творческих инициатив). Искусство должно стать теургией, поэт - священнодействовать. Сразу оговоримся, что именно теория В. Иванова представляется нам наиболее адекватным решением проблемы символизации, заявленной выше: творчество колеблется от хаотического к космическому, и в глубинах последнего мерцает хаос.</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sectPr w:rsidR="00D248E8" w:rsidRPr="00D248E8">
          <w:pgSz w:w="16840" w:h="23800"/>
          <w:pgMar w:top="5477" w:right="3380" w:bottom="4374" w:left="4062"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Эту во многом иррационалистическую линию воспринял А. Лосев, однако идеологическая реакция не дала возможности полностью выразить замысел философа. Согласно Лосеву символ есть знак с бесконечным множеством значений, развернутый знак [124]. Символ содержит гораздо</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большую смысловую полифонию, чем означаемая вещь. В ранний период творчества Лосев понимал символ как эйдос, эманирующий в инобытие (вслед за Плотином). Символ, по Лосеву, есть «выраженный эйдос».</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К. Свасьян написал две книги, непосредственно связанные с проблемой символа: «Проблема символа в современной философии» и «Философия символических форм Э. Кассирера». Свасьян дает критический анализ существующих теорий символа и выдвигает собственные идеи: «символ есть категория культуры в изначальном смысле». Это - исходный и конечный пункт культуры. Символ есть необходимое подобие реальности, идея, зримая в факте. Он и формализует жизнь, и животворит культуру.</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Проблему символа в отечественной философии разрабатывают также С. Аверинцев, Вяч.Вс. Иванов, С. Хоружий. Критический анализ теории символа в философии дан В. Бибихиным в книге «Язык философии».</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Таким образом, мы рассмотрели классические концепции символа XX века по вопросу о его онтологической укорененности. Однако, как уже было сказано, существуют маргинальные теории онтологического статуса символа.</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sectPr w:rsidR="00D248E8" w:rsidRPr="00D248E8">
          <w:pgSz w:w="16840" w:h="23800"/>
          <w:pgMar w:top="5558" w:right="3360" w:bottom="4383" w:left="4090"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 xml:space="preserve">Переходной в этом смысле является позиция Ж. Лакана. Он предлагает идею наличия трех сфер: воображаемого, символического и реального. Рассуждая в пределах психоанализа, Лакан относит воображаемое к сфере бессознательного психического, реальное - к объективному внешнему миру, тогда как символическое - это сфера языка, выражающая бессознательное в культуре. Поскольку идея символа укоренена в бессознательном, постольку она негативна. Однако поскольку символическое </w:t>
      </w:r>
      <w:r w:rsidRPr="00D248E8">
        <w:rPr>
          <w:rFonts w:ascii="Times New Roman" w:eastAsia="Times New Roman" w:hAnsi="Times New Roman" w:cs="Times New Roman"/>
          <w:i/>
          <w:iCs/>
          <w:color w:val="000000"/>
          <w:kern w:val="0"/>
          <w:sz w:val="26"/>
          <w:szCs w:val="26"/>
          <w:lang w:eastAsia="ru-RU" w:bidi="ru-RU"/>
        </w:rPr>
        <w:t xml:space="preserve">объективирует </w:t>
      </w:r>
      <w:r w:rsidRPr="00D248E8">
        <w:rPr>
          <w:rFonts w:ascii="Times New Roman" w:eastAsia="Times New Roman" w:hAnsi="Times New Roman" w:cs="Times New Roman"/>
          <w:color w:val="000000"/>
          <w:kern w:val="0"/>
          <w:sz w:val="26"/>
          <w:szCs w:val="26"/>
          <w:lang w:eastAsia="ru-RU" w:bidi="ru-RU"/>
        </w:rPr>
        <w:t>бессознательное, теория Лакана обретает позитивный смысл. Лакан ссылается на Гегеля: «символ порождает мыслящих существ» [103, Кн. 1, с. 189]. Речь идет о символическом отношении между бессознательным и миром культуры. Стало быть, символ, с одной стороны, укоренен в психике субъекта, с другой - в сфере культуры. Именно в символическом отношении «человек становится человечным».</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Позитивный аспект теории Лакана критикует Ж. Деррида. Не потому, что символическое </w:t>
      </w:r>
      <w:r w:rsidRPr="00D248E8">
        <w:rPr>
          <w:rFonts w:ascii="Times New Roman" w:eastAsia="Times New Roman" w:hAnsi="Times New Roman" w:cs="Times New Roman"/>
          <w:i/>
          <w:iCs/>
          <w:color w:val="000000"/>
          <w:kern w:val="0"/>
          <w:sz w:val="26"/>
          <w:szCs w:val="26"/>
          <w:lang w:eastAsia="ru-RU" w:bidi="ru-RU"/>
        </w:rPr>
        <w:t>«не стоит на своих ногах</w:t>
      </w:r>
      <w:r w:rsidRPr="00D248E8">
        <w:rPr>
          <w:rFonts w:ascii="Times New Roman" w:eastAsia="Times New Roman" w:hAnsi="Times New Roman" w:cs="Times New Roman"/>
          <w:color w:val="000000"/>
          <w:kern w:val="0"/>
          <w:sz w:val="26"/>
          <w:szCs w:val="26"/>
          <w:lang w:eastAsia="ru-RU" w:bidi="ru-RU"/>
        </w:rPr>
        <w:t>, не составляет момент прочного порядка» [69, с. 162]. А потому, говорит Деррида, что есть порядок рассеивания, осуществляемый симулякром. Симулякр разрывает всякое дуальное отношение, он способен «растрепать пух символического» [69, с. 155-156]. Для Деррида есть возможность деконструировать весь символический порядок, выражающийся в языке, законе, истине, и т.д.</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Согласно Ж. Делезу [64] символ, отождествляемый с симулякром, представляет собой воплощение хаотических, разрушительных в своей разрозненности сил. Делез пишет: «Речь идет о том, чтобы влить немного дионисийской крови в органические жилы Аполлона». Если Платон писал о вещах как о копиях идей, то Делез пишет о симулякрах как о копиях копий, отпавших от идеального образца и попавших в хаотический мир, превратившихся в образ, основанный на несходстве с идеей. Область симулякров - мир осколков, кусочков грязи из-под ногтей, корней волос, обрывков слизистых и плоти, мир экскрементов. Выполнение задачи опровержения платонизма приводит к выведению на свет репрессивных, подавленных элементов, симулякров, связанных не с миром идей, а с миром отбросов. Символ, понятый как симулякр, указывает на реальность хаоса, онтологически в нем укоренен.</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sectPr w:rsidR="00D248E8" w:rsidRPr="00D248E8">
          <w:headerReference w:type="even" r:id="rId20"/>
          <w:headerReference w:type="default" r:id="rId21"/>
          <w:headerReference w:type="first" r:id="rId22"/>
          <w:pgSz w:w="16840" w:h="23800"/>
          <w:pgMar w:top="5510" w:right="3414" w:bottom="4344" w:left="4124" w:header="0" w:footer="3" w:gutter="0"/>
          <w:cols w:space="720"/>
          <w:noEndnote/>
          <w:titlePg/>
          <w:docGrid w:linePitch="360"/>
        </w:sectPr>
      </w:pPr>
      <w:r w:rsidRPr="00D248E8">
        <w:rPr>
          <w:rFonts w:ascii="Times New Roman" w:eastAsia="Times New Roman" w:hAnsi="Times New Roman" w:cs="Times New Roman"/>
          <w:color w:val="000000"/>
          <w:kern w:val="0"/>
          <w:sz w:val="26"/>
          <w:szCs w:val="26"/>
          <w:lang w:eastAsia="ru-RU" w:bidi="ru-RU"/>
        </w:rPr>
        <w:t>Примерно те же идеи выражает Ж. Бодрийяр. Он пишет [32], что символический обмен в современном мире не организует жизнь, напротив, он преследует современное общество как его собственная смерть. В отличие от символа Делеза, символ-симулякр Бодрийяра уже не воплощает собой никакую реальность, он сам является гиперреальностью, не имеющей ни истока, ни основания. Стирание граней между симуляцией и реальностью уничтожает проблему соответствия: нет ни сущности и явления, ни реальности и концепта, ни знака и обозначаемого. Сама постановка проблемы о бытийной укорененности символа теряет смысл. С одной</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стороны, символическая форма убийственна для жизни, с другой стороны, в современном обществе имеет место убийство символической формы. Смысл умирает. Разумеется, такой ответ на вопрос о бытийном соответствии идеи символа чему-либо, когда символ превращается в самодостаточную и разрушительную гиперреальность, причисляет теорию Бодрийяра к типу маргинальных концепций.</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Таким образом, одними авторами идея символа трактуется как адекватный и позитивный феномен сознания, устремленный к совершенству, гармонии, целостности, космическому началу. Другими же - как разрушительное, негативное явление, раскалывающее культуру изнутри, обращенное к хаотическому началу.</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Как уже было сказано, особняком стоит концепция Э. Кассирера. Он полагает [86], что вопрос о том, что в онтологии соответствует идее символа в уме, - неверно поставленная проблема, «иллюзия мышления». Не стоит задаваться вопросом, чем может быть «вещь в себе». Символическая форма есть «исходящее из внутреннего во внешнее откровение, синтез мира и духа». Получается, что символы суть конкретные формы духовной жизни, образные миры, происходящие из автономного творчества духа, который познает себя только в этих же формах, не задаваясь вопросом об абстрактных сущностях. Кассирер фактически отвергает вопрос о том, что же соответствует символу в бытии. Но проблема остается. Решить ее можно только интерпретируя философию Кассирера в смысле философии Гегеля, когда символу в культуре ставится в соответствие онтология духа. Начало такой интерпретации было положено Д. Вереном, и она разрабатывается в нашем исследовании.</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sectPr w:rsidR="00D248E8" w:rsidRPr="00D248E8">
          <w:pgSz w:w="16840" w:h="23800"/>
          <w:pgMar w:top="5525" w:right="3409" w:bottom="4355" w:left="4143"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 xml:space="preserve">На настоящий момент мы рассмотрели решение различными философами одного аспекта проблемы символа: что в онтологии соответствует идее символа в познании? Теперь мы обратимся к философским ответам на второй аспект вопроса: что есть </w:t>
      </w:r>
      <w:r w:rsidRPr="00D248E8">
        <w:rPr>
          <w:rFonts w:ascii="Times New Roman" w:eastAsia="Times New Roman" w:hAnsi="Times New Roman" w:cs="Times New Roman"/>
          <w:i/>
          <w:iCs/>
          <w:color w:val="000000"/>
          <w:kern w:val="0"/>
          <w:sz w:val="26"/>
          <w:szCs w:val="26"/>
          <w:lang w:eastAsia="ru-RU" w:bidi="ru-RU"/>
        </w:rPr>
        <w:t>символ</w:t>
      </w:r>
      <w:r w:rsidRPr="00D248E8">
        <w:rPr>
          <w:rFonts w:ascii="Times New Roman" w:eastAsia="Times New Roman" w:hAnsi="Times New Roman" w:cs="Times New Roman"/>
          <w:color w:val="000000"/>
          <w:kern w:val="0"/>
          <w:sz w:val="26"/>
          <w:szCs w:val="26"/>
          <w:lang w:eastAsia="ru-RU" w:bidi="ru-RU"/>
        </w:rPr>
        <w:t xml:space="preserve"> бытия?</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Здесь также существует противоречие концепций: одна группа теорий описывает символ как средство познания мира и универсальный предмет культуры; другая группа - как онтологическую реальность, антикультурную, разрушающую культуру или разрушаемую культурой. Кроме того, и в той, и в другой группе теорий есть позитивные и негативные концепции символа.</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Символ как средство познания трактуется в диапазоне от понимания символа как знака - универсального инструмента познания мира (А. Лосев [124]) до наделения его всеобщей функцией творчества и познания культуры (Э. Кассирер [238-240]).</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val="en-US" w:eastAsia="en-US" w:bidi="en-US"/>
        </w:rPr>
        <w:t>J</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Cooper</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считает, что «символы содержат внутренний архетипический смысл, ведущий к высшим реальностям» [243, р. 7]. «Символизм есть сокровищница прошлого и вместилище смыслов для будущего». Символы соединяют конечный разум с бесконечным. Лестница символов - путь из областей ограниченного разума к безграничному, бесконечному сверхъестественному миру.</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Н. </w:t>
      </w:r>
      <w:r w:rsidRPr="00D248E8">
        <w:rPr>
          <w:rFonts w:ascii="Times New Roman" w:eastAsia="Times New Roman" w:hAnsi="Times New Roman" w:cs="Times New Roman"/>
          <w:color w:val="000000"/>
          <w:kern w:val="0"/>
          <w:sz w:val="26"/>
          <w:szCs w:val="26"/>
          <w:lang w:val="en-US" w:eastAsia="en-US" w:bidi="en-US"/>
        </w:rPr>
        <w:t>Elias</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 xml:space="preserve">пишет, что мир, населяемый людьми, не четырехмерен, а пятимерен [246]. Пятое измерение - символическое. </w:t>
      </w:r>
      <w:r w:rsidRPr="00D248E8">
        <w:rPr>
          <w:rFonts w:ascii="Times New Roman" w:eastAsia="Times New Roman" w:hAnsi="Times New Roman" w:cs="Times New Roman"/>
          <w:color w:val="000000"/>
          <w:kern w:val="0"/>
          <w:sz w:val="26"/>
          <w:szCs w:val="26"/>
          <w:lang w:val="en-US" w:eastAsia="en-US" w:bidi="en-US"/>
        </w:rPr>
        <w:t>Elias</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идентифицирует сознание с языком, а язык - с символами. Познавая язык символов, человек вступает в пятое измерение, в котором можно знать не только то, что было и что есть, но и то, что может быть в будущем. Человек тем самым освобождается от рабского поклонения моменту.</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sectPr w:rsidR="00D248E8" w:rsidRPr="00D248E8">
          <w:headerReference w:type="even" r:id="rId23"/>
          <w:headerReference w:type="default" r:id="rId24"/>
          <w:pgSz w:w="16840" w:h="23800"/>
          <w:pgMar w:top="5525" w:right="3380" w:bottom="4369" w:left="4062"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П. Рикер рассматривает символ как средство выражения и одновременно познания культуры. Он пишет: «Я называю символом всякую структуру значения, где один смысл, прямой, первичный, буквальный, означает одновременно и другой смысл, косвенный, вторичный, иносказательный, который может быть понят лишь через первый» [167, с. 18]. Символ - средство выражения, элемент языка, через который становятся очевидными восприятие космоса, психические переживания, художественное воображение.</w:t>
      </w:r>
    </w:p>
    <w:p w:rsidR="00D248E8" w:rsidRPr="00D248E8" w:rsidRDefault="00D248E8" w:rsidP="00D248E8">
      <w:pPr>
        <w:tabs>
          <w:tab w:val="clear" w:pos="709"/>
        </w:tabs>
        <w:suppressAutoHyphens w:val="0"/>
        <w:spacing w:after="0" w:line="485" w:lineRule="exact"/>
        <w:ind w:firstLine="82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Негативная концепция символа как средства познания сформулирована</w:t>
      </w:r>
    </w:p>
    <w:p w:rsidR="00D248E8" w:rsidRPr="00D248E8" w:rsidRDefault="00D248E8" w:rsidP="00D248E8">
      <w:pPr>
        <w:tabs>
          <w:tab w:val="clear" w:pos="709"/>
          <w:tab w:val="left" w:pos="385"/>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А.</w:t>
      </w:r>
      <w:r w:rsidRPr="00D248E8">
        <w:rPr>
          <w:rFonts w:ascii="Times New Roman" w:eastAsia="Times New Roman" w:hAnsi="Times New Roman" w:cs="Times New Roman"/>
          <w:color w:val="000000"/>
          <w:kern w:val="0"/>
          <w:sz w:val="26"/>
          <w:szCs w:val="26"/>
          <w:lang w:eastAsia="ru-RU" w:bidi="ru-RU"/>
        </w:rPr>
        <w:tab/>
        <w:t>Бергсоном, полагавшим, что рациональная природа символа схематизирует жизнь и абсолютизирует культуру, изгоняя из нее природное начало. Познание жизни только интуитивно, поэтому символ должен быть отброшен вследствие излишности при непосредственном усмотрении истины.</w:t>
      </w:r>
    </w:p>
    <w:p w:rsidR="00D248E8" w:rsidRPr="00D248E8" w:rsidRDefault="00D248E8" w:rsidP="00D248E8">
      <w:pPr>
        <w:tabs>
          <w:tab w:val="clear" w:pos="709"/>
        </w:tabs>
        <w:suppressAutoHyphens w:val="0"/>
        <w:spacing w:after="0" w:line="485" w:lineRule="exact"/>
        <w:ind w:firstLine="82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Теория символа как онтологической реальности имеет антикультурную направленность. Символ определяется как непознаваемый, иррациональный элемент бытия, к которому можно приобщиться лишь интуитивно. При этом подчеркивается, что символ изначально присущ онтосу как его неотъемлемая часть, бытийная функция которой состоит в установлении промежуточного звена между идеальным и чувственным мирами. М. Мамардашвили и</w:t>
      </w:r>
    </w:p>
    <w:p w:rsidR="00D248E8" w:rsidRPr="00D248E8" w:rsidRDefault="00D248E8" w:rsidP="00D248E8">
      <w:pPr>
        <w:tabs>
          <w:tab w:val="clear" w:pos="709"/>
          <w:tab w:val="left" w:pos="380"/>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А.</w:t>
      </w:r>
      <w:r w:rsidRPr="00D248E8">
        <w:rPr>
          <w:rFonts w:ascii="Times New Roman" w:eastAsia="Times New Roman" w:hAnsi="Times New Roman" w:cs="Times New Roman"/>
          <w:color w:val="000000"/>
          <w:kern w:val="0"/>
          <w:sz w:val="26"/>
          <w:szCs w:val="26"/>
          <w:lang w:eastAsia="ru-RU" w:bidi="ru-RU"/>
        </w:rPr>
        <w:tab/>
        <w:t>Пятигорский подчеркивают [137], что современная культура переводит символы сознания в знаки языка, тем самым уничтожая символизм как основу культуры и, стало быть, уничтожая себя.</w:t>
      </w:r>
    </w:p>
    <w:p w:rsidR="00D248E8" w:rsidRPr="00D248E8" w:rsidRDefault="00D248E8" w:rsidP="00D248E8">
      <w:pPr>
        <w:tabs>
          <w:tab w:val="clear" w:pos="709"/>
        </w:tabs>
        <w:suppressAutoHyphens w:val="0"/>
        <w:spacing w:after="0" w:line="485" w:lineRule="exact"/>
        <w:ind w:firstLine="820"/>
        <w:rPr>
          <w:rFonts w:ascii="Times New Roman" w:eastAsia="Times New Roman" w:hAnsi="Times New Roman" w:cs="Times New Roman"/>
          <w:color w:val="000000"/>
          <w:kern w:val="0"/>
          <w:sz w:val="26"/>
          <w:szCs w:val="26"/>
          <w:lang w:eastAsia="ru-RU" w:bidi="ru-RU"/>
        </w:rPr>
        <w:sectPr w:rsidR="00D248E8" w:rsidRPr="00D248E8">
          <w:pgSz w:w="16840" w:h="23800"/>
          <w:pgMar w:top="5534" w:right="3361" w:bottom="4373" w:left="4062"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 xml:space="preserve">Это - с точки зрения позитивного подхода. Но в онтологической трактовке символа существует и негативный подход, впервые четко сформулированный Гегелем: поскольку символ как явление бытия непознаваем и обладает чувственными, иррациональными характеристиками, он не может быть средством философского познания мира, как познания рационального. Однако следует подчеркнуть, что отношение Гегеля к символу неоднозначно, что показано в нашей работе. Сюда же можно отнести концепцию символа Ж. Делеза. Выше она рассматривалась как негативная в связи с решением вопроса, на что </w:t>
      </w:r>
      <w:r w:rsidRPr="00D248E8">
        <w:rPr>
          <w:rFonts w:ascii="Times New Roman" w:eastAsia="Times New Roman" w:hAnsi="Times New Roman" w:cs="Times New Roman"/>
          <w:i/>
          <w:iCs/>
          <w:color w:val="000000"/>
          <w:kern w:val="0"/>
          <w:sz w:val="26"/>
          <w:szCs w:val="26"/>
          <w:lang w:eastAsia="ru-RU" w:bidi="ru-RU"/>
        </w:rPr>
        <w:t>указывает</w:t>
      </w:r>
      <w:r w:rsidRPr="00D248E8">
        <w:rPr>
          <w:rFonts w:ascii="Times New Roman" w:eastAsia="Times New Roman" w:hAnsi="Times New Roman" w:cs="Times New Roman"/>
          <w:color w:val="000000"/>
          <w:kern w:val="0"/>
          <w:sz w:val="26"/>
          <w:szCs w:val="26"/>
          <w:lang w:eastAsia="ru-RU" w:bidi="ru-RU"/>
        </w:rPr>
        <w:t xml:space="preserve"> символ, но к подобным же выводам он приходит, рассуждая о природе </w:t>
      </w:r>
      <w:r w:rsidRPr="00D248E8">
        <w:rPr>
          <w:rFonts w:ascii="Times New Roman" w:eastAsia="Times New Roman" w:hAnsi="Times New Roman" w:cs="Times New Roman"/>
          <w:i/>
          <w:iCs/>
          <w:color w:val="000000"/>
          <w:kern w:val="0"/>
          <w:sz w:val="26"/>
          <w:szCs w:val="26"/>
          <w:lang w:eastAsia="ru-RU" w:bidi="ru-RU"/>
        </w:rPr>
        <w:t>самого</w:t>
      </w:r>
      <w:r w:rsidRPr="00D248E8">
        <w:rPr>
          <w:rFonts w:ascii="Times New Roman" w:eastAsia="Times New Roman" w:hAnsi="Times New Roman" w:cs="Times New Roman"/>
          <w:color w:val="000000"/>
          <w:kern w:val="0"/>
          <w:sz w:val="26"/>
          <w:szCs w:val="26"/>
          <w:lang w:eastAsia="ru-RU" w:bidi="ru-RU"/>
        </w:rPr>
        <w:t xml:space="preserve"> символа. Эта теория обладает ярко выраженной антикультурной направленностью. Ж. Делез описывает символ как деструктивный онтологический феномен, бытийная функция которого - разрушение иерархии универсума, предложенной еще Платоном.</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Получается, что одними авторами символ трактуется как рациональное, культуросозидающее средство познания, а другими - как иррациональный, непознаваемый антикультурный объект.</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val="en-US" w:eastAsia="en-US" w:bidi="en-US"/>
        </w:rPr>
        <w:t>D</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Fobelova</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 xml:space="preserve">Р. </w:t>
      </w:r>
      <w:r w:rsidRPr="00D248E8">
        <w:rPr>
          <w:rFonts w:ascii="Times New Roman" w:eastAsia="Times New Roman" w:hAnsi="Times New Roman" w:cs="Times New Roman"/>
          <w:color w:val="000000"/>
          <w:kern w:val="0"/>
          <w:sz w:val="26"/>
          <w:szCs w:val="26"/>
          <w:lang w:val="en-US" w:eastAsia="en-US" w:bidi="en-US"/>
        </w:rPr>
        <w:t>Fobel</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рассматривают символ как хаокосмическое образование, воплощающее собой угрожающую человечеству нестабильность в сфере культуры и природы, нестабильность, описанную в том числе синергетикой. Единственный способ преобразовать «хаотический мир» в гармонический - это художественное усилие творчества, «эстетическая рефлексия», основанная на определенном космическом порядке вопреки хаосу. Эстетическое мышление, вероятно, сможет открыть путь в будущее, не из-за своей абсолютной истины, но из-за своей необходимой насущности в настоящем. Естественная красота - вот картина гармоничного будущего [247].</w:t>
      </w:r>
    </w:p>
    <w:p w:rsidR="00D248E8" w:rsidRPr="00D248E8" w:rsidRDefault="00D248E8" w:rsidP="00D248E8">
      <w:pPr>
        <w:tabs>
          <w:tab w:val="clear" w:pos="709"/>
          <w:tab w:val="left" w:pos="1066"/>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w:t>
      </w:r>
      <w:r w:rsidRPr="00D248E8">
        <w:rPr>
          <w:rFonts w:ascii="Times New Roman" w:eastAsia="Times New Roman" w:hAnsi="Times New Roman" w:cs="Times New Roman"/>
          <w:color w:val="000000"/>
          <w:kern w:val="0"/>
          <w:sz w:val="26"/>
          <w:szCs w:val="26"/>
          <w:lang w:eastAsia="ru-RU" w:bidi="ru-RU"/>
        </w:rPr>
        <w:tab/>
      </w:r>
      <w:r w:rsidRPr="00D248E8">
        <w:rPr>
          <w:rFonts w:ascii="Times New Roman" w:eastAsia="Times New Roman" w:hAnsi="Times New Roman" w:cs="Times New Roman"/>
          <w:color w:val="000000"/>
          <w:kern w:val="0"/>
          <w:sz w:val="26"/>
          <w:szCs w:val="26"/>
          <w:lang w:val="en-US" w:eastAsia="en-US" w:bidi="en-US"/>
        </w:rPr>
        <w:t>Goubman</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 xml:space="preserve">рассматривает постмодернизм как кульминационный пункт </w:t>
      </w:r>
      <w:r w:rsidRPr="00D248E8">
        <w:rPr>
          <w:rFonts w:ascii="Times New Roman" w:eastAsia="Times New Roman" w:hAnsi="Times New Roman" w:cs="Times New Roman"/>
          <w:color w:val="000000"/>
          <w:kern w:val="0"/>
          <w:sz w:val="26"/>
          <w:szCs w:val="26"/>
          <w:lang w:eastAsia="en-US" w:bidi="en-US"/>
        </w:rPr>
        <w:t>(</w:t>
      </w:r>
      <w:r w:rsidRPr="00D248E8">
        <w:rPr>
          <w:rFonts w:ascii="Times New Roman" w:eastAsia="Times New Roman" w:hAnsi="Times New Roman" w:cs="Times New Roman"/>
          <w:color w:val="000000"/>
          <w:kern w:val="0"/>
          <w:sz w:val="26"/>
          <w:szCs w:val="26"/>
          <w:lang w:val="en-US" w:eastAsia="en-US" w:bidi="en-US"/>
        </w:rPr>
        <w:t>climax</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модернизма и его самоопровержение. Если модернизм подверг сомнению ценности традиционного общества и его культурные стереотипы, признание символов и установленного порядка вещей, то постмодернизм лишь усугубил эти процессы. Со ссылкой на Ж.-Ф. Лиотара говорится об отказе от ценностей истины, красоты и блага. Но ведь именно они воплощаются в символах! Что же думать об этих последних [248]?</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sectPr w:rsidR="00D248E8" w:rsidRPr="00D248E8">
          <w:pgSz w:w="16840" w:h="23800"/>
          <w:pgMar w:top="5577" w:right="3344" w:bottom="4297" w:left="4098"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 xml:space="preserve">Р. </w:t>
      </w:r>
      <w:r w:rsidRPr="00D248E8">
        <w:rPr>
          <w:rFonts w:ascii="Times New Roman" w:eastAsia="Times New Roman" w:hAnsi="Times New Roman" w:cs="Times New Roman"/>
          <w:color w:val="000000"/>
          <w:kern w:val="0"/>
          <w:sz w:val="26"/>
          <w:szCs w:val="26"/>
          <w:lang w:val="en-US" w:eastAsia="en-US" w:bidi="en-US"/>
        </w:rPr>
        <w:t>Spader</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 xml:space="preserve">предпринимает попытку взглянуть на язык не изнутри него самого, - такая точка зрения предполагает, что все, что мы можем знать, - это только язык, - но посмотреть на него извне как на одно из возможных средств познания. Он ссылается на Е. </w:t>
      </w:r>
      <w:r w:rsidRPr="00D248E8">
        <w:rPr>
          <w:rFonts w:ascii="Times New Roman" w:eastAsia="Times New Roman" w:hAnsi="Times New Roman" w:cs="Times New Roman"/>
          <w:color w:val="000000"/>
          <w:kern w:val="0"/>
          <w:sz w:val="26"/>
          <w:szCs w:val="26"/>
          <w:lang w:val="en-US" w:eastAsia="en-US" w:bidi="en-US"/>
        </w:rPr>
        <w:t>Kelly</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 xml:space="preserve">«наше мышление должно происходить феноменологически, ибо только тогда мир дан нам конкретно и без символов, таких как “чувственные данные”. Ибо это может в конце концов искажать наше изначальное отношение к миру и привести нас к постижению вещей, как они представлены символами и метафорами, а не </w:t>
      </w:r>
    </w:p>
    <w:p w:rsidR="00D248E8" w:rsidRPr="00D248E8" w:rsidRDefault="00D248E8" w:rsidP="00D248E8">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как они даны непосредственно»[254]. Эта позиция подробно критикуется нами в разделе, посвященном Э. Гуссерлю и М. Хайдеггеру.</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В статье </w:t>
      </w:r>
      <w:r w:rsidRPr="00D248E8">
        <w:rPr>
          <w:rFonts w:ascii="Times New Roman" w:eastAsia="Times New Roman" w:hAnsi="Times New Roman" w:cs="Times New Roman"/>
          <w:color w:val="000000"/>
          <w:kern w:val="0"/>
          <w:sz w:val="26"/>
          <w:szCs w:val="26"/>
          <w:lang w:val="en-US" w:eastAsia="en-US" w:bidi="en-US"/>
        </w:rPr>
        <w:t>S</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Katretchko</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«Философия как метафизика» философский язык рассматривается как символический [249].</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Анализ философской литературы, посвященной проблеме символа, дает дополнительные аргументы ее актуальности: в наше «неравновесное» время ищется опора философского мышления, его критерии и перспективы. Одними философами они обретаются в непосредственном, интуитивном усмотрении истины, другими - в динамичных символических формах, могущих стать основанием дальнейшего развития философии. Цель нашего исследования - сформулировать и описать такие основания.</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D248E8">
        <w:rPr>
          <w:rFonts w:ascii="Times New Roman" w:eastAsia="Times New Roman" w:hAnsi="Times New Roman" w:cs="Times New Roman"/>
          <w:color w:val="000000"/>
          <w:kern w:val="0"/>
          <w:sz w:val="26"/>
          <w:szCs w:val="26"/>
          <w:lang w:eastAsia="ru-RU" w:bidi="ru-RU"/>
        </w:rPr>
        <w:t>Многообразие различных точек зрения на природу символа требует решения проблемы: каковы онтологический статус символа и познавательная значимость его идеи? Как они связаны между собой? Целью данного исследования является разработка концепции, дающей ответы на эти вопросы.</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 данной целью связано решение следующих задач:</w:t>
      </w:r>
    </w:p>
    <w:p w:rsidR="00D248E8" w:rsidRPr="00D248E8" w:rsidRDefault="00D248E8" w:rsidP="00D248E8">
      <w:pPr>
        <w:numPr>
          <w:ilvl w:val="0"/>
          <w:numId w:val="43"/>
        </w:numPr>
        <w:tabs>
          <w:tab w:val="clear" w:pos="709"/>
          <w:tab w:val="left" w:pos="33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Показать, что теории символа в философии создавались так, что возникла необходимость построения концепции органического символизма. В связи с этим встает задача сформулировать КОС.</w:t>
      </w:r>
    </w:p>
    <w:p w:rsidR="00D248E8" w:rsidRPr="00D248E8" w:rsidRDefault="00D248E8" w:rsidP="00D248E8">
      <w:pPr>
        <w:numPr>
          <w:ilvl w:val="0"/>
          <w:numId w:val="43"/>
        </w:numPr>
        <w:tabs>
          <w:tab w:val="clear" w:pos="709"/>
          <w:tab w:val="left" w:pos="33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Показать роль символа в философии. Исследовать философские категории как символы. Рассмотреть взгляды Г. Гегеля и Ф. Шеллинга на вопрос о символе.</w:t>
      </w:r>
    </w:p>
    <w:p w:rsidR="00D248E8" w:rsidRPr="00D248E8" w:rsidRDefault="00D248E8" w:rsidP="00D248E8">
      <w:pPr>
        <w:numPr>
          <w:ilvl w:val="0"/>
          <w:numId w:val="43"/>
        </w:numPr>
        <w:tabs>
          <w:tab w:val="clear" w:pos="709"/>
          <w:tab w:val="left" w:pos="33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Определить соотношение символа, сознания и вещи в феномено</w:t>
      </w:r>
      <w:r w:rsidRPr="00D248E8">
        <w:rPr>
          <w:rFonts w:ascii="Times New Roman" w:eastAsia="Times New Roman" w:hAnsi="Times New Roman" w:cs="Times New Roman"/>
          <w:color w:val="000000"/>
          <w:kern w:val="0"/>
          <w:sz w:val="26"/>
          <w:szCs w:val="26"/>
          <w:lang w:eastAsia="ru-RU" w:bidi="ru-RU"/>
        </w:rPr>
        <w:softHyphen/>
        <w:t>логической перспективе, их онтологическую взаимосвязь.</w:t>
      </w:r>
    </w:p>
    <w:p w:rsidR="00D248E8" w:rsidRPr="00D248E8" w:rsidRDefault="00D248E8" w:rsidP="00D248E8">
      <w:pPr>
        <w:numPr>
          <w:ilvl w:val="0"/>
          <w:numId w:val="43"/>
        </w:numPr>
        <w:tabs>
          <w:tab w:val="clear" w:pos="709"/>
          <w:tab w:val="left" w:pos="33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sectPr w:rsidR="00D248E8" w:rsidRPr="00D248E8">
          <w:headerReference w:type="even" r:id="rId25"/>
          <w:headerReference w:type="default" r:id="rId26"/>
          <w:pgSz w:w="16840" w:h="23800"/>
          <w:pgMar w:top="5577" w:right="3344" w:bottom="4297" w:left="4098"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Изучить антиномии и аргументы постструктурализма по вопросу о роли символа в науке. Рассмотреть символ и симулякр как антитетические и в то же время взаимодополняющие понятия. Указать онтологическую укорененность символа и симулякра.</w:t>
      </w:r>
    </w:p>
    <w:p w:rsidR="00D248E8" w:rsidRPr="00D248E8" w:rsidRDefault="00D248E8" w:rsidP="00D248E8">
      <w:pPr>
        <w:numPr>
          <w:ilvl w:val="0"/>
          <w:numId w:val="43"/>
        </w:numPr>
        <w:tabs>
          <w:tab w:val="clear" w:pos="709"/>
          <w:tab w:val="left" w:pos="34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Проанализировать элементы КОС в философии А. Уайтхеда в целях выявления глубинных оснований современной концепции символа.</w:t>
      </w:r>
    </w:p>
    <w:p w:rsidR="00D248E8" w:rsidRPr="00D248E8" w:rsidRDefault="00D248E8" w:rsidP="00D248E8">
      <w:pPr>
        <w:keepNext/>
        <w:keepLines/>
        <w:tabs>
          <w:tab w:val="clear" w:pos="709"/>
        </w:tabs>
        <w:suppressAutoHyphens w:val="0"/>
        <w:spacing w:after="0" w:line="485" w:lineRule="exact"/>
        <w:ind w:firstLine="760"/>
        <w:outlineLvl w:val="2"/>
        <w:rPr>
          <w:rFonts w:ascii="Times New Roman" w:eastAsia="Times New Roman" w:hAnsi="Times New Roman" w:cs="Times New Roman"/>
          <w:b/>
          <w:bCs/>
          <w:color w:val="000000"/>
          <w:kern w:val="0"/>
          <w:sz w:val="26"/>
          <w:szCs w:val="26"/>
          <w:lang w:eastAsia="ru-RU" w:bidi="ru-RU"/>
        </w:rPr>
      </w:pPr>
      <w:bookmarkStart w:id="0" w:name="bookmark0"/>
      <w:r w:rsidRPr="00D248E8">
        <w:rPr>
          <w:rFonts w:ascii="Times New Roman" w:eastAsia="Times New Roman" w:hAnsi="Times New Roman" w:cs="Times New Roman"/>
          <w:b/>
          <w:bCs/>
          <w:color w:val="000000"/>
          <w:kern w:val="0"/>
          <w:sz w:val="26"/>
          <w:szCs w:val="26"/>
          <w:lang w:eastAsia="ru-RU" w:bidi="ru-RU"/>
        </w:rPr>
        <w:t>Основные теоретические результаты исследования, выносимые на защиту, их новизна.</w:t>
      </w:r>
      <w:bookmarkEnd w:id="0"/>
    </w:p>
    <w:p w:rsidR="00D248E8" w:rsidRPr="00D248E8" w:rsidRDefault="00D248E8" w:rsidP="00D248E8">
      <w:pPr>
        <w:numPr>
          <w:ilvl w:val="0"/>
          <w:numId w:val="44"/>
        </w:numPr>
        <w:tabs>
          <w:tab w:val="clear" w:pos="709"/>
          <w:tab w:val="left" w:pos="347"/>
        </w:tabs>
        <w:suppressAutoHyphens w:val="0"/>
        <w:spacing w:after="0" w:line="485" w:lineRule="exact"/>
        <w:jc w:val="left"/>
        <w:rPr>
          <w:rFonts w:ascii="Times New Roman" w:eastAsia="Times New Roman" w:hAnsi="Times New Roman" w:cs="Times New Roman"/>
          <w:i/>
          <w:iCs/>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Впервые </w:t>
      </w:r>
      <w:r w:rsidRPr="00D248E8">
        <w:rPr>
          <w:rFonts w:ascii="Times New Roman" w:eastAsia="Times New Roman" w:hAnsi="Times New Roman" w:cs="Times New Roman"/>
          <w:i/>
          <w:iCs/>
          <w:color w:val="000000"/>
          <w:kern w:val="0"/>
          <w:sz w:val="26"/>
          <w:szCs w:val="26"/>
          <w:lang w:eastAsia="ru-RU" w:bidi="ru-RU"/>
        </w:rPr>
        <w:t>сформулирована концепция органического символизма.</w:t>
      </w:r>
      <w:r w:rsidRPr="00D248E8">
        <w:rPr>
          <w:rFonts w:ascii="Times New Roman" w:eastAsia="Times New Roman" w:hAnsi="Times New Roman" w:cs="Times New Roman"/>
          <w:color w:val="000000"/>
          <w:kern w:val="0"/>
          <w:sz w:val="26"/>
          <w:szCs w:val="26"/>
          <w:lang w:eastAsia="ru-RU" w:bidi="ru-RU"/>
        </w:rPr>
        <w:t xml:space="preserve"> Ее основные положения гласят:</w:t>
      </w:r>
    </w:p>
    <w:p w:rsidR="00D248E8" w:rsidRPr="00D248E8" w:rsidRDefault="00D248E8" w:rsidP="00D248E8">
      <w:pPr>
        <w:tabs>
          <w:tab w:val="clear" w:pos="709"/>
          <w:tab w:val="left" w:pos="1028"/>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а)</w:t>
      </w:r>
      <w:r w:rsidRPr="00D248E8">
        <w:rPr>
          <w:rFonts w:ascii="Times New Roman" w:eastAsia="Times New Roman" w:hAnsi="Times New Roman" w:cs="Times New Roman"/>
          <w:color w:val="000000"/>
          <w:kern w:val="0"/>
          <w:sz w:val="26"/>
          <w:szCs w:val="26"/>
          <w:lang w:eastAsia="ru-RU" w:bidi="ru-RU"/>
        </w:rPr>
        <w:tab/>
        <w:t>Неорганический, органический миры, культура и сознание в равной степени обладают витальной силой, и их не следует понимать иерархически.</w:t>
      </w:r>
    </w:p>
    <w:p w:rsidR="00D248E8" w:rsidRPr="00D248E8" w:rsidRDefault="00D248E8" w:rsidP="00D248E8">
      <w:pPr>
        <w:tabs>
          <w:tab w:val="clear" w:pos="709"/>
          <w:tab w:val="left" w:pos="1047"/>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б)</w:t>
      </w:r>
      <w:r w:rsidRPr="00D248E8">
        <w:rPr>
          <w:rFonts w:ascii="Times New Roman" w:eastAsia="Times New Roman" w:hAnsi="Times New Roman" w:cs="Times New Roman"/>
          <w:color w:val="000000"/>
          <w:kern w:val="0"/>
          <w:sz w:val="26"/>
          <w:szCs w:val="26"/>
          <w:lang w:eastAsia="ru-RU" w:bidi="ru-RU"/>
        </w:rPr>
        <w:tab/>
        <w:t>Во всех областях универсума существуют символические структуры (в природе, в культуре), а также присутствуют идеи символов (в сознании, мышлении, восприятии).</w:t>
      </w:r>
    </w:p>
    <w:p w:rsidR="00D248E8" w:rsidRPr="00D248E8" w:rsidRDefault="00D248E8" w:rsidP="00D248E8">
      <w:pPr>
        <w:tabs>
          <w:tab w:val="clear" w:pos="709"/>
          <w:tab w:val="left" w:pos="1057"/>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w:t>
      </w:r>
      <w:r w:rsidRPr="00D248E8">
        <w:rPr>
          <w:rFonts w:ascii="Times New Roman" w:eastAsia="Times New Roman" w:hAnsi="Times New Roman" w:cs="Times New Roman"/>
          <w:color w:val="000000"/>
          <w:kern w:val="0"/>
          <w:sz w:val="26"/>
          <w:szCs w:val="26"/>
          <w:lang w:eastAsia="ru-RU" w:bidi="ru-RU"/>
        </w:rPr>
        <w:tab/>
        <w:t>Система символических структур состоит из символов сознания (соответствующих первоидее символа в сознании - религия), символов мышления (соответствующих идее символа в мышлении - философия) и символов восприятия (соответствующих идее символа в восприятии - наука, искусство).</w:t>
      </w:r>
    </w:p>
    <w:p w:rsidR="00D248E8" w:rsidRPr="00D248E8" w:rsidRDefault="00D248E8" w:rsidP="00D248E8">
      <w:pPr>
        <w:tabs>
          <w:tab w:val="clear" w:pos="709"/>
          <w:tab w:val="left" w:pos="1052"/>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г)</w:t>
      </w:r>
      <w:r w:rsidRPr="00D248E8">
        <w:rPr>
          <w:rFonts w:ascii="Times New Roman" w:eastAsia="Times New Roman" w:hAnsi="Times New Roman" w:cs="Times New Roman"/>
          <w:color w:val="000000"/>
          <w:kern w:val="0"/>
          <w:sz w:val="26"/>
          <w:szCs w:val="26"/>
          <w:lang w:eastAsia="ru-RU" w:bidi="ru-RU"/>
        </w:rPr>
        <w:tab/>
        <w:t>Наличие и соотношения внутри символических структур позволяют Вселенной удерживаться в состоянии целостности и космичности. Несмотря на качественные отличия областей универсума, они представляют собой нерасторжимое единство, основанное на органическом синтезе символических отношений.</w:t>
      </w:r>
    </w:p>
    <w:p w:rsidR="00D248E8" w:rsidRPr="00D248E8" w:rsidRDefault="00D248E8" w:rsidP="00D248E8">
      <w:pPr>
        <w:numPr>
          <w:ilvl w:val="0"/>
          <w:numId w:val="44"/>
        </w:numPr>
        <w:tabs>
          <w:tab w:val="clear" w:pos="709"/>
          <w:tab w:val="left" w:pos="34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Показано, что идее символа в познании соответствует органическая вещь или событие в бытии. Онтология события позволяет объяснить и позитивную (классическую), и негативную (маргинальную) теории символа, исходя из принципа процесса жизни события. Когда событие зарождается и развивается, оно соотносится с позитивной, космической идеей символа. Разрушаясь и погибая, событие вызывает негативную идею симулякра как хаотического феномена.</w:t>
      </w:r>
    </w:p>
    <w:p w:rsidR="00D248E8" w:rsidRPr="00D248E8" w:rsidRDefault="00D248E8" w:rsidP="00D248E8">
      <w:pPr>
        <w:numPr>
          <w:ilvl w:val="0"/>
          <w:numId w:val="44"/>
        </w:numPr>
        <w:tabs>
          <w:tab w:val="clear" w:pos="709"/>
          <w:tab w:val="left" w:pos="34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sectPr w:rsidR="00D248E8" w:rsidRPr="00D248E8">
          <w:pgSz w:w="16840" w:h="23800"/>
          <w:pgMar w:top="5510" w:right="3423" w:bottom="4373" w:left="4138"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Доказывается, что символ - это философская категория.</w:t>
      </w:r>
    </w:p>
    <w:p w:rsidR="00D248E8" w:rsidRPr="00D248E8" w:rsidRDefault="00D248E8" w:rsidP="00D248E8">
      <w:pPr>
        <w:numPr>
          <w:ilvl w:val="0"/>
          <w:numId w:val="44"/>
        </w:numPr>
        <w:tabs>
          <w:tab w:val="clear" w:pos="709"/>
          <w:tab w:val="left" w:pos="3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Дано исходное эпистемологическое определение символа: символ есть знак, обладающий естественностью (вопреки искусственности), многозначностью (вопреки однозначности) и суггестией (вопреки буквальности). Такая трактовка знака нетрадиционна, но необходима. Ибо символ может быть понят как знак только в том случае, если знак понимается как символ.</w:t>
      </w:r>
    </w:p>
    <w:p w:rsidR="00D248E8" w:rsidRPr="00D248E8" w:rsidRDefault="00D248E8" w:rsidP="00D248E8">
      <w:pPr>
        <w:numPr>
          <w:ilvl w:val="0"/>
          <w:numId w:val="44"/>
        </w:numPr>
        <w:tabs>
          <w:tab w:val="clear" w:pos="709"/>
          <w:tab w:val="left" w:pos="3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 онтологической части исследования показано, что символ есть вещь и отношение. В таком качестве он имеет органическую и энергийную природу, онтология сознания и онтология организма соединяются в онтологии символа. Показано, что символ есть идея, воплощенная в вещи и отсылающая к универсальному сознанию.</w:t>
      </w:r>
    </w:p>
    <w:p w:rsidR="00D248E8" w:rsidRPr="00D248E8" w:rsidRDefault="00D248E8" w:rsidP="00D248E8">
      <w:pPr>
        <w:numPr>
          <w:ilvl w:val="0"/>
          <w:numId w:val="44"/>
        </w:numPr>
        <w:tabs>
          <w:tab w:val="clear" w:pos="709"/>
          <w:tab w:val="left" w:pos="3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Впервые анализируется связь символа и симулякра. Показано, что символ может быть понят как симулякр только в том случае, если симулякр понимается как символ, синтез, единство. Исследована роль символа в науке на примере семиотики (Ф. </w:t>
      </w:r>
      <w:r w:rsidRPr="00D248E8">
        <w:rPr>
          <w:rFonts w:ascii="Times New Roman" w:eastAsia="Times New Roman" w:hAnsi="Times New Roman" w:cs="Times New Roman"/>
          <w:color w:val="000000"/>
          <w:kern w:val="0"/>
          <w:sz w:val="26"/>
          <w:szCs w:val="26"/>
          <w:lang w:val="uk-UA" w:eastAsia="uk-UA" w:bidi="uk-UA"/>
        </w:rPr>
        <w:t xml:space="preserve">де </w:t>
      </w:r>
      <w:r w:rsidRPr="00D248E8">
        <w:rPr>
          <w:rFonts w:ascii="Times New Roman" w:eastAsia="Times New Roman" w:hAnsi="Times New Roman" w:cs="Times New Roman"/>
          <w:color w:val="000000"/>
          <w:kern w:val="0"/>
          <w:sz w:val="26"/>
          <w:szCs w:val="26"/>
          <w:lang w:eastAsia="ru-RU" w:bidi="ru-RU"/>
        </w:rPr>
        <w:t>Соссюр, Ж. Деррида). Критикуется принципиальный тезис Деррида об отсутствии означаемого и о наличии абсолютного означающего, ведущий к идее регресса в бесконечность.</w:t>
      </w:r>
    </w:p>
    <w:p w:rsidR="00D248E8" w:rsidRPr="00D248E8" w:rsidRDefault="00D248E8" w:rsidP="00D248E8">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b/>
          <w:bCs/>
          <w:color w:val="000000"/>
          <w:kern w:val="0"/>
          <w:sz w:val="26"/>
          <w:szCs w:val="26"/>
          <w:lang w:eastAsia="ru-RU" w:bidi="ru-RU"/>
        </w:rPr>
        <w:t xml:space="preserve">Методология исследования </w:t>
      </w:r>
      <w:r w:rsidRPr="00D248E8">
        <w:rPr>
          <w:rFonts w:ascii="Times New Roman" w:eastAsia="Times New Roman" w:hAnsi="Times New Roman" w:cs="Times New Roman"/>
          <w:color w:val="000000"/>
          <w:kern w:val="0"/>
          <w:sz w:val="26"/>
          <w:szCs w:val="26"/>
          <w:lang w:eastAsia="ru-RU" w:bidi="ru-RU"/>
        </w:rPr>
        <w:t>включает в себя три метода.</w:t>
      </w:r>
    </w:p>
    <w:p w:rsidR="00D248E8" w:rsidRPr="00D248E8" w:rsidRDefault="00D248E8" w:rsidP="00D248E8">
      <w:pPr>
        <w:numPr>
          <w:ilvl w:val="0"/>
          <w:numId w:val="45"/>
        </w:numPr>
        <w:tabs>
          <w:tab w:val="clear" w:pos="709"/>
          <w:tab w:val="left" w:pos="3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Синтезирующий метод. Он позволяет объединять противоположности на основе принципа соответствия, лежащего в основе природы символа. Соединяя существенное и несущественное, конечное и бесконечное, временное и вечное, вещественное и идеальное, синтезирующий метод тем самым порождает универсальные символические образования.</w:t>
      </w:r>
    </w:p>
    <w:p w:rsidR="00D248E8" w:rsidRPr="00D248E8" w:rsidRDefault="00D248E8" w:rsidP="00D248E8">
      <w:pPr>
        <w:numPr>
          <w:ilvl w:val="0"/>
          <w:numId w:val="45"/>
        </w:numPr>
        <w:tabs>
          <w:tab w:val="clear" w:pos="709"/>
          <w:tab w:val="left" w:pos="3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D248E8" w:rsidRPr="00D248E8">
          <w:pgSz w:w="16840" w:h="23800"/>
          <w:pgMar w:top="5597" w:right="3347" w:bottom="4369" w:left="4182"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Синтез предполагает обобщение. Символ воплощает собою сущность. Синтез в единой сущности разнообразного может идти не только по принципу противоположности, но и по принципу сходства. Соединение одних и тех же элементов разных предметов в единой сущности есть обобщение. Таким образом мы подходим к понятию метода дескриптивных обобщений, разработку которого начал Уайтхед. Данный метод позволяет</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изучить не только разнообразие, различие, борьбу и раскол в мире, но и продемонстрировать принцип тождества, повторения, устойчивости миропорядка.</w:t>
      </w:r>
    </w:p>
    <w:p w:rsidR="00D248E8" w:rsidRPr="00D248E8" w:rsidRDefault="00D248E8" w:rsidP="00D248E8">
      <w:pPr>
        <w:numPr>
          <w:ilvl w:val="0"/>
          <w:numId w:val="45"/>
        </w:numPr>
        <w:tabs>
          <w:tab w:val="clear" w:pos="709"/>
          <w:tab w:val="left" w:pos="323"/>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Компаративистский метод. Он нацелен на изучение, критический анализ и сравнение теорий, сформулированных различными философами по проблеме символа, разрешение противоречий между контрастирующими позициями и извлечение идей, необходимых для концепции органического символизма. </w:t>
      </w:r>
      <w:r w:rsidRPr="00D248E8">
        <w:rPr>
          <w:rFonts w:ascii="Times New Roman" w:eastAsia="Times New Roman" w:hAnsi="Times New Roman" w:cs="Times New Roman"/>
          <w:b/>
          <w:bCs/>
          <w:color w:val="000000"/>
          <w:kern w:val="0"/>
          <w:sz w:val="26"/>
          <w:szCs w:val="26"/>
          <w:lang w:eastAsia="ru-RU" w:bidi="ru-RU"/>
        </w:rPr>
        <w:t>Апробация результатов исследования.</w:t>
      </w:r>
    </w:p>
    <w:p w:rsidR="00D248E8" w:rsidRPr="00D248E8" w:rsidRDefault="00D248E8" w:rsidP="00D248E8">
      <w:pPr>
        <w:numPr>
          <w:ilvl w:val="0"/>
          <w:numId w:val="46"/>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 Диссертация обсуждена на кафедре онтологии, теории познания и социальной философии философского факультета ТГУ и рекомендована к защите.</w:t>
      </w:r>
    </w:p>
    <w:p w:rsidR="00D248E8" w:rsidRPr="00D248E8" w:rsidRDefault="00D248E8" w:rsidP="00D248E8">
      <w:pPr>
        <w:numPr>
          <w:ilvl w:val="0"/>
          <w:numId w:val="46"/>
        </w:numPr>
        <w:tabs>
          <w:tab w:val="clear" w:pos="709"/>
          <w:tab w:val="left" w:pos="328"/>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Основные идеи работы зафиксированы автором в монографии, статьях и тезисах научных конференций.</w:t>
      </w:r>
    </w:p>
    <w:p w:rsidR="00D248E8" w:rsidRPr="00D248E8" w:rsidRDefault="00D248E8" w:rsidP="00D248E8">
      <w:pPr>
        <w:numPr>
          <w:ilvl w:val="0"/>
          <w:numId w:val="46"/>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 Результаты научных исследований неоднократно обсуждались на различных конференциях, семинарах и чтениях, в том числе автор выступил на XX Всемирном философском конгрессе (Бостон, США, 1998 г.) с докладом </w:t>
      </w:r>
      <w:r w:rsidRPr="00D248E8">
        <w:rPr>
          <w:rFonts w:ascii="Times New Roman" w:eastAsia="Times New Roman" w:hAnsi="Times New Roman" w:cs="Times New Roman"/>
          <w:color w:val="000000"/>
          <w:kern w:val="0"/>
          <w:sz w:val="26"/>
          <w:szCs w:val="26"/>
          <w:lang w:eastAsia="en-US" w:bidi="en-US"/>
        </w:rPr>
        <w:t>“</w:t>
      </w:r>
      <w:r w:rsidRPr="00D248E8">
        <w:rPr>
          <w:rFonts w:ascii="Times New Roman" w:eastAsia="Times New Roman" w:hAnsi="Times New Roman" w:cs="Times New Roman"/>
          <w:color w:val="000000"/>
          <w:kern w:val="0"/>
          <w:sz w:val="26"/>
          <w:szCs w:val="26"/>
          <w:lang w:val="en-US" w:eastAsia="en-US" w:bidi="en-US"/>
        </w:rPr>
        <w:t>The</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problem</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of</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symbol</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in</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philosophy</w:t>
      </w:r>
      <w:r w:rsidRPr="00D248E8">
        <w:rPr>
          <w:rFonts w:ascii="Times New Roman" w:eastAsia="Times New Roman" w:hAnsi="Times New Roman" w:cs="Times New Roman"/>
          <w:color w:val="000000"/>
          <w:kern w:val="0"/>
          <w:sz w:val="26"/>
          <w:szCs w:val="26"/>
          <w:lang w:eastAsia="en-US" w:bidi="en-US"/>
        </w:rPr>
        <w:t>”.</w:t>
      </w:r>
    </w:p>
    <w:p w:rsidR="00D248E8" w:rsidRPr="00D248E8" w:rsidRDefault="00D248E8" w:rsidP="00D248E8">
      <w:pPr>
        <w:tabs>
          <w:tab w:val="clear" w:pos="709"/>
        </w:tabs>
        <w:suppressAutoHyphens w:val="0"/>
        <w:spacing w:after="0" w:line="485" w:lineRule="exact"/>
        <w:ind w:left="760" w:firstLine="0"/>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Диссертант принял участие в работе:</w:t>
      </w:r>
    </w:p>
    <w:p w:rsidR="00D248E8" w:rsidRPr="00D248E8" w:rsidRDefault="00D248E8" w:rsidP="00D248E8">
      <w:pPr>
        <w:numPr>
          <w:ilvl w:val="0"/>
          <w:numId w:val="47"/>
        </w:numPr>
        <w:tabs>
          <w:tab w:val="clear" w:pos="709"/>
          <w:tab w:val="left" w:pos="28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Международной конференции «Человек, культура, общество. Актуальные проблемы философских, политологических и религиоведческих исследований (Москва, МГУ им. М.В. Ломоносова, 2002 г.).</w:t>
      </w:r>
    </w:p>
    <w:p w:rsidR="00D248E8" w:rsidRPr="00D248E8" w:rsidRDefault="00D248E8" w:rsidP="00D248E8">
      <w:pPr>
        <w:numPr>
          <w:ilvl w:val="0"/>
          <w:numId w:val="47"/>
        </w:numPr>
        <w:tabs>
          <w:tab w:val="clear" w:pos="709"/>
          <w:tab w:val="left" w:pos="28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I сессии Всероссийского семинара молодых ученых им. П.В. Копнина (Томск, ТГУ, 2001).</w:t>
      </w:r>
    </w:p>
    <w:p w:rsidR="00D248E8" w:rsidRPr="00D248E8" w:rsidRDefault="00D248E8" w:rsidP="00D248E8">
      <w:pPr>
        <w:numPr>
          <w:ilvl w:val="0"/>
          <w:numId w:val="47"/>
        </w:numPr>
        <w:tabs>
          <w:tab w:val="clear" w:pos="709"/>
          <w:tab w:val="left" w:pos="28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I Всероссийской научной заочной конференции «В.С. Соловьев: жизнь, учение, традиции» (Екатеринбург, УрГУ, 2000).</w:t>
      </w:r>
    </w:p>
    <w:p w:rsidR="00D248E8" w:rsidRPr="00D248E8" w:rsidRDefault="00D248E8" w:rsidP="00D248E8">
      <w:pPr>
        <w:numPr>
          <w:ilvl w:val="0"/>
          <w:numId w:val="47"/>
        </w:numPr>
        <w:tabs>
          <w:tab w:val="clear" w:pos="709"/>
          <w:tab w:val="left" w:pos="28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II Всероссийской научной заочной конференции «Фридрих Ницше и русская философия» (Екатеринбург, УрГУ, 2000).</w:t>
      </w:r>
    </w:p>
    <w:p w:rsidR="00D248E8" w:rsidRPr="00D248E8" w:rsidRDefault="00D248E8" w:rsidP="00D248E8">
      <w:pPr>
        <w:numPr>
          <w:ilvl w:val="0"/>
          <w:numId w:val="47"/>
        </w:numPr>
        <w:tabs>
          <w:tab w:val="clear" w:pos="709"/>
          <w:tab w:val="left" w:pos="28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sectPr w:rsidR="00D248E8" w:rsidRPr="00D248E8">
          <w:pgSz w:w="16840" w:h="23800"/>
          <w:pgMar w:top="5539" w:right="3418" w:bottom="4340" w:left="4143"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Всероссийского семинара «Методология науки» (Томск, ТГУ, 1996, 1997, 2000 г.г.).</w:t>
      </w:r>
    </w:p>
    <w:p w:rsidR="00D248E8" w:rsidRPr="00D248E8" w:rsidRDefault="00D248E8" w:rsidP="00D248E8">
      <w:pPr>
        <w:numPr>
          <w:ilvl w:val="0"/>
          <w:numId w:val="47"/>
        </w:numPr>
        <w:tabs>
          <w:tab w:val="clear" w:pos="709"/>
          <w:tab w:val="left" w:pos="2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Международной научной конференции «Г.Г. Шпет/ </w:t>
      </w:r>
      <w:r w:rsidRPr="00D248E8">
        <w:rPr>
          <w:rFonts w:ascii="Times New Roman" w:eastAsia="Times New Roman" w:hAnsi="Times New Roman" w:cs="Times New Roman"/>
          <w:color w:val="000000"/>
          <w:kern w:val="0"/>
          <w:sz w:val="26"/>
          <w:szCs w:val="26"/>
          <w:lang w:val="en-US" w:eastAsia="en-US" w:bidi="en-US"/>
        </w:rPr>
        <w:t>Comprehensio</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(Томск, ТГУ, 1996, 1999 г.г.).</w:t>
      </w:r>
    </w:p>
    <w:p w:rsidR="00D248E8" w:rsidRPr="00D248E8" w:rsidRDefault="00D248E8" w:rsidP="00D248E8">
      <w:pPr>
        <w:numPr>
          <w:ilvl w:val="0"/>
          <w:numId w:val="47"/>
        </w:numPr>
        <w:tabs>
          <w:tab w:val="clear" w:pos="709"/>
          <w:tab w:val="left" w:pos="2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Всероссийского семинара молодых ученых «Дефиниции культуры» (Томск, ТГУ, 1996, 1997, 1999 г.г.).</w:t>
      </w:r>
    </w:p>
    <w:p w:rsidR="00D248E8" w:rsidRPr="00D248E8" w:rsidRDefault="00D248E8" w:rsidP="00D248E8">
      <w:pPr>
        <w:numPr>
          <w:ilvl w:val="0"/>
          <w:numId w:val="47"/>
        </w:numPr>
        <w:tabs>
          <w:tab w:val="clear" w:pos="709"/>
          <w:tab w:val="left" w:pos="2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I Всероссийской конференции «Культура как способ бытия человека в мире» (Томск, ТГУ, 1996 г.).</w:t>
      </w:r>
    </w:p>
    <w:p w:rsidR="00D248E8" w:rsidRPr="00D248E8" w:rsidRDefault="00D248E8" w:rsidP="00D248E8">
      <w:pPr>
        <w:numPr>
          <w:ilvl w:val="0"/>
          <w:numId w:val="46"/>
        </w:numPr>
        <w:tabs>
          <w:tab w:val="clear" w:pos="709"/>
          <w:tab w:val="left" w:pos="422"/>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Результаты исследования представлены на теоретическом семинаре философского факультета ТГУ, на Вольном гуманитарном семинаре г. Томска при Томской областной библиотеке им. А.С. Пушкина, на междисциплинарном семинаре ТПУ.</w:t>
      </w:r>
    </w:p>
    <w:p w:rsidR="00D248E8" w:rsidRPr="00D248E8" w:rsidRDefault="00D248E8" w:rsidP="00D248E8">
      <w:pPr>
        <w:numPr>
          <w:ilvl w:val="0"/>
          <w:numId w:val="46"/>
        </w:numPr>
        <w:tabs>
          <w:tab w:val="clear" w:pos="709"/>
          <w:tab w:val="left" w:pos="32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Идеи диссертации представлены в лекциях по философии и эстетике для студентов ТПУ.</w:t>
      </w:r>
    </w:p>
    <w:p w:rsidR="00D248E8" w:rsidRPr="00D248E8" w:rsidRDefault="00D248E8" w:rsidP="00D248E8">
      <w:pPr>
        <w:numPr>
          <w:ilvl w:val="0"/>
          <w:numId w:val="46"/>
        </w:numPr>
        <w:tabs>
          <w:tab w:val="clear" w:pos="709"/>
          <w:tab w:val="left" w:pos="308"/>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Научная работа диссертанта поддержана следующими грантами:</w:t>
      </w:r>
    </w:p>
    <w:p w:rsidR="00D248E8" w:rsidRPr="00D248E8" w:rsidRDefault="00D248E8" w:rsidP="00D248E8">
      <w:pPr>
        <w:numPr>
          <w:ilvl w:val="0"/>
          <w:numId w:val="47"/>
        </w:numPr>
        <w:tabs>
          <w:tab w:val="clear" w:pos="709"/>
          <w:tab w:val="left" w:pos="2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Грант </w:t>
      </w:r>
      <w:r w:rsidRPr="00D248E8">
        <w:rPr>
          <w:rFonts w:ascii="Times New Roman" w:eastAsia="Times New Roman" w:hAnsi="Times New Roman" w:cs="Times New Roman"/>
          <w:color w:val="000000"/>
          <w:kern w:val="0"/>
          <w:sz w:val="26"/>
          <w:szCs w:val="26"/>
          <w:lang w:val="en-US" w:eastAsia="en-US" w:bidi="en-US"/>
        </w:rPr>
        <w:t>Open</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Society</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val="en-US" w:eastAsia="en-US" w:bidi="en-US"/>
        </w:rPr>
        <w:t>Institute</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 xml:space="preserve">1998, # </w:t>
      </w:r>
      <w:r w:rsidRPr="00D248E8">
        <w:rPr>
          <w:rFonts w:ascii="Times New Roman" w:eastAsia="Times New Roman" w:hAnsi="Times New Roman" w:cs="Times New Roman"/>
          <w:color w:val="000000"/>
          <w:kern w:val="0"/>
          <w:sz w:val="26"/>
          <w:szCs w:val="26"/>
          <w:lang w:val="en-US" w:eastAsia="en-US" w:bidi="en-US"/>
        </w:rPr>
        <w:t>TAA</w:t>
      </w:r>
      <w:r w:rsidRPr="00D248E8">
        <w:rPr>
          <w:rFonts w:ascii="Times New Roman" w:eastAsia="Times New Roman" w:hAnsi="Times New Roman" w:cs="Times New Roman"/>
          <w:color w:val="000000"/>
          <w:kern w:val="0"/>
          <w:sz w:val="26"/>
          <w:szCs w:val="26"/>
          <w:lang w:eastAsia="en-US" w:bidi="en-US"/>
        </w:rPr>
        <w:t>83</w:t>
      </w:r>
      <w:r w:rsidRPr="00D248E8">
        <w:rPr>
          <w:rFonts w:ascii="Times New Roman" w:eastAsia="Times New Roman" w:hAnsi="Times New Roman" w:cs="Times New Roman"/>
          <w:color w:val="000000"/>
          <w:kern w:val="0"/>
          <w:sz w:val="26"/>
          <w:szCs w:val="26"/>
          <w:lang w:val="en-US" w:eastAsia="en-US" w:bidi="en-US"/>
        </w:rPr>
        <w:t>J</w:t>
      </w:r>
      <w:r w:rsidRPr="00D248E8">
        <w:rPr>
          <w:rFonts w:ascii="Times New Roman" w:eastAsia="Times New Roman" w:hAnsi="Times New Roman" w:cs="Times New Roman"/>
          <w:color w:val="000000"/>
          <w:kern w:val="0"/>
          <w:sz w:val="26"/>
          <w:szCs w:val="26"/>
          <w:lang w:eastAsia="en-US" w:bidi="en-US"/>
        </w:rPr>
        <w:t xml:space="preserve"> </w:t>
      </w:r>
      <w:r w:rsidRPr="00D248E8">
        <w:rPr>
          <w:rFonts w:ascii="Times New Roman" w:eastAsia="Times New Roman" w:hAnsi="Times New Roman" w:cs="Times New Roman"/>
          <w:color w:val="000000"/>
          <w:kern w:val="0"/>
          <w:sz w:val="26"/>
          <w:szCs w:val="26"/>
          <w:lang w:eastAsia="ru-RU" w:bidi="ru-RU"/>
        </w:rPr>
        <w:t>«На поездку» на XX Всемирный философский конгресс.</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-Грант РГНФ, 1998, № 98-03-04233 «Подготовка к изданию сборника трудов Б. Рассела “Искусство философствования”» (руководитель).</w:t>
      </w:r>
    </w:p>
    <w:p w:rsidR="00D248E8" w:rsidRPr="00D248E8" w:rsidRDefault="00D248E8" w:rsidP="00D248E8">
      <w:pPr>
        <w:numPr>
          <w:ilvl w:val="0"/>
          <w:numId w:val="47"/>
        </w:numPr>
        <w:tabs>
          <w:tab w:val="clear" w:pos="709"/>
          <w:tab w:val="left" w:pos="2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Грант РФФИ, 1996, № 96-15-97153 «Методология построения моделей динамики социокультурных систем» (исполнитель).</w:t>
      </w:r>
    </w:p>
    <w:p w:rsidR="00D248E8" w:rsidRPr="00D248E8" w:rsidRDefault="00D248E8" w:rsidP="00D248E8">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sectPr w:rsidR="00D248E8" w:rsidRPr="00D248E8">
          <w:pgSz w:w="16840" w:h="23800"/>
          <w:pgMar w:top="5530" w:right="3404" w:bottom="4331" w:left="4153" w:header="0" w:footer="3" w:gutter="0"/>
          <w:cols w:space="720"/>
          <w:noEndnote/>
          <w:docGrid w:linePitch="360"/>
        </w:sectPr>
      </w:pPr>
      <w:r w:rsidRPr="00D248E8">
        <w:rPr>
          <w:rFonts w:ascii="Times New Roman" w:eastAsia="Times New Roman" w:hAnsi="Times New Roman" w:cs="Times New Roman"/>
          <w:b/>
          <w:bCs/>
          <w:color w:val="000000"/>
          <w:kern w:val="0"/>
          <w:sz w:val="26"/>
          <w:szCs w:val="26"/>
          <w:lang w:eastAsia="ru-RU" w:bidi="ru-RU"/>
        </w:rPr>
        <w:t xml:space="preserve">Теоретическая и практическая значимость исследования. </w:t>
      </w:r>
      <w:r w:rsidRPr="00D248E8">
        <w:rPr>
          <w:rFonts w:ascii="Times New Roman" w:eastAsia="Times New Roman" w:hAnsi="Times New Roman" w:cs="Times New Roman"/>
          <w:color w:val="000000"/>
          <w:kern w:val="0"/>
          <w:sz w:val="26"/>
          <w:szCs w:val="26"/>
          <w:lang w:eastAsia="ru-RU" w:bidi="ru-RU"/>
        </w:rPr>
        <w:t>Решение проблемы символа как проблемы философии позволяет выработать новое теоретическое мировоззрение, являющееся основой позитивной картины мира, столь необходимой в наше время конфликта философских идей. Ответ на онтологический вопрос о символе как укорененном в бытии, где космические силы преобладают над хаотическими, дает представление о целостном и гармоничном универсуме, представление, контрадикторное маргинальным концепциям. Эпистемологическое положение о символе как об идеальной вещи, одной стороной выступающей в чувственной реальности, а другой утопающей в субстанции мирового сознания, помогает</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интерпретировать процесс познания как адекватный и чувственному, и идеальному мирам. Фактически концепция органического символизма - возможный вариант выхода из современного «неравновесного» состояния философии.</w:t>
      </w:r>
    </w:p>
    <w:p w:rsidR="00D248E8" w:rsidRPr="00D248E8" w:rsidRDefault="00D248E8" w:rsidP="00D248E8">
      <w:pPr>
        <w:tabs>
          <w:tab w:val="clear" w:pos="709"/>
        </w:tabs>
        <w:suppressAutoHyphens w:val="0"/>
        <w:spacing w:after="0" w:line="485" w:lineRule="exact"/>
        <w:ind w:firstLine="78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Материалы диссертационного исследования могут быть использованы для разработки учебных курсов по философии искусства, эстетике, спецкурсов «Проблема символа в философии», «Эпистемология и онтология символа». В этих целях можно использовать сделанные автором диссертации переводы:</w:t>
      </w:r>
    </w:p>
    <w:p w:rsidR="00D248E8" w:rsidRPr="00D248E8" w:rsidRDefault="00D248E8" w:rsidP="00D248E8">
      <w:pPr>
        <w:numPr>
          <w:ilvl w:val="0"/>
          <w:numId w:val="47"/>
        </w:numPr>
        <w:tabs>
          <w:tab w:val="clear" w:pos="709"/>
          <w:tab w:val="left" w:pos="248"/>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Уайтхед А.Н. Символизм, его смысл и воздействие. - Томск, Водолей, 1999.</w:t>
      </w:r>
    </w:p>
    <w:p w:rsidR="00D248E8" w:rsidRPr="00D248E8" w:rsidRDefault="00D248E8" w:rsidP="00D248E8">
      <w:pPr>
        <w:numPr>
          <w:ilvl w:val="0"/>
          <w:numId w:val="47"/>
        </w:numPr>
        <w:tabs>
          <w:tab w:val="clear" w:pos="709"/>
          <w:tab w:val="left" w:pos="2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64 с.</w:t>
      </w:r>
    </w:p>
    <w:p w:rsidR="00D248E8" w:rsidRPr="00D248E8" w:rsidRDefault="00D248E8" w:rsidP="00D248E8">
      <w:pPr>
        <w:numPr>
          <w:ilvl w:val="0"/>
          <w:numId w:val="47"/>
        </w:numPr>
        <w:tabs>
          <w:tab w:val="clear" w:pos="709"/>
          <w:tab w:val="left" w:pos="2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Рассел Б. Искусство мыслить. - М.: Дом интеллектуальной книги, 1999. -</w:t>
      </w:r>
    </w:p>
    <w:p w:rsidR="00D248E8" w:rsidRPr="00D248E8" w:rsidRDefault="00D248E8" w:rsidP="00D248E8">
      <w:pPr>
        <w:tabs>
          <w:tab w:val="clear" w:pos="709"/>
          <w:tab w:val="left" w:pos="322"/>
          <w:tab w:val="left" w:pos="361"/>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w:t>
      </w:r>
      <w:r w:rsidRPr="00D248E8">
        <w:rPr>
          <w:rFonts w:ascii="Times New Roman" w:eastAsia="Times New Roman" w:hAnsi="Times New Roman" w:cs="Times New Roman"/>
          <w:color w:val="000000"/>
          <w:kern w:val="0"/>
          <w:sz w:val="26"/>
          <w:szCs w:val="26"/>
          <w:lang w:eastAsia="ru-RU" w:bidi="ru-RU"/>
        </w:rPr>
        <w:tab/>
        <w:t>90-97, 123-139, 150-162.</w:t>
      </w:r>
    </w:p>
    <w:p w:rsidR="00D248E8" w:rsidRPr="00D248E8" w:rsidRDefault="00D248E8" w:rsidP="00D248E8">
      <w:pPr>
        <w:numPr>
          <w:ilvl w:val="0"/>
          <w:numId w:val="47"/>
        </w:numPr>
        <w:tabs>
          <w:tab w:val="clear" w:pos="709"/>
          <w:tab w:val="left" w:pos="28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Кассирер Э. Миф о государстве. - Философская и правовая мысль. Альманах. Вып. 2. - Саратов - Санкт-Петербург: Изд-во «Стило», 2001. - С. 273-286.</w:t>
      </w:r>
    </w:p>
    <w:p w:rsidR="00D248E8" w:rsidRDefault="00D248E8" w:rsidP="00D248E8">
      <w:pPr>
        <w:rPr>
          <w:rFonts w:ascii="Arial Unicode MS" w:eastAsia="Arial Unicode MS" w:hAnsi="Arial Unicode MS" w:cs="Arial Unicode MS"/>
          <w:color w:val="000000"/>
          <w:kern w:val="0"/>
          <w:sz w:val="24"/>
          <w:szCs w:val="24"/>
          <w:lang w:eastAsia="ru-RU" w:bidi="ru-RU"/>
        </w:rPr>
      </w:pPr>
      <w:r w:rsidRPr="00D248E8">
        <w:rPr>
          <w:rFonts w:ascii="Times New Roman" w:eastAsia="Arial Unicode MS" w:hAnsi="Times New Roman" w:cs="Times New Roman"/>
          <w:b/>
          <w:bCs/>
          <w:color w:val="000000"/>
          <w:kern w:val="0"/>
          <w:sz w:val="26"/>
          <w:szCs w:val="26"/>
          <w:lang w:eastAsia="ru-RU" w:bidi="ru-RU"/>
        </w:rPr>
        <w:t xml:space="preserve">Структура диссертации. </w:t>
      </w:r>
      <w:r w:rsidRPr="00D248E8">
        <w:rPr>
          <w:rFonts w:ascii="Arial Unicode MS" w:eastAsia="Arial Unicode MS" w:hAnsi="Arial Unicode MS" w:cs="Arial Unicode MS"/>
          <w:color w:val="000000"/>
          <w:kern w:val="0"/>
          <w:sz w:val="24"/>
          <w:szCs w:val="24"/>
          <w:lang w:eastAsia="ru-RU" w:bidi="ru-RU"/>
        </w:rPr>
        <w:t>Диссертация состоит из введения, четырех глав, разбитых на одиннадцать параграфов, заключения и списка использованной литературы. В первой главе исследуются классические предпосылки концепции органического символизма, во второй в целях критики дан анализ теорий, отрицающих классическую онтологию и эпистемологию символа. В третьей главе осуществляется возвращение к классическому учению о символе с целью выявления оснований КОС. Четвертая глава содержит основные положения концепции органического символизма.</w:t>
      </w:r>
    </w:p>
    <w:p w:rsidR="00D248E8" w:rsidRDefault="00D248E8" w:rsidP="00D248E8">
      <w:pPr>
        <w:rPr>
          <w:rFonts w:ascii="Arial Unicode MS" w:eastAsia="Arial Unicode MS" w:hAnsi="Arial Unicode MS" w:cs="Arial Unicode MS"/>
          <w:color w:val="000000"/>
          <w:kern w:val="0"/>
          <w:sz w:val="24"/>
          <w:szCs w:val="24"/>
          <w:lang w:eastAsia="ru-RU" w:bidi="ru-RU"/>
        </w:rPr>
      </w:pPr>
    </w:p>
    <w:p w:rsidR="00D248E8" w:rsidRDefault="00D248E8" w:rsidP="00D248E8">
      <w:pPr>
        <w:rPr>
          <w:rFonts w:ascii="Arial Unicode MS" w:eastAsia="Arial Unicode MS" w:hAnsi="Arial Unicode MS" w:cs="Arial Unicode MS"/>
          <w:color w:val="000000"/>
          <w:kern w:val="0"/>
          <w:sz w:val="24"/>
          <w:szCs w:val="24"/>
          <w:lang w:eastAsia="ru-RU" w:bidi="ru-RU"/>
        </w:rPr>
      </w:pPr>
    </w:p>
    <w:p w:rsidR="00D248E8" w:rsidRPr="00D248E8" w:rsidRDefault="00D248E8" w:rsidP="00D248E8">
      <w:pPr>
        <w:keepNext/>
        <w:keepLines/>
        <w:tabs>
          <w:tab w:val="clear" w:pos="709"/>
        </w:tabs>
        <w:suppressAutoHyphens w:val="0"/>
        <w:spacing w:after="482" w:line="260" w:lineRule="exact"/>
        <w:ind w:firstLine="0"/>
        <w:jc w:val="center"/>
        <w:outlineLvl w:val="2"/>
        <w:rPr>
          <w:rFonts w:ascii="Times New Roman" w:eastAsia="Times New Roman" w:hAnsi="Times New Roman" w:cs="Times New Roman"/>
          <w:b/>
          <w:bCs/>
          <w:kern w:val="0"/>
          <w:sz w:val="26"/>
          <w:szCs w:val="26"/>
          <w:lang w:eastAsia="ru-RU" w:bidi="ru-RU"/>
        </w:rPr>
      </w:pPr>
      <w:bookmarkStart w:id="1" w:name="bookmark25"/>
      <w:r w:rsidRPr="00D248E8">
        <w:rPr>
          <w:rFonts w:ascii="Times New Roman" w:eastAsia="Times New Roman" w:hAnsi="Times New Roman" w:cs="Times New Roman"/>
          <w:b/>
          <w:bCs/>
          <w:color w:val="000000"/>
          <w:kern w:val="0"/>
          <w:sz w:val="26"/>
          <w:szCs w:val="26"/>
          <w:lang w:eastAsia="ru-RU" w:bidi="ru-RU"/>
        </w:rPr>
        <w:t>ЗАКЛЮЧЕНИЕ</w:t>
      </w:r>
      <w:bookmarkEnd w:id="1"/>
    </w:p>
    <w:p w:rsidR="00D248E8" w:rsidRPr="00D248E8" w:rsidRDefault="00D248E8" w:rsidP="00D248E8">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 диссертации мы рассмотрели ряд проблем, связанных с вопросом о символе: что есть символ? Какой онтологической реальности соответствует идея символа? Какова роль символа в познании? Что ценного несет в себе символическая реальность для человека?</w:t>
      </w:r>
    </w:p>
    <w:p w:rsidR="00D248E8" w:rsidRPr="00D248E8" w:rsidRDefault="00D248E8" w:rsidP="00D248E8">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Мы даем ответы на эти вопросы: символ как событие, как идея сознания есть отношение между идеальным и чувственным мирами. Символ мышления как органическая вещь есть отсылка мышления к сознанию, выраженная в чувственной форме. Событие и вещь - это те онтологические сущности, которым соответствует идея символа в нашем уме, в познающем мышлении. Символ как философская категория позволяет познать чувственный мир и сознание именно благодаря онтологической укорененности символа во внешнем и внутреннем мире. Философские категории как символы являются синтезом рационального и интуитивного мышления, и это тоже способствует процессу познания. Символическое воображение есть путь человеческой души к трансцендентному и тем самым путь к достижению высших ценностей.</w:t>
      </w:r>
    </w:p>
    <w:p w:rsidR="00D248E8" w:rsidRPr="00D248E8" w:rsidRDefault="00D248E8" w:rsidP="00D248E8">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В диссертации рассмотрены позиции, исследующие понятие символа как философское (Ф. Шеллинг, Г. Гегель, Э. Кассирер, А. Уайтхед, Ж. Делез, М. Мамардашвили, А. Пятигорский и др.). Осуществлен критический анализ этих работ. Ведется диалог с историко-философской традицией, позволяющий ввести понятие символа в философский категориальный аппарат. Исследованы философские категории как символы.</w:t>
      </w:r>
    </w:p>
    <w:p w:rsidR="00D248E8" w:rsidRPr="00D248E8" w:rsidRDefault="00D248E8" w:rsidP="00D248E8">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sectPr w:rsidR="00D248E8" w:rsidRPr="00D248E8" w:rsidSect="00D248E8">
          <w:type w:val="continuous"/>
          <w:pgSz w:w="16840" w:h="23800"/>
          <w:pgMar w:top="5467" w:right="3342" w:bottom="4373" w:left="4129"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В исследовании анализируется возможность построения онтологической картины мира, в которой сознание выступает первоначалом и связано с чувственным миром через события и вещи, а также гносеологической ситуации, в которой мышление человека связано с сознанием через эти же символы.</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Замысел работы основан на концепции органического символизма (КОС), позволяющего рассматривать не только отличия различных областей универсума, но и их качественное единство. Принцип противопоставления природы и культуры в современную эпоху изживает себя. Кризис научного мировоззрения во многом преодолевается сейчас в синергетической теории, авторы которой опираются на идеи Платона и Уайтхеда. Думается, на этом пути возможно разрешение и кризисных проблем философии, возникших в конце XX века.</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 xml:space="preserve">Итак, две проблемы, сформулированные в начале исследования, получили свое решение в концепции органического символизма. Мы имеем в виду вопрос о том, что </w:t>
      </w:r>
      <w:r w:rsidRPr="00D248E8">
        <w:rPr>
          <w:rFonts w:ascii="Times New Roman" w:eastAsia="Times New Roman" w:hAnsi="Times New Roman" w:cs="Times New Roman"/>
          <w:i/>
          <w:iCs/>
          <w:color w:val="000000"/>
          <w:kern w:val="0"/>
          <w:sz w:val="26"/>
          <w:szCs w:val="26"/>
          <w:shd w:val="clear" w:color="auto" w:fill="FFFFFF"/>
          <w:lang w:eastAsia="ru-RU" w:bidi="ru-RU"/>
        </w:rPr>
        <w:t>символизирует</w:t>
      </w:r>
      <w:r w:rsidRPr="00D248E8">
        <w:rPr>
          <w:rFonts w:ascii="Times New Roman" w:eastAsia="Times New Roman" w:hAnsi="Times New Roman" w:cs="Times New Roman"/>
          <w:color w:val="000000"/>
          <w:kern w:val="0"/>
          <w:sz w:val="26"/>
          <w:szCs w:val="26"/>
          <w:lang w:eastAsia="ru-RU" w:bidi="ru-RU"/>
        </w:rPr>
        <w:t xml:space="preserve"> собою символ, и что </w:t>
      </w:r>
      <w:r w:rsidRPr="00D248E8">
        <w:rPr>
          <w:rFonts w:ascii="Times New Roman" w:eastAsia="Times New Roman" w:hAnsi="Times New Roman" w:cs="Times New Roman"/>
          <w:i/>
          <w:iCs/>
          <w:color w:val="000000"/>
          <w:kern w:val="0"/>
          <w:sz w:val="26"/>
          <w:szCs w:val="26"/>
          <w:shd w:val="clear" w:color="auto" w:fill="FFFFFF"/>
          <w:lang w:eastAsia="ru-RU" w:bidi="ru-RU"/>
        </w:rPr>
        <w:t>есть</w:t>
      </w:r>
      <w:r w:rsidRPr="00D248E8">
        <w:rPr>
          <w:rFonts w:ascii="Times New Roman" w:eastAsia="Times New Roman" w:hAnsi="Times New Roman" w:cs="Times New Roman"/>
          <w:color w:val="000000"/>
          <w:kern w:val="0"/>
          <w:sz w:val="26"/>
          <w:szCs w:val="26"/>
          <w:lang w:eastAsia="ru-RU" w:bidi="ru-RU"/>
        </w:rPr>
        <w:t xml:space="preserve"> символ бытия. Во введении дано исходное эпистемологическое определение символа, которым мы руководствуемся в первой части диссертационного исследования. Во второй, онтологической, части диссертации, нами были выработаны соответствующие онтологические определения (см. </w:t>
      </w:r>
      <w:r w:rsidRPr="00D248E8">
        <w:rPr>
          <w:rFonts w:ascii="Times New Roman" w:eastAsia="Times New Roman" w:hAnsi="Times New Roman" w:cs="Times New Roman"/>
          <w:i/>
          <w:iCs/>
          <w:color w:val="000000"/>
          <w:kern w:val="0"/>
          <w:sz w:val="26"/>
          <w:szCs w:val="26"/>
          <w:shd w:val="clear" w:color="auto" w:fill="FFFFFF"/>
          <w:lang w:eastAsia="ru-RU" w:bidi="ru-RU"/>
        </w:rPr>
        <w:t>Постулаты КОС).</w:t>
      </w:r>
      <w:r w:rsidRPr="00D248E8">
        <w:rPr>
          <w:rFonts w:ascii="Times New Roman" w:eastAsia="Times New Roman" w:hAnsi="Times New Roman" w:cs="Times New Roman"/>
          <w:color w:val="000000"/>
          <w:kern w:val="0"/>
          <w:sz w:val="26"/>
          <w:szCs w:val="26"/>
          <w:lang w:eastAsia="ru-RU" w:bidi="ru-RU"/>
        </w:rPr>
        <w:t xml:space="preserve"> Сейчас есть смысл сформулировать итоговую, интегральную экспликацию символа: символ есть элемент реальности, существующий согласно принципу соединения контрадикторных фрагментов мира и преобразующий хаотический план бытия в космо-логический. Символы и их отношения организуют мир как единое целое.</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sectPr w:rsidR="00D248E8" w:rsidRPr="00D248E8">
          <w:headerReference w:type="even" r:id="rId27"/>
          <w:headerReference w:type="default" r:id="rId28"/>
          <w:pgSz w:w="16840" w:h="23800"/>
          <w:pgMar w:top="5501" w:right="3351" w:bottom="4364" w:left="4148"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Согласно нашей точке зрения, мир есть органическое целое. И хотя в бытии наличествуют различные области, их не надо ни разрывать, ни противопоставлять, ни принижать друг перед другом. Неживая природа, живая природа, культура, сознание - все это не следует понимать иерархически. Предлагаемая модель мира - это модель безграничного пространства в бесконечном времени. И поскольку мир безграничен, то в его исследовании не важно, где - центр, а где - периферия, где - высшее, а где - низшее. Все равноправно и равнозначно. Выделение же тех или иных областей мира зависит от точки зрения наблюдателя. Поэтому мы занимаем</w:t>
      </w:r>
    </w:p>
    <w:p w:rsidR="00D248E8" w:rsidRPr="00D248E8" w:rsidRDefault="00D248E8" w:rsidP="00D248E8">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позицию «универсального наблюдателя», отвергающего возможность построения онтологических иерархий. Основной тезис универсального наблюдателя гласит: мир - единый живой организм, различные области которого равноправны и для мира, и для них самих, и для наблюдателя. Нельзя сказать, что природа выше культуры, или наоборот. В сфере познания данная позиция помогает избежать профессиональной узости взглядов и поэтому наиболее полно познать мир.</w:t>
      </w:r>
    </w:p>
    <w:p w:rsidR="00D248E8" w:rsidRPr="00D248E8" w:rsidRDefault="00D248E8" w:rsidP="00D248E8">
      <w:pPr>
        <w:tabs>
          <w:tab w:val="clear" w:pos="709"/>
        </w:tabs>
        <w:suppressAutoHyphens w:val="0"/>
        <w:spacing w:after="0" w:line="451" w:lineRule="exact"/>
        <w:ind w:firstLine="76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Цельность миру придают символы и символические отношения: в сознании существуют первоидеи, в том числе первоидеи символов. В мышлении присутствуют идеи, в том числе идеи символов. В природе и культуре присутствуют символы сами по себе: как знаки, как вещи и как отношения. При этом все символы имеют органическую сущность. Благодаря символическим отношениям мир не распадается.</w:t>
      </w:r>
    </w:p>
    <w:p w:rsidR="00D248E8" w:rsidRPr="00D248E8" w:rsidRDefault="00D248E8" w:rsidP="00D248E8">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Исходя из такой модели мира, в концепцию органического символизма введен постулат о наличии универсального сознания, продуцирующего смысл в чувственно данную оболочку символа, и об индивидуальном мышлении, интендирующем символический предмет в культуру. При столкновении универсального сознания и индивидуального мышления в символе замыкается цепочка смыслопорождений и смысловосприятий, и принцип органического символизма (мир как целое) осуществляется в полной мере. Проблема онтологической укорененности символа получает свое решение: символ символизирует собой единую идеальную гармоничную реальность, или сознание.</w:t>
      </w:r>
    </w:p>
    <w:p w:rsidR="00D248E8" w:rsidRPr="00D248E8" w:rsidRDefault="00D248E8" w:rsidP="00D248E8">
      <w:pPr>
        <w:tabs>
          <w:tab w:val="clear" w:pos="709"/>
        </w:tabs>
        <w:suppressAutoHyphens w:val="0"/>
        <w:spacing w:after="0" w:line="451" w:lineRule="exact"/>
        <w:ind w:firstLine="760"/>
        <w:rPr>
          <w:rFonts w:ascii="Times New Roman" w:eastAsia="Times New Roman" w:hAnsi="Times New Roman" w:cs="Times New Roman"/>
          <w:kern w:val="0"/>
          <w:sz w:val="26"/>
          <w:szCs w:val="26"/>
          <w:lang w:eastAsia="ru-RU" w:bidi="ru-RU"/>
        </w:rPr>
        <w:sectPr w:rsidR="00D248E8" w:rsidRPr="00D248E8">
          <w:pgSz w:w="16840" w:h="23800"/>
          <w:pgMar w:top="5448" w:right="3356" w:bottom="4321" w:left="4138" w:header="0" w:footer="3" w:gutter="0"/>
          <w:cols w:space="720"/>
          <w:noEndnote/>
          <w:docGrid w:linePitch="360"/>
        </w:sectPr>
      </w:pPr>
      <w:r w:rsidRPr="00D248E8">
        <w:rPr>
          <w:rFonts w:ascii="Times New Roman" w:eastAsia="Times New Roman" w:hAnsi="Times New Roman" w:cs="Times New Roman"/>
          <w:color w:val="000000"/>
          <w:kern w:val="0"/>
          <w:sz w:val="26"/>
          <w:szCs w:val="26"/>
          <w:lang w:eastAsia="ru-RU" w:bidi="ru-RU"/>
        </w:rPr>
        <w:t>Наша задача такая же, как и у постструктуралистов: воздать должное всему репрессированному, подавленному, маргинальному. Но всему, ставшему таковым после усилий постструктурализма: разуму, закону, истине, красоте. Именно эти концепты вытесняются им на края и становятся маргинальными, тогда как симулякр и след перемещаются из периферии в центр и становятся классическими понятиями. Мы предлагаем следующее: все свойства классического распространить на маргинальное. Все, даже</w:t>
      </w:r>
    </w:p>
    <w:p w:rsidR="00D248E8" w:rsidRPr="00D248E8" w:rsidRDefault="00D248E8" w:rsidP="00D248E8">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симулякр, озарено светом разума, истины, блага и красоты. Симулякр и след превращаются в символ, отсылающий к гармоничной реальности сознания.</w:t>
      </w:r>
    </w:p>
    <w:p w:rsidR="00D248E8" w:rsidRPr="00D248E8" w:rsidRDefault="00D248E8" w:rsidP="00D248E8">
      <w:pPr>
        <w:tabs>
          <w:tab w:val="clear" w:pos="709"/>
        </w:tabs>
        <w:suppressAutoHyphens w:val="0"/>
        <w:spacing w:after="0" w:line="451" w:lineRule="exact"/>
        <w:ind w:firstLine="78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Здесь могут, однако, возразить, что разум - это репрессивное орудие власти. Отделяя существенное от несущественного, он делает последнее маргинальным. Получается замкнутый круг.</w:t>
      </w:r>
    </w:p>
    <w:p w:rsidR="00D248E8" w:rsidRPr="00D248E8" w:rsidRDefault="00D248E8" w:rsidP="00D248E8">
      <w:pPr>
        <w:tabs>
          <w:tab w:val="clear" w:pos="709"/>
        </w:tabs>
        <w:suppressAutoHyphens w:val="0"/>
        <w:spacing w:after="0" w:line="451" w:lineRule="exact"/>
        <w:ind w:firstLine="78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Мы согласны с идеей постструктурализма, что у разума есть функция подавления. Но разум не был бы разумом, если бы у него была только такая функция. На самом деле он осуществляет, по крайней мере, две: функцию деструкции, которую и имеют в виду постструктуралисты, и функцию символизации, существование которой не принимается ими во внимание. Это внутренняя духовная функция порождения символов, «исходящее из внутреннего во внешнее откровение, “синтез мира и духа”». Это уже не аналитический разум, разбивающий мир на осколки, но разум синтетический, сбрасывающий конгруэнтные осколки в единый символ. Все это ни в коем случае не означает, что первая функция разума имеет меньшее значение, чем вторая, ибо соединяться может только разъединенное. Обе функции равнозначны. Сказано: «Время разбрасывать камни и время собирать камни».</w:t>
      </w:r>
    </w:p>
    <w:p w:rsidR="00D248E8" w:rsidRPr="00D248E8" w:rsidRDefault="00D248E8" w:rsidP="00D248E8">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D248E8">
        <w:rPr>
          <w:rFonts w:ascii="Times New Roman" w:eastAsia="Times New Roman" w:hAnsi="Times New Roman" w:cs="Times New Roman"/>
          <w:color w:val="000000"/>
          <w:kern w:val="0"/>
          <w:sz w:val="26"/>
          <w:szCs w:val="26"/>
          <w:lang w:eastAsia="ru-RU" w:bidi="ru-RU"/>
        </w:rPr>
        <w:t>Наша позиция в ее стремлении распространить идею органицизма с центра на края может быть названа термином «витализм». Отдавая себе отчет в наличии качественных различий между разными областями универсума, мы выражаем идею одухотворенности всего существующего, представление о жизненной силе, распространенной во всем мире. Эта прекрасная и благородная идея выведет мышление человека к истине, гармонии и свету.</w:t>
      </w:r>
    </w:p>
    <w:p w:rsidR="00D248E8" w:rsidRPr="00D248E8" w:rsidRDefault="00D248E8" w:rsidP="00D248E8">
      <w:r w:rsidRPr="00D248E8">
        <w:rPr>
          <w:rFonts w:ascii="Arial Unicode MS" w:eastAsia="Arial Unicode MS" w:hAnsi="Arial Unicode MS" w:cs="Arial Unicode MS"/>
          <w:color w:val="000000"/>
          <w:kern w:val="0"/>
          <w:sz w:val="24"/>
          <w:szCs w:val="24"/>
          <w:lang w:eastAsia="ru-RU" w:bidi="ru-RU"/>
        </w:rPr>
        <w:t>Данное исследование открывает путь неоструктурализму, в котором понятия «система» и «структура» дополняются понятиями «событие», «процесс», «организм». Тем самым решается проблема взаимосвязи синхронии и диахронии в исследовании языка и символа, классическая философия становится динамичным средством интерпретации мира, а маргинальная философия обогащается органическим истолкованием своего предмета. В этом направлении могут быть осуществлены дальнейшие поиски путей выхода из кризиса современной философии.</w:t>
      </w:r>
    </w:p>
    <w:sectPr w:rsidR="00D248E8" w:rsidRPr="00D248E8" w:rsidSect="003B4622">
      <w:headerReference w:type="even" r:id="rId29"/>
      <w:headerReference w:type="default" r:id="rId30"/>
      <w:footerReference w:type="even" r:id="rId31"/>
      <w:footerReference w:type="default" r:id="rId3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D248E8" w:rsidRPr="00D248E8">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65" type="#_x0000_t202" style="position:absolute;left:0;text-align:left;margin-left:394.3pt;margin-top:257.45pt;width:97.45pt;height:9.85pt;z-index:-251614208;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73" type="#_x0000_t202" style="position:absolute;left:0;text-align:left;margin-left:433.7pt;margin-top:256.1pt;width:11.5pt;height:9.6pt;z-index:-251606016;mso-wrap-distance-left:5pt;mso-wrap-distance-right:5pt;mso-position-horizontal-relative:page;mso-position-vertical-relative:page" wrapcoords="0 0" filled="f" stroked="f">
          <v:textbox style="mso-fit-shape-to-text:t" inset="0,0,0,0">
            <w:txbxContent>
              <w:p w:rsidR="00D248E8" w:rsidRDefault="00D248E8">
                <w:pPr>
                  <w:tabs>
                    <w:tab w:val="right" w:pos="230"/>
                  </w:tabs>
                  <w:spacing w:line="240" w:lineRule="auto"/>
                </w:pPr>
                <w:r>
                  <w:rPr>
                    <w:rStyle w:val="afffff9"/>
                    <w:b w:val="0"/>
                    <w:bCs w:val="0"/>
                  </w:rPr>
                  <w:t></w:t>
                </w:r>
                <w:r>
                  <w:rPr>
                    <w:rStyle w:val="afffff9"/>
                    <w:b w:val="0"/>
                    <w:bCs w:val="0"/>
                  </w:rPr>
                  <w:t></w:t>
                </w:r>
                <w:r>
                  <w:rPr>
                    <w:rStyle w:val="afffff9"/>
                    <w:b w:val="0"/>
                    <w:bCs w:val="0"/>
                  </w:rPr>
                  <w:tab/>
                </w:r>
                <w:fldSimple w:instr=" PAGE \* MERGEFORMAT ">
                  <w:r w:rsidRPr="00045759">
                    <w:rPr>
                      <w:rStyle w:val="afffff9"/>
                      <w:noProof/>
                    </w:rPr>
                    <w:t>16</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74" type="#_x0000_t202" style="position:absolute;left:0;text-align:left;margin-left:433.7pt;margin-top:256.1pt;width:11.5pt;height:9.6pt;z-index:-251604992;mso-wrap-distance-left:5pt;mso-wrap-distance-right:5pt;mso-position-horizontal-relative:page;mso-position-vertical-relative:page" wrapcoords="0 0" filled="f" stroked="f">
          <v:textbox style="mso-fit-shape-to-text:t" inset="0,0,0,0">
            <w:txbxContent>
              <w:p w:rsidR="00D248E8" w:rsidRDefault="00D248E8">
                <w:pPr>
                  <w:tabs>
                    <w:tab w:val="right" w:pos="230"/>
                  </w:tabs>
                  <w:spacing w:line="240" w:lineRule="auto"/>
                </w:pPr>
                <w:r>
                  <w:rPr>
                    <w:rStyle w:val="afffff9"/>
                    <w:b w:val="0"/>
                    <w:bCs w:val="0"/>
                  </w:rPr>
                  <w:t></w:t>
                </w:r>
                <w:r>
                  <w:rPr>
                    <w:rStyle w:val="afffff9"/>
                    <w:b w:val="0"/>
                    <w:bCs w:val="0"/>
                  </w:rPr>
                  <w:t></w:t>
                </w:r>
                <w:r>
                  <w:rPr>
                    <w:rStyle w:val="afffff9"/>
                    <w:b w:val="0"/>
                    <w:bCs w:val="0"/>
                  </w:rPr>
                  <w:tab/>
                </w:r>
                <w:fldSimple w:instr=" PAGE \* MERGEFORMAT ">
                  <w:r w:rsidRPr="00D248E8">
                    <w:rPr>
                      <w:rStyle w:val="afffff9"/>
                      <w:noProof/>
                    </w:rPr>
                    <w:t>18</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75" type="#_x0000_t202" style="position:absolute;left:0;text-align:left;margin-left:433.95pt;margin-top:249.65pt;width:11.5pt;height:9.6pt;z-index:-251603968;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fldSimple w:instr=" PAGE \* MERGEFORMAT ">
                  <w:r w:rsidRPr="00045759">
                    <w:rPr>
                      <w:rStyle w:val="afffff9"/>
                      <w:noProof/>
                    </w:rPr>
                    <w:t>24</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76" type="#_x0000_t202" style="position:absolute;left:0;text-align:left;margin-left:433.95pt;margin-top:249.65pt;width:11.5pt;height:9.6pt;z-index:-251602944;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fldSimple w:instr=" PAGE \* MERGEFORMAT ">
                  <w:r w:rsidRPr="00D248E8">
                    <w:rPr>
                      <w:rStyle w:val="afffff9"/>
                      <w:noProof/>
                    </w:rPr>
                    <w:t>25</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66" type="#_x0000_t202" style="position:absolute;left:0;text-align:left;margin-left:402.5pt;margin-top:278.2pt;width:75.35pt;height:12pt;z-index:-251613184;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67" type="#_x0000_t202" style="position:absolute;left:0;text-align:left;margin-left:433.95pt;margin-top:249.65pt;width:11.5pt;height:9.6pt;z-index:-251612160;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fldSimple w:instr=" PAGE \* MERGEFORMAT ">
                  <w:r w:rsidRPr="00D248E8">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68" type="#_x0000_t202" style="position:absolute;left:0;text-align:left;margin-left:433.95pt;margin-top:249.65pt;width:11.5pt;height:9.6pt;z-index:-251611136;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fldSimple w:instr=" PAGE \* MERGEFORMAT ">
                  <w:r w:rsidRPr="00045759">
                    <w:rPr>
                      <w:rStyle w:val="afffff9"/>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69" type="#_x0000_t202" style="position:absolute;left:0;text-align:left;margin-left:433.95pt;margin-top:249.65pt;width:11.5pt;height:9.6pt;z-index:-251610112;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fldSimple w:instr=" PAGE \* MERGEFORMAT ">
                  <w:r w:rsidRPr="00D248E8">
                    <w:rPr>
                      <w:rStyle w:val="afffff9"/>
                      <w:noProof/>
                    </w:rPr>
                    <w:t>13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70" type="#_x0000_t202" style="position:absolute;left:0;text-align:left;margin-left:437.1pt;margin-top:256.8pt;width:5.5pt;height:9.1pt;z-index:-251609088;mso-wrap-distance-left:5pt;mso-wrap-distance-right:5pt;mso-position-horizontal-relative:page;mso-position-vertical-relative:page" wrapcoords="0 0" filled="f" stroked="f">
          <v:textbox style="mso-fit-shape-to-text:t" inset="0,0,0,0">
            <w:txbxContent>
              <w:p w:rsidR="00D248E8" w:rsidRDefault="00D248E8">
                <w:pPr>
                  <w:tabs>
                    <w:tab w:val="right" w:pos="110"/>
                  </w:tabs>
                  <w:spacing w:line="240" w:lineRule="auto"/>
                </w:pPr>
                <w:fldSimple w:instr=" PAGE \* MERGEFORMAT ">
                  <w:r w:rsidRPr="00D248E8">
                    <w:rPr>
                      <w:rStyle w:val="afffff9"/>
                      <w:noProof/>
                    </w:rPr>
                    <w:t>9</w:t>
                  </w:r>
                </w:fldSimple>
                <w:r>
                  <w:rPr>
                    <w:rStyle w:val="afffff9"/>
                    <w:b w:val="0"/>
                    <w:bCs w:val="0"/>
                  </w:rPr>
                  <w:tab/>
                </w:r>
                <w:r>
                  <w:rPr>
                    <w:rStyle w:val="afffff9"/>
                    <w:b w:val="0"/>
                    <w:bCs w:val="0"/>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71" type="#_x0000_t202" style="position:absolute;left:0;text-align:left;margin-left:433.95pt;margin-top:249.65pt;width:11.5pt;height:9.6pt;z-index:-251608064;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fldSimple w:instr=" PAGE \* MERGEFORMAT ">
                  <w:r w:rsidRPr="00045759">
                    <w:rPr>
                      <w:rStyle w:val="afffff9"/>
                      <w:noProof/>
                    </w:rPr>
                    <w:t>14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pPr>
      <w:rPr>
        <w:sz w:val="2"/>
        <w:szCs w:val="2"/>
      </w:rPr>
    </w:pPr>
    <w:r w:rsidRPr="002A3638">
      <w:rPr>
        <w:sz w:val="24"/>
        <w:szCs w:val="24"/>
        <w:lang w:bidi="ru-RU"/>
      </w:rPr>
      <w:pict>
        <v:shapetype id="_x0000_t202" coordsize="21600,21600" o:spt="202" path="m,l,21600r21600,l21600,xe">
          <v:stroke joinstyle="miter"/>
          <v:path gradientshapeok="t" o:connecttype="rect"/>
        </v:shapetype>
        <v:shape id="_x0000_s609972" type="#_x0000_t202" style="position:absolute;left:0;text-align:left;margin-left:433.95pt;margin-top:249.65pt;width:11.5pt;height:9.6pt;z-index:-251607040;mso-wrap-style:none;mso-wrap-distance-left:5pt;mso-wrap-distance-right:5pt;mso-position-horizontal-relative:page;mso-position-vertical-relative:page" wrapcoords="0 0" filled="f" stroked="f">
          <v:textbox style="mso-fit-shape-to-text:t" inset="0,0,0,0">
            <w:txbxContent>
              <w:p w:rsidR="00D248E8" w:rsidRDefault="00D248E8">
                <w:pPr>
                  <w:spacing w:line="240" w:lineRule="auto"/>
                </w:pPr>
                <w:fldSimple w:instr=" PAGE \* MERGEFORMAT ">
                  <w:r w:rsidRPr="00D248E8">
                    <w:rPr>
                      <w:rStyle w:val="afffff9"/>
                      <w:b w:val="0"/>
                      <w:bCs w:val="0"/>
                      <w:noProof/>
                    </w:rPr>
                    <w:t>15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E8" w:rsidRDefault="00D248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62F86"/>
    <w:multiLevelType w:val="multilevel"/>
    <w:tmpl w:val="E55E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A2548C"/>
    <w:multiLevelType w:val="multilevel"/>
    <w:tmpl w:val="89782C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FA02FE"/>
    <w:multiLevelType w:val="multilevel"/>
    <w:tmpl w:val="17A8D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A41C59"/>
    <w:multiLevelType w:val="multilevel"/>
    <w:tmpl w:val="537C22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F21388"/>
    <w:multiLevelType w:val="multilevel"/>
    <w:tmpl w:val="1EC6E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C347A4"/>
    <w:multiLevelType w:val="multilevel"/>
    <w:tmpl w:val="2CAE8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162B91"/>
    <w:multiLevelType w:val="multilevel"/>
    <w:tmpl w:val="35B26C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A0A31B9"/>
    <w:multiLevelType w:val="multilevel"/>
    <w:tmpl w:val="661CA0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A87D2C"/>
    <w:multiLevelType w:val="multilevel"/>
    <w:tmpl w:val="A0EC2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930AD6"/>
    <w:multiLevelType w:val="multilevel"/>
    <w:tmpl w:val="D02E06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074F7B"/>
    <w:multiLevelType w:val="multilevel"/>
    <w:tmpl w:val="E87EE902"/>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167028"/>
    <w:multiLevelType w:val="multilevel"/>
    <w:tmpl w:val="0094A91A"/>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365AC4"/>
    <w:multiLevelType w:val="multilevel"/>
    <w:tmpl w:val="CA3871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5A27570"/>
    <w:multiLevelType w:val="multilevel"/>
    <w:tmpl w:val="1CB8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E501D6"/>
    <w:multiLevelType w:val="multilevel"/>
    <w:tmpl w:val="5DCE1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532DF9"/>
    <w:multiLevelType w:val="multilevel"/>
    <w:tmpl w:val="EC5AEA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E238EB"/>
    <w:multiLevelType w:val="multilevel"/>
    <w:tmpl w:val="A2900C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9">
    <w:nsid w:val="3F9A3E3D"/>
    <w:multiLevelType w:val="multilevel"/>
    <w:tmpl w:val="C4548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094255"/>
    <w:multiLevelType w:val="multilevel"/>
    <w:tmpl w:val="025CC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410C0D"/>
    <w:multiLevelType w:val="multilevel"/>
    <w:tmpl w:val="18049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9B5C62"/>
    <w:multiLevelType w:val="multilevel"/>
    <w:tmpl w:val="E3AA9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53799E"/>
    <w:multiLevelType w:val="multilevel"/>
    <w:tmpl w:val="F48AE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B2303B"/>
    <w:multiLevelType w:val="multilevel"/>
    <w:tmpl w:val="0F28B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7BBB"/>
    <w:multiLevelType w:val="multilevel"/>
    <w:tmpl w:val="1A8E1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112D1F"/>
    <w:multiLevelType w:val="multilevel"/>
    <w:tmpl w:val="6978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121BD2"/>
    <w:multiLevelType w:val="multilevel"/>
    <w:tmpl w:val="E0B895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411405"/>
    <w:multiLevelType w:val="multilevel"/>
    <w:tmpl w:val="66F4046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23486E"/>
    <w:multiLevelType w:val="multilevel"/>
    <w:tmpl w:val="DF926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2E027C6"/>
    <w:multiLevelType w:val="multilevel"/>
    <w:tmpl w:val="3684E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CD52DC"/>
    <w:multiLevelType w:val="multilevel"/>
    <w:tmpl w:val="22706FC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0A69D2"/>
    <w:multiLevelType w:val="multilevel"/>
    <w:tmpl w:val="DB201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B562CBE"/>
    <w:multiLevelType w:val="multilevel"/>
    <w:tmpl w:val="809A00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D1E0B31"/>
    <w:multiLevelType w:val="multilevel"/>
    <w:tmpl w:val="1598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403CFA"/>
    <w:multiLevelType w:val="multilevel"/>
    <w:tmpl w:val="240C6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4C4261"/>
    <w:multiLevelType w:val="multilevel"/>
    <w:tmpl w:val="6A7A53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F9D4297"/>
    <w:multiLevelType w:val="multilevel"/>
    <w:tmpl w:val="9880E6D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3E462D8"/>
    <w:multiLevelType w:val="multilevel"/>
    <w:tmpl w:val="AA448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20">
    <w:nsid w:val="68C35829"/>
    <w:multiLevelType w:val="multilevel"/>
    <w:tmpl w:val="E2686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0D051F"/>
    <w:multiLevelType w:val="multilevel"/>
    <w:tmpl w:val="5636D75C"/>
    <w:lvl w:ilvl="0">
      <w:start w:val="8"/>
      <w:numFmt w:val="decimal"/>
      <w:lvlText w:val="05.0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376851"/>
    <w:multiLevelType w:val="multilevel"/>
    <w:tmpl w:val="7E528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265A47"/>
    <w:multiLevelType w:val="multilevel"/>
    <w:tmpl w:val="5C4421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FD6B2A"/>
    <w:multiLevelType w:val="multilevel"/>
    <w:tmpl w:val="09F41D0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96"/>
  </w:num>
  <w:num w:numId="8">
    <w:abstractNumId w:val="69"/>
  </w:num>
  <w:num w:numId="9">
    <w:abstractNumId w:val="71"/>
  </w:num>
  <w:num w:numId="10">
    <w:abstractNumId w:val="97"/>
  </w:num>
  <w:num w:numId="11">
    <w:abstractNumId w:val="89"/>
  </w:num>
  <w:num w:numId="12">
    <w:abstractNumId w:val="99"/>
  </w:num>
  <w:num w:numId="13">
    <w:abstractNumId w:val="109"/>
  </w:num>
  <w:num w:numId="14">
    <w:abstractNumId w:val="90"/>
  </w:num>
  <w:num w:numId="15">
    <w:abstractNumId w:val="114"/>
  </w:num>
  <w:num w:numId="16">
    <w:abstractNumId w:val="103"/>
  </w:num>
  <w:num w:numId="17">
    <w:abstractNumId w:val="112"/>
  </w:num>
  <w:num w:numId="18">
    <w:abstractNumId w:val="88"/>
  </w:num>
  <w:num w:numId="19">
    <w:abstractNumId w:val="65"/>
  </w:num>
  <w:num w:numId="20">
    <w:abstractNumId w:val="110"/>
  </w:num>
  <w:num w:numId="21">
    <w:abstractNumId w:val="83"/>
  </w:num>
  <w:num w:numId="22">
    <w:abstractNumId w:val="123"/>
  </w:num>
  <w:num w:numId="23">
    <w:abstractNumId w:val="92"/>
  </w:num>
  <w:num w:numId="24">
    <w:abstractNumId w:val="116"/>
  </w:num>
  <w:num w:numId="25">
    <w:abstractNumId w:val="111"/>
  </w:num>
  <w:num w:numId="26">
    <w:abstractNumId w:val="102"/>
  </w:num>
  <w:num w:numId="27">
    <w:abstractNumId w:val="101"/>
  </w:num>
  <w:num w:numId="28">
    <w:abstractNumId w:val="122"/>
  </w:num>
  <w:num w:numId="29">
    <w:abstractNumId w:val="105"/>
  </w:num>
  <w:num w:numId="30">
    <w:abstractNumId w:val="107"/>
  </w:num>
  <w:num w:numId="31">
    <w:abstractNumId w:val="87"/>
  </w:num>
  <w:num w:numId="32">
    <w:abstractNumId w:val="77"/>
  </w:num>
  <w:num w:numId="33">
    <w:abstractNumId w:val="95"/>
  </w:num>
  <w:num w:numId="34">
    <w:abstractNumId w:val="94"/>
  </w:num>
  <w:num w:numId="35">
    <w:abstractNumId w:val="100"/>
  </w:num>
  <w:num w:numId="36">
    <w:abstractNumId w:val="106"/>
  </w:num>
  <w:num w:numId="37">
    <w:abstractNumId w:val="124"/>
  </w:num>
  <w:num w:numId="38">
    <w:abstractNumId w:val="113"/>
  </w:num>
  <w:num w:numId="39">
    <w:abstractNumId w:val="117"/>
  </w:num>
  <w:num w:numId="40">
    <w:abstractNumId w:val="108"/>
  </w:num>
  <w:num w:numId="41">
    <w:abstractNumId w:val="75"/>
  </w:num>
  <w:num w:numId="42">
    <w:abstractNumId w:val="91"/>
  </w:num>
  <w:num w:numId="43">
    <w:abstractNumId w:val="118"/>
  </w:num>
  <w:num w:numId="44">
    <w:abstractNumId w:val="115"/>
  </w:num>
  <w:num w:numId="45">
    <w:abstractNumId w:val="104"/>
  </w:num>
  <w:num w:numId="46">
    <w:abstractNumId w:val="120"/>
  </w:num>
  <w:num w:numId="47">
    <w:abstractNumId w:val="8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header1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5B881-6ECD-4627-8D19-BA78C87E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29</Pages>
  <Words>6148</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2021-04-12T15:35:00Z</dcterms:created>
  <dcterms:modified xsi:type="dcterms:W3CDTF">2021-04-12T16:51:00Z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