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62696" w14:textId="77777777" w:rsidR="00026AFE" w:rsidRDefault="00026AFE" w:rsidP="00026AFE">
      <w:pPr>
        <w:rPr>
          <w:rFonts w:ascii="Verdana" w:hAnsi="Verdana"/>
          <w:color w:val="000000"/>
          <w:sz w:val="18"/>
          <w:szCs w:val="18"/>
          <w:shd w:val="clear" w:color="auto" w:fill="FFFFFF"/>
        </w:rPr>
      </w:pPr>
      <w:r>
        <w:rPr>
          <w:rFonts w:ascii="Verdana" w:hAnsi="Verdana"/>
          <w:color w:val="000000"/>
          <w:sz w:val="18"/>
          <w:szCs w:val="18"/>
          <w:shd w:val="clear" w:color="auto" w:fill="FFFFFF"/>
        </w:rPr>
        <w:t>Учёт и нейтрализация влияния валюты на показатели бухгалтерской отчётности</w:t>
      </w:r>
    </w:p>
    <w:p w14:paraId="66B7EFCA" w14:textId="77777777" w:rsidR="00026AFE" w:rsidRDefault="00026AFE" w:rsidP="00026AFE">
      <w:pPr>
        <w:rPr>
          <w:rFonts w:ascii="Verdana" w:hAnsi="Verdana"/>
          <w:color w:val="000000"/>
          <w:sz w:val="18"/>
          <w:szCs w:val="18"/>
          <w:shd w:val="clear" w:color="auto" w:fill="FFFFFF"/>
        </w:rPr>
      </w:pPr>
    </w:p>
    <w:p w14:paraId="397718BC" w14:textId="77777777" w:rsidR="00026AFE" w:rsidRDefault="00026AFE" w:rsidP="00026AFE">
      <w:pPr>
        <w:rPr>
          <w:rFonts w:ascii="Verdana" w:hAnsi="Verdana"/>
          <w:color w:val="000000"/>
          <w:sz w:val="18"/>
          <w:szCs w:val="18"/>
          <w:shd w:val="clear" w:color="auto" w:fill="FFFFFF"/>
        </w:rPr>
      </w:pPr>
    </w:p>
    <w:p w14:paraId="469B69EC" w14:textId="77777777" w:rsidR="00026AFE" w:rsidRDefault="00026AFE" w:rsidP="00026AF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Филин, Владимир Викторович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33B632B" w14:textId="77777777" w:rsidR="00026AFE" w:rsidRDefault="00026AFE" w:rsidP="00026AFE">
      <w:pPr>
        <w:spacing w:line="270" w:lineRule="atLeast"/>
        <w:rPr>
          <w:rFonts w:ascii="Verdana" w:hAnsi="Verdana"/>
          <w:color w:val="000000"/>
          <w:sz w:val="18"/>
          <w:szCs w:val="18"/>
        </w:rPr>
      </w:pPr>
      <w:r>
        <w:rPr>
          <w:rFonts w:ascii="Verdana" w:hAnsi="Verdana"/>
          <w:color w:val="000000"/>
          <w:sz w:val="18"/>
          <w:szCs w:val="18"/>
        </w:rPr>
        <w:t>2007</w:t>
      </w:r>
    </w:p>
    <w:p w14:paraId="285839B2" w14:textId="77777777" w:rsidR="00026AFE" w:rsidRDefault="00026AFE" w:rsidP="00026AF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BAA29AB" w14:textId="77777777" w:rsidR="00026AFE" w:rsidRDefault="00026AFE" w:rsidP="00026AFE">
      <w:pPr>
        <w:spacing w:line="270" w:lineRule="atLeast"/>
        <w:rPr>
          <w:rFonts w:ascii="Verdana" w:hAnsi="Verdana"/>
          <w:color w:val="000000"/>
          <w:sz w:val="18"/>
          <w:szCs w:val="18"/>
        </w:rPr>
      </w:pPr>
      <w:r>
        <w:rPr>
          <w:rFonts w:ascii="Verdana" w:hAnsi="Verdana"/>
          <w:color w:val="000000"/>
          <w:sz w:val="18"/>
          <w:szCs w:val="18"/>
        </w:rPr>
        <w:t>Филин, Владимир Викторович</w:t>
      </w:r>
    </w:p>
    <w:p w14:paraId="2A0D7451" w14:textId="77777777" w:rsidR="00026AFE" w:rsidRDefault="00026AFE" w:rsidP="00026AF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134102E" w14:textId="77777777" w:rsidR="00026AFE" w:rsidRDefault="00026AFE" w:rsidP="00026AF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55D9CDD" w14:textId="77777777" w:rsidR="00026AFE" w:rsidRDefault="00026AFE" w:rsidP="00026AF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3579032" w14:textId="77777777" w:rsidR="00026AFE" w:rsidRDefault="00026AFE" w:rsidP="00026AFE">
      <w:pPr>
        <w:spacing w:line="270" w:lineRule="atLeast"/>
        <w:rPr>
          <w:rFonts w:ascii="Verdana" w:hAnsi="Verdana"/>
          <w:color w:val="000000"/>
          <w:sz w:val="18"/>
          <w:szCs w:val="18"/>
        </w:rPr>
      </w:pPr>
      <w:r>
        <w:rPr>
          <w:rFonts w:ascii="Verdana" w:hAnsi="Verdana"/>
          <w:color w:val="000000"/>
          <w:sz w:val="18"/>
          <w:szCs w:val="18"/>
        </w:rPr>
        <w:t>Санкт-Петербург</w:t>
      </w:r>
    </w:p>
    <w:p w14:paraId="214393B3" w14:textId="77777777" w:rsidR="00026AFE" w:rsidRDefault="00026AFE" w:rsidP="00026AF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8860315" w14:textId="77777777" w:rsidR="00026AFE" w:rsidRDefault="00026AFE" w:rsidP="00026AFE">
      <w:pPr>
        <w:spacing w:line="270" w:lineRule="atLeast"/>
        <w:rPr>
          <w:rFonts w:ascii="Verdana" w:hAnsi="Verdana"/>
          <w:color w:val="000000"/>
          <w:sz w:val="18"/>
          <w:szCs w:val="18"/>
        </w:rPr>
      </w:pPr>
      <w:r>
        <w:rPr>
          <w:rFonts w:ascii="Verdana" w:hAnsi="Verdana"/>
          <w:color w:val="000000"/>
          <w:sz w:val="18"/>
          <w:szCs w:val="18"/>
        </w:rPr>
        <w:t>08.00.12</w:t>
      </w:r>
    </w:p>
    <w:p w14:paraId="08311A4B" w14:textId="77777777" w:rsidR="00026AFE" w:rsidRDefault="00026AFE" w:rsidP="00026AF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ECA64AB" w14:textId="77777777" w:rsidR="00026AFE" w:rsidRDefault="00026AFE" w:rsidP="00026AF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584E185" w14:textId="77777777" w:rsidR="00026AFE" w:rsidRDefault="00026AFE" w:rsidP="00026AF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5CC6649" w14:textId="77777777" w:rsidR="00026AFE" w:rsidRDefault="00026AFE" w:rsidP="00026AFE">
      <w:pPr>
        <w:spacing w:line="270" w:lineRule="atLeast"/>
        <w:rPr>
          <w:rFonts w:ascii="Verdana" w:hAnsi="Verdana"/>
          <w:color w:val="000000"/>
          <w:sz w:val="18"/>
          <w:szCs w:val="18"/>
        </w:rPr>
      </w:pPr>
      <w:r>
        <w:rPr>
          <w:rFonts w:ascii="Verdana" w:hAnsi="Verdana"/>
          <w:color w:val="000000"/>
          <w:sz w:val="18"/>
          <w:szCs w:val="18"/>
        </w:rPr>
        <w:t>157</w:t>
      </w:r>
    </w:p>
    <w:p w14:paraId="2D7CD67D" w14:textId="77777777" w:rsidR="00026AFE" w:rsidRDefault="00026AFE" w:rsidP="00026AF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Филин, Владимир Викторович</w:t>
      </w:r>
    </w:p>
    <w:p w14:paraId="293D3654"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C5A01D8"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I. Глава 1. Общие положения</w:t>
      </w:r>
    </w:p>
    <w:p w14:paraId="14058055"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Теоретические основы нейтрализации</w:t>
      </w:r>
    </w:p>
    <w:p w14:paraId="3218ED95"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Анализ различного</w:t>
      </w:r>
      <w:r>
        <w:rPr>
          <w:rStyle w:val="WW8Num2z0"/>
          <w:rFonts w:ascii="Verdana" w:hAnsi="Verdana"/>
          <w:color w:val="000000"/>
          <w:sz w:val="18"/>
          <w:szCs w:val="18"/>
        </w:rPr>
        <w:t> </w:t>
      </w:r>
      <w:r>
        <w:rPr>
          <w:rStyle w:val="WW8Num3z0"/>
          <w:rFonts w:ascii="Verdana" w:hAnsi="Verdana"/>
          <w:color w:val="4682B4"/>
          <w:sz w:val="18"/>
          <w:szCs w:val="18"/>
        </w:rPr>
        <w:t>влияния</w:t>
      </w:r>
      <w:r>
        <w:rPr>
          <w:rStyle w:val="WW8Num2z0"/>
          <w:rFonts w:ascii="Verdana" w:hAnsi="Verdana"/>
          <w:color w:val="000000"/>
          <w:sz w:val="18"/>
          <w:szCs w:val="18"/>
        </w:rPr>
        <w:t> </w:t>
      </w:r>
      <w:r>
        <w:rPr>
          <w:rFonts w:ascii="Verdana" w:hAnsi="Verdana"/>
          <w:color w:val="000000"/>
          <w:sz w:val="18"/>
          <w:szCs w:val="18"/>
        </w:rPr>
        <w:t>валют</w:t>
      </w:r>
    </w:p>
    <w:p w14:paraId="015F4985"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Проблемы процесса нейтрализации</w:t>
      </w:r>
    </w:p>
    <w:p w14:paraId="3F94255E"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Курсы</w:t>
      </w:r>
      <w:r>
        <w:rPr>
          <w:rStyle w:val="WW8Num2z0"/>
          <w:rFonts w:ascii="Verdana" w:hAnsi="Verdana"/>
          <w:color w:val="000000"/>
          <w:sz w:val="18"/>
          <w:szCs w:val="18"/>
        </w:rPr>
        <w:t> </w:t>
      </w:r>
      <w:r>
        <w:rPr>
          <w:rStyle w:val="WW8Num3z0"/>
          <w:rFonts w:ascii="Verdana" w:hAnsi="Verdana"/>
          <w:color w:val="4682B4"/>
          <w:sz w:val="18"/>
          <w:szCs w:val="18"/>
        </w:rPr>
        <w:t>валюты</w:t>
      </w:r>
    </w:p>
    <w:p w14:paraId="316A6DE1"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Раскрытие</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эффекта в отчётности</w:t>
      </w:r>
    </w:p>
    <w:p w14:paraId="5B0610CD"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Нейтрализация</w:t>
      </w:r>
      <w:r>
        <w:rPr>
          <w:rStyle w:val="WW8Num2z0"/>
          <w:rFonts w:ascii="Verdana" w:hAnsi="Verdana"/>
          <w:color w:val="000000"/>
          <w:sz w:val="18"/>
          <w:szCs w:val="18"/>
        </w:rPr>
        <w:t> </w:t>
      </w:r>
      <w:r>
        <w:rPr>
          <w:rFonts w:ascii="Verdana" w:hAnsi="Verdana"/>
          <w:color w:val="000000"/>
          <w:sz w:val="18"/>
          <w:szCs w:val="18"/>
        </w:rPr>
        <w:t>инфляции</w:t>
      </w:r>
    </w:p>
    <w:p w14:paraId="12BF6DEE"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II. Глава 2. Нейтрализация валюты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учёта</w:t>
      </w:r>
    </w:p>
    <w:p w14:paraId="54E8F4B0"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Взаимосвязь нейтрализации и управленческого учёта</w:t>
      </w:r>
    </w:p>
    <w:p w14:paraId="07FFEABE"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А.Вариант 1. Без распределения влияния валюты</w:t>
      </w:r>
    </w:p>
    <w:p w14:paraId="7FDD3696"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IB.Вариант 2. Распределение на кластеры верхнего уровня</w:t>
      </w:r>
    </w:p>
    <w:p w14:paraId="64842834"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IC. Вариант 3. Распределение на кластеры нижних уровней</w:t>
      </w:r>
    </w:p>
    <w:p w14:paraId="3D073BB7"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ID.Финансовый результат для управленческого и финансового учёта</w:t>
      </w:r>
    </w:p>
    <w:p w14:paraId="598AB9BD"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Способы распределения валютного эффекта на центры затрат</w:t>
      </w:r>
    </w:p>
    <w:p w14:paraId="3A0474D5"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2А.Способ 1. Ровное распределение</w:t>
      </w:r>
    </w:p>
    <w:p w14:paraId="5802DBCE"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2В. Способ 2. Пропорциональное распределение</w:t>
      </w:r>
    </w:p>
    <w:p w14:paraId="00B7522B"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2С. Способ 3. Нейтрализация по счетам</w:t>
      </w:r>
    </w:p>
    <w:p w14:paraId="13D7F76B"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2D.Способ 4. Нейтрализация по каждой операции</w:t>
      </w:r>
    </w:p>
    <w:p w14:paraId="5F3B7566"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Методы нейтрализации валютного эффекта</w:t>
      </w:r>
    </w:p>
    <w:p w14:paraId="0713B1DF"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ЗА. Метод 1. Нейтрализация по разделам</w:t>
      </w:r>
    </w:p>
    <w:p w14:paraId="199B71B6"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ЗВ. Метод 2. Нейтрализация по объёму</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операций</w:t>
      </w:r>
    </w:p>
    <w:p w14:paraId="7B660158"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ЗС.Метод 3. Нейтрализация по счетам</w:t>
      </w:r>
    </w:p>
    <w:p w14:paraId="134E8FF2"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3D.Метод 4. Нейтрализация по каждой операции</w:t>
      </w:r>
    </w:p>
    <w:p w14:paraId="47F4FDDF"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ЗЕ. Сравнение методов между собой</w:t>
      </w:r>
    </w:p>
    <w:p w14:paraId="1CBC2E61"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3F. Развёрнутый анализ нейтрализации</w:t>
      </w:r>
    </w:p>
    <w:p w14:paraId="7A4BF4F5"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Учёт нейтрализации валютного эффекта</w:t>
      </w:r>
    </w:p>
    <w:p w14:paraId="4F016446"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4А. Учёт нейтрализации по разделам</w:t>
      </w:r>
    </w:p>
    <w:p w14:paraId="0370A248"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4В. Учёт нейтрализации по объёму валютных операций</w:t>
      </w:r>
    </w:p>
    <w:p w14:paraId="130E5743"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4С. Учёт нейтрализации по счетам</w:t>
      </w:r>
    </w:p>
    <w:p w14:paraId="2836542C"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40.Учёт нейтрализации по каждой операции</w:t>
      </w:r>
    </w:p>
    <w:p w14:paraId="4747E39E"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III.</w:t>
      </w:r>
    </w:p>
    <w:p w14:paraId="2BF3F0C0"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Управление</w:t>
      </w:r>
      <w:r>
        <w:rPr>
          <w:rStyle w:val="WW8Num2z0"/>
          <w:rFonts w:ascii="Verdana" w:hAnsi="Verdana"/>
          <w:color w:val="000000"/>
          <w:sz w:val="18"/>
          <w:szCs w:val="18"/>
        </w:rPr>
        <w:t> </w:t>
      </w:r>
      <w:r>
        <w:rPr>
          <w:rStyle w:val="WW8Num3z0"/>
          <w:rFonts w:ascii="Verdana" w:hAnsi="Verdana"/>
          <w:color w:val="4682B4"/>
          <w:sz w:val="18"/>
          <w:szCs w:val="18"/>
        </w:rPr>
        <w:t>валютным</w:t>
      </w:r>
      <w:r>
        <w:rPr>
          <w:rStyle w:val="WW8Num2z0"/>
          <w:rFonts w:ascii="Verdana" w:hAnsi="Verdana"/>
          <w:color w:val="000000"/>
          <w:sz w:val="18"/>
          <w:szCs w:val="18"/>
        </w:rPr>
        <w:t> </w:t>
      </w:r>
      <w:r>
        <w:rPr>
          <w:rFonts w:ascii="Verdana" w:hAnsi="Verdana"/>
          <w:color w:val="000000"/>
          <w:sz w:val="18"/>
          <w:szCs w:val="18"/>
        </w:rPr>
        <w:t>эффектом</w:t>
      </w:r>
    </w:p>
    <w:p w14:paraId="4867D31C"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w:t>
      </w:r>
      <w:r>
        <w:rPr>
          <w:rStyle w:val="WW8Num2z0"/>
          <w:rFonts w:ascii="Verdana" w:hAnsi="Verdana"/>
          <w:color w:val="000000"/>
          <w:sz w:val="18"/>
          <w:szCs w:val="18"/>
        </w:rPr>
        <w:t> </w:t>
      </w:r>
      <w:r>
        <w:rPr>
          <w:rStyle w:val="WW8Num3z0"/>
          <w:rFonts w:ascii="Verdana" w:hAnsi="Verdana"/>
          <w:color w:val="4682B4"/>
          <w:sz w:val="18"/>
          <w:szCs w:val="18"/>
        </w:rPr>
        <w:t>Валютный</w:t>
      </w:r>
      <w:r>
        <w:rPr>
          <w:rStyle w:val="WW8Num2z0"/>
          <w:rFonts w:ascii="Verdana" w:hAnsi="Verdana"/>
          <w:color w:val="000000"/>
          <w:sz w:val="18"/>
          <w:szCs w:val="18"/>
        </w:rPr>
        <w:t> </w:t>
      </w:r>
      <w:r>
        <w:rPr>
          <w:rFonts w:ascii="Verdana" w:hAnsi="Verdana"/>
          <w:color w:val="000000"/>
          <w:sz w:val="18"/>
          <w:szCs w:val="18"/>
        </w:rPr>
        <w:t>эффект при приобретении активов</w:t>
      </w:r>
    </w:p>
    <w:p w14:paraId="521ABF73"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Принятие решений с учётом валютного фактора</w:t>
      </w:r>
    </w:p>
    <w:p w14:paraId="672F764B"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Учёт валютного эффекта при</w:t>
      </w:r>
      <w:r>
        <w:rPr>
          <w:rStyle w:val="WW8Num2z0"/>
          <w:rFonts w:ascii="Verdana" w:hAnsi="Verdana"/>
          <w:color w:val="000000"/>
          <w:sz w:val="18"/>
          <w:szCs w:val="18"/>
        </w:rPr>
        <w:t> </w:t>
      </w:r>
      <w:r>
        <w:rPr>
          <w:rStyle w:val="WW8Num3z0"/>
          <w:rFonts w:ascii="Verdana" w:hAnsi="Verdana"/>
          <w:color w:val="4682B4"/>
          <w:sz w:val="18"/>
          <w:szCs w:val="18"/>
        </w:rPr>
        <w:t>приобретении</w:t>
      </w:r>
      <w:r>
        <w:rPr>
          <w:rStyle w:val="WW8Num2z0"/>
          <w:rFonts w:ascii="Verdana" w:hAnsi="Verdana"/>
          <w:color w:val="000000"/>
          <w:sz w:val="18"/>
          <w:szCs w:val="18"/>
        </w:rPr>
        <w:t> </w:t>
      </w:r>
      <w:r>
        <w:rPr>
          <w:rFonts w:ascii="Verdana" w:hAnsi="Verdana"/>
          <w:color w:val="000000"/>
          <w:sz w:val="18"/>
          <w:szCs w:val="18"/>
        </w:rPr>
        <w:t>материалов</w:t>
      </w:r>
    </w:p>
    <w:p w14:paraId="22D9FB15"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ЗА.Учёт по</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стоимости</w:t>
      </w:r>
    </w:p>
    <w:p w14:paraId="1F821452"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ЗВ. Учёт по нейтральной фактической стоимости</w:t>
      </w:r>
    </w:p>
    <w:p w14:paraId="5C525066"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ЗС.Учёт по станлаттттгой стоимости</w:t>
      </w:r>
    </w:p>
    <w:p w14:paraId="5CE34540"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3D.</w:t>
      </w:r>
      <w:r>
        <w:rPr>
          <w:rStyle w:val="WW8Num3z0"/>
          <w:rFonts w:ascii="Verdana" w:hAnsi="Verdana"/>
          <w:color w:val="4682B4"/>
          <w:sz w:val="18"/>
          <w:szCs w:val="18"/>
        </w:rPr>
        <w:t>Валюта</w:t>
      </w:r>
      <w:r>
        <w:rPr>
          <w:rStyle w:val="WW8Num2z0"/>
          <w:rFonts w:ascii="Verdana" w:hAnsi="Verdana"/>
          <w:color w:val="000000"/>
          <w:sz w:val="18"/>
          <w:szCs w:val="18"/>
        </w:rPr>
        <w:t> </w:t>
      </w:r>
      <w:r>
        <w:rPr>
          <w:rFonts w:ascii="Verdana" w:hAnsi="Verdana"/>
          <w:color w:val="000000"/>
          <w:sz w:val="18"/>
          <w:szCs w:val="18"/>
        </w:rPr>
        <w:t>стандартов</w:t>
      </w:r>
    </w:p>
    <w:p w14:paraId="15E48D2E"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Взаимосвязь нейтрализации и финансового анализа</w:t>
      </w:r>
    </w:p>
    <w:p w14:paraId="7C08EAE2"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Валюта</w:t>
      </w:r>
      <w:r>
        <w:rPr>
          <w:rStyle w:val="WW8Num2z0"/>
          <w:rFonts w:ascii="Verdana" w:hAnsi="Verdana"/>
          <w:color w:val="000000"/>
          <w:sz w:val="18"/>
          <w:szCs w:val="18"/>
        </w:rPr>
        <w:t> </w:t>
      </w:r>
      <w:r>
        <w:rPr>
          <w:rStyle w:val="WW8Num3z0"/>
          <w:rFonts w:ascii="Verdana" w:hAnsi="Verdana"/>
          <w:color w:val="4682B4"/>
          <w:sz w:val="18"/>
          <w:szCs w:val="18"/>
        </w:rPr>
        <w:t>отчётности</w:t>
      </w:r>
    </w:p>
    <w:p w14:paraId="7D27E3BF"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Базис нейтрализации</w:t>
      </w:r>
    </w:p>
    <w:p w14:paraId="7E591C21"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Выбор базы нейтрализации</w:t>
      </w:r>
    </w:p>
    <w:p w14:paraId="3B992708"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Анализ положений нейтрализации 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w:t>
      </w:r>
    </w:p>
    <w:p w14:paraId="7D7B4049" w14:textId="77777777" w:rsidR="00026AFE" w:rsidRDefault="00026AFE" w:rsidP="00026AF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"Учёт и нейтрализация влияния валюты на показатели бухгалтерской отчётности"</w:t>
      </w:r>
    </w:p>
    <w:p w14:paraId="7C5E1D50" w14:textId="77777777" w:rsidR="00026AFE" w:rsidRDefault="00026AFE" w:rsidP="00026A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Многие думают, что между двумя противоположными точками зрения лежит истина. На самом деле между ними лежит проблема.</w:t>
      </w:r>
    </w:p>
    <w:p w14:paraId="41977C60" w14:textId="77777777" w:rsidR="00026AFE" w:rsidRDefault="00026AFE" w:rsidP="00026A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 В. Гёте</w:t>
      </w:r>
    </w:p>
    <w:p w14:paraId="6B8B4185" w14:textId="77777777" w:rsidR="00026AFE" w:rsidRDefault="00026AFE" w:rsidP="00026A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p>
    <w:p w14:paraId="585D7291"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Современная экономика любого государства нежизнеспособна без широкого спектра</w:t>
      </w:r>
      <w:r>
        <w:rPr>
          <w:rStyle w:val="WW8Num2z0"/>
          <w:rFonts w:ascii="Verdana" w:hAnsi="Verdana"/>
          <w:color w:val="000000"/>
          <w:sz w:val="18"/>
          <w:szCs w:val="18"/>
        </w:rPr>
        <w:t> </w:t>
      </w:r>
      <w:r>
        <w:rPr>
          <w:rStyle w:val="WW8Num3z0"/>
          <w:rFonts w:ascii="Verdana" w:hAnsi="Verdana"/>
          <w:color w:val="4682B4"/>
          <w:sz w:val="18"/>
          <w:szCs w:val="18"/>
        </w:rPr>
        <w:t>внешнеэкономических</w:t>
      </w:r>
      <w:r>
        <w:rPr>
          <w:rStyle w:val="WW8Num2z0"/>
          <w:rFonts w:ascii="Verdana" w:hAnsi="Verdana"/>
          <w:color w:val="000000"/>
          <w:sz w:val="18"/>
          <w:szCs w:val="18"/>
        </w:rPr>
        <w:t> </w:t>
      </w:r>
      <w:r>
        <w:rPr>
          <w:rFonts w:ascii="Verdana" w:hAnsi="Verdana"/>
          <w:color w:val="000000"/>
          <w:sz w:val="18"/>
          <w:szCs w:val="18"/>
        </w:rPr>
        <w:t>операций. Наряду с процессом</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растёт объём операций, выполняемых в</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отличной от официальной валюты того или иного государства. Кроме того, одним из итогов реформ отечественной экономики является ведение</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зарубежными компаниями в России, а также выход отечественных компаний на международный уровень (новые рынки</w:t>
      </w:r>
      <w:r>
        <w:rPr>
          <w:rStyle w:val="WW8Num3z0"/>
          <w:rFonts w:ascii="Verdana" w:hAnsi="Verdana"/>
          <w:color w:val="4682B4"/>
          <w:sz w:val="18"/>
          <w:szCs w:val="18"/>
        </w:rPr>
        <w:t>сбыта</w:t>
      </w:r>
      <w:r>
        <w:rPr>
          <w:rFonts w:ascii="Verdana" w:hAnsi="Verdana"/>
          <w:color w:val="000000"/>
          <w:sz w:val="18"/>
          <w:szCs w:val="18"/>
        </w:rPr>
        <w:t>, выпуски ценных бумаг на ведущих</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биржах), то есть отечественные предприятия всё больше взаимодействуют с внешними</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Fonts w:ascii="Verdana" w:hAnsi="Verdana"/>
          <w:color w:val="000000"/>
          <w:sz w:val="18"/>
          <w:szCs w:val="18"/>
        </w:rPr>
        <w:t>.</w:t>
      </w:r>
    </w:p>
    <w:p w14:paraId="14010A35"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Российские компании и их зарубежные партнёры увеличивают</w:t>
      </w:r>
      <w:r>
        <w:rPr>
          <w:rStyle w:val="WW8Num2z0"/>
          <w:rFonts w:ascii="Verdana" w:hAnsi="Verdana"/>
          <w:color w:val="000000"/>
          <w:sz w:val="18"/>
          <w:szCs w:val="18"/>
        </w:rPr>
        <w:t> </w:t>
      </w:r>
      <w:r>
        <w:rPr>
          <w:rStyle w:val="WW8Num3z0"/>
          <w:rFonts w:ascii="Verdana" w:hAnsi="Verdana"/>
          <w:color w:val="4682B4"/>
          <w:sz w:val="18"/>
          <w:szCs w:val="18"/>
        </w:rPr>
        <w:t>интеграцию</w:t>
      </w:r>
      <w:r>
        <w:rPr>
          <w:rStyle w:val="WW8Num2z0"/>
          <w:rFonts w:ascii="Verdana" w:hAnsi="Verdana"/>
          <w:color w:val="000000"/>
          <w:sz w:val="18"/>
          <w:szCs w:val="18"/>
        </w:rPr>
        <w:t> </w:t>
      </w:r>
      <w:r>
        <w:rPr>
          <w:rFonts w:ascii="Verdana" w:hAnsi="Verdana"/>
          <w:color w:val="000000"/>
          <w:sz w:val="18"/>
          <w:szCs w:val="18"/>
        </w:rPr>
        <w:t>бизнеса, участвуя тем самым в процессе глобализации. Один из ключевых факторов эффективности данного процесса - единство «</w:t>
      </w:r>
      <w:r>
        <w:rPr>
          <w:rStyle w:val="WW8Num3z0"/>
          <w:rFonts w:ascii="Verdana" w:hAnsi="Verdana"/>
          <w:color w:val="4682B4"/>
          <w:sz w:val="18"/>
          <w:szCs w:val="18"/>
        </w:rPr>
        <w:t>языка бизнеса</w:t>
      </w:r>
      <w:r>
        <w:rPr>
          <w:rFonts w:ascii="Verdana" w:hAnsi="Verdana"/>
          <w:color w:val="000000"/>
          <w:sz w:val="18"/>
          <w:szCs w:val="18"/>
        </w:rPr>
        <w:t>», то есть совокупности информационных потоков, служащих для принятия</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решений заинтересованными сторонами.</w:t>
      </w:r>
    </w:p>
    <w:p w14:paraId="06F14B74"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Логическим следствием этого процесса становится</w:t>
      </w:r>
      <w:r>
        <w:rPr>
          <w:rStyle w:val="WW8Num2z0"/>
          <w:rFonts w:ascii="Verdana" w:hAnsi="Verdana"/>
          <w:color w:val="000000"/>
          <w:sz w:val="18"/>
          <w:szCs w:val="18"/>
        </w:rPr>
        <w:t> </w:t>
      </w:r>
      <w:r>
        <w:rPr>
          <w:rStyle w:val="WW8Num3z0"/>
          <w:rFonts w:ascii="Verdana" w:hAnsi="Verdana"/>
          <w:color w:val="4682B4"/>
          <w:sz w:val="18"/>
          <w:szCs w:val="18"/>
        </w:rPr>
        <w:t>интернационализация</w:t>
      </w:r>
      <w:r>
        <w:rPr>
          <w:rStyle w:val="WW8Num2z0"/>
          <w:rFonts w:ascii="Verdana" w:hAnsi="Verdana"/>
          <w:color w:val="000000"/>
          <w:sz w:val="18"/>
          <w:szCs w:val="18"/>
        </w:rPr>
        <w:t> </w:t>
      </w:r>
      <w:r>
        <w:rPr>
          <w:rFonts w:ascii="Verdana" w:hAnsi="Verdana"/>
          <w:color w:val="000000"/>
          <w:sz w:val="18"/>
          <w:szCs w:val="18"/>
        </w:rPr>
        <w:t>бухгалтерского учёта и отчётности (как основного элемента «</w:t>
      </w:r>
      <w:r>
        <w:rPr>
          <w:rStyle w:val="WW8Num3z0"/>
          <w:rFonts w:ascii="Verdana" w:hAnsi="Verdana"/>
          <w:color w:val="4682B4"/>
          <w:sz w:val="18"/>
          <w:szCs w:val="18"/>
        </w:rPr>
        <w:t>языка бизнеса</w:t>
      </w:r>
      <w:r>
        <w:rPr>
          <w:rFonts w:ascii="Verdana" w:hAnsi="Verdana"/>
          <w:color w:val="000000"/>
          <w:sz w:val="18"/>
          <w:szCs w:val="18"/>
        </w:rPr>
        <w:t>»), при которой юридические границы государства не являются основанием для составления отчётности по стандартам конкретной страны. Иными словами, на одном и том же российском предприятии могут существовать до четырёх независимых ветвей учёта:</w:t>
      </w:r>
    </w:p>
    <w:p w14:paraId="71E85D75"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налоговый (для</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прибыли в целях 25 главы Налогового Кодекса);</w:t>
      </w:r>
    </w:p>
    <w:p w14:paraId="7A5633CE"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финансовый локальный (построенный на отечественных «Положениях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w:t>
      </w:r>
    </w:p>
    <w:p w14:paraId="580E7207"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финансовый международный (по стандартам</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/IFRS или GAAP);</w:t>
      </w:r>
    </w:p>
    <w:p w14:paraId="3D394AB0"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(в целях эффективного управления и контроля).</w:t>
      </w:r>
    </w:p>
    <w:p w14:paraId="59F31B1A"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Естественной задачей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в этом случае становится не только</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необходимой информации в любой системе отчётности, но и оптимизация процессов таким образом, чтобы максимально сблизить различные ветви учёта между собой, осуществлять трансформацию отчётности с разумным соотношением «результат - затраты», а также с минимальными искажениями.</w:t>
      </w:r>
    </w:p>
    <w:p w14:paraId="5E639421"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Один из естественных итогов процессов роста операций в иностранной валюте и сближения учётных стандартов - появление нейтрализации отчётности. Любая операция в иностранной валюте содержит</w:t>
      </w:r>
      <w:r>
        <w:rPr>
          <w:rStyle w:val="WW8Num2z0"/>
          <w:rFonts w:ascii="Verdana" w:hAnsi="Verdana"/>
          <w:color w:val="000000"/>
          <w:sz w:val="18"/>
          <w:szCs w:val="18"/>
        </w:rPr>
        <w:t> </w:t>
      </w:r>
      <w:r>
        <w:rPr>
          <w:rStyle w:val="WW8Num3z0"/>
          <w:rFonts w:ascii="Verdana" w:hAnsi="Verdana"/>
          <w:color w:val="4682B4"/>
          <w:sz w:val="18"/>
          <w:szCs w:val="18"/>
        </w:rPr>
        <w:t>валютный</w:t>
      </w:r>
      <w:r>
        <w:rPr>
          <w:rStyle w:val="WW8Num2z0"/>
          <w:rFonts w:ascii="Verdana" w:hAnsi="Verdana"/>
          <w:color w:val="000000"/>
          <w:sz w:val="18"/>
          <w:szCs w:val="18"/>
        </w:rPr>
        <w:t> </w:t>
      </w:r>
      <w:r>
        <w:rPr>
          <w:rFonts w:ascii="Verdana" w:hAnsi="Verdana"/>
          <w:color w:val="000000"/>
          <w:sz w:val="18"/>
          <w:szCs w:val="18"/>
        </w:rPr>
        <w:t>эффект, который представляет собой изменение финансового положения только вследствие колебаний курсов</w:t>
      </w:r>
      <w:r>
        <w:rPr>
          <w:rStyle w:val="WW8Num2z0"/>
          <w:rFonts w:ascii="Verdana" w:hAnsi="Verdana"/>
          <w:color w:val="000000"/>
          <w:sz w:val="18"/>
          <w:szCs w:val="18"/>
        </w:rPr>
        <w:t> </w:t>
      </w:r>
      <w:r>
        <w:rPr>
          <w:rStyle w:val="WW8Num3z0"/>
          <w:rFonts w:ascii="Verdana" w:hAnsi="Verdana"/>
          <w:color w:val="4682B4"/>
          <w:sz w:val="18"/>
          <w:szCs w:val="18"/>
        </w:rPr>
        <w:t>валют</w:t>
      </w:r>
      <w:r>
        <w:rPr>
          <w:rFonts w:ascii="Verdana" w:hAnsi="Verdana"/>
          <w:color w:val="000000"/>
          <w:sz w:val="18"/>
          <w:szCs w:val="18"/>
        </w:rPr>
        <w:t>. Принимая во внимание тот факт, что колебания курсов валют могут оказывать существенное влияние, задача бухгалтерии сводится к тому, чтобы предоставить пользователю отчётности достоверную информацию о финансовом положении организации. Поэтому влияние</w:t>
      </w:r>
      <w:r>
        <w:rPr>
          <w:rStyle w:val="WW8Num2z0"/>
          <w:rFonts w:ascii="Verdana" w:hAnsi="Verdana"/>
          <w:color w:val="000000"/>
          <w:sz w:val="18"/>
          <w:szCs w:val="18"/>
        </w:rPr>
        <w:t> </w:t>
      </w:r>
      <w:r>
        <w:rPr>
          <w:rStyle w:val="WW8Num3z0"/>
          <w:rFonts w:ascii="Verdana" w:hAnsi="Verdana"/>
          <w:color w:val="4682B4"/>
          <w:sz w:val="18"/>
          <w:szCs w:val="18"/>
        </w:rPr>
        <w:t>валюты</w:t>
      </w:r>
      <w:r>
        <w:rPr>
          <w:rStyle w:val="WW8Num2z0"/>
          <w:rFonts w:ascii="Verdana" w:hAnsi="Verdana"/>
          <w:color w:val="000000"/>
          <w:sz w:val="18"/>
          <w:szCs w:val="18"/>
        </w:rPr>
        <w:t> </w:t>
      </w:r>
      <w:r>
        <w:rPr>
          <w:rFonts w:ascii="Verdana" w:hAnsi="Verdana"/>
          <w:color w:val="000000"/>
          <w:sz w:val="18"/>
          <w:szCs w:val="18"/>
        </w:rPr>
        <w:t>как фактор искажения должно быть выделено или раскрыто.</w:t>
      </w:r>
    </w:p>
    <w:p w14:paraId="2D368E1B"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отличие от многих требований, предъявляемых к учёту и отчётности и носящих диспозитивный характер, требование об учёте и отражении влияния от изменения</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курсов является внутренним и неотъемлемым правилом бухгалтерии и финансов, поскольку это позволяет привести финансовую отчётность в сопоставимый вид, пригодный для сравнения.</w:t>
      </w:r>
    </w:p>
    <w:p w14:paraId="20F66CAA" w14:textId="77777777" w:rsidR="00026AFE" w:rsidRDefault="00026AFE" w:rsidP="00026A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w:t>
      </w:r>
    </w:p>
    <w:p w14:paraId="28B37AD8"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Концептуально проблема отражения разных валют в одной отчётности, приведения разных измерителей «</w:t>
      </w:r>
      <w:r>
        <w:rPr>
          <w:rStyle w:val="WW8Num3z0"/>
          <w:rFonts w:ascii="Verdana" w:hAnsi="Verdana"/>
          <w:color w:val="4682B4"/>
          <w:sz w:val="18"/>
          <w:szCs w:val="18"/>
        </w:rPr>
        <w:t>к одному знаменателю</w:t>
      </w:r>
      <w:r>
        <w:rPr>
          <w:rFonts w:ascii="Verdana" w:hAnsi="Verdana"/>
          <w:color w:val="000000"/>
          <w:sz w:val="18"/>
          <w:szCs w:val="18"/>
        </w:rPr>
        <w:t>» присутствует в двойной бухгалтерии с момента её возникновения (методика</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разных валют в единую</w:t>
      </w:r>
      <w:r>
        <w:rPr>
          <w:rStyle w:val="WW8Num2z0"/>
          <w:rFonts w:ascii="Verdana" w:hAnsi="Verdana"/>
          <w:color w:val="000000"/>
          <w:sz w:val="18"/>
          <w:szCs w:val="18"/>
        </w:rPr>
        <w:t> </w:t>
      </w:r>
      <w:r>
        <w:rPr>
          <w:rStyle w:val="WW8Num3z0"/>
          <w:rFonts w:ascii="Verdana" w:hAnsi="Verdana"/>
          <w:color w:val="4682B4"/>
          <w:sz w:val="18"/>
          <w:szCs w:val="18"/>
        </w:rPr>
        <w:t>валюту</w:t>
      </w:r>
      <w:r>
        <w:rPr>
          <w:rStyle w:val="WW8Num2z0"/>
          <w:rFonts w:ascii="Verdana" w:hAnsi="Verdana"/>
          <w:color w:val="000000"/>
          <w:sz w:val="18"/>
          <w:szCs w:val="18"/>
        </w:rPr>
        <w:t> </w:t>
      </w:r>
      <w:r>
        <w:rPr>
          <w:rFonts w:ascii="Verdana" w:hAnsi="Verdana"/>
          <w:color w:val="000000"/>
          <w:sz w:val="18"/>
          <w:szCs w:val="18"/>
        </w:rPr>
        <w:t>отчётности описана в трудах Луки Паччоли). Как только</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приобрёл в качестве парадигмы обязательность двух сторон в</w:t>
      </w:r>
      <w:r>
        <w:rPr>
          <w:rStyle w:val="WW8Num2z0"/>
          <w:rFonts w:ascii="Verdana" w:hAnsi="Verdana"/>
          <w:color w:val="000000"/>
          <w:sz w:val="18"/>
          <w:szCs w:val="18"/>
        </w:rPr>
        <w:t> </w:t>
      </w:r>
      <w:r>
        <w:rPr>
          <w:rStyle w:val="WW8Num3z0"/>
          <w:rFonts w:ascii="Verdana" w:hAnsi="Verdana"/>
          <w:color w:val="4682B4"/>
          <w:sz w:val="18"/>
          <w:szCs w:val="18"/>
        </w:rPr>
        <w:t>проводке</w:t>
      </w:r>
      <w:r>
        <w:rPr>
          <w:rFonts w:ascii="Verdana" w:hAnsi="Verdana"/>
          <w:color w:val="000000"/>
          <w:sz w:val="18"/>
          <w:szCs w:val="18"/>
        </w:rPr>
        <w:t>, возникла необходимость для составления единого иаЛаНСа ВС С ЦСКНОСТИ СТраЖаТЬ В СДИНСМ йЗМСрИТСЛС.</w:t>
      </w:r>
    </w:p>
    <w:p w14:paraId="087C7615"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дальнейшем концепция переоценки получила развитие в трудах английских учёных XIX века, в это время возникает идея отражения курсовых разниц, как прибыли/убытка от изменения стоимости иностранной валюты по сравнению с отечественной</w:t>
      </w:r>
      <w:r>
        <w:rPr>
          <w:rStyle w:val="WW8Num2z0"/>
          <w:rFonts w:ascii="Verdana" w:hAnsi="Verdana"/>
          <w:color w:val="000000"/>
          <w:sz w:val="18"/>
          <w:szCs w:val="18"/>
        </w:rPr>
        <w:t> </w:t>
      </w:r>
      <w:r>
        <w:rPr>
          <w:rStyle w:val="WW8Num3z0"/>
          <w:rFonts w:ascii="Verdana" w:hAnsi="Verdana"/>
          <w:color w:val="4682B4"/>
          <w:sz w:val="18"/>
          <w:szCs w:val="18"/>
        </w:rPr>
        <w:t>валютой</w:t>
      </w:r>
      <w:r>
        <w:rPr>
          <w:rStyle w:val="WW8Num2z0"/>
          <w:rFonts w:ascii="Verdana" w:hAnsi="Verdana"/>
          <w:color w:val="000000"/>
          <w:sz w:val="18"/>
          <w:szCs w:val="18"/>
        </w:rPr>
        <w:t> </w:t>
      </w:r>
      <w:r>
        <w:rPr>
          <w:rFonts w:ascii="Verdana" w:hAnsi="Verdana"/>
          <w:color w:val="000000"/>
          <w:sz w:val="18"/>
          <w:szCs w:val="18"/>
        </w:rPr>
        <w:t>отчётности1.</w:t>
      </w:r>
    </w:p>
    <w:p w14:paraId="29CAAD4A"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Одним из основных факторов данного процесса явилось положение Великобритании как метрополии в отношении Индии (</w:t>
      </w:r>
      <w:r>
        <w:rPr>
          <w:rStyle w:val="WW8Num3z0"/>
          <w:rFonts w:ascii="Verdana" w:hAnsi="Verdana"/>
          <w:color w:val="4682B4"/>
          <w:sz w:val="18"/>
          <w:szCs w:val="18"/>
        </w:rPr>
        <w:t>переоценка</w:t>
      </w:r>
      <w:r>
        <w:rPr>
          <w:rStyle w:val="WW8Num2z0"/>
          <w:rFonts w:ascii="Verdana" w:hAnsi="Verdana"/>
          <w:color w:val="000000"/>
          <w:sz w:val="18"/>
          <w:szCs w:val="18"/>
        </w:rPr>
        <w:t> </w:t>
      </w:r>
      <w:r>
        <w:rPr>
          <w:rFonts w:ascii="Verdana" w:hAnsi="Verdana"/>
          <w:color w:val="000000"/>
          <w:sz w:val="18"/>
          <w:szCs w:val="18"/>
        </w:rPr>
        <w:t>индийских рупий).</w:t>
      </w:r>
    </w:p>
    <w:p w14:paraId="5F66C96C"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начале XX века практические руководства были разработаны С.Ф.</w:t>
      </w:r>
      <w:r>
        <w:rPr>
          <w:rStyle w:val="WW8Num2z0"/>
          <w:rFonts w:ascii="Verdana" w:hAnsi="Verdana"/>
          <w:color w:val="000000"/>
          <w:sz w:val="18"/>
          <w:szCs w:val="18"/>
        </w:rPr>
        <w:t> </w:t>
      </w:r>
      <w:r>
        <w:rPr>
          <w:rStyle w:val="WW8Num3z0"/>
          <w:rFonts w:ascii="Verdana" w:hAnsi="Verdana"/>
          <w:color w:val="4682B4"/>
          <w:sz w:val="18"/>
          <w:szCs w:val="18"/>
        </w:rPr>
        <w:t>Глебовым</w:t>
      </w:r>
      <w:r>
        <w:rPr>
          <w:rFonts w:ascii="Verdana" w:hAnsi="Verdana"/>
          <w:color w:val="000000"/>
          <w:sz w:val="18"/>
          <w:szCs w:val="18"/>
        </w:rPr>
        <w:t>, А.А. Блюмом1, а также И.З. Бревдо2. Большой вклад внесли A.M. Галаган и А.П.</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в аналитический аспект бухгалтерского учёта. Следует отметить, что А.П. Рудановский и И.З. Бревдо последовательно отстаивали идею отражения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отчётности в оригинальной валюте, в которой нейтрализованный результат определялся путём применения дополнительных</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 действий. Позиция С.Ф. Глебова заключалась в изначальном переводе самого учёта в твёрдый измеритель с последующим составлением отчётности в этом же измерителе. Однако в связи с коренной перестройкой общества разработанная методология оказалась не нужна и долгое время игнорировалась.</w:t>
      </w:r>
    </w:p>
    <w:p w14:paraId="054A1066"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 связи с трансформацией отечественного учёта эта тематика опять востребована, однако процесс нейтрализации, как оценка и раскрытие влияния курсов валют на отчётность, в настоящий момент отражён недостаточно. Основная тема исследований в данной области - учёт и переоценка валютных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(с позиции бухгалтерской науки), учёт и элиминирование валютных рисков (с позиции финансов,</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управления рисками). Применительно к нейтрализации - отсутствуют теоретические разработки и практическая методология по проведению процесса и раскрытию влияния в отчётности.</w:t>
      </w:r>
    </w:p>
    <w:p w14:paraId="0563DC92"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нейтрализация, как процесс приведения отчётности из</w:t>
      </w:r>
      <w:r>
        <w:rPr>
          <w:rStyle w:val="WW8Num2z0"/>
          <w:rFonts w:ascii="Verdana" w:hAnsi="Verdana"/>
          <w:color w:val="000000"/>
          <w:sz w:val="18"/>
          <w:szCs w:val="18"/>
        </w:rPr>
        <w:t> </w:t>
      </w:r>
      <w:r>
        <w:rPr>
          <w:rStyle w:val="WW8Num3z0"/>
          <w:rFonts w:ascii="Verdana" w:hAnsi="Verdana"/>
          <w:color w:val="4682B4"/>
          <w:sz w:val="18"/>
          <w:szCs w:val="18"/>
        </w:rPr>
        <w:t>несопоставимых</w:t>
      </w:r>
      <w:r>
        <w:rPr>
          <w:rStyle w:val="WW8Num2z0"/>
          <w:rFonts w:ascii="Verdana" w:hAnsi="Verdana"/>
          <w:color w:val="000000"/>
          <w:sz w:val="18"/>
          <w:szCs w:val="18"/>
        </w:rPr>
        <w:t> </w:t>
      </w:r>
      <w:r>
        <w:rPr>
          <w:rFonts w:ascii="Verdana" w:hAnsi="Verdana"/>
          <w:color w:val="000000"/>
          <w:sz w:val="18"/>
          <w:szCs w:val="18"/>
        </w:rPr>
        <w:t>курсов к сопоставимым, в настоящее время в литературе не раскрыта, несмотря на то, что существуют фундаментальные теоретические работы в области учёта валюты.</w:t>
      </w:r>
    </w:p>
    <w:p w14:paraId="63117367"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 отечественных нормативных документах отсутствует понятие нейтрализации</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влияния. Единственный документ, затрагивающий эту тему, -</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 xml:space="preserve">№3 / 2006 - освещает другую сторону процесса изменения финансового положения из-за колебаний </w:t>
      </w:r>
      <w:r>
        <w:rPr>
          <w:rFonts w:ascii="Verdana" w:hAnsi="Verdana"/>
          <w:color w:val="000000"/>
          <w:sz w:val="18"/>
          <w:szCs w:val="18"/>
        </w:rPr>
        <w:lastRenderedPageBreak/>
        <w:t>курсов валют, поэтому нейтрализация в российской нормативной практике не регламентируется. Тем не менее, элиминирование валютного влияния необходимо, поэтому применение положений нейтрализации способствует повышению</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отчётности на любом уровне, как</w:t>
      </w:r>
      <w:r>
        <w:rPr>
          <w:rStyle w:val="WW8Num2z0"/>
          <w:rFonts w:ascii="Verdana" w:hAnsi="Verdana"/>
          <w:color w:val="000000"/>
          <w:sz w:val="18"/>
          <w:szCs w:val="18"/>
        </w:rPr>
        <w:t> </w:t>
      </w:r>
      <w:r>
        <w:rPr>
          <w:rStyle w:val="WW8Num3z0"/>
          <w:rFonts w:ascii="Verdana" w:hAnsi="Verdana"/>
          <w:color w:val="4682B4"/>
          <w:sz w:val="18"/>
          <w:szCs w:val="18"/>
        </w:rPr>
        <w:t>агрегированном</w:t>
      </w:r>
      <w:r>
        <w:rPr>
          <w:rStyle w:val="WW8Num2z0"/>
          <w:rFonts w:ascii="Verdana" w:hAnsi="Verdana"/>
          <w:color w:val="000000"/>
          <w:sz w:val="18"/>
          <w:szCs w:val="18"/>
        </w:rPr>
        <w:t> </w:t>
      </w:r>
      <w:r>
        <w:rPr>
          <w:rFonts w:ascii="Verdana" w:hAnsi="Verdana"/>
          <w:color w:val="000000"/>
          <w:sz w:val="18"/>
          <w:szCs w:val="18"/>
        </w:rPr>
        <w:t>(внешняя финансовая отчётность), так и детализированном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управленческого учёта).</w:t>
      </w:r>
    </w:p>
    <w:p w14:paraId="2F851042"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Были разработаны С.Ф. Глебовым и внедрены на многих предприятиях в период НЭПа идеи составления отчётности в твёрдом измерителе (золотой</w:t>
      </w:r>
      <w:r>
        <w:rPr>
          <w:rStyle w:val="WW8Num2z0"/>
          <w:rFonts w:ascii="Verdana" w:hAnsi="Verdana"/>
          <w:color w:val="000000"/>
          <w:sz w:val="18"/>
          <w:szCs w:val="18"/>
        </w:rPr>
        <w:t> </w:t>
      </w:r>
      <w:r>
        <w:rPr>
          <w:rStyle w:val="WW8Num3z0"/>
          <w:rFonts w:ascii="Verdana" w:hAnsi="Verdana"/>
          <w:color w:val="4682B4"/>
          <w:sz w:val="18"/>
          <w:szCs w:val="18"/>
        </w:rPr>
        <w:t>рубль</w:t>
      </w:r>
      <w:r>
        <w:rPr>
          <w:rFonts w:ascii="Verdana" w:hAnsi="Verdana"/>
          <w:color w:val="000000"/>
          <w:sz w:val="18"/>
          <w:szCs w:val="18"/>
        </w:rPr>
        <w:t>, товарный, учётный/индексный). Также предложена классификация влияния валюты:</w:t>
      </w:r>
      <w:r>
        <w:rPr>
          <w:rStyle w:val="WW8Num2z0"/>
          <w:rFonts w:ascii="Verdana" w:hAnsi="Verdana"/>
          <w:color w:val="000000"/>
          <w:sz w:val="18"/>
          <w:szCs w:val="18"/>
        </w:rPr>
        <w:t> </w:t>
      </w:r>
      <w:r>
        <w:rPr>
          <w:rStyle w:val="WW8Num3z0"/>
          <w:rFonts w:ascii="Verdana" w:hAnsi="Verdana"/>
          <w:color w:val="4682B4"/>
          <w:sz w:val="18"/>
          <w:szCs w:val="18"/>
        </w:rPr>
        <w:t>валютная</w:t>
      </w:r>
      <w:r>
        <w:rPr>
          <w:rStyle w:val="WW8Num2z0"/>
          <w:rFonts w:ascii="Verdana" w:hAnsi="Verdana"/>
          <w:color w:val="000000"/>
          <w:sz w:val="18"/>
          <w:szCs w:val="18"/>
        </w:rPr>
        <w:t> </w:t>
      </w:r>
      <w:r>
        <w:rPr>
          <w:rFonts w:ascii="Verdana" w:hAnsi="Verdana"/>
          <w:color w:val="000000"/>
          <w:sz w:val="18"/>
          <w:szCs w:val="18"/>
        </w:rPr>
        <w:t>переоценка, имущественная переоценка и курсовая разница. По сути С.Ф. Глебов предложил проводить процесс нейтрализации отчётности на стадии учёта (формирование</w:t>
      </w:r>
      <w:r>
        <w:rPr>
          <w:rStyle w:val="WW8Num2z0"/>
          <w:rFonts w:ascii="Verdana" w:hAnsi="Verdana"/>
          <w:color w:val="000000"/>
          <w:sz w:val="18"/>
          <w:szCs w:val="18"/>
        </w:rPr>
        <w:t> </w:t>
      </w:r>
      <w:r>
        <w:rPr>
          <w:rStyle w:val="WW8Num3z0"/>
          <w:rFonts w:ascii="Verdana" w:hAnsi="Verdana"/>
          <w:color w:val="4682B4"/>
          <w:sz w:val="18"/>
          <w:szCs w:val="18"/>
        </w:rPr>
        <w:t>проводок</w:t>
      </w:r>
      <w:r>
        <w:rPr>
          <w:rStyle w:val="WW8Num2z0"/>
          <w:rFonts w:ascii="Verdana" w:hAnsi="Verdana"/>
          <w:color w:val="000000"/>
          <w:sz w:val="18"/>
          <w:szCs w:val="18"/>
        </w:rPr>
        <w:t> </w:t>
      </w:r>
      <w:r>
        <w:rPr>
          <w:rFonts w:ascii="Verdana" w:hAnsi="Verdana"/>
          <w:color w:val="000000"/>
          <w:sz w:val="18"/>
          <w:szCs w:val="18"/>
        </w:rPr>
        <w:t>в учёте), а в качестве базы избрать одну точку во времени и один базовый измеритель (</w:t>
      </w:r>
      <w:r>
        <w:rPr>
          <w:rStyle w:val="WW8Num3z0"/>
          <w:rFonts w:ascii="Verdana" w:hAnsi="Verdana"/>
          <w:color w:val="4682B4"/>
          <w:sz w:val="18"/>
          <w:szCs w:val="18"/>
        </w:rPr>
        <w:t>товарные</w:t>
      </w:r>
      <w:r>
        <w:rPr>
          <w:rStyle w:val="WW8Num2z0"/>
          <w:rFonts w:ascii="Verdana" w:hAnsi="Verdana"/>
          <w:color w:val="000000"/>
          <w:sz w:val="18"/>
          <w:szCs w:val="18"/>
        </w:rPr>
        <w:t> </w:t>
      </w:r>
      <w:r>
        <w:rPr>
          <w:rFonts w:ascii="Verdana" w:hAnsi="Verdana"/>
          <w:color w:val="000000"/>
          <w:sz w:val="18"/>
          <w:szCs w:val="18"/>
        </w:rPr>
        <w:t>индексы).</w:t>
      </w:r>
    </w:p>
    <w:p w14:paraId="1ECD85A7"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А.П. Рудановский в противоположность С.Ф. Глебову предложил методологию для отражения</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именно в падающей валюте, то есть, не приводя отчётность к твёрдому измерителю, а, используя систему корректировок, отражать</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в обесцененной валюте.</w:t>
      </w:r>
    </w:p>
    <w:p w14:paraId="4D8D0AB2" w14:textId="77777777" w:rsidR="00026AFE" w:rsidRDefault="00026AFE" w:rsidP="00026A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w:t>
      </w:r>
    </w:p>
    <w:p w14:paraId="36E01CE4"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данной работы - анализ методологии и вариантов учёта и раскрытия в отчётности информации о</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влиянии. Соответственно, задачи работы:</w:t>
      </w:r>
    </w:p>
    <w:p w14:paraId="4EC12294"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формирование понятий «</w:t>
      </w:r>
      <w:r>
        <w:rPr>
          <w:rStyle w:val="WW8Num3z0"/>
          <w:rFonts w:ascii="Verdana" w:hAnsi="Verdana"/>
          <w:color w:val="4682B4"/>
          <w:sz w:val="18"/>
          <w:szCs w:val="18"/>
        </w:rPr>
        <w:t>валютный эффект</w:t>
      </w:r>
      <w:r>
        <w:rPr>
          <w:rFonts w:ascii="Verdana" w:hAnsi="Verdana"/>
          <w:color w:val="000000"/>
          <w:sz w:val="18"/>
          <w:szCs w:val="18"/>
        </w:rPr>
        <w:t>», «</w:t>
      </w:r>
      <w:r>
        <w:rPr>
          <w:rStyle w:val="WW8Num3z0"/>
          <w:rFonts w:ascii="Verdana" w:hAnsi="Verdana"/>
          <w:color w:val="4682B4"/>
          <w:sz w:val="18"/>
          <w:szCs w:val="18"/>
        </w:rPr>
        <w:t>нейтрализация валютного влияния</w:t>
      </w:r>
      <w:r>
        <w:rPr>
          <w:rFonts w:ascii="Verdana" w:hAnsi="Verdana"/>
          <w:color w:val="000000"/>
          <w:sz w:val="18"/>
          <w:szCs w:val="18"/>
        </w:rPr>
        <w:t>»;</w:t>
      </w:r>
    </w:p>
    <w:p w14:paraId="62587A1B" w14:textId="77777777" w:rsidR="00026AFE" w:rsidRDefault="00026AFE" w:rsidP="00026A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и анализ причин возникновения данного эффекта (теоретическое и практическое основание);</w:t>
      </w:r>
    </w:p>
    <w:p w14:paraId="77513EB0" w14:textId="77777777" w:rsidR="00026AFE" w:rsidRDefault="00026AFE" w:rsidP="00026A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приведение и анализ методов учёта и раскрытия валютного эффекта в отчётности;</w:t>
      </w:r>
    </w:p>
    <w:p w14:paraId="02DEE0D3"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приведение и анализ методов отражения валютного эффекта в</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отчётности;</w:t>
      </w:r>
    </w:p>
    <w:p w14:paraId="3B63ADEF" w14:textId="77777777" w:rsidR="00026AFE" w:rsidRDefault="00026AFE" w:rsidP="00026A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обоснование необходимости управления данными процессами, а также методы управления;</w:t>
      </w:r>
    </w:p>
    <w:p w14:paraId="7A1474E7" w14:textId="77777777" w:rsidR="00026AFE" w:rsidRDefault="00026AFE" w:rsidP="00026A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приведение практических примеров по нейтрализации валютного влияния, а также формулирование и обоснование постулатов нейтрализации.</w:t>
      </w:r>
    </w:p>
    <w:p w14:paraId="7DD5B2E8" w14:textId="77777777" w:rsidR="00026AFE" w:rsidRDefault="00026AFE" w:rsidP="00026A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w:t>
      </w:r>
    </w:p>
    <w:p w14:paraId="0A3D6B31"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теоретическом обосновании проблемы использования</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оценки при составлении отчётности и разработке подробной методологии нейтрализации.</w:t>
      </w:r>
    </w:p>
    <w:p w14:paraId="7145E27B" w14:textId="77777777" w:rsidR="00026AFE" w:rsidRDefault="00026AFE" w:rsidP="00026A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были получены следующие результаты, выносимые на защиту:</w:t>
      </w:r>
    </w:p>
    <w:p w14:paraId="210E84EB"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сформулирована проблема использования денежной оценки, при которой отчётность составляется</w:t>
      </w:r>
      <w:r>
        <w:rPr>
          <w:rStyle w:val="WW8Num2z0"/>
          <w:rFonts w:ascii="Verdana" w:hAnsi="Verdana"/>
          <w:color w:val="000000"/>
          <w:sz w:val="18"/>
          <w:szCs w:val="18"/>
        </w:rPr>
        <w:t> </w:t>
      </w:r>
      <w:r>
        <w:rPr>
          <w:rStyle w:val="WW8Num3z0"/>
          <w:rFonts w:ascii="Verdana" w:hAnsi="Verdana"/>
          <w:color w:val="4682B4"/>
          <w:sz w:val="18"/>
          <w:szCs w:val="18"/>
        </w:rPr>
        <w:t>несопоставимой</w:t>
      </w:r>
      <w:r>
        <w:rPr>
          <w:rFonts w:ascii="Verdana" w:hAnsi="Verdana"/>
          <w:color w:val="000000"/>
          <w:sz w:val="18"/>
          <w:szCs w:val="18"/>
        </w:rPr>
        <w:t>;</w:t>
      </w:r>
    </w:p>
    <w:p w14:paraId="450DE524" w14:textId="77777777" w:rsidR="00026AFE" w:rsidRDefault="00026AFE" w:rsidP="00026A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основные определения и постулаты нейтрализации на основании анализа методики нейтрализации и проблем, связанных с этим процессом;</w:t>
      </w:r>
    </w:p>
    <w:p w14:paraId="411C71A4"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определено влияния изменения курсов валют на финансовое положение и отчётность компании, определено влияние на различные статьи отчётности, предложена методология по</w:t>
      </w:r>
      <w:r>
        <w:rPr>
          <w:rStyle w:val="WW8Num2z0"/>
          <w:rFonts w:ascii="Verdana" w:hAnsi="Verdana"/>
          <w:color w:val="000000"/>
          <w:sz w:val="18"/>
          <w:szCs w:val="18"/>
        </w:rPr>
        <w:t> </w:t>
      </w:r>
      <w:r>
        <w:rPr>
          <w:rStyle w:val="WW8Num3z0"/>
          <w:rFonts w:ascii="Verdana" w:hAnsi="Verdana"/>
          <w:color w:val="4682B4"/>
          <w:sz w:val="18"/>
          <w:szCs w:val="18"/>
        </w:rPr>
        <w:t>исчислению</w:t>
      </w:r>
      <w:r>
        <w:rPr>
          <w:rStyle w:val="WW8Num2z0"/>
          <w:rFonts w:ascii="Verdana" w:hAnsi="Verdana"/>
          <w:color w:val="000000"/>
          <w:sz w:val="18"/>
          <w:szCs w:val="18"/>
        </w:rPr>
        <w:t> </w:t>
      </w:r>
      <w:r>
        <w:rPr>
          <w:rFonts w:ascii="Verdana" w:hAnsi="Verdana"/>
          <w:color w:val="000000"/>
          <w:sz w:val="18"/>
          <w:szCs w:val="18"/>
        </w:rPr>
        <w:t>этого влияния;</w:t>
      </w:r>
    </w:p>
    <w:p w14:paraId="7B407911" w14:textId="77777777" w:rsidR="00026AFE" w:rsidRDefault="00026AFE" w:rsidP="00026A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основные причины условности финансового положения, а также проанализированы различные варианты поведения валют;</w:t>
      </w:r>
    </w:p>
    <w:p w14:paraId="73716EDE" w14:textId="77777777" w:rsidR="00026AFE" w:rsidRDefault="00026AFE" w:rsidP="00026A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подробная методология нейтрализации валютного влияния для приведения отчётности в сопоставимый вид для сравнения и анализа;</w:t>
      </w:r>
    </w:p>
    <w:p w14:paraId="61B737DA"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проанализировано взаимодействие данных</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учёта и финансовой отчётности с позиции нейтрализации, представлена методология по объединению двух ветвей отчётности и включения результатов нейтрализации в данные управленческого учёта, предложены методы включения результата нейтрализации в</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отчётность;</w:t>
      </w:r>
    </w:p>
    <w:p w14:paraId="4CE6941D" w14:textId="77777777" w:rsidR="00026AFE" w:rsidRDefault="00026AFE" w:rsidP="00026A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гибкая схема построения процесса нейтрализации, позволяющая произвольно выбирать базу;</w:t>
      </w:r>
    </w:p>
    <w:p w14:paraId="44CD0848"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определено взаимодействие нейтрализации в пределах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учёта и финансового менеджмента, сформулирована общая логическая структура переоценки и оценены положительные </w:t>
      </w:r>
      <w:r>
        <w:rPr>
          <w:rFonts w:ascii="Verdana" w:hAnsi="Verdana"/>
          <w:color w:val="000000"/>
          <w:sz w:val="18"/>
          <w:szCs w:val="18"/>
        </w:rPr>
        <w:lastRenderedPageBreak/>
        <w:t>и отрицательные стороны для каждой стороны процесса;</w:t>
      </w:r>
    </w:p>
    <w:p w14:paraId="08C393A4"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методы управления нейтрализацией и использования аналитических процедур нейтрализации для</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стоимости предприятия.</w:t>
      </w:r>
    </w:p>
    <w:p w14:paraId="5203BA1E" w14:textId="77777777" w:rsidR="00026AFE" w:rsidRDefault="00026AFE" w:rsidP="00026A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w:t>
      </w:r>
    </w:p>
    <w:p w14:paraId="7407EBEF"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состоит в том, что исследования, освещающие отражение валюты,</w:t>
      </w:r>
      <w:r>
        <w:rPr>
          <w:rStyle w:val="WW8Num2z0"/>
          <w:rFonts w:ascii="Verdana" w:hAnsi="Verdana"/>
          <w:color w:val="000000"/>
          <w:sz w:val="18"/>
          <w:szCs w:val="18"/>
        </w:rPr>
        <w:t> </w:t>
      </w:r>
      <w:r>
        <w:rPr>
          <w:rStyle w:val="WW8Num3z0"/>
          <w:rFonts w:ascii="Verdana" w:hAnsi="Verdana"/>
          <w:color w:val="4682B4"/>
          <w:sz w:val="18"/>
          <w:szCs w:val="18"/>
        </w:rPr>
        <w:t>переоценку</w:t>
      </w:r>
      <w:r>
        <w:rPr>
          <w:rStyle w:val="WW8Num2z0"/>
          <w:rFonts w:ascii="Verdana" w:hAnsi="Verdana"/>
          <w:color w:val="000000"/>
          <w:sz w:val="18"/>
          <w:szCs w:val="18"/>
        </w:rPr>
        <w:t> </w:t>
      </w:r>
      <w:r>
        <w:rPr>
          <w:rFonts w:ascii="Verdana" w:hAnsi="Verdana"/>
          <w:color w:val="000000"/>
          <w:sz w:val="18"/>
          <w:szCs w:val="18"/>
        </w:rPr>
        <w:t>и раскрытие монетарных статей, приведение финансового положения к единой валюте отчётности, получили логическое продолжение в процессе нейтрализации, а также проанализирована проблема денежной оценки в учёте, приводящая отчётность в</w:t>
      </w:r>
      <w:r>
        <w:rPr>
          <w:rStyle w:val="WW8Num2z0"/>
          <w:rFonts w:ascii="Verdana" w:hAnsi="Verdana"/>
          <w:color w:val="000000"/>
          <w:sz w:val="18"/>
          <w:szCs w:val="18"/>
        </w:rPr>
        <w:t> </w:t>
      </w:r>
      <w:r>
        <w:rPr>
          <w:rStyle w:val="WW8Num3z0"/>
          <w:rFonts w:ascii="Verdana" w:hAnsi="Verdana"/>
          <w:color w:val="4682B4"/>
          <w:sz w:val="18"/>
          <w:szCs w:val="18"/>
        </w:rPr>
        <w:t>несопоставимый</w:t>
      </w:r>
      <w:r>
        <w:rPr>
          <w:rStyle w:val="WW8Num2z0"/>
          <w:rFonts w:ascii="Verdana" w:hAnsi="Verdana"/>
          <w:color w:val="000000"/>
          <w:sz w:val="18"/>
          <w:szCs w:val="18"/>
        </w:rPr>
        <w:t> </w:t>
      </w:r>
      <w:r>
        <w:rPr>
          <w:rFonts w:ascii="Verdana" w:hAnsi="Verdana"/>
          <w:color w:val="000000"/>
          <w:sz w:val="18"/>
          <w:szCs w:val="18"/>
        </w:rPr>
        <w:t>вид.</w:t>
      </w:r>
    </w:p>
    <w:p w14:paraId="6EF32443"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состоит в разработке конкретной методологии нейтрализации, предложении нескольких вариантов методологии, которые могут быть использованы как предприятиями самостоятельно для повышения прозрачности и информативности отчётности, так и в нормативных документах, регулирующих отчётность организаций и </w:t>
      </w:r>
      <w:proofErr w:type="gramStart"/>
      <w:r>
        <w:rPr>
          <w:rFonts w:ascii="Verdana" w:hAnsi="Verdana"/>
          <w:color w:val="000000"/>
          <w:sz w:val="18"/>
          <w:szCs w:val="18"/>
        </w:rPr>
        <w:t>учёт</w:t>
      </w:r>
      <w:proofErr w:type="gramEnd"/>
      <w:r>
        <w:rPr>
          <w:rFonts w:ascii="Verdana" w:hAnsi="Verdana"/>
          <w:color w:val="000000"/>
          <w:sz w:val="18"/>
          <w:szCs w:val="18"/>
        </w:rPr>
        <w:t xml:space="preserve"> и раскрытие влияния валюты. Результаты исследования могут быть использованы при подготовке спецкурсов и отдельных тем в таких учебных дисциплинах, как «</w:t>
      </w:r>
      <w:r>
        <w:rPr>
          <w:rStyle w:val="WW8Num3z0"/>
          <w:rFonts w:ascii="Verdana" w:hAnsi="Verdana"/>
          <w:color w:val="4682B4"/>
          <w:sz w:val="18"/>
          <w:szCs w:val="18"/>
        </w:rPr>
        <w:t>Финансовый анализ</w:t>
      </w:r>
      <w:r>
        <w:rPr>
          <w:rFonts w:ascii="Verdana" w:hAnsi="Verdana"/>
          <w:color w:val="000000"/>
          <w:sz w:val="18"/>
          <w:szCs w:val="18"/>
        </w:rPr>
        <w:t>», «Финансовая отчётность», «Управленческий учёт».</w:t>
      </w:r>
    </w:p>
    <w:p w14:paraId="00C302AC" w14:textId="77777777" w:rsidR="00026AFE" w:rsidRDefault="00026AFE" w:rsidP="00026A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работы</w:t>
      </w:r>
    </w:p>
    <w:p w14:paraId="544A3C5A"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данного исследования были внедрены в качестве процесса нейтрализации современного</w:t>
      </w:r>
      <w:r>
        <w:rPr>
          <w:rStyle w:val="WW8Num2z0"/>
          <w:rFonts w:ascii="Verdana" w:hAnsi="Verdana"/>
          <w:color w:val="000000"/>
          <w:sz w:val="18"/>
          <w:szCs w:val="18"/>
        </w:rPr>
        <w:t> </w:t>
      </w:r>
      <w:r>
        <w:rPr>
          <w:rStyle w:val="WW8Num3z0"/>
          <w:rFonts w:ascii="Verdana" w:hAnsi="Verdana"/>
          <w:color w:val="4682B4"/>
          <w:sz w:val="18"/>
          <w:szCs w:val="18"/>
        </w:rPr>
        <w:t>машиностроительного</w:t>
      </w:r>
      <w:r>
        <w:rPr>
          <w:rStyle w:val="WW8Num2z0"/>
          <w:rFonts w:ascii="Verdana" w:hAnsi="Verdana"/>
          <w:color w:val="000000"/>
          <w:sz w:val="18"/>
          <w:szCs w:val="18"/>
        </w:rPr>
        <w:t> </w:t>
      </w:r>
      <w:r>
        <w:rPr>
          <w:rFonts w:ascii="Verdana" w:hAnsi="Verdana"/>
          <w:color w:val="000000"/>
          <w:sz w:val="18"/>
          <w:szCs w:val="18"/>
        </w:rPr>
        <w:t>предприятия ООО «</w:t>
      </w:r>
      <w:r>
        <w:rPr>
          <w:rStyle w:val="WW8Num3z0"/>
          <w:rFonts w:ascii="Verdana" w:hAnsi="Verdana"/>
          <w:color w:val="4682B4"/>
          <w:sz w:val="18"/>
          <w:szCs w:val="18"/>
        </w:rPr>
        <w:t>Катерпиллар</w:t>
      </w:r>
      <w:r>
        <w:rPr>
          <w:rFonts w:ascii="Verdana" w:hAnsi="Verdana"/>
          <w:color w:val="000000"/>
          <w:sz w:val="18"/>
          <w:szCs w:val="18"/>
        </w:rPr>
        <w:t>», составляющего отчётность в целях US GAAP, а также широкий спектр внутренних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отчётов. Отсутствие прозрачной, мобильной и единой системы нейтрализации на момент запуска процесса улучшений привело к необходимости коренным образом пересматривать</w:t>
      </w:r>
      <w:r>
        <w:rPr>
          <w:rStyle w:val="WW8Num2z0"/>
          <w:rFonts w:ascii="Verdana" w:hAnsi="Verdana"/>
          <w:color w:val="000000"/>
          <w:sz w:val="18"/>
          <w:szCs w:val="18"/>
        </w:rPr>
        <w:t> </w:t>
      </w:r>
      <w:r>
        <w:rPr>
          <w:rStyle w:val="WW8Num3z0"/>
          <w:rFonts w:ascii="Verdana" w:hAnsi="Verdana"/>
          <w:color w:val="4682B4"/>
          <w:sz w:val="18"/>
          <w:szCs w:val="18"/>
        </w:rPr>
        <w:t>устаревшие</w:t>
      </w:r>
      <w:r>
        <w:rPr>
          <w:rStyle w:val="WW8Num2z0"/>
          <w:rFonts w:ascii="Verdana" w:hAnsi="Verdana"/>
          <w:color w:val="000000"/>
          <w:sz w:val="18"/>
          <w:szCs w:val="18"/>
        </w:rPr>
        <w:t> </w:t>
      </w:r>
      <w:r>
        <w:rPr>
          <w:rFonts w:ascii="Verdana" w:hAnsi="Verdana"/>
          <w:color w:val="000000"/>
          <w:sz w:val="18"/>
          <w:szCs w:val="18"/>
        </w:rPr>
        <w:t>процессы. В результате при внедрении финансового модуля ERP системы JDEdwards были модифицированы базовые процессы таким образом, чтобы изначально предусмотреть функциональность, требуемую для проведения корректной нейтрализации. Система подверглась изменениям, в результате которых детализация процесса позволяет получать результат по отдельным единичным операциям.</w:t>
      </w:r>
    </w:p>
    <w:p w14:paraId="3EFA278E"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публиковались в журналах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Бизнес», «</w:t>
      </w:r>
      <w:r>
        <w:rPr>
          <w:rStyle w:val="WW8Num3z0"/>
          <w:rFonts w:ascii="Verdana" w:hAnsi="Verdana"/>
          <w:color w:val="4682B4"/>
          <w:sz w:val="18"/>
          <w:szCs w:val="18"/>
        </w:rPr>
        <w:t>Современные аспекты экономики</w:t>
      </w:r>
      <w:r>
        <w:rPr>
          <w:rFonts w:ascii="Verdana" w:hAnsi="Verdana"/>
          <w:color w:val="000000"/>
          <w:sz w:val="18"/>
          <w:szCs w:val="18"/>
        </w:rPr>
        <w:t>», основные положения докладывались на Одиннадцатой международной конференции молодых учёных-экономистов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и реформы в России» (СПбГУ, 01-02 декабря 2005 г.)</w:t>
      </w:r>
    </w:p>
    <w:p w14:paraId="1DCC563E" w14:textId="77777777" w:rsidR="00026AFE" w:rsidRDefault="00026AFE" w:rsidP="00026A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объём работы</w:t>
      </w:r>
    </w:p>
    <w:p w14:paraId="43155254" w14:textId="77777777" w:rsidR="00026AFE" w:rsidRDefault="00026AFE" w:rsidP="00026A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состоит из введения, трёх глав, заключения, списка литературы (всего 99 наименований). Исследование содержит 140 страниц машинописного текста, иллюстрировано 12 таблицами, 46 примерами, 5 графиками и 6 схемами.</w:t>
      </w:r>
    </w:p>
    <w:p w14:paraId="24043722" w14:textId="77777777" w:rsidR="00026AFE" w:rsidRDefault="00026AFE" w:rsidP="00026AF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Филин, Владимир Викторович</w:t>
      </w:r>
    </w:p>
    <w:p w14:paraId="50C3EC4A" w14:textId="77777777" w:rsidR="00026AFE" w:rsidRDefault="00026AFE" w:rsidP="00026A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74CC407"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Данное исследование посвящено нейтрализации</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эффекта в управленческой отчётности.</w:t>
      </w:r>
    </w:p>
    <w:p w14:paraId="2708FEA9"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 нормативной и научной литературе положения о нейтрализации отчётности освещены недостаточно. Несмотря на тот факт, что зависимость от фактора</w:t>
      </w:r>
      <w:r>
        <w:rPr>
          <w:rStyle w:val="WW8Num2z0"/>
          <w:rFonts w:ascii="Verdana" w:hAnsi="Verdana"/>
          <w:color w:val="000000"/>
          <w:sz w:val="18"/>
          <w:szCs w:val="18"/>
        </w:rPr>
        <w:t> </w:t>
      </w:r>
      <w:r>
        <w:rPr>
          <w:rStyle w:val="WW8Num3z0"/>
          <w:rFonts w:ascii="Verdana" w:hAnsi="Verdana"/>
          <w:color w:val="4682B4"/>
          <w:sz w:val="18"/>
          <w:szCs w:val="18"/>
        </w:rPr>
        <w:t>валюты</w:t>
      </w:r>
      <w:r>
        <w:rPr>
          <w:rStyle w:val="WW8Num2z0"/>
          <w:rFonts w:ascii="Verdana" w:hAnsi="Verdana"/>
          <w:color w:val="000000"/>
          <w:sz w:val="18"/>
          <w:szCs w:val="18"/>
        </w:rPr>
        <w:t> </w:t>
      </w:r>
      <w:r>
        <w:rPr>
          <w:rFonts w:ascii="Verdana" w:hAnsi="Verdana"/>
          <w:color w:val="000000"/>
          <w:sz w:val="18"/>
          <w:szCs w:val="18"/>
        </w:rPr>
        <w:t>имманентна, неотделима в любой отчётности, потому что любая</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операция содержит в себе потенциальный</w:t>
      </w:r>
      <w:r>
        <w:rPr>
          <w:rStyle w:val="WW8Num2z0"/>
          <w:rFonts w:ascii="Verdana" w:hAnsi="Verdana"/>
          <w:color w:val="000000"/>
          <w:sz w:val="18"/>
          <w:szCs w:val="18"/>
        </w:rPr>
        <w:t> </w:t>
      </w:r>
      <w:r>
        <w:rPr>
          <w:rStyle w:val="WW8Num3z0"/>
          <w:rFonts w:ascii="Verdana" w:hAnsi="Verdana"/>
          <w:color w:val="4682B4"/>
          <w:sz w:val="18"/>
          <w:szCs w:val="18"/>
        </w:rPr>
        <w:t>валютный</w:t>
      </w:r>
      <w:r>
        <w:rPr>
          <w:rStyle w:val="WW8Num2z0"/>
          <w:rFonts w:ascii="Verdana" w:hAnsi="Verdana"/>
          <w:color w:val="000000"/>
          <w:sz w:val="18"/>
          <w:szCs w:val="18"/>
        </w:rPr>
        <w:t> </w:t>
      </w:r>
      <w:r>
        <w:rPr>
          <w:rFonts w:ascii="Verdana" w:hAnsi="Verdana"/>
          <w:color w:val="000000"/>
          <w:sz w:val="18"/>
          <w:szCs w:val="18"/>
        </w:rPr>
        <w:t>эффект, в нормативных документах данное требование учёта не содержится.</w:t>
      </w:r>
    </w:p>
    <w:p w14:paraId="1F1E6320"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основным постулатом нейтрализации {«</w:t>
      </w:r>
      <w:r>
        <w:rPr>
          <w:rStyle w:val="WW8Num3z0"/>
          <w:rFonts w:ascii="Verdana" w:hAnsi="Verdana"/>
          <w:color w:val="4682B4"/>
          <w:sz w:val="18"/>
          <w:szCs w:val="18"/>
        </w:rPr>
        <w:t>любая операция содержит валютный эффект</w:t>
      </w:r>
      <w:r>
        <w:rPr>
          <w:rFonts w:ascii="Verdana" w:hAnsi="Verdana"/>
          <w:color w:val="000000"/>
          <w:sz w:val="18"/>
          <w:szCs w:val="18"/>
        </w:rPr>
        <w:t>») вся отчётность имеет определённую степень условности, так как состоит из множества единичных</w:t>
      </w:r>
      <w:r>
        <w:rPr>
          <w:rStyle w:val="WW8Num2z0"/>
          <w:rFonts w:ascii="Verdana" w:hAnsi="Verdana"/>
          <w:color w:val="000000"/>
          <w:sz w:val="18"/>
          <w:szCs w:val="18"/>
        </w:rPr>
        <w:t> </w:t>
      </w:r>
      <w:r>
        <w:rPr>
          <w:rStyle w:val="WW8Num3z0"/>
          <w:rFonts w:ascii="Verdana" w:hAnsi="Verdana"/>
          <w:color w:val="4682B4"/>
          <w:sz w:val="18"/>
          <w:szCs w:val="18"/>
        </w:rPr>
        <w:t>транзакций</w:t>
      </w:r>
      <w:r>
        <w:rPr>
          <w:rFonts w:ascii="Verdana" w:hAnsi="Verdana"/>
          <w:color w:val="000000"/>
          <w:sz w:val="18"/>
          <w:szCs w:val="18"/>
        </w:rPr>
        <w:t>, каждая из которых в силу факта отражения в</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оценке несёт валютный эффект. Поэтому при группировке</w:t>
      </w:r>
      <w:r>
        <w:rPr>
          <w:rStyle w:val="WW8Num2z0"/>
          <w:rFonts w:ascii="Verdana" w:hAnsi="Verdana"/>
          <w:color w:val="000000"/>
          <w:sz w:val="18"/>
          <w:szCs w:val="18"/>
        </w:rPr>
        <w:t> </w:t>
      </w:r>
      <w:r>
        <w:rPr>
          <w:rStyle w:val="WW8Num3z0"/>
          <w:rFonts w:ascii="Verdana" w:hAnsi="Verdana"/>
          <w:color w:val="4682B4"/>
          <w:sz w:val="18"/>
          <w:szCs w:val="18"/>
        </w:rPr>
        <w:t>проводок</w:t>
      </w:r>
      <w:r>
        <w:rPr>
          <w:rStyle w:val="WW8Num2z0"/>
          <w:rFonts w:ascii="Verdana" w:hAnsi="Verdana"/>
          <w:color w:val="000000"/>
          <w:sz w:val="18"/>
          <w:szCs w:val="18"/>
        </w:rPr>
        <w:t> </w:t>
      </w:r>
      <w:r>
        <w:rPr>
          <w:rFonts w:ascii="Verdana" w:hAnsi="Verdana"/>
          <w:color w:val="000000"/>
          <w:sz w:val="18"/>
          <w:szCs w:val="18"/>
        </w:rPr>
        <w:t>в отчётности всё финансовое положение, как</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так и отчёт о прибылях/убытках, оказывается относительным. Теоретически, обладая данными о составе операций в детализации по</w:t>
      </w:r>
      <w:r>
        <w:rPr>
          <w:rStyle w:val="WW8Num2z0"/>
          <w:rFonts w:ascii="Verdana" w:hAnsi="Verdana"/>
          <w:color w:val="000000"/>
          <w:sz w:val="18"/>
          <w:szCs w:val="18"/>
        </w:rPr>
        <w:t> </w:t>
      </w:r>
      <w:r>
        <w:rPr>
          <w:rStyle w:val="WW8Num3z0"/>
          <w:rFonts w:ascii="Verdana" w:hAnsi="Verdana"/>
          <w:color w:val="4682B4"/>
          <w:sz w:val="18"/>
          <w:szCs w:val="18"/>
        </w:rPr>
        <w:t>валютам</w:t>
      </w:r>
      <w:r>
        <w:rPr>
          <w:rFonts w:ascii="Verdana" w:hAnsi="Verdana"/>
          <w:color w:val="000000"/>
          <w:sz w:val="18"/>
          <w:szCs w:val="18"/>
        </w:rPr>
        <w:t>, можно переоценивать отчётность неоднократно к любому базовому периоду для выполнения требования</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Fonts w:ascii="Verdana" w:hAnsi="Verdana"/>
          <w:color w:val="000000"/>
          <w:sz w:val="18"/>
          <w:szCs w:val="18"/>
        </w:rPr>
        <w:t xml:space="preserve">. Тем не </w:t>
      </w:r>
      <w:r>
        <w:rPr>
          <w:rFonts w:ascii="Verdana" w:hAnsi="Verdana"/>
          <w:color w:val="000000"/>
          <w:sz w:val="18"/>
          <w:szCs w:val="18"/>
        </w:rPr>
        <w:lastRenderedPageBreak/>
        <w:t xml:space="preserve">менее, данный принцип относительности игнорируется и </w:t>
      </w:r>
      <w:proofErr w:type="gramStart"/>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учёте</w:t>
      </w:r>
      <w:proofErr w:type="gramEnd"/>
      <w:r>
        <w:rPr>
          <w:rFonts w:ascii="Verdana" w:hAnsi="Verdana"/>
          <w:color w:val="000000"/>
          <w:sz w:val="18"/>
          <w:szCs w:val="18"/>
        </w:rPr>
        <w:t xml:space="preserve"> и в финансовом анализе.</w:t>
      </w:r>
    </w:p>
    <w:p w14:paraId="6BCD9245"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Анализируя современную методологию, можно отметить, что</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и финансовый анализ в вопросе нейтрализации по умолчанию отвечают статической теории</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поскольку результат определяется безотносительно динамики фактора валюты. Таким образом, финансовое положение предприятия в отчётности представлено по тем курсам, которые действуют в данном периоде, создавая наиболее точную сегодняшнюю стоимость. Однако положения нейтрализации требуют, чтобы в отчётности были раскрыты факторы динамики, подводя логику учёта к динамической модели баланса. Следовательно, принимая во внимание</w:t>
      </w:r>
      <w:r>
        <w:rPr>
          <w:rStyle w:val="WW8Num2z0"/>
          <w:rFonts w:ascii="Verdana" w:hAnsi="Verdana"/>
          <w:color w:val="000000"/>
          <w:sz w:val="18"/>
          <w:szCs w:val="18"/>
        </w:rPr>
        <w:t> </w:t>
      </w:r>
      <w:r>
        <w:rPr>
          <w:rStyle w:val="WW8Num3z0"/>
          <w:rFonts w:ascii="Verdana" w:hAnsi="Verdana"/>
          <w:color w:val="4682B4"/>
          <w:sz w:val="18"/>
          <w:szCs w:val="18"/>
        </w:rPr>
        <w:t>заинтересованность</w:t>
      </w:r>
      <w:r>
        <w:rPr>
          <w:rStyle w:val="WW8Num2z0"/>
          <w:rFonts w:ascii="Verdana" w:hAnsi="Verdana"/>
          <w:color w:val="000000"/>
          <w:sz w:val="18"/>
          <w:szCs w:val="18"/>
        </w:rPr>
        <w:t> </w:t>
      </w:r>
      <w:r>
        <w:rPr>
          <w:rFonts w:ascii="Verdana" w:hAnsi="Verdana"/>
          <w:color w:val="000000"/>
          <w:sz w:val="18"/>
          <w:szCs w:val="18"/>
        </w:rPr>
        <w:t>пользователей отчётности в понимании движения компании, эффективности её деятельности в разрезе основных факторов, вывод о необходимости нейтрализации является неотъемлемым к любому процессу построения отчётности или анализу.</w:t>
      </w:r>
    </w:p>
    <w:p w14:paraId="4871647E" w14:textId="77777777" w:rsidR="00026AFE" w:rsidRDefault="00026AFE" w:rsidP="00026A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Подводя итоги, можно сделать следующие выводы:</w:t>
      </w:r>
    </w:p>
    <w:p w14:paraId="41290054"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Основной теоретическая проблема составления отчётности -</w:t>
      </w:r>
      <w:r>
        <w:rPr>
          <w:rStyle w:val="WW8Num2z0"/>
          <w:rFonts w:ascii="Verdana" w:hAnsi="Verdana"/>
          <w:color w:val="000000"/>
          <w:sz w:val="18"/>
          <w:szCs w:val="18"/>
        </w:rPr>
        <w:t> </w:t>
      </w:r>
      <w:r>
        <w:rPr>
          <w:rStyle w:val="WW8Num3z0"/>
          <w:rFonts w:ascii="Verdana" w:hAnsi="Verdana"/>
          <w:color w:val="4682B4"/>
          <w:sz w:val="18"/>
          <w:szCs w:val="18"/>
        </w:rPr>
        <w:t>несопоставимость</w:t>
      </w:r>
      <w:r>
        <w:rPr>
          <w:rStyle w:val="WW8Num2z0"/>
          <w:rFonts w:ascii="Verdana" w:hAnsi="Verdana"/>
          <w:color w:val="000000"/>
          <w:sz w:val="18"/>
          <w:szCs w:val="18"/>
        </w:rPr>
        <w:t> </w:t>
      </w:r>
      <w:r>
        <w:rPr>
          <w:rFonts w:ascii="Verdana" w:hAnsi="Verdana"/>
          <w:color w:val="000000"/>
          <w:sz w:val="18"/>
          <w:szCs w:val="18"/>
        </w:rPr>
        <w:t>периодов. В настоящее время считается, что с переходом к денежной оценке</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отчётность приобрела сопоставимость, однако отчётность, составленная в</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курсах, теряет данное качество. Таким образом, нужна не только</w:t>
      </w:r>
      <w:r>
        <w:rPr>
          <w:rStyle w:val="WW8Num2z0"/>
          <w:rFonts w:ascii="Verdana" w:hAnsi="Verdana"/>
          <w:color w:val="000000"/>
          <w:sz w:val="18"/>
          <w:szCs w:val="18"/>
        </w:rPr>
        <w:t> </w:t>
      </w:r>
      <w:r>
        <w:rPr>
          <w:rStyle w:val="WW8Num3z0"/>
          <w:rFonts w:ascii="Verdana" w:hAnsi="Verdana"/>
          <w:color w:val="4682B4"/>
          <w:sz w:val="18"/>
          <w:szCs w:val="18"/>
        </w:rPr>
        <w:t>денежная</w:t>
      </w:r>
      <w:r>
        <w:rPr>
          <w:rStyle w:val="WW8Num2z0"/>
          <w:rFonts w:ascii="Verdana" w:hAnsi="Verdana"/>
          <w:color w:val="000000"/>
          <w:sz w:val="18"/>
          <w:szCs w:val="18"/>
        </w:rPr>
        <w:t> </w:t>
      </w:r>
      <w:r>
        <w:rPr>
          <w:rFonts w:ascii="Verdana" w:hAnsi="Verdana"/>
          <w:color w:val="000000"/>
          <w:sz w:val="18"/>
          <w:szCs w:val="18"/>
        </w:rPr>
        <w:t>оценка финансового положения (для обеспечения возможности составления отчётности), но и применение нейтрализации для приведения отчётности в вид, пригодный для сравнения.</w:t>
      </w:r>
    </w:p>
    <w:p w14:paraId="5CFE6617"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Основные предпосылки нейтрализации заключаются в том, что в соответствии с правилами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при осуществлении деятельности каждая операция может быть искажена вследствие признания валютного эффекта как части операции (основной постулат нейтрализации - любая операция содержит валютный эффект). Необходимость состоит в подаче</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отчётности, в которой различные периоды сопоставимы между собой для того, чтобы пользователи обладали достоверной информацией о результатах деятельности.</w:t>
      </w:r>
    </w:p>
    <w:p w14:paraId="269F5673"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исследовании проанализированы четыре метода учёта и раскрытия нейтрализации в отчётности: нейтрализация по разделам; нейтрализация по объёму</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операций; нейтрализация по счетам; нейтрализация по каждой операции. Предприятие может выбирать метод нейтрализации, исходя из индивидуальных особенностей: состава</w:t>
      </w:r>
      <w:r>
        <w:rPr>
          <w:rStyle w:val="WW8Num2z0"/>
          <w:rFonts w:ascii="Verdana" w:hAnsi="Verdana"/>
          <w:color w:val="000000"/>
          <w:sz w:val="18"/>
          <w:szCs w:val="18"/>
        </w:rPr>
        <w:t> </w:t>
      </w:r>
      <w:r>
        <w:rPr>
          <w:rStyle w:val="WW8Num3z0"/>
          <w:rFonts w:ascii="Verdana" w:hAnsi="Verdana"/>
          <w:color w:val="4682B4"/>
          <w:sz w:val="18"/>
          <w:szCs w:val="18"/>
        </w:rPr>
        <w:t>валют</w:t>
      </w:r>
      <w:r>
        <w:rPr>
          <w:rFonts w:ascii="Verdana" w:hAnsi="Verdana"/>
          <w:color w:val="000000"/>
          <w:sz w:val="18"/>
          <w:szCs w:val="18"/>
        </w:rPr>
        <w:t>, в которых осуществляется деятельность; объёма операций в каждой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требований отчётности и различных групп пользователей; методов ведения учёта и соотношения «результат - затраты».</w:t>
      </w:r>
    </w:p>
    <w:p w14:paraId="49C4484D"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Результат нейтрализации должен отображаться в управленческой отчётности, приводя к тому, что финансовый результат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учёта будет различным. В соответствии с нормативными требованиями предприятие признаёт положительный или отрицательный валютный эффект в</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отчётности, так как в результате этих операций изменяется количество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у организации. Но нейтрализация, проведённая в целях управленческого учёта, позволяет отделить фактор валюты как внешний и неподконтрольный, показав тем самым результат управления предприятием. Предложенные методы отражения валютного эффекта в управленческой отчётности - ровное распределение, пропорциональное распределение, нейтрализация по счетам, нейтрализация по каждой операции - в целом соответствуют четырём методам учёта нейтрализации. По мере усложнения процедуры возрастают технические требования к ведению учёта и построению системы внутренней отчётности, но увеличивается качество результата.</w:t>
      </w:r>
    </w:p>
    <w:p w14:paraId="0A16999A"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исследовании проанализированы необходимость, основные положения и методы управления</w:t>
      </w:r>
      <w:r>
        <w:rPr>
          <w:rStyle w:val="WW8Num2z0"/>
          <w:rFonts w:ascii="Verdana" w:hAnsi="Verdana"/>
          <w:color w:val="000000"/>
          <w:sz w:val="18"/>
          <w:szCs w:val="18"/>
        </w:rPr>
        <w:t> </w:t>
      </w:r>
      <w:r>
        <w:rPr>
          <w:rStyle w:val="WW8Num3z0"/>
          <w:rFonts w:ascii="Verdana" w:hAnsi="Verdana"/>
          <w:color w:val="4682B4"/>
          <w:sz w:val="18"/>
          <w:szCs w:val="18"/>
        </w:rPr>
        <w:t>валютным</w:t>
      </w:r>
      <w:r>
        <w:rPr>
          <w:rStyle w:val="WW8Num2z0"/>
          <w:rFonts w:ascii="Verdana" w:hAnsi="Verdana"/>
          <w:color w:val="000000"/>
          <w:sz w:val="18"/>
          <w:szCs w:val="18"/>
        </w:rPr>
        <w:t> </w:t>
      </w:r>
      <w:r>
        <w:rPr>
          <w:rFonts w:ascii="Verdana" w:hAnsi="Verdana"/>
          <w:color w:val="000000"/>
          <w:sz w:val="18"/>
          <w:szCs w:val="18"/>
        </w:rPr>
        <w:t>эффектом. Следующим шагом после проведения нейтрализации и получения итогового значения валютного эффекта является управление этим эффектом (в</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и краткосрочной перспективах) с целью</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текущей стоимости предприятия. С точки зрения управления валютным эффектом предприятие должно осуществлять такую политику, которая позволит не только минимизировать отрицательное влияние, но и добиться положительного воздействия на финансовое положение; для</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Style w:val="WW8Num2z0"/>
          <w:rFonts w:ascii="Verdana" w:hAnsi="Verdana"/>
          <w:color w:val="000000"/>
          <w:sz w:val="18"/>
          <w:szCs w:val="18"/>
        </w:rPr>
        <w:t> </w:t>
      </w:r>
      <w:r>
        <w:rPr>
          <w:rFonts w:ascii="Verdana" w:hAnsi="Verdana"/>
          <w:color w:val="000000"/>
          <w:sz w:val="18"/>
          <w:szCs w:val="18"/>
        </w:rPr>
        <w:t xml:space="preserve">и долгосрочной перспективы существуют различные методы. Основные сценарии сравнения - нейтрализация к предыдущим или </w:t>
      </w:r>
      <w:r>
        <w:rPr>
          <w:rFonts w:ascii="Verdana" w:hAnsi="Verdana"/>
          <w:color w:val="000000"/>
          <w:sz w:val="18"/>
          <w:szCs w:val="18"/>
        </w:rPr>
        <w:lastRenderedPageBreak/>
        <w:t>к</w:t>
      </w:r>
      <w:r>
        <w:rPr>
          <w:rStyle w:val="WW8Num2z0"/>
          <w:rFonts w:ascii="Verdana" w:hAnsi="Verdana"/>
          <w:color w:val="000000"/>
          <w:sz w:val="18"/>
          <w:szCs w:val="18"/>
        </w:rPr>
        <w:t> </w:t>
      </w:r>
      <w:r>
        <w:rPr>
          <w:rStyle w:val="WW8Num3z0"/>
          <w:rFonts w:ascii="Verdana" w:hAnsi="Verdana"/>
          <w:color w:val="4682B4"/>
          <w:sz w:val="18"/>
          <w:szCs w:val="18"/>
        </w:rPr>
        <w:t>плановым</w:t>
      </w:r>
      <w:r>
        <w:rPr>
          <w:rStyle w:val="WW8Num2z0"/>
          <w:rFonts w:ascii="Verdana" w:hAnsi="Verdana"/>
          <w:color w:val="000000"/>
          <w:sz w:val="18"/>
          <w:szCs w:val="18"/>
        </w:rPr>
        <w:t> </w:t>
      </w:r>
      <w:r>
        <w:rPr>
          <w:rFonts w:ascii="Verdana" w:hAnsi="Verdana"/>
          <w:color w:val="000000"/>
          <w:sz w:val="18"/>
          <w:szCs w:val="18"/>
        </w:rPr>
        <w:t>периодам.</w:t>
      </w:r>
    </w:p>
    <w:p w14:paraId="200F6471"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Влияние валюты и методы его, нейтрализации зависят от</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модели предприятия. В зависимости от типа операции, от того, какие статьи отчётности затронуты, принцип действия колебаний валюты будет различаться: влияние осуществляется как на отчёт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так и на баланс. Помимо статьи отчётности нейтрализация зависит от стандартов, в которых составлена отчётность, а также от методов ведения учёта. Отдельно выделено</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материалов, где учёт осуществляется по</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или нормативной себестоимости.</w:t>
      </w:r>
    </w:p>
    <w:p w14:paraId="098CFF12"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Нейтрализация как аналитическая процедура, позволяющая устранить искажения в отчётности, вызванные колебаниями курсов валют, отличается от нормативной документации, которая освещает другую сторону процесса учёта валютных разниц: признание в отчётности фактической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или убытка от изменения курсов валют. Таким образом, в настоящий момент отчётность составляется в соответствии с принципом номинализма, что ближе к статической теории баланса, то время как применение нейтрализации позволяет перейти к отчётности в твёрдой валюте, что более соответствует динамической теории баланса.</w:t>
      </w:r>
    </w:p>
    <w:p w14:paraId="01221BFA"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тот факт, что в настоящее время нейтрализация отчётности не регламентируется нормативными документами, решение о применении этого процесса предприятие принимает самостоятельно. Однако применение нейтрализации позволяет повысить</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отчётности как на уровне внутреннего, управленческого учёта, так и на уровне</w:t>
      </w:r>
      <w:r>
        <w:rPr>
          <w:rStyle w:val="WW8Num2z0"/>
          <w:rFonts w:ascii="Verdana" w:hAnsi="Verdana"/>
          <w:color w:val="000000"/>
          <w:sz w:val="18"/>
          <w:szCs w:val="18"/>
        </w:rPr>
        <w:t> </w:t>
      </w:r>
      <w:r>
        <w:rPr>
          <w:rStyle w:val="WW8Num3z0"/>
          <w:rFonts w:ascii="Verdana" w:hAnsi="Verdana"/>
          <w:color w:val="4682B4"/>
          <w:sz w:val="18"/>
          <w:szCs w:val="18"/>
        </w:rPr>
        <w:t>агрегированной</w:t>
      </w:r>
      <w:r>
        <w:rPr>
          <w:rFonts w:ascii="Verdana" w:hAnsi="Verdana"/>
          <w:color w:val="000000"/>
          <w:sz w:val="18"/>
          <w:szCs w:val="18"/>
        </w:rPr>
        <w:t>, финансовой отчётности, где существует возможность для раскрытия влияния валютного фактора. Поэтому применение нейтрализации влияния валюты рекомендуется всем компаниям,</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в предоставлении прозрачной и релевантной финансовой информации.</w:t>
      </w:r>
    </w:p>
    <w:p w14:paraId="1497EF69" w14:textId="77777777" w:rsidR="00026AFE" w:rsidRPr="00026AFE" w:rsidRDefault="00026AFE" w:rsidP="00026AFE">
      <w:pPr>
        <w:pStyle w:val="WW8Num1z2"/>
        <w:shd w:val="clear" w:color="auto" w:fill="F7F7F7"/>
        <w:spacing w:before="75" w:after="0" w:line="270" w:lineRule="atLeast"/>
        <w:ind w:firstLine="480"/>
        <w:rPr>
          <w:rFonts w:ascii="Verdana" w:hAnsi="Verdana"/>
          <w:color w:val="000000"/>
          <w:sz w:val="18"/>
          <w:szCs w:val="18"/>
          <w:lang w:val="en-US"/>
        </w:rPr>
      </w:pPr>
      <w:r>
        <w:rPr>
          <w:rFonts w:ascii="Verdana" w:hAnsi="Verdana"/>
          <w:color w:val="000000"/>
          <w:sz w:val="18"/>
          <w:szCs w:val="18"/>
        </w:rPr>
        <w:t>Предметный</w:t>
      </w:r>
      <w:r w:rsidRPr="00026AFE">
        <w:rPr>
          <w:rFonts w:ascii="Verdana" w:hAnsi="Verdana"/>
          <w:color w:val="000000"/>
          <w:sz w:val="18"/>
          <w:szCs w:val="18"/>
          <w:lang w:val="en-US"/>
        </w:rPr>
        <w:t xml:space="preserve"> </w:t>
      </w:r>
      <w:r>
        <w:rPr>
          <w:rFonts w:ascii="Verdana" w:hAnsi="Verdana"/>
          <w:color w:val="000000"/>
          <w:sz w:val="18"/>
          <w:szCs w:val="18"/>
        </w:rPr>
        <w:t>указатель</w:t>
      </w:r>
    </w:p>
    <w:p w14:paraId="23C83B5B" w14:textId="77777777" w:rsidR="00026AFE" w:rsidRPr="00026AFE" w:rsidRDefault="00026AFE" w:rsidP="00026AFE">
      <w:pPr>
        <w:pStyle w:val="WW8Num1z2"/>
        <w:shd w:val="clear" w:color="auto" w:fill="F7F7F7"/>
        <w:spacing w:before="75" w:after="0" w:line="270" w:lineRule="atLeast"/>
        <w:ind w:firstLine="480"/>
        <w:rPr>
          <w:rFonts w:ascii="Verdana" w:hAnsi="Verdana"/>
          <w:color w:val="000000"/>
          <w:sz w:val="18"/>
          <w:szCs w:val="18"/>
          <w:lang w:val="en-US"/>
        </w:rPr>
      </w:pPr>
      <w:r w:rsidRPr="00026AFE">
        <w:rPr>
          <w:rFonts w:ascii="Verdana" w:hAnsi="Verdana"/>
          <w:color w:val="000000"/>
          <w:sz w:val="18"/>
          <w:szCs w:val="18"/>
          <w:lang w:val="en-US"/>
        </w:rPr>
        <w:t>Currency pool.62</w:t>
      </w:r>
    </w:p>
    <w:p w14:paraId="5399D77B" w14:textId="77777777" w:rsidR="00026AFE" w:rsidRPr="00026AFE" w:rsidRDefault="00026AFE" w:rsidP="00026AFE">
      <w:pPr>
        <w:pStyle w:val="WW8Num1z2"/>
        <w:shd w:val="clear" w:color="auto" w:fill="F7F7F7"/>
        <w:spacing w:before="75" w:after="0" w:line="270" w:lineRule="atLeast"/>
        <w:ind w:firstLine="480"/>
        <w:rPr>
          <w:rFonts w:ascii="Verdana" w:hAnsi="Verdana"/>
          <w:color w:val="000000"/>
          <w:sz w:val="18"/>
          <w:szCs w:val="18"/>
          <w:lang w:val="en-US"/>
        </w:rPr>
      </w:pPr>
      <w:r w:rsidRPr="00026AFE">
        <w:rPr>
          <w:rFonts w:ascii="Verdana" w:hAnsi="Verdana"/>
          <w:color w:val="000000"/>
          <w:sz w:val="18"/>
          <w:szCs w:val="18"/>
          <w:lang w:val="en-US"/>
        </w:rPr>
        <w:t>Didvide et impera.48</w:t>
      </w:r>
    </w:p>
    <w:p w14:paraId="4FEC5B78" w14:textId="77777777" w:rsidR="00026AFE" w:rsidRDefault="00026AFE" w:rsidP="00026A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Балансирующая </w:t>
      </w:r>
      <w:proofErr w:type="gramStart"/>
      <w:r>
        <w:rPr>
          <w:rFonts w:ascii="Verdana" w:hAnsi="Verdana"/>
          <w:color w:val="000000"/>
          <w:sz w:val="18"/>
          <w:szCs w:val="18"/>
        </w:rPr>
        <w:t>статья .</w:t>
      </w:r>
      <w:proofErr w:type="gramEnd"/>
      <w:r>
        <w:rPr>
          <w:rFonts w:ascii="Verdana" w:hAnsi="Verdana"/>
          <w:color w:val="000000"/>
          <w:sz w:val="18"/>
          <w:szCs w:val="18"/>
        </w:rPr>
        <w:t xml:space="preserve"> .117</w:t>
      </w:r>
    </w:p>
    <w:p w14:paraId="397DDB38" w14:textId="77777777" w:rsidR="00026AFE" w:rsidRDefault="00026AFE" w:rsidP="00026A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Валютный признак неявный.25, 56 явный.25</w:t>
      </w:r>
    </w:p>
    <w:p w14:paraId="2C4FB7E8" w14:textId="77777777" w:rsidR="00026AFE" w:rsidRDefault="00026AFE" w:rsidP="00026A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Валютный эффект.9 непрямой расчёт.115</w:t>
      </w:r>
    </w:p>
    <w:p w14:paraId="094EFA7A"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Вменённый</w:t>
      </w:r>
      <w:r>
        <w:rPr>
          <w:rStyle w:val="WW8Num2z0"/>
          <w:rFonts w:ascii="Verdana" w:hAnsi="Verdana"/>
          <w:color w:val="000000"/>
          <w:sz w:val="18"/>
          <w:szCs w:val="18"/>
        </w:rPr>
        <w:t> </w:t>
      </w:r>
      <w:r>
        <w:rPr>
          <w:rStyle w:val="WW8Num3z0"/>
          <w:rFonts w:ascii="Verdana" w:hAnsi="Verdana"/>
          <w:color w:val="4682B4"/>
          <w:sz w:val="18"/>
          <w:szCs w:val="18"/>
        </w:rPr>
        <w:t>процент</w:t>
      </w:r>
      <w:r>
        <w:rPr>
          <w:rFonts w:ascii="Verdana" w:hAnsi="Verdana"/>
          <w:color w:val="000000"/>
          <w:sz w:val="18"/>
          <w:szCs w:val="18"/>
        </w:rPr>
        <w:t>.35</w:t>
      </w:r>
    </w:p>
    <w:p w14:paraId="35EBE0D4"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Глебов</w:t>
      </w:r>
      <w:r>
        <w:rPr>
          <w:rStyle w:val="WW8Num2z0"/>
          <w:rFonts w:ascii="Verdana" w:hAnsi="Verdana"/>
          <w:color w:val="000000"/>
          <w:sz w:val="18"/>
          <w:szCs w:val="18"/>
        </w:rPr>
        <w:t> </w:t>
      </w:r>
      <w:r>
        <w:rPr>
          <w:rFonts w:ascii="Verdana" w:hAnsi="Verdana"/>
          <w:color w:val="000000"/>
          <w:sz w:val="18"/>
          <w:szCs w:val="18"/>
        </w:rPr>
        <w:t>С.Ф.11</w:t>
      </w:r>
    </w:p>
    <w:p w14:paraId="351CFBEF"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Диграфическая</w:t>
      </w:r>
      <w:r>
        <w:rPr>
          <w:rStyle w:val="WW8Num2z0"/>
          <w:rFonts w:ascii="Verdana" w:hAnsi="Verdana"/>
          <w:color w:val="000000"/>
          <w:sz w:val="18"/>
          <w:szCs w:val="18"/>
        </w:rPr>
        <w:t> </w:t>
      </w:r>
      <w:r>
        <w:rPr>
          <w:rFonts w:ascii="Verdana" w:hAnsi="Verdana"/>
          <w:color w:val="000000"/>
          <w:sz w:val="18"/>
          <w:szCs w:val="18"/>
        </w:rPr>
        <w:t>система</w:t>
      </w:r>
    </w:p>
    <w:p w14:paraId="33F9CE46" w14:textId="77777777" w:rsidR="00026AFE" w:rsidRDefault="00026AFE" w:rsidP="00026A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Лука Паччоли.11</w:t>
      </w:r>
    </w:p>
    <w:p w14:paraId="116B3417" w14:textId="77777777" w:rsidR="00026AFE" w:rsidRDefault="00026AFE" w:rsidP="00026A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Драйвер затрат. .40</w:t>
      </w:r>
    </w:p>
    <w:p w14:paraId="58BA15F8"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Инфляция</w:t>
      </w:r>
      <w:r>
        <w:rPr>
          <w:rStyle w:val="WW8Num2z0"/>
          <w:rFonts w:ascii="Verdana" w:hAnsi="Verdana"/>
          <w:color w:val="000000"/>
          <w:sz w:val="18"/>
          <w:szCs w:val="18"/>
        </w:rPr>
        <w:t> </w:t>
      </w:r>
      <w:r>
        <w:rPr>
          <w:rFonts w:ascii="Verdana" w:hAnsi="Verdana"/>
          <w:color w:val="000000"/>
          <w:sz w:val="18"/>
          <w:szCs w:val="18"/>
        </w:rPr>
        <w:t>неотъемлемость.33</w:t>
      </w:r>
    </w:p>
    <w:p w14:paraId="75E9AD19"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Курсы</w:t>
      </w:r>
      <w:r>
        <w:rPr>
          <w:rStyle w:val="WW8Num2z0"/>
          <w:rFonts w:ascii="Verdana" w:hAnsi="Verdana"/>
          <w:color w:val="000000"/>
          <w:sz w:val="18"/>
          <w:szCs w:val="18"/>
        </w:rPr>
        <w:t> </w:t>
      </w:r>
      <w:r>
        <w:rPr>
          <w:rStyle w:val="WW8Num3z0"/>
          <w:rFonts w:ascii="Verdana" w:hAnsi="Verdana"/>
          <w:color w:val="4682B4"/>
          <w:sz w:val="18"/>
          <w:szCs w:val="18"/>
        </w:rPr>
        <w:t>плановые</w:t>
      </w:r>
      <w:r>
        <w:rPr>
          <w:rFonts w:ascii="Verdana" w:hAnsi="Verdana"/>
          <w:color w:val="000000"/>
          <w:sz w:val="18"/>
          <w:szCs w:val="18"/>
        </w:rPr>
        <w:t>.137 средневзвешенные.28 условные.28</w:t>
      </w:r>
    </w:p>
    <w:p w14:paraId="20A28867" w14:textId="77777777" w:rsidR="00026AFE" w:rsidRDefault="00026AFE" w:rsidP="00026A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Матчинг.103</w:t>
      </w:r>
    </w:p>
    <w:p w14:paraId="165795B0"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Микс</w:t>
      </w:r>
      <w:r>
        <w:rPr>
          <w:rFonts w:ascii="Verdana" w:hAnsi="Verdana"/>
          <w:color w:val="000000"/>
          <w:sz w:val="18"/>
          <w:szCs w:val="18"/>
        </w:rPr>
        <w:t>.117</w:t>
      </w:r>
    </w:p>
    <w:p w14:paraId="3916323E"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Мультивалютное</w:t>
      </w:r>
      <w:r>
        <w:rPr>
          <w:rStyle w:val="WW8Num2z0"/>
          <w:rFonts w:ascii="Verdana" w:hAnsi="Verdana"/>
          <w:color w:val="000000"/>
          <w:sz w:val="18"/>
          <w:szCs w:val="18"/>
        </w:rPr>
        <w:t> </w:t>
      </w:r>
      <w:r>
        <w:rPr>
          <w:rFonts w:ascii="Verdana" w:hAnsi="Verdana"/>
          <w:color w:val="000000"/>
          <w:sz w:val="18"/>
          <w:szCs w:val="18"/>
        </w:rPr>
        <w:t>окружение.18</w:t>
      </w:r>
    </w:p>
    <w:p w14:paraId="23923BEF" w14:textId="77777777" w:rsidR="00026AFE" w:rsidRDefault="00026AFE" w:rsidP="00026A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Направленность процессов.90</w:t>
      </w:r>
    </w:p>
    <w:p w14:paraId="3C11F746" w14:textId="77777777" w:rsidR="00026AFE" w:rsidRDefault="00026AFE" w:rsidP="00026A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Нейтрализация.15 контроль результата.138 косвенная.23 прямая.от***-------------------------23</w:t>
      </w:r>
    </w:p>
    <w:p w14:paraId="1847FBCB" w14:textId="77777777" w:rsidR="00026AFE" w:rsidRDefault="00026AFE" w:rsidP="00026A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Нейтрализованный период. .61</w:t>
      </w:r>
    </w:p>
    <w:p w14:paraId="1C93598A" w14:textId="77777777" w:rsidR="00026AFE" w:rsidRDefault="00026AFE" w:rsidP="00026A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Постулат нейтрализации дополнительный.124 основной.89</w:t>
      </w:r>
    </w:p>
    <w:p w14:paraId="5BDEBED9" w14:textId="77777777" w:rsidR="00026AFE" w:rsidRDefault="00026AFE" w:rsidP="00026A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Проблема отнесение.41 распределение.41</w:t>
      </w:r>
    </w:p>
    <w:p w14:paraId="0B4C821F"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А.П.11</w:t>
      </w:r>
    </w:p>
    <w:p w14:paraId="11289956" w14:textId="77777777" w:rsidR="00026AFE" w:rsidRDefault="00026AFE" w:rsidP="00026A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Твёрдый измеритель. .12</w:t>
      </w:r>
    </w:p>
    <w:p w14:paraId="5D8F22F3" w14:textId="77777777" w:rsidR="00026AFE" w:rsidRDefault="00026AFE" w:rsidP="00026A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Трансформация.125</w:t>
      </w:r>
    </w:p>
    <w:p w14:paraId="573CB2A5"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lastRenderedPageBreak/>
        <w:t>Управленческий</w:t>
      </w:r>
      <w:r>
        <w:rPr>
          <w:rStyle w:val="WW8Num2z0"/>
          <w:rFonts w:ascii="Verdana" w:hAnsi="Verdana"/>
          <w:color w:val="000000"/>
          <w:sz w:val="18"/>
          <w:szCs w:val="18"/>
        </w:rPr>
        <w:t> </w:t>
      </w:r>
      <w:r>
        <w:rPr>
          <w:rFonts w:ascii="Verdana" w:hAnsi="Verdana"/>
          <w:color w:val="000000"/>
          <w:sz w:val="18"/>
          <w:szCs w:val="18"/>
        </w:rPr>
        <w:t>учёт признак.49 цель.49 центр прибыли.50</w:t>
      </w:r>
    </w:p>
    <w:p w14:paraId="4E9E5322" w14:textId="77777777" w:rsidR="00026AFE" w:rsidRDefault="00026AFE" w:rsidP="00026A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Условность отчётности.10</w:t>
      </w:r>
    </w:p>
    <w:p w14:paraId="2AE82E79" w14:textId="77777777" w:rsidR="00026AFE" w:rsidRDefault="00026AFE" w:rsidP="00026AF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Хеджирование</w:t>
      </w:r>
      <w:r>
        <w:rPr>
          <w:rFonts w:ascii="Verdana" w:hAnsi="Verdana"/>
          <w:color w:val="000000"/>
          <w:sz w:val="18"/>
          <w:szCs w:val="18"/>
        </w:rPr>
        <w:t>.105</w:t>
      </w:r>
    </w:p>
    <w:p w14:paraId="284B99BF" w14:textId="77777777" w:rsidR="00026AFE" w:rsidRDefault="00026AFE" w:rsidP="00026A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Центр затрат корневые.44 нижние.46</w:t>
      </w:r>
    </w:p>
    <w:p w14:paraId="7755FA4B" w14:textId="77777777" w:rsidR="00026AFE" w:rsidRDefault="00026AFE" w:rsidP="00026AF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Филин, Владимир Викторович, 2007 год</w:t>
      </w:r>
    </w:p>
    <w:p w14:paraId="386FFB25" w14:textId="77777777" w:rsidR="00026AFE" w:rsidRPr="00026AFE" w:rsidRDefault="00026AFE" w:rsidP="00026AFE">
      <w:pPr>
        <w:pStyle w:val="WW8Num1z2"/>
        <w:shd w:val="clear" w:color="auto" w:fill="F7F7F7"/>
        <w:spacing w:after="0" w:line="270" w:lineRule="atLeast"/>
        <w:rPr>
          <w:rFonts w:ascii="Verdana" w:hAnsi="Verdana"/>
          <w:color w:val="000000"/>
          <w:sz w:val="18"/>
          <w:szCs w:val="18"/>
          <w:lang w:val="en-US"/>
        </w:rPr>
      </w:pPr>
      <w:r w:rsidRPr="00026AFE">
        <w:rPr>
          <w:rFonts w:ascii="Verdana" w:hAnsi="Verdana"/>
          <w:color w:val="000000"/>
          <w:sz w:val="18"/>
          <w:szCs w:val="18"/>
          <w:lang w:val="en-US"/>
        </w:rPr>
        <w:t>1. Advanced book-keeping. London: Sir Isaac Ritman &amp; Sons, Ltd. -1934</w:t>
      </w:r>
    </w:p>
    <w:p w14:paraId="3B02837F" w14:textId="77777777" w:rsidR="00026AFE" w:rsidRPr="00026AFE" w:rsidRDefault="00026AFE" w:rsidP="00026AFE">
      <w:pPr>
        <w:pStyle w:val="WW8Num1z2"/>
        <w:shd w:val="clear" w:color="auto" w:fill="F7F7F7"/>
        <w:spacing w:after="0" w:line="270" w:lineRule="atLeast"/>
        <w:rPr>
          <w:rFonts w:ascii="Verdana" w:hAnsi="Verdana"/>
          <w:color w:val="000000"/>
          <w:sz w:val="18"/>
          <w:szCs w:val="18"/>
          <w:lang w:val="en-US"/>
        </w:rPr>
      </w:pPr>
      <w:r w:rsidRPr="00026AFE">
        <w:rPr>
          <w:rFonts w:ascii="Verdana" w:hAnsi="Verdana"/>
          <w:color w:val="000000"/>
          <w:sz w:val="18"/>
          <w:szCs w:val="18"/>
          <w:lang w:val="en-US"/>
        </w:rPr>
        <w:t>2. Baxter W.T. Inflation accounting.: Philip Allan Publishers Ltd. -19843</w:t>
      </w:r>
    </w:p>
    <w:p w14:paraId="6A7B7CCB"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proofErr w:type="gramStart"/>
      <w:r>
        <w:rPr>
          <w:rFonts w:ascii="Verdana" w:hAnsi="Verdana"/>
          <w:color w:val="000000"/>
          <w:sz w:val="18"/>
          <w:szCs w:val="18"/>
        </w:rPr>
        <w:t>P:A.</w:t>
      </w:r>
      <w:proofErr w:type="gramEnd"/>
      <w:r>
        <w:rPr>
          <w:rFonts w:ascii="Verdana" w:hAnsi="Verdana"/>
          <w:color w:val="000000"/>
          <w:sz w:val="18"/>
          <w:szCs w:val="18"/>
        </w:rPr>
        <w:t xml:space="preserve"> Бухгалтерский управленческий.учет : (теория и практика) / P.A.</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xml:space="preserve">. </w:t>
      </w:r>
      <w:proofErr w:type="gramStart"/>
      <w:r>
        <w:rPr>
          <w:rFonts w:ascii="Verdana" w:hAnsi="Verdana"/>
          <w:color w:val="000000"/>
          <w:sz w:val="18"/>
          <w:szCs w:val="18"/>
        </w:rPr>
        <w:t>M. :</w:t>
      </w:r>
      <w:proofErr w:type="gramEnd"/>
      <w:r>
        <w:rPr>
          <w:rFonts w:ascii="Verdana" w:hAnsi="Verdana"/>
          <w:color w:val="000000"/>
          <w:sz w:val="18"/>
          <w:szCs w:val="18"/>
        </w:rPr>
        <w:t xml:space="preserve">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xml:space="preserve">, 2005. - 218,1. </w:t>
      </w:r>
      <w:proofErr w:type="gramStart"/>
      <w:r>
        <w:rPr>
          <w:rFonts w:ascii="Verdana" w:hAnsi="Verdana"/>
          <w:color w:val="000000"/>
          <w:sz w:val="18"/>
          <w:szCs w:val="18"/>
        </w:rPr>
        <w:t>с. :</w:t>
      </w:r>
      <w:proofErr w:type="gramEnd"/>
      <w:r>
        <w:rPr>
          <w:rFonts w:ascii="Verdana" w:hAnsi="Verdana"/>
          <w:color w:val="000000"/>
          <w:sz w:val="18"/>
          <w:szCs w:val="18"/>
        </w:rPr>
        <w:t xml:space="preserve"> илУ26^мТТШ</w:t>
      </w:r>
      <w:r>
        <w:rPr>
          <w:rStyle w:val="WW8Num2z0"/>
          <w:rFonts w:ascii="Verdana" w:hAnsi="Verdana"/>
          <w:color w:val="000000"/>
          <w:sz w:val="18"/>
          <w:szCs w:val="18"/>
        </w:rPr>
        <w:t> </w:t>
      </w:r>
      <w:r>
        <w:rPr>
          <w:rStyle w:val="WW8Num3z0"/>
          <w:rFonts w:ascii="Verdana" w:hAnsi="Verdana"/>
          <w:color w:val="4682B4"/>
          <w:sz w:val="18"/>
          <w:szCs w:val="18"/>
        </w:rPr>
        <w:t>обороте</w:t>
      </w:r>
      <w:r>
        <w:rPr>
          <w:rStyle w:val="WW8Num2z0"/>
          <w:rFonts w:ascii="Verdana" w:hAnsi="Verdana"/>
          <w:color w:val="000000"/>
          <w:sz w:val="18"/>
          <w:szCs w:val="18"/>
        </w:rPr>
        <w:t> </w:t>
      </w:r>
      <w:r>
        <w:rPr>
          <w:rFonts w:ascii="Verdana" w:hAnsi="Verdana"/>
          <w:color w:val="000000"/>
          <w:sz w:val="18"/>
          <w:szCs w:val="18"/>
        </w:rPr>
        <w:t>тит.л. авт.: Р.А. Алборов, д.э.н., проф. - Библиогр.: с. 204-217 (272 назв.). - ISBN 5-8018-0275-4, 50004</w:t>
      </w:r>
    </w:p>
    <w:p w14:paraId="1E6F79E6"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Основы научных исследований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proofErr w:type="gramStart"/>
      <w:r>
        <w:rPr>
          <w:rFonts w:ascii="Verdana" w:hAnsi="Verdana"/>
          <w:color w:val="000000"/>
          <w:sz w:val="18"/>
          <w:szCs w:val="18"/>
        </w:rPr>
        <w:t>деятельности :</w:t>
      </w:r>
      <w:proofErr w:type="gramEnd"/>
      <w:r>
        <w:rPr>
          <w:rFonts w:ascii="Verdana" w:hAnsi="Verdana"/>
          <w:color w:val="000000"/>
          <w:sz w:val="18"/>
          <w:szCs w:val="18"/>
        </w:rPr>
        <w:t xml:space="preserve"> Учеб. пособие для студентов по спец. "Бух.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 В.Д. Андреев. М.:</w:t>
      </w:r>
      <w:r>
        <w:rPr>
          <w:rStyle w:val="WW8Num2z0"/>
          <w:rFonts w:ascii="Verdana" w:hAnsi="Verdana"/>
          <w:color w:val="000000"/>
          <w:sz w:val="18"/>
          <w:szCs w:val="18"/>
        </w:rPr>
        <w:t> </w:t>
      </w:r>
      <w:r>
        <w:rPr>
          <w:rStyle w:val="WW8Num3z0"/>
          <w:rFonts w:ascii="Verdana" w:hAnsi="Verdana"/>
          <w:color w:val="4682B4"/>
          <w:sz w:val="18"/>
          <w:szCs w:val="18"/>
        </w:rPr>
        <w:t>Экономисту</w:t>
      </w:r>
      <w:r>
        <w:rPr>
          <w:rStyle w:val="WW8Num2z0"/>
          <w:rFonts w:ascii="Verdana" w:hAnsi="Verdana"/>
          <w:color w:val="000000"/>
          <w:sz w:val="18"/>
          <w:szCs w:val="18"/>
        </w:rPr>
        <w:t> </w:t>
      </w:r>
      <w:r>
        <w:rPr>
          <w:rFonts w:ascii="Verdana" w:hAnsi="Verdana"/>
          <w:color w:val="000000"/>
          <w:sz w:val="18"/>
          <w:szCs w:val="18"/>
        </w:rPr>
        <w:t xml:space="preserve">2003. - 205 </w:t>
      </w:r>
      <w:proofErr w:type="gramStart"/>
      <w:r>
        <w:rPr>
          <w:rFonts w:ascii="Verdana" w:hAnsi="Verdana"/>
          <w:color w:val="000000"/>
          <w:sz w:val="18"/>
          <w:szCs w:val="18"/>
        </w:rPr>
        <w:t>с. :</w:t>
      </w:r>
      <w:proofErr w:type="gramEnd"/>
      <w:r>
        <w:rPr>
          <w:rFonts w:ascii="Verdana" w:hAnsi="Verdana"/>
          <w:color w:val="000000"/>
          <w:sz w:val="18"/>
          <w:szCs w:val="18"/>
        </w:rPr>
        <w:t xml:space="preserve"> ил.+ 20 см. - (Institutiones). </w:t>
      </w:r>
      <w:proofErr w:type="gramStart"/>
      <w:r>
        <w:rPr>
          <w:rFonts w:ascii="Verdana" w:hAnsi="Verdana"/>
          <w:color w:val="000000"/>
          <w:sz w:val="18"/>
          <w:szCs w:val="18"/>
        </w:rPr>
        <w:t>Библиогр.:</w:t>
      </w:r>
      <w:proofErr w:type="gramEnd"/>
      <w:r>
        <w:rPr>
          <w:rFonts w:ascii="Verdana" w:hAnsi="Verdana"/>
          <w:color w:val="000000"/>
          <w:sz w:val="18"/>
          <w:szCs w:val="18"/>
        </w:rPr>
        <w:t xml:space="preserve"> с. 201-205 (91 назв.).5</w:t>
      </w:r>
    </w:p>
    <w:p w14:paraId="35A43396"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хозяйствующего субъекта / И.Т.</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xml:space="preserve">. 2-е изд., доп. - </w:t>
      </w:r>
      <w:proofErr w:type="gramStart"/>
      <w:r>
        <w:rPr>
          <w:rFonts w:ascii="Verdana" w:hAnsi="Verdana"/>
          <w:color w:val="000000"/>
          <w:sz w:val="18"/>
          <w:szCs w:val="18"/>
        </w:rPr>
        <w:t>М. :</w:t>
      </w:r>
      <w:proofErr w:type="gramEnd"/>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- 206,1. с.: ил.+ 21 см. На 4-й с. обл.: Балабанов И.Т., д.э.н., проф., действ, чл. Междунар. пед. акад., дейстс</w:t>
      </w:r>
    </w:p>
    <w:p w14:paraId="775BE2D2"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 xml:space="preserve">Л.А. Анализ финансовой </w:t>
      </w:r>
      <w:proofErr w:type="gramStart"/>
      <w:r>
        <w:rPr>
          <w:rFonts w:ascii="Verdana" w:hAnsi="Verdana"/>
          <w:color w:val="000000"/>
          <w:sz w:val="18"/>
          <w:szCs w:val="18"/>
        </w:rPr>
        <w:t>отчетности :</w:t>
      </w:r>
      <w:proofErr w:type="gramEnd"/>
      <w:r>
        <w:rPr>
          <w:rFonts w:ascii="Verdana" w:hAnsi="Verdana"/>
          <w:color w:val="000000"/>
          <w:sz w:val="18"/>
          <w:szCs w:val="18"/>
        </w:rPr>
        <w:t xml:space="preserve"> Теория,, практика и интерпретация / Л.А.</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Науч. ред. пер. чл.-корр. Рос. акад. наук И.И. Елисеева. М.: Финансы и статистика, 2002. - 623 с.+ 26 см. - (Серия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аудиту UNCTC</w:t>
      </w:r>
    </w:p>
    <w:p w14:paraId="1B19909F"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 xml:space="preserve">И. А. Антикризисное финансовое управление предприятием / И. А. Бланк. </w:t>
      </w:r>
      <w:proofErr w:type="gramStart"/>
      <w:r>
        <w:rPr>
          <w:rFonts w:ascii="Verdana" w:hAnsi="Verdana"/>
          <w:color w:val="000000"/>
          <w:sz w:val="18"/>
          <w:szCs w:val="18"/>
        </w:rPr>
        <w:t>Киев :</w:t>
      </w:r>
      <w:proofErr w:type="gramEnd"/>
      <w:r>
        <w:rPr>
          <w:rFonts w:ascii="Verdana" w:hAnsi="Verdana"/>
          <w:color w:val="000000"/>
          <w:sz w:val="18"/>
          <w:szCs w:val="18"/>
        </w:rPr>
        <w:t xml:space="preserve"> Ника-центр :</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xml:space="preserve">, 2006. - 663 с.: ил., </w:t>
      </w:r>
      <w:proofErr w:type="gramStart"/>
      <w:r>
        <w:rPr>
          <w:rFonts w:ascii="Verdana" w:hAnsi="Verdana"/>
          <w:color w:val="000000"/>
          <w:sz w:val="18"/>
          <w:szCs w:val="18"/>
        </w:rPr>
        <w:t>портр.,</w:t>
      </w:r>
      <w:proofErr w:type="gramEnd"/>
      <w:r>
        <w:rPr>
          <w:rFonts w:ascii="Verdana" w:hAnsi="Verdana"/>
          <w:color w:val="000000"/>
          <w:sz w:val="18"/>
          <w:szCs w:val="18"/>
        </w:rPr>
        <w:t xml:space="preserve"> табл.+ 20 см. -(Библиотека финансового</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 xml:space="preserve">). </w:t>
      </w:r>
      <w:proofErr w:type="gramStart"/>
      <w:r>
        <w:rPr>
          <w:rFonts w:ascii="Verdana" w:hAnsi="Verdana"/>
          <w:color w:val="000000"/>
          <w:sz w:val="18"/>
          <w:szCs w:val="18"/>
        </w:rPr>
        <w:t>Библиогр.:</w:t>
      </w:r>
      <w:proofErr w:type="gramEnd"/>
      <w:r>
        <w:rPr>
          <w:rFonts w:ascii="Verdana" w:hAnsi="Verdana"/>
          <w:color w:val="000000"/>
          <w:sz w:val="18"/>
          <w:szCs w:val="18"/>
        </w:rPr>
        <w:t xml:space="preserve"> с. 559-566 (124 назв.). -ISBN 5-901620-65-8 (В пер.), 20</w:t>
      </w:r>
    </w:p>
    <w:p w14:paraId="3ECDE0D4"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 xml:space="preserve">И.А. Основы инвестиционного менеджмента / И.А. Бланк. 2-е изд., перераб. и доп. - </w:t>
      </w:r>
      <w:proofErr w:type="gramStart"/>
      <w:r>
        <w:rPr>
          <w:rFonts w:ascii="Verdana" w:hAnsi="Verdana"/>
          <w:color w:val="000000"/>
          <w:sz w:val="18"/>
          <w:szCs w:val="18"/>
        </w:rPr>
        <w:t>Киев :</w:t>
      </w:r>
      <w:proofErr w:type="gramEnd"/>
      <w:r>
        <w:rPr>
          <w:rFonts w:ascii="Verdana" w:hAnsi="Verdana"/>
          <w:color w:val="000000"/>
          <w:sz w:val="18"/>
          <w:szCs w:val="18"/>
        </w:rPr>
        <w:t xml:space="preserve"> Эльга : Ника-Центр, 2004. - 21 см. 1.</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инвестиционный</w:t>
      </w:r>
    </w:p>
    <w:p w14:paraId="7B370046"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 xml:space="preserve">И.А. Основы финансового </w:t>
      </w:r>
      <w:proofErr w:type="gramStart"/>
      <w:r>
        <w:rPr>
          <w:rFonts w:ascii="Verdana" w:hAnsi="Verdana"/>
          <w:color w:val="000000"/>
          <w:sz w:val="18"/>
          <w:szCs w:val="18"/>
        </w:rPr>
        <w:t>менеджмента :</w:t>
      </w:r>
      <w:proofErr w:type="gramEnd"/>
      <w:r>
        <w:rPr>
          <w:rFonts w:ascii="Verdana" w:hAnsi="Verdana"/>
          <w:color w:val="000000"/>
          <w:sz w:val="18"/>
          <w:szCs w:val="18"/>
        </w:rPr>
        <w:t xml:space="preserve"> В 2 т. / И.А. Бланк. 2-е изд., перераб. и доп. - </w:t>
      </w:r>
      <w:proofErr w:type="gramStart"/>
      <w:r>
        <w:rPr>
          <w:rFonts w:ascii="Verdana" w:hAnsi="Verdana"/>
          <w:color w:val="000000"/>
          <w:sz w:val="18"/>
          <w:szCs w:val="18"/>
        </w:rPr>
        <w:t>Киев :</w:t>
      </w:r>
      <w:proofErr w:type="gramEnd"/>
      <w:r>
        <w:rPr>
          <w:rFonts w:ascii="Verdana" w:hAnsi="Verdana"/>
          <w:color w:val="000000"/>
          <w:sz w:val="18"/>
          <w:szCs w:val="18"/>
        </w:rPr>
        <w:t xml:space="preserve"> Эльга : Ника-Центр, 2004. - 21 см. 1. Менеджмент финансовый10</w:t>
      </w:r>
    </w:p>
    <w:p w14:paraId="081286C7"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 xml:space="preserve">И.А. Управление активами / И. А. Бланк. </w:t>
      </w:r>
      <w:proofErr w:type="gramStart"/>
      <w:r>
        <w:rPr>
          <w:rFonts w:ascii="Verdana" w:hAnsi="Verdana"/>
          <w:color w:val="000000"/>
          <w:sz w:val="18"/>
          <w:szCs w:val="18"/>
        </w:rPr>
        <w:t>Киев :</w:t>
      </w:r>
      <w:proofErr w:type="gramEnd"/>
      <w:r>
        <w:rPr>
          <w:rFonts w:ascii="Verdana" w:hAnsi="Verdana"/>
          <w:color w:val="000000"/>
          <w:sz w:val="18"/>
          <w:szCs w:val="18"/>
        </w:rPr>
        <w:t xml:space="preserve"> Эльга : Ника-центр, 2002. - 715,2. </w:t>
      </w:r>
      <w:proofErr w:type="gramStart"/>
      <w:r>
        <w:rPr>
          <w:rFonts w:ascii="Verdana" w:hAnsi="Verdana"/>
          <w:color w:val="000000"/>
          <w:sz w:val="18"/>
          <w:szCs w:val="18"/>
        </w:rPr>
        <w:t>с. :</w:t>
      </w:r>
      <w:proofErr w:type="gramEnd"/>
      <w:r>
        <w:rPr>
          <w:rFonts w:ascii="Verdana" w:hAnsi="Verdana"/>
          <w:color w:val="000000"/>
          <w:sz w:val="18"/>
          <w:szCs w:val="18"/>
        </w:rPr>
        <w:t xml:space="preserve"> ил.+ 21 см. - (Библиотека финансового менеджера : БФМ; Вып. 6). В конце кн. авт.: Бланк И.А. - д.э.н., проф. - </w:t>
      </w:r>
      <w:proofErr w:type="gramStart"/>
      <w:r>
        <w:rPr>
          <w:rFonts w:ascii="Verdana" w:hAnsi="Verdana"/>
          <w:color w:val="000000"/>
          <w:sz w:val="18"/>
          <w:szCs w:val="18"/>
        </w:rPr>
        <w:t>Библиогр.:</w:t>
      </w:r>
      <w:proofErr w:type="gramEnd"/>
      <w:r>
        <w:rPr>
          <w:rFonts w:ascii="Verdana" w:hAnsi="Verdana"/>
          <w:color w:val="000000"/>
          <w:sz w:val="18"/>
          <w:szCs w:val="18"/>
        </w:rPr>
        <w:t xml:space="preserve"> с. 618-622 (81 назв.).-ISBN 5-9016211</w:t>
      </w:r>
    </w:p>
    <w:p w14:paraId="49C931D2"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 xml:space="preserve">И.А. Управление денежными потоками / И. А. Бланк. </w:t>
      </w:r>
      <w:proofErr w:type="gramStart"/>
      <w:r>
        <w:rPr>
          <w:rFonts w:ascii="Verdana" w:hAnsi="Verdana"/>
          <w:color w:val="000000"/>
          <w:sz w:val="18"/>
          <w:szCs w:val="18"/>
        </w:rPr>
        <w:t>Киев :</w:t>
      </w:r>
      <w:proofErr w:type="gramEnd"/>
      <w:r>
        <w:rPr>
          <w:rFonts w:ascii="Verdana" w:hAnsi="Verdana"/>
          <w:color w:val="000000"/>
          <w:sz w:val="18"/>
          <w:szCs w:val="18"/>
        </w:rPr>
        <w:t xml:space="preserve"> Элькор-МК: Ника-центр, 2002. - 734,2. с.: ил.+ 21 см. - (Библиотека финансового </w:t>
      </w:r>
      <w:proofErr w:type="gramStart"/>
      <w:r>
        <w:rPr>
          <w:rFonts w:ascii="Verdana" w:hAnsi="Verdana"/>
          <w:color w:val="000000"/>
          <w:sz w:val="18"/>
          <w:szCs w:val="18"/>
        </w:rPr>
        <w:t>менеджера :</w:t>
      </w:r>
      <w:proofErr w:type="gramEnd"/>
      <w:r>
        <w:rPr>
          <w:rFonts w:ascii="Verdana" w:hAnsi="Verdana"/>
          <w:color w:val="000000"/>
          <w:sz w:val="18"/>
          <w:szCs w:val="18"/>
        </w:rPr>
        <w:t xml:space="preserve"> БФМ; Вып. 8). </w:t>
      </w:r>
      <w:proofErr w:type="gramStart"/>
      <w:r>
        <w:rPr>
          <w:rFonts w:ascii="Verdana" w:hAnsi="Verdana"/>
          <w:color w:val="000000"/>
          <w:sz w:val="18"/>
          <w:szCs w:val="18"/>
        </w:rPr>
        <w:t>Библиогр.:</w:t>
      </w:r>
      <w:proofErr w:type="gramEnd"/>
      <w:r>
        <w:rPr>
          <w:rFonts w:ascii="Verdana" w:hAnsi="Verdana"/>
          <w:color w:val="000000"/>
          <w:sz w:val="18"/>
          <w:szCs w:val="18"/>
        </w:rPr>
        <w:t xml:space="preserve"> с. 642-647. - ISBN 5-94773-001-4 (В пер.), 3000 экз. I. Библиотека</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12</w:t>
      </w:r>
    </w:p>
    <w:p w14:paraId="4689219A"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 xml:space="preserve">И.А. Управление инвестициями предприятия / И. А. Бланк. </w:t>
      </w:r>
      <w:proofErr w:type="gramStart"/>
      <w:r>
        <w:rPr>
          <w:rFonts w:ascii="Verdana" w:hAnsi="Verdana"/>
          <w:color w:val="000000"/>
          <w:sz w:val="18"/>
          <w:szCs w:val="18"/>
        </w:rPr>
        <w:t>Киев :</w:t>
      </w:r>
      <w:proofErr w:type="gramEnd"/>
      <w:r>
        <w:rPr>
          <w:rFonts w:ascii="Verdana" w:hAnsi="Verdana"/>
          <w:color w:val="000000"/>
          <w:sz w:val="18"/>
          <w:szCs w:val="18"/>
        </w:rPr>
        <w:t xml:space="preserve"> Эльга : Ника-Центр, 2003. -469,1. с.: ил.+ 21 см. - (Энциклопедия финансового менеджера; Вып. 3). ISBN 5-89329-542-0 (В пер.), 3000 экз. I. Энциклопедия финансового менеджера (Загл.13</w:t>
      </w:r>
    </w:p>
    <w:p w14:paraId="15DAE265"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 xml:space="preserve">И.А. Управление использованием капитала / И.А. Бланк. </w:t>
      </w:r>
      <w:proofErr w:type="gramStart"/>
      <w:r>
        <w:rPr>
          <w:rFonts w:ascii="Verdana" w:hAnsi="Verdana"/>
          <w:color w:val="000000"/>
          <w:sz w:val="18"/>
          <w:szCs w:val="18"/>
        </w:rPr>
        <w:t>Киев :</w:t>
      </w:r>
      <w:proofErr w:type="gramEnd"/>
      <w:r>
        <w:rPr>
          <w:rFonts w:ascii="Verdana" w:hAnsi="Verdana"/>
          <w:color w:val="000000"/>
          <w:sz w:val="18"/>
          <w:szCs w:val="18"/>
        </w:rPr>
        <w:t xml:space="preserve"> Ника-Центр : Эльга, 2000. -650, 1. </w:t>
      </w:r>
      <w:proofErr w:type="gramStart"/>
      <w:r>
        <w:rPr>
          <w:rFonts w:ascii="Verdana" w:hAnsi="Verdana"/>
          <w:color w:val="000000"/>
          <w:sz w:val="18"/>
          <w:szCs w:val="18"/>
        </w:rPr>
        <w:t>с. :</w:t>
      </w:r>
      <w:proofErr w:type="gramEnd"/>
      <w:r>
        <w:rPr>
          <w:rFonts w:ascii="Verdana" w:hAnsi="Verdana"/>
          <w:color w:val="000000"/>
          <w:sz w:val="18"/>
          <w:szCs w:val="18"/>
        </w:rPr>
        <w:t xml:space="preserve"> ил.+ 21 см. - (Библиотека финансового менеджера; Вып. 5). На послед, с. </w:t>
      </w:r>
      <w:proofErr w:type="gramStart"/>
      <w:r>
        <w:rPr>
          <w:rFonts w:ascii="Verdana" w:hAnsi="Verdana"/>
          <w:color w:val="000000"/>
          <w:sz w:val="18"/>
          <w:szCs w:val="18"/>
        </w:rPr>
        <w:t>авт. :</w:t>
      </w:r>
      <w:proofErr w:type="gramEnd"/>
      <w:r>
        <w:rPr>
          <w:rFonts w:ascii="Verdana" w:hAnsi="Verdana"/>
          <w:color w:val="000000"/>
          <w:sz w:val="18"/>
          <w:szCs w:val="18"/>
        </w:rPr>
        <w:t xml:space="preserve"> д.э.н., проф. Бланк И .А. - Библиогр. : с. 543-547. - ISBN 966-521</w:t>
      </w:r>
    </w:p>
    <w:p w14:paraId="092C012E"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прибылью / И.А. Бланк. 2-е изд., расш. и доп. -</w:t>
      </w:r>
      <w:proofErr w:type="gramStart"/>
      <w:r>
        <w:rPr>
          <w:rFonts w:ascii="Verdana" w:hAnsi="Verdana"/>
          <w:color w:val="000000"/>
          <w:sz w:val="18"/>
          <w:szCs w:val="18"/>
        </w:rPr>
        <w:t>Киев :</w:t>
      </w:r>
      <w:proofErr w:type="gramEnd"/>
      <w:r>
        <w:rPr>
          <w:rFonts w:ascii="Verdana" w:hAnsi="Verdana"/>
          <w:color w:val="000000"/>
          <w:sz w:val="18"/>
          <w:szCs w:val="18"/>
        </w:rPr>
        <w:t xml:space="preserve"> Эльга; М.: Ника-Центр, 2002. - 749,3. </w:t>
      </w:r>
      <w:proofErr w:type="gramStart"/>
      <w:r>
        <w:rPr>
          <w:rFonts w:ascii="Verdana" w:hAnsi="Verdana"/>
          <w:color w:val="000000"/>
          <w:sz w:val="18"/>
          <w:szCs w:val="18"/>
        </w:rPr>
        <w:t>с. :</w:t>
      </w:r>
      <w:proofErr w:type="gramEnd"/>
      <w:r>
        <w:rPr>
          <w:rFonts w:ascii="Verdana" w:hAnsi="Verdana"/>
          <w:color w:val="000000"/>
          <w:sz w:val="18"/>
          <w:szCs w:val="18"/>
        </w:rPr>
        <w:t xml:space="preserve"> ил., портр.+ 21 см. -(Библиотека финансового менеджера; Вып. 2). В конце кн. авт.: засл. деятель науки, д.э.н., проф. Бланк И.А.15</w:t>
      </w:r>
    </w:p>
    <w:p w14:paraId="7835F5EF" w14:textId="77777777" w:rsidR="00026AFE" w:rsidRDefault="00026AFE" w:rsidP="00026A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 xml:space="preserve">И.А. Управление финансовой безопасностью предприятия / И.А. Бланк. </w:t>
      </w:r>
      <w:proofErr w:type="gramStart"/>
      <w:r>
        <w:rPr>
          <w:rFonts w:ascii="Verdana" w:hAnsi="Verdana"/>
          <w:color w:val="000000"/>
          <w:sz w:val="18"/>
          <w:szCs w:val="18"/>
        </w:rPr>
        <w:t>Киев :</w:t>
      </w:r>
      <w:proofErr w:type="gramEnd"/>
      <w:r>
        <w:rPr>
          <w:rFonts w:ascii="Verdana" w:hAnsi="Verdana"/>
          <w:color w:val="000000"/>
          <w:sz w:val="18"/>
          <w:szCs w:val="18"/>
        </w:rPr>
        <w:t xml:space="preserve"> Ника-Центр : Эльга, 2004. - 776,1. с.: ил.+ 21 см. </w:t>
      </w:r>
      <w:proofErr w:type="gramStart"/>
      <w:r>
        <w:rPr>
          <w:rFonts w:ascii="Verdana" w:hAnsi="Verdana"/>
          <w:color w:val="000000"/>
          <w:sz w:val="18"/>
          <w:szCs w:val="18"/>
        </w:rPr>
        <w:t>-(</w:t>
      </w:r>
      <w:proofErr w:type="gramEnd"/>
      <w:r>
        <w:rPr>
          <w:rFonts w:ascii="Verdana" w:hAnsi="Verdana"/>
          <w:color w:val="000000"/>
          <w:sz w:val="18"/>
          <w:szCs w:val="18"/>
        </w:rPr>
        <w:t xml:space="preserve">Библиотека финансового менеджера). На обороте тит. л. авт.: засл. деят. науки, д.э.н., проф. Бланк И.А. - </w:t>
      </w:r>
      <w:proofErr w:type="gramStart"/>
      <w:r>
        <w:rPr>
          <w:rFonts w:ascii="Verdana" w:hAnsi="Verdana"/>
          <w:color w:val="000000"/>
          <w:sz w:val="18"/>
          <w:szCs w:val="18"/>
        </w:rPr>
        <w:t>Библиогр.:</w:t>
      </w:r>
      <w:proofErr w:type="gramEnd"/>
      <w:r>
        <w:rPr>
          <w:rFonts w:ascii="Verdana" w:hAnsi="Verdana"/>
          <w:color w:val="000000"/>
          <w:sz w:val="18"/>
          <w:szCs w:val="18"/>
        </w:rPr>
        <w:t>17</w:t>
      </w:r>
    </w:p>
    <w:p w14:paraId="584AFDD2" w14:textId="3BC6A278" w:rsidR="00240948" w:rsidRPr="00026AFE" w:rsidRDefault="00026AFE" w:rsidP="00026AFE">
      <w:r>
        <w:rPr>
          <w:rFonts w:ascii="Verdana" w:hAnsi="Verdana"/>
          <w:color w:val="000000"/>
          <w:sz w:val="18"/>
          <w:szCs w:val="18"/>
        </w:rPr>
        <w:br/>
      </w:r>
      <w:bookmarkStart w:id="0" w:name="_GoBack"/>
      <w:bookmarkEnd w:id="0"/>
    </w:p>
    <w:sectPr w:rsidR="00240948" w:rsidRPr="00026AFE"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9DADF" w14:textId="77777777" w:rsidR="00A3102E" w:rsidRDefault="00A3102E">
      <w:pPr>
        <w:spacing w:after="0" w:line="240" w:lineRule="auto"/>
      </w:pPr>
      <w:r>
        <w:separator/>
      </w:r>
    </w:p>
  </w:endnote>
  <w:endnote w:type="continuationSeparator" w:id="0">
    <w:p w14:paraId="019A92E9" w14:textId="77777777" w:rsidR="00A3102E" w:rsidRDefault="00A31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7F3C2" w14:textId="77777777" w:rsidR="00A3102E" w:rsidRDefault="00A3102E">
      <w:pPr>
        <w:spacing w:after="0" w:line="240" w:lineRule="auto"/>
      </w:pPr>
      <w:r>
        <w:separator/>
      </w:r>
    </w:p>
  </w:footnote>
  <w:footnote w:type="continuationSeparator" w:id="0">
    <w:p w14:paraId="43CF57D4" w14:textId="77777777" w:rsidR="00A3102E" w:rsidRDefault="00A310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9F7278"/>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6DEB"/>
    <w:rsid w:val="00A27ED0"/>
    <w:rsid w:val="00A3042F"/>
    <w:rsid w:val="00A30B11"/>
    <w:rsid w:val="00A3102E"/>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3E9E"/>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EF1CA-714E-4E4B-89D9-C4B8F8CBE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11149</TotalTime>
  <Pages>8</Pages>
  <Words>3799</Words>
  <Characters>21660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869</cp:revision>
  <cp:lastPrinted>2009-02-06T05:36:00Z</cp:lastPrinted>
  <dcterms:created xsi:type="dcterms:W3CDTF">2016-05-04T14:28:00Z</dcterms:created>
  <dcterms:modified xsi:type="dcterms:W3CDTF">2016-07-19T15:06:00Z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