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D63EE" w:rsidRDefault="000D63EE" w:rsidP="000D63EE">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Проблема правовых понятий и оценочных категорий в гражданском процессуальном праве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2004</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Нигматдинов, Ринат Мунзирович</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Саратов</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12.00.15</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D63EE" w:rsidRDefault="000D63EE" w:rsidP="000D63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63EE" w:rsidRDefault="000D63EE" w:rsidP="000D63EE">
      <w:pPr>
        <w:spacing w:line="270" w:lineRule="atLeast"/>
        <w:rPr>
          <w:rFonts w:ascii="Verdana" w:hAnsi="Verdana"/>
          <w:color w:val="000000"/>
          <w:sz w:val="18"/>
          <w:szCs w:val="18"/>
        </w:rPr>
      </w:pPr>
      <w:r>
        <w:rPr>
          <w:rFonts w:ascii="Verdana" w:hAnsi="Verdana"/>
          <w:color w:val="000000"/>
          <w:sz w:val="18"/>
          <w:szCs w:val="18"/>
        </w:rPr>
        <w:t>176</w:t>
      </w:r>
    </w:p>
    <w:p w:rsidR="000D63EE" w:rsidRDefault="000D63EE" w:rsidP="000D63E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Нигматдинов, Ринат Мунзирович</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Концепция правового понятия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Природа</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понятий.</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понятие и юридический термин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Определение правового понятия.</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Оценочные категории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Оценочные категории и их роль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0D63EE" w:rsidRDefault="000D63EE" w:rsidP="000D63E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"Проблема правовых понятий и оценочных категорий в гражданском процессуальном праве"</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Основной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субъективных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является закрепленное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право каждого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Но такая защита не может быть осуществлена в полной мере, если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не ясен и не понятен закон, регулирующий порядок защиты его прав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Огромное влияние на качество применения норм ГПК РФ и достижение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имеют правовые понятие и оценочные категории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отмечается важность и необходимость комплексного исследования правовых понятий, т.к. в каждой научной работе, посвященной тому или иному правовому понятию, ученые рассматривают правовую природу отдельного понятия, не всегда осознавая, что же собой представляет «</w:t>
      </w:r>
      <w:r>
        <w:rPr>
          <w:rStyle w:val="WW8Num4z0"/>
          <w:rFonts w:ascii="Verdana" w:hAnsi="Verdana"/>
          <w:color w:val="4682B4"/>
          <w:sz w:val="18"/>
          <w:szCs w:val="18"/>
        </w:rPr>
        <w:t>правовое понятие</w:t>
      </w:r>
      <w:r>
        <w:rPr>
          <w:rFonts w:ascii="Verdana" w:hAnsi="Verdana"/>
          <w:color w:val="000000"/>
          <w:sz w:val="18"/>
          <w:szCs w:val="18"/>
        </w:rPr>
        <w:t>», каковы его отличительные существенные признаки, как оно соотносится с такой категорией как «</w:t>
      </w:r>
      <w:r>
        <w:rPr>
          <w:rStyle w:val="WW8Num4z0"/>
          <w:rFonts w:ascii="Verdana" w:hAnsi="Verdana"/>
          <w:color w:val="4682B4"/>
          <w:sz w:val="18"/>
          <w:szCs w:val="18"/>
        </w:rPr>
        <w:t>юридический термин</w:t>
      </w:r>
      <w:r>
        <w:rPr>
          <w:rFonts w:ascii="Verdana" w:hAnsi="Verdana"/>
          <w:color w:val="000000"/>
          <w:sz w:val="18"/>
          <w:szCs w:val="18"/>
        </w:rPr>
        <w:t>». А, определяя отдельное правое понятие, они могут и не иметь представления о существующих правилах определения правового понятия.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в науке различных взглядов на природу понятий, и правовых, в частности, предопределяет необходимость выработки единого научно-обоснованного подхода к этому вопросу и ответа на главный вопрос: «Что же такое правовое понятие?». Проблема усугубляется и тем, что в теории права не проводят различий между правовыми понятиями и юридическими терминами, употребляя их как синонимы.</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Точное обозначение в ГПК РФ юридическими терминами соответствующих им правовых понятий позволит устранить многие существующие противоречия, как в науке, так и в практике применения соответствующих норм.</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тщательно необходимо подходить к вопросу употребления в тексте закона определения правового понятия. От того правильности, точности и конкретности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дефиниции, </w:t>
      </w:r>
      <w:r>
        <w:rPr>
          <w:rFonts w:ascii="Verdana" w:hAnsi="Verdana"/>
          <w:color w:val="000000"/>
          <w:sz w:val="18"/>
          <w:szCs w:val="18"/>
        </w:rPr>
        <w:lastRenderedPageBreak/>
        <w:t>зависит возможность в полной мере обычному гражданину - не специалисту в правовой сфере, самостоятельно добиться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а, в итоге, это будет способствовать достижению задач и целей гражданского судопроизводства (ст. 2 ГПК РФ).</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вопросов, связанных с употреблением оценочных категорий затронуто во многих отраслях права, особенно тщательно данный вопрос разработан наукой уголовного права, рассматривается он и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трудовом, уголовно-процессуальном и даже гражданском праве, но должного освещения эта проблема не нашла в гражданском</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хотя вопрос стоит достаточно остро. Так, по результатам проведенного автором в 2003 - 2004 г.г., опроса 73.5 % опрошенных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1 испытывают затруднения при толковании и применении оценочных категорий.</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Употребление оценочных категорий в законодательстве расценивается неоднозначно: с одной стороны они придают гибкость всему регулированию, в том числе и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Fonts w:ascii="Verdana" w:hAnsi="Verdana"/>
          <w:color w:val="000000"/>
          <w:sz w:val="18"/>
          <w:szCs w:val="18"/>
        </w:rPr>
        <w:t>, т.к. позволяют при их применении учитывать конкретные обстоятельства того или иного гражданского дела, а с другой - вносят определенные затруднения в процесс</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оценочных категорий, в силу субъективных причин: недостаточной правовой • подготовки</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отсутствия профессиональных навыков и т.д.</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Вышесказанное объясняет научное и практическое значение выбранной диссертантом темы диссертационного исследования, и предопределяет особую актуальность всестороннего и глубокого ее исследования.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состоит в комплексном исследовании и разработке концепции правовых понятий в гражданском процессуальном праве: исследовании их природы, внутренней структуры, соотношения с</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Всего было опрошено 96 судей (мировых и федеральных). юридическими терминами, возможных способов и правил определения правовых понятий, а также рассмотрении природы оценочных категорий, их роли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их толкование.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 диссертационной работы:</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опрос практикующих судей по вопросам использования правовых понятий и оценочных категорий в гражданском процессуальном законе;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работы в области гражданского процессуального права и других отраслей права, посвященных проблемам правовых понятий и их определений, юридических терминов и оценочных категорий;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внутреннюю структуру правового понятия и раскрыть его сущность;</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специфические юридические особенности, отличающие правовые понятия от понятий иных наук;</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определение правового понятия гражданского процессуального права;</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разграничение между правовым понятием и юридическим термином;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назначение юридических терминов в гражданском процессуальном праве и выделить основные требования при употреблении их в тексте закона;</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определение юридического термина и рассмотреть возможные способы его появления (создания);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требования и возможные способы определения правовых понятий;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внутреннюю структуру и роль оценочных категорий в ГПК РФ;</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выделить причины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существования оценочных категорий в гражданском процессуальном законе;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признаки, виды и сформулировать определение оценочной категории;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оценочных категорий, рассмотреть различные виды их толкования;</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опубликованную практику толкования и применения оценочных категорий</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а также изучить архивные гражданские дела, на предмет толкования и применения отдельных оценочных категорий.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правовые понятия, их определения, юридические термины и оценочные категории, используемые в гражданском процессуальном праве.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действующего гражданского процессуального законодательства РФ, содержащие правовые понятия и оценочные категории;</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проведенный опрос практических работников для выяснения понимания и использования ими правовых понятий и оценочных категорий;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теоретические работы по проблемам использования и употребления, как правовых понятий, так и оценочных категорий;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рассмотренные судами гражданские дела, на предмет толкования и применения оценочных категорий, находившихся в производстве судов г. Саратова и г. Каменки Пензенской области.</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система философских знаний, определяющая основные требования к научным концепциям, к сущности и сфере применения различных методов познания. В целях обеспечения достоверности и теоретико-практической обоснованности диссертационной работы использовались общенаучные (материалистическая диалектика, анализ, синтез, системный и структурный подходы и др.) и частно-научные (формально-юридический, конкретно-социологический, системно-структурный, историко-правовой, сравнительно-правовой, формальнологический, логико-семантический, системно-логический) исследовательские методы.</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проблемы правовых понятий составляют труды ученых в области логики, философии, лингвистики, семантики, общей теории права, гражданского процессуального права и других отраслей права: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С.С. Алексеева, Л.Ф. Апта, В.Ф.</w:t>
      </w:r>
      <w:r>
        <w:rPr>
          <w:rStyle w:val="WW8Num3z0"/>
          <w:rFonts w:ascii="Verdana" w:hAnsi="Verdana"/>
          <w:color w:val="000000"/>
          <w:sz w:val="18"/>
          <w:szCs w:val="18"/>
        </w:rPr>
        <w:t> </w:t>
      </w:r>
      <w:r>
        <w:rPr>
          <w:rStyle w:val="WW8Num4z0"/>
          <w:rFonts w:ascii="Verdana" w:hAnsi="Verdana"/>
          <w:color w:val="4682B4"/>
          <w:sz w:val="18"/>
          <w:szCs w:val="18"/>
        </w:rPr>
        <w:t>Асмуса</w:t>
      </w:r>
      <w:r>
        <w:rPr>
          <w:rFonts w:ascii="Verdana" w:hAnsi="Verdana"/>
          <w:color w:val="000000"/>
          <w:sz w:val="18"/>
          <w:szCs w:val="18"/>
        </w:rPr>
        <w:t>, О.С. Ахмановой, A.M. Васильева,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Н.А. Власенко, Е.К. Войшвилло,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Я. Горецкого, Д.П. Горского, Т.В.</w:t>
      </w:r>
      <w:r>
        <w:rPr>
          <w:rStyle w:val="WW8Num3z0"/>
          <w:rFonts w:ascii="Verdana" w:hAnsi="Verdana"/>
          <w:color w:val="000000"/>
          <w:sz w:val="18"/>
          <w:szCs w:val="18"/>
        </w:rPr>
        <w:t> </w:t>
      </w:r>
      <w:r>
        <w:rPr>
          <w:rStyle w:val="WW8Num4z0"/>
          <w:rFonts w:ascii="Verdana" w:hAnsi="Verdana"/>
          <w:color w:val="4682B4"/>
          <w:sz w:val="18"/>
          <w:szCs w:val="18"/>
        </w:rPr>
        <w:t>Губаевой</w:t>
      </w:r>
      <w:r>
        <w:rPr>
          <w:rFonts w:ascii="Verdana" w:hAnsi="Verdana"/>
          <w:color w:val="000000"/>
          <w:sz w:val="18"/>
          <w:szCs w:val="18"/>
        </w:rPr>
        <w:t>, М.Г. Дегтярева,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Жеребкина</w:t>
      </w:r>
      <w:r>
        <w:rPr>
          <w:rFonts w:ascii="Verdana" w:hAnsi="Verdana"/>
          <w:color w:val="000000"/>
          <w:sz w:val="18"/>
          <w:szCs w:val="18"/>
        </w:rPr>
        <w:t>, И.М. Зайцева, Н.Б. Зейдера, Ю.В.</w:t>
      </w:r>
      <w:r>
        <w:rPr>
          <w:rStyle w:val="WW8Num3z0"/>
          <w:rFonts w:ascii="Verdana" w:hAnsi="Verdana"/>
          <w:color w:val="000000"/>
          <w:sz w:val="18"/>
          <w:szCs w:val="18"/>
        </w:rPr>
        <w:t> </w:t>
      </w:r>
      <w:r>
        <w:rPr>
          <w:rStyle w:val="WW8Num4z0"/>
          <w:rFonts w:ascii="Verdana" w:hAnsi="Verdana"/>
          <w:color w:val="4682B4"/>
          <w:sz w:val="18"/>
          <w:szCs w:val="18"/>
        </w:rPr>
        <w:t>Ивлева</w:t>
      </w:r>
      <w:r>
        <w:rPr>
          <w:rFonts w:ascii="Verdana" w:hAnsi="Verdana"/>
          <w:color w:val="000000"/>
          <w:sz w:val="18"/>
          <w:szCs w:val="18"/>
        </w:rPr>
        <w:t>, В.И. Кириллова, Д.А. Керимова, В.Н.Крылова, Н.П.</w:t>
      </w:r>
      <w:r>
        <w:rPr>
          <w:rStyle w:val="WW8Num3z0"/>
          <w:rFonts w:ascii="Verdana" w:hAnsi="Verdana"/>
          <w:color w:val="000000"/>
          <w:sz w:val="18"/>
          <w:szCs w:val="18"/>
        </w:rPr>
        <w:t> </w:t>
      </w:r>
      <w:r>
        <w:rPr>
          <w:rStyle w:val="WW8Num4z0"/>
          <w:rFonts w:ascii="Verdana" w:hAnsi="Verdana"/>
          <w:color w:val="4682B4"/>
          <w:sz w:val="18"/>
          <w:szCs w:val="18"/>
        </w:rPr>
        <w:t>Кузьмина</w:t>
      </w:r>
      <w:r>
        <w:rPr>
          <w:rFonts w:ascii="Verdana" w:hAnsi="Verdana"/>
          <w:color w:val="000000"/>
          <w:sz w:val="18"/>
          <w:szCs w:val="18"/>
        </w:rPr>
        <w:t>, А.И. Моисеева, А. Нашиц,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Н. Полянского, Н.П. Попова, A.M.</w:t>
      </w:r>
      <w:r>
        <w:rPr>
          <w:rStyle w:val="WW8Num3z0"/>
          <w:rFonts w:ascii="Verdana" w:hAnsi="Verdana"/>
          <w:color w:val="000000"/>
          <w:sz w:val="18"/>
          <w:szCs w:val="18"/>
        </w:rPr>
        <w:t> </w:t>
      </w:r>
      <w:r>
        <w:rPr>
          <w:rStyle w:val="WW8Num4z0"/>
          <w:rFonts w:ascii="Verdana" w:hAnsi="Verdana"/>
          <w:color w:val="4682B4"/>
          <w:sz w:val="18"/>
          <w:szCs w:val="18"/>
        </w:rPr>
        <w:t>Рабеца</w:t>
      </w:r>
      <w:r>
        <w:rPr>
          <w:rFonts w:ascii="Verdana" w:hAnsi="Verdana"/>
          <w:color w:val="000000"/>
          <w:sz w:val="18"/>
          <w:szCs w:val="18"/>
        </w:rPr>
        <w:t>, М.А. Рожковой, В.М. Савицкого, А.А.</w:t>
      </w:r>
      <w:r>
        <w:rPr>
          <w:rStyle w:val="WW8Num3z0"/>
          <w:rFonts w:ascii="Verdana" w:hAnsi="Verdana"/>
          <w:color w:val="000000"/>
          <w:sz w:val="18"/>
          <w:szCs w:val="18"/>
        </w:rPr>
        <w:t> </w:t>
      </w:r>
      <w:r>
        <w:rPr>
          <w:rStyle w:val="WW8Num4z0"/>
          <w:rFonts w:ascii="Verdana" w:hAnsi="Verdana"/>
          <w:color w:val="4682B4"/>
          <w:sz w:val="18"/>
          <w:szCs w:val="18"/>
        </w:rPr>
        <w:t>Старченко</w:t>
      </w:r>
      <w:r>
        <w:rPr>
          <w:rFonts w:ascii="Verdana" w:hAnsi="Verdana"/>
          <w:color w:val="000000"/>
          <w:sz w:val="18"/>
          <w:szCs w:val="18"/>
        </w:rPr>
        <w:t>, А.А. Тер-Акопова, Н.И. Ткачева, В.Ю.</w:t>
      </w:r>
      <w:r>
        <w:rPr>
          <w:rStyle w:val="WW8Num3z0"/>
          <w:rFonts w:ascii="Verdana" w:hAnsi="Verdana"/>
          <w:color w:val="000000"/>
          <w:sz w:val="18"/>
          <w:szCs w:val="18"/>
        </w:rPr>
        <w:t> </w:t>
      </w:r>
      <w:r>
        <w:rPr>
          <w:rStyle w:val="WW8Num4z0"/>
          <w:rFonts w:ascii="Verdana" w:hAnsi="Verdana"/>
          <w:color w:val="4682B4"/>
          <w:sz w:val="18"/>
          <w:szCs w:val="18"/>
        </w:rPr>
        <w:t>Туранина</w:t>
      </w:r>
      <w:r>
        <w:rPr>
          <w:rFonts w:ascii="Verdana" w:hAnsi="Verdana"/>
          <w:color w:val="000000"/>
          <w:sz w:val="18"/>
          <w:szCs w:val="18"/>
        </w:rPr>
        <w:t>,</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C.П.Хижняка,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Д.М. Чечот, М.С. Шакарян и других.</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оценочных категорий теоретической базой являются труды российских ученых в области, логики, общей теории права и других отраслей права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трудового, уголовно-процессуального и гражданского): Н.И.</w:t>
      </w:r>
      <w:r>
        <w:rPr>
          <w:rStyle w:val="WW8Num3z0"/>
          <w:rFonts w:ascii="Verdana" w:hAnsi="Verdana"/>
          <w:color w:val="000000"/>
          <w:sz w:val="18"/>
          <w:szCs w:val="18"/>
        </w:rPr>
        <w:t> </w:t>
      </w:r>
      <w:r>
        <w:rPr>
          <w:rStyle w:val="WW8Num4z0"/>
          <w:rFonts w:ascii="Verdana" w:hAnsi="Verdana"/>
          <w:color w:val="4682B4"/>
          <w:sz w:val="18"/>
          <w:szCs w:val="18"/>
        </w:rPr>
        <w:t>Агамирова</w:t>
      </w:r>
      <w:r>
        <w:rPr>
          <w:rFonts w:ascii="Verdana" w:hAnsi="Verdana"/>
          <w:color w:val="000000"/>
          <w:sz w:val="18"/>
          <w:szCs w:val="18"/>
        </w:rPr>
        <w:t>, Е.А. Астрахан, М.И. Бару, С.С.</w:t>
      </w:r>
      <w:r>
        <w:rPr>
          <w:rStyle w:val="WW8Num3z0"/>
          <w:rFonts w:ascii="Verdana" w:hAnsi="Verdana"/>
          <w:color w:val="000000"/>
          <w:sz w:val="18"/>
          <w:szCs w:val="18"/>
        </w:rPr>
        <w:t> </w:t>
      </w:r>
      <w:r>
        <w:rPr>
          <w:rStyle w:val="WW8Num4z0"/>
          <w:rFonts w:ascii="Verdana" w:hAnsi="Verdana"/>
          <w:color w:val="4682B4"/>
          <w:sz w:val="18"/>
          <w:szCs w:val="18"/>
        </w:rPr>
        <w:t>Безрукова</w:t>
      </w:r>
      <w:r>
        <w:rPr>
          <w:rFonts w:ascii="Verdana" w:hAnsi="Verdana"/>
          <w:color w:val="000000"/>
          <w:sz w:val="18"/>
          <w:szCs w:val="18"/>
        </w:rPr>
        <w:t>, Я.М. Брайнина, С.И. Вильнянского, Д.А.</w:t>
      </w:r>
      <w:r>
        <w:rPr>
          <w:rStyle w:val="WW8Num3z0"/>
          <w:rFonts w:ascii="Verdana" w:hAnsi="Verdana"/>
          <w:color w:val="000000"/>
          <w:sz w:val="18"/>
          <w:szCs w:val="18"/>
        </w:rPr>
        <w:t> </w:t>
      </w:r>
      <w:r>
        <w:rPr>
          <w:rStyle w:val="WW8Num4z0"/>
          <w:rFonts w:ascii="Verdana" w:hAnsi="Verdana"/>
          <w:color w:val="4682B4"/>
          <w:sz w:val="18"/>
          <w:szCs w:val="18"/>
        </w:rPr>
        <w:t>Гараймович</w:t>
      </w:r>
      <w:r>
        <w:rPr>
          <w:rFonts w:ascii="Verdana" w:hAnsi="Verdana"/>
          <w:color w:val="000000"/>
          <w:sz w:val="18"/>
          <w:szCs w:val="18"/>
        </w:rPr>
        <w:t>, С.Ю. Головиной, В.Е. Жеребкина, В.В.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Т.В. Кашаниной, Е.В. Кобзевой, М.И.</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В.Н. Кудрявцева, Н.А. Лопашенко, М.Ф.</w:t>
      </w:r>
      <w:r>
        <w:rPr>
          <w:rStyle w:val="WW8Num3z0"/>
          <w:rFonts w:ascii="Verdana" w:hAnsi="Verdana"/>
          <w:color w:val="000000"/>
          <w:sz w:val="18"/>
          <w:szCs w:val="18"/>
        </w:rPr>
        <w:t> </w:t>
      </w:r>
      <w:r>
        <w:rPr>
          <w:rStyle w:val="WW8Num4z0"/>
          <w:rFonts w:ascii="Verdana" w:hAnsi="Verdana"/>
          <w:color w:val="4682B4"/>
          <w:sz w:val="18"/>
          <w:szCs w:val="18"/>
        </w:rPr>
        <w:t>Лукьяненко</w:t>
      </w:r>
      <w:r>
        <w:rPr>
          <w:rFonts w:ascii="Verdana" w:hAnsi="Verdana"/>
          <w:color w:val="000000"/>
          <w:sz w:val="18"/>
          <w:szCs w:val="18"/>
        </w:rPr>
        <w:t>, А.А. Малиновского, А.В, Наумова, Н.И.</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А.С. Пиголкина, В.В. Питецкого, Г.Т.</w:t>
      </w:r>
      <w:r>
        <w:rPr>
          <w:rStyle w:val="WW8Num3z0"/>
          <w:rFonts w:ascii="Verdana" w:hAnsi="Verdana"/>
          <w:color w:val="000000"/>
          <w:sz w:val="18"/>
          <w:szCs w:val="18"/>
        </w:rPr>
        <w:t> </w:t>
      </w:r>
      <w:r>
        <w:rPr>
          <w:rStyle w:val="WW8Num4z0"/>
          <w:rFonts w:ascii="Verdana" w:hAnsi="Verdana"/>
          <w:color w:val="4682B4"/>
          <w:sz w:val="18"/>
          <w:szCs w:val="18"/>
        </w:rPr>
        <w:t>Ткешелиадзе</w:t>
      </w:r>
      <w:r>
        <w:rPr>
          <w:rFonts w:ascii="Verdana" w:hAnsi="Verdana"/>
          <w:color w:val="000000"/>
          <w:sz w:val="18"/>
          <w:szCs w:val="18"/>
        </w:rPr>
        <w:t>, А.Ф. Черданцева, С.Д. Шапченко, О.С.</w:t>
      </w:r>
      <w:r>
        <w:rPr>
          <w:rStyle w:val="WW8Num3z0"/>
          <w:rFonts w:ascii="Verdana" w:hAnsi="Verdana"/>
          <w:color w:val="000000"/>
          <w:sz w:val="18"/>
          <w:szCs w:val="18"/>
        </w:rPr>
        <w:t> </w:t>
      </w:r>
      <w:r>
        <w:rPr>
          <w:rStyle w:val="WW8Num4z0"/>
          <w:rFonts w:ascii="Verdana" w:hAnsi="Verdana"/>
          <w:color w:val="4682B4"/>
          <w:sz w:val="18"/>
          <w:szCs w:val="18"/>
        </w:rPr>
        <w:t>Шумилиной</w:t>
      </w:r>
      <w:r>
        <w:rPr>
          <w:rStyle w:val="WW8Num3z0"/>
          <w:rFonts w:ascii="Verdana" w:hAnsi="Verdana"/>
          <w:color w:val="000000"/>
          <w:sz w:val="18"/>
          <w:szCs w:val="18"/>
        </w:rPr>
        <w:t> </w:t>
      </w:r>
      <w:r>
        <w:rPr>
          <w:rFonts w:ascii="Verdana" w:hAnsi="Verdana"/>
          <w:color w:val="000000"/>
          <w:sz w:val="18"/>
          <w:szCs w:val="18"/>
        </w:rPr>
        <w:t>и других.</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как действующие, так и утратившие силу.</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являются результаты проведенного автором в 2003-2004 г.г. конкретного социологического исследования. Проведено анкетирование 96 судей (46 мировых судей и 50 федеральных судей) Пензенской области, Саратовской области, Ставропольского края. Изучено 57 гражданских дел, находившихся в производстве мировых и федеральных судей г. Каменки Пензенской области на предмет изучения толкования судом оценочной категории «</w:t>
      </w:r>
      <w:r>
        <w:rPr>
          <w:rStyle w:val="WW8Num4z0"/>
          <w:rFonts w:ascii="Verdana" w:hAnsi="Verdana"/>
          <w:color w:val="4682B4"/>
          <w:sz w:val="18"/>
          <w:szCs w:val="18"/>
        </w:rPr>
        <w:t>уважительная причина</w:t>
      </w:r>
      <w:r>
        <w:rPr>
          <w:rFonts w:ascii="Verdana" w:hAnsi="Verdana"/>
          <w:color w:val="000000"/>
          <w:sz w:val="18"/>
          <w:szCs w:val="18"/>
        </w:rPr>
        <w:t>», а также дел, находившихся в производстве судов г. Саратова, для изучения толкования «</w:t>
      </w:r>
      <w:r>
        <w:rPr>
          <w:rStyle w:val="WW8Num4z0"/>
          <w:rFonts w:ascii="Verdana" w:hAnsi="Verdana"/>
          <w:color w:val="4682B4"/>
          <w:sz w:val="18"/>
          <w:szCs w:val="18"/>
        </w:rPr>
        <w:t>разумности пределов</w:t>
      </w:r>
      <w:r>
        <w:rPr>
          <w:rFonts w:ascii="Verdana" w:hAnsi="Verdana"/>
          <w:color w:val="000000"/>
          <w:sz w:val="18"/>
          <w:szCs w:val="18"/>
        </w:rPr>
        <w:t>». Проанализирована практика толкования оценочных категорий в определениях</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xml:space="preserve">коллегии по гражданским </w:t>
      </w:r>
      <w:r>
        <w:rPr>
          <w:rFonts w:ascii="Verdana" w:hAnsi="Verdana"/>
          <w:color w:val="000000"/>
          <w:sz w:val="18"/>
          <w:szCs w:val="18"/>
        </w:rPr>
        <w:lastRenderedPageBreak/>
        <w:t>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опубликованные в печати и в справочной правовой системе «Гарант-Максимум. Вся Россия» после введения ГПК РФ в действие (с 01.02.2003 и по настоящее время).</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Настоящая работа представляет собой первое монографическое исследование по вопросам правовых понятий и оценочных категорий в теории гражданского процессуального права, выполненное на основе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2002 г. и заключается в создании концепции правовых понятий в гражданском процессуальном праве.</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проведено четкое разграничение между правовым понятием и юридическим термином, дается определение «</w:t>
      </w:r>
      <w:r>
        <w:rPr>
          <w:rStyle w:val="WW8Num4z0"/>
          <w:rFonts w:ascii="Verdana" w:hAnsi="Verdana"/>
          <w:color w:val="4682B4"/>
          <w:sz w:val="18"/>
          <w:szCs w:val="18"/>
        </w:rPr>
        <w:t>правового понятия</w:t>
      </w:r>
      <w:r>
        <w:rPr>
          <w:rFonts w:ascii="Verdana" w:hAnsi="Verdana"/>
          <w:color w:val="000000"/>
          <w:sz w:val="18"/>
          <w:szCs w:val="18"/>
        </w:rPr>
        <w:t>», «</w:t>
      </w:r>
      <w:r>
        <w:rPr>
          <w:rStyle w:val="WW8Num4z0"/>
          <w:rFonts w:ascii="Verdana" w:hAnsi="Verdana"/>
          <w:color w:val="4682B4"/>
          <w:sz w:val="18"/>
          <w:szCs w:val="18"/>
        </w:rPr>
        <w:t>юридического термина</w:t>
      </w:r>
      <w:r>
        <w:rPr>
          <w:rFonts w:ascii="Verdana" w:hAnsi="Verdana"/>
          <w:color w:val="000000"/>
          <w:sz w:val="18"/>
          <w:szCs w:val="18"/>
        </w:rPr>
        <w:t>», «</w:t>
      </w:r>
      <w:r>
        <w:rPr>
          <w:rStyle w:val="WW8Num4z0"/>
          <w:rFonts w:ascii="Verdana" w:hAnsi="Verdana"/>
          <w:color w:val="4682B4"/>
          <w:sz w:val="18"/>
          <w:szCs w:val="18"/>
        </w:rPr>
        <w:t>оценочной категории</w:t>
      </w:r>
      <w:r>
        <w:rPr>
          <w:rFonts w:ascii="Verdana" w:hAnsi="Verdana"/>
          <w:color w:val="000000"/>
          <w:sz w:val="18"/>
          <w:szCs w:val="18"/>
        </w:rPr>
        <w:t>», раскрывается их содержание, а также предложены рекомендации по совершенствованию механизма правового регулирования в гражданском судопроизводстве.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о научной новизне проведенного исследования свидетельствуют и основные положения, выносимые на защиту:</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отличительными существенными признаками правовых понятий гражданского процессуального права являются: системность, правовой характер и опосредованность правом, стабильность, с определенной степенью развития и предлагается авторское определение правового понятия гражданского процессуального права. Правовое понятие гражданского процессуального права - это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мысль, отражающая сущность правового явления в его целостности, функционирующая в сфере гражданского процессуального права, и характеризуемая системностью, устойчивостью и имеющая конкретное содержание и четко очерченный объем;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следует четко различать понятие и термин: если понятие - это сведения, знание о чем-либо в совокупности, то термин — это его языковая форма выражения;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рассмотрев содержание и выделив отличительные существенные признаки юридического термина, автором предлагается следующее определение категории юридического термина. Юридический термин - это слово (или словосочетание), употребляемое в праве для точного обозначения определенного правового понятия и отличающееся в его рамках смысловой однозначностью;</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юридической терминологии в ГПК РФ должно подчиняться определенным правилам, иначе о ее</w:t>
      </w:r>
      <w:r>
        <w:rPr>
          <w:rStyle w:val="WW8Num3z0"/>
          <w:rFonts w:ascii="Verdana" w:hAnsi="Verdana"/>
          <w:color w:val="000000"/>
          <w:sz w:val="18"/>
          <w:szCs w:val="18"/>
        </w:rPr>
        <w:t> </w:t>
      </w:r>
      <w:r>
        <w:rPr>
          <w:rStyle w:val="WW8Num4z0"/>
          <w:rFonts w:ascii="Verdana" w:hAnsi="Verdana"/>
          <w:color w:val="4682B4"/>
          <w:sz w:val="18"/>
          <w:szCs w:val="18"/>
        </w:rPr>
        <w:t>единообразном</w:t>
      </w:r>
      <w:r>
        <w:rPr>
          <w:rStyle w:val="WW8Num3z0"/>
          <w:rFonts w:ascii="Verdana" w:hAnsi="Verdana"/>
          <w:color w:val="000000"/>
          <w:sz w:val="18"/>
          <w:szCs w:val="18"/>
        </w:rPr>
        <w:t> </w:t>
      </w:r>
      <w:r>
        <w:rPr>
          <w:rFonts w:ascii="Verdana" w:hAnsi="Verdana"/>
          <w:color w:val="000000"/>
          <w:sz w:val="18"/>
          <w:szCs w:val="18"/>
        </w:rPr>
        <w:t>и точном применении не может быть и речи: единство и системность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терминологии, стабильность термина, доступность и ясность, однозначность употребления термина, точность и единообразие применения юридического термина, стилистическая нейтральность термина, лаконичность в формулировке термина,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необоснованного использования иностранных терминов, соответствие употребления терминов общеязыковым нормативам;</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работе для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(судей, адвокатов, юрисконсультов, прокуроров), а также для реального осуществления своего права на судебную защиту, гарантированного ст. 46 Конституции РФ,</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не являющихся специалистами в области права, в последнее время стала особенно ощутимой потребность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определениях основных правовых понятий ГПК РФ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которая называлась бы «Основные понятия, используемые в</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либо просто «</w:t>
      </w:r>
      <w:r>
        <w:rPr>
          <w:rStyle w:val="WW8Num4z0"/>
          <w:rFonts w:ascii="Verdana" w:hAnsi="Verdana"/>
          <w:color w:val="4682B4"/>
          <w:sz w:val="18"/>
          <w:szCs w:val="18"/>
        </w:rPr>
        <w:t>Основные понятия</w:t>
      </w:r>
      <w:r>
        <w:rPr>
          <w:rFonts w:ascii="Verdana" w:hAnsi="Verdana"/>
          <w:color w:val="000000"/>
          <w:sz w:val="18"/>
          <w:szCs w:val="18"/>
        </w:rPr>
        <w:t>»;</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построении законодательного определения необходимо выделять только отличительные существенные признаки, что позволит не загромождать текст закона излишне развернутыми определениями правовых понятий и в то же время это позволит раскрыть содержание правового понятия в доступной для всех форме;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гражданского процессуального права характерны следующие способы определения правовых понятий: классификационный (через ближайший род и видовое отличие), описательный, перечневый (исчерпывающий и приблизительный);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при построении определения правового понятия следует придерживаться ряда требований: литературных (следует избегать фигуральных и метафорических выражений); фактических (точное соответствие указанных в нем существенных отличительных признаков действительным свойствам определяемого правового явления, соразмерность определяемого и определяющего, определение нового понятия должно происходить посредством уже существующего известного правового </w:t>
      </w:r>
      <w:r>
        <w:rPr>
          <w:rFonts w:ascii="Verdana" w:hAnsi="Verdana"/>
          <w:color w:val="000000"/>
          <w:sz w:val="18"/>
          <w:szCs w:val="18"/>
        </w:rPr>
        <w:lastRenderedPageBreak/>
        <w:t>понятия); логических (в определении не должно быть порочного круга, соответствие одного определения одному правовому понятию, определение не должно быть только отрицательным, при построении определения должны употребляться существенные признаки);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используемых для обозначения оценочного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терминов в науке «</w:t>
      </w:r>
      <w:r>
        <w:rPr>
          <w:rStyle w:val="WW8Num4z0"/>
          <w:rFonts w:ascii="Verdana" w:hAnsi="Verdana"/>
          <w:color w:val="4682B4"/>
          <w:sz w:val="18"/>
          <w:szCs w:val="18"/>
        </w:rPr>
        <w:t>оценочное понятие</w:t>
      </w:r>
      <w:r>
        <w:rPr>
          <w:rFonts w:ascii="Verdana" w:hAnsi="Verdana"/>
          <w:color w:val="000000"/>
          <w:sz w:val="18"/>
          <w:szCs w:val="18"/>
        </w:rPr>
        <w:t>», «</w:t>
      </w:r>
      <w:r>
        <w:rPr>
          <w:rStyle w:val="WW8Num4z0"/>
          <w:rFonts w:ascii="Verdana" w:hAnsi="Verdana"/>
          <w:color w:val="4682B4"/>
          <w:sz w:val="18"/>
          <w:szCs w:val="18"/>
        </w:rPr>
        <w:t>оценочный термин</w:t>
      </w:r>
      <w:r>
        <w:rPr>
          <w:rFonts w:ascii="Verdana" w:hAnsi="Verdana"/>
          <w:color w:val="000000"/>
          <w:sz w:val="18"/>
          <w:szCs w:val="18"/>
        </w:rPr>
        <w:t>», «</w:t>
      </w:r>
      <w:r>
        <w:rPr>
          <w:rStyle w:val="WW8Num4z0"/>
          <w:rFonts w:ascii="Verdana" w:hAnsi="Verdana"/>
          <w:color w:val="4682B4"/>
          <w:sz w:val="18"/>
          <w:szCs w:val="18"/>
        </w:rPr>
        <w:t>оценочный признак</w:t>
      </w:r>
      <w:r>
        <w:rPr>
          <w:rFonts w:ascii="Verdana" w:hAnsi="Verdana"/>
          <w:color w:val="000000"/>
          <w:sz w:val="18"/>
          <w:szCs w:val="18"/>
        </w:rPr>
        <w:t>», «</w:t>
      </w:r>
      <w:r>
        <w:rPr>
          <w:rStyle w:val="WW8Num4z0"/>
          <w:rFonts w:ascii="Verdana" w:hAnsi="Verdana"/>
          <w:color w:val="4682B4"/>
          <w:sz w:val="18"/>
          <w:szCs w:val="18"/>
        </w:rPr>
        <w:t>оценочная категория</w:t>
      </w:r>
      <w:r>
        <w:rPr>
          <w:rFonts w:ascii="Verdana" w:hAnsi="Verdana"/>
          <w:color w:val="000000"/>
          <w:sz w:val="18"/>
          <w:szCs w:val="18"/>
        </w:rPr>
        <w:t>», автор предлагает употреблять именно «</w:t>
      </w:r>
      <w:r>
        <w:rPr>
          <w:rStyle w:val="WW8Num4z0"/>
          <w:rFonts w:ascii="Verdana" w:hAnsi="Verdana"/>
          <w:color w:val="4682B4"/>
          <w:sz w:val="18"/>
          <w:szCs w:val="18"/>
        </w:rPr>
        <w:t>оценочную категорию</w:t>
      </w:r>
      <w:r>
        <w:rPr>
          <w:rFonts w:ascii="Verdana" w:hAnsi="Verdana"/>
          <w:color w:val="000000"/>
          <w:sz w:val="18"/>
          <w:szCs w:val="18"/>
        </w:rPr>
        <w:t>»;</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оценочные категории в правовом регулировании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объективно необходимы и при соответствующих условиях задают определенную степень стабильности и регулятивной прочности, они как бы являются «</w:t>
      </w:r>
      <w:r>
        <w:rPr>
          <w:rStyle w:val="WW8Num4z0"/>
          <w:rFonts w:ascii="Verdana" w:hAnsi="Verdana"/>
          <w:color w:val="4682B4"/>
          <w:sz w:val="18"/>
          <w:szCs w:val="18"/>
        </w:rPr>
        <w:t>мостиком</w:t>
      </w:r>
      <w:r>
        <w:rPr>
          <w:rFonts w:ascii="Verdana" w:hAnsi="Verdana"/>
          <w:color w:val="000000"/>
          <w:sz w:val="18"/>
          <w:szCs w:val="18"/>
        </w:rPr>
        <w:t>», естественной связкой нормативно-правового формализма и практической жизни;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содержания оценочной категории, ее отличительные признаки позволяют сформулировать автором определения оценочной категории. Оценочная категория гражданского процессуального закона -</w:t>
      </w:r>
      <w:r>
        <w:rPr>
          <w:rStyle w:val="WW8Num4z0"/>
          <w:rFonts w:ascii="Verdana" w:hAnsi="Verdana"/>
          <w:color w:val="4682B4"/>
          <w:sz w:val="18"/>
          <w:szCs w:val="18"/>
        </w:rPr>
        <w:t>неконкретизированное</w:t>
      </w:r>
      <w:r>
        <w:rPr>
          <w:rStyle w:val="WW8Num3z0"/>
          <w:rFonts w:ascii="Verdana" w:hAnsi="Verdana"/>
          <w:color w:val="000000"/>
          <w:sz w:val="18"/>
          <w:szCs w:val="18"/>
        </w:rPr>
        <w:t> </w:t>
      </w:r>
      <w:r>
        <w:rPr>
          <w:rFonts w:ascii="Verdana" w:hAnsi="Verdana"/>
          <w:color w:val="000000"/>
          <w:sz w:val="18"/>
          <w:szCs w:val="18"/>
        </w:rPr>
        <w:t>законом абстрактное общее понятие, объединяющее и множество неоднородных предметов, явлений, свойств и т.д., содержащееся в гражданской процессуальной норме и конкретизируемое</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самостоятельно на основании профессионального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при гражданской процессуальной оценке фактов, детерминирующих применение такой нормы гражданского процессуального закона;</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настоящее время возникла острая необходимость в принятии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Верховного Суда РФ постановления, посвященного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оценочных категорий действующего гражданского процессуального законодательства для единообразия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устранения разнообразия в практике реализации соответствующих норм.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содержатся и иные положения.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заключается в создании концепции правовых понятий в гражданском процессуальном праве, которая позволит сформулировать и определить общее направление научных работ, направленных на изучение, как отдельных правовых понятий, так и всего понятийного аппарата гражданского процессуального права в целом, вывести на новый уровень знания о правовых понятиях и сформулировать основные направления развития законодательного использования правовых понятий. Значимость состоит также и в исследовании природы оценочных категорий, позволяющем дальнейшую научно-исследовательскую разработку вопросов, связанных с использованием в законодательстве оценочных категорий.</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в диссертации предложения, рекомендации и выводы по поводу использования и употребления правовых понятий, толкования и применения оценочных категорий, имеют и практическое значение: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в процессе совершенствования понятийного аппарата и оценочных категорий гражданского процессуального законодательства, а также в практической деятельности суда и иных участников гражданского судопроизводства, связанной с применением правовых понятий и оценочных категорий. А отдельные положения работы могут быть внедрены в процесс преподавания курса гражданского процесса, использованы в отдельных спецкурсах, и на курсах повышения квалификации работников суда.</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и обсуждена на кафедре гражданского процесса Саратовской государственной академии права. Основные положения, выводы и предложения, содержащиеся в диссертации, отражены автором в 3 научных публикациях,</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также путем участия диссертанта в научно-практической конференции, посвященной 80-летию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состоявшейся 19-20 октября 2002 г. (г. Саратов).</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используются диссертантом при подготовке и проведении практических занятий со студентами Саратовской государственной академии права по курсу гражданского процесса и написании ими курсовых работ.</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и состоит из введения, двух глав, включающих 5 параграфов, заключения, библиографии и приложения.</w:t>
      </w:r>
    </w:p>
    <w:p w:rsidR="000D63EE" w:rsidRDefault="000D63EE" w:rsidP="000D63EE">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Нигматдинов, Ринат Мунзирович</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Проведенное диссертационное исследование позволило сделать ряд теоретических выводов, которые сводятся к следующим основным положениям: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правовом понятии закрепляются расчлененные на существенные признаки знания о предметах и явлениях, и поэтому в них выражается сущность данного правового явления.</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Правовому понятию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присущи следующие отличительные существенные признаки: системность, правовой характер и опосредованность правом, стабильность, с определенной степенью развития и предлагается авторское определение правового понятия гражданского процессуального права.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На основании исследования сущности, признаков и внутренней структуры правового понятия, автор пришел к выводу, что правовое понятие гражданского процессуального права — это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мысль, отражающая сущность правового явления в его целостности, функционирующая в сфере гражданского процессуального права, и характеризуемая системностью, устойчивостью и имеющая конкретное содержание и четко очерченный объем.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Изучив содержание и природу юридического термина, автор пришел к выводу, что юридический термин - это слово (или словосочетание), употребляемое в праве для точного обозначения определенного правового понятия и отличающееся в его рамках смысловой однозначностью.</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Для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использования юридической терминологии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следует соблюдать следующие правила: единство и системность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терминологии, стабильность термина, доступность и ясность, однозначность употребления термина, точность и единообразие применения юридического термина, стилистическая нейтральность термина, лаконичность в формулировке термина,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необоснованного использования иностранных терминов, соответствие употребления терминов общеязыковым нормативам.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Истинность знания о правовом понятии зависит от того, насколько полно определены существенные признаки такого правового понятия, и насколько точно они отражают явление правовой действительности.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Выделение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определении только отличительных существенных признаков позволит не загромождать текст закона излишне развернутыми определениями правовых понятий и в то же время это позволит раскрыть содержание правового понятия в доступной для всех форме.</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настоящее время возникла потребность в законодательном определении основных правовых понятий ГПК РФ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которая называлась бы «Основные понятия, используемые в</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либо просто «</w:t>
      </w:r>
      <w:r>
        <w:rPr>
          <w:rStyle w:val="WW8Num4z0"/>
          <w:rFonts w:ascii="Verdana" w:hAnsi="Verdana"/>
          <w:color w:val="4682B4"/>
          <w:sz w:val="18"/>
          <w:szCs w:val="18"/>
        </w:rPr>
        <w:t>Основные понятия</w:t>
      </w:r>
      <w:r>
        <w:rPr>
          <w:rFonts w:ascii="Verdana" w:hAnsi="Verdana"/>
          <w:color w:val="000000"/>
          <w:sz w:val="18"/>
          <w:szCs w:val="18"/>
        </w:rPr>
        <w:t>».</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присущи следующие способы определения правовых понятий: классификационный (через ближайший род и видовое отличие), описательный, перечневый (исчерпывающий и приблизительный).</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1.10. При построении правовой дефиниции правового понятия необходимо придерживаться ряда требований: литературных (следует избегать фигуральных и метафорических выражений); фактических (точное соответствие указанных в нем существенных отличительных признаков действительным свойствам определяемого правового явления, соразмерность определяемого и определяющего. Определение нового понятия должно происходить посредством уже существующего известного правового понятия); логических (в определении не должно быть порочного круга, соответствие .одного определения одному правовому понятию, определение не должно быть только отрицательным, при построении определения должны употребляться существенные признаки).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1.11. Для преодоления излишней формальной определенности ГПК РФ и недопущению перехода ее в формализм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использует такой прием законодательной техники как введение оценочных категорий. Их использование способствует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экономии в тексте нормативного акта.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1.12. Изучив мнения и позицию различных авторов на обозначение оценочного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w:t>
      </w:r>
      <w:r>
        <w:rPr>
          <w:rStyle w:val="WW8Num4z0"/>
          <w:rFonts w:ascii="Verdana" w:hAnsi="Verdana"/>
          <w:color w:val="4682B4"/>
          <w:sz w:val="18"/>
          <w:szCs w:val="18"/>
        </w:rPr>
        <w:t>оценочное понятие</w:t>
      </w:r>
      <w:r>
        <w:rPr>
          <w:rFonts w:ascii="Verdana" w:hAnsi="Verdana"/>
          <w:color w:val="000000"/>
          <w:sz w:val="18"/>
          <w:szCs w:val="18"/>
        </w:rPr>
        <w:t>», «</w:t>
      </w:r>
      <w:r>
        <w:rPr>
          <w:rStyle w:val="WW8Num4z0"/>
          <w:rFonts w:ascii="Verdana" w:hAnsi="Verdana"/>
          <w:color w:val="4682B4"/>
          <w:sz w:val="18"/>
          <w:szCs w:val="18"/>
        </w:rPr>
        <w:t>оценочный термин</w:t>
      </w:r>
      <w:r>
        <w:rPr>
          <w:rFonts w:ascii="Verdana" w:hAnsi="Verdana"/>
          <w:color w:val="000000"/>
          <w:sz w:val="18"/>
          <w:szCs w:val="18"/>
        </w:rPr>
        <w:t>», «</w:t>
      </w:r>
      <w:r>
        <w:rPr>
          <w:rStyle w:val="WW8Num4z0"/>
          <w:rFonts w:ascii="Verdana" w:hAnsi="Verdana"/>
          <w:color w:val="4682B4"/>
          <w:sz w:val="18"/>
          <w:szCs w:val="18"/>
        </w:rPr>
        <w:t>оценочный признак</w:t>
      </w:r>
      <w:r>
        <w:rPr>
          <w:rFonts w:ascii="Verdana" w:hAnsi="Verdana"/>
          <w:color w:val="000000"/>
          <w:sz w:val="18"/>
          <w:szCs w:val="18"/>
        </w:rPr>
        <w:t>», «</w:t>
      </w:r>
      <w:r>
        <w:rPr>
          <w:rStyle w:val="WW8Num4z0"/>
          <w:rFonts w:ascii="Verdana" w:hAnsi="Verdana"/>
          <w:color w:val="4682B4"/>
          <w:sz w:val="18"/>
          <w:szCs w:val="18"/>
        </w:rPr>
        <w:t>оценочная категория</w:t>
      </w:r>
      <w:r>
        <w:rPr>
          <w:rFonts w:ascii="Verdana" w:hAnsi="Verdana"/>
          <w:color w:val="000000"/>
          <w:sz w:val="18"/>
          <w:szCs w:val="18"/>
        </w:rPr>
        <w:t>», автор пришел к выводу о необходимости использования для его обозначения «</w:t>
      </w:r>
      <w:r>
        <w:rPr>
          <w:rStyle w:val="WW8Num4z0"/>
          <w:rFonts w:ascii="Verdana" w:hAnsi="Verdana"/>
          <w:color w:val="4682B4"/>
          <w:sz w:val="18"/>
          <w:szCs w:val="18"/>
        </w:rPr>
        <w:t>оценочной категории</w:t>
      </w:r>
      <w:r>
        <w:rPr>
          <w:rFonts w:ascii="Verdana" w:hAnsi="Verdana"/>
          <w:color w:val="000000"/>
          <w:sz w:val="18"/>
          <w:szCs w:val="18"/>
        </w:rPr>
        <w:t>».</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1.13. Использования оценочных категорий позволяет сделать вывод о том, что их существование в законе вызвано несколькими причинами объективными (многообразие и многогранность общественных отношений и существующих жизненных ситуаций, подлежащих гражданскому процессуальному регулированию, подверженность их изменениям под воздействием изменений экономического, политического, социального фактора; объективная невозможность охватить отдельным правовым понятием такое явление, процесс; недостаточная разработанность и исследованность вопросов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оценочных категорий в рамках правовой науки) и субъективными (предпочтение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регулировать такого рода обстоятельств с помощью оценочных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в силу нецелесообразности использования в таком случае формально-определенных понятий; предоставление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права самостоятельно наполнять ее содержанием в зависимости от конкретного обстоятельства дела).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1.14. Отличительными признаками оценочной категории являются то, что 1) они отражают абстрактные явления, установить признаки которых исчерпывающим образом невозможно или весьма затруднительно, а с точки зрения правового регулирования и не всегда целесообразно; 2) в них обобщаются различные, неоднородные факты, явления, находящиеся в сфере правового регулирования; 3) при их</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правоприменитель самостоятельно определяет содержание такой категории с учетом обстоятельств конкретного гражданского дела, при этом большую роль играет его профессиональное</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Fonts w:ascii="Verdana" w:hAnsi="Verdana"/>
          <w:color w:val="000000"/>
          <w:sz w:val="18"/>
          <w:szCs w:val="18"/>
        </w:rPr>
        <w:t>; 4) в процессе применения оценочной категории особая роль принадлежит фактору оценки конкретной ситуации.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1.15. Оценочные категории в правовом регулировании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объективно необходимы.</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1.16. Оценочная категория гражданского процессуального закона —</w:t>
      </w:r>
      <w:r>
        <w:rPr>
          <w:rStyle w:val="WW8Num3z0"/>
          <w:rFonts w:ascii="Verdana" w:hAnsi="Verdana"/>
          <w:color w:val="000000"/>
          <w:sz w:val="18"/>
          <w:szCs w:val="18"/>
        </w:rPr>
        <w:t> </w:t>
      </w:r>
      <w:r>
        <w:rPr>
          <w:rStyle w:val="WW8Num4z0"/>
          <w:rFonts w:ascii="Verdana" w:hAnsi="Verdana"/>
          <w:color w:val="4682B4"/>
          <w:sz w:val="18"/>
          <w:szCs w:val="18"/>
        </w:rPr>
        <w:t>неконкретизированное</w:t>
      </w:r>
      <w:r>
        <w:rPr>
          <w:rStyle w:val="WW8Num3z0"/>
          <w:rFonts w:ascii="Verdana" w:hAnsi="Verdana"/>
          <w:color w:val="000000"/>
          <w:sz w:val="18"/>
          <w:szCs w:val="18"/>
        </w:rPr>
        <w:t> </w:t>
      </w:r>
      <w:r>
        <w:rPr>
          <w:rFonts w:ascii="Verdana" w:hAnsi="Verdana"/>
          <w:color w:val="000000"/>
          <w:sz w:val="18"/>
          <w:szCs w:val="18"/>
        </w:rPr>
        <w:t>законом абстрактное общее понятие, объединяющее множество неоднородных предметов, явлений, свойств и т.д., содержащееся в гражданской процессуальной норме и конкретизируемое</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самостоятельно на основании профессионального</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при гражданской процессуальной оценке фактов, детерминирующих применение такой нормы гражданского процессуального закона.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1.17. Результаты проведенного опроса позволяют сделать вывод, что в настоящее время возникла острая необходимость в принятии</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Верховного Суда РФ постановления, посвященного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оценочных категорий действующего гражданского процессуального законодательства для единообразия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устраняя разнобой в практике реализации соответствующих норм.</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сделанных в ходе диссертационного исследования основных выводов и полученных результатов, решения рассмотренных в нем проблем представляется возможным путем совершенствования действующего гражданского процессуального законодательства:</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Внести изменения в абз. 2 ч. 6 ст. 152 ГПК РФ, изложив его в следующей редакции: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установлении факта пропуска без уважительных причин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или срока обращения в суд,</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принимает определение о прекращении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исследования иных фактических обстоятельств по делу. Определение суда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апелляционном или кассационном порядке».</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Одновременно необходимо законодательно дополнить ст. 220 ГПК РФ новым пунктом 7, в котором будет такое основание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когда: по заявлению одной из сторон</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будет установлен факт пропуска без уважительных причин срока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или срока обращения в суд».</w:t>
      </w:r>
    </w:p>
    <w:p w:rsidR="000D63EE" w:rsidRDefault="000D63EE" w:rsidP="000D63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Для соблюдения требования единства и системности при использовании юридической терминологии предлагается изложить п.п. 15. ч.1 ст. 89 ГПК РФ в следующей редакции:</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ответчики</w:t>
      </w:r>
      <w:r>
        <w:rPr>
          <w:rStyle w:val="WW8Num3z0"/>
          <w:rFonts w:ascii="Verdana" w:hAnsi="Verdana"/>
          <w:color w:val="000000"/>
          <w:sz w:val="18"/>
          <w:szCs w:val="18"/>
        </w:rPr>
        <w:t> </w:t>
      </w:r>
      <w:r>
        <w:rPr>
          <w:rFonts w:ascii="Verdana" w:hAnsi="Verdana"/>
          <w:color w:val="000000"/>
          <w:sz w:val="18"/>
          <w:szCs w:val="18"/>
        </w:rPr>
        <w:t>- при подаче заявлений об отмене заочных решений суда».</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Для сокращения ч. 3 ст. 3 ГПК РФ, верным будет употребление в ней такого термина как «</w:t>
      </w:r>
      <w:r>
        <w:rPr>
          <w:rStyle w:val="WW8Num4z0"/>
          <w:rFonts w:ascii="Verdana" w:hAnsi="Verdana"/>
          <w:color w:val="4682B4"/>
          <w:sz w:val="18"/>
          <w:szCs w:val="18"/>
        </w:rPr>
        <w:t>решение суда</w:t>
      </w:r>
      <w:r>
        <w:rPr>
          <w:rFonts w:ascii="Verdana" w:hAnsi="Verdana"/>
          <w:color w:val="000000"/>
          <w:sz w:val="18"/>
          <w:szCs w:val="18"/>
        </w:rPr>
        <w:t>». И тогда ч.З.ст. 3 ГПК РФ будет выглядеть следующим образом:</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подведомственный суду спор, возникающий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до принятия решения суда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может быть передан сторонами на рассмотрение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если иное не установлено федеральным законом».</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Для достижения соответствия содержания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60 ГПК РФ названию, следует внести изменения в ее заглавие:</w:t>
      </w:r>
    </w:p>
    <w:p w:rsidR="000D63EE" w:rsidRDefault="000D63EE" w:rsidP="000D63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60. Допустимость средств доказывания».</w:t>
      </w:r>
    </w:p>
    <w:p w:rsidR="000D63EE" w:rsidRDefault="000D63EE" w:rsidP="000D63E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Нигматдинов, Ринат Мунзирович, 2004 год</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 Российская газета от 25 декабря 1993 г. N 237.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4 ноября 1950 г. // Собрание законодательства Российской Федерации 2001. N 2. ст. 163.</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N 24. ст. 407.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14 ноября 2002 г. N 138-ФЭ // Собрание законодательства Российской Федерации 2002. N 46 ст. 4532.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N 95-ФЗ // Собрание законодательства РФ 2002. N 30 ст. 3012.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от 30.11.1994 г. № 51-ФЗ Часть 1 // Собрание законодательства РФ 1994. № 32. ст. 3301.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N 136-ФЭ // Собрание законодательства РФ 2001. N 44. ст. 4147.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внутреннего водного транспорта РФ от 7 марта 2001 г. N 24-ФЗ // Собрание законодательства РФ 2001. N 11. ст. 1001.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N 195-ФЗ // Собрание законодательства РФ 2002. N 1 (часть I) ст. 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 июля 1998 г. N 146-ФЗ // Собрание законодательства РФ 1998. N 31 ст. 3824.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вторая от 5 августа 2000 г. N 117-ФЗ //Собрание законодательства РФ. 2000. № 32. ст. 3340.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Семейный кодекс РФ от 29 декабря 1995 г. N 223-ФЭ // Собрание законодательства РФ. 1996. № 1. ст. 16.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N 61-ФЗ // Собрание законодательства РФ 2003. N 22. ст. 2066.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Российской Федерации от 18 декабря 2001 г. N 174-ФЗ // Собрание законодательства РФ. 2001. № 52 (часть 1) ст. 4921.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РФ'от 13 июня 1996 г. N 63-Ф3 // Собрание законодательства РФ. 1996. № 25. ст. 2954.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 декабря 1996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1997. N 1. ст. 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конституционный закон от 21 июля 1994 г. N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РФ 1994. N 13. ст. 1447.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N 118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 июля 1997 г. // Собрание законодательства РФ 1997. N 30. ст. 3590.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17.12.1998 г.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1998. № 51. ст.6270.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 N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 3591.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23 декабря 2003 г. N 177-ФЗ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 Собрание законодательства РФ 2003. N 52 (часть I) ст. 5029.</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 октября 2002 г. N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N 43 ст. 4190.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от 30 марта 1998 г. N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г. N 14. ст. 1514.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30.11.1995 г. № 189-ФЗ «О внесение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Собрание законодательства РФ. 1995. №49. ст.4696.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28 июля 2004 г. N 94-ФЗ «</w:t>
      </w:r>
      <w:r>
        <w:rPr>
          <w:rStyle w:val="WW8Num4z0"/>
          <w:rFonts w:ascii="Verdana" w:hAnsi="Verdana"/>
          <w:color w:val="4682B4"/>
          <w:sz w:val="18"/>
          <w:szCs w:val="18"/>
        </w:rPr>
        <w:t>О внесении изменений в Гражданский процессуальный кодекс Российской Федерации</w:t>
      </w:r>
      <w:r>
        <w:rPr>
          <w:rFonts w:ascii="Verdana" w:hAnsi="Verdana"/>
          <w:color w:val="000000"/>
          <w:sz w:val="18"/>
          <w:szCs w:val="18"/>
        </w:rPr>
        <w:t>» // Собрание законодательства РФ 2004. N 31 ст. 3230.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Монографии, книги, учебные пособия</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191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 т. М.: Юридическая литература. Т. 1. 1981. 360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Асмус</w:t>
      </w:r>
      <w:r>
        <w:rPr>
          <w:rStyle w:val="WW8Num3z0"/>
          <w:rFonts w:ascii="Verdana" w:hAnsi="Verdana"/>
          <w:color w:val="000000"/>
          <w:sz w:val="18"/>
          <w:szCs w:val="18"/>
        </w:rPr>
        <w:t> </w:t>
      </w:r>
      <w:r>
        <w:rPr>
          <w:rFonts w:ascii="Verdana" w:hAnsi="Verdana"/>
          <w:color w:val="000000"/>
          <w:sz w:val="18"/>
          <w:szCs w:val="18"/>
        </w:rPr>
        <w:t>В.Ф. Логика: Учебник. Изд. 2-е. стереотипное. М.: Едиториал УРСС. 2001. 392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Ахманова</w:t>
      </w:r>
      <w:r>
        <w:rPr>
          <w:rStyle w:val="WW8Num3z0"/>
          <w:rFonts w:ascii="Verdana" w:hAnsi="Verdana"/>
          <w:color w:val="000000"/>
          <w:sz w:val="18"/>
          <w:szCs w:val="18"/>
        </w:rPr>
        <w:t> </w:t>
      </w:r>
      <w:r>
        <w:rPr>
          <w:rFonts w:ascii="Verdana" w:hAnsi="Verdana"/>
          <w:color w:val="000000"/>
          <w:sz w:val="18"/>
          <w:szCs w:val="18"/>
        </w:rPr>
        <w:t>О.С. Словарь лингвистических терминов. М: Советская энциклопедия. 1966. 608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2000. 720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Казань. 1989. 184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Юридическая литература. 1967. 240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Юридическая литература 1976. 264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Н.В. Принципы советского уголовного права: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1983. 58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384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 254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Н.А. Язык права Иркутск: Восточно-Сибирское книжное издательство АО Норма-плюс. 1997. 176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Дегтярев М.Г. Логика: Учеб. для студ. высш. учеб. заведений. М.: Изд-во ВЛАДОС-ПРЕСС 2001. 528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Понятие.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1967. 286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Понятие как форма мышления: логико-гносеологический анализ. М.: Изд-во МГУ. 1989. 239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1997. 180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Д.П. Определение (логико-методологические проблемы). М.: Мысль. 1974.310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Учебник. Издание второе, переработанное и дополненное.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1999. 472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России: Учебник / Под ред. М.А. Викут. М.: Юристъ. 2004. 459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3-е изд. перераб и дополнен. М.: БЕК. 2000. 624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2003. 720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Юристъ. 1998. 464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Изд-во Проспект. 2004. 584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Практический курс русского языка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Казань: изд. Казанского ун-та. 1990. 216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Язык и право. Искусство владения словом в профессиональной юридической деятельности. М.: НОРМА. 2003. 160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Даль В. Толковый словарь живого великорусского языка: В 4 т. М.: Русский язык. Т. 2: И О. 1999. 779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Жеребкин</w:t>
      </w:r>
      <w:r>
        <w:rPr>
          <w:rStyle w:val="WW8Num3z0"/>
          <w:rFonts w:ascii="Verdana" w:hAnsi="Verdana"/>
          <w:color w:val="000000"/>
          <w:sz w:val="18"/>
          <w:szCs w:val="18"/>
        </w:rPr>
        <w:t> </w:t>
      </w:r>
      <w:r>
        <w:rPr>
          <w:rFonts w:ascii="Verdana" w:hAnsi="Verdana"/>
          <w:color w:val="000000"/>
          <w:sz w:val="18"/>
          <w:szCs w:val="18"/>
        </w:rPr>
        <w:t>В.Е. Логика: Учебное пособие. Харьков: Изд-во Харьковского университета. 1968. 256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Жеребкии В.Е. Логический анализ понятий права. Киев. 1976.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Жоль</w:t>
      </w:r>
      <w:r>
        <w:rPr>
          <w:rStyle w:val="WW8Num3z0"/>
          <w:rFonts w:ascii="Verdana" w:hAnsi="Verdana"/>
          <w:color w:val="000000"/>
          <w:sz w:val="18"/>
          <w:szCs w:val="18"/>
        </w:rPr>
        <w:t> </w:t>
      </w:r>
      <w:r>
        <w:rPr>
          <w:rFonts w:ascii="Verdana" w:hAnsi="Verdana"/>
          <w:color w:val="000000"/>
          <w:sz w:val="18"/>
          <w:szCs w:val="18"/>
        </w:rPr>
        <w:t>К.К. Логика для юристов: Учеб. Пособие для вузов. М.: ЮНИТИ-ДАНА. 2004. 287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Под ред. Д.А. Керимова.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1965. 143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 Юридическая литература. 1966. 192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Ивин</w:t>
      </w:r>
      <w:r>
        <w:rPr>
          <w:rStyle w:val="WW8Num3z0"/>
          <w:rFonts w:ascii="Verdana" w:hAnsi="Verdana"/>
          <w:color w:val="000000"/>
          <w:sz w:val="18"/>
          <w:szCs w:val="18"/>
        </w:rPr>
        <w:t> </w:t>
      </w:r>
      <w:r>
        <w:rPr>
          <w:rFonts w:ascii="Verdana" w:hAnsi="Verdana"/>
          <w:color w:val="000000"/>
          <w:sz w:val="18"/>
          <w:szCs w:val="18"/>
        </w:rPr>
        <w:t>А.А., Никифоров А.Л. Словарь по логике. М.: Гуманит. изд. Центр ВЛАДОС. 1997. 384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Ивлев</w:t>
      </w:r>
      <w:r>
        <w:rPr>
          <w:rStyle w:val="WW8Num3z0"/>
          <w:rFonts w:ascii="Verdana" w:hAnsi="Verdana"/>
          <w:color w:val="000000"/>
          <w:sz w:val="18"/>
          <w:szCs w:val="18"/>
        </w:rPr>
        <w:t> </w:t>
      </w:r>
      <w:r>
        <w:rPr>
          <w:rFonts w:ascii="Verdana" w:hAnsi="Verdana"/>
          <w:color w:val="000000"/>
          <w:sz w:val="18"/>
          <w:szCs w:val="18"/>
        </w:rPr>
        <w:t>Ю.В. Логика для юристов: Учебник. М.: Дело 2000. 264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Оценочные понятия и административно -</w:t>
      </w:r>
      <w:r>
        <w:rPr>
          <w:rStyle w:val="WW8Num4z0"/>
          <w:rFonts w:ascii="Verdana" w:hAnsi="Verdana"/>
          <w:color w:val="4682B4"/>
          <w:sz w:val="18"/>
          <w:szCs w:val="18"/>
        </w:rPr>
        <w:t>деликтный</w:t>
      </w:r>
      <w:r>
        <w:rPr>
          <w:rStyle w:val="WW8Num3z0"/>
          <w:rFonts w:ascii="Verdana" w:hAnsi="Verdana"/>
          <w:color w:val="000000"/>
          <w:sz w:val="18"/>
          <w:szCs w:val="18"/>
        </w:rPr>
        <w:t> </w:t>
      </w:r>
      <w:r>
        <w:rPr>
          <w:rFonts w:ascii="Verdana" w:hAnsi="Verdana"/>
          <w:color w:val="000000"/>
          <w:sz w:val="18"/>
          <w:szCs w:val="18"/>
        </w:rPr>
        <w:t>закон. Иркутск. 1996.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Учебник для юридических вузов. Изд. 5-е, перераб. и доп. М.: Юристъ. 2003. 256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РФ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2003. 864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РФ / Под ред. М.С. Шакарян. М.: Изд-во Проспект. 2003. 688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М. Фонд Правовая культура. 1996. 552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Конституция Российской Федерации. Научно-практический комментарий. 3-е издание. / Под ред. Б.Н. Топорника. М. Юристъ. 2003. 831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Госюриздат. 1963. 324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Юридическая литература. 1972. 352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В.И. Толкование норм права: Учеб. пособие для студентов, аспирантов и преподавателей юридических факультетов и вузов. М.:</w:t>
      </w:r>
      <w:r>
        <w:rPr>
          <w:rStyle w:val="WW8Num3z0"/>
          <w:rFonts w:ascii="Verdana" w:hAnsi="Verdana"/>
          <w:color w:val="000000"/>
          <w:sz w:val="18"/>
          <w:szCs w:val="18"/>
        </w:rPr>
        <w:t> </w:t>
      </w:r>
      <w:r>
        <w:rPr>
          <w:rStyle w:val="WW8Num4z0"/>
          <w:rFonts w:ascii="Verdana" w:hAnsi="Verdana"/>
          <w:color w:val="4682B4"/>
          <w:sz w:val="18"/>
          <w:szCs w:val="18"/>
        </w:rPr>
        <w:t>МГСУ</w:t>
      </w:r>
      <w:r>
        <w:rPr>
          <w:rFonts w:ascii="Verdana" w:hAnsi="Verdana"/>
          <w:color w:val="000000"/>
          <w:sz w:val="18"/>
          <w:szCs w:val="18"/>
        </w:rPr>
        <w:t>. 1998. 76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 законодательная техника. Пер. с рум. И. Фодор М.: Прогресс. 1974. 256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Нетбайло П.Е. Применение советских правовых норм. М.: Госюриздат. 1960.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Общая теория права: учебник для юридических вузов /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2-е изд. испр. и дополнен М.:</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1996. 384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Н.Ю.Толковый словарь русского языка. М.: Азъ Ltd. 1992. 960 с.73. .</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18-е изд., стереотип. М.: Русский язык. 1987. 797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669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 229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Толкование нормативных актов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Госюриздат. 1962. 166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В.В. Применение оценочных признаков уголовного закона: Учеб. пособие. Красноярск. 1995.</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Н.П. Определение понятий. JI. 1954. 78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Пособие. М.: Городец. 1997. 88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Статут. 2003. 400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Розенталь</w:t>
      </w:r>
      <w:r>
        <w:rPr>
          <w:rStyle w:val="WW8Num3z0"/>
          <w:rFonts w:ascii="Verdana" w:hAnsi="Verdana"/>
          <w:color w:val="000000"/>
          <w:sz w:val="18"/>
          <w:szCs w:val="18"/>
        </w:rPr>
        <w:t> </w:t>
      </w:r>
      <w:r>
        <w:rPr>
          <w:rFonts w:ascii="Verdana" w:hAnsi="Verdana"/>
          <w:color w:val="000000"/>
          <w:sz w:val="18"/>
          <w:szCs w:val="18"/>
        </w:rPr>
        <w:t>Д.Э., Джанджакова Е.В., Кабанова Н.П. Справочник по правописанию, произношению, литературному редактированию. М. 1994.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Пособие. М.: Городец-издат. 1996.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Наука 1987. 286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Словарь современного русского литературного языка. В 17 т. М.-Л.: Изд. Академии наук СССР 1956. Т. 5. 1919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Словарь современного русского литературного языка. В 17 т. М.-JL: Изд. Академии наук СССР 1960. Т. 10. 1775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Словарь современного русского литературного языка. В 17 т. М.-JL: Изд. Академии наук СССР 1961. Т. 11. 1845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Словарь современного русского литературного языка. В 17 т. М — Л.: Изд. Академии наук СССР 1963. Т. 15. 1287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Справочник по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технике: Пер. с нем. 2-е изд. перераб. М.: Изд-во БЕК 2002. 296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2-е изд., перераб. и доп. М.: Юристъ. 2001. 776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Тер-Акопов А.А. Юридическая логика: Учеб. пособие.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Омега-Л. 2002. 256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Юридическая коллизия. М. 1994.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Ткешелиадзе</w:t>
      </w:r>
      <w:r>
        <w:rPr>
          <w:rStyle w:val="WW8Num3z0"/>
          <w:rFonts w:ascii="Verdana" w:hAnsi="Verdana"/>
          <w:color w:val="000000"/>
          <w:sz w:val="18"/>
          <w:szCs w:val="18"/>
        </w:rPr>
        <w:t> </w:t>
      </w:r>
      <w:r>
        <w:rPr>
          <w:rFonts w:ascii="Verdana" w:hAnsi="Verdana"/>
          <w:color w:val="000000"/>
          <w:sz w:val="18"/>
          <w:szCs w:val="18"/>
        </w:rPr>
        <w:t>Г.Т. Судебная практика и уголовный закон. Тбилиси: Мецниереба. 1975. 175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С.П. Англо-американская и русская терминология права: Социолингвистический аспект возникновения и развития: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 78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С.П. Юридическая терминология: формирование и состав / Под ред. Л.И. Баранниковой. Саратов: Изд. Саратовского ун-та. 1997. 136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УИФ Наука. 1993. 192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Вопросы толкования советского права: Учебное пособие. Свердловск. 1972. 192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советского права. М.: Юридическая литература. 1979.166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М.: Юридическая литература. 1958. 165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Техника юридического письма. М.: Дело. 2000. 272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Энциклопедический юридический словарь / Под общ.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М.: ИНФРА-М. 1998. 368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Язык закона / Под ред. А.С. Пиголкина. М.: Юридическая литература 1990. 192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 2000.1.</w:t>
      </w:r>
      <w:r>
        <w:rPr>
          <w:rStyle w:val="WW8Num3z0"/>
          <w:rFonts w:ascii="Verdana" w:hAnsi="Verdana"/>
          <w:color w:val="000000"/>
          <w:sz w:val="18"/>
          <w:szCs w:val="18"/>
        </w:rPr>
        <w:t> </w:t>
      </w:r>
      <w:r>
        <w:rPr>
          <w:rStyle w:val="WW8Num4z0"/>
          <w:rFonts w:ascii="Verdana" w:hAnsi="Verdana"/>
          <w:color w:val="4682B4"/>
          <w:sz w:val="18"/>
          <w:szCs w:val="18"/>
        </w:rPr>
        <w:t>Статьи</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Агамиров</w:t>
      </w:r>
      <w:r>
        <w:rPr>
          <w:rStyle w:val="WW8Num3z0"/>
          <w:rFonts w:ascii="Verdana" w:hAnsi="Verdana"/>
          <w:color w:val="000000"/>
          <w:sz w:val="18"/>
          <w:szCs w:val="18"/>
        </w:rPr>
        <w:t> </w:t>
      </w:r>
      <w:r>
        <w:rPr>
          <w:rFonts w:ascii="Verdana" w:hAnsi="Verdana"/>
          <w:color w:val="000000"/>
          <w:sz w:val="18"/>
          <w:szCs w:val="18"/>
        </w:rPr>
        <w:t>Н.И. Оценочные понятия в законодательстве (теоретические вопросы) // Труды ВНИИСЗ. 1989. № 43. С. 15-24.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Апт</w:t>
      </w:r>
      <w:r>
        <w:rPr>
          <w:rStyle w:val="WW8Num3z0"/>
          <w:rFonts w:ascii="Verdana" w:hAnsi="Verdana"/>
          <w:color w:val="000000"/>
          <w:sz w:val="18"/>
          <w:szCs w:val="18"/>
        </w:rPr>
        <w:t> </w:t>
      </w:r>
      <w:r>
        <w:rPr>
          <w:rFonts w:ascii="Verdana" w:hAnsi="Verdana"/>
          <w:color w:val="000000"/>
          <w:sz w:val="18"/>
          <w:szCs w:val="18"/>
        </w:rPr>
        <w:t>Л.Ф. Правовые дефиниции в законодательстве // Проблемы юридической техники: Сб. статей. / Под ред. В.М. Баранова. Н. Новгород 2000. С. 301-315.</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Оценочные понятия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о труде и социальном обеспечении / Ученые записки ВНИИСЗ. Выпуск. 30. М. 1974. С. 37-56.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Оценочные понятия в трудовом законодательстве // Советское государство и право. 1970. № 7. С. 104-108.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Применение норм советского права / Ученые записки Харьковского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института. Вып. 7. Харьков. 1956. С. 3-18.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Гараймович</w:t>
      </w:r>
      <w:r>
        <w:rPr>
          <w:rStyle w:val="WW8Num3z0"/>
          <w:rFonts w:ascii="Verdana" w:hAnsi="Verdana"/>
          <w:color w:val="000000"/>
          <w:sz w:val="18"/>
          <w:szCs w:val="18"/>
        </w:rPr>
        <w:t> </w:t>
      </w:r>
      <w:r>
        <w:rPr>
          <w:rFonts w:ascii="Verdana" w:hAnsi="Verdana"/>
          <w:color w:val="000000"/>
          <w:sz w:val="18"/>
          <w:szCs w:val="18"/>
        </w:rPr>
        <w:t>Д.А. Оценочные понятия в современном гражданском праве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 науч. тр. М. 2001. С. 130— 157.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Горецкий Я. Соотношение понятия и названия // Лингвистические проблемы научно-технической терминологии. М.: 1970. С. 119-121.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Пиголкин А.С. Лингвистические правила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 Проблемы юридической техники: Сб. статей. / Под ред. В.М. Баранова. Н. Новгород 2000. С. 275-282.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Динес</w:t>
      </w:r>
      <w:r>
        <w:rPr>
          <w:rStyle w:val="WW8Num3z0"/>
          <w:rFonts w:ascii="Verdana" w:hAnsi="Verdana"/>
          <w:color w:val="000000"/>
          <w:sz w:val="18"/>
          <w:szCs w:val="18"/>
        </w:rPr>
        <w:t> </w:t>
      </w:r>
      <w:r>
        <w:rPr>
          <w:rFonts w:ascii="Verdana" w:hAnsi="Verdana"/>
          <w:color w:val="000000"/>
          <w:sz w:val="18"/>
          <w:szCs w:val="18"/>
        </w:rPr>
        <w:t>Л.А., Хижняк С.П. Общее и различное в структуре и формировании частных отраслевых терминосистем. // Единицы языка и их функционирования. Саратов. 1990. С. 32-39.</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Емельянов В. Пределы осуществления гражданских прав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6. С. 14-16.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природе правовых понятий // Некоторые философские проблемы государства и права: Сб. статей Выпуск 2. Саратов: Изд-во Саратовского университета. 1974. С. 76-88.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Судебное решение как процессуальный документ // Российская юстиция 1995. № 4. С. 20-21.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Ивакина Н. Русский язык российского права // Российская юстиция 2000 № 7. С. 26-28.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Ярков В.В. Концепция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(краткие тезисы) // Законодательство. 2002. N 5. С. 75-79.</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Оценочные понятия в советском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1976. № 1. С. 25-31.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Оптимальное соотношение формального и оценочного в уголовном законе // Советское государство и право. 1973. № 11. С. 68-74.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 // Советское государство и право. 1971. № 3. С. 71-77.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Краснов М.</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дефиниции не всегда полезны // Российская юстиция. N 2. 2003. С. 51-52.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С. А. Определение понятия «</w:t>
      </w:r>
      <w:r>
        <w:rPr>
          <w:rStyle w:val="WW8Num4z0"/>
          <w:rFonts w:ascii="Verdana" w:hAnsi="Verdana"/>
          <w:color w:val="4682B4"/>
          <w:sz w:val="18"/>
          <w:szCs w:val="18"/>
        </w:rPr>
        <w:t>добросовестность</w:t>
      </w:r>
      <w:r>
        <w:rPr>
          <w:rFonts w:ascii="Verdana" w:hAnsi="Verdana"/>
          <w:color w:val="000000"/>
          <w:sz w:val="18"/>
          <w:szCs w:val="18"/>
        </w:rPr>
        <w:t>» в российском гражданском праве // Журнал российского права. N 3. 2003. С. 6267.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Н.П. Нормативная и ненормативная специальная лексика. Проблемы и методы нормализации специальной лексики // Лингвистические проблемы научно-технической терминологии. М. 1970. С. 68-81.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Эффективность уголовно-правовых норм и язык закона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1973. № 9. С. 29-33.</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Н.А. О проблемах качества современного уголовного экологического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Т. 2. Нижний Новгород.2001. С. 235-251.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М.Ф. Оценочные понятия как инструмент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регулирования гражданских правоотношений // Правовая политика и жизнь.2002. №4. С. 179-184.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А.А. Оценочные понятия в законодательстве // Законотворческая техника современной России: состояние, перспективы, совершенствование: В 2 т. / Под ред. В.М. Баранова. Н. Новгород: 2001. С. 268273.</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А.И. О языковой природе термина // Лингвистические проблемы научно-технической терминологии. М.: 1970. С. 127-138.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Оценочные понятия и их применение в уголовном праве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Вып. 7: Республиканский межвед. науч. сборник. Харьков. 1981. С. 99-106.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Полянский Н. О терминологии советского закона // Проблемы социалистического права. Сборник 5. М. 1938. С. 119-138.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Прянишников</w:t>
      </w:r>
      <w:r>
        <w:rPr>
          <w:rStyle w:val="WW8Num3z0"/>
          <w:rFonts w:ascii="Verdana" w:hAnsi="Verdana"/>
          <w:color w:val="000000"/>
          <w:sz w:val="18"/>
          <w:szCs w:val="18"/>
        </w:rPr>
        <w:t> </w:t>
      </w:r>
      <w:r>
        <w:rPr>
          <w:rFonts w:ascii="Verdana" w:hAnsi="Verdana"/>
          <w:color w:val="000000"/>
          <w:sz w:val="18"/>
          <w:szCs w:val="18"/>
        </w:rPr>
        <w:t>Е.А. О языке правовых актов // Ученые записки. М. 1966. Вып. 6. С. 143-166.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Рабец</w:t>
      </w:r>
      <w:r>
        <w:rPr>
          <w:rStyle w:val="WW8Num3z0"/>
          <w:rFonts w:ascii="Verdana" w:hAnsi="Verdana"/>
          <w:color w:val="000000"/>
          <w:sz w:val="18"/>
          <w:szCs w:val="18"/>
        </w:rPr>
        <w:t> </w:t>
      </w:r>
      <w:r>
        <w:rPr>
          <w:rFonts w:ascii="Verdana" w:hAnsi="Verdana"/>
          <w:color w:val="000000"/>
          <w:sz w:val="18"/>
          <w:szCs w:val="18"/>
        </w:rPr>
        <w:t>A.M. Проблемы законодательного закрепления юридических дефиниций // Законотворческая техника современной России: состояние, проблемы, совершенствование: В 2 т. / Под ред. В.М. Баранова. Н. Новгород: 2001. Т. 1.С. 233- 238.</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Розенбаум Ю. Из выступления на семинаре // Судебный контроль и права человека (Материалы российско-британского семинара. Москва, 12-13 сентября 1994 г.). М.: Права человека. 1996. С. 92-95.</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Межотраслевые правовые понятия (методологический аспект). // Понятийный аппарат науки советского гражданского права и процесса и терминология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Тверь. 1991. С. 108-114.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техника конструирования дефиниций в уголовном законодательстве // Законотворческая техника современной России: состояние, проблемы, совершенствование: В 2 т. / Под ред. В.М. Баранова. Н. Новгород: 2001. Т.2. С. 206-213.</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Методология науки гражданского процесса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 сб. науч. тр.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Г.А. Жилина, И. М.</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 др. Екатеринбург: Гуманитарный ун-т. 1998. С. 7-26.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Свердловск. 1975. С. 91-97.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Авторефераты и диссертации</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Категории теории права (к разработке понятийной системы) Автореф. дис. . докт. юрид. наук М.: МГУ. 1975. 41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 дис. . докт. юрид. наук. / УрГЮА. Екатеринбург. 1998. 54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Ю.В. Судейское усмотрение в уголовном праве: Автореф. дис. .канд. юрид. наук. М. 2002. 32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И.А. Юридические термины в когнитивном аспекте (на материалах английского языка): Дис. . канд. филолог, наук. Калининград. 2002.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Жеребкин</w:t>
      </w:r>
      <w:r>
        <w:rPr>
          <w:rStyle w:val="WW8Num3z0"/>
          <w:rFonts w:ascii="Verdana" w:hAnsi="Verdana"/>
          <w:color w:val="000000"/>
          <w:sz w:val="18"/>
          <w:szCs w:val="18"/>
        </w:rPr>
        <w:t> </w:t>
      </w:r>
      <w:r>
        <w:rPr>
          <w:rFonts w:ascii="Verdana" w:hAnsi="Verdana"/>
          <w:color w:val="000000"/>
          <w:sz w:val="18"/>
          <w:szCs w:val="18"/>
        </w:rPr>
        <w:t>В.Е. Содержание понятий права (логико-юридический анализ): Автореф. дис. . докт. юрид. наук / Харьковский юрид. ин-т. им. Ф.Э. Дзержинского. Харьков. 1980. 32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Правовое качество законов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Теоретические и прикладные проблемы. Автореф. дис. .докт. юрид. наук. Екатеринбург. 1999. 38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 В. Оценочные понятия в советском праве. Автореф. дис. .канд. юрид. наук. Свердловск. 1974. 18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Е.В. Оценочные признаки в уголовном законе: Автореф. дис. .канд. юрид. наук. / СГАП. Саратов. 2002. 34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В.Н. Роль научных абстракций в построении системы категорий теории права: Автореф. дис. . канд. юрид. наук М. 1985. 21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Мокшанцева</w:t>
      </w:r>
      <w:r>
        <w:rPr>
          <w:rStyle w:val="WW8Num3z0"/>
          <w:rFonts w:ascii="Verdana" w:hAnsi="Verdana"/>
          <w:color w:val="000000"/>
          <w:sz w:val="18"/>
          <w:szCs w:val="18"/>
        </w:rPr>
        <w:t> </w:t>
      </w:r>
      <w:r>
        <w:rPr>
          <w:rFonts w:ascii="Verdana" w:hAnsi="Verdana"/>
          <w:color w:val="000000"/>
          <w:sz w:val="18"/>
          <w:szCs w:val="18"/>
        </w:rPr>
        <w:t>Е.А. Специфика оценочного компонента в структуре значения юридического термина (на материалах русского и английского языков): Дис. . канд. филолог, наук. Саратов. 2001.</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В.В. Оценочные понятия в советском уголовном праве. Дис. . канд. юрид. наук. Свердловск. 1979.</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В.В. Оценочные понятия в советском уголовном праве: Автореф. дис. . канд. юрид. наук. Свердловск. 1979. 16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Н.П. Основы семантической трансформации устойчивых словосочетаний при изменении сферы их употребления (на материале юридической и компьютерной терминологии русского и английского языков): Дис. . канд. филолог, наук. Саратов. 1997.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Конкретизация закона и его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толкование: Автореф. дис. . канд. юрид. наук. М. 1973.</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Туранин</w:t>
      </w:r>
      <w:r>
        <w:rPr>
          <w:rStyle w:val="WW8Num3z0"/>
          <w:rFonts w:ascii="Verdana" w:hAnsi="Verdana"/>
          <w:color w:val="000000"/>
          <w:sz w:val="18"/>
          <w:szCs w:val="18"/>
        </w:rPr>
        <w:t> </w:t>
      </w:r>
      <w:r>
        <w:rPr>
          <w:rFonts w:ascii="Verdana" w:hAnsi="Verdana"/>
          <w:color w:val="000000"/>
          <w:sz w:val="18"/>
          <w:szCs w:val="18"/>
        </w:rPr>
        <w:t>В.Ю. Проблемы формирования и функционирования юридической терминологии в гражданском законодательстве Российской Федерации: Дис. . канд. юрид. наук. Белгород. 2002.</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Шапченко</w:t>
      </w:r>
      <w:r>
        <w:rPr>
          <w:rStyle w:val="WW8Num3z0"/>
          <w:rFonts w:ascii="Verdana" w:hAnsi="Verdana"/>
          <w:color w:val="000000"/>
          <w:sz w:val="18"/>
          <w:szCs w:val="18"/>
        </w:rPr>
        <w:t> </w:t>
      </w:r>
      <w:r>
        <w:rPr>
          <w:rFonts w:ascii="Verdana" w:hAnsi="Verdana"/>
          <w:color w:val="000000"/>
          <w:sz w:val="18"/>
          <w:szCs w:val="18"/>
        </w:rPr>
        <w:t>С.Д. Оценочные признаки в составах конкретных преступлений: Автореф. дис. .канд. юрид. наук. Киев. 1988. 24 с.</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Шумилина</w:t>
      </w:r>
      <w:r>
        <w:rPr>
          <w:rStyle w:val="WW8Num3z0"/>
          <w:rFonts w:ascii="Verdana" w:hAnsi="Verdana"/>
          <w:color w:val="000000"/>
          <w:sz w:val="18"/>
          <w:szCs w:val="18"/>
        </w:rPr>
        <w:t> </w:t>
      </w:r>
      <w:r>
        <w:rPr>
          <w:rFonts w:ascii="Verdana" w:hAnsi="Verdana"/>
          <w:color w:val="000000"/>
          <w:sz w:val="18"/>
          <w:szCs w:val="18"/>
        </w:rPr>
        <w:t>О.С. Оценочные понятия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 их использование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Дис. . канд. юрид. наук. М. 2002.1.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Архив участка № 2, мирового суда г. Каменка Пензенской области за 2002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Архив участка № 3, мирового суда г. Каменка Пензенской области за 2002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Архив участка № 4 мирового суда г. Каменка Пензенской области за 2002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Архив участков № 2 мирового суда г. Каменка Пензенской области за 2003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Архив участков № 3 мирового суда г. Каменка Пензенской области за 2003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Архив участков № 4 мирового суда г. Каменка Пензенской области за 2003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Архив Каменского городского суда Пензенской области за 2002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Архив Каменского городского суда Пензенской области за 2002 г.</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Дело № 2-760/04 // Архив Фрунзенского районного суда г. Саратова.</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Дело № 2-112/02 // Архив участка № 5 мирового суда Волжского района г. Саратова</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Дело № 2-4582/03 // Архив Фрунзенского районного суда г. Саратова</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Дело № 2-4225/03 II Архив Фрунзенского районного суда г. Саратова</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 августа 2004 г. N 82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Вестник Высшего арбитражного суда 2004. № 10.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первый квартал 1998 г.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(утв. постановлением Президиума Верховного Суда РФ от 6 мая 1998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1998. N 9.</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Определение СК по гражданским делам Верховного Суда РФ от 27 февраля 2004 г. N 65-Г04-2 / Справочная правовая система «Гарант-Максимум. Вся Россия» от 11.09.2004.</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7 мая2002 г.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Перевод Ю. Берестнев, А. Ковтун // Российская газета 4 июля 2002. N 120.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N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Вестник Верховного суда РФ 2004. № 6.</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Постановление Пленума Верховного Суда РФ от 19 декабря 2003 г. N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от 26 декабря 2003. N 260.</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Пленума Верховного Суда РФ от 29 апреля 1996 г. N 1 «О судебном</w:t>
      </w:r>
      <w:r>
        <w:rPr>
          <w:rStyle w:val="WW8Num3z0"/>
          <w:rFonts w:ascii="Verdana" w:hAnsi="Verdana"/>
          <w:color w:val="000000"/>
          <w:sz w:val="18"/>
          <w:szCs w:val="18"/>
        </w:rPr>
        <w:t> </w:t>
      </w:r>
      <w:r>
        <w:rPr>
          <w:rStyle w:val="WW8Num4z0"/>
          <w:rFonts w:ascii="Verdana" w:hAnsi="Verdana"/>
          <w:color w:val="4682B4"/>
          <w:sz w:val="18"/>
          <w:szCs w:val="18"/>
        </w:rPr>
        <w:t>приговоре</w:t>
      </w:r>
      <w:r>
        <w:rPr>
          <w:rFonts w:ascii="Verdana" w:hAnsi="Verdana"/>
          <w:color w:val="000000"/>
          <w:sz w:val="18"/>
          <w:szCs w:val="18"/>
        </w:rPr>
        <w:t>» // Бюллетень Верховного Суда Российской Федерации. 1996. N 7.</w:t>
      </w:r>
    </w:p>
    <w:p w:rsidR="000D63EE" w:rsidRDefault="000D63EE" w:rsidP="000D63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Пленума Верховного Суда РФ от 31 октября 1995 г. N 8 «О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Российской Федерации. 1996. N 2.щ</w:t>
      </w:r>
    </w:p>
    <w:p w:rsidR="000D63EE" w:rsidRDefault="000D63EE" w:rsidP="000D63EE">
      <w:pPr>
        <w:jc w:val="both"/>
        <w:rPr>
          <w:rFonts w:ascii="Verdana" w:hAnsi="Verdana"/>
          <w:color w:val="FF0000"/>
          <w:sz w:val="18"/>
          <w:szCs w:val="18"/>
        </w:rPr>
      </w:pPr>
      <w:r>
        <w:rPr>
          <w:rFonts w:ascii="Verdana" w:hAnsi="Verdana"/>
          <w:color w:val="000000"/>
          <w:sz w:val="18"/>
          <w:szCs w:val="18"/>
        </w:rPr>
        <w:br/>
      </w:r>
      <w:bookmarkStart w:id="0" w:name="_GoBack"/>
      <w:bookmarkEnd w:id="0"/>
    </w:p>
    <w:p w:rsidR="000D63EE" w:rsidRDefault="000D63EE" w:rsidP="009412D4">
      <w:pPr>
        <w:jc w:val="both"/>
        <w:rPr>
          <w:rFonts w:ascii="Verdana" w:hAnsi="Verdana"/>
          <w:color w:val="FF0000"/>
          <w:sz w:val="18"/>
          <w:szCs w:val="18"/>
        </w:rPr>
      </w:pP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5D" w:rsidRDefault="00E1445D">
      <w:r>
        <w:separator/>
      </w:r>
    </w:p>
  </w:endnote>
  <w:endnote w:type="continuationSeparator" w:id="0">
    <w:p w:rsidR="00E1445D" w:rsidRDefault="00E1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5D" w:rsidRDefault="00E1445D">
      <w:r>
        <w:separator/>
      </w:r>
    </w:p>
  </w:footnote>
  <w:footnote w:type="continuationSeparator" w:id="0">
    <w:p w:rsidR="00E1445D" w:rsidRDefault="00E1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45D"/>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36B7-82A4-427A-AF27-2F796C38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10977</TotalTime>
  <Pages>14</Pages>
  <Words>7254</Words>
  <Characters>41354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2890</cp:revision>
  <cp:lastPrinted>2009-02-06T08:36:00Z</cp:lastPrinted>
  <dcterms:created xsi:type="dcterms:W3CDTF">2015-03-22T11:10:00Z</dcterms:created>
  <dcterms:modified xsi:type="dcterms:W3CDTF">2015-10-01T14:34:00Z</dcterms:modified>
</cp:coreProperties>
</file>