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2C2F0" w14:textId="77777777" w:rsidR="00AE0FF1" w:rsidRDefault="00AE0FF1" w:rsidP="00AE0FF1">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управленческий учет инновационных процессов в высшей школе</w:t>
      </w:r>
    </w:p>
    <w:p w14:paraId="14AB418B" w14:textId="77777777" w:rsidR="00AE0FF1" w:rsidRDefault="00AE0FF1" w:rsidP="00AE0FF1">
      <w:pPr>
        <w:rPr>
          <w:rFonts w:ascii="Verdana" w:hAnsi="Verdana"/>
          <w:color w:val="000000"/>
          <w:sz w:val="18"/>
          <w:szCs w:val="18"/>
          <w:shd w:val="clear" w:color="auto" w:fill="FFFFFF"/>
        </w:rPr>
      </w:pPr>
    </w:p>
    <w:p w14:paraId="08FE24FA" w14:textId="77777777" w:rsidR="00AE0FF1" w:rsidRDefault="00AE0FF1" w:rsidP="00AE0FF1">
      <w:pPr>
        <w:rPr>
          <w:rFonts w:ascii="Verdana" w:hAnsi="Verdana"/>
          <w:color w:val="000000"/>
          <w:sz w:val="18"/>
          <w:szCs w:val="18"/>
          <w:shd w:val="clear" w:color="auto" w:fill="FFFFFF"/>
        </w:rPr>
      </w:pPr>
    </w:p>
    <w:p w14:paraId="20DBF9AE" w14:textId="77777777" w:rsidR="00AE0FF1" w:rsidRDefault="00AE0FF1" w:rsidP="00AE0FF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Хоменко,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064AF9"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2012</w:t>
      </w:r>
    </w:p>
    <w:p w14:paraId="3677063A" w14:textId="77777777" w:rsidR="00AE0FF1" w:rsidRDefault="00AE0FF1" w:rsidP="00AE0F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36BBC3"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Хоменко, Елена Владимировна</w:t>
      </w:r>
    </w:p>
    <w:p w14:paraId="41CDCF67" w14:textId="77777777" w:rsidR="00AE0FF1" w:rsidRDefault="00AE0FF1" w:rsidP="00AE0F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9A78AA"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13C7DB" w14:textId="77777777" w:rsidR="00AE0FF1" w:rsidRDefault="00AE0FF1" w:rsidP="00AE0F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5E6FBF0"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Новосибирск</w:t>
      </w:r>
    </w:p>
    <w:p w14:paraId="395C2F28" w14:textId="77777777" w:rsidR="00AE0FF1" w:rsidRDefault="00AE0FF1" w:rsidP="00AE0F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089ECDF"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08.00.12</w:t>
      </w:r>
    </w:p>
    <w:p w14:paraId="6650EA98" w14:textId="77777777" w:rsidR="00AE0FF1" w:rsidRDefault="00AE0FF1" w:rsidP="00AE0F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944C347"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045082" w14:textId="77777777" w:rsidR="00AE0FF1" w:rsidRDefault="00AE0FF1" w:rsidP="00AE0F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9183A3" w14:textId="77777777" w:rsidR="00AE0FF1" w:rsidRDefault="00AE0FF1" w:rsidP="00AE0FF1">
      <w:pPr>
        <w:spacing w:line="270" w:lineRule="atLeast"/>
        <w:rPr>
          <w:rFonts w:ascii="Verdana" w:hAnsi="Verdana"/>
          <w:color w:val="000000"/>
          <w:sz w:val="18"/>
          <w:szCs w:val="18"/>
        </w:rPr>
      </w:pPr>
      <w:r>
        <w:rPr>
          <w:rFonts w:ascii="Verdana" w:hAnsi="Verdana"/>
          <w:color w:val="000000"/>
          <w:sz w:val="18"/>
          <w:szCs w:val="18"/>
        </w:rPr>
        <w:t>241</w:t>
      </w:r>
    </w:p>
    <w:p w14:paraId="0773DA29" w14:textId="77777777" w:rsidR="00AE0FF1" w:rsidRDefault="00AE0FF1" w:rsidP="00AE0FF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Хоменко, Елена Владимировна</w:t>
      </w:r>
    </w:p>
    <w:p w14:paraId="0285177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E2B98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ВЫСШАЯ ШКОЛА В УСЛОВИЯХ РАЗВИТИЯ ОБЩЕСТВА ЗНАНИЙ.</w:t>
      </w:r>
    </w:p>
    <w:p w14:paraId="02F5375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и национальные тенденции развития системы высшего профессионального образования.</w:t>
      </w:r>
    </w:p>
    <w:p w14:paraId="145891F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концепции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инновационной экономике.</w:t>
      </w:r>
    </w:p>
    <w:p w14:paraId="24E3B12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 и классификация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вуза.</w:t>
      </w:r>
    </w:p>
    <w:p w14:paraId="4E0F230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ИННОВАЦИОННЫХ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ВЫСШЕЙ</w:t>
      </w:r>
      <w:r>
        <w:rPr>
          <w:rStyle w:val="WW8Num2z0"/>
          <w:rFonts w:ascii="Verdana" w:hAnsi="Verdana"/>
          <w:color w:val="000000"/>
          <w:sz w:val="18"/>
          <w:szCs w:val="18"/>
        </w:rPr>
        <w:t> </w:t>
      </w:r>
      <w:r>
        <w:rPr>
          <w:rFonts w:ascii="Verdana" w:hAnsi="Verdana"/>
          <w:color w:val="000000"/>
          <w:sz w:val="18"/>
          <w:szCs w:val="18"/>
        </w:rPr>
        <w:t>ШКОЛЕ.</w:t>
      </w:r>
    </w:p>
    <w:p w14:paraId="35BF3D1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Матричный подход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инновационных процессов вуза.</w:t>
      </w:r>
    </w:p>
    <w:p w14:paraId="0497D07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Центры ответственности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инновационных процессов вуза и их</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w:t>
      </w:r>
    </w:p>
    <w:p w14:paraId="4F24F35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анализ среды вуза.</w:t>
      </w:r>
    </w:p>
    <w:p w14:paraId="579749F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УЧЕТНО-АНАЛИТИЧЕСКОЕ ОБЕСПЕЧЕНИЕ ФОРМИРОВАНИЯ И РЕАЛИЗАЦИИ СТРАТЕГИИ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ВУЗА.</w:t>
      </w:r>
    </w:p>
    <w:p w14:paraId="61FD2C8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результатов образовательной и научной деятельности вуза.</w:t>
      </w:r>
    </w:p>
    <w:p w14:paraId="48A2C9F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внутренней среды вуза и разработка элементов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политики.</w:t>
      </w:r>
    </w:p>
    <w:p w14:paraId="282A805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результатов инновационного развития вуза.</w:t>
      </w:r>
    </w:p>
    <w:p w14:paraId="018A5643" w14:textId="77777777" w:rsidR="00AE0FF1" w:rsidRDefault="00AE0FF1" w:rsidP="00AE0FF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управленческий учет инновационных процессов в высшей школе"</w:t>
      </w:r>
    </w:p>
    <w:p w14:paraId="331BF4D9"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общества знаний требует активизации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во всех сферах деятельности вузов. Современная модель</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образования основывается на глубокой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образовательной, научной и предпринимательской деятельности с целью повышения качества образования и обеспечения экономики квалифицированными и востребованными специалистами. Кроме того, социально-экономические реформы последних лет открыли вузам перспективы</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источников финансирования своей деятельности за счет</w:t>
      </w:r>
      <w:r>
        <w:rPr>
          <w:rStyle w:val="WW8Num2z0"/>
          <w:rFonts w:ascii="Verdana" w:hAnsi="Verdana"/>
          <w:color w:val="000000"/>
          <w:sz w:val="18"/>
          <w:szCs w:val="18"/>
        </w:rPr>
        <w:t> </w:t>
      </w:r>
      <w:r>
        <w:rPr>
          <w:rStyle w:val="WW8Num3z0"/>
          <w:rFonts w:ascii="Verdana" w:hAnsi="Verdana"/>
          <w:color w:val="4682B4"/>
          <w:sz w:val="18"/>
          <w:szCs w:val="18"/>
        </w:rPr>
        <w:t>выгодного</w:t>
      </w:r>
      <w:r>
        <w:rPr>
          <w:rStyle w:val="WW8Num2z0"/>
          <w:rFonts w:ascii="Verdana" w:hAnsi="Verdana"/>
          <w:color w:val="000000"/>
          <w:sz w:val="18"/>
          <w:szCs w:val="18"/>
        </w:rPr>
        <w:t> </w:t>
      </w:r>
      <w:r>
        <w:rPr>
          <w:rFonts w:ascii="Verdana" w:hAnsi="Verdana"/>
          <w:color w:val="000000"/>
          <w:sz w:val="18"/>
          <w:szCs w:val="18"/>
        </w:rPr>
        <w:t>позиционирования не только на рынке образовательных услуг, но и на рынке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что также обостряет проблемы инновационного развития вузов.</w:t>
      </w:r>
    </w:p>
    <w:p w14:paraId="528CFEA0"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Высшая школа России обладает значительным</w:t>
      </w:r>
      <w:r>
        <w:rPr>
          <w:rStyle w:val="WW8Num2z0"/>
          <w:rFonts w:ascii="Verdana" w:hAnsi="Verdana"/>
          <w:color w:val="000000"/>
          <w:sz w:val="18"/>
          <w:szCs w:val="18"/>
        </w:rPr>
        <w:t> </w:t>
      </w:r>
      <w:r>
        <w:rPr>
          <w:rStyle w:val="WW8Num3z0"/>
          <w:rFonts w:ascii="Verdana" w:hAnsi="Verdana"/>
          <w:color w:val="4682B4"/>
          <w:sz w:val="18"/>
          <w:szCs w:val="18"/>
        </w:rPr>
        <w:t>ресурсным</w:t>
      </w:r>
      <w:r>
        <w:rPr>
          <w:rFonts w:ascii="Verdana" w:hAnsi="Verdana"/>
          <w:color w:val="000000"/>
          <w:sz w:val="18"/>
          <w:szCs w:val="18"/>
        </w:rPr>
        <w:t>, кадровым потенциалом, а также опытом исследовательской деятельности для решения стоящих перед ней</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Однако для успешной координации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воздействий в инновационной сфере вузам необходима адекватная целям и задачам управления система учетно-аналитического обеспечения разработки стратегии и принятия управленческих решений, что обусловливает актуальность темы исследования.</w:t>
      </w:r>
    </w:p>
    <w:p w14:paraId="061124A5"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Различным аспектам теории и практики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посвятили научные работы многие отечественные ученые, в том числе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О.Н. Волкова, М.А. Иванова,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О.Д. Каверина, В.В. Козлов,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М.В. Мельник, В.Ф. Палий, С.А. Рассказова-Николаева,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В.Т. Чая, А.Д. Шеремет, Я.В.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и др., а также зарубежные ученые: А. Апчёрч, Э. Аткинсон, В.</w:t>
      </w:r>
      <w:r>
        <w:rPr>
          <w:rStyle w:val="WW8Num3z0"/>
          <w:rFonts w:ascii="Verdana" w:hAnsi="Verdana"/>
          <w:color w:val="4682B4"/>
          <w:sz w:val="18"/>
          <w:szCs w:val="18"/>
        </w:rPr>
        <w:t>Говиндараджан</w:t>
      </w:r>
      <w:r>
        <w:rPr>
          <w:rFonts w:ascii="Verdana" w:hAnsi="Verdana"/>
          <w:color w:val="000000"/>
          <w:sz w:val="18"/>
          <w:szCs w:val="18"/>
        </w:rPr>
        <w:t>, К. Друри, Б. Райан, К. Уорд,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Ч. Хорнгрен, Дж. Шанк, А.</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и др.</w:t>
      </w:r>
    </w:p>
    <w:p w14:paraId="5AB787EF"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получила развитие в работах многих российских ученых, среди них: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И.Н. Богатая, А.Н. Богатко,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A.M. Илышев, H.H. Илышева,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Е.И. Костюкова, O.E. Николаева, В.И.</w:t>
      </w:r>
      <w:r>
        <w:rPr>
          <w:rStyle w:val="WW8Num2z0"/>
          <w:rFonts w:ascii="Verdana" w:hAnsi="Verdana"/>
          <w:color w:val="000000"/>
          <w:sz w:val="18"/>
          <w:szCs w:val="18"/>
        </w:rPr>
        <w:t> </w:t>
      </w:r>
      <w:r>
        <w:rPr>
          <w:rStyle w:val="WW8Num3z0"/>
          <w:rFonts w:ascii="Verdana" w:hAnsi="Verdana"/>
          <w:color w:val="4682B4"/>
          <w:sz w:val="18"/>
          <w:szCs w:val="18"/>
        </w:rPr>
        <w:t>Пилипенко</w:t>
      </w:r>
      <w:r>
        <w:rPr>
          <w:rFonts w:ascii="Verdana" w:hAnsi="Verdana"/>
          <w:color w:val="000000"/>
          <w:sz w:val="18"/>
          <w:szCs w:val="18"/>
        </w:rPr>
        <w:t>, П.В. Селиванов, А.Ю. Соколов и др.</w:t>
      </w:r>
    </w:p>
    <w:p w14:paraId="4DE6CC4B"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управления и особенностям управленческого учета в вузах посвящены работы Н.М.</w:t>
      </w:r>
      <w:r>
        <w:rPr>
          <w:rStyle w:val="WW8Num2z0"/>
          <w:rFonts w:ascii="Verdana" w:hAnsi="Verdana"/>
          <w:color w:val="000000"/>
          <w:sz w:val="18"/>
          <w:szCs w:val="18"/>
        </w:rPr>
        <w:t> </w:t>
      </w:r>
      <w:r>
        <w:rPr>
          <w:rStyle w:val="WW8Num3z0"/>
          <w:rFonts w:ascii="Verdana" w:hAnsi="Verdana"/>
          <w:color w:val="4682B4"/>
          <w:sz w:val="18"/>
          <w:szCs w:val="18"/>
        </w:rPr>
        <w:t>Авсянникова</w:t>
      </w:r>
      <w:r>
        <w:rPr>
          <w:rFonts w:ascii="Verdana" w:hAnsi="Verdana"/>
          <w:color w:val="000000"/>
          <w:sz w:val="18"/>
          <w:szCs w:val="18"/>
        </w:rPr>
        <w:t>, Е.В. Бехтеревой, И.Б. Богера, Е.П.</w:t>
      </w:r>
      <w:r>
        <w:rPr>
          <w:rStyle w:val="WW8Num2z0"/>
          <w:rFonts w:ascii="Verdana" w:hAnsi="Verdana"/>
          <w:color w:val="000000"/>
          <w:sz w:val="18"/>
          <w:szCs w:val="18"/>
        </w:rPr>
        <w:t> </w:t>
      </w:r>
      <w:r>
        <w:rPr>
          <w:rStyle w:val="WW8Num3z0"/>
          <w:rFonts w:ascii="Verdana" w:hAnsi="Verdana"/>
          <w:color w:val="4682B4"/>
          <w:sz w:val="18"/>
          <w:szCs w:val="18"/>
        </w:rPr>
        <w:t>Велихова</w:t>
      </w:r>
      <w:r>
        <w:rPr>
          <w:rFonts w:ascii="Verdana" w:hAnsi="Verdana"/>
          <w:color w:val="000000"/>
          <w:sz w:val="18"/>
          <w:szCs w:val="18"/>
        </w:rPr>
        <w:t>, Н.В. Дрантусовой, A.M. Гринь, Е.А.</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А.Н. Крыловой, H.A. Наумовой,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A.A. Харина и других ученых.</w:t>
      </w:r>
    </w:p>
    <w:p w14:paraId="2A382560"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целостного исследования роли инноваций и связанных с ними инновационных процессов в экономическом развитии вузов в современной научной мысли не представлено. Недостаточно разработаны различные аспекты управленческого учета в вузах в условиях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национальном и глобальном экономическом пространстве и практически не сформированы методические основы стратегического управленческого учета в вузах. Вышеизложенное обусловило актуальность и практическую значимость диссертационной работы, определило ее цель и задачи.</w:t>
      </w:r>
    </w:p>
    <w:p w14:paraId="46FE9C55"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обобщении теоретических основ и разработке методических аспектов стратегического управленческого учета инновационных процессов вуза для реализации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его развития.</w:t>
      </w:r>
    </w:p>
    <w:p w14:paraId="30C03528"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и решены следующие задачи:</w:t>
      </w:r>
    </w:p>
    <w:p w14:paraId="58C415EC"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основы стратегического управленческого учета в исторической ретроспективе и определена сущность инноваций как объектов стратегического управленческого учета;</w:t>
      </w:r>
    </w:p>
    <w:p w14:paraId="7589E921"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развития подходов к управлению</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процессами в вузе в современных условиях и разработана методика стратегического управленческого учета инновационных процессов вуза на основе матричного подхода к организации управления по центрам ответственности;</w:t>
      </w:r>
    </w:p>
    <w:p w14:paraId="46C1947E"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совершенствованию системы управленческого учета, процедур анализа внешней и внутренней среды на основе разработанных форматов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центров ответственности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вуза;</w:t>
      </w:r>
    </w:p>
    <w:p w14:paraId="0B6A8935"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место стратегического управленческого анализа в системе управления деятельностью вуза, его взаимосвязь с системой стратегического управленческого учета и разработана система показателей комплексного стратегического управленческого анализа инновационных процессов вуза.</w:t>
      </w:r>
    </w:p>
    <w:p w14:paraId="111E6B28"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высших учебных заведений.</w:t>
      </w:r>
    </w:p>
    <w:p w14:paraId="57019A26"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совокупность теоретических, методических и практических аспектов стратегического управленческого учета инновационных процессов в вузах.</w:t>
      </w:r>
    </w:p>
    <w:p w14:paraId="73837B9E"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Новосибирский государственный технический университет</w:t>
      </w:r>
      <w:r>
        <w:rPr>
          <w:rFonts w:ascii="Verdana" w:hAnsi="Verdana"/>
          <w:color w:val="000000"/>
          <w:sz w:val="18"/>
          <w:szCs w:val="18"/>
        </w:rPr>
        <w:t>».</w:t>
      </w:r>
    </w:p>
    <w:p w14:paraId="162A581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и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Паспорта научных специальностей (экономические науки).</w:t>
      </w:r>
    </w:p>
    <w:p w14:paraId="7182D973"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В ходе исследования применялись общенаучные методы анализа, синтеза, сравнения, индукции, дедукции, методы статистической и экономико-математической обработки данных, а также причинно-следственный, исторический и логический подходы к получению доказательств и аргументации положений диссертации. Для обработки и представления результатов исследования применялся стандартный пакет программ «Microsoft Excel».</w:t>
      </w:r>
    </w:p>
    <w:p w14:paraId="43DD0238"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данные Федеральной службы государственной статистики, независимых 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и международных организаций, а также внутренние данные, характеризующие деятельность Новосибирского государственного технического университета.</w:t>
      </w:r>
    </w:p>
    <w:p w14:paraId="10AAF87C"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существенные результаты диссертационного исследования заключаются в следующем:</w:t>
      </w:r>
    </w:p>
    <w:p w14:paraId="0A0B743B"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и раскрыто на основе лингвистического и логического анализа понятие «</w:t>
      </w:r>
      <w:r>
        <w:rPr>
          <w:rStyle w:val="WW8Num3z0"/>
          <w:rFonts w:ascii="Verdana" w:hAnsi="Verdana"/>
          <w:color w:val="4682B4"/>
          <w:sz w:val="18"/>
          <w:szCs w:val="18"/>
        </w:rPr>
        <w:t>инновация</w:t>
      </w:r>
      <w:r>
        <w:rPr>
          <w:rFonts w:ascii="Verdana" w:hAnsi="Verdana"/>
          <w:color w:val="000000"/>
          <w:sz w:val="18"/>
          <w:szCs w:val="18"/>
        </w:rPr>
        <w:t>», которое, в отличие от существующих определений, позволяет рассматривать</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как объекты бухгалтерского учета и классифицировать их по способу</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и отражения в бухгалтерском учете вуза на инновации-активы и инновации-доходы;</w:t>
      </w:r>
    </w:p>
    <w:p w14:paraId="7476C456"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стратегического управленческого учета инновационных процессов вуза, основанная на матричном подходе к организации управления по центрам ответственности и позволяющая, в отличие от существующих методик, формировать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вуза как оценку объекта для принятия его к учету в качестве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так и информацию о затратах и доходах на каждой стадии инновационного процесса;</w:t>
      </w:r>
    </w:p>
    <w:p w14:paraId="0B570D55"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форматы внутренней управленческой отчетности для центров ответственности вуза, которые, в отличие от используемых, позволяют обобщать информацию на основе разработанного иерархического механизма их взаимосвязи;</w:t>
      </w:r>
    </w:p>
    <w:p w14:paraId="25A7338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комплексного стратегического управленческого анализа инновационных процессов вуза, которая отличается от существующих непосредственной связью с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вуза и позволяет осуществлять мониторинг результатов инновационной деятельности вуза.</w:t>
      </w:r>
    </w:p>
    <w:p w14:paraId="1A714825"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состоит в уточнении понятия и классификации инноваций, разработке методики стратегического управленческого учета и анализа инновационных процессов вуза.</w:t>
      </w:r>
    </w:p>
    <w:p w14:paraId="06E97575"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содержащиеся в диссертации материалы, сформулированные выводы и рекомендации могут быть использованы вузами и другими субъектами научно-инновационной деятельности в процессе построения системы управленческого учета, обладающей значительными контрольными и аналитическими возможностями. Кроме того, полученные результаты могут быть использованы в учебном процессе при реализации основных образовательных программ и программ переподготовки специалистов в области экономики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454BBDF4"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Полученные теоретические и методические результаты диссертационного исследования обсуждались и получили положительную оценку на конференциях различного уровня. Среди них:</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конференции «Поиск инновационных элементов развития анализа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экономических процессов» (Новосибирск, 2008, 2009, 2010), «Формирование бухгалтерского суждения в</w:t>
      </w:r>
      <w:r>
        <w:rPr>
          <w:rStyle w:val="WW8Num3z0"/>
          <w:rFonts w:ascii="Verdana" w:hAnsi="Verdana"/>
          <w:color w:val="4682B4"/>
          <w:sz w:val="18"/>
          <w:szCs w:val="18"/>
        </w:rPr>
        <w:t>посткризисном</w:t>
      </w:r>
      <w:r>
        <w:rPr>
          <w:rStyle w:val="WW8Num2z0"/>
          <w:rFonts w:ascii="Verdana" w:hAnsi="Verdana"/>
          <w:color w:val="000000"/>
          <w:sz w:val="18"/>
          <w:szCs w:val="18"/>
        </w:rPr>
        <w:t> </w:t>
      </w:r>
      <w:r>
        <w:rPr>
          <w:rFonts w:ascii="Verdana" w:hAnsi="Verdana"/>
          <w:color w:val="000000"/>
          <w:sz w:val="18"/>
          <w:szCs w:val="18"/>
        </w:rPr>
        <w:t>экономическом пространстве» (Новосибирск, 2011); межвузовская конференция «Современные направления теории и практики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(Новосибирск, 2008, 2010) и др.</w:t>
      </w:r>
    </w:p>
    <w:p w14:paraId="05C3192E"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«Центр горно-геологического оборудования» ФГУГП «</w:t>
      </w:r>
      <w:r>
        <w:rPr>
          <w:rStyle w:val="WW8Num3z0"/>
          <w:rFonts w:ascii="Verdana" w:hAnsi="Verdana"/>
          <w:color w:val="4682B4"/>
          <w:sz w:val="18"/>
          <w:szCs w:val="18"/>
        </w:rPr>
        <w:t>Урангеологоразведка</w:t>
      </w:r>
      <w:r>
        <w:rPr>
          <w:rFonts w:ascii="Verdana" w:hAnsi="Verdana"/>
          <w:color w:val="000000"/>
          <w:sz w:val="18"/>
          <w:szCs w:val="18"/>
        </w:rPr>
        <w:t>» (акт о внедрении от 26.05.2011 № 01-198), в учебном процессе Новосибирского государственного технического университета (справка об использовании результатов исследования от 07.06.2011 № 1641) и образовательной деятельности Учебнометодического центра</w:t>
      </w:r>
      <w:r>
        <w:rPr>
          <w:rStyle w:val="WW8Num3z0"/>
          <w:rFonts w:ascii="Verdana" w:hAnsi="Verdana"/>
          <w:color w:val="4682B4"/>
          <w:sz w:val="18"/>
          <w:szCs w:val="18"/>
        </w:rPr>
        <w:t>НГТУ</w:t>
      </w:r>
      <w:r>
        <w:rPr>
          <w:rStyle w:val="WW8Num2z0"/>
          <w:rFonts w:ascii="Verdana" w:hAnsi="Verdana"/>
          <w:color w:val="000000"/>
          <w:sz w:val="18"/>
          <w:szCs w:val="18"/>
        </w:rPr>
        <w:t> </w:t>
      </w:r>
      <w:r>
        <w:rPr>
          <w:rFonts w:ascii="Verdana" w:hAnsi="Verdana"/>
          <w:color w:val="000000"/>
          <w:sz w:val="18"/>
          <w:szCs w:val="18"/>
        </w:rPr>
        <w:t>по подготовке и повышению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действительных членов Института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(справка об использовании результатов исследования от 12.05.2011 № 58).</w:t>
      </w:r>
    </w:p>
    <w:p w14:paraId="28A99D87"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По результатам диссертационного исследования опубликовано 13 работ общим объемом 6,7 п.л. (авторские - 5,1 п.л.), в том числе 5 статей общим объемом 3,2 п.л. (авторские - 2,1 п.л.) - в рецензируемых научных изданиях.</w:t>
      </w:r>
    </w:p>
    <w:p w14:paraId="0E0D1724"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146 страницах основного текста, состоит из введения, трех глав, заключения, списка использованных источников, включающего 187 наименований, содержит 11 таблиц, 29 рисунков и 38 приложений.</w:t>
      </w:r>
    </w:p>
    <w:p w14:paraId="273D846A" w14:textId="77777777" w:rsidR="00AE0FF1" w:rsidRDefault="00AE0FF1" w:rsidP="00AE0FF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Хоменко, Елена Владимировна</w:t>
      </w:r>
    </w:p>
    <w:p w14:paraId="7E0DA328"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392EC3"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Международный опыт показывает, что в современном мире роль высших учебных заведений в социально-экономических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процессах развития общества все больше возрастает. В настоящее время ведущие вузы мира являются не только центрами подготовки квалифицированных специалистов и образованных граждан (что само по себе очень важно с позиций приращения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но и центрами создания и распространения передовых научных знаний и новых технологий, а значит, движущей силой экономического роста и социального развития общества.</w:t>
      </w:r>
    </w:p>
    <w:p w14:paraId="68C3EB25"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Реализуя</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стратегию развития образовательной, научно-исследовательской,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других видов деятельности, в последние годы передовые университеты мира стали уделять повышенное внимание вопросам</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стратегического менеджмента, считая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следующие цели и задачи:</w:t>
      </w:r>
    </w:p>
    <w:p w14:paraId="3F20D178"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повышение и гарантия качества образовательных услуг, предоставляемых по всем образовательным программам (включая аспирантуру и докторантуру)и направлениям подготовки;</w:t>
      </w:r>
    </w:p>
    <w:p w14:paraId="6910B911"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вуза как исследовательского университета, способного решать актуальные проблемы фундаментальной науки и прикладной исследовательской деятельности с целью повышения уровня жизни населения региона, страны и мира в целом;</w:t>
      </w:r>
    </w:p>
    <w:p w14:paraId="41989E29"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активное участие университета в</w:t>
      </w:r>
      <w:r>
        <w:rPr>
          <w:rStyle w:val="WW8Num2z0"/>
          <w:rFonts w:ascii="Verdana" w:hAnsi="Verdana"/>
          <w:color w:val="000000"/>
          <w:sz w:val="18"/>
          <w:szCs w:val="18"/>
        </w:rPr>
        <w:t> </w:t>
      </w:r>
      <w:r>
        <w:rPr>
          <w:rStyle w:val="WW8Num3z0"/>
          <w:rFonts w:ascii="Verdana" w:hAnsi="Verdana"/>
          <w:color w:val="4682B4"/>
          <w:sz w:val="18"/>
          <w:szCs w:val="18"/>
        </w:rPr>
        <w:t>партнерствах</w:t>
      </w:r>
      <w:r>
        <w:rPr>
          <w:rStyle w:val="WW8Num2z0"/>
          <w:rFonts w:ascii="Verdana" w:hAnsi="Verdana"/>
          <w:color w:val="000000"/>
          <w:sz w:val="18"/>
          <w:szCs w:val="18"/>
        </w:rPr>
        <w:t> </w:t>
      </w:r>
      <w:r>
        <w:rPr>
          <w:rFonts w:ascii="Verdana" w:hAnsi="Verdana"/>
          <w:color w:val="000000"/>
          <w:sz w:val="18"/>
          <w:szCs w:val="18"/>
        </w:rPr>
        <w:t>с научными учреждениями, субъектами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государством на всех уровнях сотрудничества - региональном, национальном, глобальном;</w:t>
      </w:r>
    </w:p>
    <w:p w14:paraId="16F874B2"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внешнего окружения вуза по мере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развития как источник объективной информации о степени достижения целей, престиже, авторитете, востребованности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университета в научно-образовательном пространстве общества знаний.</w:t>
      </w:r>
    </w:p>
    <w:p w14:paraId="54A1966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высшего образования в России дает противоречивые оценки результатов произведенных в последние годы преобразований. С одной стороны, можно отметить, что переход вузов на рыночные основы все-таки состоялся, и за период с конца 90-х гг. XX в. до настоящего времени образовательные учреждения приобрели весомый опыт функционирования в рыночной среде.</w:t>
      </w:r>
    </w:p>
    <w:p w14:paraId="56148B32"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неэффективность реформ проявляется, во-первых, в том, что усиления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триаде «образование - наука -</w:t>
      </w:r>
      <w:r>
        <w:rPr>
          <w:rStyle w:val="WW8Num3z0"/>
          <w:rFonts w:ascii="Verdana" w:hAnsi="Verdana"/>
          <w:color w:val="4682B4"/>
          <w:sz w:val="18"/>
          <w:szCs w:val="18"/>
        </w:rPr>
        <w:t>промышленность</w:t>
      </w:r>
      <w:r>
        <w:rPr>
          <w:rFonts w:ascii="Verdana" w:hAnsi="Verdana"/>
          <w:color w:val="000000"/>
          <w:sz w:val="18"/>
          <w:szCs w:val="18"/>
        </w:rPr>
        <w:t>», способного существенно повысить как</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практическую значимость инновационной деятельности вузов, так и качество образовательных услуг, к настоящему времени не достигнуто. Кроме того, одним из негативных факторов развития научно-образовательного комплекса России является деградация в массовом сознании «</w:t>
      </w:r>
      <w:r>
        <w:rPr>
          <w:rStyle w:val="WW8Num3z0"/>
          <w:rFonts w:ascii="Verdana" w:hAnsi="Verdana"/>
          <w:color w:val="4682B4"/>
          <w:sz w:val="18"/>
          <w:szCs w:val="18"/>
        </w:rPr>
        <w:t>культа знаний</w:t>
      </w:r>
      <w:r>
        <w:rPr>
          <w:rFonts w:ascii="Verdana" w:hAnsi="Verdana"/>
          <w:color w:val="000000"/>
          <w:sz w:val="18"/>
          <w:szCs w:val="18"/>
        </w:rPr>
        <w:t>», престижа профессии ученого и ретрансляция образцов социальной и профессиональной успешности личности, руководствующейся принципом «максимальная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за минимальное время».</w:t>
      </w:r>
    </w:p>
    <w:p w14:paraId="6D2CCE75"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Чрезвычайная динамичность внешней среды, рост</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изменение требований к высшему образованию со стороны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образовательных услуг, работодателей, государства, обусловленное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характером развития общества, ставят перед вузами задачи разработки обоснованной стратегии, реализация которой может существенно упрочить их</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положение.</w:t>
      </w:r>
    </w:p>
    <w:p w14:paraId="6AF961C7"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различных нормативных актах, раскрывающих приоритеты дальнейшего государственного реформирования системы высшего образования России, подчеркивается равнозначность образовательной и научно-исследовательской деятельности в современном вузе. 7 октября 2008 г. Президентом России был подписан указ № 1448 «О реализации пилотного проекта по созданию национальных исследовательских университетов», а постановление Правительства России от 13.07.2009 № 550 утвердило порядок</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отбора вузов, в отношении которых устанавливается эта категория.</w:t>
      </w:r>
    </w:p>
    <w:p w14:paraId="7C28F21F"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законодательные инициативы меняют статус образовательных учреждений, делая их субъектами не только рынков образовательных услуг и труда, но и рынка</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продуктов и услуг, в основе которых лежат</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 ставит перед вузами задачи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в современной экономике.</w:t>
      </w:r>
    </w:p>
    <w:p w14:paraId="49DD7F94"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подчеркивается важность правильного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вузов не только в российском экономическом пространстве, но и в экономике соответствующих регионов. На региональном уровне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вузы способны как сотрудничать, так и</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предприятиями наукоемких отраслей производства на рынке</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продукции и инновационных услуг, внося ощутимый вклад в развитие экономики области.</w:t>
      </w:r>
    </w:p>
    <w:p w14:paraId="51743565"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Сложившиеся условия требуют от вузов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своей деятельностью, позволяющей гибко реагировать на изменение параметров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Для обеспечения информационных потребностей стратегического управления необходимо создать адекватную его запросам учетно-аналитическую систему, которая должна строиться в соответствии с миссией и стратегией университета.</w:t>
      </w:r>
    </w:p>
    <w:p w14:paraId="72313B5B"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системой может быть система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роль которой состоит в том, чтобы регулярно регистрировать, анализировать,</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значения ключевых параметров внутренней и внешней среды вуза и предоставлять информацию</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вуза, уполномоченному контролировать согласованность действий всех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вуза с общей стратегией.</w:t>
      </w:r>
    </w:p>
    <w:p w14:paraId="65BEFFD4"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концепции стратегического управленческого учета является одной из самых проблемных и дискуссионных научных задач. По своей сути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представляет собой новую ступень эволюционного развития теории и практики управленческого учета, в нем получили дальнейшее развитие и усложнение традиционные методы управленческого учета и обозначился ряд специфических элементов.</w:t>
      </w:r>
    </w:p>
    <w:p w14:paraId="6B6945E6"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Обобщив взгляды зарубежных и отечественных ученых на сущность, значение и проблемы стратегического управленческого учета, а также принимая во внимание тенденции и перспективы инновационного развития высшей школы России, мы пришли к выводу, что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вузе следует рассматривать как систему измерения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конкурентного позиционирования вуза в соответствии с избранной стратегией на основе 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оценки, анализа и контроля на всех этапах реализации стратегии вуза в условиях нестабильности внешней среды.</w:t>
      </w:r>
    </w:p>
    <w:p w14:paraId="40AB793F"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стратегического управленческого учета в вузе, по нашему мнению, должна строиться на принципах конгруэнтности цели, релевантности информации,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экономической выгоды и социальной ответственности, а также сбалансированности затрат и результатов. Объектами стратегического управленческого учета в вузе являются не только затраты, доходы и финансовые результаты, но и инновационные процессы, в рамках которых реализуется интеллектуальный потенциал вуза.</w:t>
      </w:r>
    </w:p>
    <w:p w14:paraId="0D5746E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инновационные процессы, реализуемые в образовательной и научной деятельности вуза, могут характеризоваться различной степенью</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открытости и разным характером протекания. Результатом инновационного процесса является</w:t>
      </w:r>
      <w:r>
        <w:rPr>
          <w:rStyle w:val="WW8Num2z0"/>
          <w:rFonts w:ascii="Verdana" w:hAnsi="Verdana"/>
          <w:color w:val="000000"/>
          <w:sz w:val="18"/>
          <w:szCs w:val="18"/>
        </w:rPr>
        <w:t> </w:t>
      </w:r>
      <w:r>
        <w:rPr>
          <w:rStyle w:val="WW8Num3z0"/>
          <w:rFonts w:ascii="Verdana" w:hAnsi="Verdana"/>
          <w:color w:val="4682B4"/>
          <w:sz w:val="18"/>
          <w:szCs w:val="18"/>
        </w:rPr>
        <w:t>инновация</w:t>
      </w:r>
      <w:r>
        <w:rPr>
          <w:rFonts w:ascii="Verdana" w:hAnsi="Verdana"/>
          <w:color w:val="000000"/>
          <w:sz w:val="18"/>
          <w:szCs w:val="18"/>
        </w:rPr>
        <w:t>. В современной экономической литературе нет единого понимания сущности этого понятия. Данная проблема была частично решена в ходе проведения лингвистического и логического анализа понятия «</w:t>
      </w:r>
      <w:r>
        <w:rPr>
          <w:rStyle w:val="WW8Num3z0"/>
          <w:rFonts w:ascii="Verdana" w:hAnsi="Verdana"/>
          <w:color w:val="4682B4"/>
          <w:sz w:val="18"/>
          <w:szCs w:val="18"/>
        </w:rPr>
        <w:t>инновация</w:t>
      </w:r>
      <w:r>
        <w:rPr>
          <w:rFonts w:ascii="Verdana" w:hAnsi="Verdana"/>
          <w:color w:val="000000"/>
          <w:sz w:val="18"/>
          <w:szCs w:val="18"/>
        </w:rPr>
        <w:t>», позволившего уточнить его определение на основе выявления соответствия его плана выражения плану содержания.</w:t>
      </w:r>
    </w:p>
    <w:p w14:paraId="684887D3"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инновацией</w:t>
      </w:r>
      <w:r>
        <w:rPr>
          <w:rStyle w:val="WW8Num2z0"/>
          <w:rFonts w:ascii="Verdana" w:hAnsi="Verdana"/>
          <w:color w:val="000000"/>
          <w:sz w:val="18"/>
          <w:szCs w:val="18"/>
        </w:rPr>
        <w:t> </w:t>
      </w:r>
      <w:r>
        <w:rPr>
          <w:rFonts w:ascii="Verdana" w:hAnsi="Verdana"/>
          <w:color w:val="000000"/>
          <w:sz w:val="18"/>
          <w:szCs w:val="18"/>
        </w:rPr>
        <w:t>мы понимаем новшество и/или</w:t>
      </w:r>
      <w:r>
        <w:rPr>
          <w:rStyle w:val="WW8Num2z0"/>
          <w:rFonts w:ascii="Verdana" w:hAnsi="Verdana"/>
          <w:color w:val="000000"/>
          <w:sz w:val="18"/>
          <w:szCs w:val="18"/>
        </w:rPr>
        <w:t> </w:t>
      </w:r>
      <w:r>
        <w:rPr>
          <w:rStyle w:val="WW8Num3z0"/>
          <w:rFonts w:ascii="Verdana" w:hAnsi="Verdana"/>
          <w:color w:val="4682B4"/>
          <w:sz w:val="18"/>
          <w:szCs w:val="18"/>
        </w:rPr>
        <w:t>нововведение</w:t>
      </w:r>
      <w:r>
        <w:rPr>
          <w:rFonts w:ascii="Verdana" w:hAnsi="Verdana"/>
          <w:color w:val="000000"/>
          <w:sz w:val="18"/>
          <w:szCs w:val="18"/>
        </w:rPr>
        <w:t>, в основе которого в случае его технической направленности лежит изобретение и которое приводит к кардинальным улучшениям свойств материальных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объектов действительности в ходе практического применения и распространения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определенных потребностей общества.</w:t>
      </w:r>
    </w:p>
    <w:p w14:paraId="418F9D6B"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диссертации уделено особое внимание установлению взаимосвязи между понятиями «</w:t>
      </w:r>
      <w:r>
        <w:rPr>
          <w:rStyle w:val="WW8Num3z0"/>
          <w:rFonts w:ascii="Verdana" w:hAnsi="Verdana"/>
          <w:color w:val="4682B4"/>
          <w:sz w:val="18"/>
          <w:szCs w:val="18"/>
        </w:rPr>
        <w:t>новшество</w:t>
      </w:r>
      <w:r>
        <w:rPr>
          <w:rFonts w:ascii="Verdana" w:hAnsi="Verdana"/>
          <w:color w:val="000000"/>
          <w:sz w:val="18"/>
          <w:szCs w:val="18"/>
        </w:rPr>
        <w:t>», «</w:t>
      </w:r>
      <w:r>
        <w:rPr>
          <w:rStyle w:val="WW8Num3z0"/>
          <w:rFonts w:ascii="Verdana" w:hAnsi="Verdana"/>
          <w:color w:val="4682B4"/>
          <w:sz w:val="18"/>
          <w:szCs w:val="18"/>
        </w:rPr>
        <w:t>нововведение</w:t>
      </w:r>
      <w:r>
        <w:rPr>
          <w:rFonts w:ascii="Verdana" w:hAnsi="Verdana"/>
          <w:color w:val="000000"/>
          <w:sz w:val="18"/>
          <w:szCs w:val="18"/>
        </w:rPr>
        <w:t>», «</w:t>
      </w:r>
      <w:r>
        <w:rPr>
          <w:rStyle w:val="WW8Num3z0"/>
          <w:rFonts w:ascii="Verdana" w:hAnsi="Verdana"/>
          <w:color w:val="4682B4"/>
          <w:sz w:val="18"/>
          <w:szCs w:val="18"/>
        </w:rPr>
        <w:t>инновация</w:t>
      </w:r>
      <w:r>
        <w:rPr>
          <w:rFonts w:ascii="Verdana" w:hAnsi="Verdana"/>
          <w:color w:val="000000"/>
          <w:sz w:val="18"/>
          <w:szCs w:val="18"/>
        </w:rPr>
        <w:t>», «</w:t>
      </w:r>
      <w:r>
        <w:rPr>
          <w:rStyle w:val="WW8Num3z0"/>
          <w:rFonts w:ascii="Verdana" w:hAnsi="Verdana"/>
          <w:color w:val="4682B4"/>
          <w:sz w:val="18"/>
          <w:szCs w:val="18"/>
        </w:rPr>
        <w:t>изобретение</w:t>
      </w:r>
      <w:r>
        <w:rPr>
          <w:rFonts w:ascii="Verdana" w:hAnsi="Verdana"/>
          <w:color w:val="000000"/>
          <w:sz w:val="18"/>
          <w:szCs w:val="18"/>
        </w:rPr>
        <w:t>» и «</w:t>
      </w:r>
      <w:r>
        <w:rPr>
          <w:rStyle w:val="WW8Num3z0"/>
          <w:rFonts w:ascii="Verdana" w:hAnsi="Verdana"/>
          <w:color w:val="4682B4"/>
          <w:sz w:val="18"/>
          <w:szCs w:val="18"/>
        </w:rPr>
        <w:t>открытие</w:t>
      </w:r>
      <w:r>
        <w:rPr>
          <w:rFonts w:ascii="Verdana" w:hAnsi="Verdana"/>
          <w:color w:val="000000"/>
          <w:sz w:val="18"/>
          <w:szCs w:val="18"/>
        </w:rPr>
        <w:t>». При классификации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вуза, на наш взгляд, необходимо принципиально различать инновации-активы и инновации-доходы.</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способны приносить экономическую выгоду в виде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течение нескольких отчетных периодов, в то время как инновации-доходы влияют на финансовый результат только одного периода. В связи с этим вузам рекомендуется производить</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инноваций-активов в балансе, что способствует укреплению конкурентоспособности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однако требует такой организации учетно-аналитического процесса, которая бы позволяла формировать оценку этих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для постановки объектов на учет.</w:t>
      </w:r>
    </w:p>
    <w:p w14:paraId="3D96DDB3"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 управленческий учет инновационных процессов в вузе предлагается осуществлять на основе матричной модели информационного обмена, использование которой характеризуется рядом</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в том числе возможностью разделения функциональных обязанностей подразделений по стадиям инновационного процесса; исключением дублирования функций; организацией управленческого учета как в разрезе стадий инновационного процесса, так и в разрезе осуществляемых разработок; усилением аналитической и контрольной функций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вуза; мотивационным эффектом.</w:t>
      </w:r>
    </w:p>
    <w:p w14:paraId="5FC3EEF9"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матричного подхода была представлена система центров финансовой ответственности вуза и разработаны форматы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центра каждого типа. При обобщении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посредством предлагаемого механизма производится оценка потенциальных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вуза затратным способом, а также формируются показатели затрат и доходов на каждой стадии инновационного процесса.</w:t>
      </w:r>
    </w:p>
    <w:p w14:paraId="7AB3A337"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 использовании матричной модели функции и ресурсы, связанные с созданием инноваций, обособляются от функций и ресурсов, направляемых на их</w:t>
      </w:r>
      <w:r>
        <w:rPr>
          <w:rStyle w:val="WW8Num2z0"/>
          <w:rFonts w:ascii="Verdana" w:hAnsi="Verdana"/>
          <w:color w:val="000000"/>
          <w:sz w:val="18"/>
          <w:szCs w:val="18"/>
        </w:rPr>
        <w:t> </w:t>
      </w:r>
      <w:r>
        <w:rPr>
          <w:rStyle w:val="WW8Num3z0"/>
          <w:rFonts w:ascii="Verdana" w:hAnsi="Verdana"/>
          <w:color w:val="4682B4"/>
          <w:sz w:val="18"/>
          <w:szCs w:val="18"/>
        </w:rPr>
        <w:t>коммерциализацию</w:t>
      </w:r>
      <w:r>
        <w:rPr>
          <w:rFonts w:ascii="Verdana" w:hAnsi="Verdana"/>
          <w:color w:val="000000"/>
          <w:sz w:val="18"/>
          <w:szCs w:val="18"/>
        </w:rPr>
        <w:t>, т. е. закрепляются за разными центрами ответственности. При этом значительно возрастает роль инновационных предприятий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инфраструктуре вуза, создание которых было разрешено высшим учебным заведениям федеральным законом № 217-ФЗ. Именно за ними закрепляются обязанности по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реализации инновационных продуктов и услуг вуза.</w:t>
      </w:r>
    </w:p>
    <w:p w14:paraId="5889703D"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закрепление финансовой ответственности за доходы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инноваций за всеми подразделениями вуза (включая факультеты и кафедры) усиливает</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между этими подразделениями, желающими получить более высокую оценку своей деятельности, но не всегда способствует укреплению конкурентоспособности вуза в целом и повышению качества образовательных услуг. Принцип «</w:t>
      </w:r>
      <w:r>
        <w:rPr>
          <w:rStyle w:val="WW8Num3z0"/>
          <w:rFonts w:ascii="Verdana" w:hAnsi="Verdana"/>
          <w:color w:val="4682B4"/>
          <w:sz w:val="18"/>
          <w:szCs w:val="18"/>
        </w:rPr>
        <w:t>прибыльности</w:t>
      </w:r>
      <w:r>
        <w:rPr>
          <w:rFonts w:ascii="Verdana" w:hAnsi="Verdana"/>
          <w:color w:val="000000"/>
          <w:sz w:val="18"/>
          <w:szCs w:val="18"/>
        </w:rPr>
        <w:t>» в данном случае может вступить в противоречие с принципом «</w:t>
      </w:r>
      <w:r>
        <w:rPr>
          <w:rStyle w:val="WW8Num3z0"/>
          <w:rFonts w:ascii="Verdana" w:hAnsi="Verdana"/>
          <w:color w:val="4682B4"/>
          <w:sz w:val="18"/>
          <w:szCs w:val="18"/>
        </w:rPr>
        <w:t>качественности</w:t>
      </w:r>
      <w:r>
        <w:rPr>
          <w:rFonts w:ascii="Verdana" w:hAnsi="Verdana"/>
          <w:color w:val="000000"/>
          <w:sz w:val="18"/>
          <w:szCs w:val="18"/>
        </w:rPr>
        <w:t>». Выводя же</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в инновационной сфере за пределы образовательной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вуза, можно добиться как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инновационных процессов вуза, так и</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от совмещения учебного процесса с выполнением перспективных инновационных разработок.</w:t>
      </w:r>
    </w:p>
    <w:p w14:paraId="2BA3A65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возможности разработанных для центров ответственности форматов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позволили сформировать систему показателей стратегического управленческого анализа инновационных процессов вуза, расчет которых, кроме того, требует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источников информации, характеризующих состояние внешней среды вуза. Стратегический управленческий анализ призван осуществлять оценку степени реализации вузом принятой стратегии, и в этом отношении задачи стратегического анализа и учета совпадают. По мнению многих отечественных и зарубежных ученых,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анализ осуществляется на всех этапах: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собственно учета и контроля, а потому можно сказать, что он диффузно принизывает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цикл. Таким образом, стратегический управленческий анализ в вузе можно рассматривать как элемент метода стратегического управленческого учета, позволяющий с помощью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деятельности оценивать влияние факторов внутренней и внешней среды вуза на реализацию его стратегии.</w:t>
      </w:r>
    </w:p>
    <w:p w14:paraId="4031D4DD"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 управленческий учет и анализ не только служат цели оценки и укрепления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вуза в динамичной среде, но и сами по себе являются</w:t>
      </w:r>
      <w:r>
        <w:rPr>
          <w:rStyle w:val="WW8Num2z0"/>
          <w:rFonts w:ascii="Verdana" w:hAnsi="Verdana"/>
          <w:color w:val="000000"/>
          <w:sz w:val="18"/>
          <w:szCs w:val="18"/>
        </w:rPr>
        <w:t> </w:t>
      </w:r>
      <w:r>
        <w:rPr>
          <w:rStyle w:val="WW8Num3z0"/>
          <w:rFonts w:ascii="Verdana" w:hAnsi="Verdana"/>
          <w:color w:val="4682B4"/>
          <w:sz w:val="18"/>
          <w:szCs w:val="18"/>
        </w:rPr>
        <w:t>конкурентными</w:t>
      </w:r>
      <w:r>
        <w:rPr>
          <w:rStyle w:val="WW8Num2z0"/>
          <w:rFonts w:ascii="Verdana" w:hAnsi="Verdana"/>
          <w:color w:val="000000"/>
          <w:sz w:val="18"/>
          <w:szCs w:val="18"/>
        </w:rPr>
        <w:t> </w:t>
      </w:r>
      <w:r>
        <w:rPr>
          <w:rFonts w:ascii="Verdana" w:hAnsi="Verdana"/>
          <w:color w:val="000000"/>
          <w:sz w:val="18"/>
          <w:szCs w:val="18"/>
        </w:rPr>
        <w:t>преимуществами вуза, поскольку позволяют не только реагировать, но и предвосхищать потребности инновационной экономики, тем самым стимулируя ее развитие.</w:t>
      </w:r>
    </w:p>
    <w:p w14:paraId="52BFFA06"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системы стратегического управленческого учета необходимо начинать с комплексного анализа среды вуза, прежде всего внешней, а затем и внутренней, с целью выявить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факторы конкурентоспособности, учет и мониторинг которых необходимо регулярно осуществлять. В диссертационной работе представлены результаты апробации предлагаемого методического подхода к организации управленческого учета инновационных процессов на примере Новосибирского государственного технического университета (</w:t>
      </w:r>
      <w:r>
        <w:rPr>
          <w:rStyle w:val="WW8Num3z0"/>
          <w:rFonts w:ascii="Verdana" w:hAnsi="Verdana"/>
          <w:color w:val="4682B4"/>
          <w:sz w:val="18"/>
          <w:szCs w:val="18"/>
        </w:rPr>
        <w:t>НГТУ</w:t>
      </w:r>
      <w:r>
        <w:rPr>
          <w:rFonts w:ascii="Verdana" w:hAnsi="Verdana"/>
          <w:color w:val="000000"/>
          <w:sz w:val="18"/>
          <w:szCs w:val="18"/>
        </w:rPr>
        <w:t>) и сформулированы рекомендации по усовершенствованию существующей системы управленческого учета за счет включения в нее элементов стратегического учета, анализа и контроля.</w:t>
      </w:r>
    </w:p>
    <w:p w14:paraId="29E7ACEB"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внешней и внутренней среды вуза проводился с использованием методов статистического, морфологического и 8\УОТ-анализа. Результаты анализа показали, что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НГТУ обеспечена тем, что вуз является одним из наиболее активных субъектов рынков образовательных услуг, труда и инноваций Новосибирской области. Вуз удерживает</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в подготовке специалистов технического профиля и в последние годы</w:t>
      </w:r>
      <w:r>
        <w:rPr>
          <w:rStyle w:val="WW8Num2z0"/>
          <w:rFonts w:ascii="Verdana" w:hAnsi="Verdana"/>
          <w:color w:val="000000"/>
          <w:sz w:val="18"/>
          <w:szCs w:val="18"/>
        </w:rPr>
        <w:t> </w:t>
      </w:r>
      <w:r>
        <w:rPr>
          <w:rStyle w:val="WW8Num3z0"/>
          <w:rFonts w:ascii="Verdana" w:hAnsi="Verdana"/>
          <w:color w:val="4682B4"/>
          <w:sz w:val="18"/>
          <w:szCs w:val="18"/>
        </w:rPr>
        <w:t>диверсифицирует</w:t>
      </w:r>
      <w:r>
        <w:rPr>
          <w:rStyle w:val="WW8Num2z0"/>
          <w:rFonts w:ascii="Verdana" w:hAnsi="Verdana"/>
          <w:color w:val="000000"/>
          <w:sz w:val="18"/>
          <w:szCs w:val="18"/>
        </w:rPr>
        <w:t> </w:t>
      </w:r>
      <w:r>
        <w:rPr>
          <w:rFonts w:ascii="Verdana" w:hAnsi="Verdana"/>
          <w:color w:val="000000"/>
          <w:sz w:val="18"/>
          <w:szCs w:val="18"/>
        </w:rPr>
        <w:t>спектр образовательных программ за счет специальностей экономического и социально-гуманитарного профиля.</w:t>
      </w:r>
    </w:p>
    <w:p w14:paraId="37E18D10"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Внушительный</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подкрепленный многолетним опытом научно-исследовательской деятельности, позволяет вузу выполнять инновационные работы в рамках грантов и договоров. Подтверждением этого является реализация инновационной образовательной программы «</w:t>
      </w:r>
      <w:r>
        <w:rPr>
          <w:rStyle w:val="WW8Num3z0"/>
          <w:rFonts w:ascii="Verdana" w:hAnsi="Verdana"/>
          <w:color w:val="4682B4"/>
          <w:sz w:val="18"/>
          <w:szCs w:val="18"/>
        </w:rPr>
        <w:t>Высокие технологии</w:t>
      </w:r>
      <w:r>
        <w:rPr>
          <w:rFonts w:ascii="Verdana" w:hAnsi="Verdana"/>
          <w:color w:val="000000"/>
          <w:sz w:val="18"/>
          <w:szCs w:val="18"/>
        </w:rPr>
        <w:t>», начавшаяся в 2007 г.</w:t>
      </w:r>
    </w:p>
    <w:p w14:paraId="62ED628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в ходе анализа среды</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необходимо сохранять и укреплять, используя возможности и средства внутренней системы управления. Важным этапом в ее построении является</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управления на базе системы центров ответственности и развитие в рамках</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организационно-экономической структуры вуза механизмов управления его финансовыми ресурсами. В настоящее время уровень</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в управленческом учете вуза весьма высок, что особенно негативно сказывается на реализации инновационных процессов, требующих гибкого творческого подхода.</w:t>
      </w:r>
    </w:p>
    <w:p w14:paraId="47EA767E"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управленческом учете вуза для целей финансового планирования, анализа и контроля его доходов и расходов применяется технология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которая может быть усовершенствована благодаря применению управленческой отчетности центров ответственности в инновационной деятельности вуза. На основе результатов анализа внешней и внутренней среды вуза был составлен</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финансирования инновационной деятельности НГТУ на 2011 г. Формат</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предполагает возможности его детализации и уточнения.</w:t>
      </w:r>
    </w:p>
    <w:p w14:paraId="08D08D41"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Завершающим этапом учетно-аналитического цикла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одновременно начальным этапом следующего цикла является управленческий контроль реализации стратегии развития вуза всеми центрами ответственности. На данном этапе может применяться широкий спектр методов и приемов. В диссертации обосновано и показано применение таксонометрического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в управленческом контроле достижения</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позиций, измеряемых соответствующими показателями, как во внешней, так и во внутренней среде. С этой точки зрения</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анализ является универсальным в применении методом. В ходе практической апробации метода был составлен</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десяти государственных вузов Новосибирской области, которые по результатам предыдущих этапов анализа были признаны основными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НГТУ. В составленном рейтинге вуз в последние годы не опускался ниже второй позиции.</w:t>
      </w:r>
    </w:p>
    <w:p w14:paraId="43C7A30C"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развития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вузе можно рекомендовать следующее:</w:t>
      </w:r>
    </w:p>
    <w:p w14:paraId="5CC6D22F"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в</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Style w:val="WW8Num2z0"/>
          <w:rFonts w:ascii="Verdana" w:hAnsi="Verdana"/>
          <w:color w:val="000000"/>
          <w:sz w:val="18"/>
          <w:szCs w:val="18"/>
        </w:rPr>
        <w:t> </w:t>
      </w:r>
      <w:r>
        <w:rPr>
          <w:rFonts w:ascii="Verdana" w:hAnsi="Verdana"/>
          <w:color w:val="000000"/>
          <w:sz w:val="18"/>
          <w:szCs w:val="18"/>
        </w:rPr>
        <w:t>инновационной деятельности вуза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соответственно стадиям инновационного процесса и определить степени их финансовой ответственности;</w:t>
      </w:r>
    </w:p>
    <w:p w14:paraId="527A3236"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наряду с внутренними результатами деятельности осуществлять регулярный мониторинг показателей конкурентоспособности вуза во внешней среде, планировать их значение в соответствии со стратегией и миссией вуза и контролировать достижение</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уровней через управленческую отчетность;</w:t>
      </w:r>
    </w:p>
    <w:p w14:paraId="34E512FE"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проводить стратегический управленческий анализ инновационных процессов вуза с позиций степени их завершенности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по предлагаемой системе показателей;</w:t>
      </w:r>
    </w:p>
    <w:p w14:paraId="531657CA" w14:textId="77777777" w:rsidR="00AE0FF1" w:rsidRDefault="00AE0FF1" w:rsidP="00AE0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 управленческий контроль реализации стратегии вуза с помощью методики рейтингового анализа, для чего необходимо детализировать</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выполнения стратегии вуза для различных его подразделений; строить рейтинг с учетом коэффициентов значимости показателей, определяемых на основе экспертных оценок; ранжировать подразделения, находящиеся на одном горизонтальном уровне подчинения (взаимодействия); периодически пересматривать используемые при построении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критерии оценки (как их количественные измерители, так и содержательное наполнение) и коэффициенты их значимости.</w:t>
      </w:r>
    </w:p>
    <w:p w14:paraId="1B32BF18" w14:textId="77777777" w:rsidR="00AE0FF1" w:rsidRDefault="00AE0FF1" w:rsidP="00AE0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проведенное в диссертационной работе, требует дальнейшего продолжения, поскольку управление деятельностью вуза в современных экономических условиях предполагает постоянное внимание к проблемам его конкурентоспособности и инновационной активности.</w:t>
      </w:r>
    </w:p>
    <w:p w14:paraId="04D9C5FA" w14:textId="77777777" w:rsidR="00AE0FF1" w:rsidRDefault="00AE0FF1" w:rsidP="00AE0FF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Хоменко, Елена Владимировна, 2012 год</w:t>
      </w:r>
    </w:p>
    <w:p w14:paraId="318CBB8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Российской Федерации от 10.07.1992 № 3266-1 «</w:t>
      </w:r>
      <w:r>
        <w:rPr>
          <w:rStyle w:val="WW8Num3z0"/>
          <w:rFonts w:ascii="Verdana" w:hAnsi="Verdana"/>
          <w:color w:val="4682B4"/>
          <w:sz w:val="18"/>
          <w:szCs w:val="18"/>
        </w:rPr>
        <w:t>Об образовании</w:t>
      </w:r>
      <w:r>
        <w:rPr>
          <w:rFonts w:ascii="Verdana" w:hAnsi="Verdana"/>
          <w:color w:val="000000"/>
          <w:sz w:val="18"/>
          <w:szCs w:val="18"/>
        </w:rPr>
        <w:t>» (в ред. от 03.12.2011).</w:t>
      </w:r>
    </w:p>
    <w:p w14:paraId="7F02C3E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22.08.1996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(в ред. от 03.12.2011).</w:t>
      </w:r>
    </w:p>
    <w:p w14:paraId="2821F53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23.08.1996 № 127-ФЗ «О науке и государственной научно-технической политике» (в ред. от 06.11.2011).</w:t>
      </w:r>
    </w:p>
    <w:p w14:paraId="39C934B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10.04.2000 № 51-ФЗ «</w:t>
      </w:r>
      <w:r>
        <w:rPr>
          <w:rStyle w:val="WW8Num3z0"/>
          <w:rFonts w:ascii="Verdana" w:hAnsi="Verdana"/>
          <w:color w:val="4682B4"/>
          <w:sz w:val="18"/>
          <w:szCs w:val="18"/>
        </w:rPr>
        <w:t>Об утверждении Федеральной программы развития образования</w:t>
      </w:r>
      <w:r>
        <w:rPr>
          <w:rFonts w:ascii="Verdana" w:hAnsi="Verdana"/>
          <w:color w:val="000000"/>
          <w:sz w:val="18"/>
          <w:szCs w:val="18"/>
        </w:rPr>
        <w:t>» (в ред. от 26.06.2007).</w:t>
      </w:r>
    </w:p>
    <w:p w14:paraId="76F751D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08.05.2010 № 83-Ф3 «О внесении изменений в отдельные законодательные акты Российской Федерации в связи с совершенствованием правового положения государственных (</w:t>
      </w:r>
      <w:r>
        <w:rPr>
          <w:rStyle w:val="WW8Num3z0"/>
          <w:rFonts w:ascii="Verdana" w:hAnsi="Verdana"/>
          <w:color w:val="4682B4"/>
          <w:sz w:val="18"/>
          <w:szCs w:val="18"/>
        </w:rPr>
        <w:t>муниципальных</w:t>
      </w:r>
      <w:r>
        <w:rPr>
          <w:rFonts w:ascii="Verdana" w:hAnsi="Verdana"/>
          <w:color w:val="000000"/>
          <w:sz w:val="18"/>
          <w:szCs w:val="18"/>
        </w:rPr>
        <w:t>) учреждений» (в ред. от 18.07.2011).</w:t>
      </w:r>
    </w:p>
    <w:p w14:paraId="090BF31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Указ Президента Российской Федерации от 07.10.2008 № 1448 «О реализации пилотного проекта по созданию национальных исследовательских университетов».</w:t>
      </w:r>
    </w:p>
    <w:p w14:paraId="2A79533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Письмо Президента Российской Федерации от 30.03.2002 № Пр-576 «Основы политики Российской Федерации в области развития науки и технологий на период до 2010 года и дальнейшую перспективу».</w:t>
      </w:r>
    </w:p>
    <w:p w14:paraId="0B79E54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24.07.1998 № 832 «О Концепции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Российской Федерации на 1998-2000 годы».</w:t>
      </w:r>
    </w:p>
    <w:p w14:paraId="5E5DCA8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от 04.10.2000 № 751 «</w:t>
      </w:r>
      <w:r>
        <w:rPr>
          <w:rStyle w:val="WW8Num3z0"/>
          <w:rFonts w:ascii="Verdana" w:hAnsi="Verdana"/>
          <w:color w:val="4682B4"/>
          <w:sz w:val="18"/>
          <w:szCs w:val="18"/>
        </w:rPr>
        <w:t>О национальной доктрине образования в Российской Федерации</w:t>
      </w:r>
      <w:r>
        <w:rPr>
          <w:rFonts w:ascii="Verdana" w:hAnsi="Verdana"/>
          <w:color w:val="000000"/>
          <w:sz w:val="18"/>
          <w:szCs w:val="18"/>
        </w:rPr>
        <w:t>».</w:t>
      </w:r>
    </w:p>
    <w:p w14:paraId="4F2E9E6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23.12.2005 № 803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развития образования на 2006-2010 годы» (в ред. от 11.03.2011).</w:t>
      </w:r>
    </w:p>
    <w:p w14:paraId="4A80236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17.10.2006 № 613 «О федеральной целевой программе "Исследования и разработки по</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направлениям развития научно-технологического комплекса России" на 2007-2013 годы» (в ред. от 06.04.2011).</w:t>
      </w:r>
    </w:p>
    <w:p w14:paraId="30DAC03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14.02.2008 № 71 «Об утверждении Типового положения об образовательном учреждении высшего профессионального образования (высшем учебном заведении)».</w:t>
      </w:r>
    </w:p>
    <w:p w14:paraId="530C043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Российской Федерации от 28.07.2008 № 568 «О федеральной целевой программе "Научные и научно-педагогические кадры инновационной России" на 2009-2013 годы» (в ред. от 23.12.2010).</w:t>
      </w:r>
    </w:p>
    <w:p w14:paraId="0F0AD22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13.07.2009 № 550 «О</w:t>
      </w:r>
      <w:r>
        <w:rPr>
          <w:rStyle w:val="WW8Num2z0"/>
          <w:rFonts w:ascii="Verdana" w:hAnsi="Verdana"/>
          <w:color w:val="000000"/>
          <w:sz w:val="18"/>
          <w:szCs w:val="18"/>
        </w:rPr>
        <w:t>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отборе программ развития университетов, в отношении которых устанавливается категория "национальный исследовательский университет"» (в ред. от 12.08.2011).</w:t>
      </w:r>
    </w:p>
    <w:p w14:paraId="2D2DEF8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Распоряжение Правительства Российской Федерации от 29.12.2001 № 175б-р «О Концепции модернизации российского образования на период до 2010 года».</w:t>
      </w:r>
    </w:p>
    <w:p w14:paraId="564AC61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Распоряжение Правительства Российской Федерации от 17.11.2008 № 1662-р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(в ред. от 08.08.2009).</w:t>
      </w:r>
    </w:p>
    <w:p w14:paraId="0D9E351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Министерства образования и науки Российской Федерации от 15.02.2005 № 40 «О реализации положений Болонской декларации в системе высшего профессионального образования Российской Федерации».</w:t>
      </w:r>
    </w:p>
    <w:p w14:paraId="0967EAA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Федеральной службы по надзору в сфере образования и науки от 30.09.2005 № 1938 «Об утверждении показателей деятельности и критериев государственной аккредитации высших учебных заведений» (в ред. от 25.04.2008).</w:t>
      </w:r>
    </w:p>
    <w:p w14:paraId="72A1079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Протокол президиума Совета при Президенте Российской Федерации по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проектов от 21.12.2005 № 2 «Направления, основные мероприятия и параметры</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"Образование"».</w:t>
      </w:r>
    </w:p>
    <w:p w14:paraId="26AC20C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Основные направления политики Российской Федерации в области развития инновационной системы на период до 2010 года (утв. Правительством Российской Федерации 05.08.2005 № 2473п-П7).</w:t>
      </w:r>
    </w:p>
    <w:p w14:paraId="3472BA6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Стратегия развития информационного общества в Российской Федерации (утв. Президентом Российской Федерации 07.02.2008 № Пр-212).</w:t>
      </w:r>
    </w:p>
    <w:p w14:paraId="3066C7A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Стратегия развития 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Российской Федерации на период до 2015 года (утв. Межведомственной комиссией по научно-инновационной политике 15.02.2006 № 1).</w:t>
      </w:r>
    </w:p>
    <w:p w14:paraId="72064C9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Авсянников</w:t>
      </w:r>
      <w:r>
        <w:rPr>
          <w:rStyle w:val="WW8Num2z0"/>
          <w:rFonts w:ascii="Verdana" w:hAnsi="Verdana"/>
          <w:color w:val="000000"/>
          <w:sz w:val="18"/>
          <w:szCs w:val="18"/>
        </w:rPr>
        <w:t> </w:t>
      </w:r>
      <w:r>
        <w:rPr>
          <w:rFonts w:ascii="Verdana" w:hAnsi="Verdana"/>
          <w:color w:val="000000"/>
          <w:sz w:val="18"/>
          <w:szCs w:val="18"/>
        </w:rPr>
        <w:t>Н.М. Маркетинг в образовании: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2007. 158 с.</w:t>
      </w:r>
    </w:p>
    <w:p w14:paraId="76B672B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Альтбах Дж. Влияние</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на высшее образование // Экономика образования. 2009. - № 2. - С. 83-86.</w:t>
      </w:r>
    </w:p>
    <w:p w14:paraId="505C839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H.A. Смирновой. М.: Финансы и статистика, 2002. -952 с.</w:t>
      </w:r>
    </w:p>
    <w:p w14:paraId="08321ED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Аткинсон Э. и др. Управленческий учет / Пер. с англ. 3-е изд. -М.: Вильяме, 2007. - 880 с.</w:t>
      </w:r>
    </w:p>
    <w:p w14:paraId="05D5DAC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Базилевич</w:t>
      </w:r>
      <w:r>
        <w:rPr>
          <w:rStyle w:val="WW8Num2z0"/>
          <w:rFonts w:ascii="Verdana" w:hAnsi="Verdana"/>
          <w:color w:val="000000"/>
          <w:sz w:val="18"/>
          <w:szCs w:val="18"/>
        </w:rPr>
        <w:t> </w:t>
      </w:r>
      <w:r>
        <w:rPr>
          <w:rFonts w:ascii="Verdana" w:hAnsi="Verdana"/>
          <w:color w:val="000000"/>
          <w:sz w:val="18"/>
          <w:szCs w:val="18"/>
        </w:rPr>
        <w:t>А.И. Инновационный менеджмент предприятия: Учеб. пособие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М.: ЮНИТИ-ДАНА, 2009. - 231 с.</w:t>
      </w:r>
    </w:p>
    <w:p w14:paraId="7837A2E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Баранчеев</w:t>
      </w:r>
      <w:r>
        <w:rPr>
          <w:rStyle w:val="WW8Num2z0"/>
          <w:rFonts w:ascii="Verdana" w:hAnsi="Verdana"/>
          <w:color w:val="000000"/>
          <w:sz w:val="18"/>
          <w:szCs w:val="18"/>
        </w:rPr>
        <w:t> </w:t>
      </w:r>
      <w:r>
        <w:rPr>
          <w:rFonts w:ascii="Verdana" w:hAnsi="Verdana"/>
          <w:color w:val="000000"/>
          <w:sz w:val="18"/>
          <w:szCs w:val="18"/>
        </w:rPr>
        <w:t>В.П. и др.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Учебник. -М.: Высшее образование, Юрайт-Издат, 2009. 711 с.</w:t>
      </w:r>
    </w:p>
    <w:p w14:paraId="0970FC6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Бахитова</w:t>
      </w:r>
      <w:r>
        <w:rPr>
          <w:rStyle w:val="WW8Num2z0"/>
          <w:rFonts w:ascii="Verdana" w:hAnsi="Verdana"/>
          <w:color w:val="000000"/>
          <w:sz w:val="18"/>
          <w:szCs w:val="18"/>
        </w:rPr>
        <w:t> </w:t>
      </w:r>
      <w:r>
        <w:rPr>
          <w:rFonts w:ascii="Verdana" w:hAnsi="Verdana"/>
          <w:color w:val="000000"/>
          <w:sz w:val="18"/>
          <w:szCs w:val="18"/>
        </w:rPr>
        <w:t>Р.Х., Ибрагимова Г.Н. К концепции системного экономического анализа как основы успешной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Управленческий учет. 2009. - № 9. - С. 33-40.</w:t>
      </w:r>
    </w:p>
    <w:p w14:paraId="4E90447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В.Г., Сафронова К.И., Ерышева С.А. Классификация научно-инновационных продуктов вуза и ее использование в управлении научнойдеятельностью // Университетское управление: практика и анализ. 2009. -№ 3 (61). - С. 7-13.</w:t>
      </w:r>
    </w:p>
    <w:p w14:paraId="0F9ED6B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Фляйшер К. Стратегический 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 М.: БИНОМ, Лаборатория знаний, 2005. - 541 с.</w:t>
      </w:r>
    </w:p>
    <w:p w14:paraId="5BA08D7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сфере образования.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- 392 с.</w:t>
      </w:r>
    </w:p>
    <w:p w14:paraId="395EE2C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Организационно-методическая основа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 № 10. - С. 75-79.</w:t>
      </w:r>
    </w:p>
    <w:p w14:paraId="082F6F2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Близнец</w:t>
      </w:r>
      <w:r>
        <w:rPr>
          <w:rStyle w:val="WW8Num2z0"/>
          <w:rFonts w:ascii="Verdana" w:hAnsi="Verdana"/>
          <w:color w:val="000000"/>
          <w:sz w:val="18"/>
          <w:szCs w:val="18"/>
        </w:rPr>
        <w:t> </w:t>
      </w:r>
      <w:r>
        <w:rPr>
          <w:rFonts w:ascii="Verdana" w:hAnsi="Verdana"/>
          <w:color w:val="000000"/>
          <w:sz w:val="18"/>
          <w:szCs w:val="18"/>
        </w:rPr>
        <w:t>И.А., Леонтьев К.Б. Авторское право и смежные права: Учебник / Под ред. И.А. Близнеца. М.: Проспект, 2010. - 416 с.</w:t>
      </w:r>
    </w:p>
    <w:p w14:paraId="1EC8B44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Монография. Ростов н/Д.: Феникс, 2001. - 320 с.</w:t>
      </w:r>
    </w:p>
    <w:p w14:paraId="14B860E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Богер</w:t>
      </w:r>
      <w:r>
        <w:rPr>
          <w:rStyle w:val="WW8Num2z0"/>
          <w:rFonts w:ascii="Verdana" w:hAnsi="Verdana"/>
          <w:color w:val="000000"/>
          <w:sz w:val="18"/>
          <w:szCs w:val="18"/>
        </w:rPr>
        <w:t> </w:t>
      </w:r>
      <w:r>
        <w:rPr>
          <w:rFonts w:ascii="Verdana" w:hAnsi="Verdana"/>
          <w:color w:val="000000"/>
          <w:sz w:val="18"/>
          <w:szCs w:val="18"/>
        </w:rPr>
        <w:t>И.Б. Образовательные инновации в системе рыночных отношений и их</w:t>
      </w:r>
      <w:r>
        <w:rPr>
          <w:rStyle w:val="WW8Num2z0"/>
          <w:rFonts w:ascii="Verdana" w:hAnsi="Verdana"/>
          <w:color w:val="000000"/>
          <w:sz w:val="18"/>
          <w:szCs w:val="18"/>
        </w:rPr>
        <w:t> </w:t>
      </w:r>
      <w:r>
        <w:rPr>
          <w:rStyle w:val="WW8Num3z0"/>
          <w:rFonts w:ascii="Verdana" w:hAnsi="Verdana"/>
          <w:color w:val="4682B4"/>
          <w:sz w:val="18"/>
          <w:szCs w:val="18"/>
        </w:rPr>
        <w:t>ресурсное</w:t>
      </w:r>
      <w:r>
        <w:rPr>
          <w:rStyle w:val="WW8Num2z0"/>
          <w:rFonts w:ascii="Verdana" w:hAnsi="Verdana"/>
          <w:color w:val="000000"/>
          <w:sz w:val="18"/>
          <w:szCs w:val="18"/>
        </w:rPr>
        <w:t> </w:t>
      </w:r>
      <w:r>
        <w:rPr>
          <w:rFonts w:ascii="Verdana" w:hAnsi="Verdana"/>
          <w:color w:val="000000"/>
          <w:sz w:val="18"/>
          <w:szCs w:val="18"/>
        </w:rPr>
        <w:t>обеспечение // Инновационные технологии в образовательном процессе университета: Материалы научно-методической конференции.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2007. - С. 13-18.</w:t>
      </w:r>
    </w:p>
    <w:p w14:paraId="006A73B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энциклопедический словарь Электронный ресурс. -URL: http://mirslovarei.com/contentbes/koncepcija-29626.html.</w:t>
      </w:r>
    </w:p>
    <w:p w14:paraId="0EE5AEE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Управленческий учет: методология и организация: Монография. Воронеж: Изд-во Воронеж, гос. ун-та, 2008. - 200 с.</w:t>
      </w:r>
    </w:p>
    <w:p w14:paraId="1C73F76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Управленческий учет: проблемы теории: Монография. -Воронеж: Изд-во Воронеж, гос. ун-та, 2006. 160 с.</w:t>
      </w:r>
    </w:p>
    <w:p w14:paraId="27E7698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-5-е изд., стер. М.: Омега-Л, 2006. - 576 с.</w:t>
      </w:r>
    </w:p>
    <w:p w14:paraId="73C80AD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 управленческого учета: методика формирования, практика применения: Монография.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2008. - 205 с.</w:t>
      </w:r>
    </w:p>
    <w:p w14:paraId="5C55A5E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Рассказова-Николаева С.А., Сидорова М.И. Управленческий учет-1: Учеб. пособие по программе подготовки и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Базовый курс. М.: БИНФА, 2007. - 173 с.</w:t>
      </w:r>
    </w:p>
    <w:p w14:paraId="5CCB4B0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Самарина Л.Б. Сущность управленческого анализа деятельности организации // Экономический анализ: теория и практика. -2010.-№ 14 (179).-С. 2-11.</w:t>
      </w:r>
    </w:p>
    <w:p w14:paraId="7E0AA59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Вегелерс Р., Ф. ван дер Плуг. Вклад университетов в экономическое развитие // Экономика образования. 2010. - № 2. - С. 74-80.</w:t>
      </w:r>
    </w:p>
    <w:p w14:paraId="797F34F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Е.П., Бетелин В.Б., Кушниренко А.Г.</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инновации, образование и наука в России: Монография / Научно-исследовательский ин-т системных исследований</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Наука, 2009. - 141 с.</w:t>
      </w:r>
    </w:p>
    <w:p w14:paraId="2020FBD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Вертакова</w:t>
      </w:r>
      <w:r>
        <w:rPr>
          <w:rStyle w:val="WW8Num2z0"/>
          <w:rFonts w:ascii="Verdana" w:hAnsi="Verdana"/>
          <w:color w:val="000000"/>
          <w:sz w:val="18"/>
          <w:szCs w:val="18"/>
        </w:rPr>
        <w:t> </w:t>
      </w:r>
      <w:r>
        <w:rPr>
          <w:rFonts w:ascii="Verdana" w:hAnsi="Verdana"/>
          <w:color w:val="000000"/>
          <w:sz w:val="18"/>
          <w:szCs w:val="18"/>
        </w:rPr>
        <w:t>Ю.В., Симоненко Е.С. Управление инновациями: теория и практика: Учеб. пособие. М.: Эксмо, 2008. - 432 с.</w:t>
      </w:r>
    </w:p>
    <w:p w14:paraId="2C69716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О.Б. и др. Разработка стратегии образовательного учреждения: методические рекомендации // Университетское управление: практика и анализ. 2008. - № 4. - 404 с.</w:t>
      </w:r>
    </w:p>
    <w:p w14:paraId="642FFBD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Владыка</w:t>
      </w:r>
      <w:r>
        <w:rPr>
          <w:rStyle w:val="WW8Num2z0"/>
          <w:rFonts w:ascii="Verdana" w:hAnsi="Verdana"/>
          <w:color w:val="000000"/>
          <w:sz w:val="18"/>
          <w:szCs w:val="18"/>
        </w:rPr>
        <w:t> </w:t>
      </w:r>
      <w:r>
        <w:rPr>
          <w:rFonts w:ascii="Verdana" w:hAnsi="Verdana"/>
          <w:color w:val="000000"/>
          <w:sz w:val="18"/>
          <w:szCs w:val="18"/>
        </w:rPr>
        <w:t>М.В. Коммерциализация результатов научно-технической деятельности вузов: цели, формы, проблемы // Университетское управление: практика и анализ. 2009. - № 5. - С. 54-63.</w:t>
      </w:r>
    </w:p>
    <w:p w14:paraId="1FDC6FB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Велби, Проспект, 2008.-472 с.</w:t>
      </w:r>
    </w:p>
    <w:p w14:paraId="66B7BEA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Т.И., Усольцев И.А. Воплощение потенциала интеллектуальных продуктов в</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нематериальные активы предприятий // Экономический анализ: теория и практика. 2010. - № 8 (173). - С. 2-11.</w:t>
      </w:r>
    </w:p>
    <w:p w14:paraId="321A562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Рабочий план счетов и виды финансового обеспечения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бюджетной сферы. 2011. - № 4. - С. 29-41.</w:t>
      </w:r>
    </w:p>
    <w:p w14:paraId="3767DA3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Высшие учебные заведения Новосибирской области: Статистический сборник. Новосибирск:</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ФСГС по Новосибирской области, 2010. - 59 с.</w:t>
      </w:r>
    </w:p>
    <w:p w14:paraId="262AD40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Высшие учебные заведения Новосибирской области: Статистический сборник. Новосибирск: Территориальный орган</w:t>
      </w:r>
      <w:r>
        <w:rPr>
          <w:rStyle w:val="WW8Num2z0"/>
          <w:rFonts w:ascii="Verdana" w:hAnsi="Verdana"/>
          <w:color w:val="000000"/>
          <w:sz w:val="18"/>
          <w:szCs w:val="18"/>
        </w:rPr>
        <w:t> </w:t>
      </w:r>
      <w:r>
        <w:rPr>
          <w:rStyle w:val="WW8Num3z0"/>
          <w:rFonts w:ascii="Verdana" w:hAnsi="Verdana"/>
          <w:color w:val="4682B4"/>
          <w:sz w:val="18"/>
          <w:szCs w:val="18"/>
        </w:rPr>
        <w:t>ФСГС</w:t>
      </w:r>
      <w:r>
        <w:rPr>
          <w:rStyle w:val="WW8Num2z0"/>
          <w:rFonts w:ascii="Verdana" w:hAnsi="Verdana"/>
          <w:color w:val="000000"/>
          <w:sz w:val="18"/>
          <w:szCs w:val="18"/>
        </w:rPr>
        <w:t> </w:t>
      </w:r>
      <w:r>
        <w:rPr>
          <w:rFonts w:ascii="Verdana" w:hAnsi="Verdana"/>
          <w:color w:val="000000"/>
          <w:sz w:val="18"/>
          <w:szCs w:val="18"/>
        </w:rPr>
        <w:t>по Новосибирской области, 2011. - 64 с.</w:t>
      </w:r>
    </w:p>
    <w:p w14:paraId="54151A4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Учетно-аналитическая информация в управлении организацией: Монография. СПб.: Знание, ИВЭСЭП, 2006. - 160 с.</w:t>
      </w:r>
    </w:p>
    <w:p w14:paraId="489D50A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A.M. Организационно-экономический механизм управления вузом: Монография.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2006. - 380 с.</w:t>
      </w:r>
    </w:p>
    <w:p w14:paraId="562B3DF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A.M., Пустовой Н.В. Управление</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обеспечением вуза на основе организационно-экономического механизма. Новосибирск: Изд-во НГТУ, 2008. - 380 с.</w:t>
      </w:r>
    </w:p>
    <w:p w14:paraId="53F4911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Гугелев</w:t>
      </w:r>
      <w:r>
        <w:rPr>
          <w:rStyle w:val="WW8Num2z0"/>
          <w:rFonts w:ascii="Verdana" w:hAnsi="Verdana"/>
          <w:color w:val="000000"/>
          <w:sz w:val="18"/>
          <w:szCs w:val="18"/>
        </w:rPr>
        <w:t> </w:t>
      </w:r>
      <w:r>
        <w:rPr>
          <w:rFonts w:ascii="Verdana" w:hAnsi="Verdana"/>
          <w:color w:val="000000"/>
          <w:sz w:val="18"/>
          <w:szCs w:val="18"/>
        </w:rPr>
        <w:t>А.В. Инновационный менеджмент: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2008.-336 с.</w:t>
      </w:r>
    </w:p>
    <w:p w14:paraId="686EAB7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Девяткина</w:t>
      </w:r>
      <w:r>
        <w:rPr>
          <w:rStyle w:val="WW8Num2z0"/>
          <w:rFonts w:ascii="Verdana" w:hAnsi="Verdana"/>
          <w:color w:val="000000"/>
          <w:sz w:val="18"/>
          <w:szCs w:val="18"/>
        </w:rPr>
        <w:t> </w:t>
      </w:r>
      <w:r>
        <w:rPr>
          <w:rFonts w:ascii="Verdana" w:hAnsi="Verdana"/>
          <w:color w:val="000000"/>
          <w:sz w:val="18"/>
          <w:szCs w:val="18"/>
        </w:rPr>
        <w:t>М.А. и др. Инновационная политика высшего учебного заведения: Монография / Под ред. Р.Н. Федосовой. М.: Экономика, 2006. - 178 с.</w:t>
      </w:r>
    </w:p>
    <w:p w14:paraId="78B5EAF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Дежина</w:t>
      </w:r>
      <w:r>
        <w:rPr>
          <w:rStyle w:val="WW8Num2z0"/>
          <w:rFonts w:ascii="Verdana" w:hAnsi="Verdana"/>
          <w:color w:val="000000"/>
          <w:sz w:val="18"/>
          <w:szCs w:val="18"/>
        </w:rPr>
        <w:t> </w:t>
      </w:r>
      <w:r>
        <w:rPr>
          <w:rFonts w:ascii="Verdana" w:hAnsi="Verdana"/>
          <w:color w:val="000000"/>
          <w:sz w:val="18"/>
          <w:szCs w:val="18"/>
        </w:rPr>
        <w:t>И.Г. Государственное регулирование науки в России: Монография / Под ред. Н.И. Ивановой. М.: Магистр, 2008. - 430 с.</w:t>
      </w:r>
    </w:p>
    <w:p w14:paraId="76032E8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О.В., Близнец И.А., Гаврилов Э.П. Право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Учебник. М.: Проспект, 2010. - 960 с.</w:t>
      </w:r>
    </w:p>
    <w:p w14:paraId="731C474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Доклад о</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развитии 2009. Новый взгляд на экономическую географию / Пер. с англ.; Всемирный банк. М.: Весь мир, 2009. - 384 с.</w:t>
      </w:r>
    </w:p>
    <w:p w14:paraId="1EE874F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Доклад о развитии человека 2009. Преодоление барьеров: человеческая мобильность и развитие Электронный ресурс. / Пер. с англ.;</w:t>
      </w:r>
      <w:r>
        <w:rPr>
          <w:rStyle w:val="WW8Num2z0"/>
          <w:rFonts w:ascii="Verdana" w:hAnsi="Verdana"/>
          <w:color w:val="000000"/>
          <w:sz w:val="18"/>
          <w:szCs w:val="18"/>
        </w:rPr>
        <w:t> </w:t>
      </w:r>
      <w:r>
        <w:rPr>
          <w:rStyle w:val="WW8Num3z0"/>
          <w:rFonts w:ascii="Verdana" w:hAnsi="Verdana"/>
          <w:color w:val="4682B4"/>
          <w:sz w:val="18"/>
          <w:szCs w:val="18"/>
        </w:rPr>
        <w:t>ПРООН</w:t>
      </w:r>
      <w:r>
        <w:rPr>
          <w:rFonts w:ascii="Verdana" w:hAnsi="Verdana"/>
          <w:color w:val="000000"/>
          <w:sz w:val="18"/>
          <w:szCs w:val="18"/>
        </w:rPr>
        <w:t>. М.: Весь Мир, 2009. - 232 с. - URL: http://www.un.org/ru/ development/hdr/2009.</w:t>
      </w:r>
    </w:p>
    <w:p w14:paraId="56DB3A4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 комплекс для студентов вузов / Пер. с англ. В.Н. Егорова. 6-е изд. - М.: ЮНИТИ-ДАНА, 2007.- 1423 с.</w:t>
      </w:r>
    </w:p>
    <w:p w14:paraId="3356E7B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Друри К. Управленческий учет для бизнес-решений: Учебник / пер. с англ. М.: ЮНИТИ-ДАНА, 2003. - 655 с.</w:t>
      </w:r>
    </w:p>
    <w:p w14:paraId="28044D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Ермасов</w:t>
      </w:r>
      <w:r>
        <w:rPr>
          <w:rStyle w:val="WW8Num2z0"/>
          <w:rFonts w:ascii="Verdana" w:hAnsi="Verdana"/>
          <w:color w:val="000000"/>
          <w:sz w:val="18"/>
          <w:szCs w:val="18"/>
        </w:rPr>
        <w:t> </w:t>
      </w:r>
      <w:r>
        <w:rPr>
          <w:rFonts w:ascii="Verdana" w:hAnsi="Verdana"/>
          <w:color w:val="000000"/>
          <w:sz w:val="18"/>
          <w:szCs w:val="18"/>
        </w:rPr>
        <w:t>С.В., Ермасова Н.Б.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М.: Высшее образование, 2007. - 505 с.</w:t>
      </w:r>
    </w:p>
    <w:p w14:paraId="4817F81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Жентеш Т.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образование: роль в экономическом развитии // Экономика образования. 2009. - № 5. - С. 78-83.</w:t>
      </w:r>
    </w:p>
    <w:p w14:paraId="5A95835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Хан O.K.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ИНФРА-М, 2007. - 208 с.</w:t>
      </w:r>
    </w:p>
    <w:p w14:paraId="34DD6E0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-2-е изд., перераб. и доп. М.: Магистр, 2010. - 574 с.</w:t>
      </w:r>
    </w:p>
    <w:p w14:paraId="2DD334A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Измайлова</w:t>
      </w:r>
      <w:r>
        <w:rPr>
          <w:rStyle w:val="WW8Num2z0"/>
          <w:rFonts w:ascii="Verdana" w:hAnsi="Verdana"/>
          <w:color w:val="000000"/>
          <w:sz w:val="18"/>
          <w:szCs w:val="18"/>
        </w:rPr>
        <w:t> </w:t>
      </w:r>
      <w:r>
        <w:rPr>
          <w:rFonts w:ascii="Verdana" w:hAnsi="Verdana"/>
          <w:color w:val="000000"/>
          <w:sz w:val="18"/>
          <w:szCs w:val="18"/>
        </w:rPr>
        <w:t>М.А. Интеллектуальный капитал как фактор инновационной активности в системе профессионального образования // Экономика образования. 2010. - № 1. - С. 31-42.</w:t>
      </w:r>
    </w:p>
    <w:p w14:paraId="1A9794E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Воропанова И.Н. Учет и анализ инновационной и инвестиционной деятельности организации: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240 с.</w:t>
      </w:r>
    </w:p>
    <w:p w14:paraId="443933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H.H., Селевич Т.С.</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конкурентный анализ в транзитивной экономике: Монография. Екатеринбург: Изд-во Уральского гос. техн. ун-та -</w:t>
      </w:r>
      <w:r>
        <w:rPr>
          <w:rStyle w:val="WW8Num2z0"/>
          <w:rFonts w:ascii="Verdana" w:hAnsi="Verdana"/>
          <w:color w:val="000000"/>
          <w:sz w:val="18"/>
          <w:szCs w:val="18"/>
        </w:rPr>
        <w:t> </w:t>
      </w:r>
      <w:r>
        <w:rPr>
          <w:rStyle w:val="WW8Num3z0"/>
          <w:rFonts w:ascii="Verdana" w:hAnsi="Verdana"/>
          <w:color w:val="4682B4"/>
          <w:sz w:val="18"/>
          <w:szCs w:val="18"/>
        </w:rPr>
        <w:t>УПИ</w:t>
      </w:r>
      <w:r>
        <w:rPr>
          <w:rFonts w:ascii="Verdana" w:hAnsi="Verdana"/>
          <w:color w:val="000000"/>
          <w:sz w:val="18"/>
          <w:szCs w:val="18"/>
        </w:rPr>
        <w:t>, 2007. - 336 с.</w:t>
      </w:r>
    </w:p>
    <w:p w14:paraId="6167285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Быстрова А.Н. О теоретико-методологических основах управленческого учета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путьразвития // Экономический анализ: теория и практика. 2010. - № 5 (170). -С. 7-14.</w:t>
      </w:r>
    </w:p>
    <w:p w14:paraId="4D84B16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2009: Статистический сборник. - М.: ГУ-ВШЭ, 2009. - 488 с.</w:t>
      </w:r>
    </w:p>
    <w:p w14:paraId="7695D38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Индикаторы науки 2009: Статистический сборник. - М.: ГУ-ВШЭ, 2009.-352 с.</w:t>
      </w:r>
    </w:p>
    <w:p w14:paraId="6CE063C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Инновационный менеджмент: Учебник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Б.Н. Чернышева. 2-е изд., перераб. и доп. - М.: Вузовский учебник, 2008. -464 с.</w:t>
      </w:r>
    </w:p>
    <w:p w14:paraId="776036E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Инновационный менеджмент: концепции, многоуровневые стратегии и механизмы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Учеб. пособие / Под ред. В.М.</w:t>
      </w:r>
      <w:r>
        <w:rPr>
          <w:rStyle w:val="WW8Num2z0"/>
          <w:rFonts w:ascii="Verdana" w:hAnsi="Verdana"/>
          <w:color w:val="000000"/>
          <w:sz w:val="18"/>
          <w:szCs w:val="18"/>
        </w:rPr>
        <w:t> </w:t>
      </w:r>
      <w:r>
        <w:rPr>
          <w:rStyle w:val="WW8Num3z0"/>
          <w:rFonts w:ascii="Verdana" w:hAnsi="Verdana"/>
          <w:color w:val="4682B4"/>
          <w:sz w:val="18"/>
          <w:szCs w:val="18"/>
        </w:rPr>
        <w:t>Анынина</w:t>
      </w:r>
      <w:r>
        <w:rPr>
          <w:rFonts w:ascii="Verdana" w:hAnsi="Verdana"/>
          <w:color w:val="000000"/>
          <w:sz w:val="18"/>
          <w:szCs w:val="18"/>
        </w:rPr>
        <w:t>,</w:t>
      </w:r>
    </w:p>
    <w:p w14:paraId="41285BD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A.A.</w:t>
      </w:r>
      <w:r>
        <w:rPr>
          <w:rStyle w:val="WW8Num2z0"/>
          <w:rFonts w:ascii="Verdana" w:hAnsi="Verdana"/>
          <w:color w:val="000000"/>
          <w:sz w:val="18"/>
          <w:szCs w:val="18"/>
        </w:rPr>
        <w:t> </w:t>
      </w:r>
      <w:r>
        <w:rPr>
          <w:rStyle w:val="WW8Num3z0"/>
          <w:rFonts w:ascii="Verdana" w:hAnsi="Verdana"/>
          <w:color w:val="4682B4"/>
          <w:sz w:val="18"/>
          <w:szCs w:val="18"/>
        </w:rPr>
        <w:t>Дагаева</w:t>
      </w:r>
      <w:r>
        <w:rPr>
          <w:rFonts w:ascii="Verdana" w:hAnsi="Verdana"/>
          <w:color w:val="000000"/>
          <w:sz w:val="18"/>
          <w:szCs w:val="18"/>
        </w:rPr>
        <w:t>. 3-е изд., перераб. и доп. - М.: Дело, 2007. - 584 с.</w:t>
      </w:r>
    </w:p>
    <w:p w14:paraId="4458526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Интеллектуальный капитал основа опережающих инноваций: Монография Электронный ресурс. / Под общ. ред. A.B.</w:t>
      </w:r>
      <w:r>
        <w:rPr>
          <w:rStyle w:val="WW8Num2z0"/>
          <w:rFonts w:ascii="Verdana" w:hAnsi="Verdana"/>
          <w:color w:val="000000"/>
          <w:sz w:val="18"/>
          <w:szCs w:val="18"/>
        </w:rPr>
        <w:t> </w:t>
      </w:r>
      <w:r>
        <w:rPr>
          <w:rStyle w:val="WW8Num3z0"/>
          <w:rFonts w:ascii="Verdana" w:hAnsi="Verdana"/>
          <w:color w:val="4682B4"/>
          <w:sz w:val="18"/>
          <w:szCs w:val="18"/>
        </w:rPr>
        <w:t>Безгодова</w:t>
      </w:r>
      <w:r>
        <w:rPr>
          <w:rFonts w:ascii="Verdana" w:hAnsi="Verdana"/>
          <w:color w:val="000000"/>
          <w:sz w:val="18"/>
          <w:szCs w:val="18"/>
        </w:rPr>
        <w:t>,</w:t>
      </w:r>
    </w:p>
    <w:p w14:paraId="0B5DE03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B.В. Смирнова. СПб.: Планетарный проект; Орел: ОрелГТУ, 2007. - 336 с. -URL: http://www.plproject.ru/download/plproject01-l 1.pdf.</w:t>
      </w:r>
    </w:p>
    <w:p w14:paraId="2B7014B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Интервью с главным редактором журнала «</w:t>
      </w:r>
      <w:r>
        <w:rPr>
          <w:rStyle w:val="WW8Num3z0"/>
          <w:rFonts w:ascii="Verdana" w:hAnsi="Verdana"/>
          <w:color w:val="4682B4"/>
          <w:sz w:val="18"/>
          <w:szCs w:val="18"/>
        </w:rPr>
        <w:t>Управленческий учет</w:t>
      </w:r>
      <w:r>
        <w:rPr>
          <w:rFonts w:ascii="Verdana" w:hAnsi="Verdana"/>
          <w:color w:val="000000"/>
          <w:sz w:val="18"/>
          <w:szCs w:val="18"/>
        </w:rPr>
        <w:t>» Поповой Людмилой Владимировной // Управленческий учет. 2005. - № 5.1. C. 3-6.</w:t>
      </w:r>
    </w:p>
    <w:p w14:paraId="05D7B62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352 с.</w:t>
      </w:r>
    </w:p>
    <w:p w14:paraId="3F73D1C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Богатко А.Н., Селиванов П.В.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 пособие / Под ред. В.Э. Керимова. 2-е изд., стер. - М.: Омега-Л, 2010. - 168 с.</w:t>
      </w:r>
    </w:p>
    <w:p w14:paraId="5944AB4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Тхи Тху Хуен Нгуен. Основные направления развития управленческого учета // Бухгалтерский учет. 2009. - № 17. - С. 67-71.</w:t>
      </w:r>
    </w:p>
    <w:p w14:paraId="3A6C45D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Е.А., Дрантусова Н.В. Диверсификация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вузовской науки: Монография. М.: Университетская книга, Логос, 2007. - 176 с.</w:t>
      </w:r>
    </w:p>
    <w:p w14:paraId="66BF608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В.В., Смирнов В.Д. Бухгалтерский учет: следует ли его разделять на финансовый и управленческий?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2007. - № 3 (393). -С. 164-168.</w:t>
      </w:r>
    </w:p>
    <w:p w14:paraId="56E61F2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2008. - 368 с.</w:t>
      </w:r>
    </w:p>
    <w:p w14:paraId="5547449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и др. Управленческий учет в различных отраслях: теория и практика: Монография. Ставрополь: СевКавГТУ, 2009. - 305 с.</w:t>
      </w:r>
    </w:p>
    <w:p w14:paraId="2A1FFC2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А.Н. Управленческий учет в высших учебных заведениях: Монография.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2006. - 175 с.</w:t>
      </w:r>
    </w:p>
    <w:p w14:paraId="281911B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Управление затратами. Управленческий анализ: Учебник. -М.: Высшее образование, 2008. 418 с.</w:t>
      </w:r>
    </w:p>
    <w:p w14:paraId="64C9D0D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Клейнер Г.Б. Функции знаний в современной экономике (часть первая) // Социология образования. 2009. - № 8. - С. 8-22.</w:t>
      </w:r>
    </w:p>
    <w:p w14:paraId="2D5D411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Маркусова</w:t>
      </w:r>
      <w:r>
        <w:rPr>
          <w:rStyle w:val="WW8Num2z0"/>
          <w:rFonts w:ascii="Verdana" w:hAnsi="Verdana"/>
          <w:color w:val="000000"/>
          <w:sz w:val="18"/>
          <w:szCs w:val="18"/>
        </w:rPr>
        <w:t> </w:t>
      </w:r>
      <w:r>
        <w:rPr>
          <w:rFonts w:ascii="Verdana" w:hAnsi="Verdana"/>
          <w:color w:val="000000"/>
          <w:sz w:val="18"/>
          <w:szCs w:val="18"/>
        </w:rPr>
        <w:t>В.А. Позиции вузов России в</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рейтингах // Экономика образования. 2010. - № 2. - С. 35-46.</w:t>
      </w:r>
    </w:p>
    <w:p w14:paraId="6D95D9C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Материалы к докладу председателя совета ректоров</w:t>
      </w:r>
      <w:r>
        <w:rPr>
          <w:rStyle w:val="WW8Num2z0"/>
          <w:rFonts w:ascii="Verdana" w:hAnsi="Verdana"/>
          <w:color w:val="000000"/>
          <w:sz w:val="18"/>
          <w:szCs w:val="18"/>
        </w:rPr>
        <w:t> </w:t>
      </w:r>
      <w:r>
        <w:rPr>
          <w:rStyle w:val="WW8Num3z0"/>
          <w:rFonts w:ascii="Verdana" w:hAnsi="Verdana"/>
          <w:color w:val="4682B4"/>
          <w:sz w:val="18"/>
          <w:szCs w:val="18"/>
        </w:rPr>
        <w:t>Пустового</w:t>
      </w:r>
      <w:r>
        <w:rPr>
          <w:rStyle w:val="WW8Num2z0"/>
          <w:rFonts w:ascii="Verdana" w:hAnsi="Verdana"/>
          <w:color w:val="000000"/>
          <w:sz w:val="18"/>
          <w:szCs w:val="18"/>
        </w:rPr>
        <w:t> </w:t>
      </w:r>
      <w:r>
        <w:rPr>
          <w:rFonts w:ascii="Verdana" w:hAnsi="Verdana"/>
          <w:color w:val="000000"/>
          <w:sz w:val="18"/>
          <w:szCs w:val="18"/>
        </w:rPr>
        <w:t>Н.В. на годичном собрании высшей школы г. Новосибирска. Новосибирск: Изд-во НГТУ, 2009.-21 с.</w:t>
      </w:r>
    </w:p>
    <w:p w14:paraId="28D1894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Материалы к докладу председателя совета ректоров</w:t>
      </w:r>
      <w:r>
        <w:rPr>
          <w:rStyle w:val="WW8Num2z0"/>
          <w:rFonts w:ascii="Verdana" w:hAnsi="Verdana"/>
          <w:color w:val="000000"/>
          <w:sz w:val="18"/>
          <w:szCs w:val="18"/>
        </w:rPr>
        <w:t> </w:t>
      </w:r>
      <w:r>
        <w:rPr>
          <w:rStyle w:val="WW8Num3z0"/>
          <w:rFonts w:ascii="Verdana" w:hAnsi="Verdana"/>
          <w:color w:val="4682B4"/>
          <w:sz w:val="18"/>
          <w:szCs w:val="18"/>
        </w:rPr>
        <w:t>Пустового</w:t>
      </w:r>
      <w:r>
        <w:rPr>
          <w:rStyle w:val="WW8Num2z0"/>
          <w:rFonts w:ascii="Verdana" w:hAnsi="Verdana"/>
          <w:color w:val="000000"/>
          <w:sz w:val="18"/>
          <w:szCs w:val="18"/>
        </w:rPr>
        <w:t> </w:t>
      </w:r>
      <w:r>
        <w:rPr>
          <w:rFonts w:ascii="Verdana" w:hAnsi="Verdana"/>
          <w:color w:val="000000"/>
          <w:sz w:val="18"/>
          <w:szCs w:val="18"/>
        </w:rPr>
        <w:t>Н.В. на годичном собрании высшей школы г. Новосибирска. Новосибирск: Изд-во НГТУ, 2010.-23 с.</w:t>
      </w:r>
    </w:p>
    <w:p w14:paraId="098B5F2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Материалы к докладу председателя совета ректоров</w:t>
      </w:r>
      <w:r>
        <w:rPr>
          <w:rStyle w:val="WW8Num2z0"/>
          <w:rFonts w:ascii="Verdana" w:hAnsi="Verdana"/>
          <w:color w:val="000000"/>
          <w:sz w:val="18"/>
          <w:szCs w:val="18"/>
        </w:rPr>
        <w:t> </w:t>
      </w:r>
      <w:r>
        <w:rPr>
          <w:rStyle w:val="WW8Num3z0"/>
          <w:rFonts w:ascii="Verdana" w:hAnsi="Verdana"/>
          <w:color w:val="4682B4"/>
          <w:sz w:val="18"/>
          <w:szCs w:val="18"/>
        </w:rPr>
        <w:t>Пустового</w:t>
      </w:r>
      <w:r>
        <w:rPr>
          <w:rStyle w:val="WW8Num2z0"/>
          <w:rFonts w:ascii="Verdana" w:hAnsi="Verdana"/>
          <w:color w:val="000000"/>
          <w:sz w:val="18"/>
          <w:szCs w:val="18"/>
        </w:rPr>
        <w:t> </w:t>
      </w:r>
      <w:r>
        <w:rPr>
          <w:rFonts w:ascii="Verdana" w:hAnsi="Verdana"/>
          <w:color w:val="000000"/>
          <w:sz w:val="18"/>
          <w:szCs w:val="18"/>
        </w:rPr>
        <w:t>Н.В. на годичном собрании высшей школы г. Новосибирска. Новосибирск: Изд-во НГТУ, 2011.-23 с.</w:t>
      </w:r>
    </w:p>
    <w:p w14:paraId="42CE1B2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-М.: ИНФРА-М, 2007. 295 с.</w:t>
      </w:r>
    </w:p>
    <w:p w14:paraId="77F4AC0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Нематериальные активы</w:t>
      </w:r>
      <w:r>
        <w:rPr>
          <w:rFonts w:ascii="Verdana" w:hAnsi="Verdana"/>
          <w:color w:val="000000"/>
          <w:sz w:val="18"/>
          <w:szCs w:val="18"/>
        </w:rPr>
        <w:t>» (МСФО (IAS) 38) Электронный ресурс. // Официальный сайт</w:t>
      </w:r>
    </w:p>
    <w:p w14:paraId="0077F12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Международной федерации бухгалтеров. URL: eifrs.iasb.org/bnstandards/ru/ 2009/i as38.pdf.</w:t>
      </w:r>
    </w:p>
    <w:p w14:paraId="146BBEB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Молчанова</w:t>
      </w:r>
      <w:r>
        <w:rPr>
          <w:rStyle w:val="WW8Num2z0"/>
          <w:rFonts w:ascii="Verdana" w:hAnsi="Verdana"/>
          <w:color w:val="000000"/>
          <w:sz w:val="18"/>
          <w:szCs w:val="18"/>
        </w:rPr>
        <w:t> </w:t>
      </w:r>
      <w:r>
        <w:rPr>
          <w:rFonts w:ascii="Verdana" w:hAnsi="Verdana"/>
          <w:color w:val="000000"/>
          <w:sz w:val="18"/>
          <w:szCs w:val="18"/>
        </w:rPr>
        <w:t>О.П., Сурин A.B. Инновационный менеджмент: Учебник. М.: ИНФРА-М, 2008. - 368 с.</w:t>
      </w:r>
    </w:p>
    <w:p w14:paraId="047F250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Наука в Новосибирской области: Статистический сборник. -Новосибирск: Территориальный орган ФСГС по Новосибирской области,2009.- 100 с.</w:t>
      </w:r>
    </w:p>
    <w:p w14:paraId="1CBC60A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Наука в Новосибирской области: Статистический сборник. -Новосибирск: Территориальный орган ФСГС по Новосибирской области,2010.- 100 с.</w:t>
      </w:r>
    </w:p>
    <w:p w14:paraId="01D41C4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Управленческий учет: Учеб. пособие. Новосибирск: Изд-во НГТУ, 2009. - 136 с.</w:t>
      </w:r>
    </w:p>
    <w:p w14:paraId="414E985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Управленческий учет в высшем учебном заведении: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защищена 28.09.04: утв. 15.04.05 / Наумова Наталия Арсентьевна. Новосибирск, 2004. - 191 с.</w:t>
      </w:r>
    </w:p>
    <w:p w14:paraId="7F36318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Хоменко Е.В. Анализ внешней среды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технического университета // Сибирская финансовая школа. 2008. - № 5 (70). - С. 40-44.</w:t>
      </w:r>
    </w:p>
    <w:p w14:paraId="5D1810B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Хоменко Е.В. Перспективы</w:t>
      </w:r>
      <w:r>
        <w:rPr>
          <w:rStyle w:val="WW8Num2z0"/>
          <w:rFonts w:ascii="Verdana" w:hAnsi="Verdana"/>
          <w:color w:val="000000"/>
          <w:sz w:val="18"/>
          <w:szCs w:val="18"/>
        </w:rPr>
        <w:t> </w:t>
      </w:r>
      <w:r>
        <w:rPr>
          <w:rStyle w:val="WW8Num3z0"/>
          <w:rFonts w:ascii="Verdana" w:hAnsi="Verdana"/>
          <w:color w:val="4682B4"/>
          <w:sz w:val="18"/>
          <w:szCs w:val="18"/>
        </w:rPr>
        <w:t>рейтингования</w:t>
      </w:r>
      <w:r>
        <w:rPr>
          <w:rStyle w:val="WW8Num2z0"/>
          <w:rFonts w:ascii="Verdana" w:hAnsi="Verdana"/>
          <w:color w:val="000000"/>
          <w:sz w:val="18"/>
          <w:szCs w:val="18"/>
        </w:rPr>
        <w:t> </w:t>
      </w:r>
      <w:r>
        <w:rPr>
          <w:rFonts w:ascii="Verdana" w:hAnsi="Verdana"/>
          <w:color w:val="000000"/>
          <w:sz w:val="18"/>
          <w:szCs w:val="18"/>
        </w:rPr>
        <w:t>вузов в оценке качества образовательных услуг // Известия Самарского научного центра Российской академии наук. 2009. - Т. 11, № 5 (2). - С. 514-518.</w:t>
      </w:r>
    </w:p>
    <w:p w14:paraId="7F47221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Хоменко Е.В. Рейтинговый анализ</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вуза на региональном рынке образовательных услуг // Стратегический управленческий анализ. 2008. - № 1 (4). - С. 14-21.</w:t>
      </w:r>
    </w:p>
    <w:p w14:paraId="66F48B4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Хоменко Е.В. Функционально-стоимостный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процессами технического университета // Экономический анализ: теория и практика. 2010. - № 25 (190). - С. 9-18.</w:t>
      </w:r>
    </w:p>
    <w:p w14:paraId="4E8EF27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Монография. 2-е изд. - М.: Изд-во ЛКИ, 2008. - 304 с.</w:t>
      </w:r>
    </w:p>
    <w:p w14:paraId="5CF96FE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Классический управленческий учет. М.: Изд-во ЖИ, 2010.-400 с.</w:t>
      </w:r>
    </w:p>
    <w:p w14:paraId="6846466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Система стратегического управленческого учета как основа для проведения структурных преобразований на предприятии // Управленческий учет. 2009. - № 7. - С. 11-18.</w:t>
      </w:r>
    </w:p>
    <w:p w14:paraId="6B08EA8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Новосибирский государственный технический университет: цифры и факты. 2005-2009: Материалы к</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докладу. Новосибирск: Изд-во НГТУ, 2010.- 106 с.</w:t>
      </w:r>
    </w:p>
    <w:p w14:paraId="501A7E4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Образование в России 2008: Статистический бюллетень.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ПИ, 2009.-436 с.</w:t>
      </w:r>
    </w:p>
    <w:p w14:paraId="236B7B6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 - 279 с.</w:t>
      </w:r>
    </w:p>
    <w:p w14:paraId="6D690F4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В.И. Управленческий учет: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2009. - 116 с.</w:t>
      </w:r>
    </w:p>
    <w:p w14:paraId="727CFFB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В.В. и др. Стратегии развития российских вузов: ответы на новые вызовы: Монография Электронный ресурс. / Под ред. H.JT. Титовой.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2008. 666 с. - URL: http://www.ecsocman.edu.ru/db/msg/ 332017.html.</w:t>
      </w:r>
    </w:p>
    <w:p w14:paraId="406B34B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6BD17E6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Н.Ф. Особенности развития управленческого учета // Экономический анализ: теория и практика. 2010. -№ 10 (175). - С. 56-64.</w:t>
      </w:r>
    </w:p>
    <w:p w14:paraId="5EEC462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Регионы России. Социально-экономические показатели. 2009: Статистический сборник. М.: ФСГС, 2009. - 990 с.</w:t>
      </w:r>
    </w:p>
    <w:p w14:paraId="294B701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Ромашкина</w:t>
      </w:r>
      <w:r>
        <w:rPr>
          <w:rStyle w:val="WW8Num2z0"/>
          <w:rFonts w:ascii="Verdana" w:hAnsi="Verdana"/>
          <w:color w:val="000000"/>
          <w:sz w:val="18"/>
          <w:szCs w:val="18"/>
        </w:rPr>
        <w:t> </w:t>
      </w:r>
      <w:r>
        <w:rPr>
          <w:rFonts w:ascii="Verdana" w:hAnsi="Verdana"/>
          <w:color w:val="000000"/>
          <w:sz w:val="18"/>
          <w:szCs w:val="18"/>
        </w:rPr>
        <w:t>Р.К. Особенности и проблемы оценки стоимости интеллектуальной собственности вузов // Сибирская финансовая школа. -2010,-№4.-С. 72-75.</w:t>
      </w:r>
    </w:p>
    <w:p w14:paraId="4E176E0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Российский статистический ежегодник. 2009: Статистический сборник. М.: ФСГС, 2009. - 795 с.</w:t>
      </w:r>
    </w:p>
    <w:p w14:paraId="73E5F12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Россия в цифрах. 2010: Краткий статистический сборник. -М.: ФСГС, 2010.-558 с.</w:t>
      </w:r>
    </w:p>
    <w:p w14:paraId="5761CF8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К.И., Ерышева С.А. Научно-инновационная деятельность вуза: цели, задачи,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механизмы // Университетское управление: практика и анализ. 2009. - № 6 (64). - С. 38-43.</w:t>
      </w:r>
    </w:p>
    <w:p w14:paraId="5E63E7E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Сборник нормативных актов Новосибирского государственного технического университета. Новосибирск: Изд-во НГТУ, 2003. - 147 с.</w:t>
      </w:r>
    </w:p>
    <w:p w14:paraId="39C5668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Т.П. Совершенствование механизмов финансирования высшего образования в России с учетом опыта развитых стран мира // Экономика образования. 2009. - № 4. - С. 21-36.</w:t>
      </w:r>
    </w:p>
    <w:p w14:paraId="64FB5DC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Семеко</w:t>
      </w:r>
      <w:r>
        <w:rPr>
          <w:rStyle w:val="WW8Num2z0"/>
          <w:rFonts w:ascii="Verdana" w:hAnsi="Verdana"/>
          <w:color w:val="000000"/>
          <w:sz w:val="18"/>
          <w:szCs w:val="18"/>
        </w:rPr>
        <w:t> </w:t>
      </w:r>
      <w:r>
        <w:rPr>
          <w:rFonts w:ascii="Verdana" w:hAnsi="Verdana"/>
          <w:color w:val="000000"/>
          <w:sz w:val="18"/>
          <w:szCs w:val="18"/>
        </w:rPr>
        <w:t>Г.В. Исследовательские университеты: мировой опыт и стратегия России // Экономика образования. 2009. - № 3. - С. 70-94.</w:t>
      </w:r>
    </w:p>
    <w:p w14:paraId="1A49642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теория и практика: Монография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Дашков и К0, 2009. - 264 с.</w:t>
      </w:r>
    </w:p>
    <w:p w14:paraId="0C92E86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затрат: целевой подход: Монография. Казань: Изд-во Казанск. гос. ун-та, 2007. - 182 с.</w:t>
      </w:r>
    </w:p>
    <w:p w14:paraId="7AE9B96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448 с.</w:t>
      </w:r>
    </w:p>
    <w:p w14:paraId="7379F73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2005. - 496 с.</w:t>
      </w:r>
    </w:p>
    <w:p w14:paraId="290EA4C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2-е изд., перераб. и доп. - М.: Финансы и статистика, 2006. - 288 с.</w:t>
      </w:r>
    </w:p>
    <w:p w14:paraId="31D3E9A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программа развития университета на 2011-2015 годы. Новосибирск: Изд-во НГТУ, 2010.-21 с.</w:t>
      </w:r>
    </w:p>
    <w:p w14:paraId="29B7FF4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Учебник. М.: Высшее образование, 2007. - 371 с.</w:t>
      </w:r>
    </w:p>
    <w:p w14:paraId="12C8ABB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В.А. и др. Формирование эффективных экономических отношений</w:t>
      </w:r>
      <w:r>
        <w:rPr>
          <w:rStyle w:val="WW8Num2z0"/>
          <w:rFonts w:ascii="Verdana" w:hAnsi="Verdana"/>
          <w:color w:val="000000"/>
          <w:sz w:val="18"/>
          <w:szCs w:val="18"/>
        </w:rPr>
        <w:t> </w:t>
      </w:r>
      <w:r>
        <w:rPr>
          <w:rStyle w:val="WW8Num3z0"/>
          <w:rFonts w:ascii="Verdana" w:hAnsi="Verdana"/>
          <w:color w:val="4682B4"/>
          <w:sz w:val="18"/>
          <w:szCs w:val="18"/>
        </w:rPr>
        <w:t>многоотраслевых</w:t>
      </w:r>
      <w:r>
        <w:rPr>
          <w:rStyle w:val="WW8Num2z0"/>
          <w:rFonts w:ascii="Verdana" w:hAnsi="Verdana"/>
          <w:color w:val="000000"/>
          <w:sz w:val="18"/>
          <w:szCs w:val="18"/>
        </w:rPr>
        <w:t> </w:t>
      </w:r>
      <w:r>
        <w:rPr>
          <w:rFonts w:ascii="Verdana" w:hAnsi="Verdana"/>
          <w:color w:val="000000"/>
          <w:sz w:val="18"/>
          <w:szCs w:val="18"/>
        </w:rPr>
        <w:t>интегрированных структур с участием вузов на базе развития инноваций: Монография / Под ред. В.А. Титовой. -Новосибирск: Изд-во НГТУ, 2007. 275 с.</w:t>
      </w:r>
    </w:p>
    <w:p w14:paraId="3771824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учет на предприятиях сферы услуг: Учеб. пособие. М.: МарТ, 2004. - 160 с.</w:t>
      </w:r>
    </w:p>
    <w:p w14:paraId="189F80A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3A16B27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Турмов</w:t>
      </w:r>
      <w:r>
        <w:rPr>
          <w:rStyle w:val="WW8Num2z0"/>
          <w:rFonts w:ascii="Verdana" w:hAnsi="Verdana"/>
          <w:color w:val="000000"/>
          <w:sz w:val="18"/>
          <w:szCs w:val="18"/>
        </w:rPr>
        <w:t> </w:t>
      </w:r>
      <w:r>
        <w:rPr>
          <w:rFonts w:ascii="Verdana" w:hAnsi="Verdana"/>
          <w:color w:val="000000"/>
          <w:sz w:val="18"/>
          <w:szCs w:val="18"/>
        </w:rPr>
        <w:t>Г.П., Губарьков C.B. Управление инновациями в российских университетских комплексах как фактор устойчивого развития регионов: Учеб. пособие. Владивосток: Изд-во</w:t>
      </w:r>
      <w:r>
        <w:rPr>
          <w:rStyle w:val="WW8Num2z0"/>
          <w:rFonts w:ascii="Verdana" w:hAnsi="Verdana"/>
          <w:color w:val="000000"/>
          <w:sz w:val="18"/>
          <w:szCs w:val="18"/>
        </w:rPr>
        <w:t> </w:t>
      </w:r>
      <w:r>
        <w:rPr>
          <w:rStyle w:val="WW8Num3z0"/>
          <w:rFonts w:ascii="Verdana" w:hAnsi="Verdana"/>
          <w:color w:val="4682B4"/>
          <w:sz w:val="18"/>
          <w:szCs w:val="18"/>
        </w:rPr>
        <w:t>ДВГТУ</w:t>
      </w:r>
      <w:r>
        <w:rPr>
          <w:rFonts w:ascii="Verdana" w:hAnsi="Verdana"/>
          <w:color w:val="000000"/>
          <w:sz w:val="18"/>
          <w:szCs w:val="18"/>
        </w:rPr>
        <w:t>; М.: Ступени, 2006. - 474 с.</w:t>
      </w:r>
    </w:p>
    <w:p w14:paraId="13C8B95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Уорд К. Стратегический управленческий учет / Пер. с англ. -М.: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- 448 с.</w:t>
      </w:r>
    </w:p>
    <w:p w14:paraId="167A6CF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Управление высшим учебным заведением: Учебник / Под ред. С.Д.</w:t>
      </w:r>
      <w:r>
        <w:rPr>
          <w:rStyle w:val="WW8Num2z0"/>
          <w:rFonts w:ascii="Verdana" w:hAnsi="Verdana"/>
          <w:color w:val="000000"/>
          <w:sz w:val="18"/>
          <w:szCs w:val="18"/>
        </w:rPr>
        <w:t> </w:t>
      </w:r>
      <w:r>
        <w:rPr>
          <w:rStyle w:val="WW8Num3z0"/>
          <w:rFonts w:ascii="Verdana" w:hAnsi="Verdana"/>
          <w:color w:val="4682B4"/>
          <w:sz w:val="18"/>
          <w:szCs w:val="18"/>
        </w:rPr>
        <w:t>Резника</w:t>
      </w:r>
      <w:r>
        <w:rPr>
          <w:rFonts w:ascii="Verdana" w:hAnsi="Verdana"/>
          <w:color w:val="000000"/>
          <w:sz w:val="18"/>
          <w:szCs w:val="18"/>
        </w:rPr>
        <w:t>, В.М. Филиппова. Пенза: ПГУАС, 2009. - 850 с.</w:t>
      </w:r>
    </w:p>
    <w:p w14:paraId="71B1E71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Учеб. пособие / Под ред. Я.В. Соколова. -М.: Магистр, 2010. 428 с.</w:t>
      </w:r>
    </w:p>
    <w:p w14:paraId="50FC18A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официальная терминология CIMA / Пер. с англ.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ФБК-ПРЕСС, 2004. - 200 с.</w:t>
      </w:r>
    </w:p>
    <w:p w14:paraId="724AA5B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Усатова JI.B. Роль и место управленческого учета и анализа в системе управления современным российским предприятием // Управленческий учет. 2009. - № 1. - С. 28-36.</w:t>
      </w:r>
    </w:p>
    <w:p w14:paraId="34C36E2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Инновационный менеджмент: Учебник. -6-е изд. СПб.: Питер, 2008. - 448 с.</w:t>
      </w:r>
    </w:p>
    <w:p w14:paraId="486511D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Хазелкорн Э.</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интернационализация и рейтинги вузов // Экономика образования. 2009. - № 5. - С. 94-97.</w:t>
      </w:r>
    </w:p>
    <w:p w14:paraId="686AA99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Харин</w:t>
      </w:r>
      <w:r>
        <w:rPr>
          <w:rStyle w:val="WW8Num2z0"/>
          <w:rFonts w:ascii="Verdana" w:hAnsi="Verdana"/>
          <w:color w:val="000000"/>
          <w:sz w:val="18"/>
          <w:szCs w:val="18"/>
        </w:rPr>
        <w:t> </w:t>
      </w:r>
      <w:r>
        <w:rPr>
          <w:rFonts w:ascii="Verdana" w:hAnsi="Verdana"/>
          <w:color w:val="000000"/>
          <w:sz w:val="18"/>
          <w:szCs w:val="18"/>
        </w:rPr>
        <w:t>A.A. и др. Высшая школа России и национальная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Монография. М.: РГУИТП, 2008. - 436 с.</w:t>
      </w:r>
    </w:p>
    <w:p w14:paraId="5EF8038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Хатакенака С. Роль высшей школы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процессе и экономическом развитии: изменение парадигмы // Экономика образования. -2009.-№6.-С. 121-124.</w:t>
      </w:r>
    </w:p>
    <w:p w14:paraId="6BAD3D4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Хауптман А., Ким Ю. Затраты и уровень образования в странах ОЭСР//Экономикаобразования.-2010.-№ 1.-С. 96-101.</w:t>
      </w:r>
    </w:p>
    <w:p w14:paraId="701556D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Е.В. Инновации вуза как объекты управления и источники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 Исследования молодых ученых:</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 региональная экономика, инновации, финансы и социология.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2011. - С. 345-354.</w:t>
      </w:r>
    </w:p>
    <w:p w14:paraId="7DB2366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E.B. Матричная модель информационного обмена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инновационных процессов вуза // Сибирская финансовая школа. 2011. - № 3 (86). - С. 189-195.</w:t>
      </w:r>
    </w:p>
    <w:p w14:paraId="38DEBAD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Е.В. Общее значение и экономическая сущность понятия «</w:t>
      </w:r>
      <w:r>
        <w:rPr>
          <w:rStyle w:val="WW8Num3z0"/>
          <w:rFonts w:ascii="Verdana" w:hAnsi="Verdana"/>
          <w:color w:val="4682B4"/>
          <w:sz w:val="18"/>
          <w:szCs w:val="18"/>
        </w:rPr>
        <w:t>инновация</w:t>
      </w:r>
      <w:r>
        <w:rPr>
          <w:rFonts w:ascii="Verdana" w:hAnsi="Verdana"/>
          <w:color w:val="000000"/>
          <w:sz w:val="18"/>
          <w:szCs w:val="18"/>
        </w:rPr>
        <w:t>» // Идеи и идеалы. 2011. - Т. 2, № 1 (7). - С. 110-116.</w:t>
      </w:r>
    </w:p>
    <w:p w14:paraId="53B3338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Е.В. Проблемы оценки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вуза // Современные направления теории и практики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 материалов III межвузовской научной конференции. -Новосибирск: СибУПК, 2008. С. 16-22.</w:t>
      </w:r>
    </w:p>
    <w:p w14:paraId="1CCBD4C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Е.В. Рейтинговый анализ в совершенствовании системы управления вуза // Современные направления теории и практики экономического анализа и аудита: Сборник материалов V межвузовской научной конференции. Новосибирск: СибУПК, 2010. - С. 85-89.</w:t>
      </w:r>
    </w:p>
    <w:p w14:paraId="52AF766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Учеб. пособие. -2-е изд., перераб. и доп. М.: Эксмо, 2009. - 480 с.</w:t>
      </w:r>
    </w:p>
    <w:p w14:paraId="305DC3D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Бухгалтерский учет: управленческий аспект / Пер. с англ.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И.В. Романовского; под ред. Я.В. Соколова. -М.: Финансы и статистика, 2000. 416 с.</w:t>
      </w:r>
    </w:p>
    <w:p w14:paraId="182E6C4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Монография. -М.: Финансы и статистика, 2004, 496 с.</w:t>
      </w:r>
    </w:p>
    <w:p w14:paraId="47FC34C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Управленческий учет: Учеб. пособие. -М.: Эксмо, 2009.-480 с.</w:t>
      </w:r>
    </w:p>
    <w:p w14:paraId="3181D2D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новые методы увеличения конкурентоспособности / Пер. с англ.; под ред. E.H. Бондаревской. СПб.: Бизнес Микро, 1999. - 288 с.</w:t>
      </w:r>
    </w:p>
    <w:p w14:paraId="5C8186E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 Управленческий учет: Учебник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4-е изд., перераб. и доп. - М.: ИНФРА-М, 2009. - 429 с.</w:t>
      </w:r>
    </w:p>
    <w:p w14:paraId="7021F44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Ивагценко А.Н. Роль управленческого учета в развитии современной организации // Экономический анализ: теория и практика.- 2010. -№ 5 (170). -С. 15-18.</w:t>
      </w:r>
    </w:p>
    <w:p w14:paraId="61A470B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Шляго</w:t>
      </w:r>
      <w:r>
        <w:rPr>
          <w:rStyle w:val="WW8Num2z0"/>
          <w:rFonts w:ascii="Verdana" w:hAnsi="Verdana"/>
          <w:color w:val="000000"/>
          <w:sz w:val="18"/>
          <w:szCs w:val="18"/>
        </w:rPr>
        <w:t> </w:t>
      </w:r>
      <w:r>
        <w:rPr>
          <w:rFonts w:ascii="Verdana" w:hAnsi="Verdana"/>
          <w:color w:val="000000"/>
          <w:sz w:val="18"/>
          <w:szCs w:val="18"/>
        </w:rPr>
        <w:t>H.H. Управленческий учет: рудименты прошлого в осознании настоящего: Монография. СПб.: Изд-во Политехи, ун-та, 2007. - 160 с.</w:t>
      </w:r>
    </w:p>
    <w:p w14:paraId="7C85670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Шутенко</w:t>
      </w:r>
      <w:r>
        <w:rPr>
          <w:rStyle w:val="WW8Num2z0"/>
          <w:rFonts w:ascii="Verdana" w:hAnsi="Verdana"/>
          <w:color w:val="000000"/>
          <w:sz w:val="18"/>
          <w:szCs w:val="18"/>
        </w:rPr>
        <w:t> </w:t>
      </w:r>
      <w:r>
        <w:rPr>
          <w:rFonts w:ascii="Verdana" w:hAnsi="Verdana"/>
          <w:color w:val="000000"/>
          <w:sz w:val="18"/>
          <w:szCs w:val="18"/>
        </w:rPr>
        <w:t>А.И., Шутенко E.H. Высшая школа как пространство самореализации личности: Монография / Под ред. A.M. Гридчина. Белгород: Изд-во</w:t>
      </w:r>
      <w:r>
        <w:rPr>
          <w:rStyle w:val="WW8Num2z0"/>
          <w:rFonts w:ascii="Verdana" w:hAnsi="Verdana"/>
          <w:color w:val="000000"/>
          <w:sz w:val="18"/>
          <w:szCs w:val="18"/>
        </w:rPr>
        <w:t> </w:t>
      </w:r>
      <w:r>
        <w:rPr>
          <w:rStyle w:val="WW8Num3z0"/>
          <w:rFonts w:ascii="Verdana" w:hAnsi="Verdana"/>
          <w:color w:val="4682B4"/>
          <w:sz w:val="18"/>
          <w:szCs w:val="18"/>
        </w:rPr>
        <w:t>БГТУ</w:t>
      </w:r>
      <w:r>
        <w:rPr>
          <w:rFonts w:ascii="Verdana" w:hAnsi="Verdana"/>
          <w:color w:val="000000"/>
          <w:sz w:val="18"/>
          <w:szCs w:val="18"/>
        </w:rPr>
        <w:t>, 2008. - 146 с.</w:t>
      </w:r>
    </w:p>
    <w:p w14:paraId="24CDB6F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Экономический словарь Электронный ресурс. URL: http://mirslovarei.com/contenteco/izobretenie-46836.html; http://mirslovarei.com/ content eco/otkritie-76584.html.</w:t>
      </w:r>
    </w:p>
    <w:p w14:paraId="02F098F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Юшер А. Основные тенденции в развитии высшего образования в европейском регионе // Экономика образования. 2009. - № 6. - С. 108-120.</w:t>
      </w:r>
    </w:p>
    <w:p w14:paraId="63290BE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Лебедевой; под ред. Я.В. Соколова. -М.: Финансы и статистика, 1991. 240 с.</w:t>
      </w:r>
    </w:p>
    <w:p w14:paraId="38BA846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Education at a Glance 2009. OECD indicators Электронный ресурс. -URL: http://www.oecd.org/dataoecd/41/25/43636332.pdf.</w:t>
      </w:r>
    </w:p>
    <w:p w14:paraId="6676019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Education for All. Reaching the Marginalized. EFA Global Monitoring Research 2010 Электронный ресурс. // UNESCO, Oxford University Press, 2010. URL: http://unesdoc.unesco.org/images/0018/001866/186606E.pdf.</w:t>
      </w:r>
    </w:p>
    <w:p w14:paraId="5828C59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Frascati Manual 2002: Proposed Standard Practice for Surveys on Research and Experimental Development Электронный ресурс. -URL: http://www.lmt.lt/PROJEKTAI/TEKSTAI/Frascati.pdf.</w:t>
      </w:r>
    </w:p>
    <w:p w14:paraId="2F311EB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Guidelines on Developing Intellectual Property Policy for Universities and R&amp;D Organizations Электронный ресурс. / World Intellectual Property Organization, Geneva. URL: http://www.wipo.int/export/sites/www/uipc/en/ guidelines/pdf/ippolicy.pdf.</w:t>
      </w:r>
    </w:p>
    <w:p w14:paraId="0A749C7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Higher Education at a Time of Transformation. New Dynamics for Social Responsibility Электронный ресурс. / Global University Network for Innovation (GUNI), 2009. URL: http://www.palgrave.com/products/title.aspx? pid=365551.</w:t>
      </w:r>
    </w:p>
    <w:p w14:paraId="36A435D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Johnston R., Bate J. The power of strategy innovation: a new way of linking creativity and strategic planning to discover great business opportunities. -USA: AMACOM, American Management Association, 2003. 286 p.</w:t>
      </w:r>
    </w:p>
    <w:p w14:paraId="54B3199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National Science Board 2010. Science and Engineering Indicators 2010 Электронный ресурс. / USA, Arlington, VA: National Science Foundation. -566 p. URL: http://www.nsf.gov/statistics/seindlO/pdf/seindlO.pdf.</w:t>
      </w:r>
    </w:p>
    <w:p w14:paraId="75E928B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Oslo Manual: Guidelines for Collecting and Interpreting Innovation Data, 3rd Edition Электронный ресурс. URL: http://www.oecd.org/dataoecd/35/ 61/2367580.pdf.</w:t>
      </w:r>
    </w:p>
    <w:p w14:paraId="0CCCE30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Pila J. Who Owns the Intellectual Property Rights in Academic Work? European Intellectual Property Review, 2010 Электронный ресурс. // Oxford Legal Studies Research Paper. 2010. - № 49. - URL: http://ssrn.com/abstract= 1618172.</w:t>
      </w:r>
    </w:p>
    <w:p w14:paraId="2B2E73D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Stephan P. The Economics of Science. Funding for Research Электронный ресурс. // International Centre for Economic Research Working Paper. 2010. - № 10. - URL: http://ssrn.com/abstract=1634772.</w:t>
      </w:r>
    </w:p>
    <w:p w14:paraId="301FA37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The Global Competitiveness Report 2009-2010 Электронный ресурс. / World Economic Forum 2009. URL: http://www.weforum.org/documents/GCR09/ index.html.</w:t>
      </w:r>
    </w:p>
    <w:p w14:paraId="48CF50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Динамика общего усредненного показателя поступления учащихся (Gross Enrolment Ratio (GER)) в образовательныеучреждения высшего профессионального образования в 2000-2009 гг. 179, 187.</w:t>
      </w:r>
    </w:p>
    <w:p w14:paraId="543D9B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Страны 2000 2001 2002 2003 2004 2005 2006 2007 2008 20091 2 3 4 5 6 7 8 9 10 11</w:t>
      </w:r>
    </w:p>
    <w:p w14:paraId="5A7D5C6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Арабский мир 19 19 19 19 20 21 21 21 21</w:t>
      </w:r>
    </w:p>
    <w:p w14:paraId="164EC8A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Алжир — 16 18 19 20 21 22 24</w:t>
      </w:r>
    </w:p>
    <w:p w14:paraId="6774F52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Ливан 34 39 41 40 42 44 46 49 52 53</w:t>
      </w:r>
    </w:p>
    <w:p w14:paraId="0CEDB96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Марокко 9 10 10 11 11 11 12 11 12</w:t>
      </w:r>
    </w:p>
    <w:p w14:paraId="16ED7A6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Оман — 14 14 16 19 21 23 27 29</w:t>
      </w:r>
    </w:p>
    <w:p w14:paraId="2F7DBC2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Катар — 19 17 15 15 13 12 11 11</w:t>
      </w:r>
    </w:p>
    <w:p w14:paraId="05A7EBE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Саудовская Аравия 22 22 22 26 28 29 30 — 30</w:t>
      </w:r>
    </w:p>
    <w:p w14:paraId="1610C3B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Тунис 19 22 23 27 29 31 32 32 34 —</w:t>
      </w:r>
    </w:p>
    <w:p w14:paraId="1C305CE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Центральная и Восточная Европа 42 45 48 52 55 58 60 63 64</w:t>
      </w:r>
    </w:p>
    <w:p w14:paraId="0668F09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Белоруссия 53 56 58 60 62 64 66 68 73</w:t>
      </w:r>
    </w:p>
    <w:p w14:paraId="02E1E50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Болгария 45 43 40 41 41 44 45 49 51 —</w:t>
      </w:r>
    </w:p>
    <w:p w14:paraId="2F1C558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Венгрия 37 41 45 52 59 64 67 67 65</w:t>
      </w:r>
    </w:p>
    <w:p w14:paraId="6D08D11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Латвия 56 63 67 71 75 75 74 71 69</w:t>
      </w:r>
    </w:p>
    <w:p w14:paraId="0649413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Литва 50 57 62 68 73 76 76 76 77</w:t>
      </w:r>
    </w:p>
    <w:p w14:paraId="435670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Российская Федерация — - 66 70 72 73 75 77</w:t>
      </w:r>
    </w:p>
    <w:p w14:paraId="66391CE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Румыния 24 28 32 36 40 45 52 58 66</w:t>
      </w:r>
    </w:p>
    <w:p w14:paraId="3816D45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Словакия 29 30 32 34 36 40 45 50 54</w:t>
      </w:r>
    </w:p>
    <w:p w14:paraId="5EDBC7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Словения 56 61 67 69 72 79 83 85 87</w:t>
      </w:r>
    </w:p>
    <w:p w14:paraId="307B63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Турция 23 23 24 28 29 32 35 37 38</w:t>
      </w:r>
    </w:p>
    <w:p w14:paraId="089F01C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Украина 49 52 57 61 65 69 73 76 79</w:t>
      </w:r>
    </w:p>
    <w:p w14:paraId="5714353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Чешская Республика 29 31 35 37 44 48 50 54 59</w:t>
      </w:r>
    </w:p>
    <w:p w14:paraId="3D4962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Эстония 56 60 62 64 65 66 65 65 641. СТ\ СТ\1 2 3 4 5 6 7 8 9 10 11</w:t>
      </w:r>
    </w:p>
    <w:p w14:paraId="43670A4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Центральная Азия 21 22 24 25 25 25 26 25 25</w:t>
      </w:r>
    </w:p>
    <w:p w14:paraId="6302307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Армения 24 25 26 25 26 28 32 34</w:t>
      </w:r>
    </w:p>
    <w:p w14:paraId="660B1E6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Грузия 38 39 41 42 41 46 38 37 34</w:t>
      </w:r>
    </w:p>
    <w:p w14:paraId="539B0E7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Казахстан 28 34 39 44 47 52 53 51 47 41</w:t>
      </w:r>
    </w:p>
    <w:p w14:paraId="7E86E76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Монголия 30 34 35 37 39 44 47 48 50 —</w:t>
      </w:r>
    </w:p>
    <w:p w14:paraId="186799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Таджикистан 14 13 14 15 16 17 19 20 20</w:t>
      </w:r>
    </w:p>
    <w:p w14:paraId="598B03E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Узбекистан 13 13 14 14 14 10 10 10 10</w:t>
      </w:r>
    </w:p>
    <w:p w14:paraId="4522A1D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Восточная Азия и Азиатско-тихоокеанский регион 15 17 19 21 22 23 24 25</w:t>
      </w:r>
    </w:p>
    <w:p w14:paraId="5CA6BF6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Австралия 65 67 76 74 72 72 73 75 77</w:t>
      </w:r>
    </w:p>
    <w:p w14:paraId="040951D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Китай 8 10 13 15 18 19 21 22 23</w:t>
      </w:r>
    </w:p>
    <w:p w14:paraId="7494ADB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Малайзия</w:t>
      </w:r>
      <w:r>
        <w:rPr>
          <w:rStyle w:val="WW8Num2z0"/>
          <w:rFonts w:ascii="Verdana" w:hAnsi="Verdana"/>
          <w:color w:val="000000"/>
          <w:sz w:val="18"/>
          <w:szCs w:val="18"/>
        </w:rPr>
        <w:t> </w:t>
      </w:r>
      <w:r>
        <w:rPr>
          <w:rFonts w:ascii="Verdana" w:hAnsi="Verdana"/>
          <w:color w:val="000000"/>
          <w:sz w:val="18"/>
          <w:szCs w:val="18"/>
        </w:rPr>
        <w:t>26 25 28 31 31 29 30 32 —</w:t>
      </w:r>
    </w:p>
    <w:p w14:paraId="06DA44A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Новая Зеландия 66 67 69 70 85 81 79 79 78</w:t>
      </w:r>
    </w:p>
    <w:p w14:paraId="7E89044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Республика Корея 78 83 87 89 90 92 94 96 98</w:t>
      </w:r>
    </w:p>
    <w:p w14:paraId="6976CFF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Таиланд</w:t>
      </w:r>
      <w:r>
        <w:rPr>
          <w:rStyle w:val="WW8Num2z0"/>
          <w:rFonts w:ascii="Verdana" w:hAnsi="Verdana"/>
          <w:color w:val="000000"/>
          <w:sz w:val="18"/>
          <w:szCs w:val="18"/>
        </w:rPr>
        <w:t> </w:t>
      </w:r>
      <w:r>
        <w:rPr>
          <w:rFonts w:ascii="Verdana" w:hAnsi="Verdana"/>
          <w:color w:val="000000"/>
          <w:sz w:val="18"/>
          <w:szCs w:val="18"/>
        </w:rPr>
        <w:t>37 41 42 43 43 44 43 46 45 45</w:t>
      </w:r>
    </w:p>
    <w:p w14:paraId="0E1445F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Япония 48 49 51 52 54 55 57 58 58</w:t>
      </w:r>
    </w:p>
    <w:p w14:paraId="3ACCE06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Латинская Америка и Карибский полуостров 22 24 26 7 29 30 33 35 38</w:t>
      </w:r>
    </w:p>
    <w:p w14:paraId="60C9E12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Аргентина</w:t>
      </w:r>
      <w:r>
        <w:rPr>
          <w:rStyle w:val="WW8Num2z0"/>
          <w:rFonts w:ascii="Verdana" w:hAnsi="Verdana"/>
          <w:color w:val="000000"/>
          <w:sz w:val="18"/>
          <w:szCs w:val="18"/>
        </w:rPr>
        <w:t> </w:t>
      </w:r>
      <w:r>
        <w:rPr>
          <w:rFonts w:ascii="Verdana" w:hAnsi="Verdana"/>
          <w:color w:val="000000"/>
          <w:sz w:val="18"/>
          <w:szCs w:val="18"/>
        </w:rPr>
        <w:t>53 58 62 64 65 65 63 58</w:t>
      </w:r>
    </w:p>
    <w:p w14:paraId="3BCF7A2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Колумбия 24 25 25 25 28 30 32 33 35</w:t>
      </w:r>
    </w:p>
    <w:p w14:paraId="218EBE2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Куба 22 26 28 34 55 63 88 109 122 118</w:t>
      </w:r>
    </w:p>
    <w:p w14:paraId="7C20D12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Мексика</w:t>
      </w:r>
      <w:r>
        <w:rPr>
          <w:rStyle w:val="WW8Num2z0"/>
          <w:rFonts w:ascii="Verdana" w:hAnsi="Verdana"/>
          <w:color w:val="000000"/>
          <w:sz w:val="18"/>
          <w:szCs w:val="18"/>
        </w:rPr>
        <w:t> </w:t>
      </w:r>
      <w:r>
        <w:rPr>
          <w:rFonts w:ascii="Verdana" w:hAnsi="Verdana"/>
          <w:color w:val="000000"/>
          <w:sz w:val="18"/>
          <w:szCs w:val="18"/>
        </w:rPr>
        <w:t>20 21 22 23 24 25 25 26 27</w:t>
      </w:r>
    </w:p>
    <w:p w14:paraId="1204A4D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Сальвадор 22 21 22 22 23 23 23 24 25</w:t>
      </w:r>
    </w:p>
    <w:p w14:paraId="5735176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Чили</w:t>
      </w:r>
      <w:r>
        <w:rPr>
          <w:rStyle w:val="WW8Num2z0"/>
          <w:rFonts w:ascii="Verdana" w:hAnsi="Verdana"/>
          <w:color w:val="000000"/>
          <w:sz w:val="18"/>
          <w:szCs w:val="18"/>
        </w:rPr>
        <w:t> </w:t>
      </w:r>
      <w:r>
        <w:rPr>
          <w:rFonts w:ascii="Verdana" w:hAnsi="Verdana"/>
          <w:color w:val="000000"/>
          <w:sz w:val="18"/>
          <w:szCs w:val="18"/>
        </w:rPr>
        <w:t>37 41 43 43 48 47 52 -</w:t>
      </w:r>
    </w:p>
    <w:p w14:paraId="2ACF02C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Северная Америка и Западная Европа 59 61 66 68 69 69 69 70 70</w:t>
      </w:r>
    </w:p>
    <w:p w14:paraId="62AAC0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Австрия 56 56 47 47 48 48 49 50 55</w:t>
      </w:r>
    </w:p>
    <w:p w14:paraId="4BA1DC5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Бельгия 58 59 60 61 62 62 63 62 63</w:t>
      </w:r>
    </w:p>
    <w:p w14:paraId="1B8DDBE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Греция 51 59 66 73 80 90 95 911 2 3 4 5 6 7 8 9 10 11</w:t>
      </w:r>
    </w:p>
    <w:p w14:paraId="2C3AFE6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Дания 58 60 63 67 74 81 80 80</w:t>
      </w:r>
    </w:p>
    <w:p w14:paraId="6E3E46B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Израиль 50 52 57 57 57 58 58 60 60</w:t>
      </w:r>
    </w:p>
    <w:p w14:paraId="662C25D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Ирландия 49 50 54 56 58 58 59 61 58</w:t>
      </w:r>
    </w:p>
    <w:p w14:paraId="46B45BA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Исландия 45 48 54 63 69 71 73 72 75</w:t>
      </w:r>
    </w:p>
    <w:p w14:paraId="102E135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Испания 59 61 62 64 65 66 67 68 71</w:t>
      </w:r>
    </w:p>
    <w:p w14:paraId="52A9482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Италия 49 52 55 58 62 64 66 67</w:t>
      </w:r>
    </w:p>
    <w:p w14:paraId="4342B01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Нидерланды 52 54 56 56 58 59 60 60 61</w:t>
      </w:r>
    </w:p>
    <w:p w14:paraId="7069BEE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Норвегия 69 70 74 79 79 78 77 76 73</w:t>
      </w:r>
    </w:p>
    <w:p w14:paraId="23CDF41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Соединенное Королевство Великобритании 58 59 63 63 60 59 59 59 57</w:t>
      </w:r>
    </w:p>
    <w:p w14:paraId="2F19211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Соединенные Штаты Америки 68 68 79 81 81 82 81 82 83</w:t>
      </w:r>
    </w:p>
    <w:p w14:paraId="7217654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Финляндия 83 84 85 87 90 92 93 94 94</w:t>
      </w:r>
    </w:p>
    <w:p w14:paraId="0695C4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Франция 53 54 54 55 55 55 55 55 55</w:t>
      </w:r>
    </w:p>
    <w:p w14:paraId="3A9A0C3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Швейцария 38 39 41 44 45 45 46 47 49</w:t>
      </w:r>
    </w:p>
    <w:p w14:paraId="42D3157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Швеция 67 70 75 81 83 81 78 75 71</w:t>
      </w:r>
    </w:p>
    <w:p w14:paraId="36EC13C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Южная и Западная Азия 9 9 9 10 10 10 J 11 121.</w:t>
      </w:r>
      <w:r>
        <w:rPr>
          <w:rStyle w:val="WW8Num2z0"/>
          <w:rFonts w:ascii="Verdana" w:hAnsi="Verdana"/>
          <w:color w:val="000000"/>
          <w:sz w:val="18"/>
          <w:szCs w:val="18"/>
        </w:rPr>
        <w:t> </w:t>
      </w:r>
      <w:r>
        <w:rPr>
          <w:rStyle w:val="WW8Num3z0"/>
          <w:rFonts w:ascii="Verdana" w:hAnsi="Verdana"/>
          <w:color w:val="4682B4"/>
          <w:sz w:val="18"/>
          <w:szCs w:val="18"/>
        </w:rPr>
        <w:t>Бангладеш</w:t>
      </w:r>
      <w:r>
        <w:rPr>
          <w:rStyle w:val="WW8Num2z0"/>
          <w:rFonts w:ascii="Verdana" w:hAnsi="Verdana"/>
          <w:color w:val="000000"/>
          <w:sz w:val="18"/>
          <w:szCs w:val="18"/>
        </w:rPr>
        <w:t> </w:t>
      </w:r>
      <w:r>
        <w:rPr>
          <w:rFonts w:ascii="Verdana" w:hAnsi="Verdana"/>
          <w:color w:val="000000"/>
          <w:sz w:val="18"/>
          <w:szCs w:val="18"/>
        </w:rPr>
        <w:t>5 6 5 6 5 6 6 1</w:t>
      </w:r>
    </w:p>
    <w:p w14:paraId="19BFC26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Индия 10 10 10 И 11 11 12 13</w:t>
      </w:r>
    </w:p>
    <w:p w14:paraId="6C921F6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Иран 18 19 18 19 21 23 25 30 361. Африка 4 4 5 5 5 6 6 б б</w:t>
      </w:r>
    </w:p>
    <w:p w14:paraId="3CCC2D9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Буркина-Фасо 1 1 1 2 2 2 2 3 3 3</w:t>
      </w:r>
    </w:p>
    <w:p w14:paraId="7FFD5B3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Кабо-Верде 2 2 4 4 6 7 9 10 12</w:t>
      </w:r>
    </w:p>
    <w:p w14:paraId="35A0F54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Камерун 4 4 5 5 5 6 7 7 8 9</w:t>
      </w:r>
    </w:p>
    <w:p w14:paraId="7AEF0D9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Мадагаскар 2 2 2 2 3 3 3 4 3</w:t>
      </w:r>
    </w:p>
    <w:p w14:paraId="3FE967C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Республика Маврикий 12 18 17 17 18 21 22 23 261. Эфиопия 1 2 2 2 3 3 3 4 4</w:t>
      </w:r>
    </w:p>
    <w:p w14:paraId="783ECB9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ста лучших вузов мира, определенный по методикам Шанхайского университета и газеты «Times»</w:t>
      </w:r>
    </w:p>
    <w:p w14:paraId="1C15C76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Международные названия университетов Страны ARWU Международные названия университетов Страны THES2009 2008 2004 2009 2008 20041 2 3 4 5 6 7 8 9 10</w:t>
      </w:r>
    </w:p>
    <w:p w14:paraId="0A8EDEE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Harvard University</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1 1 1 Harvard University США 1 1 1</w:t>
      </w:r>
    </w:p>
    <w:p w14:paraId="260B329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Stanford University США 2 2 2 University of Cambridge Великобритания 2 3 6</w:t>
      </w:r>
    </w:p>
    <w:p w14:paraId="16A1AF4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University of California, Berkeley США 3 3 4 Yale University США 3 2 8</w:t>
      </w:r>
    </w:p>
    <w:p w14:paraId="53CE863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University of Cambridge Великобритания 4 4 3 University College London Великобритания 4 7 34</w:t>
      </w:r>
    </w:p>
    <w:p w14:paraId="34FEFD9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Massachusetts Institute of Technology США 5 5 5 Imperial College London Великобритания 5 6 14</w:t>
      </w:r>
    </w:p>
    <w:p w14:paraId="3554348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California Institute of Technology США 6 6 6 University of Oxford Великобритания 5 4 5</w:t>
      </w:r>
    </w:p>
    <w:p w14:paraId="7A6FACE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Columbia University США 7 7 9 University of Chicago США 7 8 13</w:t>
      </w:r>
    </w:p>
    <w:p w14:paraId="29490AE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Princeton University США 8 8 7 Princeton University США 8 12 9</w:t>
      </w:r>
    </w:p>
    <w:p w14:paraId="7234632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University of Chicago США 9 9 10 Massachusetts Institute of Technology США 9 9 3</w:t>
      </w:r>
    </w:p>
    <w:p w14:paraId="5ECDFA6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University of Oxford Великобритания 10 10 8 California Institute of Technology США 10 5 4</w:t>
      </w:r>
    </w:p>
    <w:p w14:paraId="1F0C5D3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Yale University США 11 11 И Columbia University США 11 10 19</w:t>
      </w:r>
    </w:p>
    <w:p w14:paraId="386012D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Cornell University США 12 12 12 University of Pennsylvania США 12 11 28</w:t>
      </w:r>
    </w:p>
    <w:p w14:paraId="58BFAD7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University of California, Los Angeles США 13 13 16 Johns Hopkins University США 13 13 25</w:t>
      </w:r>
    </w:p>
    <w:p w14:paraId="4C6F065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University of California, San Diego США 14 14 13 Duke University США 14 13 52</w:t>
      </w:r>
    </w:p>
    <w:p w14:paraId="5A52724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University of Pennsylvania США 15 15 15 Cornell University США 15 15 23</w:t>
      </w:r>
    </w:p>
    <w:p w14:paraId="27F7A6C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University of Washington США 16 16 20 Stanford University США 16 17 7</w:t>
      </w:r>
    </w:p>
    <w:p w14:paraId="62C5D99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University of Wisconsin Madison США 17 17 18 Australian National University Австралия 17 16 16</w:t>
      </w:r>
    </w:p>
    <w:p w14:paraId="5B3A342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University of California, San Francisco США 18 18 17 McGill University Канада 18 20 21</w:t>
      </w:r>
    </w:p>
    <w:p w14:paraId="62EF87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The Johns Hopkins University США 19 20 22 University of Michigan США 19 18 31</w:t>
      </w:r>
    </w:p>
    <w:p w14:paraId="1A1BB64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The University of Tokyo Япония 20 19 14 University of Edinburgh Великобритания 20 23 48</w:t>
      </w:r>
    </w:p>
    <w:p w14:paraId="342C145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University College London Великобритания 21 22 25 ETH Zurich Швейцария 20 24 10</w:t>
      </w:r>
    </w:p>
    <w:p w14:paraId="1A14111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University of Michigan Ann Arbor США 22 21 19 University of Tokyo Япония 22 19 12</w:t>
      </w:r>
    </w:p>
    <w:p w14:paraId="0EE0528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ETH Zurich Швейцария 23 24 27 King's College London Великобритания 23 22 97</w:t>
      </w:r>
    </w:p>
    <w:p w14:paraId="4ECB079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Kyoto University Япония 24 23 21 University of Hong Kong</w:t>
      </w:r>
      <w:r>
        <w:rPr>
          <w:rStyle w:val="WW8Num2z0"/>
          <w:rFonts w:ascii="Verdana" w:hAnsi="Verdana"/>
          <w:color w:val="000000"/>
          <w:sz w:val="18"/>
          <w:szCs w:val="18"/>
        </w:rPr>
        <w:t> </w:t>
      </w:r>
      <w:r>
        <w:rPr>
          <w:rStyle w:val="WW8Num3z0"/>
          <w:rFonts w:ascii="Verdana" w:hAnsi="Verdana"/>
          <w:color w:val="4682B4"/>
          <w:sz w:val="18"/>
          <w:szCs w:val="18"/>
        </w:rPr>
        <w:t>Гонконг</w:t>
      </w:r>
      <w:r>
        <w:rPr>
          <w:rStyle w:val="WW8Num2z0"/>
          <w:rFonts w:ascii="Verdana" w:hAnsi="Verdana"/>
          <w:color w:val="000000"/>
          <w:sz w:val="18"/>
          <w:szCs w:val="18"/>
        </w:rPr>
        <w:t> </w:t>
      </w:r>
      <w:r>
        <w:rPr>
          <w:rFonts w:ascii="Verdana" w:hAnsi="Verdana"/>
          <w:color w:val="000000"/>
          <w:sz w:val="18"/>
          <w:szCs w:val="18"/>
        </w:rPr>
        <w:t>24 26 39</w:t>
      </w:r>
    </w:p>
    <w:p w14:paraId="5DEE2F8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University of Illinois at Urbana-Champaign США 25 26 25 Kyoto University Япония 25 25 291 2 3 4 5 6 7 8 9 10</w:t>
      </w:r>
    </w:p>
    <w:p w14:paraId="15A300F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The Imperial College of Science, Technology and Medicine Великобритания 26 27 23 University of Manchester Великобритания 26 29 43</w:t>
      </w:r>
    </w:p>
    <w:p w14:paraId="2968441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University of Toronto Канада 27 24 24 Carnegie Mellon University США 27 21 38</w:t>
      </w:r>
    </w:p>
    <w:p w14:paraId="200A049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University of Minnesota, Twin Cities США 28 28 33 Ecole Normale Supérieure, Paris Франция 28 28 30</w:t>
      </w:r>
    </w:p>
    <w:p w14:paraId="3B5E2E6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Washington University in St. Louis США 29 29 28 University of Toronto Канада 29 41 37</w:t>
      </w:r>
    </w:p>
    <w:p w14:paraId="2728003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Northwestern University США 30 30 30 National University of Singapore</w:t>
      </w:r>
      <w:r>
        <w:rPr>
          <w:rStyle w:val="WW8Num2z0"/>
          <w:rFonts w:ascii="Verdana" w:hAnsi="Verdana"/>
          <w:color w:val="000000"/>
          <w:sz w:val="18"/>
          <w:szCs w:val="18"/>
        </w:rPr>
        <w:t> </w:t>
      </w:r>
      <w:r>
        <w:rPr>
          <w:rStyle w:val="WW8Num3z0"/>
          <w:rFonts w:ascii="Verdana" w:hAnsi="Verdana"/>
          <w:color w:val="4682B4"/>
          <w:sz w:val="18"/>
          <w:szCs w:val="18"/>
        </w:rPr>
        <w:t>Сингапур</w:t>
      </w:r>
      <w:r>
        <w:rPr>
          <w:rStyle w:val="WW8Num2z0"/>
          <w:rFonts w:ascii="Verdana" w:hAnsi="Verdana"/>
          <w:color w:val="000000"/>
          <w:sz w:val="18"/>
          <w:szCs w:val="18"/>
        </w:rPr>
        <w:t> </w:t>
      </w:r>
      <w:r>
        <w:rPr>
          <w:rFonts w:ascii="Verdana" w:hAnsi="Verdana"/>
          <w:color w:val="000000"/>
          <w:sz w:val="18"/>
          <w:szCs w:val="18"/>
        </w:rPr>
        <w:t>30 30 18</w:t>
      </w:r>
    </w:p>
    <w:p w14:paraId="449BFD3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Duke University США 31 32 31 Brown University США 31 27 61</w:t>
      </w:r>
    </w:p>
    <w:p w14:paraId="2F4D0CC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New York University США 32 31 32 University of California, Los Angeles США 32 30 26</w:t>
      </w:r>
    </w:p>
    <w:p w14:paraId="39F00F2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Rockefeller University США 32 32 29 Northwestern University США 32 33 73</w:t>
      </w:r>
    </w:p>
    <w:p w14:paraId="498305D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University of Colorado at Boulder США 34 34 34 University of Bristol Великобритания 34 32 91</w:t>
      </w:r>
    </w:p>
    <w:p w14:paraId="4284EB4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University of California, Santa Barbara США 35 36 35 Hong Kong University of Science and Technology Гонконг 35 39 42</w:t>
      </w:r>
    </w:p>
    <w:p w14:paraId="0043675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University of British Columbia Канада 36 35 36 Ecole Polytechnique Франция 36 34 27</w:t>
      </w:r>
    </w:p>
    <w:p w14:paraId="34DFB52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University of Maryland, College Park США 37 37 57 University of Melbourne Австралия 36 38 22</w:t>
      </w:r>
    </w:p>
    <w:p w14:paraId="053505B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The University of Texas at Austin США 38 39 40 University of Sydney Австралия 36 37 40</w:t>
      </w:r>
    </w:p>
    <w:p w14:paraId="5E28107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University of North Carolina at Chapel Hill США 39 38 56 University of California, Berkeley США 39 36 2</w:t>
      </w:r>
    </w:p>
    <w:p w14:paraId="420CBC2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Pierre and Marie Curie University Paris 6 Франция 40 42 41 University of British Columbia Канада 40 34 46</w:t>
      </w:r>
    </w:p>
    <w:p w14:paraId="7D9A5DC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The University of Manchester Великобритания 41 40 78 University of Queensland Австралия 41 43 49</w:t>
      </w:r>
    </w:p>
    <w:p w14:paraId="260DB8E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Vanderbilt University США 41 42 38 Ecole Polytechnique Fédérale de Lausanne Швейцария 42 50 32</w:t>
      </w:r>
    </w:p>
    <w:p w14:paraId="777B1C3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University of Copenhagen Дания 43 45 59 Osaka University Япония 43 44 69</w:t>
      </w:r>
    </w:p>
    <w:p w14:paraId="48F5F02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University of Paris Sud (Paris 11) Франция 43 49 48 Trinity College Dublin Ирландия 43 49 87</w:t>
      </w:r>
    </w:p>
    <w:p w14:paraId="1E09D19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Pennsylvania State University -University Park США 45 42 43 Monash University Австралия 45 47 33</w:t>
      </w:r>
    </w:p>
    <w:p w14:paraId="79B98EA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University of California, Irvine США 46 46 55 Chinese University of Hong Kong Гонконг 46 42 84</w:t>
      </w:r>
    </w:p>
    <w:p w14:paraId="5EA17FF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University of Southern California США 46 50 48 University of New South Wales Австралия 47 45 36</w:t>
      </w:r>
    </w:p>
    <w:p w14:paraId="74B8147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The University of Texas Southwestern Medical Center at Dallas США 48 41 36 Seoul National University Южная Корея 47 50 119</w:t>
      </w:r>
    </w:p>
    <w:p w14:paraId="54F5968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University of California, Davis США 49 48 42 University of Amsterdam Нидерланды 49 53 98</w:t>
      </w:r>
    </w:p>
    <w:p w14:paraId="6C9CCAE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Karolinska Institute Швеция 50 51 46 Tsinghua University Китай 49 56 62</w:t>
      </w:r>
    </w:p>
    <w:p w14:paraId="5621D90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University of Pittsburgh США 50 52 48 University of Copenhagen Дания 51 48 631 2 3 4 5 6 7 8 9 10</w:t>
      </w:r>
    </w:p>
    <w:p w14:paraId="6B9020A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Utrecht University Нидерланды 52 47 39 New York University США 52 40 79</w:t>
      </w:r>
    </w:p>
    <w:p w14:paraId="1342C16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The University of Edinburgh Великобритания 53 55 47 Peking University Китай 52 50</w:t>
      </w:r>
    </w:p>
    <w:p w14:paraId="0303432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University of Zurich Швейцария 54 53 57 Boston University США 54 46 75</w:t>
      </w:r>
    </w:p>
    <w:p w14:paraId="2F33C66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Rutgers, The State University of New Jersey New Brunswick США 55 54 44 Technical University of Munich Германия 55 78 95</w:t>
      </w:r>
    </w:p>
    <w:p w14:paraId="704EF65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University of Munich Германия 55 55 51 Tokyo Institute of Technology Япония 55 61 51</w:t>
      </w:r>
    </w:p>
    <w:p w14:paraId="204E77A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Technical University Munich Германия 57 57 45 Heidelberg University Германия 57 57 47</w:t>
      </w:r>
    </w:p>
    <w:p w14:paraId="7D50ECC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University of Florida США 58 58 67 University of Warwick Великобритания 58 69 80</w:t>
      </w:r>
    </w:p>
    <w:p w14:paraId="24976C9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Carnegie Mellon University США 59 62 62 University of Alberta Канада 59 74 166</w:t>
      </w:r>
    </w:p>
    <w:p w14:paraId="602E045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The Australian National University Австралия 59 59 53 Leiden University Нидерланды 60 64 131</w:t>
      </w:r>
    </w:p>
    <w:p w14:paraId="6068965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University of Bristol Великобритания 61 61 60 University of Auckland Новая Зеландия 61 65 67</w:t>
      </w:r>
    </w:p>
    <w:p w14:paraId="275CEF5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The Ohio State University Columbus США 62 62 73 University of Wisconsin-Madison США 61 55 66</w:t>
      </w:r>
    </w:p>
    <w:p w14:paraId="33576F2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University of Heidelberg Германия 63 67 64 Aarhus University Дания 63 81 127</w:t>
      </w:r>
    </w:p>
    <w:p w14:paraId="3C4FA64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The Hebrew University of Jerusalem Израиль 64 65 90 University of Illinois at Urbana-Champaign США 63 71 35</w:t>
      </w:r>
    </w:p>
    <w:p w14:paraId="56AB92D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King's College London Великобритания 65 81 77 Katholieke Universiteit Leuven Бельгия 65 72</w:t>
      </w:r>
    </w:p>
    <w:p w14:paraId="0F2E1FA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McGill University Канада 65 60 61 University of Birmingham США 66 75 126</w:t>
      </w:r>
    </w:p>
    <w:p w14:paraId="7780E45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Purdue University West Lafayette США 65 65 71 London School of Economics Великобритания 67 66 11</w:t>
      </w:r>
    </w:p>
    <w:p w14:paraId="26C4D0E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University of Oslo Норвегия 65 64 68 Lund University Швеция 67 88 171</w:t>
      </w:r>
    </w:p>
    <w:p w14:paraId="678FB63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Brown University США 69 71 82 Korea Advanced Institute of Science and Technology Южная Корея 69 95 160</w:t>
      </w:r>
    </w:p>
    <w:p w14:paraId="0F4D421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Ecole Normale Superieure Paris Франция 70 73 85 Utrecht University Нидерланды 70 67 120</w:t>
      </w:r>
    </w:p>
    <w:p w14:paraId="21ECCFA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Osaka University Япония 71 68 54 University of York Великобритания 70 81 1371.iden University Нидерланды 72 76 63 University of Geneva Швейцария 72 68</w:t>
      </w:r>
    </w:p>
    <w:p w14:paraId="14E74A6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University of Helsinki Финляндия 72 68 72 Nanyang Technological University Сингапур 73 77</w:t>
      </w:r>
    </w:p>
    <w:p w14:paraId="081F351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Boston University США 74 83 86 Washington University in St Louis США 73 60 109</w:t>
      </w:r>
    </w:p>
    <w:p w14:paraId="304509C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University of Melbourne Австралия 75 73 82 Uppsala University Швеция 75 63 140</w:t>
      </w:r>
    </w:p>
    <w:p w14:paraId="6395D1C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Uppsala University Швеция 76 71 74 University of California, San Diego США 76 58 24</w:t>
      </w:r>
    </w:p>
    <w:p w14:paraId="059D334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Moscow State University Россия 77 70 66 University of Texas at Austin США 76 70 15</w:t>
      </w:r>
    </w:p>
    <w:p w14:paraId="7AC60EC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University of Arizona США 77 77 76 University of North Carolina, Chapel Hill США 78 102 1171 2 3 4 5 6 7 8 9 10</w:t>
      </w:r>
    </w:p>
    <w:p w14:paraId="1B31C12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University of Rochester США 77 73 52 University of Glasgow Великобригания 79 73 112</w:t>
      </w:r>
    </w:p>
    <w:p w14:paraId="5ECC05D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University of Utah США 80 79 95 University of Washington США 80 59 74</w:t>
      </w:r>
    </w:p>
    <w:p w14:paraId="540972B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The University of Sheffield Великобритания 81 77 69 University of Adelaide Австралия 81 106 56</w:t>
      </w:r>
    </w:p>
    <w:p w14:paraId="0983576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Nagoya University Япония 82 111 97 University of Sheffield Великобритания 82 76 150</w:t>
      </w:r>
    </w:p>
    <w:p w14:paraId="0EBD2B1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University of Nottingham Великобритания 83 82 80 Delft University of Technology Нидерланды 83 78 78</w:t>
      </w:r>
    </w:p>
    <w:p w14:paraId="0A29EF7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Tohoku University Япония 84 79 69 University of Western Australia Австралия 84 83 96</w:t>
      </w:r>
    </w:p>
    <w:p w14:paraId="05D3616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University of Basel Швейцария 85 87 91 Dartmouth College США 85 54 138</w:t>
      </w:r>
    </w:p>
    <w:p w14:paraId="194B508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Michigan State University США 86 83 80 Georgia Institute of Technology США 86 83 65</w:t>
      </w:r>
    </w:p>
    <w:p w14:paraId="795C3A4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Case Western Reserve University США 87 83 65 Purdue University США 87 99 59</w:t>
      </w:r>
    </w:p>
    <w:p w14:paraId="6234B8B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Stockholm University Швеция 88 86 97 University of St Andrews Великобритания 87 83 70</w:t>
      </w:r>
    </w:p>
    <w:p w14:paraId="1B9E44B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Texas A&amp;M University College Station США 88 88 117 University College Dublin Ирландия 89 108 87</w:t>
      </w:r>
    </w:p>
    <w:p w14:paraId="21BF790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University of Goettingen Германия 90 90 79 Emory University США 90 62 173</w:t>
      </w:r>
    </w:p>
    <w:p w14:paraId="4992B2C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McMaster University Канада 91 89 88 University of Nottingham Великобритания 91 86 170</w:t>
      </w:r>
    </w:p>
    <w:p w14:paraId="1BE1165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University of Virginia США 91 95 150 Nagoya University Япония 92 120 1671.diana University Bloomington США 93 92 110 University of Zurich Швейцария 92 106</w:t>
      </w:r>
    </w:p>
    <w:p w14:paraId="2523F61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Arizona State University Tempe США 94 93 101 Free University of Berlin Германия 94 137</w:t>
      </w:r>
    </w:p>
    <w:p w14:paraId="6FA4469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University of Birmingham Великобритания 94 91 93 University of Southampton Великобритания 95 99 193</w:t>
      </w:r>
    </w:p>
    <w:p w14:paraId="0C35DDB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University of Sydney Австралия 94 97 146 National Taiwan University Тайвань 95 124 102</w:t>
      </w:r>
    </w:p>
    <w:p w14:paraId="09875F8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University of Aarhus Дания 97 93 123 Tohoku University Япония 97 112 153</w:t>
      </w:r>
    </w:p>
    <w:p w14:paraId="296820F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University of Bonn Германия 98 97 99 Ludwig-Maximilians University, Munich Германия 98 93 99</w:t>
      </w:r>
    </w:p>
    <w:p w14:paraId="1AC5B80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Rice University США 99 97 75 University of Leeds Великобритания 99 104 133</w:t>
      </w:r>
    </w:p>
    <w:p w14:paraId="2E3136D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Emory University США 100 106 106 Rice University США 100 78 146w</w:t>
      </w:r>
    </w:p>
    <w:p w14:paraId="3111913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Положение российских университетов в международных</w:t>
      </w:r>
      <w:r>
        <w:rPr>
          <w:rStyle w:val="WW8Num2z0"/>
          <w:rFonts w:ascii="Verdana" w:hAnsi="Verdana"/>
          <w:color w:val="000000"/>
          <w:sz w:val="18"/>
          <w:szCs w:val="18"/>
        </w:rPr>
        <w:t> </w:t>
      </w:r>
      <w:r>
        <w:rPr>
          <w:rStyle w:val="WW8Num3z0"/>
          <w:rFonts w:ascii="Verdana" w:hAnsi="Verdana"/>
          <w:color w:val="4682B4"/>
          <w:sz w:val="18"/>
          <w:szCs w:val="18"/>
        </w:rPr>
        <w:t>рейтингах</w:t>
      </w:r>
      <w:r>
        <w:rPr>
          <w:rStyle w:val="WW8Num2z0"/>
          <w:rFonts w:ascii="Verdana" w:hAnsi="Verdana"/>
          <w:color w:val="000000"/>
          <w:sz w:val="18"/>
          <w:szCs w:val="18"/>
        </w:rPr>
        <w:t> </w:t>
      </w:r>
      <w:r>
        <w:rPr>
          <w:rFonts w:ascii="Verdana" w:hAnsi="Verdana"/>
          <w:color w:val="000000"/>
          <w:sz w:val="18"/>
          <w:szCs w:val="18"/>
        </w:rPr>
        <w:t>ARWU и THES</w:t>
      </w:r>
    </w:p>
    <w:p w14:paraId="09FD1D9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Годы Lomonosov Moscow Saint-Petersburg Novosibirsk</w:t>
      </w:r>
    </w:p>
    <w:p w14:paraId="4E65C4B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State University State University State University1. Шанхайский рейтинг (ARWU) 2003 112 423 —2004 66 346 —2005 67 343 —2006 70 342 —2007 76 343 —2008 70 342 —2009 77 340 —</w:t>
      </w:r>
    </w:p>
    <w:p w14:paraId="3138483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Рейтинг газеты "Times" (THES)2004 92 —2005 79 219 1692006 93 164 —2007 231 —2008 183 224 —2009 155 168 —</w:t>
      </w:r>
    </w:p>
    <w:p w14:paraId="573663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Методологический комментарий к</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международных рейтингов</w:t>
      </w:r>
    </w:p>
    <w:p w14:paraId="5CA6686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Критерии Показатели Вес, %</w:t>
      </w:r>
    </w:p>
    <w:p w14:paraId="7700178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Показатели, используемые при расчете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ARWU</w:t>
      </w:r>
    </w:p>
    <w:p w14:paraId="599457C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Качество образования Количество выпускников лауреатов</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и награжденных медалью Филдса 10</w:t>
      </w:r>
    </w:p>
    <w:p w14:paraId="2AF892A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Качество сотрудников Количество сотрудников лауреатов Нобелевской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и награжденных медалью Филдса 20</w:t>
      </w:r>
    </w:p>
    <w:p w14:paraId="1D1F32A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Число исследователей с высокой цитируемостью по 21 областям знаний 20</w:t>
      </w:r>
    </w:p>
    <w:p w14:paraId="50E7725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научных исследований Число статей в журналах Science и Nature 20</w:t>
      </w:r>
    </w:p>
    <w:p w14:paraId="5A1AFBA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Число статей, индексированных в Science Citation Index-expanded и Social Science Citation 20</w:t>
      </w:r>
    </w:p>
    <w:p w14:paraId="5835136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Качество в расчете на одного сотрудника</w:t>
      </w:r>
      <w:r>
        <w:rPr>
          <w:rStyle w:val="WW8Num2z0"/>
          <w:rFonts w:ascii="Verdana" w:hAnsi="Verdana"/>
          <w:color w:val="000000"/>
          <w:sz w:val="18"/>
          <w:szCs w:val="18"/>
        </w:rPr>
        <w:t> </w:t>
      </w:r>
      <w:r>
        <w:rPr>
          <w:rStyle w:val="WW8Num3z0"/>
          <w:rFonts w:ascii="Verdana" w:hAnsi="Verdana"/>
          <w:color w:val="4682B4"/>
          <w:sz w:val="18"/>
          <w:szCs w:val="18"/>
        </w:rPr>
        <w:t>Средневзвешенное</w:t>
      </w:r>
      <w:r>
        <w:rPr>
          <w:rStyle w:val="WW8Num2z0"/>
          <w:rFonts w:ascii="Verdana" w:hAnsi="Verdana"/>
          <w:color w:val="000000"/>
          <w:sz w:val="18"/>
          <w:szCs w:val="18"/>
        </w:rPr>
        <w:t> </w:t>
      </w:r>
      <w:r>
        <w:rPr>
          <w:rFonts w:ascii="Verdana" w:hAnsi="Verdana"/>
          <w:color w:val="000000"/>
          <w:sz w:val="18"/>
          <w:szCs w:val="18"/>
        </w:rPr>
        <w:t>значение предыдущих показателей, отнесенное к числу сотрудников 10</w:t>
      </w:r>
    </w:p>
    <w:p w14:paraId="0736392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Показатели, используемые при расчете рейтинга THES</w:t>
      </w:r>
    </w:p>
    <w:p w14:paraId="463C364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Мнение университетского сообщества (опрос) 40</w:t>
      </w:r>
    </w:p>
    <w:p w14:paraId="0EFA63B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Мнение</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(опрос) 10</w:t>
      </w:r>
    </w:p>
    <w:p w14:paraId="36CF05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Соотношение числа студентов к числу преподавателей 20</w:t>
      </w:r>
    </w:p>
    <w:p w14:paraId="3F005F7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Цитируемость статей работников университета, отнесенная к</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20</w:t>
      </w:r>
    </w:p>
    <w:p w14:paraId="0C5C33F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Число иностранных сотрудников 5</w:t>
      </w:r>
    </w:p>
    <w:p w14:paraId="4842B11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Число иностранных студентов 5</w:t>
      </w:r>
    </w:p>
    <w:p w14:paraId="418FE2A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Предпочтения иностранных студентов в выборе сфер образовательной деятельности (доля иностранных студентов, обучающихся по направлениям и специальностям высшего образования различных отраслей знания, по данным 2007 г.) 175.</w:t>
      </w:r>
    </w:p>
    <w:p w14:paraId="47F79FE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Австралия 0,8 3,0 10,5 8,6 7,1 12,8 1,6 55,6 100,0</w:t>
      </w:r>
    </w:p>
    <w:p w14:paraId="01BD217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Австрия 2Д 6,0 11,8 7,7 22,9 10,5 1,5 37,1 0,4 100,0</w:t>
      </w:r>
    </w:p>
    <w:p w14:paraId="4FBA1BA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Бельгия 8,3 4,9 7Д 41,8 14,1 6,2 2,2 15,3 ОД 100,0</w:t>
      </w:r>
    </w:p>
    <w:p w14:paraId="31C31FA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Великобритания 0,8 3,8 14,7 9,2 14,3 13,9 1,3 40,8 1,2 100,0</w:t>
      </w:r>
    </w:p>
    <w:p w14:paraId="25A1EF3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Венгрия 11Д 4,2 9,0 32,7 10,6 8,2 2,6 21,6 100,0</w:t>
      </w:r>
    </w:p>
    <w:p w14:paraId="50629E2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Германия 1,5 4,9 19,5 6,3 21,5 17,0 1,7 27,6 100,0</w:t>
      </w:r>
    </w:p>
    <w:p w14:paraId="725AB04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Дания 2,1 4,1 13,5 19,6 17,9 7,1 0,7 35,0 100,0</w:t>
      </w:r>
    </w:p>
    <w:p w14:paraId="1C28CF9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Исландия 1,1 5,2 6,0 2,9 42,9 18,0 1,3 22,6 100,0</w:t>
      </w:r>
    </w:p>
    <w:p w14:paraId="64B1626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Испания 1,2 2,9 6,8 34,7 12,7 7,0 3,3 31,4 100,0</w:t>
      </w:r>
    </w:p>
    <w:p w14:paraId="04199F6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Канада 1Д 1,6 14,9 5,3 8,2 18,5 1,2 39,8 9,4 100,0</w:t>
      </w:r>
    </w:p>
    <w:p w14:paraId="660507E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Нидерланды 1,5 6,2 5,2 16,8 12,8 5,5 5,8 45,5 0,7 100,0</w:t>
      </w:r>
    </w:p>
    <w:p w14:paraId="6A0D592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Новая Зеландия 1,2 3,3 7,2 6,3 14,6 18,2 2,8 45,8 0,6 100,0</w:t>
      </w:r>
    </w:p>
    <w:p w14:paraId="1D21E90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Норвегия 1,3 5,3 4,7 10,4 16,9 15,0 3,6 33,6 9,2 100,0</w:t>
      </w:r>
    </w:p>
    <w:p w14:paraId="38F5DD2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Словения 2,1 5,1 16,7 11,5 21,3 10,9 3,3 29,1 100,0</w:t>
      </w:r>
    </w:p>
    <w:p w14:paraId="4B31132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США 0,3 3,0 15,6 6,5 11,0 18,7 1,8 31,1 12,0 100,0</w:t>
      </w:r>
    </w:p>
    <w:p w14:paraId="34B99D8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Финляндия 1,9 2,0 30,0 11,6 15,1 10,0 3,9 25,5 100,0</w:t>
      </w:r>
    </w:p>
    <w:p w14:paraId="4FDD51B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Швейцария 0,9 3,6 16,0 7Д 17,4 16,7 2,1 34,2 2,0 100,0</w:t>
      </w:r>
    </w:p>
    <w:p w14:paraId="78955F4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Швеция 1,0 3,8 23,6 8,1 16,0 14,7 1,8 30,8 0,2 100,0</w:t>
      </w:r>
    </w:p>
    <w:p w14:paraId="157519A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Эстония 7,0 0,8 0,9 11,8 17,8 3,8 0,7 57,2 100,0</w:t>
      </w:r>
    </w:p>
    <w:p w14:paraId="48662D6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Япония 2,4 2,5 14,6 2,3 25,4 1,2 2,0 39,7 9,9 100,0-j</w:t>
      </w:r>
    </w:p>
    <w:p w14:paraId="12E8AD6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Тенденции изменения объемов государственного финансирования высшего образования в странах</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в 1995-2006 гг., % 175.</w:t>
      </w:r>
    </w:p>
    <w:p w14:paraId="0351DC6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Австралия 64,8 51,0 48,7 47,2 47,6 115 100 105 111 122 139</w:t>
      </w:r>
    </w:p>
    <w:p w14:paraId="76804E6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Австрия 96,1 96,3 91,6 93,7 84,5 96 100 103 120 122 580</w:t>
      </w:r>
    </w:p>
    <w:p w14:paraId="334CA51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Бельгия — 91,5 86,1 90,4 90,6 — 100 98 99 109 122</w:t>
      </w:r>
    </w:p>
    <w:p w14:paraId="1E66C59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Великобритания 80,0 67,7 72,0 86,6 64,8 115 100 123 123 138 157</w:t>
      </w:r>
    </w:p>
    <w:p w14:paraId="67B60D7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Венгрия 80,3 76,7 78,7 79,0 77,9 78 100 124 122 135 127</w:t>
      </w:r>
    </w:p>
    <w:p w14:paraId="4E2F542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Германия 89,2 88,2 — — 85,0 96 100 — 102 135</w:t>
      </w:r>
    </w:p>
    <w:p w14:paraId="08BBAE9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Греция 99,7 99,6 97,9 - 63 100 154 195 —</w:t>
      </w:r>
    </w:p>
    <w:p w14:paraId="2326861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Дания 99,4 97,6 97,9 96,7 96,4 93 100 123 120 116 174</w:t>
      </w:r>
    </w:p>
    <w:p w14:paraId="17F2FE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Ирландия 69,7 79,2 85,8 82,6 85,1 49 100 103 102 119 79</w:t>
      </w:r>
    </w:p>
    <w:p w14:paraId="6007BB3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Исландия 91,8 91,4 90,3 90,2 - 100 118 128 137 165</w:t>
      </w:r>
    </w:p>
    <w:p w14:paraId="23A700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Испания 74,4 74,4 76,3 75,9 78,2 72 100 111 119 125 102</w:t>
      </w:r>
    </w:p>
    <w:p w14:paraId="58CD28E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Италия 82,9 77,5 78,6 69,4 73,0 85 100 111 101 108 138</w:t>
      </w:r>
    </w:p>
    <w:p w14:paraId="51A7975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Канада 56,6 61,0 56,4 55,1 — 69 100 98 105 — 148</w:t>
      </w:r>
    </w:p>
    <w:p w14:paraId="2565A18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Корея — 23,3 14,9 21,0 23,1 100 68 109 143 144</w:t>
      </w:r>
    </w:p>
    <w:p w14:paraId="46F25F0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Мексика 77,4 79,4 71,0 68,9 67,9 75 10 119 111 118 214</w:t>
      </w:r>
    </w:p>
    <w:p w14:paraId="5B33949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Нидерланды 79,4 76,5 74,9 75,0 73,4 99 100 103 108 111 131</w:t>
      </w:r>
    </w:p>
    <w:p w14:paraId="64D815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Новая Зеландия — — 62,5 60,8 63,0 104 100 112 114 131</w:t>
      </w:r>
    </w:p>
    <w:p w14:paraId="50BFEB5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Норвегия 93,7 96,3 96,3 — 97,0 107 100 117 124 111 88</w:t>
      </w:r>
    </w:p>
    <w:p w14:paraId="6DB41AA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Польша 66,6 69,7 72,9 70,4 89 100 148 180 166 139о1 2 3 4 5 6 7 8 9 10 11 12</w:t>
      </w:r>
    </w:p>
    <w:p w14:paraId="316F85C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Португалия 96,5 92,5 91,3 86,0 66,7 76 100 99 89 102 624</w:t>
      </w:r>
    </w:p>
    <w:p w14:paraId="1E6B3E8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Словацкая Республика 95,4 91,2 85,2 81,3 82,1 86 100 112 150 152 345</w:t>
      </w:r>
    </w:p>
    <w:p w14:paraId="134A1C0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США 37,4 31,1 39,5 35,4 34,0 85 100 119 131 133 117</w:t>
      </w:r>
    </w:p>
    <w:p w14:paraId="1D221CB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Турция 96,3 95,4 90,1 90,0 — 55 100 113 110 137</w:t>
      </w:r>
    </w:p>
    <w:p w14:paraId="40B4B96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Финляндия 97,8 97,2 96,3 96,3 95,5 91 100 104 114 116 195</w:t>
      </w:r>
    </w:p>
    <w:p w14:paraId="703A6AB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Франция 85,3 84,4 83,8 83,8 83,7 93 100 103 105 109 114</w:t>
      </w:r>
    </w:p>
    <w:p w14:paraId="0C1D638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Чешская Республика 71,5 85,4 87,5 84,7 82,1 86 100 122 145 183 233</w:t>
      </w:r>
    </w:p>
    <w:p w14:paraId="5E7ED7C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Швеция 93,6 91,3 90,0 88,4 89,1 84 100 107 113 114 146</w:t>
      </w:r>
    </w:p>
    <w:p w14:paraId="4328C29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Япония 35,1 38,5 35,3 36,6 32,2 80 100 94 102 95 125</w:t>
      </w:r>
    </w:p>
    <w:p w14:paraId="0DBCDCE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В среднем по странам ОЭСР 79,2 77,8 76,0 74,2 73,3 55 100 112 121 125 187</w:t>
      </w:r>
    </w:p>
    <w:p w14:paraId="2173C53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Деятельность университетов СИТА в области</w:t>
      </w:r>
      <w:r>
        <w:rPr>
          <w:rStyle w:val="WW8Num2z0"/>
          <w:rFonts w:ascii="Verdana" w:hAnsi="Verdana"/>
          <w:color w:val="000000"/>
          <w:sz w:val="18"/>
          <w:szCs w:val="18"/>
        </w:rPr>
        <w:t> </w:t>
      </w:r>
      <w:r>
        <w:rPr>
          <w:rStyle w:val="WW8Num3z0"/>
          <w:rFonts w:ascii="Verdana" w:hAnsi="Verdana"/>
          <w:color w:val="4682B4"/>
          <w:sz w:val="18"/>
          <w:szCs w:val="18"/>
        </w:rPr>
        <w:t>патентования</w:t>
      </w:r>
      <w:r>
        <w:rPr>
          <w:rStyle w:val="WW8Num2z0"/>
          <w:rFonts w:ascii="Verdana" w:hAnsi="Verdana"/>
          <w:color w:val="000000"/>
          <w:sz w:val="18"/>
          <w:szCs w:val="18"/>
        </w:rPr>
        <w:t> </w:t>
      </w:r>
      <w:r>
        <w:rPr>
          <w:rFonts w:ascii="Verdana" w:hAnsi="Verdana"/>
          <w:color w:val="000000"/>
          <w:sz w:val="18"/>
          <w:szCs w:val="18"/>
        </w:rPr>
        <w:t>и лицензирования в 1991-2007 гг. 182.</w:t>
      </w:r>
    </w:p>
    <w:p w14:paraId="716292E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Показатели 1988 1991 1995 2000 2001 2002 2003 2004 2005 2006 2007 20081 2 3 4 5 6 7 8 9 10 11 12 13</w:t>
      </w:r>
    </w:p>
    <w:p w14:paraId="6DAA3DF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цели и задачи развития университетов мира в соответствии с их</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планами 53.</w:t>
      </w:r>
    </w:p>
    <w:p w14:paraId="3717565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Университеты, страны, документы Миссия, цели и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развития1 2</w:t>
      </w:r>
    </w:p>
    <w:p w14:paraId="155810F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Показатели сферы образования стран с очень высоким уровнем развития человеческого потенциала по классификации</w:t>
      </w:r>
    </w:p>
    <w:p w14:paraId="6E8F808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Организации объединенных наций (</w:t>
      </w:r>
      <w:r>
        <w:rPr>
          <w:rStyle w:val="WW8Num3z0"/>
          <w:rFonts w:ascii="Verdana" w:hAnsi="Verdana"/>
          <w:color w:val="4682B4"/>
          <w:sz w:val="18"/>
          <w:szCs w:val="18"/>
        </w:rPr>
        <w:t>ИРЧП</w:t>
      </w:r>
      <w:r>
        <w:rPr>
          <w:rStyle w:val="WW8Num2z0"/>
          <w:rFonts w:ascii="Verdana" w:hAnsi="Verdana"/>
          <w:color w:val="000000"/>
          <w:sz w:val="18"/>
          <w:szCs w:val="18"/>
        </w:rPr>
        <w:t> </w:t>
      </w:r>
      <w:r>
        <w:rPr>
          <w:rFonts w:ascii="Verdana" w:hAnsi="Verdana"/>
          <w:color w:val="000000"/>
          <w:sz w:val="18"/>
          <w:szCs w:val="18"/>
        </w:rPr>
        <w:t>0,900 и выше) и России в 2007 г. 69.</w:t>
      </w:r>
    </w:p>
    <w:p w14:paraId="1242F97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Норвегия 0,971 Израиль 39,7 Андорра 22,7 Финляндия 0,993</w:t>
      </w:r>
    </w:p>
    <w:p w14:paraId="2E68064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Австралия 0,970 Канада 38,2 Швейцария 19,6 Новая Зеландия 0,993</w:t>
      </w:r>
    </w:p>
    <w:p w14:paraId="67C6457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Исландия 0,969 США 36,2 США 19,1 Дания 0,993</w:t>
      </w:r>
    </w:p>
    <w:p w14:paraId="3C638E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Канада 0,966 Норвегия 31,7 Новая Зеландия 18,6 Австралия 0,993</w:t>
      </w:r>
    </w:p>
    <w:p w14:paraId="524C1A9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Ирландия 0,965 Дания 30,3 Исландия 18,1 Канада 0,991</w:t>
      </w:r>
    </w:p>
    <w:p w14:paraId="4CA5560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Нидерланды 0,964 Финляндия 30,3 Канада 17,9 Норвегия 0,989</w:t>
      </w:r>
    </w:p>
    <w:p w14:paraId="7DE2C48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Швеция 0,963 Япония 30 Норвегия 17,9 Корея 0,988</w:t>
      </w:r>
    </w:p>
    <w:p w14:paraId="7F9960E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Франция 0,961 Исландия 27,6 Япония 17,7 Нидерланды 0,985</w:t>
      </w:r>
    </w:p>
    <w:p w14:paraId="3A27683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Швейцария 0,960 Швеция 27 Германия 17,6 Ирландия 0,985</w:t>
      </w:r>
    </w:p>
    <w:p w14:paraId="14D6E2C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Япония 0,960 Бельгия 26,8 Ирландия 17,3 Греция 0,981</w:t>
      </w:r>
    </w:p>
    <w:p w14:paraId="12C68E0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Люксембург 0,960 Ирландия 26,4 Австралия 17,2 Исландия 0,980</w:t>
      </w:r>
    </w:p>
    <w:p w14:paraId="6642D8E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Финляндия 0,959 Швейцария 26,2 Люксембург 16,8 Франция 0,978</w:t>
      </w:r>
    </w:p>
    <w:p w14:paraId="2D87677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США 0,956 Нидерланды 26 Франция 16,7 Люксембург 0,975</w:t>
      </w:r>
    </w:p>
    <w:p w14:paraId="3E99026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Австрия 0,955 Новая Зеландия 25,9 Великобритания 16,5 Испания 0,975</w:t>
      </w:r>
    </w:p>
    <w:p w14:paraId="0EFD9F1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Испания 0,955 Кипр 24,9 Нидерланды 16,4</w:t>
      </w:r>
      <w:r>
        <w:rPr>
          <w:rStyle w:val="WW8Num2z0"/>
          <w:rFonts w:ascii="Verdana" w:hAnsi="Verdana"/>
          <w:color w:val="000000"/>
          <w:sz w:val="18"/>
          <w:szCs w:val="18"/>
        </w:rPr>
        <w:t> </w:t>
      </w:r>
      <w:r>
        <w:rPr>
          <w:rStyle w:val="WW8Num3z0"/>
          <w:rFonts w:ascii="Verdana" w:hAnsi="Verdana"/>
          <w:color w:val="4682B4"/>
          <w:sz w:val="18"/>
          <w:szCs w:val="18"/>
        </w:rPr>
        <w:t>Барбадос</w:t>
      </w:r>
      <w:r>
        <w:rPr>
          <w:rStyle w:val="WW8Num2z0"/>
          <w:rFonts w:ascii="Verdana" w:hAnsi="Verdana"/>
          <w:color w:val="000000"/>
          <w:sz w:val="18"/>
          <w:szCs w:val="18"/>
        </w:rPr>
        <w:t> </w:t>
      </w:r>
      <w:r>
        <w:rPr>
          <w:rFonts w:ascii="Verdana" w:hAnsi="Verdana"/>
          <w:color w:val="000000"/>
          <w:sz w:val="18"/>
          <w:szCs w:val="18"/>
        </w:rPr>
        <w:t>0,975</w:t>
      </w:r>
    </w:p>
    <w:p w14:paraId="32CC99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Дания 0,955 Испания 23,6 Дания 15,6 Швеция 0,974</w:t>
      </w:r>
    </w:p>
    <w:p w14:paraId="6E2BCDE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 Бельгия 0,953 Корея 23,4 Австрия 15,5 Бельгия 0,9741 2 3 4 5 6 1 8 9</w:t>
      </w:r>
    </w:p>
    <w:p w14:paraId="2185FCC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Италия 0,951 Греция 23,3 Португалия 15,5 Словения 0,969</w:t>
      </w:r>
    </w:p>
    <w:p w14:paraId="2C3FB94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Лихтенштейн 0,951 Люксембург 21,3 Испания 15,3 США 0,968</w:t>
      </w:r>
    </w:p>
    <w:p w14:paraId="23B4E31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Новая Зеландия 0,950 Катар 20,9 Мальта 14,7 Италия 0,965</w:t>
      </w:r>
    </w:p>
    <w:p w14:paraId="6D77D51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443. Великобритания 0,947 Франция 19,8 Италия 14,2 Австрия 0,962</w:t>
      </w:r>
    </w:p>
    <w:p w14:paraId="293601D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Германия 0,947 Сингапур 19,6 Бельгия 13,9 Великобритания 0,957</w:t>
      </w:r>
    </w:p>
    <w:p w14:paraId="17F1309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Сингапур 0,944 Словения 18,1</w:t>
      </w:r>
      <w:r>
        <w:rPr>
          <w:rStyle w:val="WW8Num2z0"/>
          <w:rFonts w:ascii="Verdana" w:hAnsi="Verdana"/>
          <w:color w:val="000000"/>
          <w:sz w:val="18"/>
          <w:szCs w:val="18"/>
        </w:rPr>
        <w:t> </w:t>
      </w:r>
      <w:r>
        <w:rPr>
          <w:rStyle w:val="WW8Num3z0"/>
          <w:rFonts w:ascii="Verdana" w:hAnsi="Verdana"/>
          <w:color w:val="4682B4"/>
          <w:sz w:val="18"/>
          <w:szCs w:val="18"/>
        </w:rPr>
        <w:t>Чехия</w:t>
      </w:r>
      <w:r>
        <w:rPr>
          <w:rStyle w:val="WW8Num2z0"/>
          <w:rFonts w:ascii="Verdana" w:hAnsi="Verdana"/>
          <w:color w:val="000000"/>
          <w:sz w:val="18"/>
          <w:szCs w:val="18"/>
        </w:rPr>
        <w:t> </w:t>
      </w:r>
      <w:r>
        <w:rPr>
          <w:rFonts w:ascii="Verdana" w:hAnsi="Verdana"/>
          <w:color w:val="000000"/>
          <w:sz w:val="18"/>
          <w:szCs w:val="18"/>
        </w:rPr>
        <w:t>13,6 Германия 0,954</w:t>
      </w:r>
    </w:p>
    <w:p w14:paraId="1AE2773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446. Гонконг 0,944 Андорра 16,1 Словения 13,5 Япония 0,949</w:t>
      </w:r>
    </w:p>
    <w:p w14:paraId="7D032DD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Греция 0,942 Австрия 15,9 Швеция 13,4 Лихтенштейн 0,949</w:t>
      </w:r>
    </w:p>
    <w:p w14:paraId="7E02CD9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Корея 0,937 Гонконг 15,2 Финляндия 12,1 Израиль 0,947</w:t>
      </w:r>
    </w:p>
    <w:p w14:paraId="4C974D4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Израиль 0,935 Чехия 12,5 Барбадос 11,9 Чехия 0,938</w:t>
      </w:r>
    </w:p>
    <w:p w14:paraId="637BF0F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Андорра 0,934 Португалия 11,2 Корея 11,9 Швейцария 0,936</w:t>
      </w:r>
    </w:p>
    <w:p w14:paraId="24D7DD3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 Словения 0,929 Мальта 10,8 Греция 11,5 Португалия 0,929</w:t>
      </w:r>
    </w:p>
    <w:p w14:paraId="084F5F2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Бруней</w:t>
      </w:r>
      <w:r>
        <w:rPr>
          <w:rStyle w:val="WW8Num2z0"/>
          <w:rFonts w:ascii="Verdana" w:hAnsi="Verdana"/>
          <w:color w:val="000000"/>
          <w:sz w:val="18"/>
          <w:szCs w:val="18"/>
        </w:rPr>
        <w:t> </w:t>
      </w:r>
      <w:r>
        <w:rPr>
          <w:rFonts w:ascii="Verdana" w:hAnsi="Verdana"/>
          <w:color w:val="000000"/>
          <w:sz w:val="18"/>
          <w:szCs w:val="18"/>
        </w:rPr>
        <w:t>0,920 Италия 10,1 Израиль 11,1 Сингапур 0,913</w:t>
      </w:r>
    </w:p>
    <w:p w14:paraId="6801330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Кувейт 0,916 Кувейт 8,3 Катар 9,7 Кипр 0,910</w:t>
      </w:r>
    </w:p>
    <w:p w14:paraId="110F7CA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Кипр 0,914 Германия 2,4</w:t>
      </w:r>
      <w:r>
        <w:rPr>
          <w:rStyle w:val="WW8Num2z0"/>
          <w:rFonts w:ascii="Verdana" w:hAnsi="Verdana"/>
          <w:color w:val="000000"/>
          <w:sz w:val="18"/>
          <w:szCs w:val="18"/>
        </w:rPr>
        <w:t> </w:t>
      </w:r>
      <w:r>
        <w:rPr>
          <w:rStyle w:val="WW8Num3z0"/>
          <w:rFonts w:ascii="Verdana" w:hAnsi="Verdana"/>
          <w:color w:val="4682B4"/>
          <w:sz w:val="18"/>
          <w:szCs w:val="18"/>
        </w:rPr>
        <w:t>ОАЭ</w:t>
      </w:r>
      <w:r>
        <w:rPr>
          <w:rStyle w:val="WW8Num2z0"/>
          <w:rFonts w:ascii="Verdana" w:hAnsi="Verdana"/>
          <w:color w:val="000000"/>
          <w:sz w:val="18"/>
          <w:szCs w:val="18"/>
        </w:rPr>
        <w:t> </w:t>
      </w:r>
      <w:r>
        <w:rPr>
          <w:rFonts w:ascii="Verdana" w:hAnsi="Verdana"/>
          <w:color w:val="000000"/>
          <w:sz w:val="18"/>
          <w:szCs w:val="18"/>
        </w:rPr>
        <w:t>8,7 Бруней 0,891</w:t>
      </w:r>
    </w:p>
    <w:p w14:paraId="1A2E7FE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Катар 0,910 Барбадос 1Д Кипр 6,4 Катар 0,888</w:t>
      </w:r>
    </w:p>
    <w:p w14:paraId="04ED2A8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Португалия 0,909 Австралия Сингапур 5,4 Мальта 0,887</w:t>
      </w:r>
    </w:p>
    <w:p w14:paraId="1984D7E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ОАЭ 0,903 Бруней Бруней 5,1 Гонконг 0,879</w:t>
      </w:r>
    </w:p>
    <w:p w14:paraId="185AA8F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 Чехия 0,903 Лихтенштейн Кувейт 4,9 Андорра 0,877</w:t>
      </w:r>
    </w:p>
    <w:p w14:paraId="691181A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Барбадос 0,903 ОАЭ Гонконг - Кувейт 0,872</w:t>
      </w:r>
    </w:p>
    <w:p w14:paraId="5FA7765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Мальта 0,902 Великобритания Лихтенштейн - ОАЭ 0,838</w:t>
      </w:r>
    </w:p>
    <w:p w14:paraId="367330C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Россия 0,817 Россия Россия 10,8 Россия 0,933</w:t>
      </w:r>
    </w:p>
    <w:p w14:paraId="7C225DD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Стадии экономического развития и факторы конкурентоспособности стран в</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глобальной конкурентоспособности (вС!) 186.</w:t>
      </w:r>
    </w:p>
    <w:p w14:paraId="4D75DE8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Составляющие индекса глобальной конкурентоспособности (Global Competitiveness Index GCI) для 20</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стран мира и России по данным Доклада Всемирного экономического форума 2009-2010 гг. 186.</w:t>
      </w:r>
    </w:p>
    <w:p w14:paraId="3DE61B6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Страны Рейтинг глобальной конкурентоспособности Устойчивое функционирование организаций Развитая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Макроэкономическая стабильность 3дравоохранен ие и начальное образование</w:t>
      </w:r>
    </w:p>
    <w:p w14:paraId="3FB754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 Оценка (GCI) Рейтинг Рейтинг 2008/09 Оценка Рейтинг Оценка Рейтинг Оценка Рейтинг Оценка Рейтинг1 2 3 4 5 6 7 8 9 10 11 12</w:t>
      </w:r>
    </w:p>
    <w:p w14:paraId="7743EAF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Швейцария 5,60 1 2 5,85 8 6,35 5 5,63 17 6,10 21</w:t>
      </w:r>
    </w:p>
    <w:p w14:paraId="039AC28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 США 5,59 2 1 4,81 34 5,92 8 4,31 93 5,88 36</w:t>
      </w:r>
    </w:p>
    <w:p w14:paraId="63258D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 Сингапур 5,55 3 5 6,15 1 6,35 4 5,24 35 6,22 13</w:t>
      </w:r>
    </w:p>
    <w:p w14:paraId="32C4C75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 Швеция 5,51 4 4 6,10 2 5,82 14 5,70 15 6,22 12</w:t>
      </w:r>
    </w:p>
    <w:p w14:paraId="421F9FA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 Дания 5,46 5 3 6,08 3 5,83 12 5,71 14 6,31 6</w:t>
      </w:r>
    </w:p>
    <w:p w14:paraId="523BD39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 Финляндия 5,43 6 6 6,05 4 5,87 10 5,78 12 6,46 1</w:t>
      </w:r>
    </w:p>
    <w:p w14:paraId="5C30CAC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Германия 5,37 7 7 5,50 16 6,59 1 5,28 30 6,01 24</w:t>
      </w:r>
    </w:p>
    <w:p w14:paraId="56E0115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473. Япония 5,37 8 9 4,90 28 5,83 13 4,22 97 6,13 19</w:t>
      </w:r>
    </w:p>
    <w:p w14:paraId="6D069A7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 Канада 5,33 9 10 5,50 17 5,93 7 5,24 31 6,30 7</w:t>
      </w:r>
    </w:p>
    <w:p w14:paraId="316088D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 Нидерланды 5,32 10 8 5,66 10 5,74 15 5,21 38 6,22 14</w:t>
      </w:r>
    </w:p>
    <w:p w14:paraId="5F6F8A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476. Гонконг 5,22 11 11 5,62 11 6,54 2 5,67 18 5,76 43</w:t>
      </w:r>
    </w:p>
    <w:p w14:paraId="5533B35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477. Тайвань 5,20 12 17 4,73 37 5,60 16 5,34 25 6,20 15</w:t>
      </w:r>
    </w:p>
    <w:p w14:paraId="3B733F7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478. Великобритания 5,19 13 12 5,07 21 5,43 20 4,60 71 6,07 23</w:t>
      </w:r>
    </w:p>
    <w:p w14:paraId="4F56503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479. Норвегия 5,17 14 15 5,88 7 4,95 28 5,94 7 6,16 17</w:t>
      </w:r>
    </w:p>
    <w:p w14:paraId="3D4FDFE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480. Австралия 5,15 15 18 5,60 12 5,19 25 5,56 18 6,18 16</w:t>
      </w:r>
    </w:p>
    <w:p w14:paraId="3C4CF11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481. Франция 5,13 16 16 4,95 26 6,52 3 4,72 58 6,22 11</w:t>
      </w:r>
    </w:p>
    <w:p w14:paraId="6ECAC3B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482. Австрия 5,13 17 14 5,55 14 5,89 9 5,22 37 6,14 18</w:t>
      </w:r>
    </w:p>
    <w:p w14:paraId="73C3500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483. Бельгия 5,09 18 19 4,98 24 5,58 18 4,47 56 6,43 3</w:t>
      </w:r>
    </w:p>
    <w:p w14:paraId="26E2ACE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484. Республика Корея 5,00 19 13 4,23 53 5,60 17 5,80 11 5,99 27</w:t>
      </w:r>
    </w:p>
    <w:p w14:paraId="6110244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485. Новая Зеландия 4,98 20 24 6,03 5 4,64 35 5,24 33 6,43 4</w:t>
      </w:r>
    </w:p>
    <w:p w14:paraId="434DD75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486. Россия 4,15 63 51 3,23 114 3,62 71 5,24 36 5,65 51</w:t>
      </w:r>
    </w:p>
    <w:p w14:paraId="1C4B335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487. Страны Основные требования Высшее образование и профподготовка Развитый рынок</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Развитый рынок труда</w:t>
      </w:r>
      <w:r>
        <w:rPr>
          <w:rStyle w:val="WW8Num2z0"/>
          <w:rFonts w:ascii="Verdana" w:hAnsi="Verdana"/>
          <w:color w:val="000000"/>
          <w:sz w:val="18"/>
          <w:szCs w:val="18"/>
        </w:rPr>
        <w:t> </w:t>
      </w:r>
      <w:r>
        <w:rPr>
          <w:rStyle w:val="WW8Num3z0"/>
          <w:rFonts w:ascii="Verdana" w:hAnsi="Verdana"/>
          <w:color w:val="4682B4"/>
          <w:sz w:val="18"/>
          <w:szCs w:val="18"/>
        </w:rPr>
        <w:t>Высокоразвитый</w:t>
      </w:r>
      <w:r>
        <w:rPr>
          <w:rStyle w:val="WW8Num2z0"/>
          <w:rFonts w:ascii="Verdana" w:hAnsi="Verdana"/>
          <w:color w:val="000000"/>
          <w:sz w:val="18"/>
          <w:szCs w:val="18"/>
        </w:rPr>
        <w:t> </w:t>
      </w:r>
      <w:r>
        <w:rPr>
          <w:rFonts w:ascii="Verdana" w:hAnsi="Verdana"/>
          <w:color w:val="000000"/>
          <w:sz w:val="18"/>
          <w:szCs w:val="18"/>
        </w:rPr>
        <w:t>финансовый рынок</w:t>
      </w:r>
    </w:p>
    <w:p w14:paraId="0BFD91C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488. Оценка Рейтинг Оценка Рейтинг Оценка Рейтинг Оценка Рейтинг Оценка Рейтинг13 14 15 16 17 18 19 20 21 22 23</w:t>
      </w:r>
    </w:p>
    <w:p w14:paraId="19CE853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489. Швейцария 5,98 3 5,60 6 5,24 5 5,78 2 5,15 14</w:t>
      </w:r>
    </w:p>
    <w:p w14:paraId="22D872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490. США 5,23 28 5,57 7 5,13 12 5,76 3 4,96 20</w:t>
      </w:r>
    </w:p>
    <w:p w14:paraId="64BFDA4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491. Сингапур 5,99 2 5,62 5 5,77 1 5,91 1 5,91 2</w:t>
      </w:r>
    </w:p>
    <w:p w14:paraId="2F25C07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492. Швеция 5,96 5 5,76 3 5,27 4 4,91 19 5,17 12</w:t>
      </w:r>
    </w:p>
    <w:p w14:paraId="56566E6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493. Дания 5,98 4 5,90 2 5,21 7 5,53 7 5,31 8</w:t>
      </w:r>
    </w:p>
    <w:p w14:paraId="4CD71E7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494. Финляндия 6,04 1 5,97 1 4,98 19 4,85 23 5,33 7</w:t>
      </w:r>
    </w:p>
    <w:p w14:paraId="73B8B76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495. Германия 5,85 8 5,07 22 5,01 18 4,33 70 4,68 38</w:t>
      </w:r>
    </w:p>
    <w:p w14:paraId="106029F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496. Япония 5,27 27 5,06 23 5,06 17 5,10 12 4,65 40</w:t>
      </w:r>
    </w:p>
    <w:p w14:paraId="543753E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497. Канада 5,74 10 5,50 9 5,08 16 5,40 7 5,25 11</w:t>
      </w:r>
    </w:p>
    <w:p w14:paraId="699BB1D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498. Нидерланды 5,71 12 5,49 10 5,24 6 4,81 27 4,90 23</w:t>
      </w:r>
    </w:p>
    <w:p w14:paraId="15018F6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499. Гонконг 5,90 6 4,74 31 5,54 2 5,59 4 5,95 1</w:t>
      </w:r>
    </w:p>
    <w:p w14:paraId="77E6E1D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500. Тайвань 5,47 18 5,43 13 5,10 14 4,85 24 4,40 54</w:t>
      </w:r>
    </w:p>
    <w:p w14:paraId="6F71FDB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501. Великобритания 5,29 26 5,17 18 4,97 20 5,22 8 4,87 24</w:t>
      </w:r>
    </w:p>
    <w:p w14:paraId="032054B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502. Норвегия 5,73 11 5,48 12 4,95 23 4,99 15 5,29 10</w:t>
      </w:r>
    </w:p>
    <w:p w14:paraId="0A5FB41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503. Австралия 5,63 14 5,33 14 5,20 9 5,20 9 5,51 4</w:t>
      </w:r>
    </w:p>
    <w:p w14:paraId="148CE9F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504. Франция 5,60 15 5,30 15 4,86 25 4,39 67 4,95 21</w:t>
      </w:r>
    </w:p>
    <w:p w14:paraId="7CF8931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505. Австрия 5,70 13 5,19 17 5,14 11 4,71 34 4,85 27</w:t>
      </w:r>
    </w:p>
    <w:p w14:paraId="6730D42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506. Бельгия 5,43 20 5,52 8 5,11 13 4,66 44 4,86 25</w:t>
      </w:r>
    </w:p>
    <w:p w14:paraId="5747D42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507. Республика Корея 5,40 23 5,24 16 4,64 36 4,22 84 4,36 58</w:t>
      </w:r>
    </w:p>
    <w:p w14:paraId="79A1C86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508. Новая Зеландия 5,58 16 5,49 11 5,20 8 5,12 11 5,69 3</w:t>
      </w:r>
    </w:p>
    <w:p w14:paraId="4E92367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509. Россия 4,43 64 4,30 51 3,75 108 4,67 43 3,27 119оо</w:t>
      </w:r>
    </w:p>
    <w:p w14:paraId="5A414B3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510. Способность Использование Факторы</w:t>
      </w:r>
      <w:r>
        <w:rPr>
          <w:rStyle w:val="WW8Num2z0"/>
          <w:rFonts w:ascii="Verdana" w:hAnsi="Verdana"/>
          <w:color w:val="000000"/>
          <w:sz w:val="18"/>
          <w:szCs w:val="18"/>
        </w:rPr>
        <w:t> </w:t>
      </w:r>
      <w:r>
        <w:rPr>
          <w:rStyle w:val="WW8Num3z0"/>
          <w:rFonts w:ascii="Verdana" w:hAnsi="Verdana"/>
          <w:color w:val="4682B4"/>
          <w:sz w:val="18"/>
          <w:szCs w:val="18"/>
        </w:rPr>
        <w:t>инновативности</w:t>
      </w:r>
      <w:r>
        <w:rPr>
          <w:rStyle w:val="WW8Num2z0"/>
          <w:rFonts w:ascii="Verdana" w:hAnsi="Verdana"/>
          <w:color w:val="000000"/>
          <w:sz w:val="18"/>
          <w:szCs w:val="18"/>
        </w:rPr>
        <w:t> </w:t>
      </w:r>
      <w:r>
        <w:rPr>
          <w:rFonts w:ascii="Verdana" w:hAnsi="Verdana"/>
          <w:color w:val="000000"/>
          <w:sz w:val="18"/>
          <w:szCs w:val="18"/>
        </w:rPr>
        <w:t>и совершенствования</w:t>
      </w:r>
    </w:p>
    <w:p w14:paraId="15EFC68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511. Страны использовать существующие технологии Размер рынка Катализаторы эффективности современных производственных технологий Создание инноваций</w:t>
      </w:r>
    </w:p>
    <w:p w14:paraId="2AA0672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512. Оценка Рейтинг Оценка Рейтинг Оценка Рейтинг Оценка Рейтинг Оценка Рейтинг Оценка Рейтинг24 25 26 27 28 29 30 31 32 33 34 35 36</w:t>
      </w:r>
    </w:p>
    <w:p w14:paraId="66A17CB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513. Швейцария 6,01 3 4,56 36 5,39 3 5,81 3 5,56 2 5,68 3</w:t>
      </w:r>
    </w:p>
    <w:p w14:paraId="5C3B1C0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514. США 5,61 13 6,93 1 5,66 1 5,56 5 5,77 1 5,71 1</w:t>
      </w:r>
    </w:p>
    <w:p w14:paraId="62AF095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515. Сингапур 5,90 6 4,53 39 5,61 2 5,20 14 5,09 8 5,15 10</w:t>
      </w:r>
    </w:p>
    <w:p w14:paraId="70053AE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516. Швеция 6,15 1 4,63 32 5,31 7 5,66 4 5,39 5 5,53 4</w:t>
      </w:r>
    </w:p>
    <w:p w14:paraId="13B2490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517. Дания 5,92 4 4,32 49 5,36 6 5,51 8 5,04 10 5,28 7</w:t>
      </w:r>
    </w:p>
    <w:p w14:paraId="39A93EF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518. Финляндия 5,64 10 4,23 53 5,17 12 5,40 9 5,53 3 5,47 6</w:t>
      </w:r>
    </w:p>
    <w:p w14:paraId="2CE1F30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519. Германия 5,63 12 6,02 5 5,12 14 5,82 2 5,11 7 5,47 5</w:t>
      </w:r>
    </w:p>
    <w:p w14:paraId="7336520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520. Япония 5,23 25 6,17 3 5,21 11 5,89 1 5,51 4 5,70 2</w:t>
      </w:r>
    </w:p>
    <w:p w14:paraId="05F6A12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521. Канада 5,63 11 5,47 14 5,39 4 5,12 17 4,80 12 4,96 12</w:t>
      </w:r>
    </w:p>
    <w:p w14:paraId="619031B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522. Нидерланды 6,02 2 5,12 18 5,26 10 5,54 6 4,79 13 5,17 9</w:t>
      </w:r>
    </w:p>
    <w:p w14:paraId="73D1668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523. Гонконг 5,68 9 4,73 27 5,37 5 5,19 15 3,86 28 4,53 23</w:t>
      </w:r>
    </w:p>
    <w:p w14:paraId="4356D90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524. Тайвань 5,43 18 5,16 17 5,06 17 5,22 13 5,28 6 5,25 8</w:t>
      </w:r>
    </w:p>
    <w:p w14:paraId="75CFC95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525. Великобритания 5,79 8 5,82 6 5,31 8 5,24 12 4,60 15 4,92 14</w:t>
      </w:r>
    </w:p>
    <w:p w14:paraId="3F6CD1F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526. Норвегия 5,81 7 4,35 47 5,14 13 5,12 16 4,53 17 4,83 18</w:t>
      </w:r>
    </w:p>
    <w:p w14:paraId="4CC0FBF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527. Австралия 5,39 20 5,10 19 5,29 9 4,79 26 4,43 20 4,61 21</w:t>
      </w:r>
    </w:p>
    <w:p w14:paraId="228F859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528. Франция 5,24 24 5,78 8 5,08 16 5,30 10 4,50 18 4,90 15</w:t>
      </w:r>
    </w:p>
    <w:p w14:paraId="77045DD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529. Австрия 5,39 19 4,62 33 4,98 19 5,54 7 4,46 19 5,00 11</w:t>
      </w:r>
    </w:p>
    <w:p w14:paraId="7D913AE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530. Бельгия 5,26 22 4,83 25 5,04 18 5,28 11 4,62 14 4,95 13</w:t>
      </w:r>
    </w:p>
    <w:p w14:paraId="478E81E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531. Республика Корея 5,50 15 5,56 12 4,92 20 4,91 21 4,84 11 4,88 16</w:t>
      </w:r>
    </w:p>
    <w:p w14:paraId="411AFCE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532. Новая Зеландия 5,24 23 3,89 58 5,11 15 4,64 34 4,10 23 4,37 27</w:t>
      </w:r>
    </w:p>
    <w:p w14:paraId="4364C5F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533. Россия 3,45 74 5,78 7 4,20 52 3,59 95 3,35 51 3,47 73оо -о</w:t>
      </w:r>
    </w:p>
    <w:p w14:paraId="0C0A85D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534. Основные показатели системы высшего профессионального образования России в 2000/2001-2009/2010 учебных годах 118, 127, 128.</w:t>
      </w:r>
    </w:p>
    <w:p w14:paraId="0ABD7A6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535. Показатели 2000/01 2001/02 2002/03 2003/04 2004/05 2005/06 2006/07 2007/08 2008/09 2009/101 2 3 4 5 6 7 8 9 10 11</w:t>
      </w:r>
    </w:p>
    <w:p w14:paraId="220D671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536. Число высших учебных заведений в РФ 965 1008 1039 1044 1071 1068 1090 1108 1134 11141. В том числе: государственных 607 621 655 652 662 655 660 658 660 662</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358 387 384 392 409 413 430 450 474 452</w:t>
      </w:r>
    </w:p>
    <w:p w14:paraId="77395EA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студентов в вузах РФ, тыс. человек 4741,4 5426,9 5947,5 6455,7 6884,2 7064,6 7309,8 7461,3 7513,1 7419,0</w:t>
      </w:r>
    </w:p>
    <w:p w14:paraId="6EF149C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538. Численность студентов в государственных вузах РФ, тыс. человек 4270,8 4797,4 5228,7 5596,2 5860,1 5985,3 6133,1 6208,4 6214,8 6136,0</w:t>
      </w:r>
    </w:p>
    <w:p w14:paraId="39A8C6D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539. В том числе в учебных заведениях: университетах академиях 3016,2 755,2 3447,2 817,0 3625,7 901,7 3927,6 951,0 4157,3 972,6 4294,8 934,0 4488,4 911,5 4571,2 903,2 4596,8 880,2институтах 499,4 495,3 600,3 607,9 730,2 756,5 733,2 733,9 737,8</w:t>
      </w:r>
    </w:p>
    <w:p w14:paraId="1AE0F4B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540. На 10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населения приходилосьстудентов высших учебных заведений, человек 324 373 410 448 480 495 514 525 529 523</w:t>
      </w:r>
    </w:p>
    <w:p w14:paraId="43188BF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541. Численность профессорско-преподавательского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тыс. человек 307,4 319,6 339,6 354,1 364,3 387,3 409,0 419,2 404,6 397,5</w:t>
      </w:r>
    </w:p>
    <w:p w14:paraId="1FBF204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542. В том числе в учебных заведениях: государственных негосударственных 265,2 42,2 272,7 46,9 291,8 47,8 304,0 50,1 313,6 50,7 322,1 65,2 334,0 75,0 340,4 78,8 341,1 63,5 342,7 54,8</w:t>
      </w:r>
    </w:p>
    <w:p w14:paraId="02464CE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543. Принято студентов, тыс. человек 1292,5 1461,6 1503,9 1643,4 1659,1 1640,5 1657,6 1681,6 1641,7 1545,0</w:t>
      </w:r>
    </w:p>
    <w:p w14:paraId="5E016FE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544.</w:t>
      </w:r>
      <w:r>
        <w:rPr>
          <w:rStyle w:val="WW8Num2z0"/>
          <w:rFonts w:ascii="Verdana" w:hAnsi="Verdana"/>
          <w:color w:val="000000"/>
          <w:sz w:val="18"/>
          <w:szCs w:val="18"/>
        </w:rPr>
        <w:t> </w:t>
      </w:r>
      <w:r>
        <w:rPr>
          <w:rStyle w:val="WW8Num3z0"/>
          <w:rFonts w:ascii="Verdana" w:hAnsi="Verdana"/>
          <w:color w:val="4682B4"/>
          <w:sz w:val="18"/>
          <w:szCs w:val="18"/>
        </w:rPr>
        <w:t>Выпущено</w:t>
      </w:r>
      <w:r>
        <w:rPr>
          <w:rStyle w:val="WW8Num2z0"/>
          <w:rFonts w:ascii="Verdana" w:hAnsi="Verdana"/>
          <w:color w:val="000000"/>
          <w:sz w:val="18"/>
          <w:szCs w:val="18"/>
        </w:rPr>
        <w:t> </w:t>
      </w:r>
      <w:r>
        <w:rPr>
          <w:rFonts w:ascii="Verdana" w:hAnsi="Verdana"/>
          <w:color w:val="000000"/>
          <w:sz w:val="18"/>
          <w:szCs w:val="18"/>
        </w:rPr>
        <w:t>специалистов, тыс. человек 635,1 720,2 840,4 976,9 1076,6 1151,7 1255,0 1335,5 1358,5</w:t>
      </w:r>
    </w:p>
    <w:p w14:paraId="782F6C1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545. На 10 ООО занятого населения выпущеноспециалистов высшими учебными заведениями, человек 99 111 129 149 162 172 188 197 198 215</w:t>
      </w:r>
    </w:p>
    <w:p w14:paraId="4E5226B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546. Конкурс на вступительных экзаменах наочную форму обучения в государственных образовательных учреждениях высшего профессионального образования России, количество человек на 100 мест приема 302 322 357 378 380 484 402 408</w:t>
      </w:r>
    </w:p>
    <w:p w14:paraId="40A4003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547. Сравнение традиционной и инновационной систем высшего профессионального образования России 4,10,11,16.</w:t>
      </w:r>
    </w:p>
    <w:p w14:paraId="6EAA021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548. Признак сравнения Традиционная система высшего образования Система инновационного высшего образования</w:t>
      </w:r>
    </w:p>
    <w:p w14:paraId="0B20309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549. Сущность образовательной деятельности Передача(трансляция) «</w:t>
      </w:r>
      <w:r>
        <w:rPr>
          <w:rStyle w:val="WW8Num3z0"/>
          <w:rFonts w:ascii="Verdana" w:hAnsi="Verdana"/>
          <w:color w:val="4682B4"/>
          <w:sz w:val="18"/>
          <w:szCs w:val="18"/>
        </w:rPr>
        <w:t>готовых</w:t>
      </w:r>
      <w:r>
        <w:rPr>
          <w:rFonts w:ascii="Verdana" w:hAnsi="Verdana"/>
          <w:color w:val="000000"/>
          <w:sz w:val="18"/>
          <w:szCs w:val="18"/>
        </w:rPr>
        <w:t>» знаний Овладение базовыми компетенциями и технологиями получения,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использования новой информации</w:t>
      </w:r>
    </w:p>
    <w:p w14:paraId="6CF3BAE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550. Уровень гибкости Инертность, слабая восприимчивость к изменению внешних запросов Высокая гибкость и реакция на потребности рынка труда</w:t>
      </w:r>
    </w:p>
    <w:p w14:paraId="5D574C9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551. Источники финансирования Преобладает государственное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Диверсификация источников, высокая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сферы образования</w:t>
      </w:r>
    </w:p>
    <w:p w14:paraId="79235BE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552. Характер образовательных технологий Стандартные, универсальные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Fonts w:ascii="Verdana" w:hAnsi="Verdana"/>
          <w:color w:val="000000"/>
          <w:sz w:val="18"/>
          <w:szCs w:val="18"/>
        </w:rPr>
        <w:t>, на базе информа-циионных и коммуникационных технологий</w:t>
      </w:r>
    </w:p>
    <w:p w14:paraId="5C88CB0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553. Механизмы оценки качества образования Степень соответствия образовательным стандартам Независимые (объективные) формы оценки качества образования, основанные на принципе соответствия потребностям экономики и запросам населения</w:t>
      </w:r>
    </w:p>
    <w:p w14:paraId="06E2F64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554. Механизмы управления системой образования Разработка стратегии в сфере образования на государственном уровне соответствующими министерствами и ведомствами Участие граждан, работодателей, профессиональных сообществ в вопросах образовательной политики</w:t>
      </w:r>
    </w:p>
    <w:p w14:paraId="4C0E2CD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555. Тип экономической системы</w:t>
      </w:r>
      <w:r>
        <w:rPr>
          <w:rStyle w:val="WW8Num2z0"/>
          <w:rFonts w:ascii="Verdana" w:hAnsi="Verdana"/>
          <w:color w:val="000000"/>
          <w:sz w:val="18"/>
          <w:szCs w:val="18"/>
        </w:rPr>
        <w:t> </w:t>
      </w:r>
      <w:r>
        <w:rPr>
          <w:rStyle w:val="WW8Num3z0"/>
          <w:rFonts w:ascii="Verdana" w:hAnsi="Verdana"/>
          <w:color w:val="4682B4"/>
          <w:sz w:val="18"/>
          <w:szCs w:val="18"/>
        </w:rPr>
        <w:t>Индустриальная</w:t>
      </w:r>
      <w:r>
        <w:rPr>
          <w:rStyle w:val="WW8Num2z0"/>
          <w:rFonts w:ascii="Verdana" w:hAnsi="Verdana"/>
          <w:color w:val="000000"/>
          <w:sz w:val="18"/>
          <w:szCs w:val="18"/>
        </w:rPr>
        <w:t> </w:t>
      </w:r>
      <w:r>
        <w:rPr>
          <w:rFonts w:ascii="Verdana" w:hAnsi="Verdana"/>
          <w:color w:val="000000"/>
          <w:sz w:val="18"/>
          <w:szCs w:val="18"/>
        </w:rPr>
        <w:t>(промышленная) экономика Экономика знаний (</w:t>
      </w:r>
      <w:r>
        <w:rPr>
          <w:rStyle w:val="WW8Num3z0"/>
          <w:rFonts w:ascii="Verdana" w:hAnsi="Verdana"/>
          <w:color w:val="4682B4"/>
          <w:sz w:val="18"/>
          <w:szCs w:val="18"/>
        </w:rPr>
        <w:t>постиндустриальная</w:t>
      </w:r>
      <w:r>
        <w:rPr>
          <w:rFonts w:ascii="Verdana" w:hAnsi="Verdana"/>
          <w:color w:val="000000"/>
          <w:sz w:val="18"/>
          <w:szCs w:val="18"/>
        </w:rPr>
        <w:t>, инновационная экономика)</w:t>
      </w:r>
    </w:p>
    <w:p w14:paraId="56DA753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556. Основные показатели научно-исследовательской деятельности организаций России, в том числе</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высшего образования в 2000-2007 гг. 80, 81.</w:t>
      </w:r>
    </w:p>
    <w:p w14:paraId="15D0962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557. Показатель 2000 2001 2002 2003 2004 2005 2006 20071 2 3 4 5 6 7 8 9</w:t>
      </w:r>
    </w:p>
    <w:p w14:paraId="7E1D2CB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558. Доля расходов на высшее профессиональное образованиев расходах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 - 2,19 2,54 2,85 3,29 8,10 12,71</w:t>
      </w:r>
    </w:p>
    <w:p w14:paraId="4049141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559. Доля расходов на высшее профессиональное образованиев расходах</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РФ, % - - 1,54 1,65 1,95 2,03 2,14</w:t>
      </w:r>
    </w:p>
    <w:p w14:paraId="4E94856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560. Организации, выполняющие исследования и разработки в</w:t>
      </w:r>
    </w:p>
    <w:p w14:paraId="32CEB27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561. Средний возраст исследователей, лет 49 49 - 48 - 49докторов наук 60 60 - 61 - 61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высшего образования 58 58 - 58 - 58 кандидатов наук 53 53 - 53 - 53 в секторе высшего образования 49 50 - 50 - 50</w:t>
      </w:r>
    </w:p>
    <w:p w14:paraId="3EA11DE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562. Внутренние затраты на исследования и разработки в РФ в действующих ценах, млн руб. 76697,1 105260,7 135004,5 169862,4 196039,9 230785,2 288805,2 371080,3</w:t>
      </w:r>
    </w:p>
    <w:p w14:paraId="4603FF6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563. Внутренние затраты на исследования и разработки всекторе высшего образования в действующих ценах, млн руб. 3489,3 5487,7 7322,9 10297,7 10696,1 13338,0 17639,2 23471,9</w:t>
      </w:r>
    </w:p>
    <w:p w14:paraId="2269006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564. Удельный вес сектора высшего образования вобщем объеме внутренних затрат на исследования и разработки, % 4,5 5,2 5,4 6,1 5,5 5,8 6,1 6,3</w:t>
      </w:r>
    </w:p>
    <w:p w14:paraId="314088C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565. Внутренние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на исследования иразработки в РФ, млн руб. - - - 187210,5 221119,5 277784,8 352917,7</w:t>
      </w:r>
    </w:p>
    <w:p w14:paraId="13CBA6E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566. Внутренние текущие затраты на исследования иразработки в РФ, млн руб. - - - 187210,5 221119,5 277784,8 352917,7</w:t>
      </w:r>
    </w:p>
    <w:p w14:paraId="06CE2A9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567. Вклад зарубежных ученых в формирование концепции бухгалтерского управленческого учета 44, 45, 46, 55, 71, 120, 134, 164.</w:t>
      </w:r>
    </w:p>
    <w:p w14:paraId="2E4460F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568. Ги Моте де</w:t>
      </w:r>
      <w:r>
        <w:rPr>
          <w:rStyle w:val="WW8Num2z0"/>
          <w:rFonts w:ascii="Verdana" w:hAnsi="Verdana"/>
          <w:color w:val="000000"/>
          <w:sz w:val="18"/>
          <w:szCs w:val="18"/>
        </w:rPr>
        <w:t> </w:t>
      </w:r>
      <w:r>
        <w:rPr>
          <w:rStyle w:val="WW8Num3z0"/>
          <w:rFonts w:ascii="Verdana" w:hAnsi="Verdana"/>
          <w:color w:val="4682B4"/>
          <w:sz w:val="18"/>
          <w:szCs w:val="18"/>
        </w:rPr>
        <w:t>Нарбонн</w:t>
      </w:r>
      <w:r>
        <w:rPr>
          <w:rStyle w:val="WW8Num2z0"/>
          <w:rFonts w:ascii="Verdana" w:hAnsi="Verdana"/>
          <w:color w:val="000000"/>
          <w:sz w:val="18"/>
          <w:szCs w:val="18"/>
        </w:rPr>
        <w:t> </w:t>
      </w:r>
      <w:r>
        <w:rPr>
          <w:rFonts w:ascii="Verdana" w:hAnsi="Verdana"/>
          <w:color w:val="000000"/>
          <w:sz w:val="18"/>
          <w:szCs w:val="18"/>
        </w:rPr>
        <w:t>Сформулировал понятие «</w:t>
      </w:r>
      <w:r>
        <w:rPr>
          <w:rStyle w:val="WW8Num3z0"/>
          <w:rFonts w:ascii="Verdana" w:hAnsi="Verdana"/>
          <w:color w:val="4682B4"/>
          <w:sz w:val="18"/>
          <w:szCs w:val="18"/>
        </w:rPr>
        <w:t>сегмент деятельности</w:t>
      </w:r>
      <w:r>
        <w:rPr>
          <w:rFonts w:ascii="Verdana" w:hAnsi="Verdana"/>
          <w:color w:val="000000"/>
          <w:sz w:val="18"/>
          <w:szCs w:val="18"/>
        </w:rPr>
        <w:t>» как экономическую и информационную единицу, в рамках которой регулярно</w:t>
      </w:r>
      <w:r>
        <w:rPr>
          <w:rStyle w:val="WW8Num2z0"/>
          <w:rFonts w:ascii="Verdana" w:hAnsi="Verdana"/>
          <w:color w:val="000000"/>
          <w:sz w:val="18"/>
          <w:szCs w:val="18"/>
        </w:rPr>
        <w:t> </w:t>
      </w:r>
      <w:r>
        <w:rPr>
          <w:rStyle w:val="WW8Num3z0"/>
          <w:rFonts w:ascii="Verdana" w:hAnsi="Verdana"/>
          <w:color w:val="4682B4"/>
          <w:sz w:val="18"/>
          <w:szCs w:val="18"/>
        </w:rPr>
        <w:t>соизмеряются</w:t>
      </w:r>
      <w:r>
        <w:rPr>
          <w:rStyle w:val="WW8Num2z0"/>
          <w:rFonts w:ascii="Verdana" w:hAnsi="Verdana"/>
          <w:color w:val="000000"/>
          <w:sz w:val="18"/>
          <w:szCs w:val="18"/>
        </w:rPr>
        <w:t> </w:t>
      </w:r>
      <w:r>
        <w:rPr>
          <w:rFonts w:ascii="Verdana" w:hAnsi="Verdana"/>
          <w:color w:val="000000"/>
          <w:sz w:val="18"/>
          <w:szCs w:val="18"/>
        </w:rPr>
        <w:t>возможности и фактическая их реализация по доходам, расходам и результатам1 2 3</w:t>
      </w:r>
    </w:p>
    <w:p w14:paraId="104968A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569. Сущность стратегического управленческого учета в трактовке российских ученых</w:t>
      </w:r>
    </w:p>
    <w:p w14:paraId="6B3FD47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570. Авторы, источники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Определения</w:t>
      </w:r>
      <w:r>
        <w:rPr>
          <w:rFonts w:ascii="Verdana" w:hAnsi="Verdana"/>
          <w:color w:val="000000"/>
          <w:sz w:val="18"/>
          <w:szCs w:val="18"/>
        </w:rPr>
        <w:t xml:space="preserve"> </w:t>
      </w:r>
      <w:r>
        <w:rPr>
          <w:rFonts w:ascii="Verdana" w:hAnsi="Verdana" w:cs="Verdana"/>
          <w:color w:val="000000"/>
          <w:sz w:val="18"/>
          <w:szCs w:val="18"/>
        </w:rPr>
        <w:t>стратегического</w:t>
      </w:r>
      <w:r>
        <w:rPr>
          <w:rFonts w:ascii="Verdana" w:hAnsi="Verdana"/>
          <w:color w:val="000000"/>
          <w:sz w:val="18"/>
          <w:szCs w:val="18"/>
        </w:rPr>
        <w:t xml:space="preserve"> </w:t>
      </w:r>
      <w:r>
        <w:rPr>
          <w:rFonts w:ascii="Verdana" w:hAnsi="Verdana" w:cs="Verdana"/>
          <w:color w:val="000000"/>
          <w:sz w:val="18"/>
          <w:szCs w:val="18"/>
        </w:rPr>
        <w:t>управленческого</w:t>
      </w:r>
      <w:r>
        <w:rPr>
          <w:rFonts w:ascii="Verdana" w:hAnsi="Verdana"/>
          <w:color w:val="000000"/>
          <w:sz w:val="18"/>
          <w:szCs w:val="18"/>
        </w:rPr>
        <w:t xml:space="preserve"> </w:t>
      </w:r>
      <w:r>
        <w:rPr>
          <w:rFonts w:ascii="Verdana" w:hAnsi="Verdana" w:cs="Verdana"/>
          <w:color w:val="000000"/>
          <w:sz w:val="18"/>
          <w:szCs w:val="18"/>
        </w:rPr>
        <w:t>учета</w:t>
      </w:r>
    </w:p>
    <w:p w14:paraId="0AC682E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Богатко А.Н., Селиванов П.В. 87, с. 48. Стратегический учет система регистрации, обобщения и представления данных, необходимых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менеджерским аппаратом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C983E5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572. Основные различия стратегического и традиционного управленческого учета 40, 168.</w:t>
      </w:r>
    </w:p>
    <w:p w14:paraId="779D784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573. Аспекты сравнения Стратегический управленческий учет Традиционный управленческий учет1 2 3</w:t>
      </w:r>
    </w:p>
    <w:p w14:paraId="6F1D58B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574. Внутренние факторы и процессы Производится Производится, но присуща чрезмерная концентрация на внутренних факторах</w:t>
      </w:r>
    </w:p>
    <w:p w14:paraId="53E18BF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факторы Пытается произвести систематизированный учет и оценку</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факторов Нефинансовые факторы, как правило, не учитываются. Во всяком случае, нет попыток систематизировать этот процесс</w:t>
      </w:r>
    </w:p>
    <w:p w14:paraId="0EC29B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576. Уровень управления, на котором используется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Тактическое, оперативное управление</w:t>
      </w:r>
    </w:p>
    <w:p w14:paraId="5AD66BD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577. Учет риска Учитывается в большей степени Не учитывается либо учитывается в незначительной степени</w:t>
      </w:r>
    </w:p>
    <w:p w14:paraId="6EF47F2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578. Цели Рост рыночной стоимости предприятия Обеспечение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собственности1 2 3</w:t>
      </w:r>
    </w:p>
    <w:p w14:paraId="34BF102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579. Официальная российская терминология в области инновационнойдеятельности 3, 8, 9, 12, 24.</w:t>
      </w:r>
    </w:p>
    <w:p w14:paraId="20DA795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580. Понятие Определение понятия1 2</w:t>
      </w:r>
    </w:p>
    <w:p w14:paraId="786EA12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581. Инновационная продукция Результат инновационной деятельности (</w:t>
      </w:r>
      <w:r>
        <w:rPr>
          <w:rStyle w:val="WW8Num3z0"/>
          <w:rFonts w:ascii="Verdana" w:hAnsi="Verdana"/>
          <w:color w:val="4682B4"/>
          <w:sz w:val="18"/>
          <w:szCs w:val="18"/>
        </w:rPr>
        <w:t>товары</w:t>
      </w:r>
      <w:r>
        <w:rPr>
          <w:rFonts w:ascii="Verdana" w:hAnsi="Verdana"/>
          <w:color w:val="000000"/>
          <w:sz w:val="18"/>
          <w:szCs w:val="18"/>
        </w:rPr>
        <w:t>, работы, услуги), предназначенный для реализации</w:t>
      </w:r>
    </w:p>
    <w:p w14:paraId="472A249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582. Инновационный потенциал (государства, региона, отрасли, организации) Совокупность различных видов ресурсов, включая материальные, финансовые, интеллектуальные, научно-технические и иные ресурсы, необходимые для осуществления инновационной деятельности</w:t>
      </w:r>
    </w:p>
    <w:p w14:paraId="36CBC98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583. Инновационная сфера Область деятельности</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инновационной продукции (работ, услуг), включающая создание и распространение инноваций</w:t>
      </w:r>
    </w:p>
    <w:p w14:paraId="42FFB4E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584. Инновационная инфраструктура Организации, способствующие осуществлению инновационной деятельности (инновационно-технологические центры, технологические</w:t>
      </w:r>
      <w:r>
        <w:rPr>
          <w:rStyle w:val="WW8Num2z0"/>
          <w:rFonts w:ascii="Verdana" w:hAnsi="Verdana"/>
          <w:color w:val="000000"/>
          <w:sz w:val="18"/>
          <w:szCs w:val="18"/>
        </w:rPr>
        <w:t> </w:t>
      </w:r>
      <w:r>
        <w:rPr>
          <w:rStyle w:val="WW8Num3z0"/>
          <w:rFonts w:ascii="Verdana" w:hAnsi="Verdana"/>
          <w:color w:val="4682B4"/>
          <w:sz w:val="18"/>
          <w:szCs w:val="18"/>
        </w:rPr>
        <w:t>инкубаторы</w:t>
      </w:r>
      <w:r>
        <w:rPr>
          <w:rFonts w:ascii="Verdana" w:hAnsi="Verdana"/>
          <w:color w:val="000000"/>
          <w:sz w:val="18"/>
          <w:szCs w:val="18"/>
        </w:rPr>
        <w:t>, технопарки, учебно-деловые центры и другие специализированные организации)</w:t>
      </w:r>
    </w:p>
    <w:p w14:paraId="66CC193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585. ОТЧЕТ ВРЕМЕННОГО ЦЕНТРА ЗАТРАТ (форма № 04)наименование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3EEF891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586. Статьи затрат Фундаментальные исследования Прикладные исследования Конструкторские работы</w:t>
      </w:r>
      <w:r>
        <w:rPr>
          <w:rStyle w:val="WW8Num2z0"/>
          <w:rFonts w:ascii="Verdana" w:hAnsi="Verdana"/>
          <w:color w:val="000000"/>
          <w:sz w:val="18"/>
          <w:szCs w:val="18"/>
        </w:rPr>
        <w:t> </w:t>
      </w:r>
      <w:r>
        <w:rPr>
          <w:rStyle w:val="WW8Num3z0"/>
          <w:rFonts w:ascii="Verdana" w:hAnsi="Verdana"/>
          <w:color w:val="4682B4"/>
          <w:sz w:val="18"/>
          <w:szCs w:val="18"/>
        </w:rPr>
        <w:t>Патентование</w:t>
      </w:r>
      <w:r>
        <w:rPr>
          <w:rStyle w:val="WW8Num2z0"/>
          <w:rFonts w:ascii="Verdana" w:hAnsi="Verdana"/>
          <w:color w:val="000000"/>
          <w:sz w:val="18"/>
          <w:szCs w:val="18"/>
        </w:rPr>
        <w:t> </w:t>
      </w:r>
      <w:r>
        <w:rPr>
          <w:rFonts w:ascii="Verdana" w:hAnsi="Verdana"/>
          <w:color w:val="000000"/>
          <w:sz w:val="18"/>
          <w:szCs w:val="18"/>
        </w:rPr>
        <w:t>Маркетинг Итого1 2 3 4 5 6 71. Материальные расходы 1.</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1. Командировочные расходы</w:t>
      </w:r>
    </w:p>
    <w:p w14:paraId="066B808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587.</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нужды1. Услуги связи 1.</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w:t>
      </w:r>
    </w:p>
    <w:p w14:paraId="652EFCA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588. Затраты на содержание, эксплуатацию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оборудования</w:t>
      </w:r>
    </w:p>
    <w:p w14:paraId="569FA0A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589. Оргвзносы за участие в выставках и конференциях</w:t>
      </w:r>
    </w:p>
    <w:p w14:paraId="44E32EE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590. Оформление</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документации</w:t>
      </w:r>
    </w:p>
    <w:p w14:paraId="5A8A9CD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591. Оформление проектно-технической документации1.</w:t>
      </w:r>
      <w:r>
        <w:rPr>
          <w:rStyle w:val="WW8Num2z0"/>
          <w:rFonts w:ascii="Verdana" w:hAnsi="Verdana"/>
          <w:color w:val="000000"/>
          <w:sz w:val="18"/>
          <w:szCs w:val="18"/>
        </w:rPr>
        <w:t> </w:t>
      </w:r>
      <w:r>
        <w:rPr>
          <w:rStyle w:val="WW8Num3z0"/>
          <w:rFonts w:ascii="Verdana" w:hAnsi="Verdana"/>
          <w:color w:val="4682B4"/>
          <w:sz w:val="18"/>
          <w:szCs w:val="18"/>
        </w:rPr>
        <w:t>Представительские</w:t>
      </w:r>
      <w:r>
        <w:rPr>
          <w:rStyle w:val="WW8Num2z0"/>
          <w:rFonts w:ascii="Verdana" w:hAnsi="Verdana"/>
          <w:color w:val="000000"/>
          <w:sz w:val="18"/>
          <w:szCs w:val="18"/>
        </w:rPr>
        <w:t> </w:t>
      </w:r>
      <w:r>
        <w:rPr>
          <w:rFonts w:ascii="Verdana" w:hAnsi="Verdana"/>
          <w:color w:val="000000"/>
          <w:sz w:val="18"/>
          <w:szCs w:val="18"/>
        </w:rPr>
        <w:t>расходы</w:t>
      </w:r>
    </w:p>
    <w:p w14:paraId="12AFF74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592. Расходы на организацию презентаций1. Расходы на рекламу 1. Патентные</w:t>
      </w:r>
      <w:r>
        <w:rPr>
          <w:rStyle w:val="WW8Num2z0"/>
          <w:rFonts w:ascii="Verdana" w:hAnsi="Verdana"/>
          <w:color w:val="000000"/>
          <w:sz w:val="18"/>
          <w:szCs w:val="18"/>
        </w:rPr>
        <w:t> </w:t>
      </w:r>
      <w:r>
        <w:rPr>
          <w:rStyle w:val="WW8Num3z0"/>
          <w:rFonts w:ascii="Verdana" w:hAnsi="Verdana"/>
          <w:color w:val="4682B4"/>
          <w:sz w:val="18"/>
          <w:szCs w:val="18"/>
        </w:rPr>
        <w:t>пошлины</w:t>
      </w:r>
      <w:r>
        <w:rPr>
          <w:rFonts w:ascii="Verdana" w:hAnsi="Verdana"/>
          <w:color w:val="000000"/>
          <w:sz w:val="18"/>
          <w:szCs w:val="18"/>
        </w:rPr>
        <w:t>, сборы 1. Расходы на</w:t>
      </w:r>
      <w:r>
        <w:rPr>
          <w:rStyle w:val="WW8Num2z0"/>
          <w:rFonts w:ascii="Verdana" w:hAnsi="Verdana"/>
          <w:color w:val="000000"/>
          <w:sz w:val="18"/>
          <w:szCs w:val="18"/>
        </w:rPr>
        <w:t> </w:t>
      </w:r>
      <w:r>
        <w:rPr>
          <w:rStyle w:val="WW8Num3z0"/>
          <w:rFonts w:ascii="Verdana" w:hAnsi="Verdana"/>
          <w:color w:val="4682B4"/>
          <w:sz w:val="18"/>
          <w:szCs w:val="18"/>
        </w:rPr>
        <w:t>лицензирование</w:t>
      </w:r>
    </w:p>
    <w:p w14:paraId="03ADBBA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593. Расходы на оформление авторских прав1.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1. Итого</w:t>
      </w:r>
    </w:p>
    <w:p w14:paraId="3B04C83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594. Взаимосвязь с формами отчетности постоянных центров ответственности Форма 02.1 Форма 02.2 Форма 02.3 Форма 03.1 Форма 03.2 Форма 06</w:t>
      </w:r>
    </w:p>
    <w:p w14:paraId="4182AC7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595. ОТЧЕТ ПОСТОЯННОГО ЦЕНТРА ЗАТРАТ (форма № 03.1-2)наименование подразделения)</w:t>
      </w:r>
    </w:p>
    <w:p w14:paraId="4D1E548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596. Статьи затрат Инновационные процессы</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затрат Отклонения1 . № п Фактически По</w:t>
      </w:r>
      <w:r>
        <w:rPr>
          <w:rStyle w:val="WW8Num2z0"/>
          <w:rFonts w:ascii="Verdana" w:hAnsi="Verdana"/>
          <w:color w:val="000000"/>
          <w:sz w:val="18"/>
          <w:szCs w:val="18"/>
        </w:rPr>
        <w:t> </w:t>
      </w:r>
      <w:r>
        <w:rPr>
          <w:rStyle w:val="WW8Num3z0"/>
          <w:rFonts w:ascii="Verdana" w:hAnsi="Verdana"/>
          <w:color w:val="4682B4"/>
          <w:sz w:val="18"/>
          <w:szCs w:val="18"/>
        </w:rPr>
        <w:t>бюджету</w:t>
      </w:r>
      <w:r>
        <w:rPr>
          <w:rFonts w:ascii="Verdana" w:hAnsi="Verdana"/>
          <w:color w:val="000000"/>
          <w:sz w:val="18"/>
          <w:szCs w:val="18"/>
        </w:rPr>
        <w:t>1 2 3 4 5 6 71. Материальные расходы 1.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1. Командировочные расходы</w:t>
      </w:r>
    </w:p>
    <w:p w14:paraId="1F9E757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597. Отчисления на социальные нужды1. Услуги связи 1. Транспортные услуги 1. Прочие расходы</w:t>
      </w:r>
    </w:p>
    <w:p w14:paraId="1D0D6B0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598. Только для отдела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инноваций1. Представительские расходы</w:t>
      </w:r>
    </w:p>
    <w:p w14:paraId="26D02E6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599. Расходы на организацию презентаций1. Расходы на рекламу</w:t>
      </w:r>
    </w:p>
    <w:p w14:paraId="1B921CF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600. Только для патентной службы1. Патентные пошлины, сборы 1. Расходы на лицензирование</w:t>
      </w:r>
    </w:p>
    <w:p w14:paraId="4F6DCB8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601. Расходы на оформление авторских прав1. Итого 1 2 3 4 5 6 7</w:t>
      </w:r>
    </w:p>
    <w:p w14:paraId="4225E2C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602. Справочно: Количество оформленных заявок на подтверждение прав интеллектуальной собственности</w:t>
      </w:r>
    </w:p>
    <w:p w14:paraId="427A5D0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603. Количество зарегистрированных объектов интеллектуальной собственности1. В том числе: объектов авторских и смежных прав объектов патентного права нетрадиционных объектов интеллектуальной собственности ю о оо</w:t>
      </w:r>
    </w:p>
    <w:p w14:paraId="6B5013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604. ОТЧЕТ ЦЕНТРА</w:t>
      </w:r>
      <w:r>
        <w:rPr>
          <w:rStyle w:val="WW8Num2z0"/>
          <w:rFonts w:ascii="Verdana" w:hAnsi="Verdana"/>
          <w:color w:val="000000"/>
          <w:sz w:val="18"/>
          <w:szCs w:val="18"/>
        </w:rPr>
        <w:t> </w:t>
      </w:r>
      <w:r>
        <w:rPr>
          <w:rStyle w:val="WW8Num3z0"/>
          <w:rFonts w:ascii="Verdana" w:hAnsi="Verdana"/>
          <w:color w:val="4682B4"/>
          <w:sz w:val="18"/>
          <w:szCs w:val="18"/>
        </w:rPr>
        <w:t>РЕИНВЕСТИЦИЙ</w:t>
      </w:r>
      <w:r>
        <w:rPr>
          <w:rStyle w:val="WW8Num2z0"/>
          <w:rFonts w:ascii="Verdana" w:hAnsi="Verdana"/>
          <w:color w:val="000000"/>
          <w:sz w:val="18"/>
          <w:szCs w:val="18"/>
        </w:rPr>
        <w:t> </w:t>
      </w:r>
      <w:r>
        <w:rPr>
          <w:rFonts w:ascii="Verdana" w:hAnsi="Verdana"/>
          <w:color w:val="000000"/>
          <w:sz w:val="18"/>
          <w:szCs w:val="18"/>
        </w:rPr>
        <w:t>(форма № 02.1-3)наименование подразделения)</w:t>
      </w:r>
    </w:p>
    <w:p w14:paraId="7A0B475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605. Статьи затрат Инновационные процессы Итого затрат Отклонения1 № п Фактически По бюджету1 2 3 4 5 6 71. Материальные расходы 1. Заработная плата 1.</w:t>
      </w:r>
      <w:r>
        <w:rPr>
          <w:rStyle w:val="WW8Num2z0"/>
          <w:rFonts w:ascii="Verdana" w:hAnsi="Verdana"/>
          <w:color w:val="000000"/>
          <w:sz w:val="18"/>
          <w:szCs w:val="18"/>
        </w:rPr>
        <w:t> </w:t>
      </w:r>
      <w:r>
        <w:rPr>
          <w:rStyle w:val="WW8Num3z0"/>
          <w:rFonts w:ascii="Verdana" w:hAnsi="Verdana"/>
          <w:color w:val="4682B4"/>
          <w:sz w:val="18"/>
          <w:szCs w:val="18"/>
        </w:rPr>
        <w:t>Командировочные</w:t>
      </w:r>
      <w:r>
        <w:rPr>
          <w:rStyle w:val="WW8Num2z0"/>
          <w:rFonts w:ascii="Verdana" w:hAnsi="Verdana"/>
          <w:color w:val="000000"/>
          <w:sz w:val="18"/>
          <w:szCs w:val="18"/>
        </w:rPr>
        <w:t> </w:t>
      </w:r>
      <w:r>
        <w:rPr>
          <w:rFonts w:ascii="Verdana" w:hAnsi="Verdana"/>
          <w:color w:val="000000"/>
          <w:sz w:val="18"/>
          <w:szCs w:val="18"/>
        </w:rPr>
        <w:t>расходы</w:t>
      </w:r>
    </w:p>
    <w:p w14:paraId="1DBDA2B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606. Отчисления на социальные нужды1. Услуги связи 1. Транспортные услуги</w:t>
      </w:r>
    </w:p>
    <w:p w14:paraId="0F17F79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607. Затраты на содержание, эксплуатацию и ремонт</w:t>
      </w:r>
      <w:r>
        <w:rPr>
          <w:rStyle w:val="WW8Num2z0"/>
          <w:rFonts w:ascii="Verdana" w:hAnsi="Verdana"/>
          <w:color w:val="000000"/>
          <w:sz w:val="18"/>
          <w:szCs w:val="18"/>
        </w:rPr>
        <w:t> </w:t>
      </w:r>
      <w:r>
        <w:rPr>
          <w:rStyle w:val="WW8Num3z0"/>
          <w:rFonts w:ascii="Verdana" w:hAnsi="Verdana"/>
          <w:color w:val="4682B4"/>
          <w:sz w:val="18"/>
          <w:szCs w:val="18"/>
        </w:rPr>
        <w:t>оборудования</w:t>
      </w:r>
    </w:p>
    <w:p w14:paraId="258101D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608. Оформление проектно-технической документации</w:t>
      </w:r>
    </w:p>
    <w:p w14:paraId="612F72B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609. Оформление конкурсной документации</w:t>
      </w:r>
    </w:p>
    <w:p w14:paraId="74517EE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610. Оргвзносы за участие в выставках и конференциях1. Прочие расходы 1. Итого</w:t>
      </w:r>
    </w:p>
    <w:p w14:paraId="757E06E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611. Справочно: Приобретено основных средствв том числе: компьютерное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 другое (электрооборудование, экспериментальные установки и пр.)</w:t>
      </w:r>
    </w:p>
    <w:p w14:paraId="7EDBEBE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612. ОТЧЕТ ЦЕНТРА ДОХОДОВ (форма № 05)наименование подразделения)</w:t>
      </w:r>
    </w:p>
    <w:p w14:paraId="55F55C2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613. Показатели Объекты интеллектуальной собственности Итого1 № п1 2 3 4 5</w:t>
      </w:r>
    </w:p>
    <w:p w14:paraId="40DDF5C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614. Доходы от использования объектов интеллектуальной собственности:лицензионные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роялти авторские вознаграждения другие виды доходов 1. Итого</w:t>
      </w:r>
    </w:p>
    <w:p w14:paraId="1E2B8FF1"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615. Распределение доходов от использования объектов интеллектуальной собственности:реинвестировано в деятельность</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поступило в распоряжение вуза</w:t>
      </w:r>
      <w:r>
        <w:rPr>
          <w:rStyle w:val="WW8Num2z0"/>
          <w:rFonts w:ascii="Verdana" w:hAnsi="Verdana"/>
          <w:color w:val="000000"/>
          <w:sz w:val="18"/>
          <w:szCs w:val="18"/>
        </w:rPr>
        <w:t> </w:t>
      </w:r>
      <w:r>
        <w:rPr>
          <w:rStyle w:val="WW8Num3z0"/>
          <w:rFonts w:ascii="Verdana" w:hAnsi="Verdana"/>
          <w:color w:val="4682B4"/>
          <w:sz w:val="18"/>
          <w:szCs w:val="18"/>
        </w:rPr>
        <w:t>выплачено</w:t>
      </w:r>
      <w:r>
        <w:rPr>
          <w:rStyle w:val="WW8Num2z0"/>
          <w:rFonts w:ascii="Verdana" w:hAnsi="Verdana"/>
          <w:color w:val="000000"/>
          <w:sz w:val="18"/>
          <w:szCs w:val="18"/>
        </w:rPr>
        <w:t> </w:t>
      </w:r>
      <w:r>
        <w:rPr>
          <w:rFonts w:ascii="Verdana" w:hAnsi="Verdana"/>
          <w:color w:val="000000"/>
          <w:sz w:val="18"/>
          <w:szCs w:val="18"/>
        </w:rPr>
        <w:t>авторам 1. Итого ю о</w:t>
      </w:r>
    </w:p>
    <w:p w14:paraId="083DDB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616. ОТЧЕТ КВАЗИЦЕНТРА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(форма № 06)</w:t>
      </w:r>
    </w:p>
    <w:p w14:paraId="481CA99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617. Показатели Инновационные процессы Итого Взаимосвязь с др. формами1 № п 1 2 3 4 5 6</w:t>
      </w:r>
    </w:p>
    <w:p w14:paraId="0EA3830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618. Итого (оценка</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объекта интеллектуальной собственности</w:t>
      </w:r>
      <w:r>
        <w:rPr>
          <w:rStyle w:val="WW8Num2z0"/>
          <w:rFonts w:ascii="Verdana" w:hAnsi="Verdana"/>
          <w:color w:val="000000"/>
          <w:sz w:val="18"/>
          <w:szCs w:val="18"/>
        </w:rPr>
        <w:t> </w:t>
      </w:r>
      <w:r>
        <w:rPr>
          <w:rStyle w:val="WW8Num3z0"/>
          <w:rFonts w:ascii="Verdana" w:hAnsi="Verdana"/>
          <w:color w:val="4682B4"/>
          <w:sz w:val="18"/>
          <w:szCs w:val="18"/>
        </w:rPr>
        <w:t>затратным</w:t>
      </w:r>
      <w:r>
        <w:rPr>
          <w:rStyle w:val="WW8Num2z0"/>
          <w:rFonts w:ascii="Verdana" w:hAnsi="Verdana"/>
          <w:color w:val="000000"/>
          <w:sz w:val="18"/>
          <w:szCs w:val="18"/>
        </w:rPr>
        <w:t> </w:t>
      </w:r>
      <w:r>
        <w:rPr>
          <w:rFonts w:ascii="Verdana" w:hAnsi="Verdana"/>
          <w:color w:val="000000"/>
          <w:sz w:val="18"/>
          <w:szCs w:val="18"/>
        </w:rPr>
        <w:t>способом) 04</w:t>
      </w:r>
    </w:p>
    <w:p w14:paraId="31E6E76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619. Доходы от</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инноваций В том числе: поступило в распоряжение вуза от инновационных предприятий 05реализовано инноваций-доходов 1. Итого 1.</w:t>
      </w:r>
      <w:r>
        <w:rPr>
          <w:rStyle w:val="WW8Num2z0"/>
          <w:rFonts w:ascii="Verdana" w:hAnsi="Verdana"/>
          <w:color w:val="000000"/>
          <w:sz w:val="18"/>
          <w:szCs w:val="18"/>
        </w:rPr>
        <w:t> </w:t>
      </w:r>
      <w:r>
        <w:rPr>
          <w:rStyle w:val="WW8Num3z0"/>
          <w:rFonts w:ascii="Verdana" w:hAnsi="Verdana"/>
          <w:color w:val="4682B4"/>
          <w:sz w:val="18"/>
          <w:szCs w:val="18"/>
        </w:rPr>
        <w:t>Прибыль</w:t>
      </w:r>
    </w:p>
    <w:p w14:paraId="0248534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620. Справочно: Количество объектов интеллектуальной собственности, поставленных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вуза в том числе: объектов авторских и смежных прав 03.1объектов патентного права нетрадиционных объектов интеллектуальной собственности</w:t>
      </w:r>
    </w:p>
    <w:p w14:paraId="2BAFA41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621. ОТЧЕТ ПО</w:t>
      </w:r>
      <w:r>
        <w:rPr>
          <w:rStyle w:val="WW8Num2z0"/>
          <w:rFonts w:ascii="Verdana" w:hAnsi="Verdana"/>
          <w:color w:val="000000"/>
          <w:sz w:val="18"/>
          <w:szCs w:val="18"/>
        </w:rPr>
        <w:t> </w:t>
      </w:r>
      <w:r>
        <w:rPr>
          <w:rStyle w:val="WW8Num3z0"/>
          <w:rFonts w:ascii="Verdana" w:hAnsi="Verdana"/>
          <w:color w:val="4682B4"/>
          <w:sz w:val="18"/>
          <w:szCs w:val="18"/>
        </w:rPr>
        <w:t>НЕФИНАНСОВЫМ</w:t>
      </w:r>
      <w:r>
        <w:rPr>
          <w:rStyle w:val="WW8Num2z0"/>
          <w:rFonts w:ascii="Verdana" w:hAnsi="Verdana"/>
          <w:color w:val="000000"/>
          <w:sz w:val="18"/>
          <w:szCs w:val="18"/>
        </w:rPr>
        <w:t> </w:t>
      </w:r>
      <w:r>
        <w:rPr>
          <w:rFonts w:ascii="Verdana" w:hAnsi="Verdana"/>
          <w:color w:val="000000"/>
          <w:sz w:val="18"/>
          <w:szCs w:val="18"/>
        </w:rPr>
        <w:t>ПОКАЗАТЕЛЯМ ДЕЯТЕЛЬНОСТИ (форма № 07)</w:t>
      </w:r>
    </w:p>
    <w:p w14:paraId="0C378D6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622. Показатели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Отклоненияфактически по нормативу1 2 3 4</w:t>
      </w:r>
    </w:p>
    <w:p w14:paraId="4A399BD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623. Численность штатного</w:t>
      </w:r>
      <w:r>
        <w:rPr>
          <w:rStyle w:val="WW8Num2z0"/>
          <w:rFonts w:ascii="Verdana" w:hAnsi="Verdana"/>
          <w:color w:val="000000"/>
          <w:sz w:val="18"/>
          <w:szCs w:val="18"/>
        </w:rPr>
        <w:t> </w:t>
      </w:r>
      <w:r>
        <w:rPr>
          <w:rStyle w:val="WW8Num3z0"/>
          <w:rFonts w:ascii="Verdana" w:hAnsi="Verdana"/>
          <w:color w:val="4682B4"/>
          <w:sz w:val="18"/>
          <w:szCs w:val="18"/>
        </w:rPr>
        <w:t>ППС</w:t>
      </w:r>
      <w:r>
        <w:rPr>
          <w:rFonts w:ascii="Verdana" w:hAnsi="Verdana"/>
          <w:color w:val="000000"/>
          <w:sz w:val="18"/>
          <w:szCs w:val="18"/>
        </w:rPr>
        <w:t>, чел.1. Число аспирантов, чел. 1. Число соискателей, чел. 1. Число докторантов, чел.</w:t>
      </w:r>
    </w:p>
    <w:p w14:paraId="1F1C49A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624. Число аспирантов на 100 студентов очной формы обучения, чел.</w:t>
      </w:r>
    </w:p>
    <w:p w14:paraId="1B41FDC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625. Число аспирантов на единицу ППС, чел.1. Число защит диссертаций 1. В том числе: кандидатских докторских</w:t>
      </w:r>
    </w:p>
    <w:p w14:paraId="4DB2B0E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626.</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аспирантов, защитивших диссертации не позднее чем через год после окончания аспирантуры, %</w:t>
      </w:r>
    </w:p>
    <w:p w14:paraId="5B38C14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627. Процент профессорско-преподавательского состава с учеными степенями и (или) учеными званиями, %</w:t>
      </w:r>
    </w:p>
    <w:p w14:paraId="2B5B2E8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628. Численность преподавателей и сотрудников, участвующих в инновационной деятельности, чел.</w:t>
      </w:r>
    </w:p>
    <w:p w14:paraId="6414252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629. Численность студентов, участвующих в инновационной деятельности, чел.1. Количество публикаций 1. В том числе: статей из них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монографий учебно-методических пособий</w:t>
      </w:r>
    </w:p>
    <w:p w14:paraId="73E1AFD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630. Число поддерживаемых прав на объекты интеллектуальной собственности</w:t>
      </w:r>
    </w:p>
    <w:p w14:paraId="3423BC2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631. В том числе: на объекты авторских и смежных правна объекты патентного права на нетрадиционные объекты интеллектуальной собственности го (О</w:t>
      </w:r>
    </w:p>
    <w:p w14:paraId="59F6C19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632. ОТЧЕТ ЦЕНТРА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(форма № 01)</w:t>
      </w:r>
    </w:p>
    <w:p w14:paraId="6A6CD2D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633. Показатели В отчетном периоде В предыдущем периоде Согласно стратегии развития В регионе в целом Взаимосвязь с другими формами</w:t>
      </w:r>
    </w:p>
    <w:p w14:paraId="6BE20D1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634. Доходы от коммерциализации инноваций</w:t>
      </w:r>
    </w:p>
    <w:p w14:paraId="5A1C72D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635. В том числе: поступило в распоряжение вуза от инновационных предприятийреализовано инноваций-доходов 1. Итого 061. Прибыль 06</w:t>
      </w:r>
    </w:p>
    <w:p w14:paraId="106F3D9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636. Стоимость</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на начало периода Баланс вуза</w:t>
      </w:r>
    </w:p>
    <w:p w14:paraId="1699766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637.</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06 (с учетом выбытия)</w:t>
      </w:r>
    </w:p>
    <w:p w14:paraId="18605D5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638. Стоимость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конец периода Баланс вуза1 2 3 4 5 6 7</w:t>
      </w:r>
    </w:p>
    <w:p w14:paraId="43EA434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639. Нефинансовые показатели 07</w:t>
      </w:r>
    </w:p>
    <w:p w14:paraId="0D23BEC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640. Численность штатного ППС, чел.1. Число аспирантов, чел. 1. Число соискателей, чел. 1. Число докторантов, чел.</w:t>
      </w:r>
    </w:p>
    <w:p w14:paraId="2F59C24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641. Число аспирантов на 100 студентов очной формы обучения, чел.</w:t>
      </w:r>
    </w:p>
    <w:p w14:paraId="217F51F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642. Число аспирантов на единицу ППС, чел.1. Число защит диссертаций 1. В том числе: кандидатских докторских</w:t>
      </w:r>
    </w:p>
    <w:p w14:paraId="2C79778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643. Процент аспирантов, защитивших диссертации не позднее чем через год после окончания аспирантуры, %</w:t>
      </w:r>
    </w:p>
    <w:p w14:paraId="4AEC6D3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644. Процент профессорско-преподавательского состава с учеными степенями и (или) учеными званиями, %</w:t>
      </w:r>
    </w:p>
    <w:p w14:paraId="6B26764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645. Численность преподавателей и сотрудников, участвующих в инновационной деятельности, %</w:t>
      </w:r>
    </w:p>
    <w:p w14:paraId="3D953EF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646. Численность студентов, участвующих в инновационной деятельности, %1. Количество публикаций 1. В том числе: статей</w:t>
      </w:r>
    </w:p>
    <w:p w14:paraId="219D5F3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647. Из них в изданиях, рекомендованных ВАКмонографий учебно-методических пособий 1 2 3 4 5 6 7</w:t>
      </w:r>
    </w:p>
    <w:p w14:paraId="2D5AF13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648. Число поддерживаемых прав на объекты интеллектуальной собственности</w:t>
      </w:r>
    </w:p>
    <w:p w14:paraId="14E486D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649. В том числе: на объекты авторских и смежных правна объекты патентного права на нетрадиционные объекты интеллектуальной собственности</w:t>
      </w:r>
    </w:p>
    <w:p w14:paraId="1E1611B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650. Источники информации (формы внутренней отчетности и др.) Формы 06, 07</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инвестиционной деятельности Форма 01 Стратегия развития вуза Анализ внешней среды вузаю</w:t>
      </w:r>
    </w:p>
    <w:p w14:paraId="4FB18B7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651. Основные показатели системы высшего профессионального образования Новосибирской области в 2005/2006-2009/2010 учебных годах 58, 59, 80,97,98,99, 104,105.</w:t>
      </w:r>
    </w:p>
    <w:p w14:paraId="6941329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652. Показатель 2005/06 2006/07 2007/08 2008/09 2009/101 2 3 4 5 6</w:t>
      </w:r>
    </w:p>
    <w:p w14:paraId="053ED88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653. Образовательная деятельность</w:t>
      </w:r>
    </w:p>
    <w:p w14:paraId="570638D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654. Число высших учебных заведений 25 26 26 26 25в том числе: государственных 16 16 16 16 16негосударственных 9 10 10 10 9</w:t>
      </w:r>
    </w:p>
    <w:p w14:paraId="24BF82F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655. Число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высших учебных заведений 18 18 18 17 17в том числе: государственных 11 11 11 9 9негосударственных 7 7 7 8 8</w:t>
      </w:r>
    </w:p>
    <w:p w14:paraId="62104F6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656. Численность студентов в вузах, тыс. чел. 171,2 170,9 170,8 170,6 164,6в том числе в учебных заведениях: государственных 157,2 156,5 155,8 153,5 149,3негосударственных 14,0 14,4 15,1 17,1 15,3</w:t>
      </w:r>
    </w:p>
    <w:p w14:paraId="26C28D5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657. Численность студентов в вузах, тыс. чел. 171,2 170,9 170,8 170,6 164,6в том числе на отделениях: очных 85,9 83,9 83,4 80,1 76,9очно-заочных (вечерних) 7,0 6,0 6,2 6,2 5,3заочных 78,3 81,0 81,2 84,3 82,4</w:t>
      </w:r>
    </w:p>
    <w:p w14:paraId="10B6010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658. На 10 000 населения приходилось студентоввысших учебных заведений, чел. 646 647 648 646 621</w:t>
      </w:r>
    </w:p>
    <w:p w14:paraId="3153288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659. В том числе государственных 593 593 591 581 564</w:t>
      </w:r>
    </w:p>
    <w:p w14:paraId="5E460CCB"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660. В общем составе студентов государственныхвузов обучались с полным возмещением затрат, тыс. чел. 97,6 99,1 98,6 97,5 95,1</w:t>
      </w:r>
    </w:p>
    <w:p w14:paraId="4065B47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661. Число обучавшихся по системепереподготовки и второго высшего 19,81образования, тыс. чел. 18,06 16,66 17,65 18,54</w:t>
      </w:r>
    </w:p>
    <w:p w14:paraId="18C9289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662. Количество направлений подготовки 133 142 135 153 160</w:t>
      </w:r>
    </w:p>
    <w:p w14:paraId="7826661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663. Количество специальностей 338 347 351 360 358</w:t>
      </w:r>
    </w:p>
    <w:p w14:paraId="742786A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664. Количество центров послевузовского 80образования 91 79 77 78</w:t>
      </w:r>
    </w:p>
    <w:p w14:paraId="2B64952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665. Принято студентов, тыс. чел. 42,5 43,1 41,3 41,1 38,8</w:t>
      </w:r>
    </w:p>
    <w:p w14:paraId="4CBA915F"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666. В том числе в учебные заведения:государственные 38,6 39,4 37,3 36,7 36,3</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3,9 3,7 4,0 4,4 2,5</w:t>
      </w:r>
    </w:p>
    <w:p w14:paraId="2C67B6B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667. Принято студентов, тыс. чел. 42,5 43,1 41,3 41,1 38,81. В том числе на отделения: очные 20,4 19,5 18,7 17,5 17,3очно-заочные (вечерние) 2,0 1,5 1,6 1,4 1Дзаочные 20,1 22,1 21,0 22,2 20,41 2 3 4 5 6</w:t>
      </w:r>
    </w:p>
    <w:p w14:paraId="21D85B3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668. Выпущено специалистов, тыс. чел. 31,5 32,5 33,1 32,1 31,6</w:t>
      </w:r>
    </w:p>
    <w:p w14:paraId="0430790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669. В том числе из учебных заведенийгосударственных 29,5 29,8 29,9 28,8 28,6негосударственных 2,0 2,7 3,2 3,3 3,0</w:t>
      </w:r>
    </w:p>
    <w:p w14:paraId="529F6A17"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670. Выпущено специалистов, тыс. чел. 31,5 32,5 33,1 32,1 31,61. В том числе с отделений: очных 16,0 16,7 16,4 16,3 16,1очно-заочных (вечерних) 1,2 1,2 1,1 1Д 1,3заочных 14,3 14,6 15,6 14,7 14,2</w:t>
      </w:r>
    </w:p>
    <w:p w14:paraId="48B5D3D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671. На 10 ООО населения выпущеноспециалистов высшими учебными 119 123 125 122 120заведениями, чел.</w:t>
      </w:r>
    </w:p>
    <w:p w14:paraId="028BBC24"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672. В том числе: государственными 111 113 113 109 108</w:t>
      </w:r>
    </w:p>
    <w:p w14:paraId="45BD61EE"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673. Научно-исследовательская деятельность</w:t>
      </w:r>
    </w:p>
    <w:p w14:paraId="0D62D1C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674. Общее число диссертационных советов 68 61 49 50 481. В том числе: кандидатских 28 21 15 4 4докторских 44 43 37 46 44</w:t>
      </w:r>
    </w:p>
    <w:p w14:paraId="2316F33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675. Количество специальностей, по которымдиссертационные советы присуждают ученую степень кандидата наук 147 112 80 104 94доктора наук 103 102 79 102 85</w:t>
      </w:r>
    </w:p>
    <w:p w14:paraId="427CA393"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676. Количество</w:t>
      </w:r>
      <w:r>
        <w:rPr>
          <w:rStyle w:val="WW8Num2z0"/>
          <w:rFonts w:ascii="Verdana" w:hAnsi="Verdana"/>
          <w:color w:val="000000"/>
          <w:sz w:val="18"/>
          <w:szCs w:val="18"/>
        </w:rPr>
        <w:t> </w:t>
      </w:r>
      <w:r>
        <w:rPr>
          <w:rStyle w:val="WW8Num3z0"/>
          <w:rFonts w:ascii="Verdana" w:hAnsi="Verdana"/>
          <w:color w:val="4682B4"/>
          <w:sz w:val="18"/>
          <w:szCs w:val="18"/>
        </w:rPr>
        <w:t>выпущенных</w:t>
      </w:r>
      <w:r>
        <w:rPr>
          <w:rStyle w:val="WW8Num2z0"/>
          <w:rFonts w:ascii="Verdana" w:hAnsi="Verdana"/>
          <w:color w:val="000000"/>
          <w:sz w:val="18"/>
          <w:szCs w:val="18"/>
        </w:rPr>
        <w:t> </w:t>
      </w:r>
      <w:r>
        <w:rPr>
          <w:rFonts w:ascii="Verdana" w:hAnsi="Verdana"/>
          <w:color w:val="000000"/>
          <w:sz w:val="18"/>
          <w:szCs w:val="18"/>
        </w:rPr>
        <w:t>монографий,сборников научных трудов 529 532 527 603 12051. В том числе: государственными вузами 458 452 451 518 1090</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вузами 71 80 76 85 115</w:t>
      </w:r>
    </w:p>
    <w:p w14:paraId="429C1325"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677. Финансирование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млн руб. 555,0 410,28 489,8 627,6 751,81. В том числе: госбюджетные 65,0 70,5 159,0 199,0 344хоздоговорные 490 339,78 383,8 473,6 407,81. В том числе выполняемые негосударственными вузами 4 14,78 12,8 24,62 27,2</w:t>
      </w:r>
    </w:p>
    <w:p w14:paraId="78975CFC"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678. Доля средств НИР в</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вузов, %государственных 11,3 6,7 6,7 4,7 7,1негосударственных 0,6 2,0 1,7 3,1 2,4</w:t>
      </w:r>
    </w:p>
    <w:p w14:paraId="61D73AFD"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679. Объем выполненных научных исследованийи разработок, млн руб. 7838,7 10166,6 13970,9 16962,3 19141,2</w:t>
      </w:r>
    </w:p>
    <w:p w14:paraId="18FED71A"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680. Объем выполненных высшими учебнымизаведениями научных исследований и разработок, млн руб. 539,0 385,9 603,7 827,3 1237,0в том числе собственными силами 426,4 352,1 555,0 744,2 1182,0</w:t>
      </w:r>
    </w:p>
    <w:p w14:paraId="038EB61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681. Внутренние текущие затраты наисследования и разработки, млн руб. 5283,9 6946,7 7794,5 10023,6 11249,7</w:t>
      </w:r>
    </w:p>
    <w:p w14:paraId="14EC92A9"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682.</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затраты на выполнениеисследований и разработок, млн руб. 469,7 440,5 597,7 683,9 826,6в том числе в секторе высшего образования: 5,0 3,6 5,3 6,5</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 - оборудование 5,0 3,6 5,3 6,5прочие - -</w:t>
      </w:r>
    </w:p>
    <w:p w14:paraId="52C30C00"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683. Средства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24,0 17,4 26,5 22,9 71,9</w:t>
      </w:r>
    </w:p>
    <w:p w14:paraId="1FB03518"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684. Собственные доходы вузов 2917,1 3239,7 3712,4 4407,4 41241. В том числе:</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образовательные услуги 2047,5 2492 2872 3357,3 3165,5хоздоговорные работы 486 325 371 448,9 380,6прочие 383,6 422,7 469,4 601,2 578,2</w:t>
      </w:r>
    </w:p>
    <w:p w14:paraId="45F18C12"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685.</w:t>
      </w:r>
      <w:r>
        <w:rPr>
          <w:rStyle w:val="WW8Num2z0"/>
          <w:rFonts w:ascii="Verdana" w:hAnsi="Verdana"/>
          <w:color w:val="000000"/>
          <w:sz w:val="18"/>
          <w:szCs w:val="18"/>
        </w:rPr>
        <w:t> </w:t>
      </w:r>
      <w:r>
        <w:rPr>
          <w:rStyle w:val="WW8Num3z0"/>
          <w:rFonts w:ascii="Verdana" w:hAnsi="Verdana"/>
          <w:color w:val="4682B4"/>
          <w:sz w:val="18"/>
          <w:szCs w:val="18"/>
        </w:rPr>
        <w:t>Доходная</w:t>
      </w:r>
      <w:r>
        <w:rPr>
          <w:rStyle w:val="WW8Num2z0"/>
          <w:rFonts w:ascii="Verdana" w:hAnsi="Verdana"/>
          <w:color w:val="000000"/>
          <w:sz w:val="18"/>
          <w:szCs w:val="18"/>
        </w:rPr>
        <w:t> </w:t>
      </w:r>
      <w:r>
        <w:rPr>
          <w:rFonts w:ascii="Verdana" w:hAnsi="Verdana"/>
          <w:color w:val="000000"/>
          <w:sz w:val="18"/>
          <w:szCs w:val="18"/>
        </w:rPr>
        <w:t>часть бюджета негосударственныхвузов, млн руб. 593,5 690,78 705,38 802,75 11321. В том числе: платные образовательные услуги 589,5 676 692,58 778,14 1104,8хоздоговорные работы 4 14,78 12,8 24,62 27,2</w:t>
      </w:r>
    </w:p>
    <w:p w14:paraId="5E976AC6" w14:textId="77777777" w:rsidR="00AE0FF1" w:rsidRDefault="00AE0FF1" w:rsidP="00AE0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686. Средние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на подготовкуодного специалиста, тыс. руб. в год: в государственных вузах 55 64 91 110 116в негосударственных вузах 30,7 40,4 45,7 42,3 45,8</w:t>
      </w:r>
    </w:p>
    <w:p w14:paraId="522E5923" w14:textId="70F15A88" w:rsidR="007A7D48" w:rsidRPr="00AE0FF1" w:rsidRDefault="00AE0FF1" w:rsidP="00AE0FF1">
      <w:r>
        <w:rPr>
          <w:rFonts w:ascii="Verdana" w:hAnsi="Verdana"/>
          <w:color w:val="000000"/>
          <w:sz w:val="18"/>
          <w:szCs w:val="18"/>
        </w:rPr>
        <w:br/>
      </w:r>
      <w:r>
        <w:rPr>
          <w:rFonts w:ascii="Verdana" w:hAnsi="Verdana"/>
          <w:color w:val="000000"/>
          <w:sz w:val="18"/>
          <w:szCs w:val="18"/>
        </w:rPr>
        <w:br/>
      </w:r>
      <w:bookmarkStart w:id="0" w:name="_GoBack"/>
      <w:bookmarkEnd w:id="0"/>
    </w:p>
    <w:sectPr w:rsidR="007A7D48" w:rsidRPr="00AE0F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5506</TotalTime>
  <Pages>29</Pages>
  <Words>11822</Words>
  <Characters>86420</Characters>
  <Application>Microsoft Office Word</Application>
  <DocSecurity>0</DocSecurity>
  <Lines>1393</Lines>
  <Paragraphs>591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362</cp:revision>
  <cp:lastPrinted>2009-02-06T05:36:00Z</cp:lastPrinted>
  <dcterms:created xsi:type="dcterms:W3CDTF">2016-05-04T14:28:00Z</dcterms:created>
  <dcterms:modified xsi:type="dcterms:W3CDTF">2016-06-25T07:32:00Z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