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0A018" w14:textId="77777777" w:rsidR="00B343D3" w:rsidRDefault="00B343D3" w:rsidP="00B343D3">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методического обеспечения экономического анализа первичного размещения акций на отечественном рынке</w:t>
      </w:r>
    </w:p>
    <w:p w14:paraId="3C841934" w14:textId="77777777" w:rsidR="00B343D3" w:rsidRDefault="00B343D3" w:rsidP="00B343D3">
      <w:pPr>
        <w:rPr>
          <w:rFonts w:ascii="Verdana" w:hAnsi="Verdana"/>
          <w:color w:val="000000"/>
          <w:sz w:val="18"/>
          <w:szCs w:val="18"/>
          <w:shd w:val="clear" w:color="auto" w:fill="FFFFFF"/>
        </w:rPr>
      </w:pPr>
    </w:p>
    <w:p w14:paraId="32C7A3C7" w14:textId="77777777" w:rsidR="00B343D3" w:rsidRDefault="00B343D3" w:rsidP="00B343D3">
      <w:pPr>
        <w:rPr>
          <w:rFonts w:ascii="Verdana" w:hAnsi="Verdana"/>
          <w:color w:val="000000"/>
          <w:sz w:val="18"/>
          <w:szCs w:val="18"/>
          <w:shd w:val="clear" w:color="auto" w:fill="FFFFFF"/>
        </w:rPr>
      </w:pPr>
    </w:p>
    <w:p w14:paraId="38431FF4" w14:textId="77777777" w:rsidR="00B343D3" w:rsidRDefault="00B343D3" w:rsidP="00B343D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Белобродский, Андрей Андреевич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22DA47E" w14:textId="77777777" w:rsidR="00B343D3" w:rsidRDefault="00B343D3" w:rsidP="00B343D3">
      <w:pPr>
        <w:spacing w:line="270" w:lineRule="atLeast"/>
        <w:rPr>
          <w:rFonts w:ascii="Verdana" w:hAnsi="Verdana"/>
          <w:color w:val="000000"/>
          <w:sz w:val="18"/>
          <w:szCs w:val="18"/>
        </w:rPr>
      </w:pPr>
      <w:r>
        <w:rPr>
          <w:rFonts w:ascii="Verdana" w:hAnsi="Verdana"/>
          <w:color w:val="000000"/>
          <w:sz w:val="18"/>
          <w:szCs w:val="18"/>
        </w:rPr>
        <w:t>2011</w:t>
      </w:r>
    </w:p>
    <w:p w14:paraId="2C0C28E0" w14:textId="77777777" w:rsidR="00B343D3" w:rsidRDefault="00B343D3" w:rsidP="00B343D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88EE92" w14:textId="77777777" w:rsidR="00B343D3" w:rsidRDefault="00B343D3" w:rsidP="00B343D3">
      <w:pPr>
        <w:spacing w:line="270" w:lineRule="atLeast"/>
        <w:rPr>
          <w:rFonts w:ascii="Verdana" w:hAnsi="Verdana"/>
          <w:color w:val="000000"/>
          <w:sz w:val="18"/>
          <w:szCs w:val="18"/>
        </w:rPr>
      </w:pPr>
      <w:r>
        <w:rPr>
          <w:rFonts w:ascii="Verdana" w:hAnsi="Verdana"/>
          <w:color w:val="000000"/>
          <w:sz w:val="18"/>
          <w:szCs w:val="18"/>
        </w:rPr>
        <w:t>Белобродский, Андрей Андреевич</w:t>
      </w:r>
    </w:p>
    <w:p w14:paraId="453535AC" w14:textId="77777777" w:rsidR="00B343D3" w:rsidRDefault="00B343D3" w:rsidP="00B343D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558F123" w14:textId="77777777" w:rsidR="00B343D3" w:rsidRDefault="00B343D3" w:rsidP="00B343D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278389" w14:textId="77777777" w:rsidR="00B343D3" w:rsidRDefault="00B343D3" w:rsidP="00B343D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EE04F8" w14:textId="77777777" w:rsidR="00B343D3" w:rsidRDefault="00B343D3" w:rsidP="00B343D3">
      <w:pPr>
        <w:spacing w:line="270" w:lineRule="atLeast"/>
        <w:rPr>
          <w:rFonts w:ascii="Verdana" w:hAnsi="Verdana"/>
          <w:color w:val="000000"/>
          <w:sz w:val="18"/>
          <w:szCs w:val="18"/>
        </w:rPr>
      </w:pPr>
      <w:r>
        <w:rPr>
          <w:rFonts w:ascii="Verdana" w:hAnsi="Verdana"/>
          <w:color w:val="000000"/>
          <w:sz w:val="18"/>
          <w:szCs w:val="18"/>
        </w:rPr>
        <w:t>Воронеж</w:t>
      </w:r>
    </w:p>
    <w:p w14:paraId="54419501" w14:textId="77777777" w:rsidR="00B343D3" w:rsidRDefault="00B343D3" w:rsidP="00B343D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FE2B51" w14:textId="77777777" w:rsidR="00B343D3" w:rsidRDefault="00B343D3" w:rsidP="00B343D3">
      <w:pPr>
        <w:spacing w:line="270" w:lineRule="atLeast"/>
        <w:rPr>
          <w:rFonts w:ascii="Verdana" w:hAnsi="Verdana"/>
          <w:color w:val="000000"/>
          <w:sz w:val="18"/>
          <w:szCs w:val="18"/>
        </w:rPr>
      </w:pPr>
      <w:r>
        <w:rPr>
          <w:rFonts w:ascii="Verdana" w:hAnsi="Verdana"/>
          <w:color w:val="000000"/>
          <w:sz w:val="18"/>
          <w:szCs w:val="18"/>
        </w:rPr>
        <w:t>08.00.12</w:t>
      </w:r>
    </w:p>
    <w:p w14:paraId="1BD0A81B" w14:textId="77777777" w:rsidR="00B343D3" w:rsidRDefault="00B343D3" w:rsidP="00B343D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CDDA05" w14:textId="77777777" w:rsidR="00B343D3" w:rsidRDefault="00B343D3" w:rsidP="00B343D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A31ACDD" w14:textId="77777777" w:rsidR="00B343D3" w:rsidRDefault="00B343D3" w:rsidP="00B343D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EC152DB" w14:textId="77777777" w:rsidR="00B343D3" w:rsidRDefault="00B343D3" w:rsidP="00B343D3">
      <w:pPr>
        <w:spacing w:line="270" w:lineRule="atLeast"/>
        <w:rPr>
          <w:rFonts w:ascii="Verdana" w:hAnsi="Verdana"/>
          <w:color w:val="000000"/>
          <w:sz w:val="18"/>
          <w:szCs w:val="18"/>
        </w:rPr>
      </w:pPr>
      <w:r>
        <w:rPr>
          <w:rFonts w:ascii="Verdana" w:hAnsi="Verdana"/>
          <w:color w:val="000000"/>
          <w:sz w:val="18"/>
          <w:szCs w:val="18"/>
        </w:rPr>
        <w:t>164</w:t>
      </w:r>
    </w:p>
    <w:p w14:paraId="69947AB7" w14:textId="77777777" w:rsidR="00B343D3" w:rsidRDefault="00B343D3" w:rsidP="00B343D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Белобродский, Андрей Андреевич</w:t>
      </w:r>
    </w:p>
    <w:p w14:paraId="0034B28C"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0B26633"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ОРГАНИЗАЦИОННО-МЕТОДИЧЕСКИЕ ПОЛОЖЕНИЯ</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РАЗМЕЩЕНИЯ АКЦИЙ.</w:t>
      </w:r>
    </w:p>
    <w:p w14:paraId="570774FD"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Понятийный аппарат</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первичного размещения акций.</w:t>
      </w:r>
    </w:p>
    <w:p w14:paraId="541FFA8B"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2. Блоки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акций.</w:t>
      </w:r>
    </w:p>
    <w:p w14:paraId="69DB837B"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Статистический анализ состояния и выявление тенденций развития рынка IPO.</w:t>
      </w:r>
    </w:p>
    <w:p w14:paraId="254FEF7C"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w:t>
      </w:r>
    </w:p>
    <w:p w14:paraId="06A32DCF"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ЭКОНОМИЧЕСКОГО АНАЛИЗА РАЗМЕЩЕНИЯ</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w:t>
      </w:r>
    </w:p>
    <w:p w14:paraId="3D2115CC"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1. Информационное обеспечение экономического анализа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инвестиций на рынке публичного предложения акций.</w:t>
      </w:r>
    </w:p>
    <w:p w14:paraId="394E0468"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2.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 и показатели для выбора подходящей</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w:t>
      </w:r>
    </w:p>
    <w:p w14:paraId="010BE6B2"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3. Организационное обеспечение анализа размещения акций.</w:t>
      </w:r>
    </w:p>
    <w:p w14:paraId="409DF722"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РАЗРАБОТКА МЕТОДИЧЕСКИХ ПОЛОЖЕНИЙ ЭКОНОМИЧЕСКОГО</w:t>
      </w:r>
    </w:p>
    <w:p w14:paraId="071E9D3C"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АНАЛИЗА</w:t>
      </w:r>
      <w:r>
        <w:rPr>
          <w:rStyle w:val="WW8Num2z0"/>
          <w:rFonts w:ascii="Verdana" w:hAnsi="Verdana"/>
          <w:color w:val="000000"/>
          <w:sz w:val="18"/>
          <w:szCs w:val="18"/>
        </w:rPr>
        <w:t> </w:t>
      </w:r>
      <w:r>
        <w:rPr>
          <w:rStyle w:val="WW8Num3z0"/>
          <w:rFonts w:ascii="Verdana" w:hAnsi="Verdana"/>
          <w:color w:val="4682B4"/>
          <w:sz w:val="18"/>
          <w:szCs w:val="18"/>
        </w:rPr>
        <w:t>ПЕРВИЧНОГО</w:t>
      </w:r>
      <w:r>
        <w:rPr>
          <w:rStyle w:val="WW8Num2z0"/>
          <w:rFonts w:ascii="Verdana" w:hAnsi="Verdana"/>
          <w:color w:val="000000"/>
          <w:sz w:val="18"/>
          <w:szCs w:val="18"/>
        </w:rPr>
        <w:t> </w:t>
      </w:r>
      <w:r>
        <w:rPr>
          <w:rFonts w:ascii="Verdana" w:hAnsi="Verdana"/>
          <w:color w:val="000000"/>
          <w:sz w:val="18"/>
          <w:szCs w:val="18"/>
        </w:rPr>
        <w:t>РАЗМЕЩЕНИЯ АКЦИЙ.</w:t>
      </w:r>
    </w:p>
    <w:p w14:paraId="3C82C97C"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Экономический анализ затрат на проведение первичного размещения акций.</w:t>
      </w:r>
    </w:p>
    <w:p w14:paraId="007866DA"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2. Показатели для анализа экономических эффектов размещения акций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w:t>
      </w:r>
    </w:p>
    <w:p w14:paraId="260E73A4"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3. Управление</w:t>
      </w:r>
      <w:r>
        <w:rPr>
          <w:rStyle w:val="WW8Num2z0"/>
          <w:rFonts w:ascii="Verdana" w:hAnsi="Verdana"/>
          <w:color w:val="000000"/>
          <w:sz w:val="18"/>
          <w:szCs w:val="18"/>
        </w:rPr>
        <w:t> </w:t>
      </w:r>
      <w:r>
        <w:rPr>
          <w:rStyle w:val="WW8Num3z0"/>
          <w:rFonts w:ascii="Verdana" w:hAnsi="Verdana"/>
          <w:color w:val="4682B4"/>
          <w:sz w:val="18"/>
          <w:szCs w:val="18"/>
        </w:rPr>
        <w:t>капитализацией</w:t>
      </w:r>
      <w:r>
        <w:rPr>
          <w:rStyle w:val="WW8Num2z0"/>
          <w:rFonts w:ascii="Verdana" w:hAnsi="Verdana"/>
          <w:color w:val="000000"/>
          <w:sz w:val="18"/>
          <w:szCs w:val="18"/>
        </w:rPr>
        <w:t> </w:t>
      </w:r>
      <w:r>
        <w:rPr>
          <w:rFonts w:ascii="Verdana" w:hAnsi="Verdana"/>
          <w:color w:val="000000"/>
          <w:sz w:val="18"/>
          <w:szCs w:val="18"/>
        </w:rPr>
        <w:t>публичной компании после проведения первичного размещения акций.</w:t>
      </w:r>
    </w:p>
    <w:p w14:paraId="13772822" w14:textId="77777777" w:rsidR="00B343D3" w:rsidRDefault="00B343D3" w:rsidP="00B343D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методического обеспечения </w:t>
      </w:r>
      <w:r>
        <w:rPr>
          <w:rStyle w:val="WW8Num1z0"/>
          <w:rFonts w:ascii="Verdana" w:hAnsi="Verdana"/>
          <w:b w:val="0"/>
          <w:bCs w:val="0"/>
          <w:color w:val="535353"/>
          <w:sz w:val="15"/>
          <w:szCs w:val="15"/>
        </w:rPr>
        <w:lastRenderedPageBreak/>
        <w:t>экономического анализа первичного размещения акций на отечественном рынке"</w:t>
      </w:r>
    </w:p>
    <w:p w14:paraId="5D4B5F41"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одним из наиболее важных вопросов организаций является поиск эффективных способов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ресурсов, который может быть осуществлен посредством такого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как первичное размещение акций организации (IPO).</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от проведения первичного размещения</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такие как привлечение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удешевление</w:t>
      </w:r>
      <w:r>
        <w:rPr>
          <w:rFonts w:ascii="Verdana" w:hAnsi="Verdana"/>
          <w:color w:val="000000"/>
          <w:sz w:val="18"/>
          <w:szCs w:val="18"/>
        </w:rPr>
        <w:t>дальнейшего привлечения финансирования, определение рыночной стоимости предприятия, подготовка к процессам</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повышение известности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 рынке, мотивирование персонала через</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ему части акций могут превосходить риски, связанные с возможной потерей контроля за компанией, необходимостью трансформации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потребностью выделения значительных ресурсов на проект проведения первичного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акций, поэтому отечественные организации, как правило,</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проведении IPO.</w:t>
      </w:r>
    </w:p>
    <w:p w14:paraId="2F9219F7"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отечественные организации используют новый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привлечения инвестиций для качественного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выхода на новые рынки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Однако, вопросам экономического анализа размещения акций не уделяется должного внимания. Во многом это обусловлено тем, что</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поступления от IPO, как правило, в несколько десятков раз больше, чем</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затраты.</w:t>
      </w:r>
    </w:p>
    <w:p w14:paraId="12FAF6B2"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когда организаций, желающих провести первичное</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акций, гораздо больше, чем объем</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перед компаниями, планирующими провести IPO, остро встает вопрос о более глубоком использовании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 первичного размещения акций.</w:t>
      </w:r>
    </w:p>
    <w:p w14:paraId="40D6B599"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проблема методического обеспечения экономического анализа первичного размещения акций в нашей стране недостаточно научно разработана, во многом в связи с тем, что первая отечественная компания провела размещение за рубежом только в 1996 г., а первое IPO на территории России было в 2002 г. Это характеризует то, что пока еще не накоплен и не систематизирован опыт и специфика размещения акций на отечественном</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Недостаток опыта размещения акций на отечественном фондовом рынке обусловил необходимость развития экономического анализа IPO - этого сложного и достаточно противоречивого процесса.</w:t>
      </w:r>
    </w:p>
    <w:p w14:paraId="08018B7F"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Очевидно, что развитие темы методического обеспечения экономического анализа первичного размещения акций на отечественном рынке может дать возможность компании оптимизировать финансовые ресурсы и увеличить поступления от первичного размещения акций.</w:t>
      </w:r>
    </w:p>
    <w:p w14:paraId="3E51439B"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сведения свидетельствуют об актуальности темы исследования.</w:t>
      </w:r>
    </w:p>
    <w:p w14:paraId="4E9B5B30"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проблематику развития методического обеспечения экономического анализа первичного, размещения акций значительный вклад внесли в первую очередь такие зарубежные ученые как Аарони И., Али П., Альварез-Отеро- С.,</w:t>
      </w:r>
      <w:r>
        <w:rPr>
          <w:rStyle w:val="WW8Num2z0"/>
          <w:rFonts w:ascii="Verdana" w:hAnsi="Verdana"/>
          <w:color w:val="000000"/>
          <w:sz w:val="18"/>
          <w:szCs w:val="18"/>
        </w:rPr>
        <w:t> </w:t>
      </w:r>
      <w:r>
        <w:rPr>
          <w:rStyle w:val="WW8Num3z0"/>
          <w:rFonts w:ascii="Verdana" w:hAnsi="Verdana"/>
          <w:color w:val="4682B4"/>
          <w:sz w:val="18"/>
          <w:szCs w:val="18"/>
        </w:rPr>
        <w:t>Альмейда</w:t>
      </w:r>
      <w:r>
        <w:rPr>
          <w:rStyle w:val="WW8Num2z0"/>
          <w:rFonts w:ascii="Verdana" w:hAnsi="Verdana"/>
          <w:color w:val="000000"/>
          <w:sz w:val="18"/>
          <w:szCs w:val="18"/>
        </w:rPr>
        <w:t> </w:t>
      </w:r>
      <w:r>
        <w:rPr>
          <w:rFonts w:ascii="Verdana" w:hAnsi="Verdana"/>
          <w:color w:val="000000"/>
          <w:sz w:val="18"/>
          <w:szCs w:val="18"/>
        </w:rPr>
        <w:t>X. М., Ауссенег В., Варне Э., Барнив Р., Буайен М., Вагнер Н., Ван Хулле С., By Ч., Ганопалос Д., Геддес Р., Гольд М., Гонсалез-Мендез В. М., Грегориу Г. Н., Гюнтер ILL, Долвин С., Джудичи Д., Дуки Ж., Дурукан М. Б., Женг С. С., Кули М., Ле-манн Э. Э., Лин Ч.-Ж., Менья К., Орхан М., Падьял К., Пастор-Лорка М. X., Повода-Фуэнтес Ф.,</w:t>
      </w:r>
      <w:r>
        <w:rPr>
          <w:rStyle w:val="WW8Num2z0"/>
          <w:rFonts w:ascii="Verdana" w:hAnsi="Verdana"/>
          <w:color w:val="000000"/>
          <w:sz w:val="18"/>
          <w:szCs w:val="18"/>
        </w:rPr>
        <w:t> </w:t>
      </w:r>
      <w:r>
        <w:rPr>
          <w:rStyle w:val="WW8Num3z0"/>
          <w:rFonts w:ascii="Verdana" w:hAnsi="Verdana"/>
          <w:color w:val="4682B4"/>
          <w:sz w:val="18"/>
          <w:szCs w:val="18"/>
        </w:rPr>
        <w:t>Раджан</w:t>
      </w:r>
      <w:r>
        <w:rPr>
          <w:rStyle w:val="WW8Num2z0"/>
          <w:rFonts w:ascii="Verdana" w:hAnsi="Verdana"/>
          <w:color w:val="000000"/>
          <w:sz w:val="18"/>
          <w:szCs w:val="18"/>
        </w:rPr>
        <w:t> </w:t>
      </w:r>
      <w:r>
        <w:rPr>
          <w:rFonts w:ascii="Verdana" w:hAnsi="Verdana"/>
          <w:color w:val="000000"/>
          <w:sz w:val="18"/>
          <w:szCs w:val="18"/>
        </w:rPr>
        <w:t>Р. Г., Риттер Д. Р., Розенбом П., Руммер М.,</w:t>
      </w:r>
      <w:r>
        <w:rPr>
          <w:rStyle w:val="WW8Num2z0"/>
          <w:rFonts w:ascii="Verdana" w:hAnsi="Verdana"/>
          <w:color w:val="000000"/>
          <w:sz w:val="18"/>
          <w:szCs w:val="18"/>
        </w:rPr>
        <w:t> </w:t>
      </w:r>
      <w:r>
        <w:rPr>
          <w:rStyle w:val="WW8Num3z0"/>
          <w:rFonts w:ascii="Verdana" w:hAnsi="Verdana"/>
          <w:color w:val="4682B4"/>
          <w:sz w:val="18"/>
          <w:szCs w:val="18"/>
        </w:rPr>
        <w:t>Серваес</w:t>
      </w:r>
      <w:r>
        <w:rPr>
          <w:rStyle w:val="WW8Num2z0"/>
          <w:rFonts w:ascii="Verdana" w:hAnsi="Verdana"/>
          <w:color w:val="000000"/>
          <w:sz w:val="18"/>
          <w:szCs w:val="18"/>
        </w:rPr>
        <w:t> </w:t>
      </w:r>
      <w:r>
        <w:rPr>
          <w:rFonts w:ascii="Verdana" w:hAnsi="Verdana"/>
          <w:color w:val="000000"/>
          <w:sz w:val="18"/>
          <w:szCs w:val="18"/>
        </w:rPr>
        <w:t>Г., Тыквова Т., Хайгеберт Н., Хак А., Хубнер Ж., Чен А., Чоу С. Л.,</w:t>
      </w:r>
      <w:r>
        <w:rPr>
          <w:rStyle w:val="WW8Num2z0"/>
          <w:rFonts w:ascii="Verdana" w:hAnsi="Verdana"/>
          <w:color w:val="000000"/>
          <w:sz w:val="18"/>
          <w:szCs w:val="18"/>
        </w:rPr>
        <w:t> </w:t>
      </w:r>
      <w:r>
        <w:rPr>
          <w:rStyle w:val="WW8Num3z0"/>
          <w:rFonts w:ascii="Verdana" w:hAnsi="Verdana"/>
          <w:color w:val="4682B4"/>
          <w:sz w:val="18"/>
          <w:szCs w:val="18"/>
        </w:rPr>
        <w:t>Шустер</w:t>
      </w:r>
      <w:r>
        <w:rPr>
          <w:rStyle w:val="WW8Num2z0"/>
          <w:rFonts w:ascii="Verdana" w:hAnsi="Verdana"/>
          <w:color w:val="000000"/>
          <w:sz w:val="18"/>
          <w:szCs w:val="18"/>
        </w:rPr>
        <w:t> </w:t>
      </w:r>
      <w:r>
        <w:rPr>
          <w:rFonts w:ascii="Verdana" w:hAnsi="Verdana"/>
          <w:color w:val="000000"/>
          <w:sz w:val="18"/>
          <w:szCs w:val="18"/>
        </w:rPr>
        <w:t>Д. А. и др.</w:t>
      </w:r>
    </w:p>
    <w:p w14:paraId="39061E06"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своей работе Грегориу Г. Н. отмечает, что поведение</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различных рынках отличается в зависимости от страны, поэтому статистические модели, разработанные для одного региона и одних нормативнорегулируемых условий, могут не функционировать на других территориях. Следовательно, научные разработки Грегориу Г. Н. и Кули М. для американского рынка первичных</w:t>
      </w:r>
      <w:r>
        <w:rPr>
          <w:rStyle w:val="WW8Num2z0"/>
          <w:rFonts w:ascii="Verdana" w:hAnsi="Verdana"/>
          <w:color w:val="000000"/>
          <w:sz w:val="18"/>
          <w:szCs w:val="18"/>
        </w:rPr>
        <w:t> </w:t>
      </w:r>
      <w:r>
        <w:rPr>
          <w:rStyle w:val="WW8Num3z0"/>
          <w:rFonts w:ascii="Verdana" w:hAnsi="Verdana"/>
          <w:color w:val="4682B4"/>
          <w:sz w:val="18"/>
          <w:szCs w:val="18"/>
        </w:rPr>
        <w:t>размещений</w:t>
      </w:r>
      <w:r>
        <w:rPr>
          <w:rFonts w:ascii="Verdana" w:hAnsi="Verdana"/>
          <w:color w:val="000000"/>
          <w:sz w:val="18"/>
          <w:szCs w:val="18"/>
        </w:rPr>
        <w:t>, Орхан М. для турецкого рынка IPO, а так же Альварез-Отеро . С. и Гонсалез-Мендес В. М. для испанского рынка акций могут быть не актуальны для отечественного рынка акций.</w:t>
      </w:r>
    </w:p>
    <w:p w14:paraId="3ABAA100"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Отечественные ученые, исследующие IPO, такие как Балашов В'. Г,</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А. В., Могин А. Е.,</w:t>
      </w:r>
      <w:r>
        <w:rPr>
          <w:rStyle w:val="WW8Num2z0"/>
          <w:rFonts w:ascii="Verdana" w:hAnsi="Verdana"/>
          <w:color w:val="000000"/>
          <w:sz w:val="18"/>
          <w:szCs w:val="18"/>
        </w:rPr>
        <w:t> </w:t>
      </w:r>
      <w:r>
        <w:rPr>
          <w:rStyle w:val="WW8Num3z0"/>
          <w:rFonts w:ascii="Verdana" w:hAnsi="Verdana"/>
          <w:color w:val="4682B4"/>
          <w:sz w:val="18"/>
          <w:szCs w:val="18"/>
        </w:rPr>
        <w:t>Лукашев</w:t>
      </w:r>
      <w:r>
        <w:rPr>
          <w:rStyle w:val="WW8Num2z0"/>
          <w:rFonts w:ascii="Verdana" w:hAnsi="Verdana"/>
          <w:color w:val="000000"/>
          <w:sz w:val="18"/>
          <w:szCs w:val="18"/>
        </w:rPr>
        <w:t> </w:t>
      </w:r>
      <w:r>
        <w:rPr>
          <w:rFonts w:ascii="Verdana" w:hAnsi="Verdana"/>
          <w:color w:val="000000"/>
          <w:sz w:val="18"/>
          <w:szCs w:val="18"/>
        </w:rPr>
        <w:t>А. В., Львутин П. П., Фетцер О. В, в своих научных работах, как правило, ссылаются на разработки зарубежных ученых и исследуют, в основном,</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теоретические и юридические вопросы первичного размещения акций.</w:t>
      </w:r>
    </w:p>
    <w:p w14:paraId="24BF4828"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Вопросы развития методического обеспечения экономического анализа освещены в трудах </w:t>
      </w:r>
      <w:r>
        <w:rPr>
          <w:rFonts w:ascii="Verdana" w:hAnsi="Verdana"/>
          <w:color w:val="000000"/>
          <w:sz w:val="18"/>
          <w:szCs w:val="18"/>
        </w:rPr>
        <w:lastRenderedPageBreak/>
        <w:t>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Бочарова В.В., Гальчиной О.Н.,</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Л.Т., Ендовицкого Д.А., Ефимовой О.В., Ковалева, В.В.,</w:t>
      </w:r>
      <w:r>
        <w:rPr>
          <w:rStyle w:val="WW8Num2z0"/>
          <w:rFonts w:ascii="Verdana" w:hAnsi="Verdana"/>
          <w:color w:val="000000"/>
          <w:sz w:val="18"/>
          <w:szCs w:val="18"/>
        </w:rPr>
        <w:t> </w:t>
      </w:r>
      <w:r>
        <w:rPr>
          <w:rStyle w:val="WW8Num3z0"/>
          <w:rFonts w:ascii="Verdana" w:hAnsi="Verdana"/>
          <w:color w:val="4682B4"/>
          <w:sz w:val="18"/>
          <w:szCs w:val="18"/>
        </w:rPr>
        <w:t>Любушина</w:t>
      </w:r>
      <w:r>
        <w:rPr>
          <w:rStyle w:val="WW8Num2z0"/>
          <w:rFonts w:ascii="Verdana" w:hAnsi="Verdana"/>
          <w:color w:val="000000"/>
          <w:sz w:val="18"/>
          <w:szCs w:val="18"/>
        </w:rPr>
        <w:t> </w:t>
      </w:r>
      <w:r>
        <w:rPr>
          <w:rFonts w:ascii="Verdana" w:hAnsi="Verdana"/>
          <w:color w:val="000000"/>
          <w:sz w:val="18"/>
          <w:szCs w:val="18"/>
        </w:rPr>
        <w:t>Н.П., Мельник М. В,</w:t>
      </w:r>
      <w:r>
        <w:rPr>
          <w:rStyle w:val="WW8Num2z0"/>
          <w:rFonts w:ascii="Verdana" w:hAnsi="Verdana"/>
          <w:color w:val="000000"/>
          <w:sz w:val="18"/>
          <w:szCs w:val="18"/>
        </w:rPr>
        <w:t> </w:t>
      </w:r>
      <w:r>
        <w:rPr>
          <w:rStyle w:val="WW8Num3z0"/>
          <w:rFonts w:ascii="Verdana" w:hAnsi="Verdana"/>
          <w:color w:val="4682B4"/>
          <w:sz w:val="18"/>
          <w:szCs w:val="18"/>
        </w:rPr>
        <w:t>Негашева</w:t>
      </w:r>
      <w:r>
        <w:rPr>
          <w:rStyle w:val="WW8Num2z0"/>
          <w:rFonts w:ascii="Verdana" w:hAnsi="Verdana"/>
          <w:color w:val="000000"/>
          <w:sz w:val="18"/>
          <w:szCs w:val="18"/>
        </w:rPr>
        <w:t> </w:t>
      </w:r>
      <w:r>
        <w:rPr>
          <w:rFonts w:ascii="Verdana" w:hAnsi="Verdana"/>
          <w:color w:val="000000"/>
          <w:sz w:val="18"/>
          <w:szCs w:val="18"/>
        </w:rPr>
        <w:t>Е. В., Савицкой Г.В.,</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и других, но проблемы методического обеспечения экономического анализа первичного размещения акций на отечественном рынке до сих пор остаются весьма дискуссионными.</w:t>
      </w:r>
    </w:p>
    <w:p w14:paraId="593FE120"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указанной проблемы, ее теоретическая и практическая значимость и, вместе с тем, недостаточная разработанность в российских условиях определили выбор темы диссертационного исследования и обусловили его цель и основные задачи.</w:t>
      </w:r>
    </w:p>
    <w:p w14:paraId="02AC641E"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одним из направлений научных исследований Воронежского государственного университета «Система учетно-финансового и контрольно-аналитического обеспечения управления бизнес-процессами, инвестиционной деятельностью и</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отношениями хозяйствующих субъектов».</w:t>
      </w:r>
    </w:p>
    <w:p w14:paraId="2A897E0F"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развитие теоретических и организационно-методических положений экономического анализа первичного размещения акций на отечественном фондовом рынке.</w:t>
      </w:r>
    </w:p>
    <w:p w14:paraId="77B5D0E7"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задачи, определяющие структуру диссертации:</w:t>
      </w:r>
    </w:p>
    <w:p w14:paraId="151C1B64"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понятийный аппарат и обосновать содержание экономического анализа первичного размещения акций;</w:t>
      </w:r>
    </w:p>
    <w:p w14:paraId="72538D56"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структурировать процессы и дать экономическую интерпретацию эффектов IPO применительно к целям и задачам экономического анализа;</w:t>
      </w:r>
    </w:p>
    <w:p w14:paraId="0A621D6C"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статистического анализа состояния и развития рынка IPO в Российской Федерации выявить внешние факторы, влияющие на целесообразность и эффективность привлечения</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w:t>
      </w:r>
    </w:p>
    <w:p w14:paraId="710F7167"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источники и возможности информационного обеспечения экономического анализа первичного размещения акций в современных условиях применения компьютерных информационных систем;</w:t>
      </w:r>
    </w:p>
    <w:p w14:paraId="787E6CF5"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выбрать общие критерии и экономические показатели экономического анализа эффективности проведения IPO у отечественных и зарубежных организаторов</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на рынке ценных бумаг;</w:t>
      </w:r>
    </w:p>
    <w:p w14:paraId="2526EC9D"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упорядочить систему</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экономического анализа IPO;</w:t>
      </w:r>
    </w:p>
    <w:p w14:paraId="61501561"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подходы к экономическому анализу затрат на первичное размещение акций;</w:t>
      </w:r>
    </w:p>
    <w:p w14:paraId="58511BFA"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новые показатели для анализа экономических эффектов размещения акций на фондовом рынке;</w:t>
      </w:r>
    </w:p>
    <w:p w14:paraId="3AAB3BAF"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подходы к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компании после проведения IPO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561D77B3"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соответствует п. 2.3. «Развитие методологии комплекса методов оценки, анализа, прогнозирования экономической деятельности» раздела 2 «</w:t>
      </w:r>
      <w:r>
        <w:rPr>
          <w:rStyle w:val="WW8Num3z0"/>
          <w:rFonts w:ascii="Verdana" w:hAnsi="Verdana"/>
          <w:color w:val="4682B4"/>
          <w:sz w:val="18"/>
          <w:szCs w:val="18"/>
        </w:rPr>
        <w:t>Экономический анализ</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385E0AC"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организационно-методических положений экономического анализа первичного размещения акций на отечественном фондовом рынке.</w:t>
      </w:r>
    </w:p>
    <w:p w14:paraId="02090DBD"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различных отраслей экономики по публичному</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акций на фондовом рынке. В частности, анализируется первичное размещение акций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Сбербанк</w:t>
      </w:r>
      <w:r>
        <w:rPr>
          <w:rFonts w:ascii="Verdana" w:hAnsi="Verdana"/>
          <w:color w:val="000000"/>
          <w:sz w:val="18"/>
          <w:szCs w:val="18"/>
        </w:rPr>
        <w:t>», ОАО «РБК - Информационные системы», ОАО «НЛМК», а также проекты размещения</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Евросеть</w:t>
      </w:r>
      <w:r>
        <w:rPr>
          <w:rFonts w:ascii="Verdana" w:hAnsi="Verdana"/>
          <w:color w:val="000000"/>
          <w:sz w:val="18"/>
          <w:szCs w:val="18"/>
        </w:rPr>
        <w:t>» и ООО ТД «</w:t>
      </w:r>
      <w:r>
        <w:rPr>
          <w:rStyle w:val="WW8Num3z0"/>
          <w:rFonts w:ascii="Verdana" w:hAnsi="Verdana"/>
          <w:color w:val="4682B4"/>
          <w:sz w:val="18"/>
          <w:szCs w:val="18"/>
        </w:rPr>
        <w:t>АВС Фарбен</w:t>
      </w:r>
      <w:r>
        <w:rPr>
          <w:rFonts w:ascii="Verdana" w:hAnsi="Verdana"/>
          <w:color w:val="000000"/>
          <w:sz w:val="18"/>
          <w:szCs w:val="18"/>
        </w:rPr>
        <w:t>».</w:t>
      </w:r>
    </w:p>
    <w:p w14:paraId="3060CAAD"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методологическая основа диссертационного исследования. Проведенное </w:t>
      </w:r>
      <w:r>
        <w:rPr>
          <w:rFonts w:ascii="Verdana" w:hAnsi="Verdana"/>
          <w:color w:val="000000"/>
          <w:sz w:val="18"/>
          <w:szCs w:val="18"/>
        </w:rPr>
        <w:lastRenderedPageBreak/>
        <w:t>исследование основывается на изучении и обобщении накопленных знаний в отечественной и зарубежной теории и практике, разработке механизмов проведения экономического анализа, выполнении расчетно-аналитических работ по анализу первичного размещения акций, а также апробации полученных результатов на объектах исследования.</w:t>
      </w:r>
    </w:p>
    <w:p w14:paraId="0C4C1F7A"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Научный аппарат диссертационного исследования базируется на использовании общенаучных методов анализа, синтеза, дедукции, индукции, логического и системных подходов, а также методов экономико-статистического и монографического исследований. ,</w:t>
      </w:r>
    </w:p>
    <w:p w14:paraId="5F604085"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российское гражданское законодательство, нормативные акты Российской Федерации по проведению размещения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разработки отечественных и зарубежных ученых в области экономического анализа размещения акций, учетно-аналитические данные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информацию, размещен ную на официальных сайтах публичных компаний 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w:t>
      </w:r>
    </w:p>
    <w:p w14:paraId="0A9806CF"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новизна'исследования состоит в решении важных теоретических и организационно-методических проблем экономического анализа привлечения акционерного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результате первичного размещения акций, имеющих существенное значение для развития научно-методического инструментария экономического анализа. В процессе исследования получены следующие научные результаты, выносимые на защиту:</w:t>
      </w:r>
    </w:p>
    <w:p w14:paraId="0549FA89"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авторский подход к содержанию экономического анализа первичного размещения акций, отличающийся от известных учетом особенностей при проведении IPO (эффектами недооценки,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неэффективности, активизации); доказана необходимость обособленного выделения отдельных блоков экономического анализа первичного размещения акций: анализ затрат, анализ эффекта недооценки, анализ эффекта долгосрочной неэффективности, активизации, разворота</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и т.д.;</w:t>
      </w:r>
    </w:p>
    <w:p w14:paraId="021D0A41"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статистическая модель, позволяющая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оценивать и учитывать рыночные факторы в ходе перспективного анализа возможностей привлечения акционерного капитала;</w:t>
      </w:r>
    </w:p>
    <w:p w14:paraId="2F1F00BC"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система организационного обеспечения экономического анализа размещения акций, обеспечивающая координацию всех его этапов в соответствии со структурой протекающих бизнес-процессов;</w:t>
      </w:r>
    </w:p>
    <w:p w14:paraId="536BEAB7"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комплексный подход к экономическому анализу затрат на первичное размещение акций, отличающийся формированием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и интегральной оценкой уровня затрат на всех этапах подготовки и проведения IPO;</w:t>
      </w:r>
    </w:p>
    <w:p w14:paraId="6E1844B8"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показатели экономического анализа эффектов недооценки и долгосрочной неэффективности первичного размещения акций, восполняющие недостатки существующих методик и позволяющие оценить экономическую эффективность привлечения акционерного капитала;</w:t>
      </w:r>
    </w:p>
    <w:p w14:paraId="341149AB"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основанный на статистической модели подход к экономическому анализу эффекта разворота тренда капитализации, пригодный для обоснования решений по управлению</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в условиях высокой неопределенности.</w:t>
      </w:r>
    </w:p>
    <w:p w14:paraId="164404A8"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совершенствовании методического обеспечения экономического анализа размещения акций на отечественном рынке. Обоснована система его организационного обеспечения, что во многом способствует более рациональной организации экономического анализа первичного размещения акций. Разработанные статистические модели по прогнозированию эффекта активизации и разворота тренда капитализации позволяют повысить уровень обоснованности решений по управлению капиталом. Сформированная система сбалансированных показателей экономического анализа и интегральные оценки уровня затрат на этапах первичного размещения акций позволяют получить релевантную аналитическую информацию для управления бизнес-процессами размещения акций. Разработанные показатели экономического анализа эффекта недооценки и долгосрочной неэффективности дают возможность компании оценить результаты привлечения акционерного капитала, а другим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 доходы от</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ценные бумаги.</w:t>
      </w:r>
    </w:p>
    <w:p w14:paraId="4A736B36"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Отдельные разработки, содержащиеся в исследовании, могут быть использованы при чтении </w:t>
      </w:r>
      <w:r>
        <w:rPr>
          <w:rFonts w:ascii="Verdana" w:hAnsi="Verdana"/>
          <w:color w:val="000000"/>
          <w:sz w:val="18"/>
          <w:szCs w:val="18"/>
        </w:rPr>
        <w:lastRenderedPageBreak/>
        <w:t>учебных курсов по направлению «</w:t>
      </w:r>
      <w:r>
        <w:rPr>
          <w:rStyle w:val="WW8Num3z0"/>
          <w:rFonts w:ascii="Verdana" w:hAnsi="Verdana"/>
          <w:color w:val="4682B4"/>
          <w:sz w:val="18"/>
          <w:szCs w:val="18"/>
        </w:rPr>
        <w:t>Экономика</w:t>
      </w:r>
      <w:r>
        <w:rPr>
          <w:rFonts w:ascii="Verdana" w:hAnsi="Verdana"/>
          <w:color w:val="000000"/>
          <w:sz w:val="18"/>
          <w:szCs w:val="18"/>
        </w:rPr>
        <w:t>» для профиля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высших учебных заведениях.</w:t>
      </w:r>
    </w:p>
    <w:p w14:paraId="48E4C9B6"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полученные в процессе диссертационного исследования, докладывались и обсуждались на международных и всероссийских научно-практических конференциях, научных сессиях сотрудников и аспирантов Воронежского государственного университета. Отдельные методические разработки по методическому обеспечению экономического анализа первичного размещения акций внедрены или приняты к внедрению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ТД «</w:t>
      </w:r>
      <w:r>
        <w:rPr>
          <w:rStyle w:val="WW8Num3z0"/>
          <w:rFonts w:ascii="Verdana" w:hAnsi="Verdana"/>
          <w:color w:val="4682B4"/>
          <w:sz w:val="18"/>
          <w:szCs w:val="18"/>
        </w:rPr>
        <w:t>АВС Фарбен</w:t>
      </w:r>
      <w:r>
        <w:rPr>
          <w:rFonts w:ascii="Verdana" w:hAnsi="Verdana"/>
          <w:color w:val="000000"/>
          <w:sz w:val="18"/>
          <w:szCs w:val="18"/>
        </w:rPr>
        <w:t>» и ОАО «НЛМК».</w:t>
      </w:r>
    </w:p>
    <w:p w14:paraId="0C1B35D2"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теоретические положения используются в учебном процессе Воронежского государственного университета при преподавании курсов «</w:t>
      </w:r>
      <w:r>
        <w:rPr>
          <w:rStyle w:val="WW8Num3z0"/>
          <w:rFonts w:ascii="Verdana" w:hAnsi="Verdana"/>
          <w:color w:val="4682B4"/>
          <w:sz w:val="18"/>
          <w:szCs w:val="18"/>
        </w:rPr>
        <w:t>Экономический анализ</w:t>
      </w:r>
      <w:r>
        <w:rPr>
          <w:rFonts w:ascii="Verdana" w:hAnsi="Verdana"/>
          <w:color w:val="000000"/>
          <w:sz w:val="18"/>
          <w:szCs w:val="18"/>
        </w:rPr>
        <w:t>» и «</w:t>
      </w:r>
      <w:r>
        <w:rPr>
          <w:rStyle w:val="WW8Num3z0"/>
          <w:rFonts w:ascii="Verdana" w:hAnsi="Verdana"/>
          <w:color w:val="4682B4"/>
          <w:sz w:val="18"/>
          <w:szCs w:val="18"/>
        </w:rPr>
        <w:t>Инвестиционный анализ</w:t>
      </w:r>
      <w:r>
        <w:rPr>
          <w:rFonts w:ascii="Verdana" w:hAnsi="Verdana"/>
          <w:color w:val="000000"/>
          <w:sz w:val="18"/>
          <w:szCs w:val="18"/>
        </w:rPr>
        <w:t>».</w:t>
      </w:r>
    </w:p>
    <w:p w14:paraId="0AEC5F95"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теоретические и организационно-методические положения диссертации опубликованы в 10 работах общим объемом 2,4 п.л. (авторских 2,1 п.л.), в том числе три статьи опубликованы в журналах, входящих в перечень ведущих рецензируемых научных журналов и изданий, рекомендованных ВАК.</w:t>
      </w:r>
    </w:p>
    <w:p w14:paraId="291B83A3"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Диссертационное исследование состоит из введения, трех глав, заключения, библиографического списка и 13 приложений. Работа содержит 15 таблиц, 13 рисунков и 9 формул. Библиографический список включает 105 источников на русском, английском и немецких языках. Объем диссертационной работы составляет 140 страниц.</w:t>
      </w:r>
    </w:p>
    <w:p w14:paraId="1F95DA03" w14:textId="77777777" w:rsidR="00B343D3" w:rsidRDefault="00B343D3" w:rsidP="00B343D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Белобродский, Андрей Андреевич</w:t>
      </w:r>
    </w:p>
    <w:p w14:paraId="52D957BE"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707E5C4"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рассмотрены вопросы, связанные с развитием методического обеспечения экономического анализа первичного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акций на отечественном рынке.</w:t>
      </w:r>
    </w:p>
    <w:p w14:paraId="050696EE"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Систематизирован содержательный смысл понятия IPO с точки зрения субъектов:</w:t>
      </w:r>
      <w:r>
        <w:rPr>
          <w:rStyle w:val="WW8Num2z0"/>
          <w:rFonts w:ascii="Verdana" w:hAnsi="Verdana"/>
          <w:color w:val="000000"/>
          <w:sz w:val="18"/>
          <w:szCs w:val="18"/>
        </w:rPr>
        <w:t> </w:t>
      </w:r>
      <w:r>
        <w:rPr>
          <w:rStyle w:val="WW8Num3z0"/>
          <w:rFonts w:ascii="Verdana" w:hAnsi="Verdana"/>
          <w:color w:val="4682B4"/>
          <w:sz w:val="18"/>
          <w:szCs w:val="18"/>
        </w:rPr>
        <w:t>владельцы</w:t>
      </w:r>
      <w:r>
        <w:rPr>
          <w:rStyle w:val="WW8Num2z0"/>
          <w:rFonts w:ascii="Verdana" w:hAnsi="Verdana"/>
          <w:color w:val="000000"/>
          <w:sz w:val="18"/>
          <w:szCs w:val="18"/>
        </w:rPr>
        <w:t> </w:t>
      </w:r>
      <w:r>
        <w:rPr>
          <w:rFonts w:ascii="Verdana" w:hAnsi="Verdana"/>
          <w:color w:val="000000"/>
          <w:sz w:val="18"/>
          <w:szCs w:val="18"/>
        </w:rPr>
        <w:t>бизнеса стремятся перевести собственность компании в</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покрыть кредиторскую задолженность, привлечь</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для развития, потенциальные инвесторы стремятся заработать на росте</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после размещения, а внешние</w:t>
      </w:r>
      <w:r>
        <w:rPr>
          <w:rStyle w:val="WW8Num2z0"/>
          <w:rFonts w:ascii="Verdana" w:hAnsi="Verdana"/>
          <w:color w:val="000000"/>
          <w:sz w:val="18"/>
          <w:szCs w:val="18"/>
        </w:rPr>
        <w:t> </w:t>
      </w:r>
      <w:r>
        <w:rPr>
          <w:rStyle w:val="WW8Num3z0"/>
          <w:rFonts w:ascii="Verdana" w:hAnsi="Verdana"/>
          <w:color w:val="4682B4"/>
          <w:sz w:val="18"/>
          <w:szCs w:val="18"/>
        </w:rPr>
        <w:t>консалтинговые</w:t>
      </w:r>
      <w:r>
        <w:rPr>
          <w:rStyle w:val="WW8Num2z0"/>
          <w:rFonts w:ascii="Verdana" w:hAnsi="Verdana"/>
          <w:color w:val="000000"/>
          <w:sz w:val="18"/>
          <w:szCs w:val="18"/>
        </w:rPr>
        <w:t> </w:t>
      </w:r>
      <w:r>
        <w:rPr>
          <w:rFonts w:ascii="Verdana" w:hAnsi="Verdana"/>
          <w:color w:val="000000"/>
          <w:sz w:val="18"/>
          <w:szCs w:val="18"/>
        </w:rPr>
        <w:t>организации получают крупные заказы по подготовке и проведению IPO.</w:t>
      </w:r>
    </w:p>
    <w:p w14:paraId="68D8CC59"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Выделена главная цель проведения первичного размещения акций, а именно -</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финансовых ресурсов, при котором</w:t>
      </w:r>
      <w:r>
        <w:rPr>
          <w:rStyle w:val="WW8Num2z0"/>
          <w:rFonts w:ascii="Verdana" w:hAnsi="Verdana"/>
          <w:color w:val="000000"/>
          <w:sz w:val="18"/>
          <w:szCs w:val="18"/>
        </w:rPr>
        <w:t> </w:t>
      </w:r>
      <w:r>
        <w:rPr>
          <w:rStyle w:val="WW8Num3z0"/>
          <w:rFonts w:ascii="Verdana" w:hAnsi="Verdana"/>
          <w:color w:val="4682B4"/>
          <w:sz w:val="18"/>
          <w:szCs w:val="18"/>
        </w:rPr>
        <w:t>акционеры</w:t>
      </w:r>
      <w:r>
        <w:rPr>
          <w:rStyle w:val="WW8Num2z0"/>
          <w:rFonts w:ascii="Verdana" w:hAnsi="Verdana"/>
          <w:color w:val="000000"/>
          <w:sz w:val="18"/>
          <w:szCs w:val="18"/>
        </w:rPr>
        <w:t> </w:t>
      </w:r>
      <w:r>
        <w:rPr>
          <w:rFonts w:ascii="Verdana" w:hAnsi="Verdana"/>
          <w:color w:val="000000"/>
          <w:sz w:val="18"/>
          <w:szCs w:val="18"/>
        </w:rPr>
        <w:t>после проведения IPO могут</w:t>
      </w:r>
      <w:r>
        <w:rPr>
          <w:rStyle w:val="WW8Num2z0"/>
          <w:rFonts w:ascii="Verdana" w:hAnsi="Verdana"/>
          <w:color w:val="000000"/>
          <w:sz w:val="18"/>
          <w:szCs w:val="18"/>
        </w:rPr>
        <w:t> </w:t>
      </w:r>
      <w:r>
        <w:rPr>
          <w:rStyle w:val="WW8Num3z0"/>
          <w:rFonts w:ascii="Verdana" w:hAnsi="Verdana"/>
          <w:color w:val="4682B4"/>
          <w:sz w:val="18"/>
          <w:szCs w:val="18"/>
        </w:rPr>
        <w:t>продать</w:t>
      </w:r>
      <w:r>
        <w:rPr>
          <w:rStyle w:val="WW8Num2z0"/>
          <w:rFonts w:ascii="Verdana" w:hAnsi="Verdana"/>
          <w:color w:val="000000"/>
          <w:sz w:val="18"/>
          <w:szCs w:val="18"/>
        </w:rPr>
        <w:t> </w:t>
      </w:r>
      <w:r>
        <w:rPr>
          <w:rFonts w:ascii="Verdana" w:hAnsi="Verdana"/>
          <w:color w:val="000000"/>
          <w:sz w:val="18"/>
          <w:szCs w:val="18"/>
        </w:rPr>
        <w:t>свои или новые акции по рыночной цене, причем достаточно быстро. Это позволит компании сделать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приобретения компаний — конкурентов, уменьшить</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банковским кредитам или получить средства для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инвестиций в производство.</w:t>
      </w:r>
    </w:p>
    <w:p w14:paraId="602472C2"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Установлены подчиненные цели проведения первичного размещения акций, к которым мы относим:</w:t>
      </w:r>
    </w:p>
    <w:p w14:paraId="7153630D"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получение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для реализации инновационных проектов;</w:t>
      </w:r>
    </w:p>
    <w:p w14:paraId="270BDD1D"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подготовка к процессам</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w:t>
      </w:r>
    </w:p>
    <w:p w14:paraId="0D2E70E3"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Исследованы основные причины IPO, в качестве которых нами выделены:</w:t>
      </w:r>
    </w:p>
    <w:p w14:paraId="49AD75A7"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привлечение инвестиций и</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предприятия;</w:t>
      </w:r>
    </w:p>
    <w:p w14:paraId="1E87628F"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повышение финансовой устойчивости компании.</w:t>
      </w:r>
    </w:p>
    <w:p w14:paraId="4ADCC816"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Установлены необходимые условия проведения IPO, в частности:</w:t>
      </w:r>
    </w:p>
    <w:p w14:paraId="12F4E06B"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соблюдение</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требований и нормативных регуляторов;</w:t>
      </w:r>
    </w:p>
    <w:p w14:paraId="575215FA"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w:t>
      </w:r>
    </w:p>
    <w:p w14:paraId="0321FF00"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перспективы отрасли и наличие потенциала роста.</w:t>
      </w:r>
    </w:p>
    <w:p w14:paraId="4A405B0C"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Выделены факторы риска при проведении IPO, а именно:</w:t>
      </w:r>
    </w:p>
    <w:p w14:paraId="21F1B01C"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потеря</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контроля за компанией;</w:t>
      </w:r>
    </w:p>
    <w:p w14:paraId="4FFDD6FF"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большие временные, человеческие и финансовые затраты, которые могут не оправдаться;</w:t>
      </w:r>
    </w:p>
    <w:p w14:paraId="582DD0A6"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неготовность к раскрытию дополнительной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I</w:t>
      </w:r>
    </w:p>
    <w:p w14:paraId="70AA4C3D"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неготовность к обеспечению поддержания курса акций.</w:t>
      </w:r>
    </w:p>
    <w:p w14:paraId="503BBB7E"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Уточнена матрица SWOT-анализа IPO, отличающаяся от известных тем, что в ней более подробно указаны слабые стороны и угрозы от реализации проекта размещения акций, такие как:</w:t>
      </w:r>
    </w:p>
    <w:p w14:paraId="1E94AA04"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потери собственниками контроля за компанией;</w:t>
      </w:r>
    </w:p>
    <w:p w14:paraId="484B1BBE"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ухудшение имиджа компании;</w:t>
      </w:r>
    </w:p>
    <w:p w14:paraId="04741C06"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уменьшение</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w:t>
      </w:r>
    </w:p>
    <w:p w14:paraId="7563B70B"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Установлены предмет, объект, цели и задачи экономического анализа размещения акций. Уточнено содержание экономического анализа размещения акций, где под экономическим анализом IPO будем понимать систему специальных знаний и вид практической деятельности, которые связаны с исследованием процесса первичного размещения акций, формирующихся под воздействием различных эффектов, присущих IPO, предшествующих принятию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сводящихся к их обоснованию на базе имеющейся информации.</w:t>
      </w:r>
    </w:p>
    <w:p w14:paraId="0D7208ED"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Проведено выделение блоков экономического анализа IPO. Выделены такие блоки как:</w:t>
      </w:r>
    </w:p>
    <w:p w14:paraId="6ACD1D2C"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эффекта недооценки;</w:t>
      </w:r>
    </w:p>
    <w:p w14:paraId="59E52036"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и прогнозирование разворота</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w:t>
      </w:r>
    </w:p>
    <w:p w14:paraId="4611A1F1"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эффекта</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неэффективности;</w:t>
      </w:r>
    </w:p>
    <w:p w14:paraId="2D7E6ABA"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эффекта активизации на горячих рынках;</w:t>
      </w:r>
    </w:p>
    <w:p w14:paraId="65D122AE"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затрат на</w:t>
      </w:r>
      <w:r>
        <w:rPr>
          <w:rStyle w:val="WW8Num2z0"/>
          <w:rFonts w:ascii="Verdana" w:hAnsi="Verdana"/>
          <w:color w:val="000000"/>
          <w:sz w:val="18"/>
          <w:szCs w:val="18"/>
        </w:rPr>
        <w:t> </w:t>
      </w:r>
      <w:r>
        <w:rPr>
          <w:rStyle w:val="WW8Num3z0"/>
          <w:rFonts w:ascii="Verdana" w:hAnsi="Verdana"/>
          <w:color w:val="4682B4"/>
          <w:sz w:val="18"/>
          <w:szCs w:val="18"/>
        </w:rPr>
        <w:t>размещение</w:t>
      </w:r>
      <w:r>
        <w:rPr>
          <w:rFonts w:ascii="Verdana" w:hAnsi="Verdana"/>
          <w:color w:val="000000"/>
          <w:sz w:val="18"/>
          <w:szCs w:val="18"/>
        </w:rPr>
        <w:t>.</w:t>
      </w:r>
    </w:p>
    <w:p w14:paraId="232C677F"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Установлена периодичность процедур экономического анализа IPO, в зависимости от потребности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времени действия исследуемого фактора.</w:t>
      </w:r>
    </w:p>
    <w:p w14:paraId="798B3765"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Проанализирована статистика IPO отечественных компаний с 2003 года и сделаны выводы о перспективах развития первичного размещения. Разработана статистическая модель для оценки эффекта активизации на основе показателей роста рынка (например, индексов</w:t>
      </w:r>
      <w:r>
        <w:rPr>
          <w:rStyle w:val="WW8Num2z0"/>
          <w:rFonts w:ascii="Verdana" w:hAnsi="Verdana"/>
          <w:color w:val="000000"/>
          <w:sz w:val="18"/>
          <w:szCs w:val="18"/>
        </w:rPr>
        <w:t> </w:t>
      </w:r>
      <w:r>
        <w:rPr>
          <w:rStyle w:val="WW8Num3z0"/>
          <w:rFonts w:ascii="Verdana" w:hAnsi="Verdana"/>
          <w:color w:val="4682B4"/>
          <w:sz w:val="18"/>
          <w:szCs w:val="18"/>
        </w:rPr>
        <w:t>РТС</w:t>
      </w:r>
      <w:r>
        <w:rPr>
          <w:rFonts w:ascii="Verdana" w:hAnsi="Verdana"/>
          <w:color w:val="000000"/>
          <w:sz w:val="18"/>
          <w:szCs w:val="18"/>
        </w:rPr>
        <w:t>), скорректированных по времени влияния на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6CD909BC"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статистическую модель, сделан прогноз числа IPO на 2011 год в количестве 26 публичных</w:t>
      </w:r>
      <w:r>
        <w:rPr>
          <w:rStyle w:val="WW8Num2z0"/>
          <w:rFonts w:ascii="Verdana" w:hAnsi="Verdana"/>
          <w:color w:val="000000"/>
          <w:sz w:val="18"/>
          <w:szCs w:val="18"/>
        </w:rPr>
        <w:t> </w:t>
      </w:r>
      <w:r>
        <w:rPr>
          <w:rStyle w:val="WW8Num3z0"/>
          <w:rFonts w:ascii="Verdana" w:hAnsi="Verdana"/>
          <w:color w:val="4682B4"/>
          <w:sz w:val="18"/>
          <w:szCs w:val="18"/>
        </w:rPr>
        <w:t>размещений</w:t>
      </w:r>
      <w:r>
        <w:rPr>
          <w:rFonts w:ascii="Verdana" w:hAnsi="Verdana"/>
          <w:color w:val="000000"/>
          <w:sz w:val="18"/>
          <w:szCs w:val="18"/>
        </w:rPr>
        <w:t>. Выявлены факторы, влияющие на развитие рынка первичного размещения акций:</w:t>
      </w:r>
    </w:p>
    <w:p w14:paraId="5D576ECD"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у бизнеса в экономике; низкие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по банковским депозитам;</w:t>
      </w:r>
    </w:p>
    <w:p w14:paraId="7E4291E6"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потребность бизнеса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w:t>
      </w:r>
    </w:p>
    <w:p w14:paraId="5AE4262E"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стабильный рост</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w:t>
      </w:r>
    </w:p>
    <w:p w14:paraId="7D9995D6"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источники информации для проведения экономического анализа, такие как информация от</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 план проекта размегце-ния, информация об аналогичных компаниях. Для автоматизации информационного обеспечения; на крупном предприятии предложено использование системы SAP, как системы позволяющей наиболее эффективно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всю коммерческую деятельность современного крупного предприятия-за счет</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логистических и финансовых компонент.</w:t>
      </w:r>
    </w:p>
    <w:p w14:paraId="08163EDD"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Выделены преимущества-и недостатки фондовых</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где отечественные и азиатские</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характеризуются сравнительно' пр»остыми входными требованиями, но небольшим числом потенциальных инвесторов; а- западно-европейские и северо-американские биржи отличаются жесткими требованиями, но большим рынком.</w:t>
      </w:r>
    </w:p>
    <w:p w14:paraId="58764B2C"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Рекомендованы показатели для выбора подходящей биржи, в качестве которых можно использовать стандартные показатели определения оптимального проекта: NPV, IRR, WACC.</w:t>
      </w:r>
    </w:p>
    <w:p w14:paraId="4D2EBB3D"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Сделаны предложения по унификации пакета документов для. выхода на биржи, с исключением из списка документов следующих:</w:t>
      </w:r>
    </w:p>
    <w:p w14:paraId="14D1EE5A"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анкету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(по типовой форме). Предлагается включить ее в заявление;</w:t>
      </w:r>
    </w:p>
    <w:p w14:paraId="54B1A858"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соглашение о сотрудничестве (по типовой форме); в 2-х экз. Достаточно договора об оказании услуг листинга;</w:t>
      </w:r>
    </w:p>
    <w:p w14:paraId="3E9413E8"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копии всех зарегистрированных решении (изменений в решения) о</w:t>
      </w:r>
      <w:r>
        <w:rPr>
          <w:rStyle w:val="WW8Num2z0"/>
          <w:rFonts w:ascii="Verdana" w:hAnsi="Verdana"/>
          <w:color w:val="000000"/>
          <w:sz w:val="18"/>
          <w:szCs w:val="18"/>
        </w:rPr>
        <w:t> </w:t>
      </w:r>
      <w:r>
        <w:rPr>
          <w:rStyle w:val="WW8Num3z0"/>
          <w:rFonts w:ascii="Verdana" w:hAnsi="Verdana"/>
          <w:color w:val="4682B4"/>
          <w:sz w:val="18"/>
          <w:szCs w:val="18"/>
        </w:rPr>
        <w:t>выпусках</w:t>
      </w:r>
      <w:r>
        <w:rPr>
          <w:rStyle w:val="WW8Num2z0"/>
          <w:rFonts w:ascii="Verdana" w:hAnsi="Verdana"/>
          <w:color w:val="000000"/>
          <w:sz w:val="18"/>
          <w:szCs w:val="18"/>
        </w:rPr>
        <w:t> </w:t>
      </w:r>
      <w:r>
        <w:rPr>
          <w:rFonts w:ascii="Verdana" w:hAnsi="Verdana"/>
          <w:color w:val="000000"/>
          <w:sz w:val="18"/>
          <w:szCs w:val="18"/>
        </w:rPr>
        <w:t xml:space="preserve">ценных бумаг, </w:t>
      </w:r>
      <w:r>
        <w:rPr>
          <w:rFonts w:ascii="Verdana" w:hAnsi="Verdana"/>
          <w:color w:val="000000"/>
          <w:sz w:val="18"/>
          <w:szCs w:val="18"/>
        </w:rPr>
        <w:lastRenderedPageBreak/>
        <w:t>проспектов эмиссии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(изменений: в проспекты эмиссии), плана</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отчетов (уведомлений); об . итогах выпусков-ценных бумаг, об аннулировании индивидуального номера (кода) дополнительного</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того же типа и вида, что и заявляемые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нотариально заверенную копию свидетельства о государственной регистрации</w:t>
      </w:r>
      <w:r>
        <w:rPr>
          <w:rStyle w:val="WW8Num2z0"/>
          <w:rFonts w:ascii="Verdana" w:hAnsi="Verdana"/>
          <w:color w:val="000000"/>
          <w:sz w:val="18"/>
          <w:szCs w:val="18"/>
        </w:rPr>
        <w:t> </w:t>
      </w:r>
      <w:r>
        <w:rPr>
          <w:rStyle w:val="WW8Num3z0"/>
          <w:rFonts w:ascii="Verdana" w:hAnsi="Verdana"/>
          <w:color w:val="4682B4"/>
          <w:sz w:val="18"/>
          <w:szCs w:val="18"/>
        </w:rPr>
        <w:t>эмитента</w:t>
      </w:r>
      <w:r>
        <w:rPr>
          <w:rFonts w:ascii="Verdana" w:hAnsi="Verdana"/>
          <w:color w:val="000000"/>
          <w:sz w:val="18"/>
          <w:szCs w:val="18"/>
        </w:rPr>
        <w:t>. Перечисленные документы нужны при регистрации выпуска IPO;</w:t>
      </w:r>
    </w:p>
    <w:p w14:paraId="51CC8040"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список</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 отчет эмитента о соблюдении норм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w:t>
      </w:r>
    </w:p>
    <w:p w14:paraId="2D60F057"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Выделены субъекты экономического анализа IPO, а именно руководитель, координатор и исполнители. Определены задачи руководителя и участников проведения IPO. Руководитель выбирает партнеров при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и проводит мониторинг. Юридические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готовят и проверяют документы для проведения размещения, банки</w:t>
      </w:r>
      <w:r>
        <w:rPr>
          <w:rStyle w:val="WW8Num2z0"/>
          <w:rFonts w:ascii="Verdana" w:hAnsi="Verdana"/>
          <w:color w:val="000000"/>
          <w:sz w:val="18"/>
          <w:szCs w:val="18"/>
        </w:rPr>
        <w:t> </w:t>
      </w:r>
      <w:r>
        <w:rPr>
          <w:rStyle w:val="WW8Num3z0"/>
          <w:rFonts w:ascii="Verdana" w:hAnsi="Verdana"/>
          <w:color w:val="4682B4"/>
          <w:sz w:val="18"/>
          <w:szCs w:val="18"/>
        </w:rPr>
        <w:t>выпускают</w:t>
      </w:r>
      <w:r>
        <w:rPr>
          <w:rStyle w:val="WW8Num2z0"/>
          <w:rFonts w:ascii="Verdana" w:hAnsi="Verdana"/>
          <w:color w:val="000000"/>
          <w:sz w:val="18"/>
          <w:szCs w:val="18"/>
        </w:rPr>
        <w:t> </w:t>
      </w:r>
      <w:r>
        <w:rPr>
          <w:rFonts w:ascii="Verdana" w:hAnsi="Verdana"/>
          <w:color w:val="000000"/>
          <w:sz w:val="18"/>
          <w:szCs w:val="18"/>
        </w:rPr>
        <w:t>и продают акции, рекламные</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проводят маркетинговую компанию размещения,</w:t>
      </w:r>
      <w:r>
        <w:rPr>
          <w:rStyle w:val="WW8Num2z0"/>
          <w:rFonts w:ascii="Verdana" w:hAnsi="Verdana"/>
          <w:color w:val="000000"/>
          <w:sz w:val="18"/>
          <w:szCs w:val="18"/>
        </w:rPr>
        <w:t> </w:t>
      </w:r>
      <w:r>
        <w:rPr>
          <w:rStyle w:val="WW8Num3z0"/>
          <w:rFonts w:ascii="Verdana" w:hAnsi="Verdana"/>
          <w:color w:val="4682B4"/>
          <w:sz w:val="18"/>
          <w:szCs w:val="18"/>
        </w:rPr>
        <w:t>бухгалтеры</w:t>
      </w:r>
      <w:r>
        <w:rPr>
          <w:rFonts w:ascii="Verdana" w:hAnsi="Verdana"/>
          <w:color w:val="000000"/>
          <w:sz w:val="18"/>
          <w:szCs w:val="18"/>
        </w:rPr>
        <w:t>отражают операции по размещению в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финансисты и аналитики проводят экономический анализ размещения акций.</w:t>
      </w:r>
    </w:p>
    <w:p w14:paraId="7AF11251"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 структурный план для целей анализа затрат, состоящий из пяти разделов:</w:t>
      </w:r>
    </w:p>
    <w:p w14:paraId="0D58B007"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план размещения;</w:t>
      </w:r>
    </w:p>
    <w:p w14:paraId="1E65C719"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проектирование изменений;</w:t>
      </w:r>
    </w:p>
    <w:p w14:paraId="4193D9A8"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изменений;</w:t>
      </w:r>
    </w:p>
    <w:p w14:paraId="6011D81F"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непосредственное размещение;</w:t>
      </w:r>
    </w:p>
    <w:p w14:paraId="279D1227"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размещения.</w:t>
      </w:r>
    </w:p>
    <w:p w14:paraId="4FCE236E"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 календарный график для мониторинга выполнения структурного плана анализа затрат IPO, сделанный на основе структурного плана, заданного по времени.</w:t>
      </w:r>
    </w:p>
    <w:p w14:paraId="323214D2"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 способ анализа затрат на IPO в процессе размещения акций, который необходимо проводить непосредственно в ходе размещения путем сравнения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фактических затрат с плановыми 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значениями, а также с затратами у предприятий аналогов.</w:t>
      </w:r>
    </w:p>
    <w:p w14:paraId="4655784E"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Предложено использование метода расстояний для оценки структуры затрат.</w:t>
      </w:r>
    </w:p>
    <w:p w14:paraId="57F53521"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компьютерная программа, составленная на объектноориентированном языке АВАР в системе SAP для автоматизации и классификации затрат.</w:t>
      </w:r>
    </w:p>
    <w:p w14:paraId="7504294C"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показатели для отдельных блоков экономического анализа при IPO, а именно для оценок эффектов недооценки и долгосрочной неэффективности.</w:t>
      </w:r>
    </w:p>
    <w:p w14:paraId="3BB1418B"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Выполнены тестовые проверки различных видов экономического анализа IPO на примере крупных отечественных компаний:</w:t>
      </w:r>
      <w:r>
        <w:rPr>
          <w:rStyle w:val="WW8Num2z0"/>
          <w:rFonts w:ascii="Verdana" w:hAnsi="Verdana"/>
          <w:color w:val="000000"/>
          <w:sz w:val="18"/>
          <w:szCs w:val="18"/>
        </w:rPr>
        <w:t> </w:t>
      </w:r>
      <w:r>
        <w:rPr>
          <w:rStyle w:val="WW8Num3z0"/>
          <w:rFonts w:ascii="Verdana" w:hAnsi="Verdana"/>
          <w:color w:val="4682B4"/>
          <w:sz w:val="18"/>
          <w:szCs w:val="18"/>
        </w:rPr>
        <w:t>Сбербанка</w:t>
      </w:r>
      <w:r>
        <w:rPr>
          <w:rFonts w:ascii="Verdana" w:hAnsi="Verdana"/>
          <w:color w:val="000000"/>
          <w:sz w:val="18"/>
          <w:szCs w:val="18"/>
        </w:rPr>
        <w:t>, РБК и НЛМК.</w:t>
      </w:r>
    </w:p>
    <w:p w14:paraId="1A2C51EE"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задачи при управлении</w:t>
      </w:r>
      <w:r>
        <w:rPr>
          <w:rStyle w:val="WW8Num2z0"/>
          <w:rFonts w:ascii="Verdana" w:hAnsi="Verdana"/>
          <w:color w:val="000000"/>
          <w:sz w:val="18"/>
          <w:szCs w:val="18"/>
        </w:rPr>
        <w:t> </w:t>
      </w:r>
      <w:r>
        <w:rPr>
          <w:rStyle w:val="WW8Num3z0"/>
          <w:rFonts w:ascii="Verdana" w:hAnsi="Verdana"/>
          <w:color w:val="4682B4"/>
          <w:sz w:val="18"/>
          <w:szCs w:val="18"/>
        </w:rPr>
        <w:t>капитализацией</w:t>
      </w:r>
      <w:r>
        <w:rPr>
          <w:rStyle w:val="WW8Num2z0"/>
          <w:rFonts w:ascii="Verdana" w:hAnsi="Verdana"/>
          <w:color w:val="000000"/>
          <w:sz w:val="18"/>
          <w:szCs w:val="18"/>
        </w:rPr>
        <w:t> </w:t>
      </w:r>
      <w:r>
        <w:rPr>
          <w:rFonts w:ascii="Verdana" w:hAnsi="Verdana"/>
          <w:color w:val="000000"/>
          <w:sz w:val="18"/>
          <w:szCs w:val="18"/>
        </w:rPr>
        <w:t>публичной компании после IPO, такие как:</w:t>
      </w:r>
    </w:p>
    <w:p w14:paraId="314FE889"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рыночной капитализации;</w:t>
      </w:r>
    </w:p>
    <w:p w14:paraId="619897C6"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влияния факторов на величину капитализации;</w:t>
      </w:r>
    </w:p>
    <w:p w14:paraId="36037620"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прогнозирование разворота тренда;</w:t>
      </w:r>
    </w:p>
    <w:p w14:paraId="3DD77261"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поддержание стабильного курса акций.</w:t>
      </w:r>
    </w:p>
    <w:p w14:paraId="0D4BDB64" w14:textId="77777777" w:rsidR="00B343D3" w:rsidRDefault="00B343D3" w:rsidP="00B343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Выделены внешние и внутренние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публичной компании.</w:t>
      </w:r>
    </w:p>
    <w:p w14:paraId="322C513D"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 алгоритм приближенного определения разворота тренда, основанный на статистической модели.</w:t>
      </w:r>
    </w:p>
    <w:p w14:paraId="693556B1" w14:textId="77777777" w:rsidR="00B343D3" w:rsidRDefault="00B343D3" w:rsidP="00B343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Предложены способы по стабилизации резких колебаний акций после проведения размещения акций.</w:t>
      </w:r>
    </w:p>
    <w:p w14:paraId="3E4BB3B8" w14:textId="77777777" w:rsidR="00B343D3" w:rsidRDefault="00B343D3" w:rsidP="00B343D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Белобродский, Андрей Андреевич, 2011 год</w:t>
      </w:r>
    </w:p>
    <w:p w14:paraId="793A7780"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и нормативные акты</w:t>
      </w:r>
    </w:p>
    <w:p w14:paraId="53076BA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1, 2, 3: принят Гос. Думой 21 октября 1994 года : подписан Президентом РФ 30 ноября 1994 года № 51-ФЗ : (в ред. ФЗ от 20.02.1996 № 18-ФЗ; от 10.01.2006 № 18-ФЗ).- М.: ИНФРА-М, 2006 .— 495 с.</w:t>
      </w:r>
    </w:p>
    <w:p w14:paraId="5EB9ACC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Налоговый кодекс Российской Федерации. 4.2. Налоговый кодекс РФ (официальный текст), </w:t>
      </w:r>
      <w:r>
        <w:rPr>
          <w:rFonts w:ascii="Verdana" w:hAnsi="Verdana"/>
          <w:color w:val="000000"/>
          <w:sz w:val="18"/>
          <w:szCs w:val="18"/>
        </w:rPr>
        <w:lastRenderedPageBreak/>
        <w:t>дополнения и изменения (официальный текст), вопросы и ответы, дефиниции .— М. : ПрессЮрЛит, 2004 .— 557 с.</w:t>
      </w:r>
    </w:p>
    <w:p w14:paraId="1426103C"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Федеральный закон : принят Гос. Думой 24 ноября 1995 г.: (в ред. ФЗ от 13.06.1996 № 65-ФЗ, от 29.12.2004 № 192-ФЗ).— М. : Омега-Л, 2005 .— 79 с.</w:t>
      </w:r>
    </w:p>
    <w:p w14:paraId="13497B48"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Федеральный закон: принят Гос. Думой 20 марта 1996 г. : одобрен Советом Федерации 11 апреля 1996 г. : (в ред. ФЗ от2611.1998 № 182-ФЗ, от 28.07.2004 № 89-ФЗ) .— М.: ОМЕГА-Л, 2005 .75 с.</w:t>
      </w:r>
    </w:p>
    <w:p w14:paraId="050B3674"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Монографии, учебники и учебные пособия</w:t>
      </w:r>
    </w:p>
    <w:p w14:paraId="1A34A39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А. Апчерч -пер. с англ.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 - ISBN 5-279-02251-9.</w:t>
      </w:r>
    </w:p>
    <w:p w14:paraId="707461BE"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 Учебник для студ.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специальностей / М. И. Баканов,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.- 5-е изд., доп. и перераб. М. : Финансы и статистика, 2007. - 536 с. - ISBN 5-279-02718-9.</w:t>
      </w:r>
    </w:p>
    <w:p w14:paraId="3BD6B554"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В. Г. IPO и стоимость российских компаний: мода и реалии / В. Г. Балашов, В. А.Ириков , С. И.</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Г. Р. Марголит. М.: Дело</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,2008. 336 с. ISBN: 9785774905065.</w:t>
      </w:r>
    </w:p>
    <w:p w14:paraId="36F7225F"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Анализ. /В. В. Бочаров. СПб.: Питер.-2005. -240 с.- ISBN 5-318-00155-6.</w:t>
      </w:r>
    </w:p>
    <w:p w14:paraId="41EE5B99"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Корпоративные финансы / В.В. Бочаров, В.Е.</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 СПб.: Питер, 2002. 544 с. ISBN 5-318-00798-1.</w:t>
      </w:r>
    </w:p>
    <w:p w14:paraId="703CC230"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Ф. Финансовый менеджмент. / Ю.</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М. Эрхардт. -пер. с англ. Е.А. Дорофеева. — СПб.: Питер, 2005. — 960 с. — ISBN: 594723-537-4.</w:t>
      </w:r>
    </w:p>
    <w:p w14:paraId="65F2A1D2"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Быльцов</w:t>
      </w:r>
      <w:r>
        <w:rPr>
          <w:rStyle w:val="WW8Num2z0"/>
          <w:rFonts w:ascii="Verdana" w:hAnsi="Verdana"/>
          <w:color w:val="000000"/>
          <w:sz w:val="18"/>
          <w:szCs w:val="18"/>
        </w:rPr>
        <w:t> </w:t>
      </w:r>
      <w:r>
        <w:rPr>
          <w:rFonts w:ascii="Verdana" w:hAnsi="Verdana"/>
          <w:color w:val="000000"/>
          <w:sz w:val="18"/>
          <w:szCs w:val="18"/>
        </w:rPr>
        <w:t>С. Ф. Настольная книга российского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 Учеб.-практ. пособие / С. Ф. Быльцов. СПб. : Изд. дом Бизнес-пресса, 2000. - 506 с. -ISBN 5-8110-0028-8.</w:t>
      </w:r>
    </w:p>
    <w:p w14:paraId="2836F532"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 К.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Д.К. Ван Хорн, Д.М.</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12 изд., пер. с англ. -М: Финансы и статистика: 2006. - 1323 с.- ISBN: 5-8459-1074-9.</w:t>
      </w:r>
    </w:p>
    <w:p w14:paraId="5F6934F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 для студентов вузов, обучающихся по экон. специальностям / М. А. Бахрушина. -М.: Омега Л, 2007. - 570 с. - ISBN 978-5-370-01931-9.</w:t>
      </w:r>
    </w:p>
    <w:p w14:paraId="6221AB3D"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Гальчина</w:t>
      </w:r>
      <w:r>
        <w:rPr>
          <w:rStyle w:val="WW8Num2z0"/>
          <w:rFonts w:ascii="Verdana" w:hAnsi="Verdana"/>
          <w:color w:val="000000"/>
          <w:sz w:val="18"/>
          <w:szCs w:val="18"/>
        </w:rPr>
        <w:t> </w:t>
      </w:r>
      <w:r>
        <w:rPr>
          <w:rFonts w:ascii="Verdana" w:hAnsi="Verdana"/>
          <w:color w:val="000000"/>
          <w:sz w:val="18"/>
          <w:szCs w:val="18"/>
        </w:rPr>
        <w:t>О. Н. Теория экономическорго анализа. / О.Н. Гальчина, Т.А.</w:t>
      </w:r>
      <w:r>
        <w:rPr>
          <w:rStyle w:val="WW8Num2z0"/>
          <w:rFonts w:ascii="Verdana" w:hAnsi="Verdana"/>
          <w:color w:val="000000"/>
          <w:sz w:val="18"/>
          <w:szCs w:val="18"/>
        </w:rPr>
        <w:t> </w:t>
      </w:r>
      <w:r>
        <w:rPr>
          <w:rStyle w:val="WW8Num3z0"/>
          <w:rFonts w:ascii="Verdana" w:hAnsi="Verdana"/>
          <w:color w:val="4682B4"/>
          <w:sz w:val="18"/>
          <w:szCs w:val="18"/>
        </w:rPr>
        <w:t>Пожидаева</w:t>
      </w:r>
      <w:r>
        <w:rPr>
          <w:rFonts w:ascii="Verdana" w:hAnsi="Verdana"/>
          <w:color w:val="000000"/>
          <w:sz w:val="18"/>
          <w:szCs w:val="18"/>
        </w:rPr>
        <w:t>. -М: Дашков и К, 2010. 240 с. - ISBN: 978-5-394-00655-5.</w:t>
      </w:r>
    </w:p>
    <w:p w14:paraId="40B33640"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Гвардии</w:t>
      </w:r>
      <w:r>
        <w:rPr>
          <w:rStyle w:val="WW8Num2z0"/>
          <w:rFonts w:ascii="Verdana" w:hAnsi="Verdana"/>
          <w:color w:val="000000"/>
          <w:sz w:val="18"/>
          <w:szCs w:val="18"/>
        </w:rPr>
        <w:t> </w:t>
      </w:r>
      <w:r>
        <w:rPr>
          <w:rFonts w:ascii="Verdana" w:hAnsi="Verdana"/>
          <w:color w:val="000000"/>
          <w:sz w:val="18"/>
          <w:szCs w:val="18"/>
        </w:rPr>
        <w:t>С.В. IPO. Стратегия, перспективы и опыт российских компаний / С.В. Гвардии. — М: Вершина, 2007. 264 с. - ISBN 5-9626-0308-7.</w:t>
      </w:r>
    </w:p>
    <w:p w14:paraId="36350F17"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Геддес P. IPO и последующие</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акций / Р. Геддес; — пер. с англ. Ю. Кострубова.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 - Бизнес», 2008. - 352 с. - ISBN: 978-5-9693-0061-3.</w:t>
      </w:r>
    </w:p>
    <w:p w14:paraId="2C90B707"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Л.Т. Гиляровская, Д.В.</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Д.А. Ендовицкий. М. : Проспект, 2008. - 360 с. - ISBN 978-5-482-01997-9.</w:t>
      </w:r>
    </w:p>
    <w:p w14:paraId="46CA60EF"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Экономический анализ: учебник для вузов / под. ред.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- 527 с. - ISBN 5-238-00297-1.</w:t>
      </w:r>
    </w:p>
    <w:p w14:paraId="5CF57F0C"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Грегориу Г. Н. IPO: Опыт ведущих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экспертов / под ред. Г. Н. Грегориу. пер.+ с англ. А. Г. Петкевич; науч. ред. Н. А. Головко. -Минск: Гревцов</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2008. — 624 с. — ISBN: 978-985-6569-23-7.</w:t>
      </w:r>
    </w:p>
    <w:p w14:paraId="5117E179"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Давние</w:t>
      </w:r>
      <w:r>
        <w:rPr>
          <w:rStyle w:val="WW8Num2z0"/>
          <w:rFonts w:ascii="Verdana" w:hAnsi="Verdana"/>
          <w:color w:val="000000"/>
          <w:sz w:val="18"/>
          <w:szCs w:val="18"/>
        </w:rPr>
        <w:t> </w:t>
      </w:r>
      <w:r>
        <w:rPr>
          <w:rFonts w:ascii="Verdana" w:hAnsi="Verdana"/>
          <w:color w:val="000000"/>
          <w:sz w:val="18"/>
          <w:szCs w:val="18"/>
        </w:rPr>
        <w:t>В. В. Прогнозные модели экспертных предпочтений: монография / В. В. Давние, В. И.</w:t>
      </w:r>
      <w:r>
        <w:rPr>
          <w:rStyle w:val="WW8Num2z0"/>
          <w:rFonts w:ascii="Verdana" w:hAnsi="Verdana"/>
          <w:color w:val="000000"/>
          <w:sz w:val="18"/>
          <w:szCs w:val="18"/>
        </w:rPr>
        <w:t> </w:t>
      </w:r>
      <w:r>
        <w:rPr>
          <w:rStyle w:val="WW8Num3z0"/>
          <w:rFonts w:ascii="Verdana" w:hAnsi="Verdana"/>
          <w:color w:val="4682B4"/>
          <w:sz w:val="18"/>
          <w:szCs w:val="18"/>
        </w:rPr>
        <w:t>Тинякова</w:t>
      </w:r>
      <w:r>
        <w:rPr>
          <w:rFonts w:ascii="Verdana" w:hAnsi="Verdana"/>
          <w:color w:val="000000"/>
          <w:sz w:val="18"/>
          <w:szCs w:val="18"/>
        </w:rPr>
        <w:t>. Воронеж: ВГУ, 2005. — 248 с. - ISBN 5-9273-0785-Х.</w:t>
      </w:r>
    </w:p>
    <w:p w14:paraId="1C31D14D"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Емельянова Н. 3. Основы построения автоматизированных информационных систем / Н. 3. Емельянова, T.JI. Партыка, И.И.</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 М.:Форум: Инфра-М, 2005. 416 с. - ISBN 5-8199-0137-1.</w:t>
      </w:r>
    </w:p>
    <w:p w14:paraId="3E37317E"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Экономический анализ финансовой несостоятельности организаций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М.В. Щербаков. М. :</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2007.- 287 с.- ISBN 5-98118-189-3.</w:t>
      </w:r>
    </w:p>
    <w:p w14:paraId="6672834A"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Л. Т. Гиляровской.- М.: Финансы и статистика, 2001. 400 с. - ISBN 5- 279-02345-0.</w:t>
      </w:r>
    </w:p>
    <w:p w14:paraId="5223A9E3"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xml:space="preserve">Д.А. Международные стандарты аудиторской деательности / Д. А. Ендовицкий, </w:t>
      </w:r>
      <w:r>
        <w:rPr>
          <w:rFonts w:ascii="Verdana" w:hAnsi="Verdana"/>
          <w:color w:val="000000"/>
          <w:sz w:val="18"/>
          <w:szCs w:val="18"/>
        </w:rPr>
        <w:lastRenderedPageBreak/>
        <w:t>И. В.</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 М.: Юнити-Дана, 2006. — 271 с. — ISBN 5-238-01103-2.</w:t>
      </w:r>
    </w:p>
    <w:p w14:paraId="3D395AE8"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Учет ценных бумаг: учебное пособие / Д.А.</w:t>
      </w:r>
    </w:p>
    <w:p w14:paraId="5C61504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Ендовицкий , Н.А.</w:t>
      </w:r>
      <w:r>
        <w:rPr>
          <w:rStyle w:val="WW8Num2z0"/>
          <w:rFonts w:ascii="Verdana" w:hAnsi="Verdana"/>
          <w:color w:val="000000"/>
          <w:sz w:val="18"/>
          <w:szCs w:val="18"/>
        </w:rPr>
        <w:t> </w:t>
      </w:r>
      <w:r>
        <w:rPr>
          <w:rStyle w:val="WW8Num3z0"/>
          <w:rFonts w:ascii="Verdana" w:hAnsi="Verdana"/>
          <w:color w:val="4682B4"/>
          <w:sz w:val="18"/>
          <w:szCs w:val="18"/>
        </w:rPr>
        <w:t>Ишкова</w:t>
      </w:r>
      <w:r>
        <w:rPr>
          <w:rFonts w:ascii="Verdana" w:hAnsi="Verdana"/>
          <w:color w:val="000000"/>
          <w:sz w:val="18"/>
          <w:szCs w:val="18"/>
        </w:rPr>
        <w:t>. под ред. Д.А. Ендовицкого .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2006.- 331 с.- ISBN5-85971-185-9.</w:t>
      </w:r>
    </w:p>
    <w:p w14:paraId="1C5146AD"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Финансовые резервы организации: анализ и контроль : научное издание / Д.А. Ендовицкий, А.Н.</w:t>
      </w:r>
      <w:r>
        <w:rPr>
          <w:rStyle w:val="WW8Num2z0"/>
          <w:rFonts w:ascii="Verdana" w:hAnsi="Verdana"/>
          <w:color w:val="000000"/>
          <w:sz w:val="18"/>
          <w:szCs w:val="18"/>
        </w:rPr>
        <w:t> </w:t>
      </w:r>
      <w:r>
        <w:rPr>
          <w:rStyle w:val="WW8Num3z0"/>
          <w:rFonts w:ascii="Verdana" w:hAnsi="Verdana"/>
          <w:color w:val="4682B4"/>
          <w:sz w:val="18"/>
          <w:szCs w:val="18"/>
        </w:rPr>
        <w:t>Исаенко</w:t>
      </w:r>
      <w:r>
        <w:rPr>
          <w:rStyle w:val="WW8Num2z0"/>
          <w:rFonts w:ascii="Verdana" w:hAnsi="Verdana"/>
          <w:color w:val="000000"/>
          <w:sz w:val="18"/>
          <w:szCs w:val="18"/>
        </w:rPr>
        <w:t> </w:t>
      </w:r>
      <w:r>
        <w:rPr>
          <w:rFonts w:ascii="Verdana" w:hAnsi="Verdana"/>
          <w:color w:val="000000"/>
          <w:sz w:val="18"/>
          <w:szCs w:val="18"/>
        </w:rPr>
        <w:t>. М. : КНОРУС, 2007 .- 300 с.- ISBN 5-85971-616-8.</w:t>
      </w:r>
    </w:p>
    <w:p w14:paraId="75112BFE"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О. В. Ефимова. М.: Издательство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- 350 с.- ISBN: 978-5-370-01147-4.</w:t>
      </w:r>
    </w:p>
    <w:p w14:paraId="2ED1A49D"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Забродин</w:t>
      </w:r>
      <w:r>
        <w:rPr>
          <w:rStyle w:val="WW8Num2z0"/>
          <w:rFonts w:ascii="Verdana" w:hAnsi="Verdana"/>
          <w:color w:val="000000"/>
          <w:sz w:val="18"/>
          <w:szCs w:val="18"/>
        </w:rPr>
        <w:t> </w:t>
      </w:r>
      <w:r>
        <w:rPr>
          <w:rFonts w:ascii="Verdana" w:hAnsi="Verdana"/>
          <w:color w:val="000000"/>
          <w:sz w:val="18"/>
          <w:szCs w:val="18"/>
        </w:rPr>
        <w:t>И. П. Теория экономического анализа: учеб. пособие / И. П. Забродин.-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2007. 192 с. - ISBN 978-5-9273-1306-5.</w:t>
      </w:r>
    </w:p>
    <w:p w14:paraId="3BA4DFE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Д.С.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 Д. С. Кидуэлл, Р. Л.</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Д. У. Блэкуэлл. СПб: Издательство «</w:t>
      </w:r>
      <w:r>
        <w:rPr>
          <w:rStyle w:val="WW8Num3z0"/>
          <w:rFonts w:ascii="Verdana" w:hAnsi="Verdana"/>
          <w:color w:val="4682B4"/>
          <w:sz w:val="18"/>
          <w:szCs w:val="18"/>
        </w:rPr>
        <w:t>Питер</w:t>
      </w:r>
      <w:r>
        <w:rPr>
          <w:rFonts w:ascii="Verdana" w:hAnsi="Verdana"/>
          <w:color w:val="000000"/>
          <w:sz w:val="18"/>
          <w:szCs w:val="18"/>
        </w:rPr>
        <w:t>», 2000. — 752 с. - ISBN 5-272-0020-Х.</w:t>
      </w:r>
    </w:p>
    <w:p w14:paraId="3F2E2B42"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 В. Ковалев.- 2-е изд., перераб. идоп. М. : Финансы и статистика, 1998 .- 512 с. - ISBN 5-279-02043-5 : 25.50.</w:t>
      </w:r>
    </w:p>
    <w:p w14:paraId="693E5F5C"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 В.В. Ковалев. -М.: Проспект, 2007. — 1024 с.— ISBN 978-5-482-01505-6.</w:t>
      </w:r>
    </w:p>
    <w:p w14:paraId="18DD4B34"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Колмыкова JI. И. Фундаментальный анализ финансовых рынков / JI. И. Колмыкова. СПб.: Питер, 2006. — 288 с. — ISBN 5-469-01542-4.</w:t>
      </w:r>
    </w:p>
    <w:p w14:paraId="7C9ACA40"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компаний: оценка и управление / Т.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 Муррин. М.: Олимп-Бизнес, 2005. - 576 с. — ISBN 5-90102807-04.</w:t>
      </w:r>
    </w:p>
    <w:p w14:paraId="594DFA93"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Лукашов A. IPO от I до О: Пособие для финансовых директоров и инвестиционных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 А. Лукашов, А. Могин.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257 с. - ISBN: 978-5-9614-0598-9.</w:t>
      </w:r>
    </w:p>
    <w:p w14:paraId="1F92C70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Комплексный экономический анализ хозяйственной деятельности: учебное пособие./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2-е изд., перераб. и доп. -М.: Юнити-Дана, 2005. - 448 с.- ISBN 5-238-00815-5.</w:t>
      </w:r>
    </w:p>
    <w:p w14:paraId="5CEA010D"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Анализ финансов предприятия в условиях рынка Учеб. пособие / Е.В.</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М. : Высшая школа, 1997 .- 192 с. - ISBN 5-06003219-1.</w:t>
      </w:r>
    </w:p>
    <w:p w14:paraId="183741B1"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В. Д. IPO — путь к</w:t>
      </w:r>
      <w:r>
        <w:rPr>
          <w:rStyle w:val="WW8Num2z0"/>
          <w:rFonts w:ascii="Verdana" w:hAnsi="Verdana"/>
          <w:color w:val="000000"/>
          <w:sz w:val="18"/>
          <w:szCs w:val="18"/>
        </w:rPr>
        <w:t> </w:t>
      </w:r>
      <w:r>
        <w:rPr>
          <w:rStyle w:val="WW8Num3z0"/>
          <w:rFonts w:ascii="Verdana" w:hAnsi="Verdana"/>
          <w:color w:val="4682B4"/>
          <w:sz w:val="18"/>
          <w:szCs w:val="18"/>
        </w:rPr>
        <w:t>биржевому</w:t>
      </w:r>
      <w:r>
        <w:rPr>
          <w:rStyle w:val="WW8Num2z0"/>
          <w:rFonts w:ascii="Verdana" w:hAnsi="Verdana"/>
          <w:color w:val="000000"/>
          <w:sz w:val="18"/>
          <w:szCs w:val="18"/>
        </w:rPr>
        <w:t> </w:t>
      </w:r>
      <w:r>
        <w:rPr>
          <w:rFonts w:ascii="Verdana" w:hAnsi="Verdana"/>
          <w:color w:val="000000"/>
          <w:sz w:val="18"/>
          <w:szCs w:val="18"/>
        </w:rPr>
        <w:t>рынку : практическое руководство по публичному</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ценных бумаг / В. Никифорова, В. Макарова, Е.Волкова . СПб: Питер, 2008- 352 с. : ил. - ISBN 978-591180-562-3.</w:t>
      </w:r>
    </w:p>
    <w:p w14:paraId="1ADFE158"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И.А. Ценные бумаги для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Как повысить стоимость компании с помощью IPO,</w:t>
      </w:r>
      <w:r>
        <w:rPr>
          <w:rStyle w:val="WW8Num2z0"/>
          <w:rFonts w:ascii="Verdana" w:hAnsi="Verdana"/>
          <w:color w:val="000000"/>
          <w:sz w:val="18"/>
          <w:szCs w:val="18"/>
        </w:rPr>
        <w:t> </w:t>
      </w:r>
      <w:r>
        <w:rPr>
          <w:rStyle w:val="WW8Num3z0"/>
          <w:rFonts w:ascii="Verdana" w:hAnsi="Verdana"/>
          <w:color w:val="4682B4"/>
          <w:sz w:val="18"/>
          <w:szCs w:val="18"/>
        </w:rPr>
        <w:t>облигационных</w:t>
      </w:r>
      <w:r>
        <w:rPr>
          <w:rStyle w:val="WW8Num2z0"/>
          <w:rFonts w:ascii="Verdana" w:hAnsi="Verdana"/>
          <w:color w:val="000000"/>
          <w:sz w:val="18"/>
          <w:szCs w:val="18"/>
        </w:rPr>
        <w:t> </w:t>
      </w:r>
      <w:r>
        <w:rPr>
          <w:rFonts w:ascii="Verdana" w:hAnsi="Verdana"/>
          <w:color w:val="000000"/>
          <w:sz w:val="18"/>
          <w:szCs w:val="18"/>
        </w:rPr>
        <w:t>займов и инвестиционных операций / И.А. Никонова.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2006. 350 с. ISBN: 5-9614-0406-4.</w:t>
      </w:r>
    </w:p>
    <w:p w14:paraId="19D4AFBC"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 Учеб. пособие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.- 2-е изд., перераб. и доп. М. : ФБК-пресс, 2001. — 664 с. - ISBN 588103-022-2.</w:t>
      </w:r>
    </w:p>
    <w:p w14:paraId="0F666CB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 И. Акции :</w:t>
      </w:r>
      <w:r>
        <w:rPr>
          <w:rStyle w:val="WW8Num2z0"/>
          <w:rFonts w:ascii="Verdana" w:hAnsi="Verdana"/>
          <w:color w:val="000000"/>
          <w:sz w:val="18"/>
          <w:szCs w:val="18"/>
        </w:rPr>
        <w:t> </w:t>
      </w:r>
      <w:r>
        <w:rPr>
          <w:rStyle w:val="WW8Num3z0"/>
          <w:rFonts w:ascii="Verdana" w:hAnsi="Verdana"/>
          <w:color w:val="4682B4"/>
          <w:sz w:val="18"/>
          <w:szCs w:val="18"/>
        </w:rPr>
        <w:t>Биржевая</w:t>
      </w:r>
      <w:r>
        <w:rPr>
          <w:rStyle w:val="WW8Num2z0"/>
          <w:rFonts w:ascii="Verdana" w:hAnsi="Verdana"/>
          <w:color w:val="000000"/>
          <w:sz w:val="18"/>
          <w:szCs w:val="18"/>
        </w:rPr>
        <w:t> </w:t>
      </w:r>
      <w:r>
        <w:rPr>
          <w:rFonts w:ascii="Verdana" w:hAnsi="Verdana"/>
          <w:color w:val="000000"/>
          <w:sz w:val="18"/>
          <w:szCs w:val="18"/>
        </w:rPr>
        <w:t>игра и теория экономических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 Л.И. Петражицкий . — СПб. : Тип. М. Меркушева, 1911.-319 с. ISBN нет.</w:t>
      </w:r>
    </w:p>
    <w:p w14:paraId="67651213"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учебное пособие. / Г. В. Савицкая. 2-е изд., перераб. и доп. - Минск: ИП "</w:t>
      </w:r>
      <w:r>
        <w:rPr>
          <w:rStyle w:val="WW8Num3z0"/>
          <w:rFonts w:ascii="Verdana" w:hAnsi="Verdana"/>
          <w:color w:val="4682B4"/>
          <w:sz w:val="18"/>
          <w:szCs w:val="18"/>
        </w:rPr>
        <w:t>Экоперспектива</w:t>
      </w:r>
      <w:r>
        <w:rPr>
          <w:rFonts w:ascii="Verdana" w:hAnsi="Verdana"/>
          <w:color w:val="000000"/>
          <w:sz w:val="18"/>
          <w:szCs w:val="18"/>
        </w:rPr>
        <w:t>", 1998 .— 498 с. — ISBN 985-6102-14-6 : 74.80.</w:t>
      </w:r>
    </w:p>
    <w:p w14:paraId="2B735731"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учеб. пособие. / Г.В. Савицкая. — М.: Инфра-М, 2007. 288 с. - ISBN 5-16-002240-6.</w:t>
      </w:r>
    </w:p>
    <w:p w14:paraId="02E4C90C"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Феррис К. Оценка стоимости компании: Как избежать ошибок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Fonts w:ascii="Verdana" w:hAnsi="Verdana"/>
          <w:color w:val="000000"/>
          <w:sz w:val="18"/>
          <w:szCs w:val="18"/>
        </w:rPr>
        <w:t>: / Феррис К., Пешеро Б. пер. с англ. - М.: Вильямс, 2003.- 255 с. ISBN 5-8459-0451-Х.</w:t>
      </w:r>
    </w:p>
    <w:p w14:paraId="1E01877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Хаертфельдер М. Фундаментальный технический анализ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 М. Хаертфельдер, Е. Лозовская, Е.</w:t>
      </w:r>
      <w:r>
        <w:rPr>
          <w:rStyle w:val="WW8Num2z0"/>
          <w:rFonts w:ascii="Verdana" w:hAnsi="Verdana"/>
          <w:color w:val="000000"/>
          <w:sz w:val="18"/>
          <w:szCs w:val="18"/>
        </w:rPr>
        <w:t> </w:t>
      </w:r>
      <w:r>
        <w:rPr>
          <w:rStyle w:val="WW8Num3z0"/>
          <w:rFonts w:ascii="Verdana" w:hAnsi="Verdana"/>
          <w:color w:val="4682B4"/>
          <w:sz w:val="18"/>
          <w:szCs w:val="18"/>
        </w:rPr>
        <w:t>Хануш</w:t>
      </w:r>
      <w:r>
        <w:rPr>
          <w:rFonts w:ascii="Verdana" w:hAnsi="Verdana"/>
          <w:color w:val="000000"/>
          <w:sz w:val="18"/>
          <w:szCs w:val="18"/>
        </w:rPr>
        <w:t>. СПб.: Питер, 2005. -352 с.-ISBN5-94723-788-1.</w:t>
      </w:r>
    </w:p>
    <w:p w14:paraId="3BB672E4"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Инвестиции / У.Ф.Шарп, Г.Дж.Александер, Дж.В.Бэйли; пер.с англ. М.: ИНФРА-М, 1998. - 1027 с. - ISBN 5-86225-455-2.</w:t>
      </w:r>
    </w:p>
    <w:p w14:paraId="61626812"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М. : ИНФРА-М, 2009.— 416 с. — ISBN 978-5-16-003125-5.</w:t>
      </w:r>
    </w:p>
    <w:p w14:paraId="173F732D"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 Д. Шеремет, Р.С.</w:t>
      </w:r>
      <w:r>
        <w:rPr>
          <w:rStyle w:val="WW8Num2z0"/>
          <w:rFonts w:ascii="Verdana" w:hAnsi="Verdana"/>
          <w:color w:val="000000"/>
          <w:sz w:val="18"/>
          <w:szCs w:val="18"/>
        </w:rPr>
        <w:t> </w:t>
      </w:r>
      <w:r>
        <w:rPr>
          <w:rStyle w:val="WW8Num3z0"/>
          <w:rFonts w:ascii="Verdana" w:hAnsi="Verdana"/>
          <w:color w:val="4682B4"/>
          <w:sz w:val="18"/>
          <w:szCs w:val="18"/>
        </w:rPr>
        <w:t>Сайфуллин</w:t>
      </w:r>
      <w:r>
        <w:rPr>
          <w:rFonts w:ascii="Verdana" w:hAnsi="Verdana"/>
          <w:color w:val="000000"/>
          <w:sz w:val="18"/>
          <w:szCs w:val="18"/>
        </w:rPr>
        <w:t>, Е.В. Негашев. 3-е изд., перераб. и доп. — М. : ИНФРА-М, 2001.- 208 с.-ISBN 5-16-000251-0.</w:t>
      </w:r>
    </w:p>
    <w:p w14:paraId="783249C1"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менеджмент и анализ. /А.Д. Шеремет,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 ИНФРА-М, 2006 .- 479 с. - ISBN 5-16-002496-4.</w:t>
      </w:r>
    </w:p>
    <w:p w14:paraId="3C446B19"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 А.Д. Шеремет, учебник.- М.: Инфра-М, 2002. 333 с. - ISBN 5-16001072-6.</w:t>
      </w:r>
    </w:p>
    <w:p w14:paraId="27CD6CD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Шеннон Р. Имитационное моделирование систем / Р. Шеннон, пер. с анг. под ред. Е.К. Масловского. М.: Мир, 1978. - 302 с.</w:t>
      </w:r>
    </w:p>
    <w:p w14:paraId="0ED4FD8D"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А. Н. Основы стохастической финансовой математики /А. Н. Ширяев. М. Фазис, 1998. - 512 с. - ISBN 5-7036-0043-8.</w:t>
      </w:r>
    </w:p>
    <w:p w14:paraId="1C0FB95B"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Kansas, D. Das Ende Der Wall Street Wie Wir Sie Kennen Ulm: Eber &amp; Spiegel, 2010- 187 p. - ISBN 978-3-941493-04-9.</w:t>
      </w:r>
    </w:p>
    <w:p w14:paraId="22469534"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Shapiro, A. C. Modem Corporate Finance .- N.Y. : Macmillan, 1991 -1045, A-6, G-17,1 23 P. - ISBN 0-02-946591-5.</w:t>
      </w:r>
    </w:p>
    <w:p w14:paraId="08D6A7C3"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Статьи в научных журналах и в сборниках научных трудов</w:t>
      </w:r>
    </w:p>
    <w:p w14:paraId="2DEE9C5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Александров А. Российский рынок IPO / А. Александров // журнал «Ван-дербильд» № 6, 2010.</w:t>
      </w:r>
    </w:p>
    <w:p w14:paraId="35F0676F"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Белобродский А. А. Диагностика IPO: виды анализа и периодичность / А.А. Белобродский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2010. - вып. 1, № 9 - С.100-105.</w:t>
      </w:r>
    </w:p>
    <w:p w14:paraId="62BCDF2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Белобродский А. А. Оценка эффектов и анализ затрат при проведении IPO / А.А. Белобродский // Российское предпринимательство. 2010. -вып. 2,№9-С. 27-31.</w:t>
      </w:r>
    </w:p>
    <w:p w14:paraId="02C975C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Белобродский А. А. Виды, процедуры и периодичность диагностического анализа IPO на отечественном рынке / А.А. Белобродский // Вестник ВГУ. Серия экономика и управление. -2010. -№ 2-С. 185- 189.</w:t>
      </w:r>
    </w:p>
    <w:p w14:paraId="05B7CC8E"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Белобродский А. А. Информационное и программное обеспечение при учете и анализе затрат на проведение IPO / А.А. Белобродский // Информационные системы и модели в научных исследованиях,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экологии. Тула, 2008. - С. 158-160.</w:t>
      </w:r>
    </w:p>
    <w:p w14:paraId="772F09B9"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П.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внутриорганизационной</w:t>
      </w:r>
      <w:r>
        <w:rPr>
          <w:rStyle w:val="WW8Num2z0"/>
          <w:rFonts w:ascii="Verdana" w:hAnsi="Verdana"/>
          <w:color w:val="000000"/>
          <w:sz w:val="18"/>
          <w:szCs w:val="18"/>
        </w:rPr>
        <w:t> </w:t>
      </w:r>
      <w:r>
        <w:rPr>
          <w:rFonts w:ascii="Verdana" w:hAnsi="Verdana"/>
          <w:color w:val="000000"/>
          <w:sz w:val="18"/>
          <w:szCs w:val="18"/>
        </w:rPr>
        <w:t>системы бюджетирования денежных потоков / В. П. Бочаров, С.В.</w:t>
      </w:r>
      <w:r>
        <w:rPr>
          <w:rStyle w:val="WW8Num2z0"/>
          <w:rFonts w:ascii="Verdana" w:hAnsi="Verdana"/>
          <w:color w:val="000000"/>
          <w:sz w:val="18"/>
          <w:szCs w:val="18"/>
        </w:rPr>
        <w:t> </w:t>
      </w:r>
      <w:r>
        <w:rPr>
          <w:rStyle w:val="WW8Num3z0"/>
          <w:rFonts w:ascii="Verdana" w:hAnsi="Verdana"/>
          <w:color w:val="4682B4"/>
          <w:sz w:val="18"/>
          <w:szCs w:val="18"/>
        </w:rPr>
        <w:t>Булгакова</w:t>
      </w:r>
      <w:r>
        <w:rPr>
          <w:rFonts w:ascii="Verdana" w:hAnsi="Verdana"/>
          <w:color w:val="000000"/>
          <w:sz w:val="18"/>
          <w:szCs w:val="18"/>
        </w:rPr>
        <w:t>, А.А. Сугуняев // Вестник ВГУ. Серия экономика и управление. -2010. -№ 2-С. 195-203.</w:t>
      </w:r>
    </w:p>
    <w:p w14:paraId="6295007F"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А. В. Почему компании становятся публичными? // Теория и практика IPO / А. В. Бухвалов. — Российский журнал менеджмента, №1,2009. С. 69-78.</w:t>
      </w:r>
    </w:p>
    <w:p w14:paraId="0940F443"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Кадимов И. Философия IPO. Процесс принятия решения на уровне логического и интуитивного мышления / И. Кадимов // Вестник IPO, 2007.</w:t>
      </w:r>
    </w:p>
    <w:p w14:paraId="1BE765F0"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Сторчак</w:t>
      </w:r>
      <w:r>
        <w:rPr>
          <w:rStyle w:val="WW8Num2z0"/>
          <w:rFonts w:ascii="Verdana" w:hAnsi="Verdana"/>
          <w:color w:val="000000"/>
          <w:sz w:val="18"/>
          <w:szCs w:val="18"/>
        </w:rPr>
        <w:t> </w:t>
      </w:r>
      <w:r>
        <w:rPr>
          <w:rFonts w:ascii="Verdana" w:hAnsi="Verdana"/>
          <w:color w:val="000000"/>
          <w:sz w:val="18"/>
          <w:szCs w:val="18"/>
        </w:rPr>
        <w:t>А. Ю. Привлечение российскими компаниями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на рынке первичного публичного предложения</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 А.Ю. Сторчак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Москва, № 2, 2006 г. с. 29 -36.</w:t>
      </w:r>
    </w:p>
    <w:p w14:paraId="173E797D"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Е. Ф. Перспективы развития 1РО в России / Е.Ф. Сысоева, М.А.</w:t>
      </w:r>
      <w:r>
        <w:rPr>
          <w:rStyle w:val="WW8Num2z0"/>
          <w:rFonts w:ascii="Verdana" w:hAnsi="Verdana"/>
          <w:color w:val="000000"/>
          <w:sz w:val="18"/>
          <w:szCs w:val="18"/>
        </w:rPr>
        <w:t> </w:t>
      </w:r>
      <w:r>
        <w:rPr>
          <w:rStyle w:val="WW8Num3z0"/>
          <w:rFonts w:ascii="Verdana" w:hAnsi="Verdana"/>
          <w:color w:val="4682B4"/>
          <w:sz w:val="18"/>
          <w:szCs w:val="18"/>
        </w:rPr>
        <w:t>Рощупкина</w:t>
      </w:r>
      <w:r>
        <w:rPr>
          <w:rStyle w:val="WW8Num2z0"/>
          <w:rFonts w:ascii="Verdana" w:hAnsi="Verdana"/>
          <w:color w:val="000000"/>
          <w:sz w:val="18"/>
          <w:szCs w:val="18"/>
        </w:rPr>
        <w:t> </w:t>
      </w:r>
      <w:r>
        <w:rPr>
          <w:rFonts w:ascii="Verdana" w:hAnsi="Verdana"/>
          <w:color w:val="000000"/>
          <w:sz w:val="18"/>
          <w:szCs w:val="18"/>
        </w:rPr>
        <w:t>// Совершенствование финансово-кредитных отношений в трансформируемой экономике России : сб. ст. Всерос. науч.-практ. конф. — Воронеж, 2006 .- С. 43-45.</w:t>
      </w:r>
    </w:p>
    <w:p w14:paraId="52C766F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Диссертации и авторефераты</w:t>
      </w:r>
    </w:p>
    <w:p w14:paraId="46C5A7D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Турлов</w:t>
      </w:r>
      <w:r>
        <w:rPr>
          <w:rStyle w:val="WW8Num2z0"/>
          <w:rFonts w:ascii="Verdana" w:hAnsi="Verdana"/>
          <w:color w:val="000000"/>
          <w:sz w:val="18"/>
          <w:szCs w:val="18"/>
        </w:rPr>
        <w:t> </w:t>
      </w:r>
      <w:r>
        <w:rPr>
          <w:rFonts w:ascii="Verdana" w:hAnsi="Verdana"/>
          <w:color w:val="000000"/>
          <w:sz w:val="18"/>
          <w:szCs w:val="18"/>
        </w:rPr>
        <w:t>Д. С. Статистические методы оценки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акций на российском фондовом рынке : автореферат дис. . канд. экон. наук : 08.00.12 /</w:t>
      </w:r>
    </w:p>
    <w:p w14:paraId="27C486A0"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Д.С. Турлов ; Оренбург, гос. аграр. ун-т; науч. рук. В.Н. Афанасьев .— Оренбург, 2006 22 с. : табл. — Библиогр.: с. 21-22 .— На правах рукописи.</w:t>
      </w:r>
    </w:p>
    <w:p w14:paraId="396D5F59"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Статьи и энциклопедии в интернет</w:t>
      </w:r>
    </w:p>
    <w:p w14:paraId="33EFAE27"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 А. Применение экономического анализа в целях обнаружения признаков</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предприятия / http://science.ncstu.ru/articles/vak/200801/05/24.pdf/filedownload.</w:t>
      </w:r>
    </w:p>
    <w:p w14:paraId="0CF8D953"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Еронин</w:t>
      </w:r>
      <w:r>
        <w:rPr>
          <w:rStyle w:val="WW8Num2z0"/>
          <w:rFonts w:ascii="Verdana" w:hAnsi="Verdana"/>
          <w:color w:val="000000"/>
          <w:sz w:val="18"/>
          <w:szCs w:val="18"/>
        </w:rPr>
        <w:t> </w:t>
      </w:r>
      <w:r>
        <w:rPr>
          <w:rFonts w:ascii="Verdana" w:hAnsi="Verdana"/>
          <w:color w:val="000000"/>
          <w:sz w:val="18"/>
          <w:szCs w:val="18"/>
        </w:rPr>
        <w:t>В.А. Комплексная система экономического анализа в управлении</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организации / http://joumal.vlsu.ru/index.php?id=735.</w:t>
      </w:r>
    </w:p>
    <w:p w14:paraId="41B5FFBF"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Кадимов И. Альтернативный инвестиционный рынок как средство</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 xml:space="preserve">молодых и </w:t>
      </w:r>
      <w:r>
        <w:rPr>
          <w:rFonts w:ascii="Verdana" w:hAnsi="Verdana"/>
          <w:color w:val="000000"/>
          <w:sz w:val="18"/>
          <w:szCs w:val="18"/>
        </w:rPr>
        <w:lastRenderedPageBreak/>
        <w:t>перспективных компаний / http://www.ipocongress.ru/rus/guide/article/id/80/.</w:t>
      </w:r>
    </w:p>
    <w:p w14:paraId="7E211DDF"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 Теория и практика финансового анализа, инвестиции,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финансы, журналы и книги, бизнес-планы реальных предприятий, программы инвестиционного анализа и управления проектами,</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реклама / http://www.cfin.ru .</w:t>
      </w:r>
    </w:p>
    <w:p w14:paraId="5783EBE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 М., Лосев С. В. Методические рекомендации для</w:t>
      </w:r>
      <w:r>
        <w:rPr>
          <w:rStyle w:val="WW8Num2z0"/>
          <w:rFonts w:ascii="Verdana" w:hAnsi="Verdana"/>
          <w:color w:val="000000"/>
          <w:sz w:val="18"/>
          <w:szCs w:val="18"/>
        </w:rPr>
        <w:t> </w:t>
      </w:r>
      <w:r>
        <w:rPr>
          <w:rStyle w:val="WW8Num3z0"/>
          <w:rFonts w:ascii="Verdana" w:hAnsi="Verdana"/>
          <w:color w:val="4682B4"/>
          <w:sz w:val="18"/>
          <w:szCs w:val="18"/>
        </w:rPr>
        <w:t>эмитентов</w:t>
      </w:r>
      <w:r>
        <w:rPr>
          <w:rStyle w:val="WW8Num2z0"/>
          <w:rFonts w:ascii="Verdana" w:hAnsi="Verdana"/>
          <w:color w:val="000000"/>
          <w:sz w:val="18"/>
          <w:szCs w:val="18"/>
        </w:rPr>
        <w:t> </w:t>
      </w:r>
      <w:r>
        <w:rPr>
          <w:rFonts w:ascii="Verdana" w:hAnsi="Verdana"/>
          <w:color w:val="000000"/>
          <w:sz w:val="18"/>
          <w:szCs w:val="18"/>
        </w:rPr>
        <w:t>по подготовке IPO.http://iteam.ru/publications/corporation/section 98/article 3213/.</w:t>
      </w:r>
    </w:p>
    <w:p w14:paraId="7AFDA201"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Латыпова</w:t>
      </w:r>
      <w:r>
        <w:rPr>
          <w:rStyle w:val="WW8Num2z0"/>
          <w:rFonts w:ascii="Verdana" w:hAnsi="Verdana"/>
          <w:color w:val="000000"/>
          <w:sz w:val="18"/>
          <w:szCs w:val="18"/>
        </w:rPr>
        <w:t> </w:t>
      </w:r>
      <w:r>
        <w:rPr>
          <w:rFonts w:ascii="Verdana" w:hAnsi="Verdana"/>
          <w:color w:val="000000"/>
          <w:sz w:val="18"/>
          <w:szCs w:val="18"/>
        </w:rPr>
        <w:t>Г. Ю. IPO: мировой опыт и российская практика / http://www.ipocongress.rU/rus/guide/article/id/l 81/.</w:t>
      </w:r>
    </w:p>
    <w:p w14:paraId="6F3CFD31"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Малофеев К. IPO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раскрытия стоимости компании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Опыт публичного размещения акций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Иркут</w:t>
      </w:r>
      <w:r>
        <w:rPr>
          <w:rFonts w:ascii="Verdana" w:hAnsi="Verdana"/>
          <w:color w:val="000000"/>
          <w:sz w:val="18"/>
          <w:szCs w:val="18"/>
        </w:rPr>
        <w:t>» / http://www.ipocongress.ni/rus/guide/article/id/l77/ .</w:t>
      </w:r>
    </w:p>
    <w:p w14:paraId="11CA3252"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 информация о торгах, курсе</w:t>
      </w:r>
      <w:r>
        <w:rPr>
          <w:rStyle w:val="WW8Num2z0"/>
          <w:rFonts w:ascii="Verdana" w:hAnsi="Verdana"/>
          <w:color w:val="000000"/>
          <w:sz w:val="18"/>
          <w:szCs w:val="18"/>
        </w:rPr>
        <w:t> </w:t>
      </w:r>
      <w:r>
        <w:rPr>
          <w:rStyle w:val="WW8Num3z0"/>
          <w:rFonts w:ascii="Verdana" w:hAnsi="Verdana"/>
          <w:color w:val="4682B4"/>
          <w:sz w:val="18"/>
          <w:szCs w:val="18"/>
        </w:rPr>
        <w:t>доллара</w:t>
      </w:r>
      <w:r>
        <w:rPr>
          <w:rFonts w:ascii="Verdana" w:hAnsi="Verdana"/>
          <w:color w:val="000000"/>
          <w:sz w:val="18"/>
          <w:szCs w:val="18"/>
        </w:rPr>
        <w:t>, котировках, фондовых индексах / http://www.micex.ru .</w:t>
      </w:r>
    </w:p>
    <w:p w14:paraId="14F92E7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Напольнов</w:t>
      </w:r>
      <w:r>
        <w:rPr>
          <w:rStyle w:val="WW8Num2z0"/>
          <w:rFonts w:ascii="Verdana" w:hAnsi="Verdana"/>
          <w:color w:val="000000"/>
          <w:sz w:val="18"/>
          <w:szCs w:val="18"/>
        </w:rPr>
        <w:t> </w:t>
      </w:r>
      <w:r>
        <w:rPr>
          <w:rFonts w:ascii="Verdana" w:hAnsi="Verdana"/>
          <w:color w:val="000000"/>
          <w:sz w:val="18"/>
          <w:szCs w:val="18"/>
        </w:rPr>
        <w:t>А. Выбор биржи для IPO / http://www.ipocongress.ru/rus/guide/article/id/64/.</w:t>
      </w:r>
    </w:p>
    <w:p w14:paraId="367820F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Новости IPO и Эмитентов / http://www.ipocongress.ru .</w:t>
      </w:r>
    </w:p>
    <w:p w14:paraId="39954AC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Переверзев Н. Методика оценки эффективности IPO. Журнал «</w:t>
      </w:r>
      <w:r>
        <w:rPr>
          <w:rStyle w:val="WW8Num3z0"/>
          <w:rFonts w:ascii="Verdana" w:hAnsi="Verdana"/>
          <w:color w:val="4682B4"/>
          <w:sz w:val="18"/>
          <w:szCs w:val="18"/>
        </w:rPr>
        <w:t>Финансовый директор</w:t>
      </w:r>
      <w:r>
        <w:rPr>
          <w:rFonts w:ascii="Verdana" w:hAnsi="Verdana"/>
          <w:color w:val="000000"/>
          <w:sz w:val="18"/>
          <w:szCs w:val="18"/>
        </w:rPr>
        <w:t>» №2, 2006. / http://www.cfin.ru .</w:t>
      </w:r>
    </w:p>
    <w:p w14:paraId="2F62336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Сбербанк</w:t>
      </w:r>
      <w:r>
        <w:rPr>
          <w:rStyle w:val="WW8Num2z0"/>
          <w:rFonts w:ascii="Verdana" w:hAnsi="Verdana"/>
          <w:color w:val="000000"/>
          <w:sz w:val="18"/>
          <w:szCs w:val="18"/>
        </w:rPr>
        <w:t> </w:t>
      </w:r>
      <w:r>
        <w:rPr>
          <w:rFonts w:ascii="Verdana" w:hAnsi="Verdana"/>
          <w:color w:val="000000"/>
          <w:sz w:val="18"/>
          <w:szCs w:val="18"/>
        </w:rPr>
        <w:t>России :: Главная страница / http://www.sbrf.ru .</w:t>
      </w:r>
    </w:p>
    <w:p w14:paraId="655A7CA3"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Справочно-правовая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 http://www.consultant.ru .</w:t>
      </w:r>
    </w:p>
    <w:p w14:paraId="5B6C55FA"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Ухина</w:t>
      </w:r>
      <w:r>
        <w:rPr>
          <w:rStyle w:val="WW8Num2z0"/>
          <w:rFonts w:ascii="Verdana" w:hAnsi="Verdana"/>
          <w:color w:val="000000"/>
          <w:sz w:val="18"/>
          <w:szCs w:val="18"/>
        </w:rPr>
        <w:t> </w:t>
      </w:r>
      <w:r>
        <w:rPr>
          <w:rFonts w:ascii="Verdana" w:hAnsi="Verdana"/>
          <w:color w:val="000000"/>
          <w:sz w:val="18"/>
          <w:szCs w:val="18"/>
        </w:rPr>
        <w:t>Е. В. Проблемы и перспективы использования IPO в России / http://www.ipocongress.ru/rus/guide/article/id/66/.</w:t>
      </w:r>
    </w:p>
    <w:p w14:paraId="662B2CB6"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Фарес К. Стратегия развития бизнеса, диагностика финансового состояния, диагностика, оценка экономического состояния предприятия, анализ, оценка финансового состояния / http://www.creon-online.ru/?ID=48678 .</w:t>
      </w:r>
    </w:p>
    <w:p w14:paraId="215F3A9B"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Фондовая</w:t>
      </w:r>
      <w:r>
        <w:rPr>
          <w:rStyle w:val="WW8Num2z0"/>
          <w:rFonts w:ascii="Verdana" w:hAnsi="Verdana"/>
          <w:color w:val="000000"/>
          <w:sz w:val="18"/>
          <w:szCs w:val="18"/>
        </w:rPr>
        <w:t> </w:t>
      </w:r>
      <w:r>
        <w:rPr>
          <w:rFonts w:ascii="Verdana" w:hAnsi="Verdana"/>
          <w:color w:val="000000"/>
          <w:sz w:val="18"/>
          <w:szCs w:val="18"/>
        </w:rPr>
        <w:t>биржа РТС / http://www.rts.ru .</w:t>
      </w:r>
    </w:p>
    <w:p w14:paraId="5D5802C8"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Чернова Л. IPO российских компаний в России и за рубежом: почему</w:t>
      </w:r>
      <w:r>
        <w:rPr>
          <w:rStyle w:val="WW8Num2z0"/>
          <w:rFonts w:ascii="Verdana" w:hAnsi="Verdana"/>
          <w:color w:val="000000"/>
          <w:sz w:val="18"/>
          <w:szCs w:val="18"/>
        </w:rPr>
        <w:t> </w:t>
      </w:r>
      <w:r>
        <w:rPr>
          <w:rStyle w:val="WW8Num3z0"/>
          <w:rFonts w:ascii="Verdana" w:hAnsi="Verdana"/>
          <w:color w:val="4682B4"/>
          <w:sz w:val="18"/>
          <w:szCs w:val="18"/>
        </w:rPr>
        <w:t>эмитенты</w:t>
      </w:r>
      <w:r>
        <w:rPr>
          <w:rStyle w:val="WW8Num2z0"/>
          <w:rFonts w:ascii="Verdana" w:hAnsi="Verdana"/>
          <w:color w:val="000000"/>
          <w:sz w:val="18"/>
          <w:szCs w:val="18"/>
        </w:rPr>
        <w:t> </w:t>
      </w:r>
      <w:r>
        <w:rPr>
          <w:rFonts w:ascii="Verdana" w:hAnsi="Verdana"/>
          <w:color w:val="000000"/>
          <w:sz w:val="18"/>
          <w:szCs w:val="18"/>
        </w:rPr>
        <w:t>уходят на Запад / http://www.ipocongress.ru/rus/guide/article/id/87/.</w:t>
      </w:r>
    </w:p>
    <w:p w14:paraId="146F8E8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Энциклопедия Wikipedia / http://www.Wikipedia.com .</w:t>
      </w:r>
    </w:p>
    <w:p w14:paraId="16BB5252"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Gruppe Deutsche Borse / http://www.deutsche-boerse.com .</w:t>
      </w:r>
    </w:p>
    <w:p w14:paraId="2B51CAA3"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IPO и Частные размещения акций в России / http://www.offerings.ru .</w:t>
      </w:r>
    </w:p>
    <w:p w14:paraId="7BD7A78D"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IPO Congress / http://www.ipocongress.ru/ .</w:t>
      </w:r>
    </w:p>
    <w:p w14:paraId="1B43D259"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London Stock Exchange / http://www.londonstockexchange.com .</w:t>
      </w:r>
    </w:p>
    <w:p w14:paraId="13E95935"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NYSE, New York Stock Exchange / http://www.NYSE.com .</w:t>
      </w:r>
    </w:p>
    <w:p w14:paraId="7A0FF48E"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Preqveca: Рынок IPO и SPO в России, Украине, Казахстане и других странах / http://www.preqveca.ru.</w:t>
      </w:r>
    </w:p>
    <w:p w14:paraId="5125F587"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Securities and Exchange Commission (SEC) / http://www.sec.gov/ .</w:t>
      </w:r>
    </w:p>
    <w:p w14:paraId="38492551" w14:textId="77777777" w:rsidR="00B343D3" w:rsidRDefault="00B343D3" w:rsidP="00B343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SAP Business Management Software Solutions Applications and Services / http://www.sap.com.</w:t>
      </w:r>
    </w:p>
    <w:p w14:paraId="18C18F3B" w14:textId="76A5CACB" w:rsidR="003768EE" w:rsidRPr="00B343D3" w:rsidRDefault="00B343D3" w:rsidP="00B343D3">
      <w:r>
        <w:rPr>
          <w:rFonts w:ascii="Verdana" w:hAnsi="Verdana"/>
          <w:color w:val="000000"/>
          <w:sz w:val="18"/>
          <w:szCs w:val="18"/>
        </w:rPr>
        <w:br/>
      </w:r>
      <w:bookmarkStart w:id="0" w:name="_GoBack"/>
      <w:bookmarkEnd w:id="0"/>
    </w:p>
    <w:sectPr w:rsidR="003768EE" w:rsidRPr="00B343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B378B" w14:textId="77777777" w:rsidR="00E5200C" w:rsidRDefault="00E5200C">
      <w:pPr>
        <w:spacing w:after="0" w:line="240" w:lineRule="auto"/>
      </w:pPr>
      <w:r>
        <w:separator/>
      </w:r>
    </w:p>
  </w:endnote>
  <w:endnote w:type="continuationSeparator" w:id="0">
    <w:p w14:paraId="625288BA" w14:textId="77777777" w:rsidR="00E5200C" w:rsidRDefault="00E5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D43C7" w14:textId="77777777" w:rsidR="00E5200C" w:rsidRDefault="00E5200C">
      <w:pPr>
        <w:spacing w:after="0" w:line="240" w:lineRule="auto"/>
      </w:pPr>
      <w:r>
        <w:separator/>
      </w:r>
    </w:p>
  </w:footnote>
  <w:footnote w:type="continuationSeparator" w:id="0">
    <w:p w14:paraId="10DAEC39" w14:textId="77777777" w:rsidR="00E5200C" w:rsidRDefault="00E52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00C"/>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C9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7185</TotalTime>
  <Pages>11</Pages>
  <Words>5456</Words>
  <Characters>31100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507</cp:revision>
  <cp:lastPrinted>2009-02-06T05:36:00Z</cp:lastPrinted>
  <dcterms:created xsi:type="dcterms:W3CDTF">2016-05-04T14:28:00Z</dcterms:created>
  <dcterms:modified xsi:type="dcterms:W3CDTF">2016-06-27T11:47:00Z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