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2A8D" w14:textId="77777777" w:rsidR="001E040E" w:rsidRDefault="001E040E" w:rsidP="001E040E">
      <w:pPr>
        <w:rPr>
          <w:rFonts w:ascii="Verdana" w:hAnsi="Verdana"/>
          <w:color w:val="000000"/>
          <w:sz w:val="18"/>
          <w:szCs w:val="18"/>
          <w:shd w:val="clear" w:color="auto" w:fill="FFFFFF"/>
        </w:rPr>
      </w:pPr>
      <w:r>
        <w:rPr>
          <w:rFonts w:ascii="Verdana" w:hAnsi="Verdana"/>
          <w:color w:val="000000"/>
          <w:sz w:val="18"/>
          <w:szCs w:val="18"/>
          <w:shd w:val="clear" w:color="auto" w:fill="FFFFFF"/>
        </w:rPr>
        <w:t>Анализ и оценка влияния государственной поддержки на финансовое состояние предприятий АПК :На примере Республики Бурятия</w:t>
      </w:r>
    </w:p>
    <w:p w14:paraId="2268EA51" w14:textId="77777777" w:rsidR="001E040E" w:rsidRDefault="001E040E" w:rsidP="001E040E">
      <w:pPr>
        <w:rPr>
          <w:rFonts w:ascii="Verdana" w:hAnsi="Verdana"/>
          <w:color w:val="000000"/>
          <w:sz w:val="18"/>
          <w:szCs w:val="18"/>
          <w:shd w:val="clear" w:color="auto" w:fill="FFFFFF"/>
        </w:rPr>
      </w:pPr>
    </w:p>
    <w:p w14:paraId="2DF1DEBF" w14:textId="77777777" w:rsidR="001E040E" w:rsidRDefault="001E040E" w:rsidP="001E040E">
      <w:pPr>
        <w:rPr>
          <w:rFonts w:ascii="Verdana" w:hAnsi="Verdana"/>
          <w:color w:val="000000"/>
          <w:sz w:val="18"/>
          <w:szCs w:val="18"/>
          <w:shd w:val="clear" w:color="auto" w:fill="FFFFFF"/>
        </w:rPr>
      </w:pPr>
    </w:p>
    <w:p w14:paraId="62BE2CE3" w14:textId="77777777" w:rsidR="001E040E" w:rsidRDefault="001E040E" w:rsidP="001E040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Миронова, Ирина Александровна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4CCF50E"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2004</w:t>
      </w:r>
    </w:p>
    <w:p w14:paraId="35E1E5D7"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63B3515"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Миронова, Ирина Александровна</w:t>
      </w:r>
    </w:p>
    <w:p w14:paraId="18704784"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674411C"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4F2A4D0"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BA9B100"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Санкт-Петербург-Пушкин</w:t>
      </w:r>
    </w:p>
    <w:p w14:paraId="37F84D5A"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BBC5561"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08.00.12</w:t>
      </w:r>
    </w:p>
    <w:p w14:paraId="1324425B"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11267E9"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A294117" w14:textId="77777777" w:rsidR="001E040E" w:rsidRDefault="001E040E" w:rsidP="001E040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BB2FB7A" w14:textId="77777777" w:rsidR="001E040E" w:rsidRDefault="001E040E" w:rsidP="001E040E">
      <w:pPr>
        <w:spacing w:line="270" w:lineRule="atLeast"/>
        <w:rPr>
          <w:rFonts w:ascii="Verdana" w:hAnsi="Verdana"/>
          <w:color w:val="000000"/>
          <w:sz w:val="18"/>
          <w:szCs w:val="18"/>
        </w:rPr>
      </w:pPr>
      <w:r>
        <w:rPr>
          <w:rFonts w:ascii="Verdana" w:hAnsi="Verdana"/>
          <w:color w:val="000000"/>
          <w:sz w:val="18"/>
          <w:szCs w:val="18"/>
        </w:rPr>
        <w:t>280</w:t>
      </w:r>
    </w:p>
    <w:p w14:paraId="2C665548" w14:textId="77777777" w:rsidR="001E040E" w:rsidRDefault="001E040E" w:rsidP="001E040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Миронова, Ирина Александровна</w:t>
      </w:r>
    </w:p>
    <w:p w14:paraId="6CE27C7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7CD4B0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Место категории «государственная</w:t>
      </w:r>
      <w:r>
        <w:rPr>
          <w:rStyle w:val="WW8Num2z0"/>
          <w:rFonts w:ascii="Verdana" w:hAnsi="Verdana"/>
          <w:color w:val="000000"/>
          <w:sz w:val="18"/>
          <w:szCs w:val="18"/>
        </w:rPr>
        <w:t> </w:t>
      </w:r>
      <w:r>
        <w:rPr>
          <w:rStyle w:val="WW8Num3z0"/>
          <w:rFonts w:ascii="Verdana" w:hAnsi="Verdana"/>
          <w:color w:val="4682B4"/>
          <w:sz w:val="18"/>
          <w:szCs w:val="18"/>
        </w:rPr>
        <w:t>поддержка</w:t>
      </w:r>
      <w:r>
        <w:rPr>
          <w:rFonts w:ascii="Verdana" w:hAnsi="Verdana"/>
          <w:color w:val="000000"/>
          <w:sz w:val="18"/>
          <w:szCs w:val="18"/>
        </w:rPr>
        <w:t>» в структуре экономического анализа и других наук.</w:t>
      </w:r>
    </w:p>
    <w:p w14:paraId="29C5148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Государственная поддержка — как объект изучения экономического анализа.</w:t>
      </w:r>
    </w:p>
    <w:p w14:paraId="08B2557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Экономический аспект</w:t>
      </w:r>
      <w:r>
        <w:rPr>
          <w:rStyle w:val="WW8Num2z0"/>
          <w:rFonts w:ascii="Verdana" w:hAnsi="Verdana"/>
          <w:color w:val="000000"/>
          <w:sz w:val="18"/>
          <w:szCs w:val="18"/>
        </w:rPr>
        <w:t> </w:t>
      </w:r>
      <w:r>
        <w:rPr>
          <w:rStyle w:val="WW8Num3z0"/>
          <w:rFonts w:ascii="Verdana" w:hAnsi="Verdana"/>
          <w:color w:val="4682B4"/>
          <w:sz w:val="18"/>
          <w:szCs w:val="18"/>
        </w:rPr>
        <w:t>государственной</w:t>
      </w:r>
      <w:r>
        <w:rPr>
          <w:rStyle w:val="WW8Num2z0"/>
          <w:rFonts w:ascii="Verdana" w:hAnsi="Verdana"/>
          <w:color w:val="000000"/>
          <w:sz w:val="18"/>
          <w:szCs w:val="18"/>
        </w:rPr>
        <w:t> </w:t>
      </w:r>
      <w:r>
        <w:rPr>
          <w:rFonts w:ascii="Verdana" w:hAnsi="Verdana"/>
          <w:color w:val="000000"/>
          <w:sz w:val="18"/>
          <w:szCs w:val="18"/>
        </w:rPr>
        <w:t>поддержки.</w:t>
      </w:r>
    </w:p>
    <w:p w14:paraId="3C8593D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Необходимость экономического анализа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w:t>
      </w:r>
    </w:p>
    <w:p w14:paraId="6B848DB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Информационное обеспечение и методика проведения анализа государственной поддержки</w:t>
      </w:r>
      <w:r>
        <w:rPr>
          <w:rStyle w:val="WW8Num2z0"/>
          <w:rFonts w:ascii="Verdana" w:hAnsi="Verdana"/>
          <w:color w:val="000000"/>
          <w:sz w:val="18"/>
          <w:szCs w:val="18"/>
        </w:rPr>
        <w:t> </w:t>
      </w:r>
      <w:r>
        <w:rPr>
          <w:rStyle w:val="WW8Num3z0"/>
          <w:rFonts w:ascii="Verdana" w:hAnsi="Verdana"/>
          <w:color w:val="4682B4"/>
          <w:sz w:val="18"/>
          <w:szCs w:val="18"/>
        </w:rPr>
        <w:t>предприятий</w:t>
      </w:r>
      <w:r>
        <w:rPr>
          <w:rStyle w:val="WW8Num2z0"/>
          <w:rFonts w:ascii="Verdana" w:hAnsi="Verdana"/>
          <w:color w:val="000000"/>
          <w:sz w:val="18"/>
          <w:szCs w:val="18"/>
        </w:rPr>
        <w:t> </w:t>
      </w:r>
      <w:r>
        <w:rPr>
          <w:rFonts w:ascii="Verdana" w:hAnsi="Verdana"/>
          <w:color w:val="000000"/>
          <w:sz w:val="18"/>
          <w:szCs w:val="18"/>
        </w:rPr>
        <w:t>АПК.</w:t>
      </w:r>
    </w:p>
    <w:p w14:paraId="573EA38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Информационное обеспечение анализа государственной поддержки.</w:t>
      </w:r>
    </w:p>
    <w:p w14:paraId="1914C62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отчетность.</w:t>
      </w:r>
    </w:p>
    <w:p w14:paraId="4D031BB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2.1.1.1. Бухгалтерский учет государственной поддержки на</w:t>
      </w:r>
      <w:r>
        <w:rPr>
          <w:rStyle w:val="WW8Num2z0"/>
          <w:rFonts w:ascii="Verdana" w:hAnsi="Verdana"/>
          <w:color w:val="000000"/>
          <w:sz w:val="18"/>
          <w:szCs w:val="18"/>
        </w:rPr>
        <w:t> </w:t>
      </w:r>
      <w:r>
        <w:rPr>
          <w:rStyle w:val="WW8Num3z0"/>
          <w:rFonts w:ascii="Verdana" w:hAnsi="Verdana"/>
          <w:color w:val="4682B4"/>
          <w:sz w:val="18"/>
          <w:szCs w:val="18"/>
        </w:rPr>
        <w:t>безвозвратной</w:t>
      </w:r>
      <w:r>
        <w:rPr>
          <w:rStyle w:val="WW8Num2z0"/>
          <w:rFonts w:ascii="Verdana" w:hAnsi="Verdana"/>
          <w:color w:val="000000"/>
          <w:sz w:val="18"/>
          <w:szCs w:val="18"/>
        </w:rPr>
        <w:t> </w:t>
      </w:r>
      <w:r>
        <w:rPr>
          <w:rFonts w:ascii="Verdana" w:hAnsi="Verdana"/>
          <w:color w:val="000000"/>
          <w:sz w:val="18"/>
          <w:szCs w:val="18"/>
        </w:rPr>
        <w:t>основе.</w:t>
      </w:r>
    </w:p>
    <w:p w14:paraId="0B4B08E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2.1.1.2. Учет государственной поддержки на возвратной основе.</w:t>
      </w:r>
    </w:p>
    <w:p w14:paraId="58A091E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2.1.1.3. Отражение государственной поддержки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сельскохозяйственных предприятий.</w:t>
      </w:r>
    </w:p>
    <w:p w14:paraId="230B2A6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2.1.1.4. Влияние налогового законодательства на информационную базу для анализа государственной поддержки.</w:t>
      </w:r>
    </w:p>
    <w:p w14:paraId="7E66B48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Ведомственная</w:t>
      </w:r>
      <w:r>
        <w:rPr>
          <w:rStyle w:val="WW8Num2z0"/>
          <w:rFonts w:ascii="Verdana" w:hAnsi="Verdana"/>
          <w:color w:val="000000"/>
          <w:sz w:val="18"/>
          <w:szCs w:val="18"/>
        </w:rPr>
        <w:t> </w:t>
      </w:r>
      <w:r>
        <w:rPr>
          <w:rStyle w:val="WW8Num3z0"/>
          <w:rFonts w:ascii="Verdana" w:hAnsi="Verdana"/>
          <w:color w:val="4682B4"/>
          <w:sz w:val="18"/>
          <w:szCs w:val="18"/>
        </w:rPr>
        <w:t>отраслевая</w:t>
      </w:r>
      <w:r>
        <w:rPr>
          <w:rStyle w:val="WW8Num2z0"/>
          <w:rFonts w:ascii="Verdana" w:hAnsi="Verdana"/>
          <w:color w:val="000000"/>
          <w:sz w:val="18"/>
          <w:szCs w:val="18"/>
        </w:rPr>
        <w:t> </w:t>
      </w:r>
      <w:r>
        <w:rPr>
          <w:rFonts w:ascii="Verdana" w:hAnsi="Verdana"/>
          <w:color w:val="000000"/>
          <w:sz w:val="18"/>
          <w:szCs w:val="18"/>
        </w:rPr>
        <w:t>документация.</w:t>
      </w:r>
    </w:p>
    <w:p w14:paraId="45290D6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Финансово-контрольная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w:t>
      </w:r>
    </w:p>
    <w:p w14:paraId="52F3878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анализа государственной поддержки.</w:t>
      </w:r>
    </w:p>
    <w:p w14:paraId="63A3037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2.2.1. Сравнительный</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государственной поддержки.</w:t>
      </w:r>
    </w:p>
    <w:p w14:paraId="7FC983C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Анализ структуры государственной поддержки.</w:t>
      </w:r>
    </w:p>
    <w:p w14:paraId="70D1AAC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Показатели эффективности государственной поддержки.</w:t>
      </w:r>
    </w:p>
    <w:p w14:paraId="3690AE5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Анализ государственной поддержки системы</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сельскохозяйственных предприятий.</w:t>
      </w:r>
    </w:p>
    <w:p w14:paraId="677C2B2C"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Факторный анализ</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w:t>
      </w:r>
    </w:p>
    <w:p w14:paraId="2191175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Корреляционно-регрессионный анализ государственной поддержки.</w:t>
      </w:r>
    </w:p>
    <w:p w14:paraId="5639551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Перспективный анализ государственной поддержки на основе</w:t>
      </w:r>
      <w:r>
        <w:rPr>
          <w:rStyle w:val="WW8Num2z0"/>
          <w:rFonts w:ascii="Verdana" w:hAnsi="Verdana"/>
          <w:color w:val="000000"/>
          <w:sz w:val="18"/>
          <w:szCs w:val="18"/>
        </w:rPr>
        <w:t> </w:t>
      </w:r>
      <w:r>
        <w:rPr>
          <w:rStyle w:val="WW8Num3z0"/>
          <w:rFonts w:ascii="Verdana" w:hAnsi="Verdana"/>
          <w:color w:val="4682B4"/>
          <w:sz w:val="18"/>
          <w:szCs w:val="18"/>
        </w:rPr>
        <w:t>тренда</w:t>
      </w:r>
      <w:r>
        <w:rPr>
          <w:rStyle w:val="WW8Num2z0"/>
          <w:rFonts w:ascii="Verdana" w:hAnsi="Verdana"/>
          <w:color w:val="000000"/>
          <w:sz w:val="18"/>
          <w:szCs w:val="18"/>
        </w:rPr>
        <w:t> </w:t>
      </w:r>
      <w:r>
        <w:rPr>
          <w:rFonts w:ascii="Verdana" w:hAnsi="Verdana"/>
          <w:color w:val="000000"/>
          <w:sz w:val="18"/>
          <w:szCs w:val="18"/>
        </w:rPr>
        <w:t>и колеблемости.</w:t>
      </w:r>
    </w:p>
    <w:p w14:paraId="7081860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Анализ сложившейся системы государственной поддержки * предприятий</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Республики Бурятия.</w:t>
      </w:r>
    </w:p>
    <w:p w14:paraId="33FFA95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Существующая система государственной поддержки в</w:t>
      </w:r>
    </w:p>
    <w:p w14:paraId="7211212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Республике</w:t>
      </w:r>
      <w:r>
        <w:rPr>
          <w:rStyle w:val="WW8Num2z0"/>
          <w:rFonts w:ascii="Verdana" w:hAnsi="Verdana"/>
          <w:color w:val="000000"/>
          <w:sz w:val="18"/>
          <w:szCs w:val="18"/>
        </w:rPr>
        <w:t> </w:t>
      </w:r>
      <w:r>
        <w:rPr>
          <w:rStyle w:val="WW8Num3z0"/>
          <w:rFonts w:ascii="Verdana" w:hAnsi="Verdana"/>
          <w:color w:val="4682B4"/>
          <w:sz w:val="18"/>
          <w:szCs w:val="18"/>
        </w:rPr>
        <w:t>Бурятия</w:t>
      </w:r>
      <w:r>
        <w:rPr>
          <w:rFonts w:ascii="Verdana" w:hAnsi="Verdana"/>
          <w:color w:val="000000"/>
          <w:sz w:val="18"/>
          <w:szCs w:val="18"/>
        </w:rPr>
        <w:t>.</w:t>
      </w:r>
    </w:p>
    <w:p w14:paraId="1631191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государственной поддержки сельскохозяйственных предприятий</w:t>
      </w:r>
      <w:r>
        <w:rPr>
          <w:rStyle w:val="WW8Num2z0"/>
          <w:rFonts w:ascii="Verdana" w:hAnsi="Verdana"/>
          <w:color w:val="000000"/>
          <w:sz w:val="18"/>
          <w:szCs w:val="18"/>
        </w:rPr>
        <w:t> </w:t>
      </w:r>
      <w:r>
        <w:rPr>
          <w:rStyle w:val="WW8Num3z0"/>
          <w:rFonts w:ascii="Verdana" w:hAnsi="Verdana"/>
          <w:color w:val="4682B4"/>
          <w:sz w:val="18"/>
          <w:szCs w:val="18"/>
        </w:rPr>
        <w:t>Республики</w:t>
      </w:r>
      <w:r>
        <w:rPr>
          <w:rStyle w:val="WW8Num2z0"/>
          <w:rFonts w:ascii="Verdana" w:hAnsi="Verdana"/>
          <w:color w:val="000000"/>
          <w:sz w:val="18"/>
          <w:szCs w:val="18"/>
        </w:rPr>
        <w:t> </w:t>
      </w:r>
      <w:r>
        <w:rPr>
          <w:rFonts w:ascii="Verdana" w:hAnsi="Verdana"/>
          <w:color w:val="000000"/>
          <w:sz w:val="18"/>
          <w:szCs w:val="18"/>
        </w:rPr>
        <w:t>Бурятия за 1994-2002 гг.</w:t>
      </w:r>
    </w:p>
    <w:p w14:paraId="749BD45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Сравнительный анализ сумм</w:t>
      </w:r>
      <w:r>
        <w:rPr>
          <w:rStyle w:val="WW8Num2z0"/>
          <w:rFonts w:ascii="Verdana" w:hAnsi="Verdana"/>
          <w:color w:val="000000"/>
          <w:sz w:val="18"/>
          <w:szCs w:val="18"/>
        </w:rPr>
        <w:t> </w:t>
      </w:r>
      <w:r>
        <w:rPr>
          <w:rStyle w:val="WW8Num3z0"/>
          <w:rFonts w:ascii="Verdana" w:hAnsi="Verdana"/>
          <w:color w:val="4682B4"/>
          <w:sz w:val="18"/>
          <w:szCs w:val="18"/>
        </w:rPr>
        <w:t>лимита</w:t>
      </w:r>
      <w:r>
        <w:rPr>
          <w:rStyle w:val="WW8Num2z0"/>
          <w:rFonts w:ascii="Verdana" w:hAnsi="Verdana"/>
          <w:color w:val="000000"/>
          <w:sz w:val="18"/>
          <w:szCs w:val="18"/>
        </w:rPr>
        <w:t> </w:t>
      </w:r>
      <w:r>
        <w:rPr>
          <w:rFonts w:ascii="Verdana" w:hAnsi="Verdana"/>
          <w:color w:val="000000"/>
          <w:sz w:val="18"/>
          <w:szCs w:val="18"/>
        </w:rPr>
        <w:t>финансирования и фактической государственной поддержки предприятий отрасли «</w:t>
      </w:r>
      <w:r>
        <w:rPr>
          <w:rStyle w:val="WW8Num3z0"/>
          <w:rFonts w:ascii="Verdana" w:hAnsi="Verdana"/>
          <w:color w:val="4682B4"/>
          <w:sz w:val="18"/>
          <w:szCs w:val="18"/>
        </w:rPr>
        <w:t>Сельское хозяйство</w:t>
      </w:r>
      <w:r>
        <w:rPr>
          <w:rFonts w:ascii="Verdana" w:hAnsi="Verdana"/>
          <w:color w:val="000000"/>
          <w:sz w:val="18"/>
          <w:szCs w:val="18"/>
        </w:rPr>
        <w:t>» Республики Бурятия в разрезе статей федерального и республиканского</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w:t>
      </w:r>
    </w:p>
    <w:p w14:paraId="192D7FF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3.2.1.1. Сравнение показателей в динамике.</w:t>
      </w:r>
    </w:p>
    <w:p w14:paraId="019324D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3.2.1.2. Сравнение</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показателей со средними.</w:t>
      </w:r>
    </w:p>
    <w:p w14:paraId="04F8F41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3.2.1.3. Сравнение показателей Республики Бурятия с аналогичными по Республике Саха (Якутия) и по Российской Федерации.</w:t>
      </w:r>
    </w:p>
    <w:p w14:paraId="5DB9FC9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3.2.1.4. Сравнительный анализ исполнения</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обязательств республиканского и федерального бюджетов перед предприятиями АПК Республики Бурятия.</w:t>
      </w:r>
    </w:p>
    <w:p w14:paraId="431BFC1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Анализ структуры государственной поддержки предприятий</w:t>
      </w:r>
    </w:p>
    <w:p w14:paraId="23A2C0A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АПК Республики Бурятия.</w:t>
      </w:r>
    </w:p>
    <w:p w14:paraId="35C6307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3.2.2.1. Анализ структуры</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государственной поддержки сельскохозяйственных предприятий Республики Бурятия из двух уровней</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в разрезе статей финансирования.</w:t>
      </w:r>
    </w:p>
    <w:p w14:paraId="0F3D547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3.2.2.2. Анализ структуры фактической государственной поддержки сельскохозяйственных предприятий Республики Бурятия из федерального и республиканского бюджета в разрезе статей</w:t>
      </w:r>
      <w:r>
        <w:rPr>
          <w:rStyle w:val="WW8Num2z0"/>
          <w:rFonts w:ascii="Verdana" w:hAnsi="Verdana"/>
          <w:color w:val="000000"/>
          <w:sz w:val="18"/>
          <w:szCs w:val="18"/>
        </w:rPr>
        <w:t> </w:t>
      </w:r>
      <w:r>
        <w:rPr>
          <w:rStyle w:val="WW8Num3z0"/>
          <w:rFonts w:ascii="Verdana" w:hAnsi="Verdana"/>
          <w:color w:val="4682B4"/>
          <w:sz w:val="18"/>
          <w:szCs w:val="18"/>
        </w:rPr>
        <w:t>финансирования</w:t>
      </w:r>
    </w:p>
    <w:p w14:paraId="3EDE24E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3.2.2.3. Анализ структуры фактической государственной поддержки сельскохозяйственных предприятий Республики Бурятия в целом из двух уровней бюджета в разрезе</w:t>
      </w:r>
      <w:r>
        <w:rPr>
          <w:rStyle w:val="WW8Num2z0"/>
          <w:rFonts w:ascii="Verdana" w:hAnsi="Verdana"/>
          <w:color w:val="000000"/>
          <w:sz w:val="18"/>
          <w:szCs w:val="18"/>
        </w:rPr>
        <w:t> </w:t>
      </w:r>
      <w:r>
        <w:rPr>
          <w:rStyle w:val="WW8Num3z0"/>
          <w:rFonts w:ascii="Verdana" w:hAnsi="Verdana"/>
          <w:color w:val="4682B4"/>
          <w:sz w:val="18"/>
          <w:szCs w:val="18"/>
        </w:rPr>
        <w:t>подотраслей</w:t>
      </w:r>
      <w:r>
        <w:rPr>
          <w:rStyle w:val="WW8Num2z0"/>
          <w:rFonts w:ascii="Verdana" w:hAnsi="Verdana"/>
          <w:color w:val="000000"/>
          <w:sz w:val="18"/>
          <w:szCs w:val="18"/>
        </w:rPr>
        <w:t> </w:t>
      </w:r>
      <w:r>
        <w:rPr>
          <w:rFonts w:ascii="Verdana" w:hAnsi="Verdana"/>
          <w:color w:val="000000"/>
          <w:sz w:val="18"/>
          <w:szCs w:val="18"/>
        </w:rPr>
        <w:t>и направления финансирований.</w:t>
      </w:r>
    </w:p>
    <w:p w14:paraId="6B3AC3A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3.2.2.4. Анализ государственной поддержки предприятий АПК Республики Бурятия в разрезе</w:t>
      </w:r>
      <w:r>
        <w:rPr>
          <w:rStyle w:val="WW8Num2z0"/>
          <w:rFonts w:ascii="Verdana" w:hAnsi="Verdana"/>
          <w:color w:val="000000"/>
          <w:sz w:val="18"/>
          <w:szCs w:val="18"/>
        </w:rPr>
        <w:t> </w:t>
      </w:r>
      <w:r>
        <w:rPr>
          <w:rStyle w:val="WW8Num3z0"/>
          <w:rFonts w:ascii="Verdana" w:hAnsi="Verdana"/>
          <w:color w:val="4682B4"/>
          <w:sz w:val="18"/>
          <w:szCs w:val="18"/>
        </w:rPr>
        <w:t>бюджетополучателей</w:t>
      </w:r>
      <w:r>
        <w:rPr>
          <w:rStyle w:val="WW8Num2z0"/>
          <w:rFonts w:ascii="Verdana" w:hAnsi="Verdana"/>
          <w:color w:val="000000"/>
          <w:sz w:val="18"/>
          <w:szCs w:val="18"/>
        </w:rPr>
        <w:t> </w:t>
      </w:r>
      <w:r>
        <w:rPr>
          <w:rFonts w:ascii="Verdana" w:hAnsi="Verdana"/>
          <w:color w:val="000000"/>
          <w:sz w:val="18"/>
          <w:szCs w:val="18"/>
        </w:rPr>
        <w:t>(в части дополнительной дотации на</w:t>
      </w:r>
      <w:r>
        <w:rPr>
          <w:rStyle w:val="WW8Num2z0"/>
          <w:rFonts w:ascii="Verdana" w:hAnsi="Verdana"/>
          <w:color w:val="000000"/>
          <w:sz w:val="18"/>
          <w:szCs w:val="18"/>
        </w:rPr>
        <w:t> </w:t>
      </w:r>
      <w:r>
        <w:rPr>
          <w:rStyle w:val="WW8Num3z0"/>
          <w:rFonts w:ascii="Verdana" w:hAnsi="Verdana"/>
          <w:color w:val="4682B4"/>
          <w:sz w:val="18"/>
          <w:szCs w:val="18"/>
        </w:rPr>
        <w:t>животноводческую</w:t>
      </w:r>
      <w:r>
        <w:rPr>
          <w:rStyle w:val="WW8Num2z0"/>
          <w:rFonts w:ascii="Verdana" w:hAnsi="Verdana"/>
          <w:color w:val="000000"/>
          <w:sz w:val="18"/>
          <w:szCs w:val="18"/>
        </w:rPr>
        <w:t> </w:t>
      </w:r>
      <w:r>
        <w:rPr>
          <w:rFonts w:ascii="Verdana" w:hAnsi="Verdana"/>
          <w:color w:val="000000"/>
          <w:sz w:val="18"/>
          <w:szCs w:val="18"/>
        </w:rPr>
        <w:t>продукцию)</w:t>
      </w:r>
    </w:p>
    <w:p w14:paraId="4870C2AC"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3.2.2.5. Анализ показателей эффективности государственной поддержки предприятий АПК Республики Бурятия в динамике.</w:t>
      </w:r>
    </w:p>
    <w:p w14:paraId="28E914A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 Анализ принятой системы кредитования в структуре государственной поддержки предприятий отрасли «</w:t>
      </w:r>
      <w:r>
        <w:rPr>
          <w:rStyle w:val="WW8Num3z0"/>
          <w:rFonts w:ascii="Verdana" w:hAnsi="Verdana"/>
          <w:color w:val="4682B4"/>
          <w:sz w:val="18"/>
          <w:szCs w:val="18"/>
        </w:rPr>
        <w:t>Сельское хозяйство</w:t>
      </w:r>
      <w:r>
        <w:rPr>
          <w:rFonts w:ascii="Verdana" w:hAnsi="Verdana"/>
          <w:color w:val="000000"/>
          <w:sz w:val="18"/>
          <w:szCs w:val="18"/>
        </w:rPr>
        <w:t>» Республики Бурятия.</w:t>
      </w:r>
    </w:p>
    <w:p w14:paraId="10C93DA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 Анализ государственной поддержки, как фактора, влияющего на</w:t>
      </w:r>
      <w:r>
        <w:rPr>
          <w:rStyle w:val="WW8Num2z0"/>
          <w:rFonts w:ascii="Verdana" w:hAnsi="Verdana"/>
          <w:color w:val="000000"/>
          <w:sz w:val="18"/>
          <w:szCs w:val="18"/>
        </w:rPr>
        <w:t> </w:t>
      </w:r>
      <w:r>
        <w:rPr>
          <w:rStyle w:val="WW8Num3z0"/>
          <w:rFonts w:ascii="Verdana" w:hAnsi="Verdana"/>
          <w:color w:val="4682B4"/>
          <w:sz w:val="18"/>
          <w:szCs w:val="18"/>
        </w:rPr>
        <w:t>результативные</w:t>
      </w:r>
      <w:r>
        <w:rPr>
          <w:rStyle w:val="WW8Num2z0"/>
          <w:rFonts w:ascii="Verdana" w:hAnsi="Verdana"/>
          <w:color w:val="000000"/>
          <w:sz w:val="18"/>
          <w:szCs w:val="18"/>
        </w:rPr>
        <w:t> </w:t>
      </w:r>
      <w:r>
        <w:rPr>
          <w:rFonts w:ascii="Verdana" w:hAnsi="Verdana"/>
          <w:color w:val="000000"/>
          <w:sz w:val="18"/>
          <w:szCs w:val="18"/>
        </w:rPr>
        <w:t>показатели: факторный анализ прибыли, корреляционно-регрессионный анализ, перспективный анализ.</w:t>
      </w:r>
    </w:p>
    <w:p w14:paraId="134F0F5B" w14:textId="77777777" w:rsidR="001E040E" w:rsidRDefault="001E040E" w:rsidP="001E040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"Анализ и оценка влияния государственной поддержки на финансовое состояние предприятий АПК :На примере Республики Бурятия"</w:t>
      </w:r>
    </w:p>
    <w:p w14:paraId="5B0CC7CF"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Отрасль сельского хозяйства в условиях рыночных отношений и</w:t>
      </w:r>
      <w:r>
        <w:rPr>
          <w:rStyle w:val="WW8Num2z0"/>
          <w:rFonts w:ascii="Verdana" w:hAnsi="Verdana"/>
          <w:color w:val="000000"/>
          <w:sz w:val="18"/>
          <w:szCs w:val="18"/>
        </w:rPr>
        <w:t> </w:t>
      </w:r>
      <w:r>
        <w:rPr>
          <w:rStyle w:val="WW8Num3z0"/>
          <w:rFonts w:ascii="Verdana" w:hAnsi="Verdana"/>
          <w:color w:val="4682B4"/>
          <w:sz w:val="18"/>
          <w:szCs w:val="18"/>
        </w:rPr>
        <w:t>либерализации</w:t>
      </w:r>
      <w:r>
        <w:rPr>
          <w:rStyle w:val="WW8Num2z0"/>
          <w:rFonts w:ascii="Verdana" w:hAnsi="Verdana"/>
          <w:color w:val="000000"/>
          <w:sz w:val="18"/>
          <w:szCs w:val="18"/>
        </w:rPr>
        <w:t> </w:t>
      </w:r>
      <w:r>
        <w:rPr>
          <w:rFonts w:ascii="Verdana" w:hAnsi="Verdana"/>
          <w:color w:val="000000"/>
          <w:sz w:val="18"/>
          <w:szCs w:val="18"/>
        </w:rPr>
        <w:t>цен в полной мере несет ответственность за</w:t>
      </w:r>
      <w:r>
        <w:rPr>
          <w:rStyle w:val="WW8Num2z0"/>
          <w:rFonts w:ascii="Verdana" w:hAnsi="Verdana"/>
          <w:color w:val="000000"/>
          <w:sz w:val="18"/>
          <w:szCs w:val="18"/>
        </w:rPr>
        <w:t> </w:t>
      </w:r>
      <w:r>
        <w:rPr>
          <w:rStyle w:val="WW8Num3z0"/>
          <w:rFonts w:ascii="Verdana" w:hAnsi="Verdana"/>
          <w:color w:val="4682B4"/>
          <w:sz w:val="18"/>
          <w:szCs w:val="18"/>
        </w:rPr>
        <w:t>продовольственную</w:t>
      </w:r>
      <w:r>
        <w:rPr>
          <w:rStyle w:val="WW8Num2z0"/>
          <w:rFonts w:ascii="Verdana" w:hAnsi="Verdana"/>
          <w:color w:val="000000"/>
          <w:sz w:val="18"/>
          <w:szCs w:val="18"/>
        </w:rPr>
        <w:t> </w:t>
      </w:r>
      <w:r>
        <w:rPr>
          <w:rFonts w:ascii="Verdana" w:hAnsi="Verdana"/>
          <w:color w:val="000000"/>
          <w:sz w:val="18"/>
          <w:szCs w:val="18"/>
        </w:rPr>
        <w:t>независимость и снижение социальной напряженности. Как показывает</w:t>
      </w:r>
      <w:r>
        <w:rPr>
          <w:rStyle w:val="WW8Num2z0"/>
          <w:rFonts w:ascii="Verdana" w:hAnsi="Verdana"/>
          <w:color w:val="000000"/>
          <w:sz w:val="18"/>
          <w:szCs w:val="18"/>
        </w:rPr>
        <w:t> </w:t>
      </w:r>
      <w:r>
        <w:rPr>
          <w:rStyle w:val="WW8Num3z0"/>
          <w:rFonts w:ascii="Verdana" w:hAnsi="Verdana"/>
          <w:color w:val="4682B4"/>
          <w:sz w:val="18"/>
          <w:szCs w:val="18"/>
        </w:rPr>
        <w:t>мировая</w:t>
      </w:r>
      <w:r>
        <w:rPr>
          <w:rStyle w:val="WW8Num2z0"/>
          <w:rFonts w:ascii="Verdana" w:hAnsi="Verdana"/>
          <w:color w:val="000000"/>
          <w:sz w:val="18"/>
          <w:szCs w:val="18"/>
        </w:rPr>
        <w:t> </w:t>
      </w:r>
      <w:r>
        <w:rPr>
          <w:rFonts w:ascii="Verdana" w:hAnsi="Verdana"/>
          <w:color w:val="000000"/>
          <w:sz w:val="18"/>
          <w:szCs w:val="18"/>
        </w:rPr>
        <w:t>практика, ни одна страна с развитой рыночной экономикой не обходится без вмешательства в сельскохозяйственное производство со стороны государства. Государственные органы управления, ответственные за положение отрасли, должны решать поставленные задачи и в полное мере отвечать за положение, сложившееся на рынке</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Fonts w:ascii="Verdana" w:hAnsi="Verdana"/>
          <w:color w:val="000000"/>
          <w:sz w:val="18"/>
          <w:szCs w:val="18"/>
        </w:rPr>
        <w:t xml:space="preserve">. Специфика Российской Федерации на протяжении последнего десятилетия такова, что государству приходится </w:t>
      </w:r>
      <w:r>
        <w:rPr>
          <w:rFonts w:ascii="Verdana" w:hAnsi="Verdana"/>
          <w:color w:val="000000"/>
          <w:sz w:val="18"/>
          <w:szCs w:val="18"/>
        </w:rPr>
        <w:lastRenderedPageBreak/>
        <w:t>выполнять основные свои функции в условиях строжайшего дефицита</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что в свою очередь приводит к необходимости формирования грамотной политики в области государственного регулирования экономики и отрасли «</w:t>
      </w:r>
      <w:r>
        <w:rPr>
          <w:rStyle w:val="WW8Num3z0"/>
          <w:rFonts w:ascii="Verdana" w:hAnsi="Verdana"/>
          <w:color w:val="4682B4"/>
          <w:sz w:val="18"/>
          <w:szCs w:val="18"/>
        </w:rPr>
        <w:t>сельское хозяйство</w:t>
      </w:r>
      <w:r>
        <w:rPr>
          <w:rFonts w:ascii="Verdana" w:hAnsi="Verdana"/>
          <w:color w:val="000000"/>
          <w:sz w:val="18"/>
          <w:szCs w:val="18"/>
        </w:rPr>
        <w:t>» в частности. Органы государственной власти, управляющие отраслью, в настоящее время несут ответственность с одной стороны перед хозяйствами за способность (или неспособность) государства поддерживать сельского</w:t>
      </w:r>
      <w:r>
        <w:rPr>
          <w:rStyle w:val="WW8Num2z0"/>
          <w:rFonts w:ascii="Verdana" w:hAnsi="Verdana"/>
          <w:color w:val="000000"/>
          <w:sz w:val="18"/>
          <w:szCs w:val="18"/>
        </w:rPr>
        <w:t> </w:t>
      </w:r>
      <w:r>
        <w:rPr>
          <w:rStyle w:val="WW8Num3z0"/>
          <w:rFonts w:ascii="Verdana" w:hAnsi="Verdana"/>
          <w:color w:val="4682B4"/>
          <w:sz w:val="18"/>
          <w:szCs w:val="18"/>
        </w:rPr>
        <w:t>производителя</w:t>
      </w:r>
      <w:r>
        <w:rPr>
          <w:rFonts w:ascii="Verdana" w:hAnsi="Verdana"/>
          <w:color w:val="000000"/>
          <w:sz w:val="18"/>
          <w:szCs w:val="18"/>
        </w:rPr>
        <w:t>, а с другой стороны - отвечают перед государством за надлежащее использование средств бюджета, выделенных на эти цели. Таким образом, возникает вопрос об эффективности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отрасли, о доли участия государства в проблемах сельских</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Fonts w:ascii="Verdana" w:hAnsi="Verdana"/>
          <w:color w:val="000000"/>
          <w:sz w:val="18"/>
          <w:szCs w:val="18"/>
        </w:rPr>
        <w:t>, о достаточности или недостаточности государственной поддержки отрасли. Практика показала, что в настоящее время не существует разработанной и достаточно эффективной методики оценки эффективности государственной поддержки. Если на уровне страны для оценки вмешательства государства и уровня действенности его поддержки могут применяться элементы</w:t>
      </w:r>
      <w:r>
        <w:rPr>
          <w:rStyle w:val="WW8Num2z0"/>
          <w:rFonts w:ascii="Verdana" w:hAnsi="Verdana"/>
          <w:color w:val="000000"/>
          <w:sz w:val="18"/>
          <w:szCs w:val="18"/>
        </w:rPr>
        <w:t> </w:t>
      </w:r>
      <w:r>
        <w:rPr>
          <w:rStyle w:val="WW8Num3z0"/>
          <w:rFonts w:ascii="Verdana" w:hAnsi="Verdana"/>
          <w:color w:val="4682B4"/>
          <w:sz w:val="18"/>
          <w:szCs w:val="18"/>
        </w:rPr>
        <w:t>макроэкономического</w:t>
      </w:r>
      <w:r>
        <w:rPr>
          <w:rFonts w:ascii="Verdana" w:hAnsi="Verdana"/>
          <w:color w:val="000000"/>
          <w:sz w:val="18"/>
          <w:szCs w:val="18"/>
        </w:rPr>
        <w:t>анализа, то на уровне регионов они практически не применяются. В результате, органы управления отраслью регионального и местного уровня власти не имеют достаточного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для оценки эффективности выделяемых государством средств на</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отрасли и для принятия, в связи с этим,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145A416B"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Указанные обстоятельства предопределяют актуальность темы исследования именно на уровне региона.</w:t>
      </w:r>
    </w:p>
    <w:p w14:paraId="658C6AF4"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изученности проблемы. Выбранная тема исследования имеет ряд особенностей. Выступая фактом финансово-хозяйственной жизни любого сельскохозяйственного предприятия, государственная</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приобретает свою значимость на уровне управления отраслью в районе, регионе, государстве и т.д. Таким образом, объект исследования носит характер</w:t>
      </w:r>
      <w:r>
        <w:rPr>
          <w:rStyle w:val="WW8Num2z0"/>
          <w:rFonts w:ascii="Verdana" w:hAnsi="Verdana"/>
          <w:color w:val="000000"/>
          <w:sz w:val="18"/>
          <w:szCs w:val="18"/>
        </w:rPr>
        <w:t> </w:t>
      </w:r>
      <w:r>
        <w:rPr>
          <w:rStyle w:val="WW8Num3z0"/>
          <w:rFonts w:ascii="Verdana" w:hAnsi="Verdana"/>
          <w:color w:val="4682B4"/>
          <w:sz w:val="18"/>
          <w:szCs w:val="18"/>
        </w:rPr>
        <w:t>общеэкономический</w:t>
      </w:r>
      <w:r>
        <w:rPr>
          <w:rStyle w:val="WW8Num2z0"/>
          <w:rFonts w:ascii="Verdana" w:hAnsi="Verdana"/>
          <w:color w:val="000000"/>
          <w:sz w:val="18"/>
          <w:szCs w:val="18"/>
        </w:rPr>
        <w:t> </w:t>
      </w:r>
      <w:r>
        <w:rPr>
          <w:rFonts w:ascii="Verdana" w:hAnsi="Verdana"/>
          <w:color w:val="000000"/>
          <w:sz w:val="18"/>
          <w:szCs w:val="18"/>
        </w:rPr>
        <w:t>и изучается в рамках</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экономики в структуре понятий, присущих государственному регулированию. Система государственной поддержки и присущие ей особенности изучаются в трудах многих ученых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как теоретиков, так и специалистов в</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экономике. Проблемы и вопросы вмешательства государства в экономику сельского хозяйства, в которых определяется место и система государственной поддержки в аграрной экономике, отражены в трудах М.Н.</w:t>
      </w:r>
      <w:r>
        <w:rPr>
          <w:rStyle w:val="WW8Num2z0"/>
          <w:rFonts w:ascii="Verdana" w:hAnsi="Verdana"/>
          <w:color w:val="000000"/>
          <w:sz w:val="18"/>
          <w:szCs w:val="18"/>
        </w:rPr>
        <w:t> </w:t>
      </w:r>
      <w:r>
        <w:rPr>
          <w:rStyle w:val="WW8Num3z0"/>
          <w:rFonts w:ascii="Verdana" w:hAnsi="Verdana"/>
          <w:color w:val="4682B4"/>
          <w:sz w:val="18"/>
          <w:szCs w:val="18"/>
        </w:rPr>
        <w:t>Малыша</w:t>
      </w:r>
      <w:r>
        <w:rPr>
          <w:rFonts w:ascii="Verdana" w:hAnsi="Verdana"/>
          <w:color w:val="000000"/>
          <w:sz w:val="18"/>
          <w:szCs w:val="18"/>
        </w:rPr>
        <w:t>, Е.В. Серовой, П.М. Лукичева, Л.И.</w:t>
      </w:r>
      <w:r>
        <w:rPr>
          <w:rStyle w:val="WW8Num2z0"/>
          <w:rFonts w:ascii="Verdana" w:hAnsi="Verdana"/>
          <w:color w:val="000000"/>
          <w:sz w:val="18"/>
          <w:szCs w:val="18"/>
        </w:rPr>
        <w:t> </w:t>
      </w:r>
      <w:r>
        <w:rPr>
          <w:rStyle w:val="WW8Num3z0"/>
          <w:rFonts w:ascii="Verdana" w:hAnsi="Verdana"/>
          <w:color w:val="4682B4"/>
          <w:sz w:val="18"/>
          <w:szCs w:val="18"/>
        </w:rPr>
        <w:t>Абалкина</w:t>
      </w:r>
      <w:r>
        <w:rPr>
          <w:rFonts w:ascii="Verdana" w:hAnsi="Verdana"/>
          <w:color w:val="000000"/>
          <w:sz w:val="18"/>
          <w:szCs w:val="18"/>
        </w:rPr>
        <w:t>, А.И. Костяева, В.В. Шайкина, М.</w:t>
      </w:r>
      <w:r>
        <w:rPr>
          <w:rStyle w:val="WW8Num2z0"/>
          <w:rFonts w:ascii="Verdana" w:hAnsi="Verdana"/>
          <w:color w:val="000000"/>
          <w:sz w:val="18"/>
          <w:szCs w:val="18"/>
        </w:rPr>
        <w:t> </w:t>
      </w:r>
      <w:r>
        <w:rPr>
          <w:rStyle w:val="WW8Num3z0"/>
          <w:rFonts w:ascii="Verdana" w:hAnsi="Verdana"/>
          <w:color w:val="4682B4"/>
          <w:sz w:val="18"/>
          <w:szCs w:val="18"/>
        </w:rPr>
        <w:t>Трейси</w:t>
      </w:r>
      <w:r>
        <w:rPr>
          <w:rFonts w:ascii="Verdana" w:hAnsi="Verdana"/>
          <w:color w:val="000000"/>
          <w:sz w:val="18"/>
          <w:szCs w:val="18"/>
        </w:rPr>
        <w:t>, А.В Чаянова, Д.Б. Эпштейна, А.Г.</w:t>
      </w:r>
      <w:r>
        <w:rPr>
          <w:rStyle w:val="WW8Num2z0"/>
          <w:rFonts w:ascii="Verdana" w:hAnsi="Verdana"/>
          <w:color w:val="000000"/>
          <w:sz w:val="18"/>
          <w:szCs w:val="18"/>
        </w:rPr>
        <w:t> </w:t>
      </w:r>
      <w:r>
        <w:rPr>
          <w:rStyle w:val="WW8Num3z0"/>
          <w:rFonts w:ascii="Verdana" w:hAnsi="Verdana"/>
          <w:color w:val="4682B4"/>
          <w:sz w:val="18"/>
          <w:szCs w:val="18"/>
        </w:rPr>
        <w:t>Зельднера</w:t>
      </w:r>
      <w:r>
        <w:rPr>
          <w:rFonts w:ascii="Verdana" w:hAnsi="Verdana"/>
          <w:color w:val="000000"/>
          <w:sz w:val="18"/>
          <w:szCs w:val="18"/>
        </w:rPr>
        <w:t>, В.Н. Хлыстуна и др.</w:t>
      </w:r>
    </w:p>
    <w:p w14:paraId="56EFFE9C"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Другая сторона предлагаемого исследования - это экономический анализ,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для оценки эффективности государственной поддержки. Разнообразие методов и приемов этого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получили отражение в учебниках и трудах таких авторов, как</w:t>
      </w:r>
      <w:r>
        <w:rPr>
          <w:rStyle w:val="WW8Num2z0"/>
          <w:rFonts w:ascii="Verdana" w:hAnsi="Verdana"/>
          <w:color w:val="000000"/>
          <w:sz w:val="18"/>
          <w:szCs w:val="18"/>
        </w:rPr>
        <w:t> </w:t>
      </w:r>
      <w:r>
        <w:rPr>
          <w:rStyle w:val="WW8Num3z0"/>
          <w:rFonts w:ascii="Verdana" w:hAnsi="Verdana"/>
          <w:color w:val="4682B4"/>
          <w:sz w:val="18"/>
          <w:szCs w:val="18"/>
        </w:rPr>
        <w:t>Смекалов</w:t>
      </w:r>
      <w:r>
        <w:rPr>
          <w:rStyle w:val="WW8Num2z0"/>
          <w:rFonts w:ascii="Verdana" w:hAnsi="Verdana"/>
          <w:color w:val="000000"/>
          <w:sz w:val="18"/>
          <w:szCs w:val="18"/>
        </w:rPr>
        <w:t> </w:t>
      </w:r>
      <w:r>
        <w:rPr>
          <w:rFonts w:ascii="Verdana" w:hAnsi="Verdana"/>
          <w:color w:val="000000"/>
          <w:sz w:val="18"/>
          <w:szCs w:val="18"/>
        </w:rPr>
        <w:t>П.В., Савицкая Г.В., Ковалев В.В.,</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М.М.</w:t>
      </w:r>
      <w:r>
        <w:rPr>
          <w:rStyle w:val="WW8Num2z0"/>
          <w:rFonts w:ascii="Verdana" w:hAnsi="Verdana"/>
          <w:color w:val="000000"/>
          <w:sz w:val="18"/>
          <w:szCs w:val="18"/>
        </w:rPr>
        <w:t> </w:t>
      </w:r>
      <w:r>
        <w:rPr>
          <w:rStyle w:val="WW8Num3z0"/>
          <w:rFonts w:ascii="Verdana" w:hAnsi="Verdana"/>
          <w:color w:val="4682B4"/>
          <w:sz w:val="18"/>
          <w:szCs w:val="18"/>
        </w:rPr>
        <w:t>Юзбашева</w:t>
      </w:r>
      <w:r>
        <w:rPr>
          <w:rFonts w:ascii="Verdana" w:hAnsi="Verdana"/>
          <w:color w:val="000000"/>
          <w:sz w:val="18"/>
          <w:szCs w:val="18"/>
        </w:rPr>
        <w:t>, И.И. Елесеевой, Г.А. Ораевской, В.В. ОсмоловскогоРаботы этих и других авторов представляют основу методики экономического анализа в целом и его составляющих и дают представление о возможности их применения.</w:t>
      </w:r>
    </w:p>
    <w:p w14:paraId="50079D0F"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Цели и задачи диссертационного исследования. Целью настоящего исследования определено создание методики проведения анализа эффективности государственной поддержки. Для достижения цели были поставлены следующие задачи:</w:t>
      </w:r>
    </w:p>
    <w:p w14:paraId="4F2121FD"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обоснование необходимости анализа государственной поддержки предприятий</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на уровне региона;</w:t>
      </w:r>
    </w:p>
    <w:p w14:paraId="4521C312"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определение места государственной поддержки в системе государственного регулирования;</w:t>
      </w:r>
    </w:p>
    <w:p w14:paraId="3B45736A"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определение места государственной поддержки в структуре показателей экономического анализа;</w:t>
      </w:r>
    </w:p>
    <w:p w14:paraId="7269763B"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установление информационной базы для проведения анализа государственной поддержки;</w:t>
      </w:r>
    </w:p>
    <w:p w14:paraId="52E9B5A3"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разработка методики изучения эффективности средств</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финансирования, направленных предприятиям сельского хозяйства, с применением общепринятых приемов и методов экономического анализа;</w:t>
      </w:r>
    </w:p>
    <w:p w14:paraId="6AE9FFF6"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разработка показателей, специфичных для анализа государственной поддержки, и характеризующих количественное и качественное состояние предмета изучения;</w:t>
      </w:r>
    </w:p>
    <w:p w14:paraId="2E0D60BA"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7) оценка системы государственной поддержки, сложившейся в настоящее время в Республике Бурятия.</w:t>
      </w:r>
    </w:p>
    <w:p w14:paraId="524489D3"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выступают содержание и показатели анализа государственной поддержки. Объектом изучения выступает система государственной поддержки, сложившаяся в Республике Бурятия за период 1994-2002 гг.</w:t>
      </w:r>
    </w:p>
    <w:p w14:paraId="2A683DB8"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научного исследования составили материалы ведомственной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Министерства сельского хозяйства и продовольствия РБ, периодические издания, нормативно-правовые документы Российской Федерации, Республики Бурятия, Республики Саха (Якутия).</w:t>
      </w:r>
    </w:p>
    <w:p w14:paraId="7C147C0E"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диссертации послужили труды ведущих ученых в области экономического анализа, экономической теории, аграрной экономики, законодательные и нормативные документы Российской Федерации, такие как</w:t>
      </w:r>
      <w:r>
        <w:rPr>
          <w:rStyle w:val="WW8Num2z0"/>
          <w:rFonts w:ascii="Verdana" w:hAnsi="Verdana"/>
          <w:color w:val="000000"/>
          <w:sz w:val="18"/>
          <w:szCs w:val="18"/>
        </w:rPr>
        <w:t> </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кодекс, Налоговый кодекс, законы о</w:t>
      </w:r>
      <w:r>
        <w:rPr>
          <w:rStyle w:val="WW8Num2z0"/>
          <w:rFonts w:ascii="Verdana" w:hAnsi="Verdana"/>
          <w:color w:val="000000"/>
          <w:sz w:val="18"/>
          <w:szCs w:val="18"/>
        </w:rPr>
        <w:t> </w:t>
      </w:r>
      <w:r>
        <w:rPr>
          <w:rStyle w:val="WW8Num3z0"/>
          <w:rFonts w:ascii="Verdana" w:hAnsi="Verdana"/>
          <w:color w:val="4682B4"/>
          <w:sz w:val="18"/>
          <w:szCs w:val="18"/>
        </w:rPr>
        <w:t>бюджете</w:t>
      </w:r>
      <w:r>
        <w:rPr>
          <w:rFonts w:ascii="Verdana" w:hAnsi="Verdana"/>
          <w:color w:val="000000"/>
          <w:sz w:val="18"/>
          <w:szCs w:val="18"/>
        </w:rPr>
        <w:t>, Закон «</w:t>
      </w:r>
      <w:r>
        <w:rPr>
          <w:rStyle w:val="WW8Num3z0"/>
          <w:rFonts w:ascii="Verdana" w:hAnsi="Verdana"/>
          <w:color w:val="4682B4"/>
          <w:sz w:val="18"/>
          <w:szCs w:val="18"/>
        </w:rPr>
        <w:t>О бухгалтерском учете</w:t>
      </w:r>
      <w:r>
        <w:rPr>
          <w:rFonts w:ascii="Verdana" w:hAnsi="Verdana"/>
          <w:color w:val="000000"/>
          <w:sz w:val="18"/>
          <w:szCs w:val="18"/>
        </w:rPr>
        <w:t>»,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т.д. Использованы публикации российских изданий, материалы научно-практических конференций, специализированные документы Министерства сельского хозяйства РФ.</w:t>
      </w:r>
    </w:p>
    <w:p w14:paraId="38E8187A"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исследования на основании логических выводов применялись различные приемы и методы, в том числе сравнения, графический, коэффициентов,</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и т.д.</w:t>
      </w:r>
    </w:p>
    <w:p w14:paraId="3AFFCFAC"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методики экономического анализа государственной поддержки сельскохозяйственных предприятий с целью оценки ее эффективности.</w:t>
      </w:r>
    </w:p>
    <w:p w14:paraId="02CEBAAD"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были получены следующие результаты: о определено место государственной поддержки с точки зрения практически и научных исследований; о разработана методика проведения комплексного анализа государственной поддержки на уровне региональных органов управления сельского хозяйства в целом; о предложен набор относительных показателей экономического анализа, которые могут применяться для оценки государственной поддержки и сравнительного анализа этой категории; о разработана методика оценки государственной системы</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предприятий АПК; о предложена детерминированная модель расчета</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предприятия, позволяющая определить изменение суммы прибыли в зависимости от суммы государственной поддержки. Научно-практическая значимость заключается в разработке рекомендаций по проведению экономического анализа с целью определения эффективности государственной поддержки предприятий сельского хозяйства, как в целом, так и в разрезе статей</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на различных уровнях государственной власти.</w:t>
      </w:r>
    </w:p>
    <w:p w14:paraId="4FDC335F"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работы. Результаты исследования были использованы в работе Министерства сельского хозяйства и продовольствия Республики Бурятия, рассмотрены на ежегодных научно-практических конференциях Санкт-Петербургского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университета, Бурятской государственной сельскохозяйственной академии.</w:t>
      </w:r>
    </w:p>
    <w:p w14:paraId="4DABAA04"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работы нашли отражение в 9 опубликованных работах, общим объемом 7,2 п.л.</w:t>
      </w:r>
    </w:p>
    <w:p w14:paraId="4DA63883"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диссертационного исследования. Диссертация состоит из введения, трех глав, заключения, списка использованной литературы и приложений. Диссертация изложена на 174 страницах, содержит 5 таблиц, 15 рисунков, 40 формул. В диссертации имеются 20 приложений.</w:t>
      </w:r>
    </w:p>
    <w:p w14:paraId="7CD2EA5B" w14:textId="77777777" w:rsidR="001E040E" w:rsidRDefault="001E040E" w:rsidP="001E040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Миронова, Ирина Александровна</w:t>
      </w:r>
    </w:p>
    <w:p w14:paraId="42758D0F"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и предложения</w:t>
      </w:r>
    </w:p>
    <w:p w14:paraId="32B156C9"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настоящей работы являлось создание методики проведения комплексного анализа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w:t>
      </w:r>
    </w:p>
    <w:p w14:paraId="585B2ACB"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не существует четко разработанной методики оценки и анализа государственной поддержки предприятий</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Практика показывает, что такая методика и набор приемов и методов, которые могут позволить определить, насколько действенна и эффективна сложившаяся система государственного финансового вмешательства в</w:t>
      </w:r>
      <w:r>
        <w:rPr>
          <w:rStyle w:val="WW8Num2z0"/>
          <w:rFonts w:ascii="Verdana" w:hAnsi="Verdana"/>
          <w:color w:val="000000"/>
          <w:sz w:val="18"/>
          <w:szCs w:val="18"/>
        </w:rPr>
        <w:t> </w:t>
      </w:r>
      <w:r>
        <w:rPr>
          <w:rStyle w:val="WW8Num3z0"/>
          <w:rFonts w:ascii="Verdana" w:hAnsi="Verdana"/>
          <w:color w:val="4682B4"/>
          <w:sz w:val="18"/>
          <w:szCs w:val="18"/>
        </w:rPr>
        <w:t>аграрную</w:t>
      </w:r>
      <w:r>
        <w:rPr>
          <w:rStyle w:val="WW8Num2z0"/>
          <w:rFonts w:ascii="Verdana" w:hAnsi="Verdana"/>
          <w:color w:val="000000"/>
          <w:sz w:val="18"/>
          <w:szCs w:val="18"/>
        </w:rPr>
        <w:t> </w:t>
      </w:r>
      <w:r>
        <w:rPr>
          <w:rFonts w:ascii="Verdana" w:hAnsi="Verdana"/>
          <w:color w:val="000000"/>
          <w:sz w:val="18"/>
          <w:szCs w:val="18"/>
        </w:rPr>
        <w:t>экономику, как в целом, так и в разрезе составляющих ее направлений, частей и статей</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 xml:space="preserve">. Решение этого вопроса позволит дать оценку работы органам управления отраслью на разных уровнях </w:t>
      </w:r>
      <w:r>
        <w:rPr>
          <w:rFonts w:ascii="Verdana" w:hAnsi="Verdana"/>
          <w:color w:val="000000"/>
          <w:sz w:val="18"/>
          <w:szCs w:val="18"/>
        </w:rPr>
        <w:lastRenderedPageBreak/>
        <w:t>власти, решить проблемы</w:t>
      </w:r>
      <w:r>
        <w:rPr>
          <w:rStyle w:val="WW8Num2z0"/>
          <w:rFonts w:ascii="Verdana" w:hAnsi="Verdana"/>
          <w:color w:val="000000"/>
          <w:sz w:val="18"/>
          <w:szCs w:val="18"/>
        </w:rPr>
        <w:t> </w:t>
      </w:r>
      <w:r>
        <w:rPr>
          <w:rStyle w:val="WW8Num3z0"/>
          <w:rFonts w:ascii="Verdana" w:hAnsi="Verdana"/>
          <w:color w:val="4682B4"/>
          <w:sz w:val="18"/>
          <w:szCs w:val="18"/>
        </w:rPr>
        <w:t>продовольственной</w:t>
      </w:r>
      <w:r>
        <w:rPr>
          <w:rStyle w:val="WW8Num2z0"/>
          <w:rFonts w:ascii="Verdana" w:hAnsi="Verdana"/>
          <w:color w:val="000000"/>
          <w:sz w:val="18"/>
          <w:szCs w:val="18"/>
        </w:rPr>
        <w:t> </w:t>
      </w:r>
      <w:r>
        <w:rPr>
          <w:rFonts w:ascii="Verdana" w:hAnsi="Verdana"/>
          <w:color w:val="000000"/>
          <w:sz w:val="18"/>
          <w:szCs w:val="18"/>
        </w:rPr>
        <w:t>безопасности и социальной напряженности, сформировать оптимальную структуру государственной поддержки предприятий АПК и на основании этого, даст возможность принимать соответствующие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направленные на благосостояние отрасли, районов, регионов и государства в целом.</w:t>
      </w:r>
    </w:p>
    <w:p w14:paraId="3C859C6A"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показало, что государственная</w:t>
      </w:r>
      <w:r>
        <w:rPr>
          <w:rStyle w:val="WW8Num2z0"/>
          <w:rFonts w:ascii="Verdana" w:hAnsi="Verdana"/>
          <w:color w:val="000000"/>
          <w:sz w:val="18"/>
          <w:szCs w:val="18"/>
        </w:rPr>
        <w:t> </w:t>
      </w:r>
      <w:r>
        <w:rPr>
          <w:rStyle w:val="WW8Num3z0"/>
          <w:rFonts w:ascii="Verdana" w:hAnsi="Verdana"/>
          <w:color w:val="4682B4"/>
          <w:sz w:val="18"/>
          <w:szCs w:val="18"/>
        </w:rPr>
        <w:t>поддержка</w:t>
      </w:r>
      <w:r>
        <w:rPr>
          <w:rFonts w:ascii="Verdana" w:hAnsi="Verdana"/>
          <w:color w:val="000000"/>
          <w:sz w:val="18"/>
          <w:szCs w:val="18"/>
        </w:rPr>
        <w:t>, являясь фактом хозяйственной жизни предприятий, нуждается в аналитической обработке и может выступать объектом исследования в области экономического анализа.</w:t>
      </w:r>
    </w:p>
    <w:p w14:paraId="6CCE7336"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целях оценки сложившейся системы государственной поддержки Республики Бурятия нами была предложена методика проведения всестороннего тематического экономического анализа как сложившейся системы в целом, так и отдельных ее составляющих.</w:t>
      </w:r>
    </w:p>
    <w:p w14:paraId="4726BD40"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исследовании приведена и описана сложившаяся информационная база, которая может быть применима для проведения анализа государственной поддержки. Представлена классификация такой базы. Дана оценка информационной базы с точки зрения сложившейся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налогообложения и степень их влияния на информативность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 ведомственной и финансово-контрольной отчетности и документации с точки зрения аналитичности.</w:t>
      </w:r>
    </w:p>
    <w:p w14:paraId="343729FA"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первом этапе проведения анализа предложено провести обширный сравнительный анализ в динамике. Анализ проводится как в итоговых суммах финансирования, так и в разрезе каждой статьи расходов</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а также по суммам</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обязательств, запланированных на определенные промежутки времени. Обширный сравнительный анализ абсолютных сумм государственной поддержки позволяет оценить изменения показателя за год и за определенный период.</w:t>
      </w:r>
    </w:p>
    <w:p w14:paraId="43521A9C"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следующем этапе сравнительного анализа рекомендовано провести сравнение</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показателей со средними, что позволит определить колебания показателей каждого года.</w:t>
      </w:r>
    </w:p>
    <w:p w14:paraId="3FD3B4C1"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сравнения фактических сумм финансирования и</w:t>
      </w:r>
      <w:r>
        <w:rPr>
          <w:rStyle w:val="WW8Num2z0"/>
          <w:rFonts w:ascii="Verdana" w:hAnsi="Verdana"/>
          <w:color w:val="000000"/>
          <w:sz w:val="18"/>
          <w:szCs w:val="18"/>
        </w:rPr>
        <w:t> </w:t>
      </w:r>
      <w:r>
        <w:rPr>
          <w:rStyle w:val="WW8Num3z0"/>
          <w:rFonts w:ascii="Verdana" w:hAnsi="Verdana"/>
          <w:color w:val="4682B4"/>
          <w:sz w:val="18"/>
          <w:szCs w:val="18"/>
        </w:rPr>
        <w:t>лимитов</w:t>
      </w:r>
      <w:r>
        <w:rPr>
          <w:rStyle w:val="WW8Num2z0"/>
          <w:rFonts w:ascii="Verdana" w:hAnsi="Verdana"/>
          <w:color w:val="000000"/>
          <w:sz w:val="18"/>
          <w:szCs w:val="18"/>
        </w:rPr>
        <w:t> </w:t>
      </w:r>
      <w:r>
        <w:rPr>
          <w:rFonts w:ascii="Verdana" w:hAnsi="Verdana"/>
          <w:color w:val="000000"/>
          <w:sz w:val="18"/>
          <w:szCs w:val="18"/>
        </w:rPr>
        <w:t>финансирования с аналогичными показателями других регионов и со средними по России дает возможность оценить сложившуюся государственную</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отрасли региона в контексте сложившейся системы поддержки отрасли в стране.</w:t>
      </w:r>
    </w:p>
    <w:p w14:paraId="37CA2109"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сравнения поддержки сельского хозяйства и других отраслей определяет, насколько важна отрасль и ее состояние в государственной экономической политике на определенном уровне власти.</w:t>
      </w:r>
    </w:p>
    <w:p w14:paraId="606236B3"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наиболее важных этапов анализа государственной поддержки в рамках данного исследования является анализ сравнения</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сумм финансирования и фактических сумм государственной поддержки. Такой анализ показывает</w:t>
      </w:r>
      <w:r>
        <w:rPr>
          <w:rStyle w:val="WW8Num2z0"/>
          <w:rFonts w:ascii="Verdana" w:hAnsi="Verdana"/>
          <w:color w:val="000000"/>
          <w:sz w:val="18"/>
          <w:szCs w:val="18"/>
        </w:rPr>
        <w:t> </w:t>
      </w:r>
      <w:r>
        <w:rPr>
          <w:rStyle w:val="WW8Num3z0"/>
          <w:rFonts w:ascii="Verdana" w:hAnsi="Verdana"/>
          <w:color w:val="4682B4"/>
          <w:sz w:val="18"/>
          <w:szCs w:val="18"/>
        </w:rPr>
        <w:t>фактический</w:t>
      </w:r>
      <w:r>
        <w:rPr>
          <w:rStyle w:val="WW8Num2z0"/>
          <w:rFonts w:ascii="Verdana" w:hAnsi="Verdana"/>
          <w:color w:val="000000"/>
          <w:sz w:val="18"/>
          <w:szCs w:val="18"/>
        </w:rPr>
        <w:t> </w:t>
      </w:r>
      <w:r>
        <w:rPr>
          <w:rFonts w:ascii="Verdana" w:hAnsi="Verdana"/>
          <w:color w:val="000000"/>
          <w:sz w:val="18"/>
          <w:szCs w:val="18"/>
        </w:rPr>
        <w:t>процент выполнения бюджетных обязательств.</w:t>
      </w:r>
    </w:p>
    <w:p w14:paraId="32D96877"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Сравнительный анализ государственной поддержки по всем разработанным в методике этапам рекомендовано проводить в абсолютных и относительных отклонениях и в два этапа. На первом этапе необходимо провести анализ абсолютных показателей финансирования, на втором -сравнение относительных сопоставимых показателей. Для этого в данном исследовании предложен ряд расчетных показателей, которые позволяют в системе анализа дать более объективную оценку сравниваемых показателей.</w:t>
      </w:r>
    </w:p>
    <w:p w14:paraId="5989653C"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Далее, в соответствии с классическими методиками проведения экономического анализа, предлагается провести анализ структуры сложившейся системы финансирования в динамике. Расчет и сравнение относительных величин, характеризующих удельный вес, рекомендуется проводить в разрезе уровней финансирования, видов и направлений финансирования, постатейно. Подобный анализ дает представление о приоритетах государственной поддержки внутри отрасли и о смещении этих приоритетов в течение анализируемого периода.</w:t>
      </w:r>
    </w:p>
    <w:p w14:paraId="06FD9DFF"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Следующим этапом разработанной методики предложен набор показателей, характеризующих эффективность государственной поддержки. Все предложенные показатели условно разбиты на 4 </w:t>
      </w:r>
      <w:r>
        <w:rPr>
          <w:rFonts w:ascii="Verdana" w:hAnsi="Verdana"/>
          <w:color w:val="000000"/>
          <w:sz w:val="18"/>
          <w:szCs w:val="18"/>
        </w:rPr>
        <w:lastRenderedPageBreak/>
        <w:t>группы. Первая из них оценивает влияние государственной поддержки на финансовые показатели и состоит из двух показателей. Во вторую группу показателей входят два показателя, характеризующие влияние государственной поддержки на социальное положение. Третья группа оценивает влияние исследуемого объекта на</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сельскохозяйственных предприятия, четвертая — влияние государственной поддержки на уровень</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Разработка показателей эффективности средств</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финансирования являлась основной задачей настоящего исследования. Анализ этих показателей дает возможность оценить влияние государственной поддержки на основные показатели финансово-хозяйственной жизни предприятий и отрасли в целом.</w:t>
      </w:r>
    </w:p>
    <w:p w14:paraId="4AA2E207"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показывает практика, наиболее эффективным способов вмешательства в экономику, в том числе и в аграрную — является государственное регулирование</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предприятий. В связи с этим была предложена методика оценки сложившейся государственной поддержки системы кредитования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Fonts w:ascii="Verdana" w:hAnsi="Verdana"/>
          <w:color w:val="000000"/>
          <w:sz w:val="18"/>
          <w:szCs w:val="18"/>
        </w:rPr>
        <w:t>. Исследование в этой сфере было направлено на оценку изменений финансовых показателей и имущественного положения предприятий отрасли в связи с принятыми изменениями системы государственной поддержки в области кредитования.</w:t>
      </w:r>
    </w:p>
    <w:p w14:paraId="65C60EB1"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следующий этап методики, предлагается проведение факторного анализа</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При этом в общепринятой статистической модели прибыли предприятия</w:t>
      </w:r>
      <w:r>
        <w:rPr>
          <w:rStyle w:val="WW8Num2z0"/>
          <w:rFonts w:ascii="Verdana" w:hAnsi="Verdana"/>
          <w:color w:val="000000"/>
          <w:sz w:val="18"/>
          <w:szCs w:val="18"/>
        </w:rPr>
        <w:t> </w:t>
      </w:r>
      <w:r>
        <w:rPr>
          <w:rStyle w:val="WW8Num3z0"/>
          <w:rFonts w:ascii="Verdana" w:hAnsi="Verdana"/>
          <w:color w:val="4682B4"/>
          <w:sz w:val="18"/>
          <w:szCs w:val="18"/>
        </w:rPr>
        <w:t>внереализационные</w:t>
      </w:r>
      <w:r>
        <w:rPr>
          <w:rStyle w:val="WW8Num2z0"/>
          <w:rFonts w:ascii="Verdana" w:hAnsi="Verdana"/>
          <w:color w:val="000000"/>
          <w:sz w:val="18"/>
          <w:szCs w:val="18"/>
        </w:rPr>
        <w:t> </w:t>
      </w:r>
      <w:r>
        <w:rPr>
          <w:rFonts w:ascii="Verdana" w:hAnsi="Verdana"/>
          <w:color w:val="000000"/>
          <w:sz w:val="18"/>
          <w:szCs w:val="18"/>
        </w:rPr>
        <w:t>доходы были трансформированы, и из их суммы была выделена государственная поддержка, полученная фактически на определенный момент времени. Рекомендованная модель, может быть изучена в сравнении и даст возможность определить, насколько произошло изменение прибыли в связи с изменениями сумм государственной поддержки. Такой анализ дает, объективную оценку вмешательства государства в экономику и определяет уровень влияния государственной поддержки на финансовое положение отрасли. В зависимости от целей и объектов исследования такой анализ предлагается проводить в целом по отрасли и в разрезе отдельных видов государственной поддержки и отраслей.</w:t>
      </w:r>
    </w:p>
    <w:p w14:paraId="7A2E8892"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проведения корреляционно-регрессионного анализа, рекомендованная в рамках данного исследования для оценки влияния государственной поддержки, как факторного показателя, на любой</w:t>
      </w:r>
      <w:r>
        <w:rPr>
          <w:rStyle w:val="WW8Num2z0"/>
          <w:rFonts w:ascii="Verdana" w:hAnsi="Verdana"/>
          <w:color w:val="000000"/>
          <w:sz w:val="18"/>
          <w:szCs w:val="18"/>
        </w:rPr>
        <w:t> </w:t>
      </w:r>
      <w:r>
        <w:rPr>
          <w:rStyle w:val="WW8Num3z0"/>
          <w:rFonts w:ascii="Verdana" w:hAnsi="Verdana"/>
          <w:color w:val="4682B4"/>
          <w:sz w:val="18"/>
          <w:szCs w:val="18"/>
        </w:rPr>
        <w:t>результативный</w:t>
      </w:r>
      <w:r>
        <w:rPr>
          <w:rStyle w:val="WW8Num2z0"/>
          <w:rFonts w:ascii="Verdana" w:hAnsi="Verdana"/>
          <w:color w:val="000000"/>
          <w:sz w:val="18"/>
          <w:szCs w:val="18"/>
        </w:rPr>
        <w:t> </w:t>
      </w:r>
      <w:r>
        <w:rPr>
          <w:rFonts w:ascii="Verdana" w:hAnsi="Verdana"/>
          <w:color w:val="000000"/>
          <w:sz w:val="18"/>
          <w:szCs w:val="18"/>
        </w:rPr>
        <w:t>показатель (в зависимости от целей анализа), позволяет определить уровень влияния системы государственной поддержки в целом на основные показатели финансово-хозяйственной деятельности и влияние отдельных видов и статей финансирования на логически</w:t>
      </w:r>
      <w:r>
        <w:rPr>
          <w:rStyle w:val="WW8Num2z0"/>
          <w:rFonts w:ascii="Verdana" w:hAnsi="Verdana"/>
          <w:color w:val="000000"/>
          <w:sz w:val="18"/>
          <w:szCs w:val="18"/>
        </w:rPr>
        <w:t> </w:t>
      </w:r>
      <w:r>
        <w:rPr>
          <w:rStyle w:val="WW8Num3z0"/>
          <w:rFonts w:ascii="Verdana" w:hAnsi="Verdana"/>
          <w:color w:val="4682B4"/>
          <w:sz w:val="18"/>
          <w:szCs w:val="18"/>
        </w:rPr>
        <w:t>увязанные</w:t>
      </w:r>
      <w:r>
        <w:rPr>
          <w:rStyle w:val="WW8Num2z0"/>
          <w:rFonts w:ascii="Verdana" w:hAnsi="Verdana"/>
          <w:color w:val="000000"/>
          <w:sz w:val="18"/>
          <w:szCs w:val="18"/>
        </w:rPr>
        <w:t> </w:t>
      </w:r>
      <w:r>
        <w:rPr>
          <w:rFonts w:ascii="Verdana" w:hAnsi="Verdana"/>
          <w:color w:val="000000"/>
          <w:sz w:val="18"/>
          <w:szCs w:val="18"/>
        </w:rPr>
        <w:t>показатели.</w:t>
      </w:r>
    </w:p>
    <w:p w14:paraId="663A34EF"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основании показателей, которые применялись в корреляционно-регрессионном анализе, и с учетом закономерностей, которые были выявлены предлагается провести перспективный анализ государственной поддержки с построением</w:t>
      </w:r>
      <w:r>
        <w:rPr>
          <w:rStyle w:val="WW8Num2z0"/>
          <w:rFonts w:ascii="Verdana" w:hAnsi="Verdana"/>
          <w:color w:val="000000"/>
          <w:sz w:val="18"/>
          <w:szCs w:val="18"/>
        </w:rPr>
        <w:t> </w:t>
      </w:r>
      <w:r>
        <w:rPr>
          <w:rStyle w:val="WW8Num3z0"/>
          <w:rFonts w:ascii="Verdana" w:hAnsi="Verdana"/>
          <w:color w:val="4682B4"/>
          <w:sz w:val="18"/>
          <w:szCs w:val="18"/>
        </w:rPr>
        <w:t>трендов</w:t>
      </w:r>
      <w:r>
        <w:rPr>
          <w:rFonts w:ascii="Verdana" w:hAnsi="Verdana"/>
          <w:color w:val="000000"/>
          <w:sz w:val="18"/>
          <w:szCs w:val="18"/>
        </w:rPr>
        <w:t>. Подобный анализ на основании выявленных тенденций позволяет дать прогноз по</w:t>
      </w:r>
      <w:r>
        <w:rPr>
          <w:rStyle w:val="WW8Num2z0"/>
          <w:rFonts w:ascii="Verdana" w:hAnsi="Verdana"/>
          <w:color w:val="000000"/>
          <w:sz w:val="18"/>
          <w:szCs w:val="18"/>
        </w:rPr>
        <w:t> </w:t>
      </w:r>
      <w:r>
        <w:rPr>
          <w:rStyle w:val="WW8Num3z0"/>
          <w:rFonts w:ascii="Verdana" w:hAnsi="Verdana"/>
          <w:color w:val="4682B4"/>
          <w:sz w:val="18"/>
          <w:szCs w:val="18"/>
        </w:rPr>
        <w:t>результативным</w:t>
      </w:r>
      <w:r>
        <w:rPr>
          <w:rStyle w:val="WW8Num2z0"/>
          <w:rFonts w:ascii="Verdana" w:hAnsi="Verdana"/>
          <w:color w:val="000000"/>
          <w:sz w:val="18"/>
          <w:szCs w:val="18"/>
        </w:rPr>
        <w:t> </w:t>
      </w:r>
      <w:r>
        <w:rPr>
          <w:rFonts w:ascii="Verdana" w:hAnsi="Verdana"/>
          <w:color w:val="000000"/>
          <w:sz w:val="18"/>
          <w:szCs w:val="18"/>
        </w:rPr>
        <w:t>показателям с учетом сложившейся системы государственной поддержки. При сложившихся твердых тенденциях и в случае, если система государственной поддержки имеет некоторую стабильность, перспективный анализ с учетом такого фактора дает возможность делать объективную оценку и разрабатывать</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планы.</w:t>
      </w:r>
    </w:p>
    <w:p w14:paraId="620DA43E"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практической части исследования описана система государственной поддержки, которая сложилась в Республике Бурятия за период с 1994-2002 гг. Описаны статьи финансирования из федерального и республиканского бюджетов, порядок осуществления государственной поддержки по различным статьям финансирования, изменения, произошедшие за анализируемый период. Дано описание государственной поддержки системы кредитования предприятия АПК и представлена схема кредитования, которое осуществлялось в течение периода.</w:t>
      </w:r>
    </w:p>
    <w:p w14:paraId="4062BC2F"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Была исследована сложившаяся система государственной поддержки предприятий АПК Республики Бурятия за девять лет из федерального и республиканского бюджетов в разрезе статей финансирования. Сравнение было проведено в динамике и со средними за девять лет величинами. Проведен анализ структуры</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финансирования и сумм бюджетных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При анализе структуры отдельными статьями были выделены</w:t>
      </w:r>
      <w:r>
        <w:rPr>
          <w:rStyle w:val="WW8Num2z0"/>
          <w:rFonts w:ascii="Verdana" w:hAnsi="Verdana"/>
          <w:color w:val="000000"/>
          <w:sz w:val="18"/>
          <w:szCs w:val="18"/>
        </w:rPr>
        <w:t> </w:t>
      </w:r>
      <w:r>
        <w:rPr>
          <w:rStyle w:val="WW8Num3z0"/>
          <w:rFonts w:ascii="Verdana" w:hAnsi="Verdana"/>
          <w:color w:val="4682B4"/>
          <w:sz w:val="18"/>
          <w:szCs w:val="18"/>
        </w:rPr>
        <w:t>бюджетные</w:t>
      </w:r>
      <w:r>
        <w:rPr>
          <w:rStyle w:val="WW8Num2z0"/>
          <w:rFonts w:ascii="Verdana" w:hAnsi="Verdana"/>
          <w:color w:val="000000"/>
          <w:sz w:val="18"/>
          <w:szCs w:val="18"/>
        </w:rPr>
        <w:t> </w:t>
      </w:r>
      <w:r>
        <w:rPr>
          <w:rFonts w:ascii="Verdana" w:hAnsi="Verdana"/>
          <w:color w:val="000000"/>
          <w:sz w:val="18"/>
          <w:szCs w:val="18"/>
        </w:rPr>
        <w:t xml:space="preserve">кредиты на возвратной основе, которые имели место за анализируемый период. Определены причины колебания удельного веса </w:t>
      </w:r>
      <w:r>
        <w:rPr>
          <w:rFonts w:ascii="Verdana" w:hAnsi="Verdana"/>
          <w:color w:val="000000"/>
          <w:sz w:val="18"/>
          <w:szCs w:val="18"/>
        </w:rPr>
        <w:lastRenderedPageBreak/>
        <w:t>той или иной статьи и смещения приоритетов в области кредитования и финансирования определенных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жизни предприятий АПК. Исследованы отклонения фактического финансирования от сумм бюджетных лимитов, принятых уведомлениями о бюджетных</w:t>
      </w:r>
      <w:r>
        <w:rPr>
          <w:rStyle w:val="WW8Num2z0"/>
          <w:rFonts w:ascii="Verdana" w:hAnsi="Verdana"/>
          <w:color w:val="000000"/>
          <w:sz w:val="18"/>
          <w:szCs w:val="18"/>
        </w:rPr>
        <w:t> </w:t>
      </w:r>
      <w:r>
        <w:rPr>
          <w:rStyle w:val="WW8Num3z0"/>
          <w:rFonts w:ascii="Verdana" w:hAnsi="Verdana"/>
          <w:color w:val="4682B4"/>
          <w:sz w:val="18"/>
          <w:szCs w:val="18"/>
        </w:rPr>
        <w:t>обязательствах</w:t>
      </w:r>
      <w:r>
        <w:rPr>
          <w:rStyle w:val="WW8Num2z0"/>
          <w:rFonts w:ascii="Verdana" w:hAnsi="Verdana"/>
          <w:color w:val="000000"/>
          <w:sz w:val="18"/>
          <w:szCs w:val="18"/>
        </w:rPr>
        <w:t> </w:t>
      </w:r>
      <w:r>
        <w:rPr>
          <w:rFonts w:ascii="Verdana" w:hAnsi="Verdana"/>
          <w:color w:val="000000"/>
          <w:sz w:val="18"/>
          <w:szCs w:val="18"/>
        </w:rPr>
        <w:t>и установлены причины этих отклонений.</w:t>
      </w:r>
    </w:p>
    <w:p w14:paraId="26DA32DD"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Исследованы цепные</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роста индексов цен на промышленную продукцию, лимитов бюджетных обязательств и</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государственной поддержки за восемь лет, что позволило оценить изменения государственной финансовой политики в области поддержки отрасли в сравнении с</w:t>
      </w:r>
      <w:r>
        <w:rPr>
          <w:rStyle w:val="WW8Num2z0"/>
          <w:rFonts w:ascii="Verdana" w:hAnsi="Verdana"/>
          <w:color w:val="000000"/>
          <w:sz w:val="18"/>
          <w:szCs w:val="18"/>
        </w:rPr>
        <w:t> </w:t>
      </w:r>
      <w:r>
        <w:rPr>
          <w:rStyle w:val="WW8Num3z0"/>
          <w:rFonts w:ascii="Verdana" w:hAnsi="Verdana"/>
          <w:color w:val="4682B4"/>
          <w:sz w:val="18"/>
          <w:szCs w:val="18"/>
        </w:rPr>
        <w:t>темпами</w:t>
      </w:r>
      <w:r>
        <w:rPr>
          <w:rStyle w:val="WW8Num2z0"/>
          <w:rFonts w:ascii="Verdana" w:hAnsi="Verdana"/>
          <w:color w:val="000000"/>
          <w:sz w:val="18"/>
          <w:szCs w:val="18"/>
        </w:rPr>
        <w:t> </w:t>
      </w:r>
      <w:r>
        <w:rPr>
          <w:rFonts w:ascii="Verdana" w:hAnsi="Verdana"/>
          <w:color w:val="000000"/>
          <w:sz w:val="18"/>
          <w:szCs w:val="18"/>
        </w:rPr>
        <w:t>инфляции.</w:t>
      </w:r>
    </w:p>
    <w:p w14:paraId="1BDE0F52"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основании данных об исполнении бюджетов Республики Бурятия, Республики Саха (Якутия) и Российской Федерации был сделан сравнительный анализ удельного веса раздела «</w:t>
      </w:r>
      <w:r>
        <w:rPr>
          <w:rStyle w:val="WW8Num3z0"/>
          <w:rFonts w:ascii="Verdana" w:hAnsi="Verdana"/>
          <w:color w:val="4682B4"/>
          <w:sz w:val="18"/>
          <w:szCs w:val="18"/>
        </w:rPr>
        <w:t>Сельское хозяйство</w:t>
      </w:r>
      <w:r>
        <w:rPr>
          <w:rFonts w:ascii="Verdana" w:hAnsi="Verdana"/>
          <w:color w:val="000000"/>
          <w:sz w:val="18"/>
          <w:szCs w:val="18"/>
        </w:rPr>
        <w:t>» в расходах указанных бюджетов, что позволило дать оценку степени государственного вмешательства в аграрную экономику республики в сравнении с соседним регионом и средними показателями по России.</w:t>
      </w:r>
    </w:p>
    <w:p w14:paraId="30FE77C2"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более детального и подробного исследования объекта был проведен экспресс анализ за два года дополнительной</w:t>
      </w:r>
      <w:r>
        <w:rPr>
          <w:rStyle w:val="WW8Num2z0"/>
          <w:rFonts w:ascii="Verdana" w:hAnsi="Verdana"/>
          <w:color w:val="000000"/>
          <w:sz w:val="18"/>
          <w:szCs w:val="18"/>
        </w:rPr>
        <w:t> </w:t>
      </w:r>
      <w:r>
        <w:rPr>
          <w:rStyle w:val="WW8Num3z0"/>
          <w:rFonts w:ascii="Verdana" w:hAnsi="Verdana"/>
          <w:color w:val="4682B4"/>
          <w:sz w:val="18"/>
          <w:szCs w:val="18"/>
        </w:rPr>
        <w:t>дотации</w:t>
      </w:r>
      <w:r>
        <w:rPr>
          <w:rStyle w:val="WW8Num2z0"/>
          <w:rFonts w:ascii="Verdana" w:hAnsi="Verdana"/>
          <w:color w:val="000000"/>
          <w:sz w:val="18"/>
          <w:szCs w:val="18"/>
        </w:rPr>
        <w:t> </w:t>
      </w:r>
      <w:r>
        <w:rPr>
          <w:rFonts w:ascii="Verdana" w:hAnsi="Verdana"/>
          <w:color w:val="000000"/>
          <w:sz w:val="18"/>
          <w:szCs w:val="18"/>
        </w:rPr>
        <w:t>на животноводческую продукцию в разрезе</w:t>
      </w:r>
      <w:r>
        <w:rPr>
          <w:rStyle w:val="WW8Num2z0"/>
          <w:rFonts w:ascii="Verdana" w:hAnsi="Verdana"/>
          <w:color w:val="000000"/>
          <w:sz w:val="18"/>
          <w:szCs w:val="18"/>
        </w:rPr>
        <w:t> </w:t>
      </w:r>
      <w:r>
        <w:rPr>
          <w:rStyle w:val="WW8Num3z0"/>
          <w:rFonts w:ascii="Verdana" w:hAnsi="Verdana"/>
          <w:color w:val="4682B4"/>
          <w:sz w:val="18"/>
          <w:szCs w:val="18"/>
        </w:rPr>
        <w:t>бюджетополучателей</w:t>
      </w:r>
      <w:r>
        <w:rPr>
          <w:rStyle w:val="WW8Num2z0"/>
          <w:rFonts w:ascii="Verdana" w:hAnsi="Verdana"/>
          <w:color w:val="000000"/>
          <w:sz w:val="18"/>
          <w:szCs w:val="18"/>
        </w:rPr>
        <w:t> </w:t>
      </w:r>
      <w:r>
        <w:rPr>
          <w:rFonts w:ascii="Verdana" w:hAnsi="Verdana"/>
          <w:color w:val="000000"/>
          <w:sz w:val="18"/>
          <w:szCs w:val="18"/>
        </w:rPr>
        <w:t>с применением метода группировки. Этот этап анализа позволил определить какие группы хозяйств и районы республики</w:t>
      </w:r>
      <w:r>
        <w:rPr>
          <w:rStyle w:val="WW8Num2z0"/>
          <w:rFonts w:ascii="Verdana" w:hAnsi="Verdana"/>
          <w:color w:val="000000"/>
          <w:sz w:val="18"/>
          <w:szCs w:val="18"/>
        </w:rPr>
        <w:t> </w:t>
      </w:r>
      <w:r>
        <w:rPr>
          <w:rStyle w:val="WW8Num3z0"/>
          <w:rFonts w:ascii="Verdana" w:hAnsi="Verdana"/>
          <w:color w:val="4682B4"/>
          <w:sz w:val="18"/>
          <w:szCs w:val="18"/>
        </w:rPr>
        <w:t>дотируются</w:t>
      </w:r>
      <w:r>
        <w:rPr>
          <w:rStyle w:val="WW8Num2z0"/>
          <w:rFonts w:ascii="Verdana" w:hAnsi="Verdana"/>
          <w:color w:val="000000"/>
          <w:sz w:val="18"/>
          <w:szCs w:val="18"/>
        </w:rPr>
        <w:t> </w:t>
      </w:r>
      <w:r>
        <w:rPr>
          <w:rFonts w:ascii="Verdana" w:hAnsi="Verdana"/>
          <w:color w:val="000000"/>
          <w:sz w:val="18"/>
          <w:szCs w:val="18"/>
        </w:rPr>
        <w:t>более интенсивно.</w:t>
      </w:r>
    </w:p>
    <w:p w14:paraId="2D452572"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Далее был сделан расчет показателей эффективности государственной поддержки в республике. Расчет указал на эффективность или неэффективность определенных видов государственной поддержки и причины изменений рассчитанных показателей. В некоторых случаях было определено очень интенсивное вмешательство государства в финансово-хозяйственную деятельность отрасли.</w:t>
      </w:r>
    </w:p>
    <w:p w14:paraId="50BA4354"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Факторный анализ прибыли и корреляционно-регрессионный анализ, в которых государственная поддержка рассматривалась как фактор, влияющий на сумму</w:t>
      </w:r>
      <w:r>
        <w:rPr>
          <w:rStyle w:val="WW8Num2z0"/>
          <w:rFonts w:ascii="Verdana" w:hAnsi="Verdana"/>
          <w:color w:val="000000"/>
          <w:sz w:val="18"/>
          <w:szCs w:val="18"/>
        </w:rPr>
        <w:t> </w:t>
      </w:r>
      <w:r>
        <w:rPr>
          <w:rStyle w:val="WW8Num3z0"/>
          <w:rFonts w:ascii="Verdana" w:hAnsi="Verdana"/>
          <w:color w:val="4682B4"/>
          <w:sz w:val="18"/>
          <w:szCs w:val="18"/>
        </w:rPr>
        <w:t>убытка</w:t>
      </w:r>
      <w:r>
        <w:rPr>
          <w:rFonts w:ascii="Verdana" w:hAnsi="Verdana"/>
          <w:color w:val="000000"/>
          <w:sz w:val="18"/>
          <w:szCs w:val="18"/>
        </w:rPr>
        <w:t>, на сумму реализации в целом и на сумму</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реализации молока позволил дать оценку влияния фактических сумм финансирования.</w:t>
      </w:r>
    </w:p>
    <w:p w14:paraId="14B5E135" w14:textId="77777777" w:rsidR="001E040E" w:rsidRDefault="001E040E" w:rsidP="001E040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последнем этапе исследования на основании закономерностей, выявленных на предыдущем этапе, были определены прогнозные суммы выручки от реализации в целом по отрасли при сложившейся за исследуемый период системе государственной поддержки.</w:t>
      </w:r>
    </w:p>
    <w:p w14:paraId="208D731E" w14:textId="77777777" w:rsidR="001E040E" w:rsidRDefault="001E040E" w:rsidP="001E040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методика анализа государственной поддержки и результаты практических исследования были использованы для защиты интересов сельских товаропроизводителей на уровне Правительства Республики Бурятия и при разработке проектов</w:t>
      </w:r>
      <w:r>
        <w:rPr>
          <w:rStyle w:val="WW8Num2z0"/>
          <w:rFonts w:ascii="Verdana" w:hAnsi="Verdana"/>
          <w:color w:val="000000"/>
          <w:sz w:val="18"/>
          <w:szCs w:val="18"/>
        </w:rPr>
        <w:t> </w:t>
      </w:r>
      <w:r>
        <w:rPr>
          <w:rStyle w:val="WW8Num3z0"/>
          <w:rFonts w:ascii="Verdana" w:hAnsi="Verdana"/>
          <w:color w:val="4682B4"/>
          <w:sz w:val="18"/>
          <w:szCs w:val="18"/>
        </w:rPr>
        <w:t>расходной</w:t>
      </w:r>
      <w:r>
        <w:rPr>
          <w:rStyle w:val="WW8Num2z0"/>
          <w:rFonts w:ascii="Verdana" w:hAnsi="Verdana"/>
          <w:color w:val="000000"/>
          <w:sz w:val="18"/>
          <w:szCs w:val="18"/>
        </w:rPr>
        <w:t> </w:t>
      </w:r>
      <w:r>
        <w:rPr>
          <w:rFonts w:ascii="Verdana" w:hAnsi="Verdana"/>
          <w:color w:val="000000"/>
          <w:sz w:val="18"/>
          <w:szCs w:val="18"/>
        </w:rPr>
        <w:t>части республиканского бюджета по разделу «</w:t>
      </w:r>
      <w:r>
        <w:rPr>
          <w:rStyle w:val="WW8Num3z0"/>
          <w:rFonts w:ascii="Verdana" w:hAnsi="Verdana"/>
          <w:color w:val="4682B4"/>
          <w:sz w:val="18"/>
          <w:szCs w:val="18"/>
        </w:rPr>
        <w:t>Сельское хозяйство</w:t>
      </w:r>
      <w:r>
        <w:rPr>
          <w:rFonts w:ascii="Verdana" w:hAnsi="Verdana"/>
          <w:color w:val="000000"/>
          <w:sz w:val="18"/>
          <w:szCs w:val="18"/>
        </w:rPr>
        <w:t>», а также при утверждении проекта в Народном Хурале Республики Бурятия. Результаты анализа государственной поддержки могут быть использованы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при определении порядков финансирования по различным статьям.</w:t>
      </w:r>
    </w:p>
    <w:p w14:paraId="6D85F699" w14:textId="77777777" w:rsidR="001E040E" w:rsidRDefault="001E040E" w:rsidP="001E040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Миронова, Ирина Александровна, 2004 год</w:t>
      </w:r>
    </w:p>
    <w:p w14:paraId="47524E5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кодекс Российской Федерации от 31.07.1998 № 145-ФЗ (с изм. и доп. от 31.12.1999, 05.08.1999, 27.12.2000, 08.08.2001, 30.12.2001, 29.05.2002, 10.07.2002, 24.07.2002, 24.12.2002)</w:t>
      </w:r>
    </w:p>
    <w:p w14:paraId="3B93EB5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Федеральный закон от 14 июля 1997 г. N 100-ФЗ "О государственном регулировании</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производства" (с изм. и доп. от 10 января 2003 г.)</w:t>
      </w:r>
    </w:p>
    <w:p w14:paraId="34B962D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от 22 февраля 1999 г. N Зб-ФЗ "О федеральном</w:t>
      </w:r>
      <w:r>
        <w:rPr>
          <w:rStyle w:val="WW8Num2z0"/>
          <w:rFonts w:ascii="Verdana" w:hAnsi="Verdana"/>
          <w:color w:val="000000"/>
          <w:sz w:val="18"/>
          <w:szCs w:val="18"/>
        </w:rPr>
        <w:t> </w:t>
      </w:r>
      <w:r>
        <w:rPr>
          <w:rStyle w:val="WW8Num3z0"/>
          <w:rFonts w:ascii="Verdana" w:hAnsi="Verdana"/>
          <w:color w:val="4682B4"/>
          <w:sz w:val="18"/>
          <w:szCs w:val="18"/>
        </w:rPr>
        <w:t>бюджете</w:t>
      </w:r>
      <w:r>
        <w:rPr>
          <w:rStyle w:val="WW8Num2z0"/>
          <w:rFonts w:ascii="Verdana" w:hAnsi="Verdana"/>
          <w:color w:val="000000"/>
          <w:sz w:val="18"/>
          <w:szCs w:val="18"/>
        </w:rPr>
        <w:t> </w:t>
      </w:r>
      <w:r>
        <w:rPr>
          <w:rFonts w:ascii="Verdana" w:hAnsi="Verdana"/>
          <w:color w:val="000000"/>
          <w:sz w:val="18"/>
          <w:szCs w:val="18"/>
        </w:rPr>
        <w:t>на 1999 год"</w:t>
      </w:r>
    </w:p>
    <w:p w14:paraId="4711CF4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27.12.00 N 150-ФЗ "О федеральном бюджете на 2001 год"</w:t>
      </w:r>
    </w:p>
    <w:p w14:paraId="114AF78C"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30.12.01 N 194-ФЗ "О федеральном бюджете на 2002 год»</w:t>
      </w:r>
    </w:p>
    <w:p w14:paraId="0407744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Федеральный закон от 9. 07. 2002 г. № 83-Ф3 «О финансовом</w:t>
      </w:r>
      <w:r>
        <w:rPr>
          <w:rStyle w:val="WW8Num2z0"/>
          <w:rFonts w:ascii="Verdana" w:hAnsi="Verdana"/>
          <w:color w:val="000000"/>
          <w:sz w:val="18"/>
          <w:szCs w:val="18"/>
        </w:rPr>
        <w:t> </w:t>
      </w:r>
      <w:r>
        <w:rPr>
          <w:rStyle w:val="WW8Num3z0"/>
          <w:rFonts w:ascii="Verdana" w:hAnsi="Verdana"/>
          <w:color w:val="4682B4"/>
          <w:sz w:val="18"/>
          <w:szCs w:val="18"/>
        </w:rPr>
        <w:t>оздоровлении</w:t>
      </w:r>
      <w:r>
        <w:rPr>
          <w:rStyle w:val="WW8Num2z0"/>
          <w:rFonts w:ascii="Verdana" w:hAnsi="Verdana"/>
          <w:color w:val="000000"/>
          <w:sz w:val="18"/>
          <w:szCs w:val="18"/>
        </w:rPr>
        <w:t> </w:t>
      </w:r>
      <w:r>
        <w:rPr>
          <w:rFonts w:ascii="Verdana" w:hAnsi="Verdana"/>
          <w:color w:val="000000"/>
          <w:sz w:val="18"/>
          <w:szCs w:val="18"/>
        </w:rPr>
        <w:t>сельскохозяйственных товаропроизводителей»</w:t>
      </w:r>
    </w:p>
    <w:p w14:paraId="2D04870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Федеральный закон от 21.11.1996 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 и доп. от 23.06.1998 г., 28.03.2002 г.)</w:t>
      </w:r>
    </w:p>
    <w:p w14:paraId="21BD237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 Постановление Правительства РФ от 30. 01. 2003 г. №52 О реализации Федерального закона </w:t>
      </w:r>
      <w:r>
        <w:rPr>
          <w:rFonts w:ascii="Verdana" w:hAnsi="Verdana"/>
          <w:color w:val="000000"/>
          <w:sz w:val="18"/>
          <w:szCs w:val="18"/>
        </w:rPr>
        <w:lastRenderedPageBreak/>
        <w:t>«О финансовом оздоровлении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Fonts w:ascii="Verdana" w:hAnsi="Verdana"/>
          <w:color w:val="000000"/>
          <w:sz w:val="18"/>
          <w:szCs w:val="18"/>
        </w:rPr>
        <w:t>»</w:t>
      </w:r>
    </w:p>
    <w:p w14:paraId="700537E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 Министерства финансов РФ от 29.07.98 № 34н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(с изм. и доп. от 30.12.1999 г., 24.03.2000 г.)</w:t>
      </w:r>
    </w:p>
    <w:p w14:paraId="133DBBC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 Министерства финансов РФ от 9.12.1998 г. № 60н «Об утверждения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организаций</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w:t>
      </w:r>
    </w:p>
    <w:p w14:paraId="4259CA0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Министерства финансов РФ от 6.07.1999 г. №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09A8A81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 Министерства финансов РФ от 6.05.1999 № 32н «Об утверждении Положения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(с изм. и доп. от 30.12.1999 г., 3.03.2001 г.)</w:t>
      </w:r>
    </w:p>
    <w:p w14:paraId="2644642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Министерства финансов РФ от 6.05.1999 № ЗЗн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(с изм. и доп. от 30.12.1999 г., 23.04.2002 г.)</w:t>
      </w:r>
    </w:p>
    <w:p w14:paraId="28C1F23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Министерства финансов РФ от 6.05.1999 № ЗЗн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(с изм. и доп. от 30.12.1999 г., 23.04.2002 г.)</w:t>
      </w:r>
    </w:p>
    <w:p w14:paraId="3375487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16 октября 2000 г. N 92н "Об утверждении Положения по бухгалтерскому учету "Учет государственной помощи" ПБУ 13/2000"</w:t>
      </w:r>
    </w:p>
    <w:p w14:paraId="356926E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Минфина РФ от 13.01.2000. № 4н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организации»</w:t>
      </w:r>
    </w:p>
    <w:p w14:paraId="1E06AF4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Приказ Минфина РФ от 28.06.2000. № 60н «Методические рекомендации о порядке формирования показателей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организации»</w:t>
      </w:r>
    </w:p>
    <w:p w14:paraId="017E3F1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Приказ Минфина РФ от 22.07.03 № 67н «</w:t>
      </w:r>
      <w:r>
        <w:rPr>
          <w:rStyle w:val="WW8Num3z0"/>
          <w:rFonts w:ascii="Verdana" w:hAnsi="Verdana"/>
          <w:color w:val="4682B4"/>
          <w:sz w:val="18"/>
          <w:szCs w:val="18"/>
        </w:rPr>
        <w:t>О бухгалтерской отчетности предприятий</w:t>
      </w:r>
      <w:r>
        <w:rPr>
          <w:rFonts w:ascii="Verdana" w:hAnsi="Verdana"/>
          <w:color w:val="000000"/>
          <w:sz w:val="18"/>
          <w:szCs w:val="18"/>
        </w:rPr>
        <w:t>»</w:t>
      </w:r>
    </w:p>
    <w:p w14:paraId="6345F23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Приказ Министерства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 РФ от 26.02.2002 № БГ — 302/98. «Методические рекомендации по применению гл. 25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прибыль»</w:t>
      </w:r>
    </w:p>
    <w:p w14:paraId="0D6B45E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Приказ</w:t>
      </w:r>
      <w:r>
        <w:rPr>
          <w:rStyle w:val="WW8Num2z0"/>
          <w:rFonts w:ascii="Verdana" w:hAnsi="Verdana"/>
          <w:color w:val="000000"/>
          <w:sz w:val="18"/>
          <w:szCs w:val="18"/>
        </w:rPr>
        <w:t> </w:t>
      </w:r>
      <w:r>
        <w:rPr>
          <w:rStyle w:val="WW8Num3z0"/>
          <w:rFonts w:ascii="Verdana" w:hAnsi="Verdana"/>
          <w:color w:val="4682B4"/>
          <w:sz w:val="18"/>
          <w:szCs w:val="18"/>
        </w:rPr>
        <w:t>Минсельхоза</w:t>
      </w:r>
      <w:r>
        <w:rPr>
          <w:rStyle w:val="WW8Num2z0"/>
          <w:rFonts w:ascii="Verdana" w:hAnsi="Verdana"/>
          <w:color w:val="000000"/>
          <w:sz w:val="18"/>
          <w:szCs w:val="18"/>
        </w:rPr>
        <w:t> </w:t>
      </w:r>
      <w:r>
        <w:rPr>
          <w:rFonts w:ascii="Verdana" w:hAnsi="Verdana"/>
          <w:color w:val="000000"/>
          <w:sz w:val="18"/>
          <w:szCs w:val="18"/>
        </w:rPr>
        <w:t>России от 13 . 06. 2001 г. № 654 «Об утверждении Плана счетов бухгалтерского учета финансово-хозяйственной деятельности предприятий и организаций</w:t>
      </w:r>
      <w:r>
        <w:rPr>
          <w:rStyle w:val="WW8Num2z0"/>
          <w:rFonts w:ascii="Verdana" w:hAnsi="Verdana"/>
          <w:color w:val="000000"/>
          <w:sz w:val="18"/>
          <w:szCs w:val="18"/>
        </w:rPr>
        <w:t> </w:t>
      </w:r>
      <w:r>
        <w:rPr>
          <w:rStyle w:val="WW8Num3z0"/>
          <w:rFonts w:ascii="Verdana" w:hAnsi="Verdana"/>
          <w:color w:val="4682B4"/>
          <w:sz w:val="18"/>
          <w:szCs w:val="18"/>
        </w:rPr>
        <w:t>афопромышлейного</w:t>
      </w:r>
      <w:r>
        <w:rPr>
          <w:rStyle w:val="WW8Num2z0"/>
          <w:rFonts w:ascii="Verdana" w:hAnsi="Verdana"/>
          <w:color w:val="000000"/>
          <w:sz w:val="18"/>
          <w:szCs w:val="18"/>
        </w:rPr>
        <w:t> </w:t>
      </w:r>
      <w:r>
        <w:rPr>
          <w:rFonts w:ascii="Verdana" w:hAnsi="Verdana"/>
          <w:color w:val="000000"/>
          <w:sz w:val="18"/>
          <w:szCs w:val="18"/>
        </w:rPr>
        <w:t>комплекса и методических рекомендаций по его применению»</w:t>
      </w:r>
    </w:p>
    <w:p w14:paraId="6764E31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Приказ Минсельхоза России от 29. 01 2002 № 88 «Об утверждении Методических рекомендаций по корреспонденции счетов бухгалтерского учета финансово-хозяйственной деятельности сельскохозяйственных организаций»</w:t>
      </w:r>
    </w:p>
    <w:p w14:paraId="2468CA1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Приказ</w:t>
      </w:r>
      <w:r>
        <w:rPr>
          <w:rStyle w:val="WW8Num2z0"/>
          <w:rFonts w:ascii="Verdana" w:hAnsi="Verdana"/>
          <w:color w:val="000000"/>
          <w:sz w:val="18"/>
          <w:szCs w:val="18"/>
        </w:rPr>
        <w:t> </w:t>
      </w:r>
      <w:r>
        <w:rPr>
          <w:rStyle w:val="WW8Num3z0"/>
          <w:rFonts w:ascii="Verdana" w:hAnsi="Verdana"/>
          <w:color w:val="4682B4"/>
          <w:sz w:val="18"/>
          <w:szCs w:val="18"/>
        </w:rPr>
        <w:t>Минсельхозпрода</w:t>
      </w:r>
      <w:r>
        <w:rPr>
          <w:rStyle w:val="WW8Num2z0"/>
          <w:rFonts w:ascii="Verdana" w:hAnsi="Verdana"/>
          <w:color w:val="000000"/>
          <w:sz w:val="18"/>
          <w:szCs w:val="18"/>
        </w:rPr>
        <w:t> </w:t>
      </w:r>
      <w:r>
        <w:rPr>
          <w:rFonts w:ascii="Verdana" w:hAnsi="Verdana"/>
          <w:color w:val="000000"/>
          <w:sz w:val="18"/>
          <w:szCs w:val="18"/>
        </w:rPr>
        <w:t>РФ от 30 апреля 1998 г. N 253 "Об экономических условиях функционирования агропромышленного комплекса Российской Федерации в 1998 году"</w:t>
      </w:r>
    </w:p>
    <w:p w14:paraId="631D9AF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Письмо Минсельхозпрода РФ и Минфина РФ от 24 сентября 1997 г. NN 523/1069, 09-02-02 "О порядке</w:t>
      </w:r>
      <w:r>
        <w:rPr>
          <w:rStyle w:val="WW8Num2z0"/>
          <w:rFonts w:ascii="Verdana" w:hAnsi="Verdana"/>
          <w:color w:val="000000"/>
          <w:sz w:val="18"/>
          <w:szCs w:val="18"/>
        </w:rPr>
        <w:t> </w:t>
      </w:r>
      <w:r>
        <w:rPr>
          <w:rStyle w:val="WW8Num3z0"/>
          <w:rFonts w:ascii="Verdana" w:hAnsi="Verdana"/>
          <w:color w:val="4682B4"/>
          <w:sz w:val="18"/>
          <w:szCs w:val="18"/>
        </w:rPr>
        <w:t>выплаты</w:t>
      </w:r>
      <w:r>
        <w:rPr>
          <w:rStyle w:val="WW8Num2z0"/>
          <w:rFonts w:ascii="Verdana" w:hAnsi="Verdana"/>
          <w:color w:val="000000"/>
          <w:sz w:val="18"/>
          <w:szCs w:val="18"/>
        </w:rPr>
        <w:t> </w:t>
      </w:r>
      <w:r>
        <w:rPr>
          <w:rFonts w:ascii="Verdana" w:hAnsi="Verdana"/>
          <w:color w:val="000000"/>
          <w:sz w:val="18"/>
          <w:szCs w:val="18"/>
        </w:rPr>
        <w:t>дотаций на продукцию животноводства"</w:t>
      </w:r>
    </w:p>
    <w:p w14:paraId="01CDC71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Письмо Министерств сельского хозяйства РФ «О порядке выплаты</w:t>
      </w:r>
      <w:r>
        <w:rPr>
          <w:rStyle w:val="WW8Num2z0"/>
          <w:rFonts w:ascii="Verdana" w:hAnsi="Verdana"/>
          <w:color w:val="000000"/>
          <w:sz w:val="18"/>
          <w:szCs w:val="18"/>
        </w:rPr>
        <w:t> </w:t>
      </w:r>
      <w:r>
        <w:rPr>
          <w:rStyle w:val="WW8Num3z0"/>
          <w:rFonts w:ascii="Verdana" w:hAnsi="Verdana"/>
          <w:color w:val="4682B4"/>
          <w:sz w:val="18"/>
          <w:szCs w:val="18"/>
        </w:rPr>
        <w:t>субсидий</w:t>
      </w:r>
      <w:r>
        <w:rPr>
          <w:rStyle w:val="WW8Num2z0"/>
          <w:rFonts w:ascii="Verdana" w:hAnsi="Verdana"/>
          <w:color w:val="000000"/>
          <w:sz w:val="18"/>
          <w:szCs w:val="18"/>
        </w:rPr>
        <w:t> </w:t>
      </w:r>
      <w:r>
        <w:rPr>
          <w:rFonts w:ascii="Verdana" w:hAnsi="Verdana"/>
          <w:color w:val="000000"/>
          <w:sz w:val="18"/>
          <w:szCs w:val="18"/>
        </w:rPr>
        <w:t>на государственную поддержку сельхозтоваропроизводителей» в 2000 году» от 11.10.2000 № 4-23/209</w:t>
      </w:r>
    </w:p>
    <w:p w14:paraId="4E5AEE3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Письмо Министерством сельского хозяйства России от 18.01.2002 г. за № 29-1-14/43 «О порядке бухгалтерского учета полученных в 2002 г. субсидий из федерального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организациям АПК»</w:t>
      </w:r>
    </w:p>
    <w:p w14:paraId="11722E7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Международный стандарт финансовой отчетности № 41 «</w:t>
      </w:r>
      <w:r>
        <w:rPr>
          <w:rStyle w:val="WW8Num3z0"/>
          <w:rFonts w:ascii="Verdana" w:hAnsi="Verdana"/>
          <w:color w:val="4682B4"/>
          <w:sz w:val="18"/>
          <w:szCs w:val="18"/>
        </w:rPr>
        <w:t>Сельское хозяйство</w:t>
      </w:r>
      <w:r>
        <w:rPr>
          <w:rFonts w:ascii="Verdana" w:hAnsi="Verdana"/>
          <w:color w:val="000000"/>
          <w:sz w:val="18"/>
          <w:szCs w:val="18"/>
        </w:rPr>
        <w:t>»</w:t>
      </w:r>
    </w:p>
    <w:p w14:paraId="646D84B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Письмо Министерства по налогам и сборам РФ от 09. 07. 2002 № ВГ 602/972 «О</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Style w:val="WW8Num2z0"/>
          <w:rFonts w:ascii="Verdana" w:hAnsi="Verdana"/>
          <w:color w:val="000000"/>
          <w:sz w:val="18"/>
          <w:szCs w:val="18"/>
        </w:rPr>
        <w:t> </w:t>
      </w:r>
      <w:r>
        <w:rPr>
          <w:rFonts w:ascii="Verdana" w:hAnsi="Verdana"/>
          <w:color w:val="000000"/>
          <w:sz w:val="18"/>
          <w:szCs w:val="18"/>
        </w:rPr>
        <w:t>субсидий»</w:t>
      </w:r>
    </w:p>
    <w:p w14:paraId="58883EA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Закон РБ «О республиканском бюджете на 2001 год» от 20.12.2000, № 189</w:t>
      </w:r>
    </w:p>
    <w:p w14:paraId="7DD7BFD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Закон РБ «О республиканском бюджете на 1999 год» от 15.12.1998, № 167</w:t>
      </w:r>
    </w:p>
    <w:p w14:paraId="58E87A8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Закон РБ «О республиканском бюджете на 1998 год» от 13.12.1998, № 152</w:t>
      </w:r>
    </w:p>
    <w:p w14:paraId="69B1164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Закон РБ «О республиканском бюджете на 1997 год» от 20.12.1998, № 207</w:t>
      </w:r>
    </w:p>
    <w:p w14:paraId="49AFC8E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Закон РБ «О республиканском бюджете на 1996 год» от 16.12.1998, № 170</w:t>
      </w:r>
    </w:p>
    <w:p w14:paraId="77BC1BF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Закон РБ «О республиканском бюджете на 1995 год» от 26.12.1998, № 169</w:t>
      </w:r>
    </w:p>
    <w:p w14:paraId="0689B3D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Закон РБ «О республиканском бюджете на 2000 год» от 17.12.1998, № 204</w:t>
      </w:r>
    </w:p>
    <w:p w14:paraId="6BC5022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Закон РБ «О республиканском бюджете на 2002 год» от 24.12.1998, № 200</w:t>
      </w:r>
    </w:p>
    <w:p w14:paraId="7FF0F4E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36. Закон РБ «О республиканском бюджете на 1994 год» от 30.12.1998, № 157</w:t>
      </w:r>
    </w:p>
    <w:p w14:paraId="59F00E4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Бухгалтерский учет в системе экономических методов управления сельскохозяйственным производством //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2001 № 10, стр. 23-26</w:t>
      </w:r>
    </w:p>
    <w:p w14:paraId="69604A8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Бакаев А.С</w:t>
      </w:r>
      <w:r>
        <w:rPr>
          <w:rStyle w:val="WW8Num2z0"/>
          <w:rFonts w:ascii="Verdana" w:hAnsi="Verdana"/>
          <w:color w:val="000000"/>
          <w:sz w:val="18"/>
          <w:szCs w:val="18"/>
        </w:rPr>
        <w:t> </w:t>
      </w:r>
      <w:r>
        <w:rPr>
          <w:rStyle w:val="WW8Num3z0"/>
          <w:rFonts w:ascii="Verdana" w:hAnsi="Verdana"/>
          <w:color w:val="4682B4"/>
          <w:sz w:val="18"/>
          <w:szCs w:val="18"/>
        </w:rPr>
        <w:t>Годовая</w:t>
      </w:r>
      <w:r>
        <w:rPr>
          <w:rStyle w:val="WW8Num2z0"/>
          <w:rFonts w:ascii="Verdana" w:hAnsi="Verdana"/>
          <w:color w:val="000000"/>
          <w:sz w:val="18"/>
          <w:szCs w:val="18"/>
        </w:rPr>
        <w:t> </w:t>
      </w:r>
      <w:r>
        <w:rPr>
          <w:rFonts w:ascii="Verdana" w:hAnsi="Verdana"/>
          <w:color w:val="000000"/>
          <w:sz w:val="18"/>
          <w:szCs w:val="18"/>
        </w:rPr>
        <w:t>бухгалтерская отчетность коммерческой организации. —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w:t>
      </w:r>
    </w:p>
    <w:p w14:paraId="2E16FDB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 4-е изд., доп. и перераб.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416 е.: ил.</w:t>
      </w:r>
    </w:p>
    <w:p w14:paraId="43115BC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хозяйствующего субъекта. — 2-е изд., доп. М.: Финансы и статистика, 2000. — 208 е.: ил.</w:t>
      </w:r>
    </w:p>
    <w:p w14:paraId="0BFAE7D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Бауэр Д. Экономика сельскохозяйственного предприятия. М.:</w:t>
      </w:r>
      <w:r>
        <w:rPr>
          <w:rStyle w:val="WW8Num2z0"/>
          <w:rFonts w:ascii="Verdana" w:hAnsi="Verdana"/>
          <w:color w:val="000000"/>
          <w:sz w:val="18"/>
          <w:szCs w:val="18"/>
        </w:rPr>
        <w:t> </w:t>
      </w:r>
      <w:r>
        <w:rPr>
          <w:rStyle w:val="WW8Num3z0"/>
          <w:rFonts w:ascii="Verdana" w:hAnsi="Verdana"/>
          <w:color w:val="4682B4"/>
          <w:sz w:val="18"/>
          <w:szCs w:val="18"/>
        </w:rPr>
        <w:t>ЭкоНива</w:t>
      </w:r>
      <w:r>
        <w:rPr>
          <w:rFonts w:ascii="Verdana" w:hAnsi="Verdana"/>
          <w:color w:val="000000"/>
          <w:sz w:val="18"/>
          <w:szCs w:val="18"/>
        </w:rPr>
        <w:t>, 1999. 282 стр.</w:t>
      </w:r>
    </w:p>
    <w:p w14:paraId="339DEBD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Вопросы реформирования отраслевого учета. // Экономика сельскохозяйственных и перерабатывающих предприятий. — 2003. № 6. — с. 23-27</w:t>
      </w:r>
    </w:p>
    <w:p w14:paraId="4C6C854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Бикшулин A.JL, Протасова JI.E. Государственное регулирование экономики и экономическая политика. Казань, 2000</w:t>
      </w:r>
    </w:p>
    <w:p w14:paraId="7A427C5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Боруцкий А. Совершенствование методов анализа финансово-экономического состояния сельскохозяйственных предприятий. //</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экономика. 2002. - № 4. - с.66-73.</w:t>
      </w:r>
    </w:p>
    <w:p w14:paraId="63A802B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Бухгалтерский учет: Учебник / Под ред. П.С. Безруких 4-е изд. перераб. и доп. - М.: Бухгалтерский учет, 2002. - 719 с.</w:t>
      </w:r>
    </w:p>
    <w:p w14:paraId="3F7E32A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Вакуленко Т.В,</w:t>
      </w:r>
      <w:r>
        <w:rPr>
          <w:rStyle w:val="WW8Num2z0"/>
          <w:rFonts w:ascii="Verdana" w:hAnsi="Verdana"/>
          <w:color w:val="000000"/>
          <w:sz w:val="18"/>
          <w:szCs w:val="18"/>
        </w:rPr>
        <w:t> </w:t>
      </w:r>
      <w:r>
        <w:rPr>
          <w:rStyle w:val="WW8Num3z0"/>
          <w:rFonts w:ascii="Verdana" w:hAnsi="Verdana"/>
          <w:color w:val="4682B4"/>
          <w:sz w:val="18"/>
          <w:szCs w:val="18"/>
        </w:rPr>
        <w:t>Фомина</w:t>
      </w:r>
      <w:r>
        <w:rPr>
          <w:rStyle w:val="WW8Num2z0"/>
          <w:rFonts w:ascii="Verdana" w:hAnsi="Verdana"/>
          <w:color w:val="000000"/>
          <w:sz w:val="18"/>
          <w:szCs w:val="18"/>
        </w:rPr>
        <w:t> </w:t>
      </w:r>
      <w:r>
        <w:rPr>
          <w:rFonts w:ascii="Verdana" w:hAnsi="Verdana"/>
          <w:color w:val="000000"/>
          <w:sz w:val="18"/>
          <w:szCs w:val="18"/>
        </w:rPr>
        <w:t>Л.Ф. Анализ бухгалтерской (финансовой) отчетности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Спб.: «</w:t>
      </w:r>
      <w:r>
        <w:rPr>
          <w:rStyle w:val="WW8Num3z0"/>
          <w:rFonts w:ascii="Verdana" w:hAnsi="Verdana"/>
          <w:color w:val="4682B4"/>
          <w:sz w:val="18"/>
          <w:szCs w:val="18"/>
        </w:rPr>
        <w:t>Издательский дом Герда</w:t>
      </w:r>
      <w:r>
        <w:rPr>
          <w:rFonts w:ascii="Verdana" w:hAnsi="Verdana"/>
          <w:color w:val="000000"/>
          <w:sz w:val="18"/>
          <w:szCs w:val="18"/>
        </w:rPr>
        <w:t>», 2003, 288 с.</w:t>
      </w:r>
    </w:p>
    <w:p w14:paraId="67690AC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Вестник АПК РБ: информационный бюллетень. — Улан-Удэ, 1998. 50 с.</w:t>
      </w:r>
    </w:p>
    <w:p w14:paraId="43CF484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Войтов</w:t>
      </w:r>
      <w:r>
        <w:rPr>
          <w:rStyle w:val="WW8Num2z0"/>
          <w:rFonts w:ascii="Verdana" w:hAnsi="Verdana"/>
          <w:color w:val="000000"/>
          <w:sz w:val="18"/>
          <w:szCs w:val="18"/>
        </w:rPr>
        <w:t> </w:t>
      </w:r>
      <w:r>
        <w:rPr>
          <w:rFonts w:ascii="Verdana" w:hAnsi="Verdana"/>
          <w:color w:val="000000"/>
          <w:sz w:val="18"/>
          <w:szCs w:val="18"/>
        </w:rPr>
        <w:t>А.Г. Экономический словарь. — М: 1998.</w:t>
      </w:r>
    </w:p>
    <w:p w14:paraId="02150A1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Галаган</w:t>
      </w:r>
      <w:r>
        <w:rPr>
          <w:rStyle w:val="WW8Num2z0"/>
          <w:rFonts w:ascii="Verdana" w:hAnsi="Verdana"/>
          <w:color w:val="000000"/>
          <w:sz w:val="18"/>
          <w:szCs w:val="18"/>
        </w:rPr>
        <w:t> </w:t>
      </w:r>
      <w:r>
        <w:rPr>
          <w:rFonts w:ascii="Verdana" w:hAnsi="Verdana"/>
          <w:color w:val="000000"/>
          <w:sz w:val="18"/>
          <w:szCs w:val="18"/>
        </w:rPr>
        <w:t>A.M. Основы бухгалтерского учета. М., JL: Госпланиздат, 1939. — 304 с.</w:t>
      </w:r>
    </w:p>
    <w:p w14:paraId="7C31BC1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Государственное регулирование АПК: материалы всероссийской научной конференции. Рязань, 1999</w:t>
      </w:r>
    </w:p>
    <w:p w14:paraId="1B09E27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Государственное регулирование АПК: итоги, методы, перспективы: материалы научно-практической конференции. Йошкар-Ола, МарГУ, 1994</w:t>
      </w:r>
    </w:p>
    <w:p w14:paraId="65413EC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Государственное регулирование развития сельского хозяйства в капиталистических странах Минск: БелНИИНТИ, 1987</w:t>
      </w:r>
    </w:p>
    <w:p w14:paraId="131137F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Государственное регулирование развития сельского хозяйства в социалистических странах — Минск: БелНИИНТИ, 1987</w:t>
      </w:r>
    </w:p>
    <w:p w14:paraId="169C23D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Государственное регулирование развития сельского хозяйства в малых странах Западной Европы. — М.: 1979</w:t>
      </w:r>
    </w:p>
    <w:p w14:paraId="7F17E2A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Государственное регулирование российской экономики. — М.: изд.</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1999</w:t>
      </w:r>
    </w:p>
    <w:p w14:paraId="525EB13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Государственное регулирование российской экономики: сборник научных трудов.- Киев:</w:t>
      </w:r>
      <w:r>
        <w:rPr>
          <w:rStyle w:val="WW8Num2z0"/>
          <w:rFonts w:ascii="Verdana" w:hAnsi="Verdana"/>
          <w:color w:val="000000"/>
          <w:sz w:val="18"/>
          <w:szCs w:val="18"/>
        </w:rPr>
        <w:t> </w:t>
      </w:r>
      <w:r>
        <w:rPr>
          <w:rStyle w:val="WW8Num3z0"/>
          <w:rFonts w:ascii="Verdana" w:hAnsi="Verdana"/>
          <w:color w:val="4682B4"/>
          <w:sz w:val="18"/>
          <w:szCs w:val="18"/>
        </w:rPr>
        <w:t>НИЭИ</w:t>
      </w:r>
      <w:r>
        <w:rPr>
          <w:rFonts w:ascii="Verdana" w:hAnsi="Verdana"/>
          <w:color w:val="000000"/>
          <w:sz w:val="18"/>
          <w:szCs w:val="18"/>
        </w:rPr>
        <w:t>, 1991</w:t>
      </w:r>
    </w:p>
    <w:p w14:paraId="15C1DD7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Государственное регулирование российской экономики: федеральный, региональный и</w:t>
      </w:r>
      <w:r>
        <w:rPr>
          <w:rStyle w:val="WW8Num2z0"/>
          <w:rFonts w:ascii="Verdana" w:hAnsi="Verdana"/>
          <w:color w:val="000000"/>
          <w:sz w:val="18"/>
          <w:szCs w:val="18"/>
        </w:rPr>
        <w:t> </w:t>
      </w:r>
      <w:r>
        <w:rPr>
          <w:rStyle w:val="WW8Num3z0"/>
          <w:rFonts w:ascii="Verdana" w:hAnsi="Verdana"/>
          <w:color w:val="4682B4"/>
          <w:sz w:val="18"/>
          <w:szCs w:val="18"/>
        </w:rPr>
        <w:t>муниципальный</w:t>
      </w:r>
      <w:r>
        <w:rPr>
          <w:rStyle w:val="WW8Num2z0"/>
          <w:rFonts w:ascii="Verdana" w:hAnsi="Verdana"/>
          <w:color w:val="000000"/>
          <w:sz w:val="18"/>
          <w:szCs w:val="18"/>
        </w:rPr>
        <w:t> </w:t>
      </w:r>
      <w:r>
        <w:rPr>
          <w:rFonts w:ascii="Verdana" w:hAnsi="Verdana"/>
          <w:color w:val="000000"/>
          <w:sz w:val="18"/>
          <w:szCs w:val="18"/>
        </w:rPr>
        <w:t>уровень (вопросы теории и практики) — М.: изд. РАГС, 1999</w:t>
      </w:r>
    </w:p>
    <w:p w14:paraId="49598DB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Государственное регулирование экономики: курс лекций. — Минск:</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Мисанта</w:t>
      </w:r>
      <w:r>
        <w:rPr>
          <w:rFonts w:ascii="Verdana" w:hAnsi="Verdana"/>
          <w:color w:val="000000"/>
          <w:sz w:val="18"/>
          <w:szCs w:val="18"/>
        </w:rPr>
        <w:t>», 1996</w:t>
      </w:r>
    </w:p>
    <w:p w14:paraId="0B9FB3B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Государственное регулирование экономики: учебное пособие. — Н.Новгород, 2000</w:t>
      </w:r>
    </w:p>
    <w:p w14:paraId="08BEAA2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Государственное регулирование экономики в современном мире. М.: ИЭ, 1997</w:t>
      </w:r>
    </w:p>
    <w:p w14:paraId="1592943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Государственное регулирование экономики: учебное пособие. — СПб: Знамя, 2000</w:t>
      </w:r>
    </w:p>
    <w:p w14:paraId="334D4AC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Государственное регулирование экономики в современных условиях. — М. Международные отношения, 1971</w:t>
      </w:r>
    </w:p>
    <w:p w14:paraId="373AF96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Государственное регулирование экономики в условиях рыночной экономики. — М.: 1995</w:t>
      </w:r>
    </w:p>
    <w:p w14:paraId="6C7FC6D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Государственное регулирование экономики: мировой опыт и реформа в России.-М., 1996</w:t>
      </w:r>
    </w:p>
    <w:p w14:paraId="7CFB92F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Государственное регулирование экономики: направления и механизмы. — М.: МЭМИ, 1996</w:t>
      </w:r>
    </w:p>
    <w:p w14:paraId="5A4334B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Государственное регулирование экономики России: теория, методология, опыт.-М., 1992</w:t>
      </w:r>
    </w:p>
    <w:p w14:paraId="5F499EC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 М.: Финансы и статистика, 2001 -480 с.</w:t>
      </w:r>
    </w:p>
    <w:p w14:paraId="265E0E4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Заика</w:t>
      </w:r>
      <w:r>
        <w:rPr>
          <w:rStyle w:val="WW8Num2z0"/>
          <w:rFonts w:ascii="Verdana" w:hAnsi="Verdana"/>
          <w:color w:val="000000"/>
          <w:sz w:val="18"/>
          <w:szCs w:val="18"/>
        </w:rPr>
        <w:t> </w:t>
      </w:r>
      <w:r>
        <w:rPr>
          <w:rFonts w:ascii="Verdana" w:hAnsi="Verdana"/>
          <w:color w:val="000000"/>
          <w:sz w:val="18"/>
          <w:szCs w:val="18"/>
        </w:rPr>
        <w:t>С.Б. Дотации и компенсации: методика</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 xml:space="preserve">эффективности </w:t>
      </w:r>
      <w:r>
        <w:rPr>
          <w:rFonts w:ascii="Verdana" w:hAnsi="Verdana"/>
          <w:color w:val="000000"/>
          <w:sz w:val="18"/>
          <w:szCs w:val="18"/>
        </w:rPr>
        <w:lastRenderedPageBreak/>
        <w:t>сельскохозяйственного производства // Экономика сельскохозяйственных и перерабатывающих предприятий. 1999, № 12, с. 3742</w:t>
      </w:r>
    </w:p>
    <w:p w14:paraId="015620D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Зельднер</w:t>
      </w:r>
      <w:r>
        <w:rPr>
          <w:rStyle w:val="WW8Num2z0"/>
          <w:rFonts w:ascii="Verdana" w:hAnsi="Verdana"/>
          <w:color w:val="000000"/>
          <w:sz w:val="18"/>
          <w:szCs w:val="18"/>
        </w:rPr>
        <w:t> </w:t>
      </w:r>
      <w:r>
        <w:rPr>
          <w:rFonts w:ascii="Verdana" w:hAnsi="Verdana"/>
          <w:color w:val="000000"/>
          <w:sz w:val="18"/>
          <w:szCs w:val="18"/>
        </w:rPr>
        <w:t>А.Г. Государственное регулирование в</w:t>
      </w:r>
      <w:r>
        <w:rPr>
          <w:rStyle w:val="WW8Num2z0"/>
          <w:rFonts w:ascii="Verdana" w:hAnsi="Verdana"/>
          <w:color w:val="000000"/>
          <w:sz w:val="18"/>
          <w:szCs w:val="18"/>
        </w:rPr>
        <w:t> </w:t>
      </w:r>
      <w:r>
        <w:rPr>
          <w:rStyle w:val="WW8Num3z0"/>
          <w:rFonts w:ascii="Verdana" w:hAnsi="Verdana"/>
          <w:color w:val="4682B4"/>
          <w:sz w:val="18"/>
          <w:szCs w:val="18"/>
        </w:rPr>
        <w:t>аграрном</w:t>
      </w:r>
      <w:r>
        <w:rPr>
          <w:rStyle w:val="WW8Num2z0"/>
          <w:rFonts w:ascii="Verdana" w:hAnsi="Verdana"/>
          <w:color w:val="000000"/>
          <w:sz w:val="18"/>
          <w:szCs w:val="18"/>
        </w:rPr>
        <w:t> </w:t>
      </w:r>
      <w:r>
        <w:rPr>
          <w:rFonts w:ascii="Verdana" w:hAnsi="Verdana"/>
          <w:color w:val="000000"/>
          <w:sz w:val="18"/>
          <w:szCs w:val="18"/>
        </w:rPr>
        <w:t>секторе // Экономика сельскохозяйственных и перерабатывающих предприятий. 1993, № 3, с. 60-63</w:t>
      </w:r>
    </w:p>
    <w:p w14:paraId="6036C5A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Зельднер</w:t>
      </w:r>
      <w:r>
        <w:rPr>
          <w:rStyle w:val="WW8Num2z0"/>
          <w:rFonts w:ascii="Verdana" w:hAnsi="Verdana"/>
          <w:color w:val="000000"/>
          <w:sz w:val="18"/>
          <w:szCs w:val="18"/>
        </w:rPr>
        <w:t> </w:t>
      </w:r>
      <w:r>
        <w:rPr>
          <w:rFonts w:ascii="Verdana" w:hAnsi="Verdana"/>
          <w:color w:val="000000"/>
          <w:sz w:val="18"/>
          <w:szCs w:val="18"/>
        </w:rPr>
        <w:t>А.Г. Методические указания к расчету основных показателей эффективности сельскохозяйственного производства. — Хабаровск: ДальНИИСХ, 1977</w:t>
      </w:r>
    </w:p>
    <w:p w14:paraId="3049609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Зельднер</w:t>
      </w:r>
      <w:r>
        <w:rPr>
          <w:rStyle w:val="WW8Num2z0"/>
          <w:rFonts w:ascii="Verdana" w:hAnsi="Verdana"/>
          <w:color w:val="000000"/>
          <w:sz w:val="18"/>
          <w:szCs w:val="18"/>
        </w:rPr>
        <w:t> </w:t>
      </w:r>
      <w:r>
        <w:rPr>
          <w:rFonts w:ascii="Verdana" w:hAnsi="Verdana"/>
          <w:color w:val="000000"/>
          <w:sz w:val="18"/>
          <w:szCs w:val="18"/>
        </w:rPr>
        <w:t>А.Г. Продовольственная проблема: состояние и пути решения. — М., 1991</w:t>
      </w:r>
    </w:p>
    <w:p w14:paraId="0A0AC29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Зельднер</w:t>
      </w:r>
      <w:r>
        <w:rPr>
          <w:rStyle w:val="WW8Num2z0"/>
          <w:rFonts w:ascii="Verdana" w:hAnsi="Verdana"/>
          <w:color w:val="000000"/>
          <w:sz w:val="18"/>
          <w:szCs w:val="18"/>
        </w:rPr>
        <w:t> </w:t>
      </w:r>
      <w:r>
        <w:rPr>
          <w:rFonts w:ascii="Verdana" w:hAnsi="Verdana"/>
          <w:color w:val="000000"/>
          <w:sz w:val="18"/>
          <w:szCs w:val="18"/>
        </w:rPr>
        <w:t>А.Г. и др. Региональные аспекты</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Style w:val="WW8Num2z0"/>
          <w:rFonts w:ascii="Verdana" w:hAnsi="Verdana"/>
          <w:color w:val="000000"/>
          <w:sz w:val="18"/>
          <w:szCs w:val="18"/>
        </w:rPr>
        <w:t> </w:t>
      </w:r>
      <w:r>
        <w:rPr>
          <w:rFonts w:ascii="Verdana" w:hAnsi="Verdana"/>
          <w:color w:val="000000"/>
          <w:sz w:val="18"/>
          <w:szCs w:val="18"/>
        </w:rPr>
        <w:t>экономических условий воспроизводства в сельском хозяйстве. — М.: Наука, 1982</w:t>
      </w:r>
    </w:p>
    <w:p w14:paraId="59D7F6D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Зельднер</w:t>
      </w:r>
      <w:r>
        <w:rPr>
          <w:rStyle w:val="WW8Num2z0"/>
          <w:rFonts w:ascii="Verdana" w:hAnsi="Verdana"/>
          <w:color w:val="000000"/>
          <w:sz w:val="18"/>
          <w:szCs w:val="18"/>
        </w:rPr>
        <w:t> </w:t>
      </w:r>
      <w:r>
        <w:rPr>
          <w:rFonts w:ascii="Verdana" w:hAnsi="Verdana"/>
          <w:color w:val="000000"/>
          <w:sz w:val="18"/>
          <w:szCs w:val="18"/>
        </w:rPr>
        <w:t>А.Г. Экономические рычаги управления сельскохозяйственным производством. Владивосток, 1977</w:t>
      </w:r>
    </w:p>
    <w:p w14:paraId="4D267E9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Введение в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 М.: Финансы и статистика, 2001. 768 с.</w:t>
      </w:r>
    </w:p>
    <w:p w14:paraId="58D3157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 2-е изд. — М.: Финансы и статистика, 2000.-510 с.</w:t>
      </w:r>
    </w:p>
    <w:p w14:paraId="34EB28F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 М.: Финансы и статистика, 2001. 560 е.: ил.</w:t>
      </w:r>
    </w:p>
    <w:p w14:paraId="3C8F17B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Волкова О.Н.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М.: ПБОЮЛ М.А.</w:t>
      </w:r>
      <w:r>
        <w:rPr>
          <w:rStyle w:val="WW8Num2z0"/>
          <w:rFonts w:ascii="Verdana" w:hAnsi="Verdana"/>
          <w:color w:val="000000"/>
          <w:sz w:val="18"/>
          <w:szCs w:val="18"/>
        </w:rPr>
        <w:t> </w:t>
      </w:r>
      <w:r>
        <w:rPr>
          <w:rStyle w:val="WW8Num3z0"/>
          <w:rFonts w:ascii="Verdana" w:hAnsi="Verdana"/>
          <w:color w:val="4682B4"/>
          <w:sz w:val="18"/>
          <w:szCs w:val="18"/>
        </w:rPr>
        <w:t>Захаров</w:t>
      </w:r>
      <w:r>
        <w:rPr>
          <w:rFonts w:ascii="Verdana" w:hAnsi="Verdana"/>
          <w:color w:val="000000"/>
          <w:sz w:val="18"/>
          <w:szCs w:val="18"/>
        </w:rPr>
        <w:t>, 2001.-424 с.</w:t>
      </w:r>
    </w:p>
    <w:p w14:paraId="588DCA1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Коласс</w:t>
      </w:r>
      <w:r>
        <w:rPr>
          <w:rStyle w:val="WW8Num2z0"/>
          <w:rFonts w:ascii="Verdana" w:hAnsi="Verdana"/>
          <w:color w:val="000000"/>
          <w:sz w:val="18"/>
          <w:szCs w:val="18"/>
        </w:rPr>
        <w:t> </w:t>
      </w:r>
      <w:r>
        <w:rPr>
          <w:rFonts w:ascii="Verdana" w:hAnsi="Verdana"/>
          <w:color w:val="000000"/>
          <w:sz w:val="18"/>
          <w:szCs w:val="18"/>
        </w:rPr>
        <w:t>Б. Управление финансовой деятельностью предприятия. Проблемы, концепции и методы: Уч. пособие / Пер. с франц. Под ред. Я.В.Соколова. -М.:Финансы:изд. Обозрение «</w:t>
      </w:r>
      <w:r>
        <w:rPr>
          <w:rStyle w:val="WW8Num3z0"/>
          <w:rFonts w:ascii="Verdana" w:hAnsi="Verdana"/>
          <w:color w:val="4682B4"/>
          <w:sz w:val="18"/>
          <w:szCs w:val="18"/>
        </w:rPr>
        <w:t>ЮНИТИ</w:t>
      </w:r>
      <w:r>
        <w:rPr>
          <w:rFonts w:ascii="Verdana" w:hAnsi="Verdana"/>
          <w:color w:val="000000"/>
          <w:sz w:val="18"/>
          <w:szCs w:val="18"/>
        </w:rPr>
        <w:t>», 1997. 576 с.</w:t>
      </w:r>
    </w:p>
    <w:p w14:paraId="528E521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Колесняк</w:t>
      </w:r>
      <w:r>
        <w:rPr>
          <w:rStyle w:val="WW8Num2z0"/>
          <w:rFonts w:ascii="Verdana" w:hAnsi="Verdana"/>
          <w:color w:val="000000"/>
          <w:sz w:val="18"/>
          <w:szCs w:val="18"/>
        </w:rPr>
        <w:t> </w:t>
      </w:r>
      <w:r>
        <w:rPr>
          <w:rFonts w:ascii="Verdana" w:hAnsi="Verdana"/>
          <w:color w:val="000000"/>
          <w:sz w:val="18"/>
          <w:szCs w:val="18"/>
        </w:rPr>
        <w:t>А.А. Государственное регулирование сельского хозяйства в регионе. 2003 № 8, с. 15-17.</w:t>
      </w:r>
    </w:p>
    <w:p w14:paraId="38F0C4C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-4-е изд., перераб. и доп. М.: ИНФРА-М, 2002. - 640 с.</w:t>
      </w:r>
    </w:p>
    <w:p w14:paraId="07B9E08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Кошолкина</w:t>
      </w:r>
      <w:r>
        <w:rPr>
          <w:rStyle w:val="WW8Num2z0"/>
          <w:rFonts w:ascii="Verdana" w:hAnsi="Verdana"/>
          <w:color w:val="000000"/>
          <w:sz w:val="18"/>
          <w:szCs w:val="18"/>
        </w:rPr>
        <w:t> </w:t>
      </w:r>
      <w:r>
        <w:rPr>
          <w:rFonts w:ascii="Verdana" w:hAnsi="Verdana"/>
          <w:color w:val="000000"/>
          <w:sz w:val="18"/>
          <w:szCs w:val="18"/>
        </w:rPr>
        <w:t>JI.A., Захаров Ю.М. Укрепление финаносво-экономического состояния сельскохозяйственных организаций: проблемы и пути решения. // Экономика сельскохозяйственных и перерабатывающих предприятий. — 2003. -№ 1. — с. 16-20</w:t>
      </w:r>
    </w:p>
    <w:p w14:paraId="00E6A96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Кошелкина JI.A.,</w:t>
      </w:r>
      <w:r>
        <w:rPr>
          <w:rStyle w:val="WW8Num2z0"/>
          <w:rFonts w:ascii="Verdana" w:hAnsi="Verdana"/>
          <w:color w:val="000000"/>
          <w:sz w:val="18"/>
          <w:szCs w:val="18"/>
        </w:rPr>
        <w:t> </w:t>
      </w:r>
      <w:r>
        <w:rPr>
          <w:rStyle w:val="WW8Num3z0"/>
          <w:rFonts w:ascii="Verdana" w:hAnsi="Verdana"/>
          <w:color w:val="4682B4"/>
          <w:sz w:val="18"/>
          <w:szCs w:val="18"/>
        </w:rPr>
        <w:t>Беспахотный</w:t>
      </w:r>
      <w:r>
        <w:rPr>
          <w:rStyle w:val="WW8Num2z0"/>
          <w:rFonts w:ascii="Verdana" w:hAnsi="Verdana"/>
          <w:color w:val="000000"/>
          <w:sz w:val="18"/>
          <w:szCs w:val="18"/>
        </w:rPr>
        <w:t> </w:t>
      </w:r>
      <w:r>
        <w:rPr>
          <w:rFonts w:ascii="Verdana" w:hAnsi="Verdana"/>
          <w:color w:val="000000"/>
          <w:sz w:val="18"/>
          <w:szCs w:val="18"/>
        </w:rPr>
        <w:t>Г.В. Развитие системы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в АПК // Экономика сельскохозяйственных и перерабатывающих предприятий. 2002-№ 10, с. 11-14.</w:t>
      </w:r>
    </w:p>
    <w:p w14:paraId="2BFCB30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Крылов В.</w:t>
      </w:r>
      <w:r>
        <w:rPr>
          <w:rStyle w:val="WW8Num2z0"/>
          <w:rFonts w:ascii="Verdana" w:hAnsi="Verdana"/>
          <w:color w:val="000000"/>
          <w:sz w:val="18"/>
          <w:szCs w:val="18"/>
        </w:rPr>
        <w:t> </w:t>
      </w:r>
      <w:r>
        <w:rPr>
          <w:rStyle w:val="WW8Num3z0"/>
          <w:rFonts w:ascii="Verdana" w:hAnsi="Verdana"/>
          <w:color w:val="4682B4"/>
          <w:sz w:val="18"/>
          <w:szCs w:val="18"/>
        </w:rPr>
        <w:t>Бюджетные</w:t>
      </w:r>
      <w:r>
        <w:rPr>
          <w:rStyle w:val="WW8Num2z0"/>
          <w:rFonts w:ascii="Verdana" w:hAnsi="Verdana"/>
          <w:color w:val="000000"/>
          <w:sz w:val="18"/>
          <w:szCs w:val="18"/>
        </w:rPr>
        <w:t> </w:t>
      </w:r>
      <w:r>
        <w:rPr>
          <w:rFonts w:ascii="Verdana" w:hAnsi="Verdana"/>
          <w:color w:val="000000"/>
          <w:sz w:val="18"/>
          <w:szCs w:val="18"/>
        </w:rPr>
        <w:t>средства и контроль за их использованием в</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сфере. // АПК: экономика. 2002. - № 8. - с. 34-3887. Гроссбух, 1999. 386 с.</w:t>
      </w:r>
    </w:p>
    <w:p w14:paraId="186CBD4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Киперман</w:t>
      </w:r>
      <w:r>
        <w:rPr>
          <w:rStyle w:val="WW8Num2z0"/>
          <w:rFonts w:ascii="Verdana" w:hAnsi="Verdana"/>
          <w:color w:val="000000"/>
          <w:sz w:val="18"/>
          <w:szCs w:val="18"/>
        </w:rPr>
        <w:t> </w:t>
      </w:r>
      <w:r>
        <w:rPr>
          <w:rFonts w:ascii="Verdana" w:hAnsi="Verdana"/>
          <w:color w:val="000000"/>
          <w:sz w:val="18"/>
          <w:szCs w:val="18"/>
        </w:rPr>
        <w:t>Г.Я. Популярный экономический словарь. — М.: Экономика, 1993.</w:t>
      </w:r>
    </w:p>
    <w:p w14:paraId="1EA638C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Костяев</w:t>
      </w:r>
      <w:r>
        <w:rPr>
          <w:rStyle w:val="WW8Num2z0"/>
          <w:rFonts w:ascii="Verdana" w:hAnsi="Verdana"/>
          <w:color w:val="000000"/>
          <w:sz w:val="18"/>
          <w:szCs w:val="18"/>
        </w:rPr>
        <w:t> </w:t>
      </w:r>
      <w:r>
        <w:rPr>
          <w:rFonts w:ascii="Verdana" w:hAnsi="Verdana"/>
          <w:color w:val="000000"/>
          <w:sz w:val="18"/>
          <w:szCs w:val="18"/>
        </w:rPr>
        <w:t>А.И. Внешние условия и внутренние факторы сельскохозяйственного производства // Экономика сельскохозяйственных и перерабатывающих предприятий. 2003 № 3</w:t>
      </w:r>
    </w:p>
    <w:p w14:paraId="69DDF72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Курс экономики / под ред.</w:t>
      </w:r>
      <w:r>
        <w:rPr>
          <w:rStyle w:val="WW8Num2z0"/>
          <w:rFonts w:ascii="Verdana" w:hAnsi="Verdana"/>
          <w:color w:val="000000"/>
          <w:sz w:val="18"/>
          <w:szCs w:val="18"/>
        </w:rPr>
        <w:t> </w:t>
      </w:r>
      <w:r>
        <w:rPr>
          <w:rStyle w:val="WW8Num3z0"/>
          <w:rFonts w:ascii="Verdana" w:hAnsi="Verdana"/>
          <w:color w:val="4682B4"/>
          <w:sz w:val="18"/>
          <w:szCs w:val="18"/>
        </w:rPr>
        <w:t>Райзберга</w:t>
      </w:r>
      <w:r>
        <w:rPr>
          <w:rStyle w:val="WW8Num2z0"/>
          <w:rFonts w:ascii="Verdana" w:hAnsi="Verdana"/>
          <w:color w:val="000000"/>
          <w:sz w:val="18"/>
          <w:szCs w:val="18"/>
        </w:rPr>
        <w:t> </w:t>
      </w:r>
      <w:r>
        <w:rPr>
          <w:rFonts w:ascii="Verdana" w:hAnsi="Verdana"/>
          <w:color w:val="000000"/>
          <w:sz w:val="18"/>
          <w:szCs w:val="18"/>
        </w:rPr>
        <w:t>Б.А. М.: Инфра-М, 1999. -713 с.</w:t>
      </w:r>
    </w:p>
    <w:p w14:paraId="035FCA8F"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Ларионов</w:t>
      </w:r>
      <w:r>
        <w:rPr>
          <w:rStyle w:val="WW8Num2z0"/>
          <w:rFonts w:ascii="Verdana" w:hAnsi="Verdana"/>
          <w:color w:val="000000"/>
          <w:sz w:val="18"/>
          <w:szCs w:val="18"/>
        </w:rPr>
        <w:t> </w:t>
      </w:r>
      <w:r>
        <w:rPr>
          <w:rFonts w:ascii="Verdana" w:hAnsi="Verdana"/>
          <w:color w:val="000000"/>
          <w:sz w:val="18"/>
          <w:szCs w:val="18"/>
        </w:rPr>
        <w:t>А.Д., Ерофеева В.А., Леонтьева Ж.Г.,</w:t>
      </w:r>
      <w:r>
        <w:rPr>
          <w:rStyle w:val="WW8Num2z0"/>
          <w:rFonts w:ascii="Verdana" w:hAnsi="Verdana"/>
          <w:color w:val="000000"/>
          <w:sz w:val="18"/>
          <w:szCs w:val="18"/>
        </w:rPr>
        <w:t> </w:t>
      </w:r>
      <w:r>
        <w:rPr>
          <w:rStyle w:val="WW8Num3z0"/>
          <w:rFonts w:ascii="Verdana" w:hAnsi="Verdana"/>
          <w:color w:val="4682B4"/>
          <w:sz w:val="18"/>
          <w:szCs w:val="18"/>
        </w:rPr>
        <w:t>Станков</w:t>
      </w:r>
      <w:r>
        <w:rPr>
          <w:rStyle w:val="WW8Num2z0"/>
          <w:rFonts w:ascii="Verdana" w:hAnsi="Verdana"/>
          <w:color w:val="000000"/>
          <w:sz w:val="18"/>
          <w:szCs w:val="18"/>
        </w:rPr>
        <w:t> </w:t>
      </w:r>
      <w:r>
        <w:rPr>
          <w:rFonts w:ascii="Verdana" w:hAnsi="Verdana"/>
          <w:color w:val="000000"/>
          <w:sz w:val="18"/>
          <w:szCs w:val="18"/>
        </w:rPr>
        <w:t>П.А. Бухгалтерский учет: Учебник; под ред. Д.э.н. проф. А.Д. Ларионова. М.:</w:t>
      </w:r>
    </w:p>
    <w:p w14:paraId="0CEA85E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Г.М. Сельскохозяйственный учет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Fonts w:ascii="Verdana" w:hAnsi="Verdana"/>
          <w:color w:val="000000"/>
          <w:sz w:val="18"/>
          <w:szCs w:val="18"/>
        </w:rPr>
        <w:t>): Учебник. Серия «</w:t>
      </w:r>
      <w:r>
        <w:rPr>
          <w:rStyle w:val="WW8Num3z0"/>
          <w:rFonts w:ascii="Verdana" w:hAnsi="Verdana"/>
          <w:color w:val="4682B4"/>
          <w:sz w:val="18"/>
          <w:szCs w:val="18"/>
        </w:rPr>
        <w:t>Экономика и управление</w:t>
      </w:r>
      <w:r>
        <w:rPr>
          <w:rFonts w:ascii="Verdana" w:hAnsi="Verdana"/>
          <w:color w:val="000000"/>
          <w:sz w:val="18"/>
          <w:szCs w:val="18"/>
        </w:rPr>
        <w:t>». Ростов н/Д: Издательский центр «МарТ», 2002. 720 с.</w:t>
      </w:r>
    </w:p>
    <w:p w14:paraId="1C1F9A0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Лукичев</w:t>
      </w:r>
      <w:r>
        <w:rPr>
          <w:rStyle w:val="WW8Num2z0"/>
          <w:rFonts w:ascii="Verdana" w:hAnsi="Verdana"/>
          <w:color w:val="000000"/>
          <w:sz w:val="18"/>
          <w:szCs w:val="18"/>
        </w:rPr>
        <w:t> </w:t>
      </w:r>
      <w:r>
        <w:rPr>
          <w:rFonts w:ascii="Verdana" w:hAnsi="Verdana"/>
          <w:color w:val="000000"/>
          <w:sz w:val="18"/>
          <w:szCs w:val="18"/>
        </w:rPr>
        <w:t>П.М. Государственное регулирование АПК. СПб, 1999</w:t>
      </w:r>
    </w:p>
    <w:p w14:paraId="0363DCD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Людоговский А. Основы сельскохозяйственной экономики и сельскохозяйственного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Fonts w:ascii="Verdana" w:hAnsi="Verdana"/>
          <w:color w:val="000000"/>
          <w:sz w:val="18"/>
          <w:szCs w:val="18"/>
        </w:rPr>
        <w:t>. — СПб.: издание А.Ф. Деврона, 1875. — 488 с.</w:t>
      </w:r>
    </w:p>
    <w:p w14:paraId="291C4B6C"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Мазноев В.З.,</w:t>
      </w:r>
      <w:r>
        <w:rPr>
          <w:rStyle w:val="WW8Num2z0"/>
          <w:rFonts w:ascii="Verdana" w:hAnsi="Verdana"/>
          <w:color w:val="000000"/>
          <w:sz w:val="18"/>
          <w:szCs w:val="18"/>
        </w:rPr>
        <w:t> </w:t>
      </w:r>
      <w:r>
        <w:rPr>
          <w:rStyle w:val="WW8Num3z0"/>
          <w:rFonts w:ascii="Verdana" w:hAnsi="Verdana"/>
          <w:color w:val="4682B4"/>
          <w:sz w:val="18"/>
          <w:szCs w:val="18"/>
        </w:rPr>
        <w:t>Кцоев</w:t>
      </w:r>
      <w:r>
        <w:rPr>
          <w:rStyle w:val="WW8Num2z0"/>
          <w:rFonts w:ascii="Verdana" w:hAnsi="Verdana"/>
          <w:color w:val="000000"/>
          <w:sz w:val="18"/>
          <w:szCs w:val="18"/>
        </w:rPr>
        <w:t> </w:t>
      </w:r>
      <w:r>
        <w:rPr>
          <w:rFonts w:ascii="Verdana" w:hAnsi="Verdana"/>
          <w:color w:val="000000"/>
          <w:sz w:val="18"/>
          <w:szCs w:val="18"/>
        </w:rPr>
        <w:t>А.Б. Планирование эффективной государственной поддержки</w:t>
      </w:r>
      <w:r>
        <w:rPr>
          <w:rStyle w:val="WW8Num2z0"/>
          <w:rFonts w:ascii="Verdana" w:hAnsi="Verdana"/>
          <w:color w:val="000000"/>
          <w:sz w:val="18"/>
          <w:szCs w:val="18"/>
        </w:rPr>
        <w:t> </w:t>
      </w:r>
      <w:r>
        <w:rPr>
          <w:rStyle w:val="WW8Num3z0"/>
          <w:rFonts w:ascii="Verdana" w:hAnsi="Verdana"/>
          <w:color w:val="4682B4"/>
          <w:sz w:val="18"/>
          <w:szCs w:val="18"/>
        </w:rPr>
        <w:t>сельхозпредприятий</w:t>
      </w:r>
      <w:r>
        <w:rPr>
          <w:rFonts w:ascii="Verdana" w:hAnsi="Verdana"/>
          <w:color w:val="000000"/>
          <w:sz w:val="18"/>
          <w:szCs w:val="18"/>
        </w:rPr>
        <w:t>. // Экономика сельскохозяйственных и перерабатывающих предприятий. 2003 № 4, с. 6-8</w:t>
      </w:r>
    </w:p>
    <w:p w14:paraId="3D8638D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Малахов</w:t>
      </w:r>
      <w:r>
        <w:rPr>
          <w:rStyle w:val="WW8Num2z0"/>
          <w:rFonts w:ascii="Verdana" w:hAnsi="Verdana"/>
          <w:color w:val="000000"/>
          <w:sz w:val="18"/>
          <w:szCs w:val="18"/>
        </w:rPr>
        <w:t> </w:t>
      </w:r>
      <w:r>
        <w:rPr>
          <w:rFonts w:ascii="Verdana" w:hAnsi="Verdana"/>
          <w:color w:val="000000"/>
          <w:sz w:val="18"/>
          <w:szCs w:val="18"/>
        </w:rPr>
        <w:t>А.С. Агропромышленный комплекс и</w:t>
      </w:r>
      <w:r>
        <w:rPr>
          <w:rStyle w:val="WW8Num2z0"/>
          <w:rFonts w:ascii="Verdana" w:hAnsi="Verdana"/>
          <w:color w:val="000000"/>
          <w:sz w:val="18"/>
          <w:szCs w:val="18"/>
        </w:rPr>
        <w:t> </w:t>
      </w:r>
      <w:r>
        <w:rPr>
          <w:rStyle w:val="WW8Num3z0"/>
          <w:rFonts w:ascii="Verdana" w:hAnsi="Verdana"/>
          <w:color w:val="4682B4"/>
          <w:sz w:val="18"/>
          <w:szCs w:val="18"/>
        </w:rPr>
        <w:t>аграрная</w:t>
      </w:r>
      <w:r>
        <w:rPr>
          <w:rStyle w:val="WW8Num2z0"/>
          <w:rFonts w:ascii="Verdana" w:hAnsi="Verdana"/>
          <w:color w:val="000000"/>
          <w:sz w:val="18"/>
          <w:szCs w:val="18"/>
        </w:rPr>
        <w:t> </w:t>
      </w:r>
      <w:r>
        <w:rPr>
          <w:rFonts w:ascii="Verdana" w:hAnsi="Verdana"/>
          <w:color w:val="000000"/>
          <w:sz w:val="18"/>
          <w:szCs w:val="18"/>
        </w:rPr>
        <w:t>политика в России на рубеже XXI века (анализ, оценки, предложения). Издание третье — доп. и перераб. СПб,</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АМА НЗ РФ, 2001 132 с.</w:t>
      </w:r>
    </w:p>
    <w:p w14:paraId="61404CD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Маршалова</w:t>
      </w:r>
      <w:r>
        <w:rPr>
          <w:rStyle w:val="WW8Num2z0"/>
          <w:rFonts w:ascii="Verdana" w:hAnsi="Verdana"/>
          <w:color w:val="000000"/>
          <w:sz w:val="18"/>
          <w:szCs w:val="18"/>
        </w:rPr>
        <w:t> </w:t>
      </w:r>
      <w:r>
        <w:rPr>
          <w:rFonts w:ascii="Verdana" w:hAnsi="Verdana"/>
          <w:color w:val="000000"/>
          <w:sz w:val="18"/>
          <w:szCs w:val="18"/>
        </w:rPr>
        <w:t>А.С., Новоселов А.С. Управление экономикой региона — Новосибирск, 2001,</w:t>
      </w:r>
    </w:p>
    <w:p w14:paraId="7AD032FC"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И.А. Анализ финансово-хозяйственной деятельности сельскохозяйственных предприятий. СПб.: ПрофиКС — 2002. - 80 с.</w:t>
      </w:r>
    </w:p>
    <w:p w14:paraId="2040E2D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95.</w:t>
      </w:r>
      <w:r>
        <w:rPr>
          <w:rStyle w:val="WW8Num2z0"/>
          <w:rFonts w:ascii="Verdana" w:hAnsi="Verdana"/>
          <w:color w:val="000000"/>
          <w:sz w:val="18"/>
          <w:szCs w:val="18"/>
        </w:rPr>
        <w:t> </w:t>
      </w:r>
      <w:r>
        <w:rPr>
          <w:rStyle w:val="WW8Num3z0"/>
          <w:rFonts w:ascii="Verdana" w:hAnsi="Verdana"/>
          <w:color w:val="4682B4"/>
          <w:sz w:val="18"/>
          <w:szCs w:val="18"/>
        </w:rPr>
        <w:t>Малыш</w:t>
      </w:r>
      <w:r>
        <w:rPr>
          <w:rStyle w:val="WW8Num2z0"/>
          <w:rFonts w:ascii="Verdana" w:hAnsi="Verdana"/>
          <w:color w:val="000000"/>
          <w:sz w:val="18"/>
          <w:szCs w:val="18"/>
        </w:rPr>
        <w:t> </w:t>
      </w:r>
      <w:r>
        <w:rPr>
          <w:rFonts w:ascii="Verdana" w:hAnsi="Verdana"/>
          <w:color w:val="000000"/>
          <w:sz w:val="18"/>
          <w:szCs w:val="18"/>
        </w:rPr>
        <w:t>М.Н., Смекалов П.В., Трафимов А.Г. и др. Аграрная экономика: Учебник; Под редакцией М.Н. Малыша-СПб.: Знание, СПбГАУ, 2000, 576с.</w:t>
      </w:r>
    </w:p>
    <w:p w14:paraId="744A036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Мониторинг</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сельскохозяйственных предприятий: методически рекомендации. СПб, 1998. - 30 с.</w:t>
      </w:r>
    </w:p>
    <w:p w14:paraId="5670747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Назаров</w:t>
      </w:r>
      <w:r>
        <w:rPr>
          <w:rStyle w:val="WW8Num2z0"/>
          <w:rFonts w:ascii="Verdana" w:hAnsi="Verdana"/>
          <w:color w:val="000000"/>
          <w:sz w:val="18"/>
          <w:szCs w:val="18"/>
        </w:rPr>
        <w:t> </w:t>
      </w:r>
      <w:r>
        <w:rPr>
          <w:rFonts w:ascii="Verdana" w:hAnsi="Verdana"/>
          <w:color w:val="000000"/>
          <w:sz w:val="18"/>
          <w:szCs w:val="18"/>
        </w:rPr>
        <w:t>М.Г. Финансово-экономический словарь. —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1995.-222 с.</w:t>
      </w:r>
    </w:p>
    <w:p w14:paraId="33308CA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Учетная политика организации: Учебное пособие. — М.: Бухгалтерский учет, 2002. 542 с.</w:t>
      </w:r>
    </w:p>
    <w:p w14:paraId="689024C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Клестова Н.В., Шпак А.В.</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предприятия: бухгалтерская и экономическая. // Финансы. 2003. - № 4. - с.64-68.</w:t>
      </w:r>
    </w:p>
    <w:p w14:paraId="7CDFBEC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в системе экономической информации. — М., 1975.</w:t>
      </w:r>
    </w:p>
    <w:p w14:paraId="2EA6EC5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Соколов Я.В. Теория бухгалтерского учета. 2-е изд. - М.: Финансы и статистика, 1988. - 279 с.</w:t>
      </w:r>
    </w:p>
    <w:p w14:paraId="54C60F8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Бухгалтерский учет в сельском хозяйстве. Т. 1.4.1. и Т.2.Ч., Ч.З.: Учебник. 4-е изд., перераб. и доп. - М.: Финансы и статистика, 2002. - 480 с.</w:t>
      </w:r>
    </w:p>
    <w:p w14:paraId="4D4EE89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Повышение эффективности использования</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средств в АПК России / Е.Серова, И.Храмова, О.Мелюхина и др. — www.aris.ru, 2000</w:t>
      </w:r>
    </w:p>
    <w:p w14:paraId="673EB3D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Погостинская</w:t>
      </w:r>
      <w:r>
        <w:rPr>
          <w:rStyle w:val="WW8Num2z0"/>
          <w:rFonts w:ascii="Verdana" w:hAnsi="Verdana"/>
          <w:color w:val="000000"/>
          <w:sz w:val="18"/>
          <w:szCs w:val="18"/>
        </w:rPr>
        <w:t> </w:t>
      </w:r>
      <w:r>
        <w:rPr>
          <w:rFonts w:ascii="Verdana" w:hAnsi="Verdana"/>
          <w:color w:val="000000"/>
          <w:sz w:val="18"/>
          <w:szCs w:val="18"/>
        </w:rPr>
        <w:t>Н.Н., Погостинский Ю.А. Системный анализ финансовой отчетности: Учебное пособие. СПб.: Издательство</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В.А., 1999. — 94 с.</w:t>
      </w:r>
    </w:p>
    <w:p w14:paraId="6B85182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Приоритеты государственного регулирования экономики. Ростов-на-Дону, 1998</w:t>
      </w:r>
    </w:p>
    <w:p w14:paraId="6BFCE8C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Ратгауз</w:t>
      </w:r>
      <w:r>
        <w:rPr>
          <w:rStyle w:val="WW8Num2z0"/>
          <w:rFonts w:ascii="Verdana" w:hAnsi="Verdana"/>
          <w:color w:val="000000"/>
          <w:sz w:val="18"/>
          <w:szCs w:val="18"/>
        </w:rPr>
        <w:t> </w:t>
      </w:r>
      <w:r>
        <w:rPr>
          <w:rFonts w:ascii="Verdana" w:hAnsi="Verdana"/>
          <w:color w:val="000000"/>
          <w:sz w:val="18"/>
          <w:szCs w:val="18"/>
        </w:rPr>
        <w:t>М.Г. О политике государственной поддержки сельского хозяйства // Экономика сельскохозяйственных и перерабатывающих предприятий. 1992, №2 с. 54-62</w:t>
      </w:r>
    </w:p>
    <w:p w14:paraId="607B45A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Сельскохозяйственные рынки / В.В.</w:t>
      </w:r>
      <w:r>
        <w:rPr>
          <w:rStyle w:val="WW8Num2z0"/>
          <w:rFonts w:ascii="Verdana" w:hAnsi="Verdana"/>
          <w:color w:val="000000"/>
          <w:sz w:val="18"/>
          <w:szCs w:val="18"/>
        </w:rPr>
        <w:t> </w:t>
      </w:r>
      <w:r>
        <w:rPr>
          <w:rStyle w:val="WW8Num3z0"/>
          <w:rFonts w:ascii="Verdana" w:hAnsi="Verdana"/>
          <w:color w:val="4682B4"/>
          <w:sz w:val="18"/>
          <w:szCs w:val="18"/>
        </w:rPr>
        <w:t>Шайкин</w:t>
      </w:r>
      <w:r>
        <w:rPr>
          <w:rFonts w:ascii="Verdana" w:hAnsi="Verdana"/>
          <w:color w:val="000000"/>
          <w:sz w:val="18"/>
          <w:szCs w:val="18"/>
        </w:rPr>
        <w:t>, Р.Г. Ахметов и др. М. «</w:t>
      </w:r>
      <w:r>
        <w:rPr>
          <w:rStyle w:val="WW8Num3z0"/>
          <w:rFonts w:ascii="Verdana" w:hAnsi="Verdana"/>
          <w:color w:val="4682B4"/>
          <w:sz w:val="18"/>
          <w:szCs w:val="18"/>
        </w:rPr>
        <w:t>Колос</w:t>
      </w:r>
      <w:r>
        <w:rPr>
          <w:rFonts w:ascii="Verdana" w:hAnsi="Verdana"/>
          <w:color w:val="000000"/>
          <w:sz w:val="18"/>
          <w:szCs w:val="18"/>
        </w:rPr>
        <w:t>», 2001 -265 с.</w:t>
      </w:r>
    </w:p>
    <w:p w14:paraId="742C0164"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Радченко Приоритеты регионального управления сельского хозяйства // Экономика сельскохозяйственных и перерабатывающих предприятий. 1997, № 11, с. 37-42</w:t>
      </w:r>
    </w:p>
    <w:p w14:paraId="573E3E7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Республика Бурятия 80 лет: статистический сборник. Улан-Удэ, 2003. — 303 с.</w:t>
      </w:r>
    </w:p>
    <w:p w14:paraId="09EFD6E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Рыманова</w:t>
      </w:r>
      <w:r>
        <w:rPr>
          <w:rStyle w:val="WW8Num2z0"/>
          <w:rFonts w:ascii="Verdana" w:hAnsi="Verdana"/>
          <w:color w:val="000000"/>
          <w:sz w:val="18"/>
          <w:szCs w:val="18"/>
        </w:rPr>
        <w:t> </w:t>
      </w:r>
      <w:r>
        <w:rPr>
          <w:rFonts w:ascii="Verdana" w:hAnsi="Verdana"/>
          <w:color w:val="000000"/>
          <w:sz w:val="18"/>
          <w:szCs w:val="18"/>
        </w:rPr>
        <w:t>J1. Теоретические аспекты обеспечения финансовой устойчивости сельскохозяйственных предприятий. // АПК: экономика. — 2002. № 9. - с. 38-48</w:t>
      </w:r>
    </w:p>
    <w:p w14:paraId="5114ADD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Г.Ф. Анализ хозяйственной деятельности предприятий АПК: Учебник / Г.В. Савицкая. 2-е изд., испр. - Мн.: Новое знание, 2002. - 687 с.</w:t>
      </w:r>
    </w:p>
    <w:p w14:paraId="215EF5D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предприятий: Учебник / 7-е издание — Минск: Новое знание, 2002. — 703 с.</w:t>
      </w:r>
    </w:p>
    <w:p w14:paraId="530A0AE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Сельскохозяйственные рынки / В.В.</w:t>
      </w:r>
      <w:r>
        <w:rPr>
          <w:rStyle w:val="WW8Num2z0"/>
          <w:rFonts w:ascii="Verdana" w:hAnsi="Verdana"/>
          <w:color w:val="000000"/>
          <w:sz w:val="18"/>
          <w:szCs w:val="18"/>
        </w:rPr>
        <w:t> </w:t>
      </w:r>
      <w:r>
        <w:rPr>
          <w:rStyle w:val="WW8Num3z0"/>
          <w:rFonts w:ascii="Verdana" w:hAnsi="Verdana"/>
          <w:color w:val="4682B4"/>
          <w:sz w:val="18"/>
          <w:szCs w:val="18"/>
        </w:rPr>
        <w:t>Шайкин</w:t>
      </w:r>
      <w:r>
        <w:rPr>
          <w:rFonts w:ascii="Verdana" w:hAnsi="Verdana"/>
          <w:color w:val="000000"/>
          <w:sz w:val="18"/>
          <w:szCs w:val="18"/>
        </w:rPr>
        <w:t>, Р.Г. Ахметов и др. М. «</w:t>
      </w:r>
      <w:r>
        <w:rPr>
          <w:rStyle w:val="WW8Num3z0"/>
          <w:rFonts w:ascii="Verdana" w:hAnsi="Verdana"/>
          <w:color w:val="4682B4"/>
          <w:sz w:val="18"/>
          <w:szCs w:val="18"/>
        </w:rPr>
        <w:t>Колос</w:t>
      </w:r>
      <w:r>
        <w:rPr>
          <w:rFonts w:ascii="Verdana" w:hAnsi="Verdana"/>
          <w:color w:val="000000"/>
          <w:sz w:val="18"/>
          <w:szCs w:val="18"/>
        </w:rPr>
        <w:t>», 2001 - 265 с.</w:t>
      </w:r>
    </w:p>
    <w:p w14:paraId="43520D6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Серова</w:t>
      </w:r>
      <w:r>
        <w:rPr>
          <w:rStyle w:val="WW8Num2z0"/>
          <w:rFonts w:ascii="Verdana" w:hAnsi="Verdana"/>
          <w:color w:val="000000"/>
          <w:sz w:val="18"/>
          <w:szCs w:val="18"/>
        </w:rPr>
        <w:t> </w:t>
      </w:r>
      <w:r>
        <w:rPr>
          <w:rFonts w:ascii="Verdana" w:hAnsi="Verdana"/>
          <w:color w:val="000000"/>
          <w:sz w:val="18"/>
          <w:szCs w:val="18"/>
        </w:rPr>
        <w:t>Е.В. Янбых Р. Государственные программы поддержки сельского хозяйства в переходных экономиках // Вестник экономики, 1998, № 7, с. 127135</w:t>
      </w:r>
    </w:p>
    <w:p w14:paraId="3DD9D49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Серова</w:t>
      </w:r>
      <w:r>
        <w:rPr>
          <w:rStyle w:val="WW8Num2z0"/>
          <w:rFonts w:ascii="Verdana" w:hAnsi="Verdana"/>
          <w:color w:val="000000"/>
          <w:sz w:val="18"/>
          <w:szCs w:val="18"/>
        </w:rPr>
        <w:t> </w:t>
      </w:r>
      <w:r>
        <w:rPr>
          <w:rFonts w:ascii="Verdana" w:hAnsi="Verdana"/>
          <w:color w:val="000000"/>
          <w:sz w:val="18"/>
          <w:szCs w:val="18"/>
        </w:rPr>
        <w:t>Е.В. Особенности государственной поддержки</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сектора России // Вестник экономики. 1996, № 7, с. 88-94</w:t>
      </w:r>
    </w:p>
    <w:p w14:paraId="68BD24A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Серова</w:t>
      </w:r>
      <w:r>
        <w:rPr>
          <w:rStyle w:val="WW8Num2z0"/>
          <w:rFonts w:ascii="Verdana" w:hAnsi="Verdana"/>
          <w:color w:val="000000"/>
          <w:sz w:val="18"/>
          <w:szCs w:val="18"/>
        </w:rPr>
        <w:t> </w:t>
      </w:r>
      <w:r>
        <w:rPr>
          <w:rFonts w:ascii="Verdana" w:hAnsi="Verdana"/>
          <w:color w:val="000000"/>
          <w:sz w:val="18"/>
          <w:szCs w:val="18"/>
        </w:rPr>
        <w:t>Е.В. Аграрная экономика. 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1999. - 480 с.</w:t>
      </w:r>
    </w:p>
    <w:p w14:paraId="3B331FC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Серова</w:t>
      </w:r>
      <w:r>
        <w:rPr>
          <w:rStyle w:val="WW8Num2z0"/>
          <w:rFonts w:ascii="Verdana" w:hAnsi="Verdana"/>
          <w:color w:val="000000"/>
          <w:sz w:val="18"/>
          <w:szCs w:val="18"/>
        </w:rPr>
        <w:t> </w:t>
      </w:r>
      <w:r>
        <w:rPr>
          <w:rFonts w:ascii="Verdana" w:hAnsi="Verdana"/>
          <w:color w:val="000000"/>
          <w:sz w:val="18"/>
          <w:szCs w:val="18"/>
        </w:rPr>
        <w:t>Е.В. Особенности экономического поведения коллективных предприятий // Вестник экономики. 1998. № 11, с. 113-116</w:t>
      </w:r>
    </w:p>
    <w:p w14:paraId="3357400E"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Серова</w:t>
      </w:r>
      <w:r>
        <w:rPr>
          <w:rStyle w:val="WW8Num2z0"/>
          <w:rFonts w:ascii="Verdana" w:hAnsi="Verdana"/>
          <w:color w:val="000000"/>
          <w:sz w:val="18"/>
          <w:szCs w:val="18"/>
        </w:rPr>
        <w:t> </w:t>
      </w:r>
      <w:r>
        <w:rPr>
          <w:rFonts w:ascii="Verdana" w:hAnsi="Verdana"/>
          <w:color w:val="000000"/>
          <w:sz w:val="18"/>
          <w:szCs w:val="18"/>
        </w:rPr>
        <w:t>Е.В., Янбых Р. Кредитование сельского хозяйства в России: состояние и перспективы // Вестник экономики 1996. № 7 с. 88-92</w:t>
      </w:r>
    </w:p>
    <w:p w14:paraId="3541315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Система ведения агропромышленного производства Республики Бурятия на 1996-2000 гг. Улан-Удэ:</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Республиканская типография</w:t>
      </w:r>
      <w:r>
        <w:rPr>
          <w:rFonts w:ascii="Verdana" w:hAnsi="Verdana"/>
          <w:color w:val="000000"/>
          <w:sz w:val="18"/>
          <w:szCs w:val="18"/>
        </w:rPr>
        <w:t>», 1996. — 250 с.</w:t>
      </w:r>
    </w:p>
    <w:p w14:paraId="210F227D"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Смекалов</w:t>
      </w:r>
      <w:r>
        <w:rPr>
          <w:rStyle w:val="WW8Num2z0"/>
          <w:rFonts w:ascii="Verdana" w:hAnsi="Verdana"/>
          <w:color w:val="000000"/>
          <w:sz w:val="18"/>
          <w:szCs w:val="18"/>
        </w:rPr>
        <w:t> </w:t>
      </w:r>
      <w:r>
        <w:rPr>
          <w:rFonts w:ascii="Verdana" w:hAnsi="Verdana"/>
          <w:color w:val="000000"/>
          <w:sz w:val="18"/>
          <w:szCs w:val="18"/>
        </w:rPr>
        <w:t>П.В., Ораевская Г.А. Анализ хозяйственной деятельности сельскохозяйственных предприятий: Учеб. для вузов. По</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спец-м — М.: Финансы и статистика, 1991. 303 с.</w:t>
      </w:r>
    </w:p>
    <w:p w14:paraId="5CAAD24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Смекалов</w:t>
      </w:r>
      <w:r>
        <w:rPr>
          <w:rStyle w:val="WW8Num2z0"/>
          <w:rFonts w:ascii="Verdana" w:hAnsi="Verdana"/>
          <w:color w:val="000000"/>
          <w:sz w:val="18"/>
          <w:szCs w:val="18"/>
        </w:rPr>
        <w:t> </w:t>
      </w:r>
      <w:r>
        <w:rPr>
          <w:rFonts w:ascii="Verdana" w:hAnsi="Verdana"/>
          <w:color w:val="000000"/>
          <w:sz w:val="18"/>
          <w:szCs w:val="18"/>
        </w:rPr>
        <w:t>П.В., Малыш М.Н., Тютюник Ю.М.,</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М.А. Практикум по экономическому анализу деятельности предприятий АПК. СПб.: 1996. — 215 с.</w:t>
      </w:r>
    </w:p>
    <w:p w14:paraId="2050CDF9"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Современный финансово-кредитный словарь. М. Инфра-М, 1999. - 525 с.</w:t>
      </w:r>
    </w:p>
    <w:p w14:paraId="56FA927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 М.: ЮНИТИ, 1996.-638 с.</w:t>
      </w:r>
    </w:p>
    <w:p w14:paraId="65D0A96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Теория бухгалтерского учета: необходимость и особенность.// Бухгалтерский учет. 1996. - № 1.</w:t>
      </w:r>
    </w:p>
    <w:p w14:paraId="10FECE2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 xml:space="preserve">Я.В., Бычкова С.М. Достоверность и добросовестность составления </w:t>
      </w:r>
      <w:r>
        <w:rPr>
          <w:rFonts w:ascii="Verdana" w:hAnsi="Verdana"/>
          <w:color w:val="000000"/>
          <w:sz w:val="18"/>
          <w:szCs w:val="18"/>
        </w:rPr>
        <w:lastRenderedPageBreak/>
        <w:t>бухгалтерской отчетности // Бухгалтерский учет. — 1999. № 12</w:t>
      </w:r>
    </w:p>
    <w:p w14:paraId="1A374E7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M.JI. Бухгалтерский учет для руководителя. — М.: Проспект, 2000. 281 с.</w:t>
      </w:r>
    </w:p>
    <w:p w14:paraId="56C9E9B8"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Статистика: курс лекций / под редакцией к.э.н.</w:t>
      </w:r>
      <w:r>
        <w:rPr>
          <w:rStyle w:val="WW8Num2z0"/>
          <w:rFonts w:ascii="Verdana" w:hAnsi="Verdana"/>
          <w:color w:val="000000"/>
          <w:sz w:val="18"/>
          <w:szCs w:val="18"/>
        </w:rPr>
        <w:t> </w:t>
      </w:r>
      <w:r>
        <w:rPr>
          <w:rStyle w:val="WW8Num3z0"/>
          <w:rFonts w:ascii="Verdana" w:hAnsi="Verdana"/>
          <w:color w:val="4682B4"/>
          <w:sz w:val="18"/>
          <w:szCs w:val="18"/>
        </w:rPr>
        <w:t>Ионина</w:t>
      </w:r>
      <w:r>
        <w:rPr>
          <w:rStyle w:val="WW8Num2z0"/>
          <w:rFonts w:ascii="Verdana" w:hAnsi="Verdana"/>
          <w:color w:val="000000"/>
          <w:sz w:val="18"/>
          <w:szCs w:val="18"/>
        </w:rPr>
        <w:t> </w:t>
      </w:r>
      <w:r>
        <w:rPr>
          <w:rFonts w:ascii="Verdana" w:hAnsi="Verdana"/>
          <w:color w:val="000000"/>
          <w:sz w:val="18"/>
          <w:szCs w:val="18"/>
        </w:rPr>
        <w:t>В.Г. — Новосибирск: из-во</w:t>
      </w:r>
      <w:r>
        <w:rPr>
          <w:rStyle w:val="WW8Num2z0"/>
          <w:rFonts w:ascii="Verdana" w:hAnsi="Verdana"/>
          <w:color w:val="000000"/>
          <w:sz w:val="18"/>
          <w:szCs w:val="18"/>
        </w:rPr>
        <w:t> </w:t>
      </w:r>
      <w:r>
        <w:rPr>
          <w:rStyle w:val="WW8Num3z0"/>
          <w:rFonts w:ascii="Verdana" w:hAnsi="Verdana"/>
          <w:color w:val="4682B4"/>
          <w:sz w:val="18"/>
          <w:szCs w:val="18"/>
        </w:rPr>
        <w:t>НГАЭиУ</w:t>
      </w:r>
      <w:r>
        <w:rPr>
          <w:rFonts w:ascii="Verdana" w:hAnsi="Verdana"/>
          <w:color w:val="000000"/>
          <w:sz w:val="18"/>
          <w:szCs w:val="18"/>
        </w:rPr>
        <w:t>; М.: ИНФРА-М, 2000. 310 с.</w:t>
      </w:r>
    </w:p>
    <w:p w14:paraId="1B18246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Туманова</w:t>
      </w:r>
      <w:r>
        <w:rPr>
          <w:rStyle w:val="WW8Num2z0"/>
          <w:rFonts w:ascii="Verdana" w:hAnsi="Verdana"/>
          <w:color w:val="000000"/>
          <w:sz w:val="18"/>
          <w:szCs w:val="18"/>
        </w:rPr>
        <w:t> </w:t>
      </w:r>
      <w:r>
        <w:rPr>
          <w:rFonts w:ascii="Verdana" w:hAnsi="Verdana"/>
          <w:color w:val="000000"/>
          <w:sz w:val="18"/>
          <w:szCs w:val="18"/>
        </w:rPr>
        <w:t>М.Б., Жаргалова С.В. Повышение эффективности государственного регулирования сельского хозяйства в Республике Бурятия. Улан-Удэ:</w:t>
      </w:r>
      <w:r>
        <w:rPr>
          <w:rStyle w:val="WW8Num2z0"/>
          <w:rFonts w:ascii="Verdana" w:hAnsi="Verdana"/>
          <w:color w:val="000000"/>
          <w:sz w:val="18"/>
          <w:szCs w:val="18"/>
        </w:rPr>
        <w:t> </w:t>
      </w:r>
      <w:r>
        <w:rPr>
          <w:rStyle w:val="WW8Num3z0"/>
          <w:rFonts w:ascii="Verdana" w:hAnsi="Verdana"/>
          <w:color w:val="4682B4"/>
          <w:sz w:val="18"/>
          <w:szCs w:val="18"/>
        </w:rPr>
        <w:t>БГСХА</w:t>
      </w:r>
      <w:r>
        <w:rPr>
          <w:rFonts w:ascii="Verdana" w:hAnsi="Verdana"/>
          <w:color w:val="000000"/>
          <w:sz w:val="18"/>
          <w:szCs w:val="18"/>
        </w:rPr>
        <w:t>, 2002 - 49 с.</w:t>
      </w:r>
    </w:p>
    <w:p w14:paraId="0839D7E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Теория анализа хозяйственной деятельности / под. ред.</w:t>
      </w:r>
      <w:r>
        <w:rPr>
          <w:rStyle w:val="WW8Num2z0"/>
          <w:rFonts w:ascii="Verdana" w:hAnsi="Verdana"/>
          <w:color w:val="000000"/>
          <w:sz w:val="18"/>
          <w:szCs w:val="18"/>
        </w:rPr>
        <w:t> </w:t>
      </w:r>
      <w:r>
        <w:rPr>
          <w:rStyle w:val="WW8Num3z0"/>
          <w:rFonts w:ascii="Verdana" w:hAnsi="Verdana"/>
          <w:color w:val="4682B4"/>
          <w:sz w:val="18"/>
          <w:szCs w:val="18"/>
        </w:rPr>
        <w:t>Осмоловского</w:t>
      </w:r>
      <w:r>
        <w:rPr>
          <w:rStyle w:val="WW8Num2z0"/>
          <w:rFonts w:ascii="Verdana" w:hAnsi="Verdana"/>
          <w:color w:val="000000"/>
          <w:sz w:val="18"/>
          <w:szCs w:val="18"/>
        </w:rPr>
        <w:t> </w:t>
      </w:r>
      <w:r>
        <w:rPr>
          <w:rFonts w:ascii="Verdana" w:hAnsi="Verdana"/>
          <w:color w:val="000000"/>
          <w:sz w:val="18"/>
          <w:szCs w:val="18"/>
        </w:rPr>
        <w:t>В.В. Минск: Высшая школа, 1989. — 350 с.</w:t>
      </w:r>
    </w:p>
    <w:p w14:paraId="2E1D0AF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Урусов</w:t>
      </w:r>
      <w:r>
        <w:rPr>
          <w:rStyle w:val="WW8Num2z0"/>
          <w:rFonts w:ascii="Verdana" w:hAnsi="Verdana"/>
          <w:color w:val="000000"/>
          <w:sz w:val="18"/>
          <w:szCs w:val="18"/>
        </w:rPr>
        <w:t> </w:t>
      </w:r>
      <w:r>
        <w:rPr>
          <w:rFonts w:ascii="Verdana" w:hAnsi="Verdana"/>
          <w:color w:val="000000"/>
          <w:sz w:val="18"/>
          <w:szCs w:val="18"/>
        </w:rPr>
        <w:t>В.Ф. Концепция регулирования экономики в АПК регионального уровня // Экономика сельскохозяйственных и перерабатывающих предприятий. 1997, № 11</w:t>
      </w:r>
    </w:p>
    <w:p w14:paraId="2B399EB6"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Урусов</w:t>
      </w:r>
      <w:r>
        <w:rPr>
          <w:rStyle w:val="WW8Num2z0"/>
          <w:rFonts w:ascii="Verdana" w:hAnsi="Verdana"/>
          <w:color w:val="000000"/>
          <w:sz w:val="18"/>
          <w:szCs w:val="18"/>
        </w:rPr>
        <w:t> </w:t>
      </w:r>
      <w:r>
        <w:rPr>
          <w:rFonts w:ascii="Verdana" w:hAnsi="Verdana"/>
          <w:color w:val="000000"/>
          <w:sz w:val="18"/>
          <w:szCs w:val="18"/>
        </w:rPr>
        <w:t>В.Ф. Государственное регулирование и</w:t>
      </w:r>
      <w:r>
        <w:rPr>
          <w:rStyle w:val="WW8Num2z0"/>
          <w:rFonts w:ascii="Verdana" w:hAnsi="Verdana"/>
          <w:color w:val="000000"/>
          <w:sz w:val="18"/>
          <w:szCs w:val="18"/>
        </w:rPr>
        <w:t> </w:t>
      </w:r>
      <w:r>
        <w:rPr>
          <w:rStyle w:val="WW8Num3z0"/>
          <w:rFonts w:ascii="Verdana" w:hAnsi="Verdana"/>
          <w:color w:val="4682B4"/>
          <w:sz w:val="18"/>
          <w:szCs w:val="18"/>
        </w:rPr>
        <w:t>саморегулирование</w:t>
      </w:r>
      <w:r>
        <w:rPr>
          <w:rStyle w:val="WW8Num2z0"/>
          <w:rFonts w:ascii="Verdana" w:hAnsi="Verdana"/>
          <w:color w:val="000000"/>
          <w:sz w:val="18"/>
          <w:szCs w:val="18"/>
        </w:rPr>
        <w:t> </w:t>
      </w:r>
      <w:r>
        <w:rPr>
          <w:rFonts w:ascii="Verdana" w:hAnsi="Verdana"/>
          <w:color w:val="000000"/>
          <w:sz w:val="18"/>
          <w:szCs w:val="18"/>
        </w:rPr>
        <w:t>в системе организации экономического механизма АПК регионального уровня // Экономика сельскохозяйственных и перерабатывающих предприятий. 2001, №5, с. 33-38</w:t>
      </w:r>
    </w:p>
    <w:p w14:paraId="5C8A79D1"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Хлыстун</w:t>
      </w:r>
      <w:r>
        <w:rPr>
          <w:rStyle w:val="WW8Num2z0"/>
          <w:rFonts w:ascii="Verdana" w:hAnsi="Verdana"/>
          <w:color w:val="000000"/>
          <w:sz w:val="18"/>
          <w:szCs w:val="18"/>
        </w:rPr>
        <w:t> </w:t>
      </w:r>
      <w:r>
        <w:rPr>
          <w:rFonts w:ascii="Verdana" w:hAnsi="Verdana"/>
          <w:color w:val="000000"/>
          <w:sz w:val="18"/>
          <w:szCs w:val="18"/>
        </w:rPr>
        <w:t>В.Н. Будущие АПК это прежде всего</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 Экономика сельскохозяйственных и перерабатывающих предприятий, 2001, № 1, с. 1218</w:t>
      </w:r>
    </w:p>
    <w:p w14:paraId="47702EA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А.В. Избранные произведения. М.: Московский рабочий, 1989 — 366 с.</w:t>
      </w:r>
    </w:p>
    <w:p w14:paraId="35B998F3"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А.В. Избранные труды. -М. ФиС, 1991.-431 с.</w:t>
      </w:r>
    </w:p>
    <w:p w14:paraId="2C2D808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Экономика: краткий словарь / под ред.</w:t>
      </w:r>
      <w:r>
        <w:rPr>
          <w:rStyle w:val="WW8Num2z0"/>
          <w:rFonts w:ascii="Verdana" w:hAnsi="Verdana"/>
          <w:color w:val="000000"/>
          <w:sz w:val="18"/>
          <w:szCs w:val="18"/>
        </w:rPr>
        <w:t> </w:t>
      </w:r>
      <w:r>
        <w:rPr>
          <w:rStyle w:val="WW8Num3z0"/>
          <w:rFonts w:ascii="Verdana" w:hAnsi="Verdana"/>
          <w:color w:val="4682B4"/>
          <w:sz w:val="18"/>
          <w:szCs w:val="18"/>
        </w:rPr>
        <w:t>Белокрыловой</w:t>
      </w:r>
      <w:r>
        <w:rPr>
          <w:rStyle w:val="WW8Num2z0"/>
          <w:rFonts w:ascii="Verdana" w:hAnsi="Verdana"/>
          <w:color w:val="000000"/>
          <w:sz w:val="18"/>
          <w:szCs w:val="18"/>
        </w:rPr>
        <w:t> </w:t>
      </w:r>
      <w:r>
        <w:rPr>
          <w:rFonts w:ascii="Verdana" w:hAnsi="Verdana"/>
          <w:color w:val="000000"/>
          <w:sz w:val="18"/>
          <w:szCs w:val="18"/>
        </w:rPr>
        <w:t>О.С. Ростов-на-Дону: «</w:t>
      </w:r>
      <w:r>
        <w:rPr>
          <w:rStyle w:val="WW8Num3z0"/>
          <w:rFonts w:ascii="Verdana" w:hAnsi="Verdana"/>
          <w:color w:val="4682B4"/>
          <w:sz w:val="18"/>
          <w:szCs w:val="18"/>
        </w:rPr>
        <w:t>Феникс</w:t>
      </w:r>
      <w:r>
        <w:rPr>
          <w:rFonts w:ascii="Verdana" w:hAnsi="Verdana"/>
          <w:color w:val="000000"/>
          <w:sz w:val="18"/>
          <w:szCs w:val="18"/>
        </w:rPr>
        <w:t>», 2001.-330 с.</w:t>
      </w:r>
    </w:p>
    <w:p w14:paraId="68A8F4F0"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Экономическая энциклопедия. М.: Экономика, 1999</w:t>
      </w:r>
    </w:p>
    <w:p w14:paraId="34C98DFB"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Экономический словарь: рынок,</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финансы — Тула: Парус, 1993</w:t>
      </w:r>
    </w:p>
    <w:p w14:paraId="33589427"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Экономический анализ в системе управления производством. М.: Финансы, 1978.-200 с.</w:t>
      </w:r>
    </w:p>
    <w:p w14:paraId="683857F5"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Экономический анализ / под. ред.</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Style w:val="WW8Num2z0"/>
          <w:rFonts w:ascii="Verdana" w:hAnsi="Verdana"/>
          <w:color w:val="000000"/>
          <w:sz w:val="18"/>
          <w:szCs w:val="18"/>
        </w:rPr>
        <w:t> </w:t>
      </w:r>
      <w:r>
        <w:rPr>
          <w:rFonts w:ascii="Verdana" w:hAnsi="Verdana"/>
          <w:color w:val="000000"/>
          <w:sz w:val="18"/>
          <w:szCs w:val="18"/>
        </w:rPr>
        <w:t>Л.Т. — М.: Юнити, 2001 — 530 с.</w:t>
      </w:r>
    </w:p>
    <w:p w14:paraId="54935042"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Экономический анализ хозяйственной деятельности / под ред.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М.: Экономика, 1979. - 370 с.</w:t>
      </w:r>
    </w:p>
    <w:p w14:paraId="327AD04A" w14:textId="77777777" w:rsidR="001E040E" w:rsidRDefault="001E040E" w:rsidP="001E040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Эпштейн</w:t>
      </w:r>
      <w:r>
        <w:rPr>
          <w:rStyle w:val="WW8Num2z0"/>
          <w:rFonts w:ascii="Verdana" w:hAnsi="Verdana"/>
          <w:color w:val="000000"/>
          <w:sz w:val="18"/>
          <w:szCs w:val="18"/>
        </w:rPr>
        <w:t> </w:t>
      </w:r>
      <w:r>
        <w:rPr>
          <w:rFonts w:ascii="Verdana" w:hAnsi="Verdana"/>
          <w:color w:val="000000"/>
          <w:sz w:val="18"/>
          <w:szCs w:val="18"/>
        </w:rPr>
        <w:t>Д.Б. Финансово-экономические проблемы сельскохозяйственных предприятий России. С-Петербург: Издательский дом «Бизнес-пресса», 2002. -180 с.</w:t>
      </w:r>
    </w:p>
    <w:p w14:paraId="36D50C34" w14:textId="7D36195C" w:rsidR="006620F7" w:rsidRPr="001E040E" w:rsidRDefault="001E040E" w:rsidP="001E040E">
      <w:r>
        <w:rPr>
          <w:rFonts w:ascii="Verdana" w:hAnsi="Verdana"/>
          <w:color w:val="000000"/>
          <w:sz w:val="18"/>
          <w:szCs w:val="18"/>
        </w:rPr>
        <w:br/>
      </w:r>
      <w:r>
        <w:rPr>
          <w:rFonts w:ascii="Verdana" w:hAnsi="Verdana"/>
          <w:color w:val="000000"/>
          <w:sz w:val="18"/>
          <w:szCs w:val="18"/>
        </w:rPr>
        <w:br/>
      </w:r>
      <w:bookmarkStart w:id="0" w:name="_GoBack"/>
      <w:bookmarkEnd w:id="0"/>
    </w:p>
    <w:sectPr w:rsidR="006620F7" w:rsidRPr="001E040E"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985E" w14:textId="77777777" w:rsidR="00575231" w:rsidRDefault="00575231">
      <w:pPr>
        <w:spacing w:after="0" w:line="240" w:lineRule="auto"/>
      </w:pPr>
      <w:r>
        <w:separator/>
      </w:r>
    </w:p>
  </w:endnote>
  <w:endnote w:type="continuationSeparator" w:id="0">
    <w:p w14:paraId="6EA643DD" w14:textId="77777777" w:rsidR="00575231" w:rsidRDefault="005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8A65" w14:textId="77777777" w:rsidR="00575231" w:rsidRDefault="00575231">
      <w:pPr>
        <w:spacing w:after="0" w:line="240" w:lineRule="auto"/>
      </w:pPr>
      <w:r>
        <w:separator/>
      </w:r>
    </w:p>
  </w:footnote>
  <w:footnote w:type="continuationSeparator" w:id="0">
    <w:p w14:paraId="4EDBD7D7" w14:textId="77777777" w:rsidR="00575231" w:rsidRDefault="0057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0F7DA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47"/>
    <w:rsid w:val="001B4892"/>
    <w:rsid w:val="001B65F3"/>
    <w:rsid w:val="001B69D5"/>
    <w:rsid w:val="001B6D8F"/>
    <w:rsid w:val="001B6E28"/>
    <w:rsid w:val="001B7295"/>
    <w:rsid w:val="001B78DE"/>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8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33C"/>
    <w:rsid w:val="002E284E"/>
    <w:rsid w:val="002E343F"/>
    <w:rsid w:val="002E3B4C"/>
    <w:rsid w:val="002E3EDD"/>
    <w:rsid w:val="002E4307"/>
    <w:rsid w:val="002E47FD"/>
    <w:rsid w:val="002E5516"/>
    <w:rsid w:val="002E5EF6"/>
    <w:rsid w:val="002E7727"/>
    <w:rsid w:val="002F17A1"/>
    <w:rsid w:val="002F18B0"/>
    <w:rsid w:val="002F192D"/>
    <w:rsid w:val="002F2416"/>
    <w:rsid w:val="002F353D"/>
    <w:rsid w:val="002F3F48"/>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2071"/>
    <w:rsid w:val="003E311F"/>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256"/>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1D6B"/>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231"/>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3224"/>
    <w:rsid w:val="006632F5"/>
    <w:rsid w:val="006634E7"/>
    <w:rsid w:val="006655D9"/>
    <w:rsid w:val="00665B77"/>
    <w:rsid w:val="00665EB1"/>
    <w:rsid w:val="0066609B"/>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5B20"/>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6E4"/>
    <w:rsid w:val="008E37D7"/>
    <w:rsid w:val="008E3A5D"/>
    <w:rsid w:val="008E4BAE"/>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578"/>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342"/>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BF9"/>
    <w:rsid w:val="00C67434"/>
    <w:rsid w:val="00C67541"/>
    <w:rsid w:val="00C70BEE"/>
    <w:rsid w:val="00C71FBA"/>
    <w:rsid w:val="00C72E57"/>
    <w:rsid w:val="00C736C6"/>
    <w:rsid w:val="00C73E9E"/>
    <w:rsid w:val="00C74388"/>
    <w:rsid w:val="00C74DAB"/>
    <w:rsid w:val="00C75D10"/>
    <w:rsid w:val="00C75F8F"/>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260"/>
    <w:rsid w:val="00CB240A"/>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BCC"/>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7BD"/>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23F0-28E6-4798-9814-F14EA2AA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12867</TotalTime>
  <Pages>12</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1396</cp:revision>
  <cp:lastPrinted>2009-02-06T05:36:00Z</cp:lastPrinted>
  <dcterms:created xsi:type="dcterms:W3CDTF">2016-05-04T14:28:00Z</dcterms:created>
  <dcterms:modified xsi:type="dcterms:W3CDTF">2016-08-19T18:09:00Z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