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B8338" w14:textId="77777777" w:rsidR="00CB7C42" w:rsidRDefault="00CB7C42" w:rsidP="00CB7C42">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системы корпоративной управленческой отчетности федерального торгового холдинга</w:t>
      </w:r>
    </w:p>
    <w:p w14:paraId="749FECE0" w14:textId="77777777" w:rsidR="00CB7C42" w:rsidRDefault="00CB7C42" w:rsidP="00CB7C42">
      <w:pPr>
        <w:rPr>
          <w:rFonts w:ascii="Verdana" w:hAnsi="Verdana"/>
          <w:color w:val="000000"/>
          <w:sz w:val="18"/>
          <w:szCs w:val="18"/>
          <w:shd w:val="clear" w:color="auto" w:fill="FFFFFF"/>
        </w:rPr>
      </w:pPr>
    </w:p>
    <w:p w14:paraId="364F3CA5" w14:textId="77777777" w:rsidR="00CB7C42" w:rsidRDefault="00CB7C42" w:rsidP="00CB7C42">
      <w:pPr>
        <w:rPr>
          <w:rFonts w:ascii="Verdana" w:hAnsi="Verdana"/>
          <w:color w:val="000000"/>
          <w:sz w:val="18"/>
          <w:szCs w:val="18"/>
          <w:shd w:val="clear" w:color="auto" w:fill="FFFFFF"/>
        </w:rPr>
      </w:pPr>
    </w:p>
    <w:p w14:paraId="33432CBA" w14:textId="77777777" w:rsidR="00CB7C42" w:rsidRDefault="00CB7C42" w:rsidP="00CB7C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Кузьмишкина, Людмила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17BD34"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2011</w:t>
      </w:r>
    </w:p>
    <w:p w14:paraId="30C2415E"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5285F2"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Кузьмишкина, Людмила Александровна</w:t>
      </w:r>
    </w:p>
    <w:p w14:paraId="23E963BE"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BA426CC"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71317B"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841F90"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Ставрополь</w:t>
      </w:r>
    </w:p>
    <w:p w14:paraId="5FBBB618"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45AE4E"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08.00.12</w:t>
      </w:r>
    </w:p>
    <w:p w14:paraId="6F3CBC47"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0FD6C0"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2AE270A" w14:textId="77777777" w:rsidR="00CB7C42" w:rsidRDefault="00CB7C42" w:rsidP="00CB7C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1C99AD" w14:textId="77777777" w:rsidR="00CB7C42" w:rsidRDefault="00CB7C42" w:rsidP="00CB7C42">
      <w:pPr>
        <w:spacing w:line="270" w:lineRule="atLeast"/>
        <w:rPr>
          <w:rFonts w:ascii="Verdana" w:hAnsi="Verdana"/>
          <w:color w:val="000000"/>
          <w:sz w:val="18"/>
          <w:szCs w:val="18"/>
        </w:rPr>
      </w:pPr>
      <w:r>
        <w:rPr>
          <w:rFonts w:ascii="Verdana" w:hAnsi="Verdana"/>
          <w:color w:val="000000"/>
          <w:sz w:val="18"/>
          <w:szCs w:val="18"/>
        </w:rPr>
        <w:t>164</w:t>
      </w:r>
    </w:p>
    <w:p w14:paraId="3A406308" w14:textId="77777777" w:rsidR="00CB7C42" w:rsidRDefault="00CB7C42" w:rsidP="00CB7C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Кузьмишкина, Людмила Александровна</w:t>
      </w:r>
    </w:p>
    <w:p w14:paraId="5323F3E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552035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управленческой отчетности</w:t>
      </w:r>
    </w:p>
    <w:p w14:paraId="565739E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проблемы формирования корпоративной 12</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6B556B8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формирования корпоративной управленческой 46</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федеральных торговых холдингов</w:t>
      </w:r>
    </w:p>
    <w:p w14:paraId="470BB3C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корпоративной управленческой отчетности в системе 58 контроля управляющей компанией</w:t>
      </w:r>
      <w:r>
        <w:rPr>
          <w:rStyle w:val="WW8Num2z0"/>
          <w:rFonts w:ascii="Verdana" w:hAnsi="Verdana"/>
          <w:color w:val="000000"/>
          <w:sz w:val="18"/>
          <w:szCs w:val="18"/>
        </w:rPr>
        <w:t> </w:t>
      </w:r>
      <w:r>
        <w:rPr>
          <w:rStyle w:val="WW8Num3z0"/>
          <w:rFonts w:ascii="Verdana" w:hAnsi="Verdana"/>
          <w:color w:val="4682B4"/>
          <w:sz w:val="18"/>
          <w:szCs w:val="18"/>
        </w:rPr>
        <w:t>федерального</w:t>
      </w:r>
      <w:r>
        <w:rPr>
          <w:rStyle w:val="WW8Num2z0"/>
          <w:rFonts w:ascii="Verdana" w:hAnsi="Verdana"/>
          <w:color w:val="000000"/>
          <w:sz w:val="18"/>
          <w:szCs w:val="18"/>
        </w:rPr>
        <w:t> </w:t>
      </w:r>
      <w:r>
        <w:rPr>
          <w:rFonts w:ascii="Verdana" w:hAnsi="Verdana"/>
          <w:color w:val="000000"/>
          <w:sz w:val="18"/>
          <w:szCs w:val="18"/>
        </w:rPr>
        <w:t>торгового холдинга деятельности дочерних предприятий</w:t>
      </w:r>
    </w:p>
    <w:p w14:paraId="26FC8B9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современного состояния корпоративной управленческой отчетности федерального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холдинга</w:t>
      </w:r>
    </w:p>
    <w:p w14:paraId="4183354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 и классификация корпоративной управленческой 64 отчетности</w:t>
      </w:r>
    </w:p>
    <w:p w14:paraId="61A0E64C"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Содержание и назначение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управленческих 73 отчетов дочернего торгового предприятия в составе федерального</w:t>
      </w:r>
      <w:r>
        <w:rPr>
          <w:rStyle w:val="WW8Num2z0"/>
          <w:rFonts w:ascii="Verdana" w:hAnsi="Verdana"/>
          <w:color w:val="000000"/>
          <w:sz w:val="18"/>
          <w:szCs w:val="18"/>
        </w:rPr>
        <w:t> </w:t>
      </w:r>
      <w:r>
        <w:rPr>
          <w:rStyle w:val="WW8Num3z0"/>
          <w:rFonts w:ascii="Verdana" w:hAnsi="Verdana"/>
          <w:color w:val="4682B4"/>
          <w:sz w:val="18"/>
          <w:szCs w:val="18"/>
        </w:rPr>
        <w:t>холдинга</w:t>
      </w:r>
    </w:p>
    <w:p w14:paraId="74AFE03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 системе корпоративной управленческой 92 отчетности</w:t>
      </w:r>
    </w:p>
    <w:p w14:paraId="1A3908A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системы корпоративной управленческой отчетности федерального торгового холдинга</w:t>
      </w:r>
    </w:p>
    <w:p w14:paraId="190CC4F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реформации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бухгалтерского баланса 110 торгового предприятия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инвентаризационный баланс</w:t>
      </w:r>
    </w:p>
    <w:p w14:paraId="19ECB4E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компьютерной системы учета и 121 анализа финансово-</w:t>
      </w:r>
      <w:r>
        <w:rPr>
          <w:rFonts w:ascii="Verdana" w:hAnsi="Verdana"/>
          <w:color w:val="000000"/>
          <w:sz w:val="18"/>
          <w:szCs w:val="18"/>
        </w:rPr>
        <w:lastRenderedPageBreak/>
        <w:t>хозяйственной деятельности торгового</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w:t>
      </w:r>
    </w:p>
    <w:p w14:paraId="28E41FB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Мониторинг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складе и дебиторской 131</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дочернего предприятия холдинга с использованием средств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w:t>
      </w:r>
    </w:p>
    <w:p w14:paraId="52A077C1" w14:textId="77777777" w:rsidR="00CB7C42" w:rsidRDefault="00CB7C42" w:rsidP="00CB7C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системы корпоративной управленческой отчетности федерального торгового холдинга"</w:t>
      </w:r>
    </w:p>
    <w:p w14:paraId="711F18A1"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является одним из самых мобильных видов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характеризующимся высокой оборачиваемостью и</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активов, наличием большого числа</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с различными . условиями взаимоотношений, купли-продажи-, и, как следствие, значительными объемами.дебиторской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5100B972"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Острая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высокие риски торгового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обуславливают жесткие требования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торговой организации, обеспечивающей потребности руководителей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своевременной объективной информации о состоянии коммерческо-финансовой деятельности для принятия необходимых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3D7260E"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торговля сосредотачивается в крупных федеральных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деятельность которых состоит из весьма сложных и многообразных, процессов, которые требуют постоянного мониторинга и контроля.</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имеют в своем составе значительное количество самостоятельных, территориально обособленных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в связи с чем, особенно актуальной становится проблема контроля управляющей компанией их финансово-хозяйственной деятельности, обеспечиваемого системой мероприятий, одним из основных элементов которой является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управленческая отчетность.</w:t>
      </w:r>
    </w:p>
    <w:p w14:paraId="0FDBA02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регламент составления и представления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относится к внутрифирменным стандартам, определение оптимальных объемов, структуры, тематики и периодичности составления управленческих отчетов является предметом широкой дискуссии ученых и практиков, в том числе, и в определении понятия и содержания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управленческой отчетности, ее места в общей системе корпоративной отчетности холдинговых компаний.</w:t>
      </w:r>
    </w:p>
    <w:p w14:paraId="779CEE48"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исследования и ее актуальность обусловлены, с одной стороны, недостаточным уровнем теоретического исследования проблем формирования управленческой отчетности в крупных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особенно в сфере торговли; с другой стороны, необходимостью внедрения в практику деятельности федеральных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холдингов1 эффективной* системы корпоративной управленческой отчетности.</w:t>
      </w:r>
    </w:p>
    <w:p w14:paraId="5A6E3DBC"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 компаний и отдельных предприятий внесли следующие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А.И. Белоусов, И.Н. Богатая, H.A. Береславцева, E.H.</w:t>
      </w:r>
      <w:r>
        <w:rPr>
          <w:rStyle w:val="WW8Num2z0"/>
          <w:rFonts w:ascii="Verdana" w:hAnsi="Verdana"/>
          <w:color w:val="000000"/>
          <w:sz w:val="18"/>
          <w:szCs w:val="18"/>
        </w:rPr>
        <w:t> </w:t>
      </w:r>
      <w:r>
        <w:rPr>
          <w:rStyle w:val="WW8Num3z0"/>
          <w:rFonts w:ascii="Verdana" w:hAnsi="Verdana"/>
          <w:color w:val="4682B4"/>
          <w:sz w:val="18"/>
          <w:szCs w:val="18"/>
        </w:rPr>
        <w:t>Варламов</w:t>
      </w:r>
      <w:r>
        <w:rPr>
          <w:rFonts w:ascii="Verdana" w:hAnsi="Verdana"/>
          <w:color w:val="000000"/>
          <w:sz w:val="18"/>
          <w:szCs w:val="18"/>
        </w:rPr>
        <w:t>, М.А. Бахрушина, И.М. Волков,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М.С. Каплан, Т.П. Карпова,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О.И. Кольвах, Е.И. Костюкова, Г.Е. t</w:t>
      </w:r>
    </w:p>
    <w:p w14:paraId="52433F9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Крохичева</w:t>
      </w:r>
      <w:r>
        <w:rPr>
          <w:rFonts w:ascii="Verdana" w:hAnsi="Verdana"/>
          <w:color w:val="000000"/>
          <w:sz w:val="18"/>
          <w:szCs w:val="18"/>
        </w:rPr>
        <w:t>, Н.Т. Лабынцев, И.А. Маслова,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J1.B. Попова, Ф.Б. Рйполь-Сарагоси, И.А.</w:t>
      </w:r>
      <w:r>
        <w:rPr>
          <w:rStyle w:val="WW8Num2z0"/>
          <w:rFonts w:ascii="Verdana" w:hAnsi="Verdana"/>
          <w:color w:val="000000"/>
          <w:sz w:val="18"/>
          <w:szCs w:val="18"/>
        </w:rPr>
        <w:t> </w:t>
      </w:r>
      <w:r>
        <w:rPr>
          <w:rStyle w:val="WW8Num3z0"/>
          <w:rFonts w:ascii="Verdana" w:hAnsi="Verdana"/>
          <w:color w:val="4682B4"/>
          <w:sz w:val="18"/>
          <w:szCs w:val="18"/>
        </w:rPr>
        <w:t>Слободняк</w:t>
      </w:r>
      <w:r>
        <w:rPr>
          <w:rFonts w:ascii="Verdana" w:hAnsi="Verdana"/>
          <w:color w:val="000000"/>
          <w:sz w:val="18"/>
          <w:szCs w:val="18"/>
        </w:rPr>
        <w:t>, Я.В. Соколов, Е.Ю. Степанова,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B.C. Яковенко*и др., а также зарубежные авторы: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Банкера, Ф. Гарабших, JI. Герберт, М.В. Глаузер,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Ж.Б. Дюмарше, Т. Капрон, Р. Петерсон,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Чербони, Ш. Фурастье,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Ч.Т. Хорнгрен, И.Ф. Шерр, А. Энтховен и др.</w:t>
      </w:r>
    </w:p>
    <w:p w14:paraId="78EC86EF"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работ данных авторов позволяет сделать вывод о возрастании роли корпоративной управленческой отчетности в информационно-аналитическом обеспечении управления крупной компанией. Вместе с тем следует отметить, что некоторые аспекты теоретико-методического обеспечения формирования корпоративной управленческой отчетности исследованы в недостаточной степени и требуют своего дальнейшего анализа и совершенствования.</w:t>
      </w:r>
    </w:p>
    <w:p w14:paraId="2501664D"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До настоящего времени в среде исследователей в области управленческого учета и формирования корпоративной отчетности нет четкого и однозначного представления о понятийном аппарате по указанной проблематике, отсутствует целостность в подходах к формированию </w:t>
      </w:r>
      <w:r>
        <w:rPr>
          <w:rFonts w:ascii="Verdana" w:hAnsi="Verdana"/>
          <w:color w:val="000000"/>
          <w:sz w:val="18"/>
          <w:szCs w:val="18"/>
        </w:rPr>
        <w:lastRenderedPageBreak/>
        <w:t>структуры управленческой отчетности, в определении видов и тематики внутренних управленческих отчетов, не разработаны автоматизированные системы учета и отчетности, отражающие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w:t>
      </w:r>
    </w:p>
    <w:p w14:paraId="41BE6BF8"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Дискуссионность проблематики, недостаточная разработанность теоретико-методических подходов и особая значимость решения практических задач развития, корпоративной' отчетности компаний</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предопределили выбор темы диссертационного исследования, постановку его-цели и формулирование задач.</w:t>
      </w:r>
    </w:p>
    <w:p w14:paraId="4140D452"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соответствует п.1.7.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1.8: «Особенности формирования *</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(финансовой, управленческой, налоговой и др.) отчетности по отраслям, территориям1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6F1E35B6"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является-развитие теоретико-методических положений и разработка практических рекомендаций по совершенствованию системы корпоративной управленческой отчетности федерального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холдинга.</w:t>
      </w:r>
    </w:p>
    <w:p w14:paraId="74FF84D8"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Логика достижений поставленной цели предопределила поэтапное решение следующих проблемно-ориентированных задач:</w:t>
      </w:r>
    </w:p>
    <w:p w14:paraId="09984AE2"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теоретических положений формирования корпоративной управленческой отчетности в крупных федеральных холдинговых компаниях;</w:t>
      </w:r>
    </w:p>
    <w:p w14:paraId="327D6FA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особенностей корпоративной управленческой отчетности федеральных торговых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обоснование методического подхода к её составлению;</w:t>
      </w:r>
    </w:p>
    <w:p w14:paraId="11324D2A"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классификации корпоративной управленческой* отчетности федерального торгового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51C70DC3"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и назначения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управленческих отчетов дочернего предприятия федерального торгового холдинга;</w:t>
      </w:r>
    </w:p>
    <w:p w14:paraId="5C67D2F2"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формирования управленческого</w:t>
      </w:r>
      <w:r>
        <w:rPr>
          <w:rStyle w:val="WW8Num2z0"/>
          <w:rFonts w:ascii="Verdana" w:hAnsi="Verdana"/>
          <w:color w:val="000000"/>
          <w:sz w:val="18"/>
          <w:szCs w:val="18"/>
        </w:rPr>
        <w:t> </w:t>
      </w:r>
      <w:r>
        <w:rPr>
          <w:rStyle w:val="WW8Num3z0"/>
          <w:rFonts w:ascii="Verdana" w:hAnsi="Verdana"/>
          <w:color w:val="4682B4"/>
          <w:sz w:val="18"/>
          <w:szCs w:val="18"/>
        </w:rPr>
        <w:t>инвентаризационного</w:t>
      </w:r>
      <w:r>
        <w:rPr>
          <w:rStyle w:val="WW8Num2z0"/>
          <w:rFonts w:ascii="Verdana" w:hAnsi="Verdana"/>
          <w:color w:val="000000"/>
          <w:sz w:val="18"/>
          <w:szCs w:val="18"/>
        </w:rPr>
        <w:t> </w:t>
      </w:r>
      <w:r>
        <w:rPr>
          <w:rFonts w:ascii="Verdana" w:hAnsi="Verdana"/>
          <w:color w:val="000000"/>
          <w:sz w:val="18"/>
          <w:szCs w:val="18"/>
        </w:rPr>
        <w:t>баланса торгового предприятия;</w:t>
      </w:r>
    </w:p>
    <w:p w14:paraId="16147757"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построения корпоративного управленческого отчета</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 федерального торгового холдинга;</w:t>
      </w:r>
    </w:p>
    <w:p w14:paraId="2A330DE3"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рекомендаций по формированию управленческой отчетности« для мониторинга состояния и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складе торгового предприятия 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покупателей. Предметом исследования является комплекс теоретических, методических и практических вопросов формирования системы корпоративной управленческой отчетности федерального торгового холдинга.</w:t>
      </w:r>
    </w:p>
    <w:p w14:paraId="03A889AC"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торговых компаний холдингового типа в Российской Федерации.</w:t>
      </w:r>
    </w:p>
    <w:p w14:paraId="73B6348B"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научные труды российских и зарубежных ученых, работы ведущих специалистов в области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учета и отчетности, корпоративного управленческого законодательства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материалы научных семинаров и конференций.</w:t>
      </w:r>
    </w:p>
    <w:p w14:paraId="300AA704"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в качестве инструментария исследования применялись общенаучные методы познания, такие, как анализ и&gt; синтез, моделирование и абстрагирование, а также методы статистической классификации, группировки; использовались исторический и логический, системный и комплексный подходы к получению доказательств и аргументации диссертационной работы.</w:t>
      </w:r>
    </w:p>
    <w:p w14:paraId="23B61B4C"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послужили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управляющей компании федерального торгового холдинга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Микояновский мясокомбинат</w:t>
      </w:r>
      <w:r>
        <w:rPr>
          <w:rFonts w:ascii="Verdana" w:hAnsi="Verdana"/>
          <w:color w:val="000000"/>
          <w:sz w:val="18"/>
          <w:szCs w:val="18"/>
        </w:rPr>
        <w:t xml:space="preserve">» г. Москва и восьми его дочерних предприятий </w:t>
      </w:r>
      <w:r>
        <w:rPr>
          <w:rFonts w:ascii="Verdana" w:hAnsi="Verdana"/>
          <w:color w:val="000000"/>
          <w:sz w:val="18"/>
          <w:szCs w:val="18"/>
        </w:rPr>
        <w:lastRenderedPageBreak/>
        <w:t>в г. Ставрополе и других регионах Российской Федерации, а также результаты выборочных обследований торговых предприятий, выполненных автором в процессе работы.</w:t>
      </w:r>
    </w:p>
    <w:p w14:paraId="1C41FA18"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комплекса теоретико-методического инструментария формирования системы корпоративной управленческой отчетности федерального торгового холдинга и его дочерних предприятий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компьютерных систем учета и анализа финансово-хозяйственной деятельности торгового предприятия.</w:t>
      </w:r>
    </w:p>
    <w:p w14:paraId="2A242923"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значительные результаты, содержащие научную новизну, заключаются в следующем:</w:t>
      </w:r>
    </w:p>
    <w:p w14:paraId="484AE2F4"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результаты сравнительного анализа современных концепций создания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на основе чего уточнены понятия «корпоративная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корпоративная управленческая отчетность</w:t>
      </w:r>
      <w:r>
        <w:rPr>
          <w:rFonts w:ascii="Verdana" w:hAnsi="Verdana"/>
          <w:color w:val="000000"/>
          <w:sz w:val="18"/>
          <w:szCs w:val="18"/>
        </w:rPr>
        <w:t>»; выделены составляющие данного вида отчетности, что позволило определить основные задачи и принципы формирования системы корпоративной управленческой отчетности в крупных холдинговых компаниях;</w:t>
      </w:r>
    </w:p>
    <w:p w14:paraId="7BF1902A"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корпоративной управленческой отчетности, обусловленные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спецификой торговой деятельности, и разработан методологический подход к ее формированию, основанный на двойной группировке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в разрезе дочерних предприятий и управляющей компании холдинга, что позволит создать эффективное информационное обеспечение реализации комплексного непрерывного контроля и мониторинга со стороны головной компании за основными бизнес-процессами дочерних торговых предприятий; обоснована необходимость структурирования корпоративной управленческой отчетности федерального торгового холдинга и предложена ее классификация по семи* признакам с учетом отраслевой специфики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что направлено на процессно-ориентированное управление в рамках вертикально-интегрированной; компании; разработана конфигурация и раскрыто содержание: корпоративных управленческих отчетов дочернего предприятия торгового &lt; холдинга; а также определена технология их формирования и представления, что позволит создать, адекватное информационное обеспечение комплексного решения проблем анализа и контроля в системе управления компанией; обоснована и предложена методика формирования управленческого инвентаризационного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торгового дочернего предприятия на базе реформации соответствующих статей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бухгалтерского баланса, с использованием разработанной системы критериев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что позволит получать объективную информацию о реальной их стоимости по отдельным субъектам холдинга;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автоматизированная система учета и анализа, позволяющая реализовать методику формирования корпоративного управленческого отчета дочернего торгового предприятия, базирующаяся на созданной системе внутренней управленческой отчетности, которая ориентирована на цели</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управления компанией и позволяет оценивать эффективность функционирования отдельного субъекта холдинга и выявлять имеющиеся</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а также определять мероприятия по их мобилизации; даны практические рекомендации по автоматизации составления управленческих отчетов и проведения мониторинга сроков хранения</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складе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покупателей, что обеспечит снижение финансовых потерь из-за превышения нормативных сроков хранения товара, а также в связи с несвоевременным</w:t>
      </w:r>
      <w:r>
        <w:rPr>
          <w:rStyle w:val="WW8Num2z0"/>
          <w:rFonts w:ascii="Verdana" w:hAnsi="Verdana"/>
          <w:color w:val="000000"/>
          <w:sz w:val="18"/>
          <w:szCs w:val="18"/>
        </w:rPr>
        <w:t> </w:t>
      </w:r>
      <w:r>
        <w:rPr>
          <w:rStyle w:val="WW8Num3z0"/>
          <w:rFonts w:ascii="Verdana" w:hAnsi="Verdana"/>
          <w:color w:val="4682B4"/>
          <w:sz w:val="18"/>
          <w:szCs w:val="18"/>
        </w:rPr>
        <w:t>возвратом</w:t>
      </w:r>
      <w:r>
        <w:rPr>
          <w:rStyle w:val="WW8Num2z0"/>
          <w:rFonts w:ascii="Verdana" w:hAnsi="Verdana"/>
          <w:color w:val="000000"/>
          <w:sz w:val="18"/>
          <w:szCs w:val="18"/>
        </w:rPr>
        <w:t> </w:t>
      </w:r>
      <w:r>
        <w:rPr>
          <w:rFonts w:ascii="Verdana" w:hAnsi="Verdana"/>
          <w:color w:val="000000"/>
          <w:sz w:val="18"/>
          <w:szCs w:val="18"/>
        </w:rPr>
        <w:t>или невозвратом дебиторской задолженности.</w:t>
      </w:r>
    </w:p>
    <w:p w14:paraId="7D34A02D"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возможности широкого! использования*, разработанных; методик и рекомендаций по формированию корпоративной отчетности^ в торговых; компаниях холдингового типа. Теоретические и, методические результаты доведены до практических выводов и рекомендаций, применяемых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предприятий и федерального торгового холдинга, что подтверждено справками о внедрении.</w:t>
      </w:r>
    </w:p>
    <w:p w14:paraId="66F1E78A"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важнейшим результатам, имеющим практическое значение, можно отнести:</w:t>
      </w:r>
    </w:p>
    <w:p w14:paraId="694C8973"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методический подход к формированию корпоративной управленческой отчетности торгового холдинга;</w:t>
      </w:r>
    </w:p>
    <w:p w14:paraId="3841E555"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конфигурацию; и содержание корпоративных управленческих отчетов дочернего предприятия торгового холдинга;</w:t>
      </w:r>
    </w:p>
    <w:p w14:paraId="5307BE93"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формирования управленческого инвентаризационного баланса торгового дочернего предприятия;</w:t>
      </w:r>
    </w:p>
    <w:p w14:paraId="6B26FF4B"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автоматизированную систему учета и формирования корпоративного управленческого отчета дочернего торгового предприятия;</w:t>
      </w:r>
    </w:p>
    <w:p w14:paraId="521CBDAE"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автоматизации; составления управленческих отчетов и проведения мониторинга сроков хранения товаров 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дебиторской задолженности покупателей.</w:t>
      </w:r>
    </w:p>
    <w:p w14:paraId="33A5A988"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докладывались и получили одобрение на:</w:t>
      </w:r>
    </w:p>
    <w:p w14:paraId="7565A0C4"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IX Региональной межвузовской научно-практической конференции «</w:t>
      </w:r>
      <w:r>
        <w:rPr>
          <w:rStyle w:val="WW8Num3z0"/>
          <w:rFonts w:ascii="Verdana" w:hAnsi="Verdana"/>
          <w:color w:val="4682B4"/>
          <w:sz w:val="18"/>
          <w:szCs w:val="18"/>
        </w:rPr>
        <w:t>Современная наука глазами молодого поколения</w:t>
      </w:r>
      <w:r>
        <w:rPr>
          <w:rFonts w:ascii="Verdana" w:hAnsi="Verdana"/>
          <w:color w:val="000000"/>
          <w:sz w:val="18"/>
          <w:szCs w:val="18"/>
        </w:rPr>
        <w:t>» (г. Кисловодск,</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СевКавГТУ, 2007г.);</w:t>
      </w:r>
    </w:p>
    <w:p w14:paraId="56D581A7"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«Научные исследования и их практической применение. Современное состояние и пути развития'2008» (г. Одесса, ОНМУ, 1-15 октября 2008 г.);</w:t>
      </w:r>
    </w:p>
    <w:p w14:paraId="57DBC6A6"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w:t>
      </w:r>
      <w:r>
        <w:rPr>
          <w:rStyle w:val="WW8Num3z0"/>
          <w:rFonts w:ascii="Verdana" w:hAnsi="Verdana"/>
          <w:color w:val="4682B4"/>
          <w:sz w:val="18"/>
          <w:szCs w:val="18"/>
        </w:rPr>
        <w:t>Современные формы и методы управления региональной экономикой</w:t>
      </w:r>
      <w:r>
        <w:rPr>
          <w:rFonts w:ascii="Verdana" w:hAnsi="Verdana"/>
          <w:color w:val="000000"/>
          <w:sz w:val="18"/>
          <w:szCs w:val="18"/>
        </w:rPr>
        <w:t>» (г. Ставрополь, Ставропольский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16-20 ноября 2008г.);</w:t>
      </w:r>
    </w:p>
    <w:p w14:paraId="2560A61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V Всероссийской научно-практической конференции1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(г. Новосибирск,</w:t>
      </w:r>
      <w:r>
        <w:rPr>
          <w:rStyle w:val="WW8Num2z0"/>
          <w:rFonts w:ascii="Verdana" w:hAnsi="Verdana"/>
          <w:color w:val="000000"/>
          <w:sz w:val="18"/>
          <w:szCs w:val="18"/>
        </w:rPr>
        <w:t> </w:t>
      </w:r>
      <w:r>
        <w:rPr>
          <w:rStyle w:val="WW8Num3z0"/>
          <w:rFonts w:ascii="Verdana" w:hAnsi="Verdana"/>
          <w:color w:val="4682B4"/>
          <w:sz w:val="18"/>
          <w:szCs w:val="18"/>
        </w:rPr>
        <w:t>ЦРНС</w:t>
      </w:r>
      <w:r>
        <w:rPr>
          <w:rFonts w:ascii="Verdana" w:hAnsi="Verdana"/>
          <w:color w:val="000000"/>
          <w:sz w:val="18"/>
          <w:szCs w:val="18"/>
        </w:rPr>
        <w:t>, 10 март. 2009г.);</w:t>
      </w:r>
    </w:p>
    <w:p w14:paraId="07D1C89C"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научно-практической конференции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творчество; рост» (г. Ставрополь, Ставропольский государственный аграрный университет, 24-25' февраля 2011г.);</w:t>
      </w:r>
    </w:p>
    <w:p w14:paraId="1609B7E1"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Международнойнаучно-практической конференции «Современные направления теоретических и-прикладных исследований'2011» (г. Одесса, ОНМУ, 15-28 марта 2011г.)</w:t>
      </w:r>
    </w:p>
    <w:p w14:paraId="0DDFF6DA"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по совершенствованию корпоративной управленческой, отчетности, разработанные автором, в частности -интегрированная компьютерная система учета и анализа финансово-хозяйственной деятельности торгового предприятия,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по мониторингу остаточных сроков хранения товара на</w:t>
      </w:r>
      <w:r>
        <w:rPr>
          <w:rStyle w:val="WW8Num2z0"/>
          <w:rFonts w:ascii="Verdana" w:hAnsi="Verdana"/>
          <w:color w:val="000000"/>
          <w:sz w:val="18"/>
          <w:szCs w:val="18"/>
        </w:rPr>
        <w:t> </w:t>
      </w:r>
      <w:r>
        <w:rPr>
          <w:rStyle w:val="WW8Num3z0"/>
          <w:rFonts w:ascii="Verdana" w:hAnsi="Verdana"/>
          <w:color w:val="4682B4"/>
          <w:sz w:val="18"/>
          <w:szCs w:val="18"/>
        </w:rPr>
        <w:t>складе</w:t>
      </w:r>
      <w:r>
        <w:rPr>
          <w:rStyle w:val="WW8Num2z0"/>
          <w:rFonts w:ascii="Verdana" w:hAnsi="Verdana"/>
          <w:color w:val="000000"/>
          <w:sz w:val="18"/>
          <w:szCs w:val="18"/>
        </w:rPr>
        <w:t> </w:t>
      </w:r>
      <w:r>
        <w:rPr>
          <w:rFonts w:ascii="Verdana" w:hAnsi="Verdana"/>
          <w:color w:val="000000"/>
          <w:sz w:val="18"/>
          <w:szCs w:val="18"/>
        </w:rPr>
        <w:t>и дебиторской задолженности покупателей, автоматически формируемые в • режиме дополнительных возможностей программы 1С:Предприятие, выгружаемые в файл формата «Excel» с возможностью</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данных по электронным каналам связи в режиме реального времени внутренним пользователям отчетности в самом</w:t>
      </w:r>
      <w:r>
        <w:rPr>
          <w:rStyle w:val="WW8Num2z0"/>
          <w:rFonts w:ascii="Verdana" w:hAnsi="Verdana"/>
          <w:color w:val="000000"/>
          <w:sz w:val="18"/>
          <w:szCs w:val="18"/>
        </w:rPr>
        <w:t> </w:t>
      </w:r>
      <w:r>
        <w:rPr>
          <w:rStyle w:val="WW8Num3z0"/>
          <w:rFonts w:ascii="Verdana" w:hAnsi="Verdana"/>
          <w:color w:val="4682B4"/>
          <w:sz w:val="18"/>
          <w:szCs w:val="18"/>
        </w:rPr>
        <w:t>дочернем</w:t>
      </w:r>
      <w:r>
        <w:rPr>
          <w:rStyle w:val="WW8Num2z0"/>
          <w:rFonts w:ascii="Verdana" w:hAnsi="Verdana"/>
          <w:color w:val="000000"/>
          <w:sz w:val="18"/>
          <w:szCs w:val="18"/>
        </w:rPr>
        <w:t> </w:t>
      </w:r>
      <w:r>
        <w:rPr>
          <w:rFonts w:ascii="Verdana" w:hAnsi="Verdana"/>
          <w:color w:val="000000"/>
          <w:sz w:val="18"/>
          <w:szCs w:val="18"/>
        </w:rPr>
        <w:t>торговом предприятии и внешним - в головной управляющей компании холдинга,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КавМком</w:t>
      </w:r>
      <w:r>
        <w:rPr>
          <w:rFonts w:ascii="Verdana" w:hAnsi="Verdana"/>
          <w:color w:val="000000"/>
          <w:sz w:val="18"/>
          <w:szCs w:val="18"/>
        </w:rPr>
        <w:t>» в г. Ставрополе (акт внедрения от 10 марта 2011г.) и в других дочерних предприятиях федерального торгового холдинга ЗАО «Микояновский</w:t>
      </w:r>
      <w:r>
        <w:rPr>
          <w:rStyle w:val="WW8Num2z0"/>
          <w:rFonts w:ascii="Verdana" w:hAnsi="Verdana"/>
          <w:color w:val="000000"/>
          <w:sz w:val="18"/>
          <w:szCs w:val="18"/>
        </w:rPr>
        <w:t> </w:t>
      </w:r>
      <w:r>
        <w:rPr>
          <w:rStyle w:val="WW8Num3z0"/>
          <w:rFonts w:ascii="Verdana" w:hAnsi="Verdana"/>
          <w:color w:val="4682B4"/>
          <w:sz w:val="18"/>
          <w:szCs w:val="18"/>
        </w:rPr>
        <w:t>мясокомбинат</w:t>
      </w:r>
      <w:r>
        <w:rPr>
          <w:rFonts w:ascii="Verdana" w:hAnsi="Verdana"/>
          <w:color w:val="000000"/>
          <w:sz w:val="18"/>
          <w:szCs w:val="18"/>
        </w:rPr>
        <w:t>» (акт внедрения от 25 февраля 2011г.).</w:t>
      </w:r>
    </w:p>
    <w:p w14:paraId="640DC0F1"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(справка о внедрении от «25»мая 2011г.)</w:t>
      </w:r>
    </w:p>
    <w:p w14:paraId="7EAFBCC8"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диссертационного исследования опубликовано 12 печатных работ общим объемом 2,64 п.л. (из них авторских - 1,7 п.л.), в том числе 3 статьи в изданиях, рекомендованных ВАК. •</w:t>
      </w:r>
    </w:p>
    <w:p w14:paraId="36EA3FB0" w14:textId="77777777" w:rsidR="00CB7C42" w:rsidRDefault="00CB7C42" w:rsidP="00CB7C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Кузьмишкина, Людмила Александровна</w:t>
      </w:r>
    </w:p>
    <w:p w14:paraId="539A26AB"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CA3EE4"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обосновать ряд выводов и предложений, направленных на дальнейшее развитие теории, методологии и практики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управленческой отчетности в федеральных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холдингах :</w:t>
      </w:r>
    </w:p>
    <w:p w14:paraId="78DBA9A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дочерних организаций по своему содержанию и назначению не дает головному</w:t>
      </w:r>
      <w:r>
        <w:rPr>
          <w:rStyle w:val="WW8Num2z0"/>
          <w:rFonts w:ascii="Verdana" w:hAnsi="Verdana"/>
          <w:color w:val="000000"/>
          <w:sz w:val="18"/>
          <w:szCs w:val="18"/>
        </w:rPr>
        <w:t> </w:t>
      </w:r>
      <w:r>
        <w:rPr>
          <w:rStyle w:val="WW8Num3z0"/>
          <w:rFonts w:ascii="Verdana" w:hAnsi="Verdana"/>
          <w:color w:val="4682B4"/>
          <w:sz w:val="18"/>
          <w:szCs w:val="18"/>
        </w:rPr>
        <w:t>офису</w:t>
      </w:r>
      <w:r>
        <w:rPr>
          <w:rStyle w:val="WW8Num2z0"/>
          <w:rFonts w:ascii="Verdana" w:hAnsi="Verdana"/>
          <w:color w:val="000000"/>
          <w:sz w:val="18"/>
          <w:szCs w:val="18"/>
        </w:rPr>
        <w:t> </w:t>
      </w:r>
      <w:r>
        <w:rPr>
          <w:rFonts w:ascii="Verdana" w:hAnsi="Verdana"/>
          <w:color w:val="000000"/>
          <w:sz w:val="18"/>
          <w:szCs w:val="18"/>
        </w:rPr>
        <w:t>холдинга достаточно информации для оперативного контроля их, деятельности,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и формирования </w:t>
      </w:r>
      <w:r>
        <w:rPr>
          <w:rFonts w:ascii="Verdana" w:hAnsi="Verdana"/>
          <w:color w:val="000000"/>
          <w:sz w:val="18"/>
          <w:szCs w:val="18"/>
        </w:rPr>
        <w:lastRenderedPageBreak/>
        <w:t>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корпорации в целом, поэтому для</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имеющих в своем- составе обособленные подчиненные единицы, актуальным является составление корпоративной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1E099E41"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 корпоративной управленческой отчетности в федеральных торговых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имеет существенные особенности* и проблемы, обусловленные спецификой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высокими рисками; и- мобильностью бизнес-процессов,</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Fonts w:ascii="Verdana" w:hAnsi="Verdana"/>
          <w:color w:val="000000"/>
          <w:sz w:val="18"/>
          <w:szCs w:val="18"/>
        </w:rPr>
        <w:t>» статей актива баланса торгового предприятия.</w:t>
      </w:r>
    </w:p>
    <w:p w14:paraId="7208EADE"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Fonts w:ascii="Verdana" w:hAnsi="Verdana"/>
          <w:color w:val="000000"/>
          <w:sz w:val="18"/>
          <w:szCs w:val="18"/>
        </w:rPr>
        <w:t>, управленческая отчетность является одним, из важнейших элементов системы контроля*- управляющей компанией федерального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холдинга коммерческо-финансовой деятельности дочерних предприятий.</w:t>
      </w:r>
    </w:p>
    <w:p w14:paraId="5B273CE2"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повышения эффективности управления федерального торгового</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важным условием является оптимизация состава и структуры корпоративной управленческой отчетности с использованием средств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и новых подходов к формированию и группировке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баланса торгового предприятия для оценки надежности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торгового бизнеса.</w:t>
      </w:r>
    </w:p>
    <w:p w14:paraId="0B579C39" w14:textId="77777777" w:rsidR="00CB7C42" w:rsidRDefault="00CB7C42" w:rsidP="00CB7C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финансово-хозяйственной деятельности федерального торгового холдинга мы предлагаем следующее :</w:t>
      </w:r>
    </w:p>
    <w:p w14:paraId="3B10DC52"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Руководству холдинга четко определить место и роль корпоративной управленческой отчетности в общей системе корпоративной отчетности и системе контроля управляющей компанией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торговых организаций.</w:t>
      </w:r>
    </w:p>
    <w:p w14:paraId="10E116AD"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повышения эффективности функционирования федерального торгового холдинга оптимизировать состав и содержание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управленческих отчетов дочерних торговых организаций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торговой деятельности и разработанных в исследовании рекомендаций.</w:t>
      </w:r>
    </w:p>
    <w:p w14:paraId="262F9901"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Применять предложенную методику реформации активов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торговой организации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инвентаризационный баланс по разработанным в исследовании критериям оценки их качественного состояния (ликвидности).</w:t>
      </w:r>
    </w:p>
    <w:p w14:paraId="0B0D9103"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Оценивать финансовое состояние и результаты деятельности руководителей дочерних торговых организаций по показателям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инвентаризационного баланса, объективно отражающим реальное состояние торгового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дочернего предприятия.</w:t>
      </w:r>
    </w:p>
    <w:p w14:paraId="2280C4CF"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Внедрить в систему корпоративной управленческой отчетности холдинга разработанную в диссертационном исследовании</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компьютерную систему учета и анализа финансово-хозяйственной деятельности торгового предприятия.</w:t>
      </w:r>
    </w:p>
    <w:p w14:paraId="410AECD3" w14:textId="77777777" w:rsidR="00CB7C42" w:rsidRDefault="00CB7C42" w:rsidP="00CB7C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Применять в практической деятельности дочерних торговых организаций холдинга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автоматизированные отчеты по мониторингу и контролю за наличием и состоянием</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складе 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покупателей.</w:t>
      </w:r>
    </w:p>
    <w:p w14:paraId="5B2C3A42" w14:textId="77777777" w:rsidR="00CB7C42" w:rsidRDefault="00CB7C42" w:rsidP="00CB7C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Кузьмишкина, Людмила Александровна, 2011 год</w:t>
      </w:r>
    </w:p>
    <w:p w14:paraId="4AC3ED7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Гражданский кодекс Российской Федерации: офиц. текст. Омега-Л, 2008. - 665 с.</w:t>
      </w:r>
    </w:p>
    <w:p w14:paraId="597AA36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Налоговый кодекс Российской Федерации. Части I и II: офиц. текст. Омега-Л, 2009. - 560 с.</w:t>
      </w:r>
    </w:p>
    <w:p w14:paraId="50DAD1AC"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утв. приказом Минфина РФ от 21.11.1986 г. № 129 ФЗ: офиц. текст. Омега-Л, 2008. -16 с.</w:t>
      </w:r>
    </w:p>
    <w:p w14:paraId="75AAA2F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26.12.1995 N 208-ФЗ (ред. от 28.12.2010) "Об акционерных обществах".</w:t>
      </w:r>
    </w:p>
    <w:p w14:paraId="2E3B357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Министерство финансов.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от 6.10.2008 № 106 н: офиц. текст. -Омега-Л, 2009. С. 6-11.</w:t>
      </w:r>
    </w:p>
    <w:p w14:paraId="307E548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Министерство финансов.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06.07.1999 г. № </w:t>
      </w:r>
      <w:r>
        <w:rPr>
          <w:rFonts w:ascii="Verdana" w:hAnsi="Verdana"/>
          <w:color w:val="000000"/>
          <w:sz w:val="18"/>
          <w:szCs w:val="18"/>
        </w:rPr>
        <w:lastRenderedPageBreak/>
        <w:t>43н: офиц. текст. Омега-Л, 2009.-С. 121-127.</w:t>
      </w:r>
    </w:p>
    <w:p w14:paraId="797D40B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Министерство финансов.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6.05.1999 г. № 32н: офиц. текст. .Омега-Л, 2009. - С. 54-58.</w:t>
      </w:r>
    </w:p>
    <w:p w14:paraId="55279FF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Министерство финансов.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6.05.1999 г. № ЗЗн: офиц. текст. — Омега-Л, 2009.-С. 59-66.</w:t>
      </w:r>
    </w:p>
    <w:p w14:paraId="6C31971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Министерство Финансов.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утв. приказом Минфина РФ от 08.11.2010 №143н.</w:t>
      </w:r>
    </w:p>
    <w:p w14:paraId="457DE93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/И. Аверчев. М.: Вершина, 2008. 512 с.</w:t>
      </w:r>
    </w:p>
    <w:p w14:paraId="0A6945C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Бюджетное планирование в организации. / А. Адамов, Г. 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 Аудиторские ведомости — 2008. — № 2.4 16.Азроянц, Э.Н.,</w:t>
      </w:r>
      <w:r>
        <w:rPr>
          <w:rStyle w:val="WW8Num2z0"/>
          <w:rFonts w:ascii="Verdana" w:hAnsi="Verdana"/>
          <w:color w:val="000000"/>
          <w:sz w:val="18"/>
          <w:szCs w:val="18"/>
        </w:rPr>
        <w:t> </w:t>
      </w:r>
      <w:r>
        <w:rPr>
          <w:rStyle w:val="WW8Num3z0"/>
          <w:rFonts w:ascii="Verdana" w:hAnsi="Verdana"/>
          <w:color w:val="4682B4"/>
          <w:sz w:val="18"/>
          <w:szCs w:val="18"/>
        </w:rPr>
        <w:t>Эрзикян</w:t>
      </w:r>
      <w:r>
        <w:rPr>
          <w:rFonts w:ascii="Verdana" w:hAnsi="Verdana"/>
          <w:color w:val="000000"/>
          <w:sz w:val="18"/>
          <w:szCs w:val="18"/>
        </w:rPr>
        <w:t>, Б.А. Холдинговые компании: Особенности, опыт, проблемы, перспективы. Кн. 1. М.:</w:t>
      </w:r>
      <w:r>
        <w:rPr>
          <w:rStyle w:val="WW8Num2z0"/>
          <w:rFonts w:ascii="Verdana" w:hAnsi="Verdana"/>
          <w:color w:val="000000"/>
          <w:sz w:val="18"/>
          <w:szCs w:val="18"/>
        </w:rPr>
        <w:t> </w:t>
      </w:r>
      <w:r>
        <w:rPr>
          <w:rStyle w:val="WW8Num3z0"/>
          <w:rFonts w:ascii="Verdana" w:hAnsi="Verdana"/>
          <w:color w:val="4682B4"/>
          <w:sz w:val="18"/>
          <w:szCs w:val="18"/>
        </w:rPr>
        <w:t>НИИУ</w:t>
      </w:r>
      <w:r>
        <w:rPr>
          <w:rFonts w:ascii="Verdana" w:hAnsi="Verdana"/>
          <w:color w:val="000000"/>
          <w:sz w:val="18"/>
          <w:szCs w:val="18"/>
        </w:rPr>
        <w:t>. 1992. С. 58-89.</w:t>
      </w:r>
    </w:p>
    <w:p w14:paraId="03A7298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Основы бухгалтерского учета : учеб.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- 288с.</w:t>
      </w:r>
    </w:p>
    <w:p w14:paraId="3EF1F7E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пособие / В.П. Астахов. Ростов н/Д: «МарТ», 2002. - 448с.</w:t>
      </w:r>
    </w:p>
    <w:p w14:paraId="63BFAE5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А.М. Павлова. М.: Омега-Л, 2003. - 280 с.</w:t>
      </w:r>
    </w:p>
    <w:p w14:paraId="4B90D2A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СПб: Издательство "Питер", 1999. — 416 с. -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DEEBC6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Э.А. Управленческий учет / Э.А. Аткинсон, Р.Д.</w:t>
      </w:r>
      <w:r>
        <w:rPr>
          <w:rStyle w:val="WW8Num2z0"/>
          <w:rFonts w:ascii="Verdana" w:hAnsi="Verdana"/>
          <w:color w:val="000000"/>
          <w:sz w:val="18"/>
          <w:szCs w:val="18"/>
        </w:rPr>
        <w:t> </w:t>
      </w:r>
      <w:r>
        <w:rPr>
          <w:rStyle w:val="WW8Num3z0"/>
          <w:rFonts w:ascii="Verdana" w:hAnsi="Verdana"/>
          <w:color w:val="4682B4"/>
          <w:sz w:val="18"/>
          <w:szCs w:val="18"/>
        </w:rPr>
        <w:t>Банкер</w:t>
      </w:r>
      <w:r>
        <w:rPr>
          <w:rFonts w:ascii="Verdana" w:hAnsi="Verdana"/>
          <w:color w:val="000000"/>
          <w:sz w:val="18"/>
          <w:szCs w:val="18"/>
        </w:rPr>
        <w:t>, P.C. Каплан, М.С. Янг. 3-е изд.: Пер. с англ. М.: Изд. дом "Вильяме"j 2007. С. 341-410.</w:t>
      </w:r>
    </w:p>
    <w:p w14:paraId="1ABE331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Бандурин</w:t>
      </w:r>
      <w:r>
        <w:rPr>
          <w:rFonts w:ascii="Verdana" w:hAnsi="Verdana"/>
          <w:color w:val="000000"/>
          <w:sz w:val="18"/>
          <w:szCs w:val="18"/>
        </w:rPr>
        <w:t>, А.В, Дроздов, С.А., Кушаков, С.Н.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собственностью-М.: "БУКВИЦА", 2000 160 с, с ил.</w:t>
      </w:r>
    </w:p>
    <w:p w14:paraId="0DBB401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Барышников, Н.П.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отчетность и налогообложение. — 4-е изд., М.: ФИЛИНЪ: РИЛАНТ, 2000. 360с.</w:t>
      </w:r>
    </w:p>
    <w:p w14:paraId="63959AEC"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Бердникова, Т. Б. Анализ и диагностика финансово-хозяйственной деятельности предприятия: учебное пособие / Т. Б. Бердникова. — М.: Инфра-М, 2005.-214 с.</w:t>
      </w:r>
    </w:p>
    <w:p w14:paraId="7D654C4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Береславцева,'Н. А., Медведева, О. В., Нор-аверян, Г. Г.</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Учебное пособие. М.: Приор-издат, 2004. - 160 с.</w:t>
      </w:r>
    </w:p>
    <w:p w14:paraId="322BA23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Береславцева, H.A.,</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Кузьменко, В.А. Балансоведение.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2001. - 160 с.</w:t>
      </w:r>
    </w:p>
    <w:p w14:paraId="4EFA3BBE"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 С.А. Бороненкова.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- 384 е.: ил.</w:t>
      </w:r>
    </w:p>
    <w:p w14:paraId="70D2D13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Бороненкова, С.А. Экономический анализ в управлении предприятием / С.А. Бороненкова. М.: Финансы и статистика, 2003. — 224 с.</w:t>
      </w:r>
    </w:p>
    <w:p w14:paraId="62B1527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Бочаров, В. В.</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 В. В. Бочаров. СПб.: Питер.-2006.-368 с.</w:t>
      </w:r>
    </w:p>
    <w:p w14:paraId="47B4B80E"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2-е русск. изд. (пер. с 7-го междунар. изд.) М.: Олимп-Бизнес, 2008. — 1008 с.</w:t>
      </w:r>
    </w:p>
    <w:p w14:paraId="7B05C65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Булгакова, C.B. Теория, методология и организация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C.B. Булгакова // Дис. на соиск. уч. степ. док.</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Мичуринск-наукоград РФ, 2009. 450 с.</w:t>
      </w:r>
    </w:p>
    <w:p w14:paraId="27975FA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Бурцев, В. В. Совершенствование внутреннего контроля / В. В. Бурцев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2004. - № 3. - с. 35-39.</w:t>
      </w:r>
    </w:p>
    <w:p w14:paraId="753D9EB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M.: ТК Велби, Изд-во Проспект, 2004. - 768 с.</w:t>
      </w:r>
    </w:p>
    <w:p w14:paraId="57FE1DB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учеб. пособие / под ред. проф. В.И. Трухачева; Ставропольский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М. : Финансы и статистика; Ставрополь: АГРУС, 2008. — 656 с.</w:t>
      </w:r>
    </w:p>
    <w:p w14:paraId="4AC76D9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Васильева, J1.C.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Эксмо, 2007. С. 368.</w:t>
      </w:r>
    </w:p>
    <w:p w14:paraId="5FC33D5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Васильева, Л. С. Бухгалтерский управленческий учет: ' Высшее экономическое образование / JL С. Васильева, Д. 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В. Петровская. Эксмо, 2009. - 544 с.</w:t>
      </w:r>
    </w:p>
    <w:p w14:paraId="6014775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Вакуленко, Т.Г.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 Фомина. -СПб.: «</w:t>
      </w:r>
      <w:r>
        <w:rPr>
          <w:rStyle w:val="WW8Num3z0"/>
          <w:rFonts w:ascii="Verdana" w:hAnsi="Verdana"/>
          <w:color w:val="4682B4"/>
          <w:sz w:val="18"/>
          <w:szCs w:val="18"/>
        </w:rPr>
        <w:t>Издательский дом Герда</w:t>
      </w:r>
      <w:r>
        <w:rPr>
          <w:rFonts w:ascii="Verdana" w:hAnsi="Verdana"/>
          <w:color w:val="000000"/>
          <w:sz w:val="18"/>
          <w:szCs w:val="18"/>
        </w:rPr>
        <w:t>», 2001. 288 с.</w:t>
      </w:r>
    </w:p>
    <w:p w14:paraId="0C33047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Варламова, E.H. Организации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содержание деятельности и особенности бухгалтерского учета/Е.Н. Варламова//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N 8</w:t>
      </w:r>
    </w:p>
    <w:p w14:paraId="1C3E59F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Бахрушина, М. А. Бухгалтерский управленческий учет / М. А. Бахрушина. 3-е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2005. - 448 с.</w:t>
      </w:r>
    </w:p>
    <w:p w14:paraId="1F0E165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Вахрушина, М.А.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управленческий контроль / М.А. Бахрушина // Бухгалтерское приложение к газете "Экономика и жизнь". 2001. Вып. 45.</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Тарант".</w:t>
      </w:r>
    </w:p>
    <w:p w14:paraId="7A7B2D7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Волкова, О.Н. Управленческий учет: Учебник. M.: ТК Велби, Изд-во Проспект, 2008.</w:t>
      </w:r>
    </w:p>
    <w:p w14:paraId="628C1AB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Волошин, Д.А. Проблемы организации систем управленческого учета на производственных предприятиях // Экономический анализ: теория и практика. 2006. N 22. С. 52 57.</w:t>
      </w:r>
    </w:p>
    <w:p w14:paraId="33EA2C0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Воробьев, H.H. Предпосылки формирования сегментарного учета в корпоративной системе управления/Н.Н. Воробьев//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N16.</w:t>
      </w:r>
    </w:p>
    <w:p w14:paraId="39A72BC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Герасимова, В. Д. Анализ и диагностика производственной деятельности предприятий (теория, методика, ситуации, задания): учеб. пособие для вузов / В. Д. Герасимова.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- 256 с.</w:t>
      </w:r>
    </w:p>
    <w:p w14:paraId="5D47767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Гетьман, В.Г.</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Зарубежная и отечественная практика ее составления // Международный бухгалтерский учет. 1999. № 3. С. 2-5.</w:t>
      </w:r>
    </w:p>
    <w:p w14:paraId="19979E4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Глушков, И.Е. Бухгалтерский (налоговый, финансовый, управленческий) учёт на современном предприятии. / И.Е. Глушкова Москва: «</w:t>
      </w:r>
      <w:r>
        <w:rPr>
          <w:rStyle w:val="WW8Num3z0"/>
          <w:rFonts w:ascii="Verdana" w:hAnsi="Verdana"/>
          <w:color w:val="4682B4"/>
          <w:sz w:val="18"/>
          <w:szCs w:val="18"/>
        </w:rPr>
        <w:t>КНОРУС</w:t>
      </w:r>
      <w:r>
        <w:rPr>
          <w:rFonts w:ascii="Verdana" w:hAnsi="Verdana"/>
          <w:color w:val="000000"/>
          <w:sz w:val="18"/>
          <w:szCs w:val="18"/>
        </w:rPr>
        <w:t>», Новосибирск: «ЭКОР-книга», 2002.- 1200с.</w:t>
      </w:r>
    </w:p>
    <w:p w14:paraId="689FB95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Голов, С.Ф. Управленческий бухгалтерский учет. Скарби, Киев, 2008. 384 с.</w:t>
      </w:r>
    </w:p>
    <w:p w14:paraId="5297587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Горелик, О. М. Управленческий' учет и анализ / О. Mi Горелик, JI. 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 Ш. Низамова. М.: КноРус, 2009. - 256 с.</w:t>
      </w:r>
    </w:p>
    <w:p w14:paraId="132996B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Губин, Е.П. Управление и</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контроль в акционерном обществе.-М.: Юристъ, 1999, 248 с.</w:t>
      </w:r>
    </w:p>
    <w:p w14:paraId="3D888B6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Гусева, Е.Э.</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ее использование для принятия управленческих решений // Соврем, бух. учет. 2005. - №1. - с. 18-25.</w:t>
      </w:r>
    </w:p>
    <w:p w14:paraId="3A58D7D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Давыдов, М.В. Значение учета в системе управления предприятием // "Все для бухгалтера". 2010. N 2.</w:t>
      </w:r>
    </w:p>
    <w:p w14:paraId="7D5D42B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Дементьев, В.Е.</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российских ФПГ: состояние и перспективы. Развитие корпоративных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России. М., МАЦ, 1997.</w:t>
      </w:r>
    </w:p>
    <w:p w14:paraId="7DD68BF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Добровольский, Е. Бюджетирование: шаг за шагом / Е. Добровольский, Б. Карабанов, П. Боровков, Е. Глухов, Е. Бреслав. СПб. : Питер, 2008. -448 с.</w:t>
      </w:r>
    </w:p>
    <w:p w14:paraId="2AC3DF2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учеб. пособие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2-е изд. — М.: Издательство «</w:t>
      </w:r>
      <w:r>
        <w:rPr>
          <w:rStyle w:val="WW8Num3z0"/>
          <w:rFonts w:ascii="Verdana" w:hAnsi="Verdana"/>
          <w:color w:val="4682B4"/>
          <w:sz w:val="18"/>
          <w:szCs w:val="18"/>
        </w:rPr>
        <w:t>Дело и Сервис</w:t>
      </w:r>
      <w:r>
        <w:rPr>
          <w:rFonts w:ascii="Verdana" w:hAnsi="Verdana"/>
          <w:color w:val="000000"/>
          <w:sz w:val="18"/>
          <w:szCs w:val="18"/>
        </w:rPr>
        <w:t>», 2004. 336с.</w:t>
      </w:r>
    </w:p>
    <w:p w14:paraId="3754374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J1.B. Бухгалтерская (финансовая) отчетность: справочник бухгалтера от А до Я./ JI.B. Донцова,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М.: Дело и Сервис. - 1998.- 192с.</w:t>
      </w:r>
    </w:p>
    <w:p w14:paraId="34D9786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Драчева, Е.Л.,</w:t>
      </w:r>
      <w:r>
        <w:rPr>
          <w:rStyle w:val="WW8Num2z0"/>
          <w:rFonts w:ascii="Verdana" w:hAnsi="Verdana"/>
          <w:color w:val="000000"/>
          <w:sz w:val="18"/>
          <w:szCs w:val="18"/>
        </w:rPr>
        <w:t> </w:t>
      </w:r>
      <w:r>
        <w:rPr>
          <w:rStyle w:val="WW8Num3z0"/>
          <w:rFonts w:ascii="Verdana" w:hAnsi="Verdana"/>
          <w:color w:val="4682B4"/>
          <w:sz w:val="18"/>
          <w:szCs w:val="18"/>
        </w:rPr>
        <w:t>Либман</w:t>
      </w:r>
      <w:r>
        <w:rPr>
          <w:rFonts w:ascii="Verdana" w:hAnsi="Verdana"/>
          <w:color w:val="000000"/>
          <w:sz w:val="18"/>
          <w:szCs w:val="18"/>
        </w:rPr>
        <w:t>, A.M. Формирование системы внутренних рынков</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и место России в этом процессе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6.</w:t>
      </w:r>
    </w:p>
    <w:p w14:paraId="15ED10E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Дэниеле, Д.Дж.,</w:t>
      </w:r>
      <w:r>
        <w:rPr>
          <w:rStyle w:val="WW8Num2z0"/>
          <w:rFonts w:ascii="Verdana" w:hAnsi="Verdana"/>
          <w:color w:val="000000"/>
          <w:sz w:val="18"/>
          <w:szCs w:val="18"/>
        </w:rPr>
        <w:t> </w:t>
      </w:r>
      <w:r>
        <w:rPr>
          <w:rStyle w:val="WW8Num3z0"/>
          <w:rFonts w:ascii="Verdana" w:hAnsi="Verdana"/>
          <w:color w:val="4682B4"/>
          <w:sz w:val="18"/>
          <w:szCs w:val="18"/>
        </w:rPr>
        <w:t>Радеба</w:t>
      </w:r>
      <w:r>
        <w:rPr>
          <w:rFonts w:ascii="Verdana" w:hAnsi="Verdana"/>
          <w:color w:val="000000"/>
          <w:sz w:val="18"/>
          <w:szCs w:val="18"/>
        </w:rPr>
        <w:t>, Л.Х. Международный бизнес: Пер. с англ. М.: Дело, 1998. С. 633-656.</w:t>
      </w:r>
    </w:p>
    <w:p w14:paraId="42AEA06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 Пер. с англ. М.: ЮНИТИ-ДАНА, 2003. 655 с.</w:t>
      </w:r>
    </w:p>
    <w:p w14:paraId="404C362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Дымова, И.А. Бухгалтерская отчетность и принципы ее составления в соответствии с международными стандартами. Методика трансформации / И.А. Дымова. — М.: Современная экономика и право, 2001. — 160 с.</w:t>
      </w:r>
    </w:p>
    <w:p w14:paraId="46C672D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55. Ермакова, H.A. Контрольно-информационные системы управленческого учета.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296 с.</w:t>
      </w:r>
    </w:p>
    <w:p w14:paraId="4630D24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Зубарева, 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2003. - №12. - с.45-47</w:t>
      </w:r>
    </w:p>
    <w:p w14:paraId="59FF2F9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Учеб. для вузов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2-е изд., перераб. и доп. (ГРИФ). - Магистр, 2008. - 574 с.</w:t>
      </w:r>
    </w:p>
    <w:p w14:paraId="2DD209E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Каверина, О.Д. Управленческий учет: системы, методы, процедуры. -М.: Финансы и статистика, 2003. 352с.</w:t>
      </w:r>
    </w:p>
    <w:p w14:paraId="6DD3A0E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Карпов, В.В. Бухгалтерский учет и отчетность предприятий и организаций. Справочник / Под ред. В.В. Карпова. 11-е изд. - М.: Экономика и финансы. - 2002. — 616с.</w:t>
      </w:r>
    </w:p>
    <w:p w14:paraId="6AD1065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Карпова, Т.П. Основы управленческого учета. Учебное пособие. / Т. П. Карпова. М.: ГИНФО, 2000. - 360 с.</w:t>
      </w:r>
    </w:p>
    <w:p w14:paraId="6FED805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Карпова, Т.П. Управленческий учет: учебник для студентов вузов по экон. спец.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350 с.</w:t>
      </w:r>
    </w:p>
    <w:p w14:paraId="056154C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Карпова, Т.П. Управленческий учет: учебник для вузов. М.: ЮНИТИ, 2002.-350 с</w:t>
      </w:r>
    </w:p>
    <w:p w14:paraId="01FD778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Корпоративная отчетность, составленная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тенденции' развития/Р.Г. Каспина// «</w:t>
      </w:r>
      <w:r>
        <w:rPr>
          <w:rStyle w:val="WW8Num3z0"/>
          <w:rFonts w:ascii="Verdana" w:hAnsi="Verdana"/>
          <w:color w:val="4682B4"/>
          <w:sz w:val="18"/>
          <w:szCs w:val="18"/>
        </w:rPr>
        <w:t>Аудиторские ведомости</w:t>
      </w:r>
      <w:r>
        <w:rPr>
          <w:rFonts w:ascii="Verdana" w:hAnsi="Verdana"/>
          <w:color w:val="000000"/>
          <w:sz w:val="18"/>
          <w:szCs w:val="18"/>
        </w:rPr>
        <w:t>», 2006, N4</w:t>
      </w:r>
    </w:p>
    <w:p w14:paraId="73DE98AE"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Касьянов, Г.Ю.</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 Под ред. Г.Ю. Касьянова.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 2001. — 320с.</w:t>
      </w:r>
    </w:p>
    <w:p w14:paraId="3D943EF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Касьянов, Г.Ю. и др. Документооборот в бухгалтерском и налоговом учете : Т.2. / Под ред. Г.Ю.</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Е.А. Котко. М.: Статус-КВО, 2000. - 396с.</w:t>
      </w:r>
    </w:p>
    <w:p w14:paraId="7B40DFA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Келлер, Т. Концепция</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Организационные структуры и управление. Обинск: Издательство «</w:t>
      </w:r>
      <w:r>
        <w:rPr>
          <w:rStyle w:val="WW8Num3z0"/>
          <w:rFonts w:ascii="Verdana" w:hAnsi="Verdana"/>
          <w:color w:val="4682B4"/>
          <w:sz w:val="18"/>
          <w:szCs w:val="18"/>
        </w:rPr>
        <w:t>ГЦИПК</w:t>
      </w:r>
      <w:r>
        <w:rPr>
          <w:rFonts w:ascii="Verdana" w:hAnsi="Verdana"/>
          <w:color w:val="000000"/>
          <w:sz w:val="18"/>
          <w:szCs w:val="18"/>
        </w:rPr>
        <w:t>», 1996. с. 17.</w:t>
      </w:r>
    </w:p>
    <w:p w14:paraId="02D0D38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Керимов, В.Э. Управленческий учет.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2009.</w:t>
      </w:r>
    </w:p>
    <w:p w14:paraId="20507F9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Д.С. Кидуэлл, Р.Л.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Д.У. Блэкуэлл. СПб: Питер, 2000. 752 с.</w:t>
      </w:r>
    </w:p>
    <w:p w14:paraId="4B3BCCF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Кизилов, А.Н., Карасева, М.Н. Бухгалтерский управленческий учет. М.: ЭКСМО НАУКА-ПРЕСС, 2006. 319 с.</w:t>
      </w:r>
    </w:p>
    <w:p w14:paraId="50336CBC"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Клинов</w:t>
      </w:r>
      <w:r>
        <w:rPr>
          <w:rFonts w:ascii="Verdana" w:hAnsi="Verdana"/>
          <w:color w:val="000000"/>
          <w:sz w:val="18"/>
          <w:szCs w:val="18"/>
        </w:rPr>
        <w:t>, H.A. Основные требования к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Экономический журнал (бух. приложение). 2001. - №5. - С. 31-42.</w:t>
      </w:r>
    </w:p>
    <w:p w14:paraId="5FDF40E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Климова, Н.В. Бухгалтерский финансовый и управленческий учет в анализе формирования и использования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Н.В. Климова// Экономический анализ: теория и практика; 2009. N 1.</w:t>
      </w:r>
    </w:p>
    <w:p w14:paraId="12CB0C7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Ковалева, О.В. Бухгалтерский учет и аудит бухгалтерской отчетности коммерческих предприятий: Учеб пособ. Ростов - н/Д.: Феникс, 2000: -512 с. - (Сер. «Учеб. И учеб. пособие»).</w:t>
      </w:r>
    </w:p>
    <w:p w14:paraId="12A9B31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Копытин, В.Ю. Адаптивные модели бухгалтерского учета и формирования! финансовой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(концепция, методы и информационно-технологическое обеспечение). Ростов-на-Дону: Терра, 2002.</w:t>
      </w:r>
    </w:p>
    <w:p w14:paraId="1348DB0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 учеб. пособие. М.: ИНФРА-М, 2002.-640с.</w:t>
      </w:r>
    </w:p>
    <w:p w14:paraId="6D07EC5E"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Кондраков, Н.П. Бухгалтерский (финансовый, управленческий), учет. : учеб. M.: ТК Велби, Изд-во Проспект, 2008. - 448*с.</w:t>
      </w:r>
    </w:p>
    <w:p w14:paraId="6403B4E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И.Г. Основы управленческого учета.- М.: Финансы и статистика, 2001.- 144с.: ил.</w:t>
      </w:r>
    </w:p>
    <w:p w14:paraId="7D3FEB5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Кузьмишкина, JI.A. Общие1 принципы организации внутреннего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филиала /JI.A. Кузьмишкина// «</w:t>
      </w:r>
      <w:r>
        <w:rPr>
          <w:rStyle w:val="WW8Num3z0"/>
          <w:rFonts w:ascii="Verdana" w:hAnsi="Verdana"/>
          <w:color w:val="4682B4"/>
          <w:sz w:val="18"/>
          <w:szCs w:val="18"/>
        </w:rPr>
        <w:t>Вестник университета (Государственный университет управления)</w:t>
      </w:r>
      <w:r>
        <w:rPr>
          <w:rFonts w:ascii="Verdana" w:hAnsi="Verdana"/>
          <w:color w:val="000000"/>
          <w:sz w:val="18"/>
          <w:szCs w:val="18"/>
        </w:rPr>
        <w:t>», 2010, N 23.</w:t>
      </w:r>
    </w:p>
    <w:p w14:paraId="1834584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И.Г. Управленческий учет., Управление затратами. Управленческий анализ: учебник / И.Г. Кукукина М.: Высшее образование, 2008. - 418 с. - (Основы наук).</w:t>
      </w:r>
    </w:p>
    <w:p w14:paraId="2B2A5B9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 Учебник. 2-е изд., перераб. И доп. - М.: Финансы и статистика, 2003. — 640с.</w:t>
      </w:r>
    </w:p>
    <w:p w14:paraId="1309004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теория и практика Текст. : учеб. пособие для вузов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О.В. Ковалева . М. : Приор, 2000. - 208 с.</w:t>
      </w:r>
    </w:p>
    <w:p w14:paraId="5B5D969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 Левшин, Г.В. Взаимосвязь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с управленческим учетом / Г.В. Левшин // Экономический анализ: теория и практика. — 2007. — № 21. — СПС «</w:t>
      </w:r>
      <w:r>
        <w:rPr>
          <w:rStyle w:val="WW8Num3z0"/>
          <w:rFonts w:ascii="Verdana" w:hAnsi="Verdana"/>
          <w:color w:val="4682B4"/>
          <w:sz w:val="18"/>
          <w:szCs w:val="18"/>
        </w:rPr>
        <w:t>Консультант</w:t>
      </w:r>
      <w:r>
        <w:rPr>
          <w:rFonts w:ascii="Verdana" w:hAnsi="Verdana"/>
          <w:color w:val="000000"/>
          <w:sz w:val="18"/>
          <w:szCs w:val="18"/>
        </w:rPr>
        <w:t>».</w:t>
      </w:r>
    </w:p>
    <w:p w14:paraId="3067DC8D"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Лисиненко</w:t>
      </w:r>
      <w:r>
        <w:rPr>
          <w:rFonts w:ascii="Verdana" w:hAnsi="Verdana"/>
          <w:color w:val="000000"/>
          <w:sz w:val="18"/>
          <w:szCs w:val="18"/>
        </w:rPr>
        <w:t>, И.В., Торгово-промышленные группы: механизм формирования и функционирования.- М.-.ОАО "Издательство "Экономика", 1999. 223 с.</w:t>
      </w:r>
    </w:p>
    <w:p w14:paraId="1B84ED0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Литвиненко, М.И. Трансформация российской бухгалтерской отчетности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1999. №3. С. 8-12.</w:t>
      </w:r>
    </w:p>
    <w:p w14:paraId="5587182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Лысенко, Д. В. Бухгалтерский управленческий учет: Высшее образование / Д. В. Лысенко. Инфра-М, 2009. - 480 с.</w:t>
      </w:r>
    </w:p>
    <w:p w14:paraId="3AB5DFB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Малыхин, Д. Исследование состояния внутреннего контроля в российских банках//</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2005. - № 6.</w:t>
      </w:r>
    </w:p>
    <w:p w14:paraId="6E534F2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Медведев, М. Ю. Бухгалтерский словарь: спр. изд. / М. Ю. Медведев. — М.: Проспект, 2008. 496 с.</w:t>
      </w:r>
    </w:p>
    <w:p w14:paraId="0D0FB04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1999.-663 с.</w:t>
      </w:r>
    </w:p>
    <w:p w14:paraId="2DEA876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Нидлэ, Б. Принципы бухгалтерского учета / Б.Нидлэ, Х.Андерсон. М., 1993. -495с.</w:t>
      </w:r>
    </w:p>
    <w:p w14:paraId="1959850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Никандрова, Л.К.; Гулина, И.В. Бухгалтерский управленческий учет: Учеб. пособие. М.: Логос, 2007 .- 181 с.</w:t>
      </w:r>
    </w:p>
    <w:p w14:paraId="1A51857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Николаева, О., Шишкова, Т. Управленческий учет: Учебное пособие. / О. Николаева, Т. Шишкова. М.: УРСС, 2003.</w:t>
      </w:r>
    </w:p>
    <w:p w14:paraId="4479B58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О.Е., Алексеева, О.В. Стратегический управленческий учет/ О.Е. Николаева, О.В. Алексеева//М.: Едиториал УРСС, 2003. 304 с.</w:t>
      </w:r>
    </w:p>
    <w:p w14:paraId="0C3564E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Новиков, А. Бухгалтерский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Выгодное</w:t>
      </w:r>
      <w:r>
        <w:rPr>
          <w:rStyle w:val="WW8Num2z0"/>
          <w:rFonts w:ascii="Verdana" w:hAnsi="Verdana"/>
          <w:color w:val="000000"/>
          <w:sz w:val="18"/>
          <w:szCs w:val="18"/>
        </w:rPr>
        <w:t> </w:t>
      </w:r>
      <w:r>
        <w:rPr>
          <w:rFonts w:ascii="Verdana" w:hAnsi="Verdana"/>
          <w:color w:val="000000"/>
          <w:sz w:val="18"/>
          <w:szCs w:val="18"/>
        </w:rPr>
        <w:t>объединение / А. Новиков // Двойная запись. 2006. N 5. СПС "Гарант", 2009.</w:t>
      </w:r>
    </w:p>
    <w:p w14:paraId="776C53C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Новодворской, В.Д. Бухгалтерская отчетность организации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М.: Бухгалтерский учет, 2002. — 286с.</w:t>
      </w:r>
    </w:p>
    <w:p w14:paraId="11D7923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Нормативные документы бухгалтерского учета. — М.: Финансы и статистика, 2000. — 240с.</w:t>
      </w:r>
    </w:p>
    <w:p w14:paraId="1610875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Орехов, С.А.</w:t>
      </w:r>
      <w:r>
        <w:rPr>
          <w:rStyle w:val="WW8Num2z0"/>
          <w:rFonts w:ascii="Verdana" w:hAnsi="Verdana"/>
          <w:color w:val="000000"/>
          <w:sz w:val="18"/>
          <w:szCs w:val="18"/>
        </w:rPr>
        <w:t> </w:t>
      </w:r>
      <w:r>
        <w:rPr>
          <w:rStyle w:val="WW8Num3z0"/>
          <w:rFonts w:ascii="Verdana" w:hAnsi="Verdana"/>
          <w:color w:val="4682B4"/>
          <w:sz w:val="18"/>
          <w:szCs w:val="18"/>
        </w:rPr>
        <w:t>Диверсифицированные</w:t>
      </w:r>
      <w:r>
        <w:rPr>
          <w:rStyle w:val="WW8Num2z0"/>
          <w:rFonts w:ascii="Verdana" w:hAnsi="Verdana"/>
          <w:color w:val="000000"/>
          <w:sz w:val="18"/>
          <w:szCs w:val="18"/>
        </w:rPr>
        <w:t> </w:t>
      </w:r>
      <w:r>
        <w:rPr>
          <w:rFonts w:ascii="Verdana" w:hAnsi="Verdana"/>
          <w:color w:val="000000"/>
          <w:sz w:val="18"/>
          <w:szCs w:val="18"/>
        </w:rPr>
        <w:t>корпоративные объединения: проблемы статистического анализа М.: БУКВИЦА, 2000 г. - 120 е., с ил.</w:t>
      </w:r>
    </w:p>
    <w:p w14:paraId="132411A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Основные документы бухгалтерского' учета. М.: «</w:t>
      </w:r>
      <w:r>
        <w:rPr>
          <w:rStyle w:val="WW8Num3z0"/>
          <w:rFonts w:ascii="Verdana" w:hAnsi="Verdana"/>
          <w:color w:val="4682B4"/>
          <w:sz w:val="18"/>
          <w:szCs w:val="18"/>
        </w:rPr>
        <w:t>Книга сервис</w:t>
      </w:r>
      <w:r>
        <w:rPr>
          <w:rFonts w:ascii="Verdana" w:hAnsi="Verdana"/>
          <w:color w:val="000000"/>
          <w:sz w:val="18"/>
          <w:szCs w:val="18"/>
        </w:rPr>
        <w:t>»,2003. 144с.</w:t>
      </w:r>
    </w:p>
    <w:p w14:paraId="69C53A3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 отчетности. — М.: ИНФРА-М, 2002. -456с.</w:t>
      </w:r>
    </w:p>
    <w:p w14:paraId="4E56F29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Палий, В.Ф. Управленческий учет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Р.Вандервила. М.: ИНФРА-М, 1997. - 480с.</w:t>
      </w:r>
    </w:p>
    <w:p w14:paraId="78A5AE4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Палий, В.Ф.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доходов (с элементами финансового учета. М.: Инфра-М, 2009.</w:t>
      </w:r>
    </w:p>
    <w:p w14:paraId="071B935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Панков, Д.А. Бухгалтерский учет и анализ в зарубежных странах:. Учеб. пособ. для студ. вузов.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238 с.</w:t>
      </w:r>
    </w:p>
    <w:p w14:paraId="47F0374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Парамонов, Ф.И. др. Механизм формирования и управления предприятиями с коллективной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Фазатрон, 1999.</w:t>
      </w:r>
    </w:p>
    <w:p w14:paraId="6584EA3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Бухгалтерская отчетность организации: учеб. пособие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.А. Быков. 2-е изд.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- 432с.</w:t>
      </w:r>
    </w:p>
    <w:p w14:paraId="3719465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Петухов, В.Н.</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 российской промышленности: законодательство и практика М.: Городец, 1999, 208 с.</w:t>
      </w:r>
    </w:p>
    <w:p w14:paraId="5FAD8BE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3. Бухгалтерский учет в сельском хозяйстве Текст. : учеб. для студ. вузов по спец. 060500 "Бух. учет, анализ и аудит" : в 2-х томах . Т. 2 (в 2-х частях). Ч. 2. Бухгалтерский управленческий учет ; Ч. 3.</w:t>
      </w:r>
    </w:p>
    <w:p w14:paraId="1FDD954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Бухгалтерская (финансовая) отчетность / М. 3. Пизенгольц. 4-е изд., перераб. и доп. - М. : Финансы и статистика, 2003. - 408 с.</w:t>
      </w:r>
    </w:p>
    <w:p w14:paraId="12B5B07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Л. М. Анализ бухгалтерской (финансовой) отчетности: учеб. пособие для вузов / под ред. Л. М.</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Финансы и статистика, 2008. - 384 с.</w:t>
      </w:r>
    </w:p>
    <w:p w14:paraId="5F40C5D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Пономарева, Н. И Бухгалтерская информация как основа формирования учетно-аналитической- системы / Н. И. Пономарева // Бухгалтерский учет. -2008.-№23.-С. 61-63.</w:t>
      </w:r>
    </w:p>
    <w:p w14:paraId="52F28A7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 Попов,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Style w:val="WW8Num2z0"/>
          <w:rFonts w:ascii="Verdana" w:hAnsi="Verdana"/>
          <w:color w:val="000000"/>
          <w:sz w:val="18"/>
          <w:szCs w:val="18"/>
        </w:rPr>
        <w:t> </w:t>
      </w:r>
      <w:r>
        <w:rPr>
          <w:rFonts w:ascii="Verdana" w:hAnsi="Verdana"/>
          <w:color w:val="000000"/>
          <w:sz w:val="18"/>
          <w:szCs w:val="18"/>
        </w:rPr>
        <w:t>ФПГ. Возможности консолидированного баланса // Российский экономический-журнал. 1996. №7.</w:t>
      </w:r>
    </w:p>
    <w:p w14:paraId="3DB5F9E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Управленческий учет и анализ с практическими примерами: учебное пособие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2-е изд., перераб. и дот - М.: Дело и Сервис, 2008.-272 с.</w:t>
      </w:r>
    </w:p>
    <w:p w14:paraId="093FE4A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Премировать по-новому // Корпоративный журнал. 2010. N 7 (31). Сентябрь октябрь.</w:t>
      </w:r>
    </w:p>
    <w:p w14:paraId="7333080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Ремин, А. 1С Бухгалтерия 7.7 и 1С: Предприятие 7.7. Обязательные навыки хорошего бухгалтера / А. Ремин. М. : Триумф, 2007. — 368 с.</w:t>
      </w:r>
    </w:p>
    <w:p w14:paraId="07C79A9C"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Риполь-Сарагоси, Ф. Б. Основы финансового и управленческого анализа Текст. : учеб. пособие для вузов / Ф. Б. Риполь-Сарагоси . М. : Приор, 2000. - 224 с.</w:t>
      </w:r>
    </w:p>
    <w:p w14:paraId="0F8310A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пер. с фр. М.: Финансы и статистика, 2000. - 160с.</w:t>
      </w:r>
    </w:p>
    <w:p w14:paraId="32221F5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Родичева, В.П. Увеличение</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как фактор улучшения результатов деятельности организаций // Экономический анализ: теория и практика. 2008. N 17.</w:t>
      </w:r>
    </w:p>
    <w:p w14:paraId="621A576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Рыбакова, 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планирование/О.В. Рыбакова. — М. Финансы и статистика, 2005. — 464с.</w:t>
      </w:r>
    </w:p>
    <w:p w14:paraId="2797E6B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Савицкая, Г. 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 Г.В. Савицкая. М.: Инфра-М, 2007. - 512 с.</w:t>
      </w:r>
    </w:p>
    <w:p w14:paraId="097B656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Селезнева, H.H.</w:t>
      </w:r>
      <w:r>
        <w:rPr>
          <w:rStyle w:val="WW8Num2z0"/>
          <w:rFonts w:ascii="Verdana" w:hAnsi="Verdana"/>
          <w:color w:val="000000"/>
          <w:sz w:val="18"/>
          <w:szCs w:val="18"/>
        </w:rPr>
        <w:t> </w:t>
      </w:r>
      <w:r>
        <w:rPr>
          <w:rStyle w:val="WW8Num3z0"/>
          <w:rFonts w:ascii="Verdana" w:hAnsi="Verdana"/>
          <w:color w:val="4682B4"/>
          <w:sz w:val="18"/>
          <w:szCs w:val="18"/>
        </w:rPr>
        <w:t>Скобелева</w:t>
      </w:r>
      <w:r>
        <w:rPr>
          <w:rFonts w:ascii="Verdana" w:hAnsi="Verdana"/>
          <w:color w:val="000000"/>
          <w:sz w:val="18"/>
          <w:szCs w:val="18"/>
        </w:rPr>
        <w:t>, И.П. Консолидированная бухгалтерская отчетность. М.: ЮНИТИ, 2000. С. 13-14.</w:t>
      </w:r>
    </w:p>
    <w:p w14:paraId="5DED2516"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Дж. Шим; пер. с англ. М: ИНФРА-М, 2001. 408 с.</w:t>
      </w:r>
    </w:p>
    <w:p w14:paraId="6DB49794"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Скляров</w:t>
      </w:r>
      <w:r>
        <w:rPr>
          <w:rFonts w:ascii="Verdana" w:hAnsi="Verdana"/>
          <w:color w:val="000000"/>
          <w:sz w:val="18"/>
          <w:szCs w:val="18"/>
        </w:rPr>
        <w:t>, И.Ю., Яковенко, B.C., Донцова, JT.A. Автоматизация мониторинга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управленческом учете/И.Ю. Скляров, B.C.</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JI.A. Донцова//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2010,.N 12.</w:t>
      </w:r>
    </w:p>
    <w:p w14:paraId="4427F9C2"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Слободняк, И.А. Использование принципов МСФО в качестве методологии формирования учетно-аналитической информации внутренней бухгалтерской управленческой отчетности/И.А. Слободняк//"Международный бухгалтерский учет", 2011, N 3</w:t>
      </w:r>
    </w:p>
    <w:p w14:paraId="4CA55E0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Соколов, А.Ю. Формирование информации о затратах в системе управленческого учета. М.: Изд-во "Бухгалтерский учет", 2007. 176 с.</w:t>
      </w:r>
    </w:p>
    <w:p w14:paraId="7F14B7C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Соколов, H.A., Каверина, О.Д. Управленческий анализ: Учебн. пособие. MI: Бухгалтерский учет, 2007. 184 с.</w:t>
      </w:r>
    </w:p>
    <w:p w14:paraId="58DB8F4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учёт: Учебник/ Я.В. Соколов,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 А. Быков и др. М.: ТК Велби, Издательство проспект, 2004.- 362с.</w:t>
      </w:r>
    </w:p>
    <w:p w14:paraId="7A14A155"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Соколов, Я.В. Основы теории бухгалтерского учета. М.: Финансы и статистика, 2003. - 496.: ил.</w:t>
      </w:r>
    </w:p>
    <w:p w14:paraId="047E347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Сорина, Г.В. Основы принятия решений. М: Экономистъ, 2006. 187 с.</w:t>
      </w:r>
    </w:p>
    <w:p w14:paraId="78AF72F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Сорокина, Е.М. Составление бухгалтерской отчетности // Бухгалтерская (финансовая) отчетность организации / Е.М. Сорокина. -М., 2004.</w:t>
      </w:r>
    </w:p>
    <w:p w14:paraId="7DDBA28F"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Спивак, В. 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культура.- СПб.: Питер, 2000, 352 с.</w:t>
      </w:r>
    </w:p>
    <w:p w14:paraId="6DF846F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С.А., Стуков, Л.С. Международная стандартизация и гар монизация учета и отчетности / С.А. Стуков, Л.С. Стуков. М.: Изд-во «</w:t>
      </w:r>
      <w:r>
        <w:rPr>
          <w:rStyle w:val="WW8Num3z0"/>
          <w:rFonts w:ascii="Verdana" w:hAnsi="Verdana"/>
          <w:color w:val="4682B4"/>
          <w:sz w:val="18"/>
          <w:szCs w:val="18"/>
        </w:rPr>
        <w:t>Бухгалтерский учет</w:t>
      </w:r>
      <w:r>
        <w:rPr>
          <w:rFonts w:ascii="Verdana" w:hAnsi="Verdana"/>
          <w:color w:val="000000"/>
          <w:sz w:val="18"/>
          <w:szCs w:val="18"/>
        </w:rPr>
        <w:t>», 1998. - 325 с.</w:t>
      </w:r>
    </w:p>
    <w:p w14:paraId="68C6D3F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Терехова, В.А. Международные и национальные стандарты бухгалтерского учета и отчетности. М.: Перспектива,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С. 210-218.</w:t>
      </w:r>
    </w:p>
    <w:p w14:paraId="2EBF4031"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 И. Ткач, М. В. Ткач. -М.: Финансы и статистика, 1994. 144с.</w:t>
      </w:r>
    </w:p>
    <w:p w14:paraId="7A0E62E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Концептуальный подход к исследованию современных , тенденций развития и организации бухгалтерского учета / В.И. Ткач, Г. 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N 7. - С. 4-9.</w:t>
      </w:r>
    </w:p>
    <w:p w14:paraId="14F42BB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Пер. с англ. /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Fonts w:ascii="Verdana" w:hAnsi="Verdana"/>
          <w:color w:val="000000"/>
          <w:sz w:val="18"/>
          <w:szCs w:val="18"/>
        </w:rPr>
        <w:t>, А.Х. Тейлора. М.: ИНФРА М., 1996. С. 328-330.</w:t>
      </w:r>
    </w:p>
    <w:p w14:paraId="763E5E40"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Фрезоргер</w:t>
      </w:r>
      <w:r>
        <w:rPr>
          <w:rFonts w:ascii="Verdana" w:hAnsi="Verdana"/>
          <w:color w:val="000000"/>
          <w:sz w:val="18"/>
          <w:szCs w:val="18"/>
        </w:rPr>
        <w:t>, Н.С., Юцковская, И.Д. Стандартизация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принципов для группы </w:t>
      </w:r>
      <w:r>
        <w:rPr>
          <w:rFonts w:ascii="Verdana" w:hAnsi="Verdana"/>
          <w:color w:val="000000"/>
          <w:sz w:val="18"/>
          <w:szCs w:val="18"/>
        </w:rPr>
        <w:lastRenderedPageBreak/>
        <w:t>компаний: опыт реализации проекта/ Фрезоргер Н.С., И.Д.</w:t>
      </w:r>
      <w:r>
        <w:rPr>
          <w:rStyle w:val="WW8Num2z0"/>
          <w:rFonts w:ascii="Verdana" w:hAnsi="Verdana"/>
          <w:color w:val="000000"/>
          <w:sz w:val="18"/>
          <w:szCs w:val="18"/>
        </w:rPr>
        <w:t> </w:t>
      </w:r>
      <w:r>
        <w:rPr>
          <w:rStyle w:val="WW8Num3z0"/>
          <w:rFonts w:ascii="Verdana" w:hAnsi="Verdana"/>
          <w:color w:val="4682B4"/>
          <w:sz w:val="18"/>
          <w:szCs w:val="18"/>
        </w:rPr>
        <w:t>Юцковская</w:t>
      </w:r>
      <w:r>
        <w:rPr>
          <w:rFonts w:ascii="Verdana" w:hAnsi="Verdana"/>
          <w:color w:val="000000"/>
          <w:sz w:val="18"/>
          <w:szCs w:val="18"/>
        </w:rPr>
        <w:t>// "Финансовые и бухгалтерские консультации", 2007, N 10</w:t>
      </w:r>
    </w:p>
    <w:p w14:paraId="51B2BBB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Харитонов, С.А. Компьютерная бухгалтерия в системе гибкой автоматизации бухгалтерского учета / С. А. Харитонов. М.: Азбука Бухгалтера, 2000.</w:t>
      </w:r>
    </w:p>
    <w:p w14:paraId="50D8BFC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Пер. с англ./ Под ред. Я.В. Соколова.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М.: Финансы и статистика, 2004. 416 с.</w:t>
      </w:r>
    </w:p>
    <w:p w14:paraId="26426D7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Чая, В.Т. Управленческий учет: Учебное пособие. М.: Эксмо, 2009. 480 с.</w:t>
      </w:r>
    </w:p>
    <w:p w14:paraId="5D6E5A3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В.А.Чернов. -М.: Финансы и статистика, 2001. 320 с.</w:t>
      </w:r>
    </w:p>
    <w:p w14:paraId="6D874CE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 учебное пособие / Под ред.А.Д.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М.:ИД ФБК-ПРЕСС, 2004. - 512 с.</w:t>
      </w:r>
    </w:p>
    <w:p w14:paraId="7A9E868B"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И.Ф. Бухгалтерия й-^эаланс / И.Ф. Шерр; пер. с нем. С.И. Цедербаума. -М.: Экономическая жизнь, 1925.</w:t>
      </w:r>
    </w:p>
    <w:p w14:paraId="2E9C851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В. Г. Проблемы становления и развития управленческого учета в России / В. Г. Широбоков, И. Н.</w:t>
      </w:r>
      <w:r>
        <w:rPr>
          <w:rStyle w:val="WW8Num2z0"/>
          <w:rFonts w:ascii="Verdana" w:hAnsi="Verdana"/>
          <w:color w:val="000000"/>
          <w:sz w:val="18"/>
          <w:szCs w:val="18"/>
        </w:rPr>
        <w:t> </w:t>
      </w:r>
      <w:r>
        <w:rPr>
          <w:rStyle w:val="WW8Num3z0"/>
          <w:rFonts w:ascii="Verdana" w:hAnsi="Verdana"/>
          <w:color w:val="4682B4"/>
          <w:sz w:val="18"/>
          <w:szCs w:val="18"/>
        </w:rPr>
        <w:t>Костева</w:t>
      </w:r>
      <w:r>
        <w:rPr>
          <w:rFonts w:ascii="Verdana" w:hAnsi="Verdana"/>
          <w:color w:val="000000"/>
          <w:sz w:val="18"/>
          <w:szCs w:val="18"/>
        </w:rPr>
        <w:t>, Л. Н. Барекова // Бухгалтерский учет. 2007. - № 1.-е. 62-66.</w:t>
      </w:r>
    </w:p>
    <w:p w14:paraId="45AADAA3"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Шиткина, И. Закон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Каким ему быть? // Хозяйство и право. 2000. № 11. С.15.</w:t>
      </w:r>
    </w:p>
    <w:p w14:paraId="46926ECA"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Шредер, Н.Г. Управленческий учет: анализ типичных ошибок /Н.Г. Шреден// М.: Современный управленческий учет, 2005</w:t>
      </w:r>
    </w:p>
    <w:p w14:paraId="7AB11179"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 Федерации /</w:t>
      </w:r>
    </w:p>
    <w:p w14:paraId="75F843D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 Этховен // Аудит и финансовый анализ. 2000. №3. - С. 5-8.</w:t>
      </w:r>
    </w:p>
    <w:p w14:paraId="504F9D18"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Юдина, Л.Н. Управленческая отчетность организации/Л.Н. Юдина// «</w:t>
      </w:r>
      <w:r>
        <w:rPr>
          <w:rStyle w:val="WW8Num3z0"/>
          <w:rFonts w:ascii="Verdana" w:hAnsi="Verdana"/>
          <w:color w:val="4682B4"/>
          <w:sz w:val="18"/>
          <w:szCs w:val="18"/>
        </w:rPr>
        <w:t>Все для бухгалтера</w:t>
      </w:r>
      <w:r>
        <w:rPr>
          <w:rFonts w:ascii="Verdana" w:hAnsi="Verdana"/>
          <w:color w:val="000000"/>
          <w:sz w:val="18"/>
          <w:szCs w:val="18"/>
        </w:rPr>
        <w:t>», 2007, N 15.</w:t>
      </w:r>
    </w:p>
    <w:p w14:paraId="194A83A7" w14:textId="77777777" w:rsidR="00CB7C42" w:rsidRDefault="00CB7C42" w:rsidP="00CB7C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Яковенко</w:t>
      </w:r>
      <w:r>
        <w:rPr>
          <w:rFonts w:ascii="Verdana" w:hAnsi="Verdana"/>
          <w:color w:val="000000"/>
          <w:sz w:val="18"/>
          <w:szCs w:val="18"/>
        </w:rPr>
        <w:t>, B.C., Костюкова, Е.И., Бобрышев, А.Н. Управленческий учет в различных отраслях : теория и практика / B.C. Яковенко, Е.И.</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А.Н. Бобрышев // Ставрополь : СевКавГТУ, 2009</w:t>
      </w:r>
    </w:p>
    <w:p w14:paraId="32F2D80F" w14:textId="2EEDCF58" w:rsidR="0010787C" w:rsidRPr="00CB7C42" w:rsidRDefault="00CB7C42" w:rsidP="00CB7C42">
      <w:r>
        <w:rPr>
          <w:rFonts w:ascii="Verdana" w:hAnsi="Verdana"/>
          <w:color w:val="000000"/>
          <w:sz w:val="18"/>
          <w:szCs w:val="18"/>
        </w:rPr>
        <w:br/>
      </w:r>
      <w:r>
        <w:rPr>
          <w:rFonts w:ascii="Verdana" w:hAnsi="Verdana"/>
          <w:color w:val="000000"/>
          <w:sz w:val="18"/>
          <w:szCs w:val="18"/>
        </w:rPr>
        <w:br/>
      </w:r>
      <w:bookmarkStart w:id="0" w:name="_GoBack"/>
      <w:bookmarkEnd w:id="0"/>
    </w:p>
    <w:sectPr w:rsidR="0010787C" w:rsidRPr="00CB7C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876C2" w14:textId="77777777" w:rsidR="00903E56" w:rsidRDefault="00903E56">
      <w:pPr>
        <w:spacing w:after="0" w:line="240" w:lineRule="auto"/>
      </w:pPr>
      <w:r>
        <w:separator/>
      </w:r>
    </w:p>
  </w:endnote>
  <w:endnote w:type="continuationSeparator" w:id="0">
    <w:p w14:paraId="112D89DA" w14:textId="77777777" w:rsidR="00903E56" w:rsidRDefault="009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9AC37" w14:textId="77777777" w:rsidR="00903E56" w:rsidRDefault="00903E56">
      <w:pPr>
        <w:spacing w:after="0" w:line="240" w:lineRule="auto"/>
      </w:pPr>
      <w:r>
        <w:separator/>
      </w:r>
    </w:p>
  </w:footnote>
  <w:footnote w:type="continuationSeparator" w:id="0">
    <w:p w14:paraId="12AD6A71" w14:textId="77777777" w:rsidR="00903E56" w:rsidRDefault="0090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E56"/>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7299</TotalTime>
  <Pages>12</Pages>
  <Words>5950</Words>
  <Characters>33917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533</cp:revision>
  <cp:lastPrinted>2009-02-06T05:36:00Z</cp:lastPrinted>
  <dcterms:created xsi:type="dcterms:W3CDTF">2016-05-04T14:28:00Z</dcterms:created>
  <dcterms:modified xsi:type="dcterms:W3CDTF">2016-06-27T13:45:00Z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