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7518" w:rsidRDefault="00B47518" w:rsidP="00B47518">
      <w:pPr>
        <w:rPr>
          <w:lang w:eastAsia="ru-RU"/>
        </w:rPr>
      </w:pPr>
      <w:r>
        <w:rPr>
          <w:rFonts w:hint="eastAsia"/>
          <w:lang w:eastAsia="ru-RU"/>
        </w:rPr>
        <w:t>ЗМІСТ</w:t>
      </w:r>
    </w:p>
    <w:p w:rsidR="00B47518" w:rsidRDefault="00B47518" w:rsidP="00B47518">
      <w:pPr>
        <w:rPr>
          <w:lang w:eastAsia="ru-RU"/>
        </w:rPr>
      </w:pPr>
      <w:r>
        <w:rPr>
          <w:rFonts w:hint="eastAsia"/>
          <w:lang w:eastAsia="ru-RU"/>
        </w:rPr>
        <w:t>ВСТУП……………………………………………………………………………</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B47518" w:rsidRDefault="00B47518" w:rsidP="00B47518">
      <w:pPr>
        <w:rPr>
          <w:lang w:eastAsia="ru-RU"/>
        </w:rPr>
      </w:pPr>
      <w:r>
        <w:rPr>
          <w:rFonts w:hint="eastAsia"/>
          <w:lang w:eastAsia="ru-RU"/>
        </w:rPr>
        <w:t>РОЗДІЛ</w:t>
      </w:r>
      <w:r>
        <w:rPr>
          <w:lang w:eastAsia="ru-RU"/>
        </w:rPr>
        <w:t></w:t>
      </w:r>
      <w:r>
        <w:rPr>
          <w:lang w:eastAsia="ru-RU"/>
        </w:rPr>
        <w:t></w:t>
      </w:r>
      <w:r>
        <w:rPr>
          <w:lang w:eastAsia="ru-RU"/>
        </w:rPr>
        <w:t></w:t>
      </w:r>
      <w:r>
        <w:rPr>
          <w:rFonts w:hint="eastAsia"/>
          <w:lang w:eastAsia="ru-RU"/>
        </w:rPr>
        <w:t>Теоретичні</w:t>
      </w:r>
      <w:r>
        <w:rPr>
          <w:lang w:eastAsia="ru-RU"/>
        </w:rPr>
        <w:t></w:t>
      </w:r>
      <w:r>
        <w:rPr>
          <w:rFonts w:hint="eastAsia"/>
          <w:lang w:eastAsia="ru-RU"/>
        </w:rPr>
        <w:t>засади</w:t>
      </w:r>
      <w:r>
        <w:rPr>
          <w:lang w:eastAsia="ru-RU"/>
        </w:rPr>
        <w:t></w:t>
      </w:r>
      <w:r>
        <w:rPr>
          <w:rFonts w:hint="eastAsia"/>
          <w:lang w:eastAsia="ru-RU"/>
        </w:rPr>
        <w:t>комплексу</w:t>
      </w:r>
    </w:p>
    <w:p w:rsidR="00B47518" w:rsidRDefault="00B47518" w:rsidP="00B47518">
      <w:pPr>
        <w:rPr>
          <w:lang w:eastAsia="ru-RU"/>
        </w:rPr>
      </w:pPr>
      <w:r>
        <w:rPr>
          <w:rFonts w:hint="eastAsia"/>
          <w:lang w:eastAsia="ru-RU"/>
        </w:rPr>
        <w:t>маркетингових</w:t>
      </w:r>
      <w:r>
        <w:rPr>
          <w:lang w:eastAsia="ru-RU"/>
        </w:rPr>
        <w:t></w:t>
      </w:r>
      <w:r>
        <w:rPr>
          <w:rFonts w:hint="eastAsia"/>
          <w:lang w:eastAsia="ru-RU"/>
        </w:rPr>
        <w:t>комунікацій</w:t>
      </w:r>
      <w:r>
        <w:rPr>
          <w:lang w:eastAsia="ru-RU"/>
        </w:rPr>
        <w:t></w:t>
      </w:r>
      <w:r>
        <w:rPr>
          <w:rFonts w:hint="eastAsia"/>
          <w:lang w:eastAsia="ru-RU"/>
        </w:rPr>
        <w:t>в</w:t>
      </w:r>
      <w:r>
        <w:rPr>
          <w:lang w:eastAsia="ru-RU"/>
        </w:rPr>
        <w:t></w:t>
      </w:r>
      <w:r>
        <w:rPr>
          <w:rFonts w:hint="eastAsia"/>
          <w:lang w:eastAsia="ru-RU"/>
        </w:rPr>
        <w:t>банківських</w:t>
      </w:r>
      <w:r>
        <w:rPr>
          <w:lang w:eastAsia="ru-RU"/>
        </w:rPr>
        <w:t></w:t>
      </w:r>
      <w:r>
        <w:rPr>
          <w:rFonts w:hint="eastAsia"/>
          <w:lang w:eastAsia="ru-RU"/>
        </w:rPr>
        <w:t>установах</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B47518" w:rsidRDefault="00B47518" w:rsidP="00B47518">
      <w:pPr>
        <w:rPr>
          <w:lang w:eastAsia="ru-RU"/>
        </w:rPr>
      </w:pPr>
      <w:r>
        <w:rPr>
          <w:lang w:eastAsia="ru-RU"/>
        </w:rPr>
        <w:t></w:t>
      </w:r>
    </w:p>
    <w:p w:rsidR="00B47518" w:rsidRDefault="00B47518" w:rsidP="00B47518">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Сутність</w:t>
      </w:r>
      <w:r>
        <w:rPr>
          <w:lang w:eastAsia="ru-RU"/>
        </w:rPr>
        <w:t></w:t>
      </w:r>
      <w:r>
        <w:rPr>
          <w:lang w:eastAsia="ru-RU"/>
        </w:rPr>
        <w:t></w:t>
      </w:r>
      <w:r>
        <w:rPr>
          <w:rFonts w:hint="eastAsia"/>
          <w:lang w:eastAsia="ru-RU"/>
        </w:rPr>
        <w:t>принципи</w:t>
      </w:r>
      <w:r>
        <w:rPr>
          <w:lang w:eastAsia="ru-RU"/>
        </w:rPr>
        <w:t></w:t>
      </w:r>
      <w:r>
        <w:rPr>
          <w:rFonts w:hint="eastAsia"/>
          <w:lang w:eastAsia="ru-RU"/>
        </w:rPr>
        <w:t>та</w:t>
      </w:r>
      <w:r>
        <w:rPr>
          <w:lang w:eastAsia="ru-RU"/>
        </w:rPr>
        <w:t></w:t>
      </w:r>
      <w:r>
        <w:rPr>
          <w:rFonts w:hint="eastAsia"/>
          <w:lang w:eastAsia="ru-RU"/>
        </w:rPr>
        <w:t>функції</w:t>
      </w:r>
      <w:r>
        <w:rPr>
          <w:lang w:eastAsia="ru-RU"/>
        </w:rPr>
        <w:t></w:t>
      </w:r>
      <w:r>
        <w:rPr>
          <w:rFonts w:hint="eastAsia"/>
          <w:lang w:eastAsia="ru-RU"/>
        </w:rPr>
        <w:t>банківського</w:t>
      </w:r>
      <w:r>
        <w:rPr>
          <w:lang w:eastAsia="ru-RU"/>
        </w:rPr>
        <w:t></w:t>
      </w:r>
      <w:r>
        <w:rPr>
          <w:rFonts w:hint="eastAsia"/>
          <w:lang w:eastAsia="ru-RU"/>
        </w:rPr>
        <w:t>маркетингу</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B47518" w:rsidRDefault="00B47518" w:rsidP="00B47518">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Комплекс</w:t>
      </w:r>
      <w:r>
        <w:rPr>
          <w:lang w:eastAsia="ru-RU"/>
        </w:rPr>
        <w:t></w:t>
      </w:r>
      <w:r>
        <w:rPr>
          <w:rFonts w:hint="eastAsia"/>
          <w:lang w:eastAsia="ru-RU"/>
        </w:rPr>
        <w:t>маркетингових</w:t>
      </w:r>
      <w:r>
        <w:rPr>
          <w:lang w:eastAsia="ru-RU"/>
        </w:rPr>
        <w:t></w:t>
      </w:r>
      <w:r>
        <w:rPr>
          <w:rFonts w:hint="eastAsia"/>
          <w:lang w:eastAsia="ru-RU"/>
        </w:rPr>
        <w:t>комунікацій</w:t>
      </w:r>
      <w:r>
        <w:rPr>
          <w:lang w:eastAsia="ru-RU"/>
        </w:rPr>
        <w:t></w:t>
      </w:r>
      <w:r>
        <w:rPr>
          <w:rFonts w:hint="eastAsia"/>
          <w:lang w:eastAsia="ru-RU"/>
        </w:rPr>
        <w:t>як</w:t>
      </w:r>
    </w:p>
    <w:p w:rsidR="00B47518" w:rsidRDefault="00B47518" w:rsidP="00B47518">
      <w:pPr>
        <w:rPr>
          <w:lang w:eastAsia="ru-RU"/>
        </w:rPr>
      </w:pPr>
      <w:r>
        <w:rPr>
          <w:rFonts w:hint="eastAsia"/>
          <w:lang w:eastAsia="ru-RU"/>
        </w:rPr>
        <w:t>важлива</w:t>
      </w:r>
      <w:r>
        <w:rPr>
          <w:lang w:eastAsia="ru-RU"/>
        </w:rPr>
        <w:t></w:t>
      </w:r>
      <w:r>
        <w:rPr>
          <w:rFonts w:hint="eastAsia"/>
          <w:lang w:eastAsia="ru-RU"/>
        </w:rPr>
        <w:t>складова</w:t>
      </w:r>
      <w:r>
        <w:rPr>
          <w:lang w:eastAsia="ru-RU"/>
        </w:rPr>
        <w:t></w:t>
      </w:r>
      <w:r>
        <w:rPr>
          <w:rFonts w:hint="eastAsia"/>
          <w:lang w:eastAsia="ru-RU"/>
        </w:rPr>
        <w:t>банківського</w:t>
      </w:r>
      <w:r>
        <w:rPr>
          <w:lang w:eastAsia="ru-RU"/>
        </w:rPr>
        <w:t></w:t>
      </w:r>
      <w:r>
        <w:rPr>
          <w:rFonts w:hint="eastAsia"/>
          <w:lang w:eastAsia="ru-RU"/>
        </w:rPr>
        <w:t>маркетингу</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B47518" w:rsidRDefault="00B47518" w:rsidP="00B47518">
      <w:pPr>
        <w:rPr>
          <w:lang w:eastAsia="ru-RU"/>
        </w:rPr>
      </w:pPr>
      <w:r>
        <w:rPr>
          <w:lang w:eastAsia="ru-RU"/>
        </w:rPr>
        <w:t></w:t>
      </w:r>
      <w:r>
        <w:rPr>
          <w:lang w:eastAsia="ru-RU"/>
        </w:rPr>
        <w:t></w:t>
      </w:r>
    </w:p>
    <w:p w:rsidR="00B47518" w:rsidRDefault="00B47518" w:rsidP="00B47518">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Теоретичні</w:t>
      </w:r>
      <w:r>
        <w:rPr>
          <w:lang w:eastAsia="ru-RU"/>
        </w:rPr>
        <w:t></w:t>
      </w:r>
      <w:r>
        <w:rPr>
          <w:rFonts w:hint="eastAsia"/>
          <w:lang w:eastAsia="ru-RU"/>
        </w:rPr>
        <w:t>засади</w:t>
      </w:r>
      <w:r>
        <w:rPr>
          <w:lang w:eastAsia="ru-RU"/>
        </w:rPr>
        <w:t></w:t>
      </w:r>
      <w:r>
        <w:rPr>
          <w:rFonts w:hint="eastAsia"/>
          <w:lang w:eastAsia="ru-RU"/>
        </w:rPr>
        <w:t>до</w:t>
      </w:r>
      <w:r>
        <w:rPr>
          <w:lang w:eastAsia="ru-RU"/>
        </w:rPr>
        <w:t></w:t>
      </w:r>
      <w:r>
        <w:rPr>
          <w:rFonts w:hint="eastAsia"/>
          <w:lang w:eastAsia="ru-RU"/>
        </w:rPr>
        <w:t>формування</w:t>
      </w:r>
      <w:r>
        <w:rPr>
          <w:lang w:eastAsia="ru-RU"/>
        </w:rPr>
        <w:t></w:t>
      </w:r>
      <w:r>
        <w:rPr>
          <w:rFonts w:hint="eastAsia"/>
          <w:lang w:eastAsia="ru-RU"/>
        </w:rPr>
        <w:t>ефективного</w:t>
      </w:r>
      <w:r>
        <w:rPr>
          <w:lang w:eastAsia="ru-RU"/>
        </w:rPr>
        <w:t></w:t>
      </w:r>
      <w:r>
        <w:rPr>
          <w:rFonts w:hint="eastAsia"/>
          <w:lang w:eastAsia="ru-RU"/>
        </w:rPr>
        <w:t>комплексу</w:t>
      </w:r>
      <w:r>
        <w:rPr>
          <w:lang w:eastAsia="ru-RU"/>
        </w:rPr>
        <w:t></w:t>
      </w:r>
      <w:r>
        <w:rPr>
          <w:rFonts w:hint="eastAsia"/>
          <w:lang w:eastAsia="ru-RU"/>
        </w:rPr>
        <w:t>маркетингових</w:t>
      </w:r>
      <w:r>
        <w:rPr>
          <w:lang w:eastAsia="ru-RU"/>
        </w:rPr>
        <w:t></w:t>
      </w:r>
      <w:r>
        <w:rPr>
          <w:rFonts w:hint="eastAsia"/>
          <w:lang w:eastAsia="ru-RU"/>
        </w:rPr>
        <w:t>комунікацій</w:t>
      </w:r>
      <w:r>
        <w:rPr>
          <w:lang w:eastAsia="ru-RU"/>
        </w:rPr>
        <w:t></w:t>
      </w:r>
      <w:r>
        <w:rPr>
          <w:rFonts w:hint="eastAsia"/>
          <w:lang w:eastAsia="ru-RU"/>
        </w:rPr>
        <w:t>банків</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B47518" w:rsidRDefault="00B47518" w:rsidP="00B47518">
      <w:pPr>
        <w:rPr>
          <w:lang w:eastAsia="ru-RU"/>
        </w:rPr>
      </w:pPr>
      <w:r>
        <w:rPr>
          <w:lang w:eastAsia="ru-RU"/>
        </w:rPr>
        <w:t></w:t>
      </w:r>
      <w:r>
        <w:rPr>
          <w:lang w:eastAsia="ru-RU"/>
        </w:rPr>
        <w:t></w:t>
      </w:r>
    </w:p>
    <w:p w:rsidR="00B47518" w:rsidRDefault="00B47518" w:rsidP="00B47518">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r>
        <w:rPr>
          <w:lang w:eastAsia="ru-RU"/>
        </w:rPr>
        <w:t></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B47518" w:rsidRDefault="00B47518" w:rsidP="00B47518">
      <w:pPr>
        <w:rPr>
          <w:lang w:eastAsia="ru-RU"/>
        </w:rPr>
      </w:pPr>
      <w:r>
        <w:rPr>
          <w:lang w:eastAsia="ru-RU"/>
        </w:rPr>
        <w:t></w:t>
      </w:r>
      <w:r>
        <w:rPr>
          <w:lang w:eastAsia="ru-RU"/>
        </w:rPr>
        <w:t></w:t>
      </w:r>
    </w:p>
    <w:p w:rsidR="00B47518" w:rsidRDefault="00B47518" w:rsidP="00B47518">
      <w:pPr>
        <w:rPr>
          <w:lang w:eastAsia="ru-RU"/>
        </w:rPr>
      </w:pPr>
      <w:r>
        <w:rPr>
          <w:rFonts w:hint="eastAsia"/>
          <w:lang w:eastAsia="ru-RU"/>
        </w:rPr>
        <w:t>РОЗДІЛ</w:t>
      </w:r>
      <w:r>
        <w:rPr>
          <w:lang w:eastAsia="ru-RU"/>
        </w:rPr>
        <w:t></w:t>
      </w:r>
      <w:r>
        <w:rPr>
          <w:lang w:eastAsia="ru-RU"/>
        </w:rPr>
        <w:t></w:t>
      </w:r>
      <w:r>
        <w:rPr>
          <w:lang w:eastAsia="ru-RU"/>
        </w:rPr>
        <w:t></w:t>
      </w:r>
      <w:r>
        <w:rPr>
          <w:rFonts w:hint="eastAsia"/>
          <w:lang w:eastAsia="ru-RU"/>
        </w:rPr>
        <w:t>Аналіз</w:t>
      </w:r>
      <w:r>
        <w:rPr>
          <w:lang w:eastAsia="ru-RU"/>
        </w:rPr>
        <w:t></w:t>
      </w:r>
      <w:r>
        <w:rPr>
          <w:rFonts w:hint="eastAsia"/>
          <w:lang w:eastAsia="ru-RU"/>
        </w:rPr>
        <w:t>ефективності</w:t>
      </w:r>
      <w:r>
        <w:rPr>
          <w:lang w:eastAsia="ru-RU"/>
        </w:rPr>
        <w:t></w:t>
      </w:r>
      <w:r>
        <w:rPr>
          <w:rFonts w:hint="eastAsia"/>
          <w:lang w:eastAsia="ru-RU"/>
        </w:rPr>
        <w:t>комплексу</w:t>
      </w:r>
    </w:p>
    <w:p w:rsidR="00B47518" w:rsidRDefault="00B47518" w:rsidP="00B47518">
      <w:pPr>
        <w:rPr>
          <w:lang w:eastAsia="ru-RU"/>
        </w:rPr>
      </w:pPr>
      <w:r>
        <w:rPr>
          <w:rFonts w:hint="eastAsia"/>
          <w:lang w:eastAsia="ru-RU"/>
        </w:rPr>
        <w:t>маркетингових</w:t>
      </w:r>
      <w:r>
        <w:rPr>
          <w:lang w:eastAsia="ru-RU"/>
        </w:rPr>
        <w:t></w:t>
      </w:r>
      <w:r>
        <w:rPr>
          <w:rFonts w:hint="eastAsia"/>
          <w:lang w:eastAsia="ru-RU"/>
        </w:rPr>
        <w:t>комунікацій</w:t>
      </w:r>
      <w:r>
        <w:rPr>
          <w:lang w:eastAsia="ru-RU"/>
        </w:rPr>
        <w:t></w:t>
      </w:r>
      <w:r>
        <w:rPr>
          <w:rFonts w:hint="eastAsia"/>
          <w:lang w:eastAsia="ru-RU"/>
        </w:rPr>
        <w:t>вітчизняних</w:t>
      </w:r>
      <w:r>
        <w:rPr>
          <w:lang w:eastAsia="ru-RU"/>
        </w:rPr>
        <w:t></w:t>
      </w:r>
      <w:r>
        <w:rPr>
          <w:rFonts w:hint="eastAsia"/>
          <w:lang w:eastAsia="ru-RU"/>
        </w:rPr>
        <w:t>комерційних</w:t>
      </w:r>
      <w:r>
        <w:rPr>
          <w:lang w:eastAsia="ru-RU"/>
        </w:rPr>
        <w:t></w:t>
      </w:r>
      <w:r>
        <w:rPr>
          <w:rFonts w:hint="eastAsia"/>
          <w:lang w:eastAsia="ru-RU"/>
        </w:rPr>
        <w:t>банків</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B47518" w:rsidRDefault="00B47518" w:rsidP="00B47518">
      <w:pPr>
        <w:rPr>
          <w:lang w:eastAsia="ru-RU"/>
        </w:rPr>
      </w:pPr>
      <w:r>
        <w:rPr>
          <w:lang w:eastAsia="ru-RU"/>
        </w:rPr>
        <w:t></w:t>
      </w:r>
      <w:r>
        <w:rPr>
          <w:lang w:eastAsia="ru-RU"/>
        </w:rPr>
        <w:t></w:t>
      </w:r>
    </w:p>
    <w:p w:rsidR="00B47518" w:rsidRDefault="00B47518" w:rsidP="00B47518">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Банки</w:t>
      </w:r>
      <w:r>
        <w:rPr>
          <w:lang w:eastAsia="ru-RU"/>
        </w:rPr>
        <w:t></w:t>
      </w:r>
      <w:r>
        <w:rPr>
          <w:rFonts w:hint="eastAsia"/>
          <w:lang w:eastAsia="ru-RU"/>
        </w:rPr>
        <w:t>та</w:t>
      </w:r>
      <w:r>
        <w:rPr>
          <w:lang w:eastAsia="ru-RU"/>
        </w:rPr>
        <w:t></w:t>
      </w:r>
      <w:r>
        <w:rPr>
          <w:rFonts w:hint="eastAsia"/>
          <w:lang w:eastAsia="ru-RU"/>
        </w:rPr>
        <w:t>їх</w:t>
      </w:r>
      <w:r>
        <w:rPr>
          <w:lang w:eastAsia="ru-RU"/>
        </w:rPr>
        <w:t></w:t>
      </w:r>
      <w:r>
        <w:rPr>
          <w:rFonts w:hint="eastAsia"/>
          <w:lang w:eastAsia="ru-RU"/>
        </w:rPr>
        <w:t>розвиток</w:t>
      </w:r>
      <w:r>
        <w:rPr>
          <w:lang w:eastAsia="ru-RU"/>
        </w:rPr>
        <w:t></w:t>
      </w:r>
      <w:r>
        <w:rPr>
          <w:rFonts w:hint="eastAsia"/>
          <w:lang w:eastAsia="ru-RU"/>
        </w:rPr>
        <w:t>в</w:t>
      </w:r>
      <w:r>
        <w:rPr>
          <w:lang w:eastAsia="ru-RU"/>
        </w:rPr>
        <w:t></w:t>
      </w:r>
      <w:r>
        <w:rPr>
          <w:rFonts w:hint="eastAsia"/>
          <w:lang w:eastAsia="ru-RU"/>
        </w:rPr>
        <w:t>умовах</w:t>
      </w:r>
      <w:r>
        <w:rPr>
          <w:lang w:eastAsia="ru-RU"/>
        </w:rPr>
        <w:t></w:t>
      </w:r>
      <w:r>
        <w:rPr>
          <w:rFonts w:hint="eastAsia"/>
          <w:lang w:eastAsia="ru-RU"/>
        </w:rPr>
        <w:t>ринкової</w:t>
      </w:r>
      <w:r>
        <w:rPr>
          <w:lang w:eastAsia="ru-RU"/>
        </w:rPr>
        <w:t></w:t>
      </w:r>
      <w:r>
        <w:rPr>
          <w:rFonts w:hint="eastAsia"/>
          <w:lang w:eastAsia="ru-RU"/>
        </w:rPr>
        <w:t>економіки</w:t>
      </w:r>
      <w:r>
        <w:rPr>
          <w:lang w:eastAsia="ru-RU"/>
        </w:rPr>
        <w:t></w:t>
      </w:r>
      <w:r>
        <w:rPr>
          <w:rFonts w:hint="eastAsia"/>
          <w:lang w:eastAsia="ru-RU"/>
        </w:rPr>
        <w:t>України</w:t>
      </w:r>
      <w:r>
        <w:rPr>
          <w:lang w:eastAsia="ru-RU"/>
        </w:rPr>
        <w:t></w:t>
      </w:r>
      <w:r>
        <w:rPr>
          <w:lang w:eastAsia="ru-RU"/>
        </w:rPr>
        <w:t></w:t>
      </w:r>
      <w:r>
        <w:rPr>
          <w:lang w:eastAsia="ru-RU"/>
        </w:rPr>
        <w:t></w:t>
      </w:r>
      <w:r>
        <w:rPr>
          <w:lang w:eastAsia="ru-RU"/>
        </w:rPr>
        <w:t></w:t>
      </w:r>
    </w:p>
    <w:p w:rsidR="00B47518" w:rsidRDefault="00B47518" w:rsidP="00B47518">
      <w:pPr>
        <w:rPr>
          <w:lang w:eastAsia="ru-RU"/>
        </w:rPr>
      </w:pPr>
      <w:r>
        <w:rPr>
          <w:lang w:eastAsia="ru-RU"/>
        </w:rPr>
        <w:t></w:t>
      </w:r>
      <w:r>
        <w:rPr>
          <w:lang w:eastAsia="ru-RU"/>
        </w:rPr>
        <w:t></w:t>
      </w:r>
    </w:p>
    <w:p w:rsidR="00B47518" w:rsidRDefault="00B47518" w:rsidP="00B47518">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Дослідження</w:t>
      </w:r>
      <w:r>
        <w:rPr>
          <w:lang w:eastAsia="ru-RU"/>
        </w:rPr>
        <w:t></w:t>
      </w:r>
      <w:r>
        <w:rPr>
          <w:rFonts w:hint="eastAsia"/>
          <w:lang w:eastAsia="ru-RU"/>
        </w:rPr>
        <w:t>маркетингової</w:t>
      </w:r>
      <w:r>
        <w:rPr>
          <w:lang w:eastAsia="ru-RU"/>
        </w:rPr>
        <w:t></w:t>
      </w:r>
      <w:r>
        <w:rPr>
          <w:rFonts w:hint="eastAsia"/>
          <w:lang w:eastAsia="ru-RU"/>
        </w:rPr>
        <w:t>комунікаційної</w:t>
      </w:r>
    </w:p>
    <w:p w:rsidR="00B47518" w:rsidRDefault="00B47518" w:rsidP="00B47518">
      <w:pPr>
        <w:rPr>
          <w:lang w:eastAsia="ru-RU"/>
        </w:rPr>
      </w:pPr>
      <w:r>
        <w:rPr>
          <w:rFonts w:hint="eastAsia"/>
          <w:lang w:eastAsia="ru-RU"/>
        </w:rPr>
        <w:t>діяльності</w:t>
      </w:r>
      <w:r>
        <w:rPr>
          <w:lang w:eastAsia="ru-RU"/>
        </w:rPr>
        <w:t></w:t>
      </w:r>
      <w:r>
        <w:rPr>
          <w:rFonts w:hint="eastAsia"/>
          <w:lang w:eastAsia="ru-RU"/>
        </w:rPr>
        <w:t>банків</w:t>
      </w:r>
    </w:p>
    <w:p w:rsidR="00B47518" w:rsidRDefault="00B47518" w:rsidP="00B47518">
      <w:pPr>
        <w:rPr>
          <w:lang w:eastAsia="ru-RU"/>
        </w:rPr>
      </w:pPr>
      <w:r>
        <w:rPr>
          <w:lang w:eastAsia="ru-RU"/>
        </w:rPr>
        <w:t></w:t>
      </w:r>
      <w:r>
        <w:rPr>
          <w:lang w:eastAsia="ru-RU"/>
        </w:rPr>
        <w:t></w:t>
      </w:r>
    </w:p>
    <w:p w:rsidR="00B47518" w:rsidRDefault="00B47518" w:rsidP="00B47518">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Аналіз</w:t>
      </w:r>
      <w:r>
        <w:rPr>
          <w:lang w:eastAsia="ru-RU"/>
        </w:rPr>
        <w:t></w:t>
      </w:r>
      <w:r>
        <w:rPr>
          <w:rFonts w:hint="eastAsia"/>
          <w:lang w:eastAsia="ru-RU"/>
        </w:rPr>
        <w:t>ефективності</w:t>
      </w:r>
      <w:r>
        <w:rPr>
          <w:lang w:eastAsia="ru-RU"/>
        </w:rPr>
        <w:t></w:t>
      </w:r>
      <w:r>
        <w:rPr>
          <w:rFonts w:hint="eastAsia"/>
          <w:lang w:eastAsia="ru-RU"/>
        </w:rPr>
        <w:t>впровадження</w:t>
      </w:r>
      <w:r>
        <w:rPr>
          <w:lang w:eastAsia="ru-RU"/>
        </w:rPr>
        <w:t></w:t>
      </w:r>
      <w:r>
        <w:rPr>
          <w:rFonts w:hint="eastAsia"/>
          <w:lang w:eastAsia="ru-RU"/>
        </w:rPr>
        <w:t>комплексу</w:t>
      </w:r>
    </w:p>
    <w:p w:rsidR="00B47518" w:rsidRDefault="00B47518" w:rsidP="00B47518">
      <w:pPr>
        <w:rPr>
          <w:lang w:eastAsia="ru-RU"/>
        </w:rPr>
      </w:pPr>
      <w:r>
        <w:rPr>
          <w:rFonts w:hint="eastAsia"/>
          <w:lang w:eastAsia="ru-RU"/>
        </w:rPr>
        <w:t>маркетингових</w:t>
      </w:r>
      <w:r>
        <w:rPr>
          <w:lang w:eastAsia="ru-RU"/>
        </w:rPr>
        <w:t></w:t>
      </w:r>
      <w:r>
        <w:rPr>
          <w:rFonts w:hint="eastAsia"/>
          <w:lang w:eastAsia="ru-RU"/>
        </w:rPr>
        <w:t>комунікацій</w:t>
      </w:r>
      <w:r>
        <w:rPr>
          <w:lang w:eastAsia="ru-RU"/>
        </w:rPr>
        <w:t></w:t>
      </w:r>
      <w:r>
        <w:rPr>
          <w:rFonts w:hint="eastAsia"/>
          <w:lang w:eastAsia="ru-RU"/>
        </w:rPr>
        <w:t>комерційними</w:t>
      </w:r>
    </w:p>
    <w:p w:rsidR="00B47518" w:rsidRDefault="00B47518" w:rsidP="00B47518">
      <w:pPr>
        <w:rPr>
          <w:lang w:eastAsia="ru-RU"/>
        </w:rPr>
      </w:pPr>
      <w:r>
        <w:rPr>
          <w:rFonts w:hint="eastAsia"/>
          <w:lang w:eastAsia="ru-RU"/>
        </w:rPr>
        <w:t>банками</w:t>
      </w:r>
      <w:r>
        <w:rPr>
          <w:lang w:eastAsia="ru-RU"/>
        </w:rPr>
        <w:t></w:t>
      </w:r>
      <w:r>
        <w:rPr>
          <w:rFonts w:hint="eastAsia"/>
          <w:lang w:eastAsia="ru-RU"/>
        </w:rPr>
        <w:t>України………………………</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B47518" w:rsidRDefault="00B47518" w:rsidP="00B47518">
      <w:pPr>
        <w:rPr>
          <w:lang w:eastAsia="ru-RU"/>
        </w:rPr>
      </w:pPr>
      <w:r>
        <w:rPr>
          <w:lang w:eastAsia="ru-RU"/>
        </w:rPr>
        <w:t></w:t>
      </w:r>
      <w:r>
        <w:rPr>
          <w:lang w:eastAsia="ru-RU"/>
        </w:rPr>
        <w:t></w:t>
      </w:r>
    </w:p>
    <w:p w:rsidR="00B47518" w:rsidRDefault="00B47518" w:rsidP="00B47518">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r>
        <w:rPr>
          <w:lang w:eastAsia="ru-RU"/>
        </w:rPr>
        <w:t></w:t>
      </w:r>
      <w:r>
        <w:rPr>
          <w:lang w:eastAsia="ru-RU"/>
        </w:rPr>
        <w:t></w:t>
      </w:r>
      <w:r>
        <w:rPr>
          <w:lang w:eastAsia="ru-RU"/>
        </w:rPr>
        <w:t></w:t>
      </w:r>
      <w:r>
        <w:rPr>
          <w:rFonts w:hint="eastAsia"/>
          <w:lang w:eastAsia="ru-RU"/>
        </w:rPr>
        <w:t>………………………………………</w:t>
      </w:r>
      <w:r>
        <w:rPr>
          <w:lang w:eastAsia="ru-RU"/>
        </w:rPr>
        <w:t></w:t>
      </w:r>
      <w:r>
        <w:rPr>
          <w:lang w:eastAsia="ru-RU"/>
        </w:rPr>
        <w:t></w:t>
      </w:r>
      <w:r>
        <w:rPr>
          <w:lang w:eastAsia="ru-RU"/>
        </w:rPr>
        <w:t></w:t>
      </w:r>
      <w:r>
        <w:rPr>
          <w:lang w:eastAsia="ru-RU"/>
        </w:rPr>
        <w:t></w:t>
      </w:r>
    </w:p>
    <w:p w:rsidR="00B47518" w:rsidRDefault="00B47518" w:rsidP="00B47518">
      <w:pPr>
        <w:rPr>
          <w:lang w:eastAsia="ru-RU"/>
        </w:rPr>
      </w:pPr>
      <w:r>
        <w:rPr>
          <w:lang w:eastAsia="ru-RU"/>
        </w:rPr>
        <w:t></w:t>
      </w:r>
      <w:r>
        <w:rPr>
          <w:lang w:eastAsia="ru-RU"/>
        </w:rPr>
        <w:t></w:t>
      </w:r>
      <w:r>
        <w:rPr>
          <w:lang w:eastAsia="ru-RU"/>
        </w:rPr>
        <w:t></w:t>
      </w:r>
    </w:p>
    <w:p w:rsidR="00B47518" w:rsidRDefault="00B47518" w:rsidP="00B47518">
      <w:pPr>
        <w:rPr>
          <w:lang w:eastAsia="ru-RU"/>
        </w:rPr>
      </w:pPr>
      <w:r>
        <w:rPr>
          <w:rFonts w:hint="eastAsia"/>
          <w:lang w:eastAsia="ru-RU"/>
        </w:rPr>
        <w:lastRenderedPageBreak/>
        <w:t>РОЗДІЛ</w:t>
      </w:r>
      <w:r>
        <w:rPr>
          <w:lang w:eastAsia="ru-RU"/>
        </w:rPr>
        <w:t></w:t>
      </w:r>
      <w:r>
        <w:rPr>
          <w:lang w:eastAsia="ru-RU"/>
        </w:rPr>
        <w:t></w:t>
      </w:r>
      <w:r>
        <w:rPr>
          <w:lang w:eastAsia="ru-RU"/>
        </w:rPr>
        <w:t></w:t>
      </w:r>
      <w:r>
        <w:rPr>
          <w:rFonts w:hint="eastAsia"/>
          <w:lang w:eastAsia="ru-RU"/>
        </w:rPr>
        <w:t>Формування</w:t>
      </w:r>
      <w:r>
        <w:rPr>
          <w:lang w:eastAsia="ru-RU"/>
        </w:rPr>
        <w:t></w:t>
      </w:r>
      <w:r>
        <w:rPr>
          <w:rFonts w:hint="eastAsia"/>
          <w:lang w:eastAsia="ru-RU"/>
        </w:rPr>
        <w:t>ефективного</w:t>
      </w:r>
      <w:r>
        <w:rPr>
          <w:lang w:eastAsia="ru-RU"/>
        </w:rPr>
        <w:t></w:t>
      </w:r>
      <w:r>
        <w:rPr>
          <w:rFonts w:hint="eastAsia"/>
          <w:lang w:eastAsia="ru-RU"/>
        </w:rPr>
        <w:t>комплексу</w:t>
      </w:r>
      <w:r>
        <w:rPr>
          <w:lang w:eastAsia="ru-RU"/>
        </w:rPr>
        <w:t></w:t>
      </w:r>
      <w:r>
        <w:rPr>
          <w:rFonts w:hint="eastAsia"/>
          <w:lang w:eastAsia="ru-RU"/>
        </w:rPr>
        <w:t>маркетингових</w:t>
      </w:r>
      <w:r>
        <w:rPr>
          <w:lang w:eastAsia="ru-RU"/>
        </w:rPr>
        <w:t></w:t>
      </w:r>
      <w:r>
        <w:rPr>
          <w:rFonts w:hint="eastAsia"/>
          <w:lang w:eastAsia="ru-RU"/>
        </w:rPr>
        <w:t>комунікацій</w:t>
      </w:r>
      <w:r>
        <w:rPr>
          <w:lang w:eastAsia="ru-RU"/>
        </w:rPr>
        <w:t></w:t>
      </w:r>
      <w:r>
        <w:rPr>
          <w:rFonts w:hint="eastAsia"/>
          <w:lang w:eastAsia="ru-RU"/>
        </w:rPr>
        <w:t>банку</w:t>
      </w:r>
      <w:r>
        <w:rPr>
          <w:lang w:eastAsia="ru-RU"/>
        </w:rPr>
        <w:t></w:t>
      </w:r>
      <w:r>
        <w:rPr>
          <w:rFonts w:hint="eastAsia"/>
          <w:lang w:eastAsia="ru-RU"/>
        </w:rPr>
        <w:t>на</w:t>
      </w:r>
      <w:r>
        <w:rPr>
          <w:lang w:eastAsia="ru-RU"/>
        </w:rPr>
        <w:t></w:t>
      </w:r>
      <w:r>
        <w:rPr>
          <w:rFonts w:hint="eastAsia"/>
          <w:lang w:eastAsia="ru-RU"/>
        </w:rPr>
        <w:t>основі</w:t>
      </w:r>
      <w:r>
        <w:rPr>
          <w:lang w:eastAsia="ru-RU"/>
        </w:rPr>
        <w:t></w:t>
      </w:r>
      <w:r>
        <w:rPr>
          <w:rFonts w:hint="eastAsia"/>
          <w:lang w:eastAsia="ru-RU"/>
        </w:rPr>
        <w:t>комунікаційних</w:t>
      </w:r>
      <w:r>
        <w:rPr>
          <w:lang w:eastAsia="ru-RU"/>
        </w:rPr>
        <w:t></w:t>
      </w:r>
      <w:r>
        <w:rPr>
          <w:rFonts w:hint="eastAsia"/>
          <w:lang w:eastAsia="ru-RU"/>
        </w:rPr>
        <w:t>моделей</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B47518" w:rsidRDefault="00B47518" w:rsidP="00B47518">
      <w:pPr>
        <w:rPr>
          <w:lang w:eastAsia="ru-RU"/>
        </w:rPr>
      </w:pPr>
      <w:r>
        <w:rPr>
          <w:lang w:eastAsia="ru-RU"/>
        </w:rPr>
        <w:t></w:t>
      </w:r>
      <w:r>
        <w:rPr>
          <w:lang w:eastAsia="ru-RU"/>
        </w:rPr>
        <w:t></w:t>
      </w:r>
      <w:r>
        <w:rPr>
          <w:lang w:eastAsia="ru-RU"/>
        </w:rPr>
        <w:t></w:t>
      </w:r>
    </w:p>
    <w:p w:rsidR="00B47518" w:rsidRDefault="00B47518" w:rsidP="00B47518">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Розробка</w:t>
      </w:r>
      <w:r>
        <w:rPr>
          <w:lang w:eastAsia="ru-RU"/>
        </w:rPr>
        <w:t></w:t>
      </w:r>
      <w:r>
        <w:rPr>
          <w:rFonts w:hint="eastAsia"/>
          <w:lang w:eastAsia="ru-RU"/>
        </w:rPr>
        <w:t>механізму</w:t>
      </w:r>
      <w:r>
        <w:rPr>
          <w:lang w:eastAsia="ru-RU"/>
        </w:rPr>
        <w:t></w:t>
      </w:r>
      <w:r>
        <w:rPr>
          <w:rFonts w:hint="eastAsia"/>
          <w:lang w:eastAsia="ru-RU"/>
        </w:rPr>
        <w:t>ефективних</w:t>
      </w:r>
    </w:p>
    <w:p w:rsidR="00B47518" w:rsidRDefault="00B47518" w:rsidP="00B47518">
      <w:pPr>
        <w:rPr>
          <w:lang w:eastAsia="ru-RU"/>
        </w:rPr>
      </w:pPr>
      <w:r>
        <w:rPr>
          <w:rFonts w:hint="eastAsia"/>
          <w:lang w:eastAsia="ru-RU"/>
        </w:rPr>
        <w:t>маркетингових</w:t>
      </w:r>
      <w:r>
        <w:rPr>
          <w:lang w:eastAsia="ru-RU"/>
        </w:rPr>
        <w:t></w:t>
      </w:r>
      <w:r>
        <w:rPr>
          <w:rFonts w:hint="eastAsia"/>
          <w:lang w:eastAsia="ru-RU"/>
        </w:rPr>
        <w:t>комунікацій</w:t>
      </w:r>
      <w:r>
        <w:rPr>
          <w:lang w:eastAsia="ru-RU"/>
        </w:rPr>
        <w:t></w:t>
      </w:r>
      <w:r>
        <w:rPr>
          <w:rFonts w:hint="eastAsia"/>
          <w:lang w:eastAsia="ru-RU"/>
        </w:rPr>
        <w:t>на</w:t>
      </w:r>
      <w:r>
        <w:rPr>
          <w:lang w:eastAsia="ru-RU"/>
        </w:rPr>
        <w:t></w:t>
      </w:r>
      <w:r>
        <w:rPr>
          <w:rFonts w:hint="eastAsia"/>
          <w:lang w:eastAsia="ru-RU"/>
        </w:rPr>
        <w:t>основі</w:t>
      </w:r>
      <w:r>
        <w:rPr>
          <w:lang w:eastAsia="ru-RU"/>
        </w:rPr>
        <w:t></w:t>
      </w:r>
      <w:r>
        <w:rPr>
          <w:rFonts w:hint="eastAsia"/>
          <w:lang w:eastAsia="ru-RU"/>
        </w:rPr>
        <w:t>сегментації</w:t>
      </w:r>
      <w:r>
        <w:rPr>
          <w:lang w:eastAsia="ru-RU"/>
        </w:rPr>
        <w:t></w:t>
      </w:r>
      <w:r>
        <w:rPr>
          <w:rFonts w:hint="eastAsia"/>
          <w:lang w:eastAsia="ru-RU"/>
        </w:rPr>
        <w:t>ринку</w:t>
      </w:r>
      <w:r>
        <w:rPr>
          <w:lang w:eastAsia="ru-RU"/>
        </w:rPr>
        <w:t></w:t>
      </w:r>
      <w:r>
        <w:rPr>
          <w:rFonts w:hint="eastAsia"/>
          <w:lang w:eastAsia="ru-RU"/>
        </w:rPr>
        <w:t>банківських</w:t>
      </w:r>
      <w:r>
        <w:rPr>
          <w:lang w:eastAsia="ru-RU"/>
        </w:rPr>
        <w:t></w:t>
      </w:r>
      <w:r>
        <w:rPr>
          <w:rFonts w:hint="eastAsia"/>
          <w:lang w:eastAsia="ru-RU"/>
        </w:rPr>
        <w:t>продуктів</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B47518" w:rsidRDefault="00B47518" w:rsidP="00B47518">
      <w:pPr>
        <w:rPr>
          <w:lang w:eastAsia="ru-RU"/>
        </w:rPr>
      </w:pPr>
      <w:r>
        <w:rPr>
          <w:lang w:eastAsia="ru-RU"/>
        </w:rPr>
        <w:t></w:t>
      </w:r>
      <w:r>
        <w:rPr>
          <w:lang w:eastAsia="ru-RU"/>
        </w:rPr>
        <w:t></w:t>
      </w:r>
      <w:r>
        <w:rPr>
          <w:lang w:eastAsia="ru-RU"/>
        </w:rPr>
        <w:t></w:t>
      </w:r>
    </w:p>
    <w:p w:rsidR="00B47518" w:rsidRDefault="00B47518" w:rsidP="00B47518">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Комунікаційні</w:t>
      </w:r>
      <w:r>
        <w:rPr>
          <w:lang w:eastAsia="ru-RU"/>
        </w:rPr>
        <w:t></w:t>
      </w:r>
      <w:r>
        <w:rPr>
          <w:rFonts w:hint="eastAsia"/>
          <w:lang w:eastAsia="ru-RU"/>
        </w:rPr>
        <w:t>моделі</w:t>
      </w:r>
      <w:r>
        <w:rPr>
          <w:lang w:eastAsia="ru-RU"/>
        </w:rPr>
        <w:t></w:t>
      </w:r>
      <w:r>
        <w:rPr>
          <w:rFonts w:hint="eastAsia"/>
          <w:lang w:eastAsia="ru-RU"/>
        </w:rPr>
        <w:t>як</w:t>
      </w:r>
      <w:r>
        <w:rPr>
          <w:lang w:eastAsia="ru-RU"/>
        </w:rPr>
        <w:t></w:t>
      </w:r>
      <w:r>
        <w:rPr>
          <w:rFonts w:hint="eastAsia"/>
          <w:lang w:eastAsia="ru-RU"/>
        </w:rPr>
        <w:t>підгрунття</w:t>
      </w:r>
      <w:r>
        <w:rPr>
          <w:lang w:eastAsia="ru-RU"/>
        </w:rPr>
        <w:t></w:t>
      </w:r>
      <w:r>
        <w:rPr>
          <w:rFonts w:hint="eastAsia"/>
          <w:lang w:eastAsia="ru-RU"/>
        </w:rPr>
        <w:t>зростання</w:t>
      </w:r>
    </w:p>
    <w:p w:rsidR="00B47518" w:rsidRDefault="00B47518" w:rsidP="00B47518">
      <w:pPr>
        <w:rPr>
          <w:lang w:eastAsia="ru-RU"/>
        </w:rPr>
      </w:pPr>
      <w:r>
        <w:rPr>
          <w:rFonts w:hint="eastAsia"/>
          <w:lang w:eastAsia="ru-RU"/>
        </w:rPr>
        <w:t>ефективності</w:t>
      </w:r>
      <w:r>
        <w:rPr>
          <w:lang w:eastAsia="ru-RU"/>
        </w:rPr>
        <w:t></w:t>
      </w:r>
      <w:r>
        <w:rPr>
          <w:rFonts w:hint="eastAsia"/>
          <w:lang w:eastAsia="ru-RU"/>
        </w:rPr>
        <w:t>комплексу</w:t>
      </w:r>
      <w:r>
        <w:rPr>
          <w:lang w:eastAsia="ru-RU"/>
        </w:rPr>
        <w:t></w:t>
      </w:r>
      <w:r>
        <w:rPr>
          <w:rFonts w:hint="eastAsia"/>
          <w:lang w:eastAsia="ru-RU"/>
        </w:rPr>
        <w:t>маркетингових</w:t>
      </w:r>
    </w:p>
    <w:p w:rsidR="00B47518" w:rsidRDefault="00B47518" w:rsidP="00B47518">
      <w:pPr>
        <w:rPr>
          <w:lang w:eastAsia="ru-RU"/>
        </w:rPr>
      </w:pPr>
      <w:r>
        <w:rPr>
          <w:rFonts w:hint="eastAsia"/>
          <w:lang w:eastAsia="ru-RU"/>
        </w:rPr>
        <w:t>комунікацій</w:t>
      </w:r>
      <w:r>
        <w:rPr>
          <w:lang w:eastAsia="ru-RU"/>
        </w:rPr>
        <w:t></w:t>
      </w:r>
      <w:r>
        <w:rPr>
          <w:rFonts w:hint="eastAsia"/>
          <w:lang w:eastAsia="ru-RU"/>
        </w:rPr>
        <w:t>банку</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B47518" w:rsidRDefault="00B47518" w:rsidP="00B47518">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Організаційно</w:t>
      </w:r>
      <w:r>
        <w:rPr>
          <w:lang w:eastAsia="ru-RU"/>
        </w:rPr>
        <w:t></w:t>
      </w:r>
      <w:r>
        <w:rPr>
          <w:rFonts w:hint="eastAsia"/>
          <w:lang w:eastAsia="ru-RU"/>
        </w:rPr>
        <w:t>інформаційне</w:t>
      </w:r>
      <w:r>
        <w:rPr>
          <w:lang w:eastAsia="ru-RU"/>
        </w:rPr>
        <w:t></w:t>
      </w:r>
      <w:r>
        <w:rPr>
          <w:rFonts w:hint="eastAsia"/>
          <w:lang w:eastAsia="ru-RU"/>
        </w:rPr>
        <w:t>та</w:t>
      </w:r>
      <w:r>
        <w:rPr>
          <w:lang w:eastAsia="ru-RU"/>
        </w:rPr>
        <w:t></w:t>
      </w:r>
      <w:r>
        <w:rPr>
          <w:rFonts w:hint="eastAsia"/>
          <w:lang w:eastAsia="ru-RU"/>
        </w:rPr>
        <w:t>методичне</w:t>
      </w:r>
    </w:p>
    <w:p w:rsidR="00B47518" w:rsidRDefault="00B47518" w:rsidP="00B47518">
      <w:pPr>
        <w:rPr>
          <w:lang w:eastAsia="ru-RU"/>
        </w:rPr>
      </w:pPr>
      <w:r>
        <w:rPr>
          <w:rFonts w:hint="eastAsia"/>
          <w:lang w:eastAsia="ru-RU"/>
        </w:rPr>
        <w:t>забезпечення</w:t>
      </w:r>
      <w:r>
        <w:rPr>
          <w:lang w:eastAsia="ru-RU"/>
        </w:rPr>
        <w:t></w:t>
      </w:r>
      <w:r>
        <w:rPr>
          <w:rFonts w:hint="eastAsia"/>
          <w:lang w:eastAsia="ru-RU"/>
        </w:rPr>
        <w:t>ефективності</w:t>
      </w:r>
      <w:r>
        <w:rPr>
          <w:lang w:eastAsia="ru-RU"/>
        </w:rPr>
        <w:t></w:t>
      </w:r>
      <w:r>
        <w:rPr>
          <w:rFonts w:hint="eastAsia"/>
          <w:lang w:eastAsia="ru-RU"/>
        </w:rPr>
        <w:t>комплексу</w:t>
      </w:r>
    </w:p>
    <w:p w:rsidR="00B47518" w:rsidRDefault="00B47518" w:rsidP="00B47518">
      <w:pPr>
        <w:rPr>
          <w:lang w:eastAsia="ru-RU"/>
        </w:rPr>
      </w:pPr>
      <w:r>
        <w:rPr>
          <w:rFonts w:hint="eastAsia"/>
          <w:lang w:eastAsia="ru-RU"/>
        </w:rPr>
        <w:t>маркетингових</w:t>
      </w:r>
      <w:r>
        <w:rPr>
          <w:lang w:eastAsia="ru-RU"/>
        </w:rPr>
        <w:t></w:t>
      </w:r>
      <w:r>
        <w:rPr>
          <w:rFonts w:hint="eastAsia"/>
          <w:lang w:eastAsia="ru-RU"/>
        </w:rPr>
        <w:t>комунікацій</w:t>
      </w:r>
      <w:r>
        <w:rPr>
          <w:lang w:eastAsia="ru-RU"/>
        </w:rPr>
        <w:t></w:t>
      </w:r>
      <w:r>
        <w:rPr>
          <w:rFonts w:hint="eastAsia"/>
          <w:lang w:eastAsia="ru-RU"/>
        </w:rPr>
        <w:t>банківських</w:t>
      </w:r>
      <w:r>
        <w:rPr>
          <w:lang w:eastAsia="ru-RU"/>
        </w:rPr>
        <w:t></w:t>
      </w:r>
      <w:r>
        <w:rPr>
          <w:rFonts w:hint="eastAsia"/>
          <w:lang w:eastAsia="ru-RU"/>
        </w:rPr>
        <w:t>установ</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B47518" w:rsidRDefault="00B47518" w:rsidP="00B47518">
      <w:pPr>
        <w:rPr>
          <w:lang w:eastAsia="ru-RU"/>
        </w:rPr>
      </w:pPr>
      <w:r>
        <w:rPr>
          <w:lang w:eastAsia="ru-RU"/>
        </w:rPr>
        <w:t></w:t>
      </w:r>
      <w:r>
        <w:rPr>
          <w:lang w:eastAsia="ru-RU"/>
        </w:rPr>
        <w:t></w:t>
      </w:r>
      <w:r>
        <w:rPr>
          <w:lang w:eastAsia="ru-RU"/>
        </w:rPr>
        <w:t></w:t>
      </w:r>
    </w:p>
    <w:p w:rsidR="00B47518" w:rsidRDefault="00B47518" w:rsidP="00B47518">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r>
        <w:rPr>
          <w:lang w:eastAsia="ru-RU"/>
        </w:rPr>
        <w:t></w:t>
      </w:r>
      <w:r>
        <w:rPr>
          <w:lang w:eastAsia="ru-RU"/>
        </w:rPr>
        <w:t></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p>
    <w:p w:rsidR="00B47518" w:rsidRDefault="00B47518" w:rsidP="00B47518">
      <w:pPr>
        <w:rPr>
          <w:lang w:eastAsia="ru-RU"/>
        </w:rPr>
      </w:pPr>
      <w:r>
        <w:rPr>
          <w:rFonts w:hint="eastAsia"/>
          <w:lang w:eastAsia="ru-RU"/>
        </w:rPr>
        <w:t>ВИСНОВКИ</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B47518" w:rsidRDefault="00B47518" w:rsidP="00B47518">
      <w:pPr>
        <w:rPr>
          <w:lang w:eastAsia="ru-RU"/>
        </w:rPr>
      </w:pPr>
      <w:r>
        <w:rPr>
          <w:rFonts w:hint="eastAsia"/>
          <w:lang w:eastAsia="ru-RU"/>
        </w:rPr>
        <w:t>СПИСОК</w:t>
      </w:r>
      <w:r>
        <w:rPr>
          <w:lang w:eastAsia="ru-RU"/>
        </w:rPr>
        <w:t></w:t>
      </w:r>
      <w:r>
        <w:rPr>
          <w:rFonts w:hint="eastAsia"/>
          <w:lang w:eastAsia="ru-RU"/>
        </w:rPr>
        <w:t>ВИКОРИСТАНИХ</w:t>
      </w:r>
      <w:r>
        <w:rPr>
          <w:lang w:eastAsia="ru-RU"/>
        </w:rPr>
        <w:t></w:t>
      </w:r>
      <w:r>
        <w:rPr>
          <w:rFonts w:hint="eastAsia"/>
          <w:lang w:eastAsia="ru-RU"/>
        </w:rPr>
        <w:t>ДЖЕРЕЛ…………………………………</w:t>
      </w:r>
      <w:r>
        <w:rPr>
          <w:lang w:eastAsia="ru-RU"/>
        </w:rPr>
        <w:t></w:t>
      </w:r>
      <w:r>
        <w:rPr>
          <w:lang w:eastAsia="ru-RU"/>
        </w:rPr>
        <w:t></w:t>
      </w:r>
      <w:r>
        <w:rPr>
          <w:lang w:eastAsia="ru-RU"/>
        </w:rPr>
        <w:t></w:t>
      </w:r>
      <w:r>
        <w:rPr>
          <w:lang w:eastAsia="ru-RU"/>
        </w:rPr>
        <w:t></w:t>
      </w:r>
    </w:p>
    <w:p w:rsidR="00B47518" w:rsidRDefault="00B47518" w:rsidP="00B47518">
      <w:pPr>
        <w:rPr>
          <w:lang w:eastAsia="ru-RU"/>
        </w:rPr>
      </w:pPr>
      <w:r>
        <w:rPr>
          <w:lang w:eastAsia="ru-RU"/>
        </w:rPr>
        <w:t></w:t>
      </w:r>
      <w:r>
        <w:rPr>
          <w:lang w:eastAsia="ru-RU"/>
        </w:rPr>
        <w:t></w:t>
      </w:r>
      <w:r>
        <w:rPr>
          <w:lang w:eastAsia="ru-RU"/>
        </w:rPr>
        <w:t></w:t>
      </w:r>
    </w:p>
    <w:p w:rsidR="00B47518" w:rsidRDefault="00B47518" w:rsidP="00B47518">
      <w:pPr>
        <w:rPr>
          <w:lang w:eastAsia="ru-RU"/>
        </w:rPr>
      </w:pPr>
      <w:r>
        <w:rPr>
          <w:rFonts w:hint="eastAsia"/>
          <w:lang w:eastAsia="ru-RU"/>
        </w:rPr>
        <w:t>ДОДАТКИ</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985DAE" w:rsidRPr="00B47518" w:rsidRDefault="00B47518" w:rsidP="00B47518">
      <w:r>
        <w:rPr>
          <w:lang w:eastAsia="ru-RU"/>
        </w:rPr>
        <w:t></w:t>
      </w:r>
      <w:r>
        <w:rPr>
          <w:lang w:eastAsia="ru-RU"/>
        </w:rPr>
        <w:t></w:t>
      </w:r>
      <w:r>
        <w:rPr>
          <w:lang w:eastAsia="ru-RU"/>
        </w:rPr>
        <w:t></w:t>
      </w:r>
      <w:bookmarkStart w:id="0" w:name="_GoBack"/>
      <w:bookmarkEnd w:id="0"/>
    </w:p>
    <w:sectPr w:rsidR="00985DAE" w:rsidRPr="00B4751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6AE0" w:rsidRDefault="004A6AE0">
      <w:pPr>
        <w:spacing w:after="0" w:line="240" w:lineRule="auto"/>
      </w:pPr>
      <w:r>
        <w:separator/>
      </w:r>
    </w:p>
  </w:endnote>
  <w:endnote w:type="continuationSeparator" w:id="0">
    <w:p w:rsidR="004A6AE0" w:rsidRDefault="004A6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6AE0" w:rsidRDefault="004A6AE0"/>
    <w:p w:rsidR="004A6AE0" w:rsidRDefault="004A6AE0"/>
    <w:p w:rsidR="004A6AE0" w:rsidRDefault="004A6AE0"/>
    <w:p w:rsidR="004A6AE0" w:rsidRDefault="004A6AE0"/>
    <w:p w:rsidR="004A6AE0" w:rsidRDefault="004A6AE0"/>
    <w:p w:rsidR="004A6AE0" w:rsidRDefault="004A6AE0"/>
    <w:p w:rsidR="004A6AE0" w:rsidRDefault="004A6AE0">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6AE0" w:rsidRDefault="004A6AE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4A6AE0" w:rsidRDefault="004A6AE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4A6AE0" w:rsidRDefault="004A6AE0"/>
    <w:p w:rsidR="004A6AE0" w:rsidRDefault="004A6AE0"/>
    <w:p w:rsidR="004A6AE0" w:rsidRDefault="004A6AE0">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6AE0" w:rsidRDefault="004A6AE0"/>
                          <w:p w:rsidR="004A6AE0" w:rsidRDefault="004A6AE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4A6AE0" w:rsidRDefault="004A6AE0"/>
                    <w:p w:rsidR="004A6AE0" w:rsidRDefault="004A6AE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4A6AE0" w:rsidRDefault="004A6AE0"/>
    <w:p w:rsidR="004A6AE0" w:rsidRDefault="004A6AE0">
      <w:pPr>
        <w:rPr>
          <w:sz w:val="2"/>
          <w:szCs w:val="2"/>
        </w:rPr>
      </w:pPr>
    </w:p>
    <w:p w:rsidR="004A6AE0" w:rsidRDefault="004A6AE0"/>
    <w:p w:rsidR="004A6AE0" w:rsidRDefault="004A6AE0">
      <w:pPr>
        <w:spacing w:after="0" w:line="240" w:lineRule="auto"/>
      </w:pPr>
    </w:p>
  </w:footnote>
  <w:footnote w:type="continuationSeparator" w:id="0">
    <w:p w:rsidR="004A6AE0" w:rsidRDefault="004A6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AE0"/>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FCA2E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EAA7C8-65B8-4A05-B5FB-AD8F78658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21867</TotalTime>
  <Pages>2</Pages>
  <Words>284</Words>
  <Characters>1623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1436</cp:revision>
  <cp:lastPrinted>2009-02-06T05:36:00Z</cp:lastPrinted>
  <dcterms:created xsi:type="dcterms:W3CDTF">2023-09-07T12:38:00Z</dcterms:created>
  <dcterms:modified xsi:type="dcterms:W3CDTF">2023-12-02T14:26:00Z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