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52B58" w14:textId="6A3D1A67" w:rsidR="00E5319D" w:rsidRDefault="004018D8" w:rsidP="004018D8">
      <w:pPr>
        <w:rPr>
          <w:rFonts w:ascii="Verdana" w:hAnsi="Verdana"/>
          <w:b/>
          <w:bCs/>
          <w:color w:val="000000"/>
          <w:shd w:val="clear" w:color="auto" w:fill="FFFFFF"/>
        </w:rPr>
      </w:pPr>
      <w:r>
        <w:rPr>
          <w:rFonts w:ascii="Verdana" w:hAnsi="Verdana"/>
          <w:b/>
          <w:bCs/>
          <w:color w:val="000000"/>
          <w:shd w:val="clear" w:color="auto" w:fill="FFFFFF"/>
        </w:rPr>
        <w:t>Черняк Анатолій Іванович. Організаційно-психологічні умови прогнозування професійної придатності військовослужбовців-контрактників за оцінкою їх інтелектуальних здібностей : дис... канд. психол. наук: 19.00.09 / Національна академія Державної прикордонної служби України ім. Богдана Хмельницького. - Хмельницький,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018D8" w:rsidRPr="004018D8" w14:paraId="3CB31DFF" w14:textId="77777777" w:rsidTr="004018D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018D8" w:rsidRPr="004018D8" w14:paraId="4F8414E0" w14:textId="77777777">
              <w:trPr>
                <w:tblCellSpacing w:w="0" w:type="dxa"/>
              </w:trPr>
              <w:tc>
                <w:tcPr>
                  <w:tcW w:w="0" w:type="auto"/>
                  <w:vAlign w:val="center"/>
                  <w:hideMark/>
                </w:tcPr>
                <w:p w14:paraId="50501A28" w14:textId="77777777" w:rsidR="004018D8" w:rsidRPr="004018D8" w:rsidRDefault="004018D8" w:rsidP="004018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8D8">
                    <w:rPr>
                      <w:rFonts w:ascii="Times New Roman" w:eastAsia="Times New Roman" w:hAnsi="Times New Roman" w:cs="Times New Roman"/>
                      <w:b/>
                      <w:bCs/>
                      <w:sz w:val="24"/>
                      <w:szCs w:val="24"/>
                    </w:rPr>
                    <w:lastRenderedPageBreak/>
                    <w:t>Черняк А.І. </w:t>
                  </w:r>
                  <w:r w:rsidRPr="004018D8">
                    <w:rPr>
                      <w:rFonts w:ascii="Times New Roman" w:eastAsia="Times New Roman" w:hAnsi="Times New Roman" w:cs="Times New Roman"/>
                      <w:sz w:val="24"/>
                      <w:szCs w:val="24"/>
                    </w:rPr>
                    <w:t>Організаційно-психологічні умови прогнозування професійної придатності військовослужбовців-контрактників за оцінкою їх інтелектуальних здібностей. – Рукопис.</w:t>
                  </w:r>
                </w:p>
                <w:p w14:paraId="2C085B28" w14:textId="77777777" w:rsidR="004018D8" w:rsidRPr="004018D8" w:rsidRDefault="004018D8" w:rsidP="004018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8D8">
                    <w:rPr>
                      <w:rFonts w:ascii="Times New Roman" w:eastAsia="Times New Roman" w:hAnsi="Times New Roman" w:cs="Times New Roman"/>
                      <w:sz w:val="24"/>
                      <w:szCs w:val="24"/>
                    </w:rPr>
                    <w:t>Дисертація на здобуття наукового ступеня кандидата психологічних наук за спеціальністю 19.00.09 – „Психологія діяльності в особливих умовах”. Національна академія Державної прикордонної служби України імені Богдана Хмельницького, м.Хмельницький, 2005.</w:t>
                  </w:r>
                </w:p>
                <w:p w14:paraId="579DD337" w14:textId="77777777" w:rsidR="004018D8" w:rsidRPr="004018D8" w:rsidRDefault="004018D8" w:rsidP="004018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8D8">
                    <w:rPr>
                      <w:rFonts w:ascii="Times New Roman" w:eastAsia="Times New Roman" w:hAnsi="Times New Roman" w:cs="Times New Roman"/>
                      <w:sz w:val="24"/>
                      <w:szCs w:val="24"/>
                    </w:rPr>
                    <w:t>Досліджено існуючі підходи та визначено основні напрямки удосконалення оцінки інтелектуальних здібностей військовослужбовців, які проходять військову службу за контрактом, шляхом розробки і впровадження високонадійних методів прогнозування професійної придатності. Проаналізовано теоретичні підходи до оцінки інтелектуальних здібностей особистості. Уточнено сутність і особливості оцінювання інтелектуальних здібностей в інтересах прогнозування успішності професійної діяльності військовослужбовців за контрактом.</w:t>
                  </w:r>
                </w:p>
                <w:p w14:paraId="5CBCBBF9" w14:textId="77777777" w:rsidR="004018D8" w:rsidRPr="004018D8" w:rsidRDefault="004018D8" w:rsidP="004018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8D8">
                    <w:rPr>
                      <w:rFonts w:ascii="Times New Roman" w:eastAsia="Times New Roman" w:hAnsi="Times New Roman" w:cs="Times New Roman"/>
                      <w:sz w:val="24"/>
                      <w:szCs w:val="24"/>
                    </w:rPr>
                    <w:t>На контингенті військовослужбовців, які призиваються на військову службу за контрактом, досліджено прийнятність ряду методик оцінки інтелектуальних здібностей для проведення масових обстежень і на їхній основі обґрунтувано комплекс оціночних критеріїв рівня розвитку інтелекту, а також цілісну технологію оцінювання інтелектуальних здібностей і прогнозування професійної придатності кандидатів. Використовуючи психотехнологію оцінювання, вивчено кореляційну залежність результатів військово-професійної діяльності військовослужбовців, які призиваються на військову службу за контрактом, від рівня розвитку їх інтелектуальних здібностей. Розроблено рекомендації з оптимізації оцінки інтелектуальних здібностей військовослужбовців, які призиваються на військову службу за контрактом.</w:t>
                  </w:r>
                </w:p>
              </w:tc>
            </w:tr>
          </w:tbl>
          <w:p w14:paraId="1921B1EA" w14:textId="77777777" w:rsidR="004018D8" w:rsidRPr="004018D8" w:rsidRDefault="004018D8" w:rsidP="004018D8">
            <w:pPr>
              <w:spacing w:after="0" w:line="240" w:lineRule="auto"/>
              <w:rPr>
                <w:rFonts w:ascii="Times New Roman" w:eastAsia="Times New Roman" w:hAnsi="Times New Roman" w:cs="Times New Roman"/>
                <w:sz w:val="24"/>
                <w:szCs w:val="24"/>
              </w:rPr>
            </w:pPr>
          </w:p>
        </w:tc>
      </w:tr>
      <w:tr w:rsidR="004018D8" w:rsidRPr="004018D8" w14:paraId="283FAEBD" w14:textId="77777777" w:rsidTr="004018D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018D8" w:rsidRPr="004018D8" w14:paraId="28F7DA2E" w14:textId="77777777">
              <w:trPr>
                <w:tblCellSpacing w:w="0" w:type="dxa"/>
              </w:trPr>
              <w:tc>
                <w:tcPr>
                  <w:tcW w:w="0" w:type="auto"/>
                  <w:vAlign w:val="center"/>
                  <w:hideMark/>
                </w:tcPr>
                <w:p w14:paraId="3E929E1F" w14:textId="77777777" w:rsidR="004018D8" w:rsidRPr="004018D8" w:rsidRDefault="004018D8" w:rsidP="004018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8D8">
                    <w:rPr>
                      <w:rFonts w:ascii="Times New Roman" w:eastAsia="Times New Roman" w:hAnsi="Times New Roman" w:cs="Times New Roman"/>
                      <w:sz w:val="24"/>
                      <w:szCs w:val="24"/>
                    </w:rPr>
                    <w:t>Дослідження експериментально-психологічних і тестологічних теорій інтелекту у світлі задач прогнозування успішності освоєння і здійснення різних видів військово-професійної діяльності дало можливість виділити перелік основних складових інтелекту, найбільш значущих у вирішенні задач прогнозування професійної придатності, до яких належать лінгвістичний (вербальний), механічний (просторово-динамічний), математичний фактори і генеральний фактор загального інтелекту. Разом з тим, теоретичне дослідження показало, що прояв інтелектуальних здібностей у діяльності значною мірою залежить від індивідуально-типологічних особливостей людини, заломлюється крізь призму особистісних рис, у зв’язку з чим ефективність психодіагностичних процедур значно підвищується, якщо інтелектуальні тести застосовуються у складі розширених тестових батарей, які передбачають оцінку всієї сукупності індивідуальних психологічних особливостей особистості, що складають структуру здатності до того чи іншого виду професійної діяльності. Це дало можливість визначити перелік методик для їхньої експериментальної апробації, а надалі і визначити напрямок подальшої роботи, більш того, стратегію створення сучасної технології оцінювання інтелектуальних здібностей військовослужбовців.</w:t>
                  </w:r>
                </w:p>
                <w:p w14:paraId="19C8E6FA" w14:textId="77777777" w:rsidR="004018D8" w:rsidRPr="004018D8" w:rsidRDefault="004018D8" w:rsidP="004018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8D8">
                    <w:rPr>
                      <w:rFonts w:ascii="Times New Roman" w:eastAsia="Times New Roman" w:hAnsi="Times New Roman" w:cs="Times New Roman"/>
                      <w:sz w:val="24"/>
                      <w:szCs w:val="24"/>
                    </w:rPr>
                    <w:t>На контингенті військовослужбовців, що призиваються на військову службу за контрактом, досліджено прийнятність відібраних за результатами теоретичного аналізу методик оцінки інтелектуальних здібностей для проведення масових обстежень, за необхідності їх модифіковано і на цій підставі обґрунтовано комплекс оцінних критеріїв рівня розвитку інтелекту, а також цілісну технологію оцінювання інтелектуальних здібностей і прогнозування професійної придатності кандидатів.</w:t>
                  </w:r>
                </w:p>
                <w:p w14:paraId="4B51C4E2" w14:textId="77777777" w:rsidR="004018D8" w:rsidRPr="004018D8" w:rsidRDefault="004018D8" w:rsidP="004018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8D8">
                    <w:rPr>
                      <w:rFonts w:ascii="Times New Roman" w:eastAsia="Times New Roman" w:hAnsi="Times New Roman" w:cs="Times New Roman"/>
                      <w:sz w:val="24"/>
                      <w:szCs w:val="24"/>
                    </w:rPr>
                    <w:lastRenderedPageBreak/>
                    <w:t>Аналіз ефективності функціонування усіх ланок існуючої системи професійно-психологічного відбору і розподілу військовослужбовців показав, що результативність психодіагностичних процедур, пов’язаних із реалізацією розробленої технології оцінки інтелектуальних здібностей військовослужбовців, прямо залежить від цілого ряду організаційно-методичних умов, у яких здійснюється процедура оцінювання. На підставі аналізу розроблені рекомендації з актуалізації психологічних механізмів реалізації технології оцінювання, що припускають здійснення комплексу заходів, спрямованих на досягнення необхідної мотивації обстежуваних і дотримання вимоги стандартності стосовно усіх елементів процедури оцінювання (тестовим матеріалам, часу, навколишнього оточення і т.д.), а також вимог конфіденційності, “ненанесення шкоди” і неупередженості.</w:t>
                  </w:r>
                </w:p>
                <w:p w14:paraId="1AFAF78F" w14:textId="77777777" w:rsidR="004018D8" w:rsidRPr="004018D8" w:rsidRDefault="004018D8" w:rsidP="004018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8D8">
                    <w:rPr>
                      <w:rFonts w:ascii="Times New Roman" w:eastAsia="Times New Roman" w:hAnsi="Times New Roman" w:cs="Times New Roman"/>
                      <w:sz w:val="24"/>
                      <w:szCs w:val="24"/>
                    </w:rPr>
                    <w:t>Розроблені й апробовані організаційно-психологічні підстави реалізації технології оцінювання інтелектуальних здібностей кандидатів на військову службу за контрактом підвищили ефективність прогнозуванню професійної придатності даної категорії військовослужбовців. Стратегія ж оптимального розподілу військовослужбовців-контрактників реалізована з використанням класифікаційних тестових батарей. Вона дає можливість вирішувати проблему професійної психодіагностики у будь-якій демографічній і соціально-економічній ситуації на основі відповідної системи пріоритетів стратегії оптимального розподілу кандидатів на військову службу з урахуванням рівня розвитку різних інтелектуальних якостей, що і складає перспективу подальших наукових досліджень у обраному напрямку.</w:t>
                  </w:r>
                </w:p>
              </w:tc>
            </w:tr>
          </w:tbl>
          <w:p w14:paraId="4779D726" w14:textId="77777777" w:rsidR="004018D8" w:rsidRPr="004018D8" w:rsidRDefault="004018D8" w:rsidP="004018D8">
            <w:pPr>
              <w:spacing w:after="0" w:line="240" w:lineRule="auto"/>
              <w:rPr>
                <w:rFonts w:ascii="Times New Roman" w:eastAsia="Times New Roman" w:hAnsi="Times New Roman" w:cs="Times New Roman"/>
                <w:sz w:val="24"/>
                <w:szCs w:val="24"/>
              </w:rPr>
            </w:pPr>
          </w:p>
        </w:tc>
      </w:tr>
    </w:tbl>
    <w:p w14:paraId="452AC333" w14:textId="77777777" w:rsidR="004018D8" w:rsidRPr="004018D8" w:rsidRDefault="004018D8" w:rsidP="004018D8"/>
    <w:sectPr w:rsidR="004018D8" w:rsidRPr="004018D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C3012" w14:textId="77777777" w:rsidR="00DC1702" w:rsidRDefault="00DC1702">
      <w:pPr>
        <w:spacing w:after="0" w:line="240" w:lineRule="auto"/>
      </w:pPr>
      <w:r>
        <w:separator/>
      </w:r>
    </w:p>
  </w:endnote>
  <w:endnote w:type="continuationSeparator" w:id="0">
    <w:p w14:paraId="20382E4D" w14:textId="77777777" w:rsidR="00DC1702" w:rsidRDefault="00DC1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4517C" w14:textId="77777777" w:rsidR="00DC1702" w:rsidRDefault="00DC1702">
      <w:pPr>
        <w:spacing w:after="0" w:line="240" w:lineRule="auto"/>
      </w:pPr>
      <w:r>
        <w:separator/>
      </w:r>
    </w:p>
  </w:footnote>
  <w:footnote w:type="continuationSeparator" w:id="0">
    <w:p w14:paraId="164FDA47" w14:textId="77777777" w:rsidR="00DC1702" w:rsidRDefault="00DC1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C170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82730"/>
    <w:multiLevelType w:val="multilevel"/>
    <w:tmpl w:val="1A3E0F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CD56AC"/>
    <w:multiLevelType w:val="multilevel"/>
    <w:tmpl w:val="9CF887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410435"/>
    <w:multiLevelType w:val="multilevel"/>
    <w:tmpl w:val="44FE56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5277DA"/>
    <w:multiLevelType w:val="multilevel"/>
    <w:tmpl w:val="4CE69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893E40"/>
    <w:multiLevelType w:val="multilevel"/>
    <w:tmpl w:val="B52A8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DF1185"/>
    <w:multiLevelType w:val="multilevel"/>
    <w:tmpl w:val="904E7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75117A"/>
    <w:multiLevelType w:val="multilevel"/>
    <w:tmpl w:val="2B7485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CD140D"/>
    <w:multiLevelType w:val="multilevel"/>
    <w:tmpl w:val="BE7639C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002DFA"/>
    <w:multiLevelType w:val="multilevel"/>
    <w:tmpl w:val="3210DD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C44F79"/>
    <w:multiLevelType w:val="multilevel"/>
    <w:tmpl w:val="1DA4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E3751D"/>
    <w:multiLevelType w:val="multilevel"/>
    <w:tmpl w:val="78C6C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D62388"/>
    <w:multiLevelType w:val="multilevel"/>
    <w:tmpl w:val="8ECCCF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8A3C99"/>
    <w:multiLevelType w:val="multilevel"/>
    <w:tmpl w:val="F4EA5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E20351"/>
    <w:multiLevelType w:val="multilevel"/>
    <w:tmpl w:val="F1669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B0674B"/>
    <w:multiLevelType w:val="multilevel"/>
    <w:tmpl w:val="04F202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D41870"/>
    <w:multiLevelType w:val="multilevel"/>
    <w:tmpl w:val="54268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4817AC"/>
    <w:multiLevelType w:val="multilevel"/>
    <w:tmpl w:val="8BAA5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2A6D4D"/>
    <w:multiLevelType w:val="multilevel"/>
    <w:tmpl w:val="E4A07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6005CB"/>
    <w:multiLevelType w:val="multilevel"/>
    <w:tmpl w:val="E460DF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FC1A18"/>
    <w:multiLevelType w:val="multilevel"/>
    <w:tmpl w:val="936A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D34F6F"/>
    <w:multiLevelType w:val="multilevel"/>
    <w:tmpl w:val="2BE8B2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E45CFF"/>
    <w:multiLevelType w:val="multilevel"/>
    <w:tmpl w:val="F4B21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4536AF"/>
    <w:multiLevelType w:val="multilevel"/>
    <w:tmpl w:val="49407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856378"/>
    <w:multiLevelType w:val="multilevel"/>
    <w:tmpl w:val="835261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2A2387"/>
    <w:multiLevelType w:val="multilevel"/>
    <w:tmpl w:val="77486F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3122FE"/>
    <w:multiLevelType w:val="multilevel"/>
    <w:tmpl w:val="379813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46026"/>
    <w:multiLevelType w:val="multilevel"/>
    <w:tmpl w:val="99FCC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C73DC2"/>
    <w:multiLevelType w:val="multilevel"/>
    <w:tmpl w:val="FA7E4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531348"/>
    <w:multiLevelType w:val="multilevel"/>
    <w:tmpl w:val="CCBE0E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7240A2"/>
    <w:multiLevelType w:val="multilevel"/>
    <w:tmpl w:val="B4B624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B93B43"/>
    <w:multiLevelType w:val="multilevel"/>
    <w:tmpl w:val="597E8C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4"/>
  </w:num>
  <w:num w:numId="3">
    <w:abstractNumId w:val="11"/>
  </w:num>
  <w:num w:numId="4">
    <w:abstractNumId w:val="5"/>
  </w:num>
  <w:num w:numId="5">
    <w:abstractNumId w:val="17"/>
  </w:num>
  <w:num w:numId="6">
    <w:abstractNumId w:val="7"/>
  </w:num>
  <w:num w:numId="7">
    <w:abstractNumId w:val="2"/>
  </w:num>
  <w:num w:numId="8">
    <w:abstractNumId w:val="9"/>
  </w:num>
  <w:num w:numId="9">
    <w:abstractNumId w:val="10"/>
  </w:num>
  <w:num w:numId="10">
    <w:abstractNumId w:val="3"/>
  </w:num>
  <w:num w:numId="11">
    <w:abstractNumId w:val="27"/>
  </w:num>
  <w:num w:numId="12">
    <w:abstractNumId w:val="14"/>
  </w:num>
  <w:num w:numId="13">
    <w:abstractNumId w:val="8"/>
  </w:num>
  <w:num w:numId="14">
    <w:abstractNumId w:val="4"/>
  </w:num>
  <w:num w:numId="15">
    <w:abstractNumId w:val="20"/>
  </w:num>
  <w:num w:numId="16">
    <w:abstractNumId w:val="30"/>
  </w:num>
  <w:num w:numId="17">
    <w:abstractNumId w:val="6"/>
  </w:num>
  <w:num w:numId="18">
    <w:abstractNumId w:val="16"/>
  </w:num>
  <w:num w:numId="19">
    <w:abstractNumId w:val="25"/>
  </w:num>
  <w:num w:numId="20">
    <w:abstractNumId w:val="15"/>
  </w:num>
  <w:num w:numId="21">
    <w:abstractNumId w:val="18"/>
  </w:num>
  <w:num w:numId="22">
    <w:abstractNumId w:val="21"/>
  </w:num>
  <w:num w:numId="23">
    <w:abstractNumId w:val="22"/>
  </w:num>
  <w:num w:numId="24">
    <w:abstractNumId w:val="12"/>
  </w:num>
  <w:num w:numId="25">
    <w:abstractNumId w:val="23"/>
  </w:num>
  <w:num w:numId="26">
    <w:abstractNumId w:val="26"/>
  </w:num>
  <w:num w:numId="27">
    <w:abstractNumId w:val="1"/>
  </w:num>
  <w:num w:numId="28">
    <w:abstractNumId w:val="0"/>
  </w:num>
  <w:num w:numId="29">
    <w:abstractNumId w:val="13"/>
  </w:num>
  <w:num w:numId="30">
    <w:abstractNumId w:val="2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FA3"/>
    <w:rsid w:val="00022068"/>
    <w:rsid w:val="00022143"/>
    <w:rsid w:val="00022805"/>
    <w:rsid w:val="00022890"/>
    <w:rsid w:val="000231F9"/>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A8F"/>
    <w:rsid w:val="0005012D"/>
    <w:rsid w:val="00050374"/>
    <w:rsid w:val="000505A7"/>
    <w:rsid w:val="00050634"/>
    <w:rsid w:val="000507A2"/>
    <w:rsid w:val="00050ACF"/>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647"/>
    <w:rsid w:val="00093CD8"/>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B748F"/>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F35"/>
    <w:rsid w:val="00140A00"/>
    <w:rsid w:val="00141055"/>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3F71"/>
    <w:rsid w:val="001442B1"/>
    <w:rsid w:val="001445D7"/>
    <w:rsid w:val="001446FA"/>
    <w:rsid w:val="00144700"/>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512"/>
    <w:rsid w:val="0017066C"/>
    <w:rsid w:val="001708AD"/>
    <w:rsid w:val="00170AAB"/>
    <w:rsid w:val="00170C7A"/>
    <w:rsid w:val="00170DE4"/>
    <w:rsid w:val="00170E71"/>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852"/>
    <w:rsid w:val="001808EC"/>
    <w:rsid w:val="001813FC"/>
    <w:rsid w:val="001819A8"/>
    <w:rsid w:val="00181A02"/>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2943"/>
    <w:rsid w:val="00223558"/>
    <w:rsid w:val="0022394D"/>
    <w:rsid w:val="002243B7"/>
    <w:rsid w:val="002245BD"/>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57D"/>
    <w:rsid w:val="002D25BC"/>
    <w:rsid w:val="002D2653"/>
    <w:rsid w:val="002D2B92"/>
    <w:rsid w:val="002D2E68"/>
    <w:rsid w:val="002D34FA"/>
    <w:rsid w:val="002D3600"/>
    <w:rsid w:val="002D38C8"/>
    <w:rsid w:val="002D3A0F"/>
    <w:rsid w:val="002D3C60"/>
    <w:rsid w:val="002D3C8D"/>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1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D7B"/>
    <w:rsid w:val="00322E32"/>
    <w:rsid w:val="00323848"/>
    <w:rsid w:val="00324159"/>
    <w:rsid w:val="00324670"/>
    <w:rsid w:val="00324AE4"/>
    <w:rsid w:val="00324AF6"/>
    <w:rsid w:val="00324D45"/>
    <w:rsid w:val="0032549E"/>
    <w:rsid w:val="00325CBF"/>
    <w:rsid w:val="00325ED5"/>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5F5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C16"/>
    <w:rsid w:val="00386FCD"/>
    <w:rsid w:val="003874D7"/>
    <w:rsid w:val="00387645"/>
    <w:rsid w:val="00387897"/>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1D9"/>
    <w:rsid w:val="003B57FE"/>
    <w:rsid w:val="003B58F9"/>
    <w:rsid w:val="003B5AC3"/>
    <w:rsid w:val="003B6179"/>
    <w:rsid w:val="003B6692"/>
    <w:rsid w:val="003B673A"/>
    <w:rsid w:val="003B6770"/>
    <w:rsid w:val="003B6A59"/>
    <w:rsid w:val="003B6FBE"/>
    <w:rsid w:val="003B70BD"/>
    <w:rsid w:val="003B7D0D"/>
    <w:rsid w:val="003B7D77"/>
    <w:rsid w:val="003B7ED7"/>
    <w:rsid w:val="003C020A"/>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45C0"/>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AB7"/>
    <w:rsid w:val="004C57BA"/>
    <w:rsid w:val="004C5864"/>
    <w:rsid w:val="004C58F0"/>
    <w:rsid w:val="004C59D0"/>
    <w:rsid w:val="004C61EA"/>
    <w:rsid w:val="004C6B4B"/>
    <w:rsid w:val="004C74D3"/>
    <w:rsid w:val="004C75D3"/>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845"/>
    <w:rsid w:val="00542A5D"/>
    <w:rsid w:val="00542B11"/>
    <w:rsid w:val="0054300D"/>
    <w:rsid w:val="00543417"/>
    <w:rsid w:val="00543537"/>
    <w:rsid w:val="00543BB8"/>
    <w:rsid w:val="005447B1"/>
    <w:rsid w:val="00544A07"/>
    <w:rsid w:val="00544A61"/>
    <w:rsid w:val="0054503D"/>
    <w:rsid w:val="005453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BD5"/>
    <w:rsid w:val="00597DC4"/>
    <w:rsid w:val="00597DCC"/>
    <w:rsid w:val="005A0130"/>
    <w:rsid w:val="005A05BA"/>
    <w:rsid w:val="005A0FEE"/>
    <w:rsid w:val="005A1409"/>
    <w:rsid w:val="005A1F51"/>
    <w:rsid w:val="005A21EC"/>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0"/>
    <w:rsid w:val="00695D0D"/>
    <w:rsid w:val="00695F71"/>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B2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2F"/>
    <w:rsid w:val="006F13AD"/>
    <w:rsid w:val="006F1439"/>
    <w:rsid w:val="006F1E8A"/>
    <w:rsid w:val="006F2225"/>
    <w:rsid w:val="006F2904"/>
    <w:rsid w:val="006F2A30"/>
    <w:rsid w:val="006F2AA9"/>
    <w:rsid w:val="006F2DFA"/>
    <w:rsid w:val="006F2E7B"/>
    <w:rsid w:val="006F3245"/>
    <w:rsid w:val="006F3358"/>
    <w:rsid w:val="006F3403"/>
    <w:rsid w:val="006F3B71"/>
    <w:rsid w:val="006F3D77"/>
    <w:rsid w:val="006F4378"/>
    <w:rsid w:val="006F43F3"/>
    <w:rsid w:val="006F46C3"/>
    <w:rsid w:val="006F4857"/>
    <w:rsid w:val="006F49D9"/>
    <w:rsid w:val="006F4C88"/>
    <w:rsid w:val="006F4D67"/>
    <w:rsid w:val="006F4F15"/>
    <w:rsid w:val="006F569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5C0F"/>
    <w:rsid w:val="00715C6D"/>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1810"/>
    <w:rsid w:val="00732017"/>
    <w:rsid w:val="007321CD"/>
    <w:rsid w:val="00732BDD"/>
    <w:rsid w:val="00732EB2"/>
    <w:rsid w:val="007333D7"/>
    <w:rsid w:val="00733711"/>
    <w:rsid w:val="00733DA9"/>
    <w:rsid w:val="00734121"/>
    <w:rsid w:val="00734248"/>
    <w:rsid w:val="00734296"/>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AF"/>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081"/>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241"/>
    <w:rsid w:val="008173FD"/>
    <w:rsid w:val="0081799F"/>
    <w:rsid w:val="00817A9C"/>
    <w:rsid w:val="00817BA2"/>
    <w:rsid w:val="00817BDB"/>
    <w:rsid w:val="00820016"/>
    <w:rsid w:val="008201C1"/>
    <w:rsid w:val="008205EF"/>
    <w:rsid w:val="0082093C"/>
    <w:rsid w:val="00820D16"/>
    <w:rsid w:val="00820EAD"/>
    <w:rsid w:val="00821F4F"/>
    <w:rsid w:val="00822079"/>
    <w:rsid w:val="0082242B"/>
    <w:rsid w:val="00822837"/>
    <w:rsid w:val="00822AF1"/>
    <w:rsid w:val="00822E0C"/>
    <w:rsid w:val="008232FE"/>
    <w:rsid w:val="008237D2"/>
    <w:rsid w:val="00823A61"/>
    <w:rsid w:val="00823B05"/>
    <w:rsid w:val="00823EF7"/>
    <w:rsid w:val="008241AA"/>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D1"/>
    <w:rsid w:val="008F7465"/>
    <w:rsid w:val="008F75F7"/>
    <w:rsid w:val="008F76E6"/>
    <w:rsid w:val="00900312"/>
    <w:rsid w:val="0090051C"/>
    <w:rsid w:val="009009B4"/>
    <w:rsid w:val="00900A47"/>
    <w:rsid w:val="0090163D"/>
    <w:rsid w:val="0090166B"/>
    <w:rsid w:val="00901BD9"/>
    <w:rsid w:val="00901D4E"/>
    <w:rsid w:val="00902482"/>
    <w:rsid w:val="00902A38"/>
    <w:rsid w:val="00902CB8"/>
    <w:rsid w:val="00902D90"/>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A00"/>
    <w:rsid w:val="00927BD2"/>
    <w:rsid w:val="00927C48"/>
    <w:rsid w:val="009301C4"/>
    <w:rsid w:val="00930992"/>
    <w:rsid w:val="00931906"/>
    <w:rsid w:val="00931AFE"/>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89C"/>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ED0"/>
    <w:rsid w:val="009A4FB8"/>
    <w:rsid w:val="009A5592"/>
    <w:rsid w:val="009A59CB"/>
    <w:rsid w:val="009A5B19"/>
    <w:rsid w:val="009A5B27"/>
    <w:rsid w:val="009A5B4E"/>
    <w:rsid w:val="009A5DCF"/>
    <w:rsid w:val="009A6991"/>
    <w:rsid w:val="009A6BB2"/>
    <w:rsid w:val="009A6C6D"/>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676"/>
    <w:rsid w:val="009D7A41"/>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6D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E00"/>
    <w:rsid w:val="00A82FA0"/>
    <w:rsid w:val="00A83146"/>
    <w:rsid w:val="00A831F7"/>
    <w:rsid w:val="00A83AA0"/>
    <w:rsid w:val="00A83C4A"/>
    <w:rsid w:val="00A841D7"/>
    <w:rsid w:val="00A84766"/>
    <w:rsid w:val="00A84F23"/>
    <w:rsid w:val="00A84F8D"/>
    <w:rsid w:val="00A855E1"/>
    <w:rsid w:val="00A85B46"/>
    <w:rsid w:val="00A85D8E"/>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C94"/>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B73"/>
    <w:rsid w:val="00AE1C96"/>
    <w:rsid w:val="00AE220A"/>
    <w:rsid w:val="00AE250F"/>
    <w:rsid w:val="00AE2BC8"/>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73B"/>
    <w:rsid w:val="00B079D2"/>
    <w:rsid w:val="00B07AC9"/>
    <w:rsid w:val="00B100AD"/>
    <w:rsid w:val="00B102BE"/>
    <w:rsid w:val="00B104A2"/>
    <w:rsid w:val="00B10819"/>
    <w:rsid w:val="00B10C1B"/>
    <w:rsid w:val="00B10FBD"/>
    <w:rsid w:val="00B1122C"/>
    <w:rsid w:val="00B11390"/>
    <w:rsid w:val="00B1152E"/>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E23"/>
    <w:rsid w:val="00B54F68"/>
    <w:rsid w:val="00B54FFE"/>
    <w:rsid w:val="00B55755"/>
    <w:rsid w:val="00B55757"/>
    <w:rsid w:val="00B557F5"/>
    <w:rsid w:val="00B55B0A"/>
    <w:rsid w:val="00B560C0"/>
    <w:rsid w:val="00B5704A"/>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ABA"/>
    <w:rsid w:val="00B96B8A"/>
    <w:rsid w:val="00B96E39"/>
    <w:rsid w:val="00B97057"/>
    <w:rsid w:val="00B9711D"/>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622"/>
    <w:rsid w:val="00C01F4B"/>
    <w:rsid w:val="00C01F92"/>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7F6"/>
    <w:rsid w:val="00C17CCC"/>
    <w:rsid w:val="00C17E28"/>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A01E6"/>
    <w:rsid w:val="00CA0299"/>
    <w:rsid w:val="00CA0988"/>
    <w:rsid w:val="00CA0B50"/>
    <w:rsid w:val="00CA0B74"/>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577"/>
    <w:rsid w:val="00CF1A76"/>
    <w:rsid w:val="00CF1A90"/>
    <w:rsid w:val="00CF1AAB"/>
    <w:rsid w:val="00CF1E84"/>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55AA"/>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702"/>
    <w:rsid w:val="00DC1C04"/>
    <w:rsid w:val="00DC1F6E"/>
    <w:rsid w:val="00DC2003"/>
    <w:rsid w:val="00DC23B9"/>
    <w:rsid w:val="00DC2446"/>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D0A"/>
    <w:rsid w:val="00E23E0E"/>
    <w:rsid w:val="00E23F11"/>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04"/>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230D"/>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47235</TotalTime>
  <Pages>3</Pages>
  <Words>800</Words>
  <Characters>4563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9560</cp:revision>
  <dcterms:created xsi:type="dcterms:W3CDTF">2024-06-20T08:51:00Z</dcterms:created>
  <dcterms:modified xsi:type="dcterms:W3CDTF">2024-08-09T14:41:00Z</dcterms:modified>
  <cp:category/>
</cp:coreProperties>
</file>