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01B2C" w:rsidRDefault="00501B2C" w:rsidP="00501B2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рассмотрения гражданских дел с иностранным элементом</w:t>
      </w:r>
    </w:p>
    <w:p w:rsidR="00501B2C" w:rsidRDefault="00501B2C" w:rsidP="00501B2C">
      <w:pPr>
        <w:spacing w:line="270" w:lineRule="atLeast"/>
        <w:rPr>
          <w:rFonts w:ascii="Verdana" w:hAnsi="Verdana"/>
          <w:b/>
          <w:bCs/>
          <w:color w:val="000000"/>
          <w:sz w:val="18"/>
          <w:szCs w:val="18"/>
        </w:rPr>
      </w:pPr>
      <w:r>
        <w:rPr>
          <w:rFonts w:ascii="Verdana" w:hAnsi="Verdana"/>
          <w:b/>
          <w:bCs/>
          <w:color w:val="000000"/>
          <w:sz w:val="18"/>
          <w:szCs w:val="18"/>
        </w:rPr>
        <w:t>Год: </w:t>
      </w:r>
    </w:p>
    <w:p w:rsidR="00501B2C" w:rsidRDefault="00501B2C" w:rsidP="00501B2C">
      <w:pPr>
        <w:spacing w:line="270" w:lineRule="atLeast"/>
        <w:rPr>
          <w:rFonts w:ascii="Verdana" w:hAnsi="Verdana"/>
          <w:color w:val="000000"/>
          <w:sz w:val="18"/>
          <w:szCs w:val="18"/>
        </w:rPr>
      </w:pPr>
      <w:r>
        <w:rPr>
          <w:rFonts w:ascii="Verdana" w:hAnsi="Verdana"/>
          <w:color w:val="000000"/>
          <w:sz w:val="18"/>
          <w:szCs w:val="18"/>
        </w:rPr>
        <w:t>2004</w:t>
      </w:r>
    </w:p>
    <w:p w:rsidR="00501B2C" w:rsidRDefault="00501B2C" w:rsidP="00501B2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01B2C" w:rsidRDefault="00501B2C" w:rsidP="00501B2C">
      <w:pPr>
        <w:spacing w:line="270" w:lineRule="atLeast"/>
        <w:rPr>
          <w:rFonts w:ascii="Verdana" w:hAnsi="Verdana"/>
          <w:color w:val="000000"/>
          <w:sz w:val="18"/>
          <w:szCs w:val="18"/>
        </w:rPr>
      </w:pPr>
      <w:r>
        <w:rPr>
          <w:rFonts w:ascii="Verdana" w:hAnsi="Verdana"/>
          <w:color w:val="000000"/>
          <w:sz w:val="18"/>
          <w:szCs w:val="18"/>
        </w:rPr>
        <w:t>Дробязкина, Ирина Викторовна</w:t>
      </w:r>
    </w:p>
    <w:p w:rsidR="00501B2C" w:rsidRDefault="00501B2C" w:rsidP="00501B2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01B2C" w:rsidRDefault="00501B2C" w:rsidP="00501B2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01B2C" w:rsidRDefault="00501B2C" w:rsidP="00501B2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01B2C" w:rsidRDefault="00501B2C" w:rsidP="00501B2C">
      <w:pPr>
        <w:spacing w:line="270" w:lineRule="atLeast"/>
        <w:rPr>
          <w:rFonts w:ascii="Verdana" w:hAnsi="Verdana"/>
          <w:color w:val="000000"/>
          <w:sz w:val="18"/>
          <w:szCs w:val="18"/>
        </w:rPr>
      </w:pPr>
      <w:r>
        <w:rPr>
          <w:rFonts w:ascii="Verdana" w:hAnsi="Verdana"/>
          <w:color w:val="000000"/>
          <w:sz w:val="18"/>
          <w:szCs w:val="18"/>
        </w:rPr>
        <w:t>Саратов</w:t>
      </w:r>
    </w:p>
    <w:p w:rsidR="00501B2C" w:rsidRDefault="00501B2C" w:rsidP="00501B2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01B2C" w:rsidRDefault="00501B2C" w:rsidP="00501B2C">
      <w:pPr>
        <w:spacing w:line="270" w:lineRule="atLeast"/>
        <w:rPr>
          <w:rFonts w:ascii="Verdana" w:hAnsi="Verdana"/>
          <w:color w:val="000000"/>
          <w:sz w:val="18"/>
          <w:szCs w:val="18"/>
        </w:rPr>
      </w:pPr>
      <w:r>
        <w:rPr>
          <w:rFonts w:ascii="Verdana" w:hAnsi="Verdana"/>
          <w:color w:val="000000"/>
          <w:sz w:val="18"/>
          <w:szCs w:val="18"/>
        </w:rPr>
        <w:t>12.00.15</w:t>
      </w:r>
    </w:p>
    <w:p w:rsidR="00501B2C" w:rsidRDefault="00501B2C" w:rsidP="00501B2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01B2C" w:rsidRDefault="00501B2C" w:rsidP="00501B2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01B2C" w:rsidRDefault="00501B2C" w:rsidP="00501B2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01B2C" w:rsidRDefault="00501B2C" w:rsidP="00501B2C">
      <w:pPr>
        <w:spacing w:line="270" w:lineRule="atLeast"/>
        <w:rPr>
          <w:rFonts w:ascii="Verdana" w:hAnsi="Verdana"/>
          <w:color w:val="000000"/>
          <w:sz w:val="18"/>
          <w:szCs w:val="18"/>
        </w:rPr>
      </w:pPr>
      <w:r>
        <w:rPr>
          <w:rFonts w:ascii="Verdana" w:hAnsi="Verdana"/>
          <w:color w:val="000000"/>
          <w:sz w:val="18"/>
          <w:szCs w:val="18"/>
        </w:rPr>
        <w:t>168</w:t>
      </w:r>
    </w:p>
    <w:p w:rsidR="00501B2C" w:rsidRDefault="00501B2C" w:rsidP="00501B2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Дробязкина, Ирина Викторовна</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ПРИРОДА И ОСНОВНЫЕ ПОЛОЖЕНИЯ</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МЕЖДУНАРОДНОГО ГРАЖДАНСКОГО ПРОЦЕССА</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Место международного гражданского процесса в системе российского права.</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правового статуса иностранных юридических и физических лиц.</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ПРОБЛЕМЫ</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В СУДАХ ДЕЛ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УЧАСТИЕМ ИНОСТРАННЫХ ЛИЦ.</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разграничения судебной юрисдикции</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Некоторые аспекты применения иностранного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судами Российской Федерации.</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Направление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поручений российскими и иностранными судами.</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российскими и иностранными органами</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w:t>
      </w:r>
    </w:p>
    <w:p w:rsidR="00501B2C" w:rsidRDefault="00501B2C" w:rsidP="00501B2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рассмотрения гражданских дел с иностранным элементом"</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течении последних двух десятилетий в России заметен непрерывный рост международных связей в различных сферах общественной жизни, в связи с чем ежегодно увеличивается в судах количество дел с участием иностранных физических и юридических лиц. В такой ситуации перед</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и правоприменительными органами возникают вопросы, которые требуют своего урегулирования и разрешения. Представляется весьма своевременным</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увеличение числа норм, регулирующих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участием иностранных лиц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2002 года; АПК РФ 2002 года и в ГК РФ. Соответствующие главы указанных нормативных актов имеют своей задачей регулирование вопросов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характера.</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стран, заинтересованных в развитии внешнеэкономических связей, одной из целей становится установление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объективного рассмотрения в судах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иностранных лиц. Позитивность достижения результатов разрешения споров зависит от того, насколько станет реальным обобщение опыта регулирования указанных отношений, накопленной практики, её анализ и закрепление в действующем законодательстве наиболее продуктивных предложений.</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действия новых нормативно-правовых актов, такие актуальные проблемы как: положение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иностранных юридических лиц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подсудность по делам с участием иностранных лиц; направление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поручений </w:t>
      </w:r>
      <w:r>
        <w:rPr>
          <w:rFonts w:ascii="Verdana" w:hAnsi="Verdana"/>
          <w:color w:val="000000"/>
          <w:sz w:val="18"/>
          <w:szCs w:val="18"/>
        </w:rPr>
        <w:lastRenderedPageBreak/>
        <w:t>при обращении к иностранным судам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от иностранных судов; признание иностранных документов судом РФ, рассматривающим конкретные гражданские дела; признание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иностранных судов и иностранных</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(арбитражей); порядок применения иностранного права, требуют своего детального изучения. Это обусловлено следующими причинами:</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 того, насколько законодательство позволяет эффективно и оперативно осуществлять защиту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интересов граждан как российских так и иностранных во многом зависит правильность и своевременность рассмотрения дела судом;</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 того, как верно будет определён</w:t>
      </w:r>
      <w:r>
        <w:rPr>
          <w:rStyle w:val="WW8Num3z0"/>
          <w:rFonts w:ascii="Verdana" w:hAnsi="Verdana"/>
          <w:color w:val="000000"/>
          <w:sz w:val="18"/>
          <w:szCs w:val="18"/>
        </w:rPr>
        <w:t>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орган того или иного государства,</w:t>
      </w:r>
      <w:r>
        <w:rPr>
          <w:rStyle w:val="WW8Num3z0"/>
          <w:rFonts w:ascii="Verdana" w:hAnsi="Verdana"/>
          <w:color w:val="000000"/>
          <w:sz w:val="18"/>
          <w:szCs w:val="18"/>
        </w:rPr>
        <w:t> </w:t>
      </w:r>
      <w:r>
        <w:rPr>
          <w:rStyle w:val="WW8Num4z0"/>
          <w:rFonts w:ascii="Verdana" w:hAnsi="Verdana"/>
          <w:color w:val="4682B4"/>
          <w:sz w:val="18"/>
          <w:szCs w:val="18"/>
        </w:rPr>
        <w:t>полномочный</w:t>
      </w:r>
      <w:r>
        <w:rPr>
          <w:rStyle w:val="WW8Num3z0"/>
          <w:rFonts w:ascii="Verdana" w:hAnsi="Verdana"/>
          <w:color w:val="000000"/>
          <w:sz w:val="18"/>
          <w:szCs w:val="18"/>
        </w:rPr>
        <w:t> </w:t>
      </w:r>
      <w:r>
        <w:rPr>
          <w:rFonts w:ascii="Verdana" w:hAnsi="Verdana"/>
          <w:color w:val="000000"/>
          <w:sz w:val="18"/>
          <w:szCs w:val="18"/>
        </w:rPr>
        <w:t>рассматривать конкретное гражданское дело с участием иностранных лиц, зависит качество вынесенного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решения, а также возможность исполнения данного решения в другом государстве, где оно подлежит</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процедура оказания правовой помощи, а именно направления и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должна быть чётко регламентирована внутренним законодательством, т.к. нарушение такого порядка может привести к различным неблагоприятным последствиям, затягиванию сроков рассмотрения и в итоге даже привести к отмене вынесенного судом решения по конкретному гражданскому делу;</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неправильное оформление иностранных документов, представляемых в суд может повлечь различные трудности, связанные с осуществлением правосудия по рассматриваемому гражданскому делу, а в конечном итоге также повлиять на эффективность и своевременность защиты субъективных прав заинтересованных лиц;</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защиту своих нарушенных прав или охрану своего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окончательно лицо получает после исполнения решения суда. Если международным договором не предусмотрена возможность признания и исполнения иностранного решения, то их признание и исполнение на территории РФ исключается;</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неправильное применение нормы иностранного закона или неправильное их</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может повлечь отмену решения вынесенного судом, рассматривающим конкретное гражданское дело.</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вызывают необходимость теоретического изучения данной темы и делают её актуальной.</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 Основным методом исследования является анализ действующего международного и национального (</w:t>
      </w:r>
      <w:r>
        <w:rPr>
          <w:rStyle w:val="WW8Num4z0"/>
          <w:rFonts w:ascii="Verdana" w:hAnsi="Verdana"/>
          <w:color w:val="4682B4"/>
          <w:sz w:val="18"/>
          <w:szCs w:val="18"/>
        </w:rPr>
        <w:t>внутригосударственного</w:t>
      </w:r>
      <w:r>
        <w:rPr>
          <w:rFonts w:ascii="Verdana" w:hAnsi="Verdana"/>
          <w:color w:val="000000"/>
          <w:sz w:val="18"/>
          <w:szCs w:val="18"/>
        </w:rPr>
        <w:t>) законодательства, теоретических работ, практики разрешения судами споров с иностранным элементом. Кроме того, для достижения целей и задач исследования использовались такие методы как: исторический, системно-структурный, сравнительно-правовой, технико-юридический, формально-логический, статистический, а также иные методы и приёмы.</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работы по общей теории права, международному частному праву,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арбитражному процессуальному праву, в которых затрагиваются некоторые аспекты проблемы рассмотрения гражданских дел с иностранным элементом.</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Исследуемые вопросы в контексте общей проблемы рассматриваются на основе трудов таких учёных-юристов, как H.A.</w:t>
      </w:r>
      <w:r>
        <w:rPr>
          <w:rStyle w:val="WW8Num3z0"/>
          <w:rFonts w:ascii="Verdana" w:hAnsi="Verdana"/>
          <w:color w:val="000000"/>
          <w:sz w:val="18"/>
          <w:szCs w:val="18"/>
        </w:rPr>
        <w:t> </w:t>
      </w:r>
      <w:r>
        <w:rPr>
          <w:rStyle w:val="WW8Num4z0"/>
          <w:rFonts w:ascii="Verdana" w:hAnsi="Verdana"/>
          <w:color w:val="4682B4"/>
          <w:sz w:val="18"/>
          <w:szCs w:val="18"/>
        </w:rPr>
        <w:t>Васильчиковой</w:t>
      </w:r>
      <w:r>
        <w:rPr>
          <w:rFonts w:ascii="Verdana" w:hAnsi="Verdana"/>
          <w:color w:val="000000"/>
          <w:sz w:val="18"/>
          <w:szCs w:val="18"/>
        </w:rPr>
        <w:t>, Н.Г. Воложа-нина, А.Ф. Воронова, А.Г.</w:t>
      </w:r>
      <w:r>
        <w:rPr>
          <w:rStyle w:val="WW8Num3z0"/>
          <w:rFonts w:ascii="Verdana" w:hAnsi="Verdana"/>
          <w:color w:val="000000"/>
          <w:sz w:val="18"/>
          <w:szCs w:val="18"/>
        </w:rPr>
        <w:t> </w:t>
      </w:r>
      <w:r>
        <w:rPr>
          <w:rStyle w:val="WW8Num4z0"/>
          <w:rFonts w:ascii="Verdana" w:hAnsi="Verdana"/>
          <w:color w:val="4682B4"/>
          <w:sz w:val="18"/>
          <w:szCs w:val="18"/>
        </w:rPr>
        <w:t>Давтяна</w:t>
      </w:r>
      <w:r>
        <w:rPr>
          <w:rFonts w:ascii="Verdana" w:hAnsi="Verdana"/>
          <w:color w:val="000000"/>
          <w:sz w:val="18"/>
          <w:szCs w:val="18"/>
        </w:rPr>
        <w:t>, Н.Г. Елисеева, С.А. Иванова, А.Д. Кейли-на, JI.A.</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В.В. Молчанова, А.И. Муранова,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Т. Н. Неша-таевой, И.К. Пискарёва, А.Г.</w:t>
      </w:r>
      <w:r>
        <w:rPr>
          <w:rStyle w:val="WW8Num3z0"/>
          <w:rFonts w:ascii="Verdana" w:hAnsi="Verdana"/>
          <w:color w:val="000000"/>
          <w:sz w:val="18"/>
          <w:szCs w:val="18"/>
        </w:rPr>
        <w:t> </w:t>
      </w:r>
      <w:r>
        <w:rPr>
          <w:rStyle w:val="WW8Num4z0"/>
          <w:rFonts w:ascii="Verdana" w:hAnsi="Verdana"/>
          <w:color w:val="4682B4"/>
          <w:sz w:val="18"/>
          <w:szCs w:val="18"/>
        </w:rPr>
        <w:t>Светланова</w:t>
      </w:r>
      <w:r>
        <w:rPr>
          <w:rFonts w:ascii="Verdana" w:hAnsi="Verdana"/>
          <w:color w:val="000000"/>
          <w:sz w:val="18"/>
          <w:szCs w:val="18"/>
        </w:rPr>
        <w:t>, М.К. Треушникова, Я.Ф. Фархтдино-ва, И.В.</w:t>
      </w:r>
      <w:r>
        <w:rPr>
          <w:rStyle w:val="WW8Num3z0"/>
          <w:rFonts w:ascii="Verdana" w:hAnsi="Verdana"/>
          <w:color w:val="000000"/>
          <w:sz w:val="18"/>
          <w:szCs w:val="18"/>
        </w:rPr>
        <w:t> </w:t>
      </w:r>
      <w:r>
        <w:rPr>
          <w:rStyle w:val="WW8Num4z0"/>
          <w:rFonts w:ascii="Verdana" w:hAnsi="Verdana"/>
          <w:color w:val="4682B4"/>
          <w:sz w:val="18"/>
          <w:szCs w:val="18"/>
        </w:rPr>
        <w:t>Федорова</w:t>
      </w:r>
      <w:r>
        <w:rPr>
          <w:rFonts w:ascii="Verdana" w:hAnsi="Verdana"/>
          <w:color w:val="000000"/>
          <w:sz w:val="18"/>
          <w:szCs w:val="18"/>
        </w:rPr>
        <w:t>, Д.А. Фурсова,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X. Шака, Т. М.</w:t>
      </w:r>
      <w:r>
        <w:rPr>
          <w:rStyle w:val="WW8Num3z0"/>
          <w:rFonts w:ascii="Verdana" w:hAnsi="Verdana"/>
          <w:color w:val="000000"/>
          <w:sz w:val="18"/>
          <w:szCs w:val="18"/>
        </w:rPr>
        <w:t> </w:t>
      </w:r>
      <w:r>
        <w:rPr>
          <w:rStyle w:val="WW8Num4z0"/>
          <w:rFonts w:ascii="Verdana" w:hAnsi="Verdana"/>
          <w:color w:val="4682B4"/>
          <w:sz w:val="18"/>
          <w:szCs w:val="18"/>
        </w:rPr>
        <w:t>Яблочкова</w:t>
      </w:r>
      <w:r>
        <w:rPr>
          <w:rFonts w:ascii="Verdana" w:hAnsi="Verdana"/>
          <w:color w:val="000000"/>
          <w:sz w:val="18"/>
          <w:szCs w:val="18"/>
        </w:rPr>
        <w:t>, В.В. Яркова и других учёных.</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аспекты темы также представлены в работах по международному частному праву Д.Д.</w:t>
      </w:r>
      <w:r>
        <w:rPr>
          <w:rStyle w:val="WW8Num3z0"/>
          <w:rFonts w:ascii="Verdana" w:hAnsi="Verdana"/>
          <w:color w:val="000000"/>
          <w:sz w:val="18"/>
          <w:szCs w:val="18"/>
        </w:rPr>
        <w:t> </w:t>
      </w:r>
      <w:r>
        <w:rPr>
          <w:rStyle w:val="WW8Num4z0"/>
          <w:rFonts w:ascii="Verdana" w:hAnsi="Verdana"/>
          <w:color w:val="4682B4"/>
          <w:sz w:val="18"/>
          <w:szCs w:val="18"/>
        </w:rPr>
        <w:t>Аверина</w:t>
      </w:r>
      <w:r>
        <w:rPr>
          <w:rFonts w:ascii="Verdana" w:hAnsi="Verdana"/>
          <w:color w:val="000000"/>
          <w:sz w:val="18"/>
          <w:szCs w:val="18"/>
        </w:rPr>
        <w:t>, Л.П. Ануфриевой, М.М. Богуславского, В.В.</w:t>
      </w:r>
      <w:r>
        <w:rPr>
          <w:rStyle w:val="WW8Num3z0"/>
          <w:rFonts w:ascii="Verdana" w:hAnsi="Verdana"/>
          <w:color w:val="000000"/>
          <w:sz w:val="18"/>
          <w:szCs w:val="18"/>
        </w:rPr>
        <w:t> </w:t>
      </w:r>
      <w:r>
        <w:rPr>
          <w:rStyle w:val="WW8Num4z0"/>
          <w:rFonts w:ascii="Verdana" w:hAnsi="Verdana"/>
          <w:color w:val="4682B4"/>
          <w:sz w:val="18"/>
          <w:szCs w:val="18"/>
        </w:rPr>
        <w:t>Гаврилова</w:t>
      </w:r>
      <w:r>
        <w:rPr>
          <w:rFonts w:ascii="Verdana" w:hAnsi="Verdana"/>
          <w:color w:val="000000"/>
          <w:sz w:val="18"/>
          <w:szCs w:val="18"/>
        </w:rPr>
        <w:t>, Г.К. Дмитриевой, П.Н. Евсеева, В.П.</w:t>
      </w:r>
      <w:r>
        <w:rPr>
          <w:rStyle w:val="WW8Num3z0"/>
          <w:rFonts w:ascii="Verdana" w:hAnsi="Verdana"/>
          <w:color w:val="000000"/>
          <w:sz w:val="18"/>
          <w:szCs w:val="18"/>
        </w:rPr>
        <w:t> </w:t>
      </w:r>
      <w:r>
        <w:rPr>
          <w:rStyle w:val="WW8Num4z0"/>
          <w:rFonts w:ascii="Verdana" w:hAnsi="Verdana"/>
          <w:color w:val="4682B4"/>
          <w:sz w:val="18"/>
          <w:szCs w:val="18"/>
        </w:rPr>
        <w:t>Звекова</w:t>
      </w:r>
      <w:r>
        <w:rPr>
          <w:rFonts w:ascii="Verdana" w:hAnsi="Verdana"/>
          <w:color w:val="000000"/>
          <w:sz w:val="18"/>
          <w:szCs w:val="18"/>
        </w:rPr>
        <w:t>, Л.А. Лунца, Н.И. Марышевой, М.Г.</w:t>
      </w:r>
      <w:r>
        <w:rPr>
          <w:rStyle w:val="WW8Num3z0"/>
          <w:rFonts w:ascii="Verdana" w:hAnsi="Verdana"/>
          <w:color w:val="000000"/>
          <w:sz w:val="18"/>
          <w:szCs w:val="18"/>
        </w:rPr>
        <w:t> </w:t>
      </w:r>
      <w:r>
        <w:rPr>
          <w:rStyle w:val="WW8Num4z0"/>
          <w:rFonts w:ascii="Verdana" w:hAnsi="Verdana"/>
          <w:color w:val="4682B4"/>
          <w:sz w:val="18"/>
          <w:szCs w:val="18"/>
        </w:rPr>
        <w:t>Розенберга</w:t>
      </w:r>
      <w:r>
        <w:rPr>
          <w:rFonts w:ascii="Verdana" w:hAnsi="Verdana"/>
          <w:color w:val="000000"/>
          <w:sz w:val="18"/>
          <w:szCs w:val="18"/>
        </w:rPr>
        <w:t>, A.A. Рубанова, A.C. Скаридова.</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комплексного изучения проблем использовались публикации Н.А.Баринова, Ю. Басина, Л.И.</w:t>
      </w:r>
      <w:r>
        <w:rPr>
          <w:rStyle w:val="WW8Num3z0"/>
          <w:rFonts w:ascii="Verdana" w:hAnsi="Verdana"/>
          <w:color w:val="000000"/>
          <w:sz w:val="18"/>
          <w:szCs w:val="18"/>
        </w:rPr>
        <w:t> </w:t>
      </w:r>
      <w:r>
        <w:rPr>
          <w:rStyle w:val="WW8Num4z0"/>
          <w:rFonts w:ascii="Verdana" w:hAnsi="Verdana"/>
          <w:color w:val="4682B4"/>
          <w:sz w:val="18"/>
          <w:szCs w:val="18"/>
        </w:rPr>
        <w:t>Воловой</w:t>
      </w:r>
      <w:r>
        <w:rPr>
          <w:rFonts w:ascii="Verdana" w:hAnsi="Verdana"/>
          <w:color w:val="000000"/>
          <w:sz w:val="18"/>
          <w:szCs w:val="18"/>
        </w:rPr>
        <w:t>, A.M. Гребенцова, Л.В. Ефремова, Б.</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А.Г. Коваленко, М. Косовой, A.A.</w:t>
      </w:r>
      <w:r>
        <w:rPr>
          <w:rStyle w:val="WW8Num3z0"/>
          <w:rFonts w:ascii="Verdana" w:hAnsi="Verdana"/>
          <w:color w:val="000000"/>
          <w:sz w:val="18"/>
          <w:szCs w:val="18"/>
        </w:rPr>
        <w:t> </w:t>
      </w:r>
      <w:r>
        <w:rPr>
          <w:rStyle w:val="WW8Num4z0"/>
          <w:rFonts w:ascii="Verdana" w:hAnsi="Verdana"/>
          <w:color w:val="4682B4"/>
          <w:sz w:val="18"/>
          <w:szCs w:val="18"/>
        </w:rPr>
        <w:t>Мамаева</w:t>
      </w:r>
      <w:r>
        <w:rPr>
          <w:rFonts w:ascii="Verdana" w:hAnsi="Verdana"/>
          <w:color w:val="000000"/>
          <w:sz w:val="18"/>
          <w:szCs w:val="18"/>
        </w:rPr>
        <w:t>, Н.И. Марышевой, Ю.Э.</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Монастырского, Ю.Г.</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Т. Морщаковой, А.И. Муранова, М. Тарасовой, Н.В.</w:t>
      </w:r>
      <w:r>
        <w:rPr>
          <w:rStyle w:val="WW8Num3z0"/>
          <w:rFonts w:ascii="Verdana" w:hAnsi="Verdana"/>
          <w:color w:val="000000"/>
          <w:sz w:val="18"/>
          <w:szCs w:val="18"/>
        </w:rPr>
        <w:t> </w:t>
      </w:r>
      <w:r>
        <w:rPr>
          <w:rStyle w:val="WW8Num4z0"/>
          <w:rFonts w:ascii="Verdana" w:hAnsi="Verdana"/>
          <w:color w:val="4682B4"/>
          <w:sz w:val="18"/>
          <w:szCs w:val="18"/>
        </w:rPr>
        <w:t>Тригубович</w:t>
      </w:r>
      <w:r>
        <w:rPr>
          <w:rFonts w:ascii="Verdana" w:hAnsi="Verdana"/>
          <w:color w:val="000000"/>
          <w:sz w:val="18"/>
          <w:szCs w:val="18"/>
        </w:rPr>
        <w:t>, H.A. Шебановой.</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при написании диссертационного исследования использовались труды таких зарубежных учёных как М.</w:t>
      </w:r>
      <w:r>
        <w:rPr>
          <w:rStyle w:val="WW8Num3z0"/>
          <w:rFonts w:ascii="Verdana" w:hAnsi="Verdana"/>
          <w:color w:val="000000"/>
          <w:sz w:val="18"/>
          <w:szCs w:val="18"/>
        </w:rPr>
        <w:t> </w:t>
      </w:r>
      <w:r>
        <w:rPr>
          <w:rStyle w:val="WW8Num4z0"/>
          <w:rFonts w:ascii="Verdana" w:hAnsi="Verdana"/>
          <w:color w:val="4682B4"/>
          <w:sz w:val="18"/>
          <w:szCs w:val="18"/>
        </w:rPr>
        <w:t>Иссад</w:t>
      </w:r>
      <w:r>
        <w:rPr>
          <w:rFonts w:ascii="Verdana" w:hAnsi="Verdana"/>
          <w:color w:val="000000"/>
          <w:sz w:val="18"/>
          <w:szCs w:val="18"/>
        </w:rPr>
        <w:t>, JI. Раапе, Ж. Сталев, X. Шак и др.</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диссертационного исследования проведён анализ научных понятий, затрагивающих основные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институты производства по делам с участием иностранных лиц, использовались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рассмотрения гражданских дел</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Областного Суда Саратовской области,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работы составили многосторонние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двусторонние договора, заключённые от имени Российской Федерации или действующие для России в порядке</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Fonts w:ascii="Verdana" w:hAnsi="Verdana"/>
          <w:color w:val="000000"/>
          <w:sz w:val="18"/>
          <w:szCs w:val="18"/>
        </w:rPr>
        <w:t>. Определённое внимание в диссертационном исследовании уделено оценке международного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в котором Российская Федерация пока не является стороной.</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действия норм международных договоров в регулировании национального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основан на положениях советского и современного российского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Арбитражного процессуального кодекса РФ, Гражданского кодекса РФ, а также федеральных законов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Fonts w:ascii="Verdana" w:hAnsi="Verdana"/>
          <w:color w:val="000000"/>
          <w:sz w:val="18"/>
          <w:szCs w:val="18"/>
        </w:rPr>
        <w:t>», «</w:t>
      </w:r>
      <w:r>
        <w:rPr>
          <w:rStyle w:val="WW8Num4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РФ»,</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Президиума ВС СССР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в СССР решений иностранных судов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В диссертационном исследовании также использованы положения проекта</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РФ, ГК РФ.</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Диссертационная работа хотя и представляет собой комплексное самостоятельное исследование теоретических и практических особенностей рассмотрения гражданских дел с иностранным элементом, не является первым специальным научным исследованием по указанной теме. Однако, комплексно, как это представлено в данной научной работе, последний раз было исследовано</w:t>
      </w:r>
      <w:r>
        <w:rPr>
          <w:rStyle w:val="WW8Num3z0"/>
          <w:rFonts w:ascii="Verdana" w:hAnsi="Verdana"/>
          <w:color w:val="000000"/>
          <w:sz w:val="18"/>
          <w:szCs w:val="18"/>
        </w:rPr>
        <w:t> </w:t>
      </w:r>
      <w:r>
        <w:rPr>
          <w:rStyle w:val="WW8Num4z0"/>
          <w:rFonts w:ascii="Verdana" w:hAnsi="Verdana"/>
          <w:color w:val="4682B4"/>
          <w:sz w:val="18"/>
          <w:szCs w:val="18"/>
        </w:rPr>
        <w:t>Марышевой</w:t>
      </w:r>
      <w:r>
        <w:rPr>
          <w:rStyle w:val="WW8Num3z0"/>
          <w:rFonts w:ascii="Verdana" w:hAnsi="Verdana"/>
          <w:color w:val="000000"/>
          <w:sz w:val="18"/>
          <w:szCs w:val="18"/>
        </w:rPr>
        <w:t> </w:t>
      </w:r>
      <w:r>
        <w:rPr>
          <w:rFonts w:ascii="Verdana" w:hAnsi="Verdana"/>
          <w:color w:val="000000"/>
          <w:sz w:val="18"/>
          <w:szCs w:val="18"/>
        </w:rPr>
        <w:t>Н.И. в 1970 г. в работе «</w:t>
      </w:r>
      <w:r>
        <w:rPr>
          <w:rStyle w:val="WW8Num4z0"/>
          <w:rFonts w:ascii="Verdana" w:hAnsi="Verdana"/>
          <w:color w:val="4682B4"/>
          <w:sz w:val="18"/>
          <w:szCs w:val="18"/>
        </w:rPr>
        <w:t>Рассмотрение судами гражданских дел с участием иностранцев</w:t>
      </w:r>
      <w:r>
        <w:rPr>
          <w:rFonts w:ascii="Verdana" w:hAnsi="Verdana"/>
          <w:color w:val="000000"/>
          <w:sz w:val="18"/>
          <w:szCs w:val="18"/>
        </w:rPr>
        <w:t>». Научная новизна данного исследования связана с изменением законодательства и в первую очередь вступлением в действие ГПК РФ, АПК РФ, части 3 ГК РФ. В условиях действия указанных нормативных актов комплексных исследований по выбранной автором теме до сего времени не проводилось. Предметом исследования являются:</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научно-теоретические положения российских и зарубежных учёных о рассмотрении гражданских дел с иностранным элементом;</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правовые нормы российского и иностранного законодательства и процесс их применения при рассмотрении дел с участием иностранных лиц</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российская судебно-арбитражная практика по делам с участием иностранных лиц, связанная с применением правовых норм, регулирующих особенности рассмотрения таких категорий дел.</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Основной целью диссертационного исследования является анализ теоретических и практических проблем рассмотрения гражданских дел с иностранным элементом и определение порядка деятельности</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государства по рассмотрению и содействию в своевременном рассмотрении гражданских дел по указанной категории, а также выработка рекомендаций по совершенствованию законодательства.</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Представленные цели предопределили необходимость решения следующих задач:</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терминологический и концептуальный анализ понятия «</w:t>
      </w:r>
      <w:r>
        <w:rPr>
          <w:rStyle w:val="WW8Num4z0"/>
          <w:rFonts w:ascii="Verdana" w:hAnsi="Verdana"/>
          <w:color w:val="4682B4"/>
          <w:sz w:val="18"/>
          <w:szCs w:val="18"/>
        </w:rPr>
        <w:t>международный гражданский процесс</w:t>
      </w:r>
      <w:r>
        <w:rPr>
          <w:rFonts w:ascii="Verdana" w:hAnsi="Verdana"/>
          <w:color w:val="000000"/>
          <w:sz w:val="18"/>
          <w:szCs w:val="18"/>
        </w:rPr>
        <w:t>»;</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выяснить природу гражданских дел с участием иностранных лиц;</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вопрос возникновения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и дееспособности в отношении иностранных лиц как субъектов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лиц имеющих право представлять интересы иностранных граждан и установить правила оформления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правила определения этапов международной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проблемы применения иностранного материального и процессуального права, установление его содержания судами Российской Федерации;</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наиболее приоритетный порядок обращения за правовой помощью рассмотрев все способы направления и исполнения судебных поручений;</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на основе норм российского законодательства и международных договоров порядок признания и исполнения иностранных судебных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 в деятельности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а также разработать соответствующие предложения по совершенствованию как национального так и международного законодательства.</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Системность изучения проблем и тщательность исследования законодательства позволили сформулировать следующие положения, выносимые на защиту:</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Международный гражданский процесс — составная часть гражданского процессуального права, поскольку международный гражданский процесс по своим специфическим признакам наиболее близок к сущности гражданского процессуального права чем к науке международного частного права;</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Консулу при представлении интересов граждан своего государства необходимо иметь</w:t>
      </w:r>
      <w:r>
        <w:rPr>
          <w:rStyle w:val="WW8Num3z0"/>
          <w:rFonts w:ascii="Verdana" w:hAnsi="Verdana"/>
          <w:color w:val="000000"/>
          <w:sz w:val="18"/>
          <w:szCs w:val="18"/>
        </w:rPr>
        <w:t> </w:t>
      </w:r>
      <w:r>
        <w:rPr>
          <w:rStyle w:val="WW8Num4z0"/>
          <w:rFonts w:ascii="Verdana" w:hAnsi="Verdana"/>
          <w:color w:val="4682B4"/>
          <w:sz w:val="18"/>
          <w:szCs w:val="18"/>
        </w:rPr>
        <w:t>доверенность</w:t>
      </w:r>
      <w:r>
        <w:rPr>
          <w:rStyle w:val="WW8Num3z0"/>
          <w:rFonts w:ascii="Verdana" w:hAnsi="Verdana"/>
          <w:color w:val="000000"/>
          <w:sz w:val="18"/>
          <w:szCs w:val="18"/>
        </w:rPr>
        <w:t> </w:t>
      </w:r>
      <w:r>
        <w:rPr>
          <w:rFonts w:ascii="Verdana" w:hAnsi="Verdana"/>
          <w:color w:val="000000"/>
          <w:sz w:val="18"/>
          <w:szCs w:val="18"/>
        </w:rPr>
        <w:t>от имени представляемого на право представлять интересы последнего используя</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полномочия;</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случаях, если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рассматриваемом судом РФ, участвуют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или иностранные юридические лица, либо если гражданско-правовые отношения осложнены иностранным элементом, гражданские дела необходимо рассматривать и разрешать до истечения 5 месяцев со дня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производству, а не до истечения двух месяцев со дня поступления заявления в суд и до истечения одного месяца у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со дня принятия заявления к производству;</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Суд самостоятельно устанавливает содержание норм иностранного права и не должен</w:t>
      </w:r>
      <w:r>
        <w:rPr>
          <w:rStyle w:val="WW8Num3z0"/>
          <w:rFonts w:ascii="Verdana" w:hAnsi="Verdana"/>
          <w:color w:val="000000"/>
          <w:sz w:val="18"/>
          <w:szCs w:val="18"/>
        </w:rPr>
        <w:t> </w:t>
      </w:r>
      <w:r>
        <w:rPr>
          <w:rStyle w:val="WW8Num4z0"/>
          <w:rFonts w:ascii="Verdana" w:hAnsi="Verdana"/>
          <w:color w:val="4682B4"/>
          <w:sz w:val="18"/>
          <w:szCs w:val="18"/>
        </w:rPr>
        <w:t>возлагать</w:t>
      </w:r>
      <w:r>
        <w:rPr>
          <w:rStyle w:val="WW8Num3z0"/>
          <w:rFonts w:ascii="Verdana" w:hAnsi="Verdana"/>
          <w:color w:val="000000"/>
          <w:sz w:val="18"/>
          <w:szCs w:val="18"/>
        </w:rPr>
        <w:t> </w:t>
      </w:r>
      <w:r>
        <w:rPr>
          <w:rFonts w:ascii="Verdana" w:hAnsi="Verdana"/>
          <w:color w:val="000000"/>
          <w:sz w:val="18"/>
          <w:szCs w:val="18"/>
        </w:rPr>
        <w:t>на стороны обязанность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содержания таких норм;</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дополнить ГПК РФ рядом новых процессуальных положений о: а) содержании и форме</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об оказании правовой помощи; б) языке, на котором должно быть составлено</w:t>
      </w:r>
      <w:r>
        <w:rPr>
          <w:rStyle w:val="WW8Num3z0"/>
          <w:rFonts w:ascii="Verdana" w:hAnsi="Verdana"/>
          <w:color w:val="000000"/>
          <w:sz w:val="18"/>
          <w:szCs w:val="18"/>
        </w:rPr>
        <w:t> </w:t>
      </w:r>
      <w:r>
        <w:rPr>
          <w:rStyle w:val="WW8Num4z0"/>
          <w:rFonts w:ascii="Verdana" w:hAnsi="Verdana"/>
          <w:color w:val="4682B4"/>
          <w:sz w:val="18"/>
          <w:szCs w:val="18"/>
        </w:rPr>
        <w:t>поручение</w:t>
      </w:r>
      <w:r>
        <w:rPr>
          <w:rFonts w:ascii="Verdana" w:hAnsi="Verdana"/>
          <w:color w:val="000000"/>
          <w:sz w:val="18"/>
          <w:szCs w:val="18"/>
        </w:rPr>
        <w:t>;</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Решения иностранных судов должны</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и исполняться на территории РФ на началах международной вежливости, кроме случаев прямо предусмотренных федеральным законом или международным договором. При этом признание нельзя связывать с</w:t>
      </w:r>
      <w:r>
        <w:rPr>
          <w:rStyle w:val="WW8Num3z0"/>
          <w:rFonts w:ascii="Verdana" w:hAnsi="Verdana"/>
          <w:color w:val="000000"/>
          <w:sz w:val="18"/>
          <w:szCs w:val="18"/>
        </w:rPr>
        <w:t> </w:t>
      </w:r>
      <w:r>
        <w:rPr>
          <w:rStyle w:val="WW8Num4z0"/>
          <w:rFonts w:ascii="Verdana" w:hAnsi="Verdana"/>
          <w:color w:val="4682B4"/>
          <w:sz w:val="18"/>
          <w:szCs w:val="18"/>
        </w:rPr>
        <w:t>возражением</w:t>
      </w:r>
      <w:r>
        <w:rPr>
          <w:rStyle w:val="WW8Num3z0"/>
          <w:rFonts w:ascii="Verdana" w:hAnsi="Verdana"/>
          <w:color w:val="000000"/>
          <w:sz w:val="18"/>
          <w:szCs w:val="18"/>
        </w:rPr>
        <w:t> </w:t>
      </w:r>
      <w:r>
        <w:rPr>
          <w:rFonts w:ascii="Verdana" w:hAnsi="Verdana"/>
          <w:color w:val="000000"/>
          <w:sz w:val="18"/>
          <w:szCs w:val="18"/>
        </w:rPr>
        <w:t>заинтересованного лица;</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Признаваться судами РФ должны все решения иностранных судов, вне зависимости от наличия между Договаривающимися Сторонами международного договора, но согласно внутреннему законодательству Российской Федерации такие решения должны проходить необходимую процедуру по соблюдению ряда условий, которым эти решения должны соответствовать, если иное не предусмотрено международным договором.</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и апробация его результатов. Диссертационное исследование имеет не только теоретическое, но и практическое значение. Представленные в диссертации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для совершенствования международных договоров, российского национального законодательства, улучшения деятельности судов и иных органов по разрешению гражданских дел с иностранным элементом, в дальнейших научных разработках, в преподавании курсов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w:t>
      </w:r>
      <w:r>
        <w:rPr>
          <w:rStyle w:val="WW8Num4z0"/>
          <w:rFonts w:ascii="Verdana" w:hAnsi="Verdana"/>
          <w:color w:val="4682B4"/>
          <w:sz w:val="18"/>
          <w:szCs w:val="18"/>
        </w:rPr>
        <w:t>Международное частное право</w:t>
      </w:r>
      <w:r>
        <w:rPr>
          <w:rFonts w:ascii="Verdana" w:hAnsi="Verdana"/>
          <w:color w:val="000000"/>
          <w:sz w:val="18"/>
          <w:szCs w:val="18"/>
        </w:rPr>
        <w:t>», профессиональной подготовке судей.</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и выполнена на кафедре гражданского процесса Саратовской государственной академии права, где прошло её рецензирование и обсуждение.</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аргументы и выводы были представлены и использовались на научно-практической конференции «Актуальные проблемы процессуальной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(Саратов, 19-20 сентября 2002 г.). Ряд теоретических и практических предложений исследования нашли отражение в публикациях, подготовленных автором.</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использовались автором при проведении практических занятий по гражданскому процессу.</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исследования.</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состоит из введения, двух глав включающих шесть параграфов, заключения, библиографии.</w:t>
      </w:r>
    </w:p>
    <w:p w:rsidR="00501B2C" w:rsidRDefault="00501B2C" w:rsidP="00501B2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Дробязкина, Ирина Викторовна</w:t>
      </w:r>
    </w:p>
    <w:p w:rsidR="00501B2C" w:rsidRDefault="00501B2C" w:rsidP="00501B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проведённого исследования предлагается внести изменения и дополнения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следующего содержания: пункт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 дополнить словами: «и приобщает подписку об этом к протоколу</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«о чём с указанных лиц берётся подпись»; дополнить статью 54 частью 2, которую изложить в следующей редакции: «при отсутствии указания в</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Style w:val="WW8Num3z0"/>
          <w:rFonts w:ascii="Verdana" w:hAnsi="Verdana"/>
          <w:color w:val="000000"/>
          <w:sz w:val="18"/>
          <w:szCs w:val="18"/>
        </w:rPr>
        <w:t> </w:t>
      </w:r>
      <w:r>
        <w:rPr>
          <w:rFonts w:ascii="Verdana" w:hAnsi="Verdana"/>
          <w:color w:val="000000"/>
          <w:sz w:val="18"/>
          <w:szCs w:val="18"/>
        </w:rPr>
        <w:t>на специальные полномочия, которыми представляемый по желанию наделяет представителя и при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последним, вынесенные судом постановления не должны создавать юридических последствий для</w:t>
      </w:r>
      <w:r>
        <w:rPr>
          <w:rStyle w:val="WW8Num3z0"/>
          <w:rFonts w:ascii="Verdana" w:hAnsi="Verdana"/>
          <w:color w:val="000000"/>
          <w:sz w:val="18"/>
          <w:szCs w:val="18"/>
        </w:rPr>
        <w:t> </w:t>
      </w:r>
      <w:r>
        <w:rPr>
          <w:rStyle w:val="WW8Num4z0"/>
          <w:rFonts w:ascii="Verdana" w:hAnsi="Verdana"/>
          <w:color w:val="4682B4"/>
          <w:sz w:val="18"/>
          <w:szCs w:val="18"/>
        </w:rPr>
        <w:t>доверителя</w:t>
      </w:r>
      <w:r>
        <w:rPr>
          <w:rStyle w:val="WW8Num3z0"/>
          <w:rFonts w:ascii="Verdana" w:hAnsi="Verdana"/>
          <w:color w:val="000000"/>
          <w:sz w:val="18"/>
          <w:szCs w:val="18"/>
        </w:rPr>
        <w:t> </w:t>
      </w:r>
      <w:r>
        <w:rPr>
          <w:rFonts w:ascii="Verdana" w:hAnsi="Verdana"/>
          <w:color w:val="000000"/>
          <w:sz w:val="18"/>
          <w:szCs w:val="18"/>
        </w:rPr>
        <w:t>в случае, если он самостоятельно заявит об этом путём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соответствующего постановления суда»; дополнить статью 54 частью третьей следующего содержания: «Консул, имеющий право представлять интересы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своего государства в суде РФ без доверенности,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любых из специальных полномочий предусмотренных настоящей статьёй, должен иметь</w:t>
      </w:r>
      <w:r>
        <w:rPr>
          <w:rStyle w:val="WW8Num3z0"/>
          <w:rFonts w:ascii="Verdana" w:hAnsi="Verdana"/>
          <w:color w:val="000000"/>
          <w:sz w:val="18"/>
          <w:szCs w:val="18"/>
        </w:rPr>
        <w:t> </w:t>
      </w:r>
      <w:r>
        <w:rPr>
          <w:rStyle w:val="WW8Num4z0"/>
          <w:rFonts w:ascii="Verdana" w:hAnsi="Verdana"/>
          <w:color w:val="4682B4"/>
          <w:sz w:val="18"/>
          <w:szCs w:val="18"/>
        </w:rPr>
        <w:t>доверенность</w:t>
      </w:r>
      <w:r>
        <w:rPr>
          <w:rStyle w:val="WW8Num3z0"/>
          <w:rFonts w:ascii="Verdana" w:hAnsi="Verdana"/>
          <w:color w:val="000000"/>
          <w:sz w:val="18"/>
          <w:szCs w:val="18"/>
        </w:rPr>
        <w:t> </w:t>
      </w:r>
      <w:r>
        <w:rPr>
          <w:rFonts w:ascii="Verdana" w:hAnsi="Verdana"/>
          <w:color w:val="000000"/>
          <w:sz w:val="18"/>
          <w:szCs w:val="18"/>
        </w:rPr>
        <w:t>от имени представляемого»;</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раздел 5 дополнить нормами следующего содержания: а) «В случаях, если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рассматриваемом судом РФ, участвуют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или иностранные юридические лица, либо если гражданско-правовые отношения осложнены иностранным элементом, гражданские дела необходимо рассматривать и разрешать до истечения 5 месяцев со дня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производству»; б) «для установления содержания норм иностранного права следует предпринять все возможные предусмотренные действующим законодательством меры. С учётом этого, суду необходимо установить дату следующего судебного заседания. В том случае, если по тем или иным причинам, подтверждённым</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установления содержания норм иностранного права оказалось невозможным применяется российское право»; дополнить главу 44 статьёй «Содержание и форма</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об оказании правовой помощи» следующего содержания:</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случае, если иное не предусмотрено международным договором</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поручение должно содержать: а) наименование запрашивающего учреждения; б) наименование запрашиваемого учреждения; в) наименование дела, по которому запрашивается правовая помощь; г) имена и фамилии сторон, их место постоянного проживания (или местопребывания);</w:t>
      </w:r>
      <w:r>
        <w:rPr>
          <w:rStyle w:val="WW8Num4z0"/>
          <w:rFonts w:ascii="Verdana" w:hAnsi="Verdana"/>
          <w:color w:val="4682B4"/>
          <w:sz w:val="18"/>
          <w:szCs w:val="18"/>
        </w:rPr>
        <w:t>гражданство</w:t>
      </w:r>
      <w:r>
        <w:rPr>
          <w:rFonts w:ascii="Verdana" w:hAnsi="Verdana"/>
          <w:color w:val="000000"/>
          <w:sz w:val="18"/>
          <w:szCs w:val="18"/>
        </w:rPr>
        <w:t>, занятие; для юридических лиц их наименование и местонахождения; д) при наличии представителей сторон - их имена, фамилии и адреса; е) содержание поручения, а также другие сведения, необходимые для 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(имена, фамилии и адреса</w:t>
      </w:r>
      <w:r>
        <w:rPr>
          <w:rStyle w:val="WW8Num3z0"/>
          <w:rFonts w:ascii="Verdana" w:hAnsi="Verdana"/>
          <w:color w:val="000000"/>
          <w:sz w:val="18"/>
          <w:szCs w:val="18"/>
        </w:rPr>
        <w:t> </w:t>
      </w:r>
      <w:r>
        <w:rPr>
          <w:rStyle w:val="WW8Num4z0"/>
          <w:rFonts w:ascii="Verdana" w:hAnsi="Verdana"/>
          <w:color w:val="4682B4"/>
          <w:sz w:val="18"/>
          <w:szCs w:val="18"/>
        </w:rPr>
        <w:t>свидетелей</w:t>
      </w:r>
      <w:r>
        <w:rPr>
          <w:rFonts w:ascii="Verdana" w:hAnsi="Verdana"/>
          <w:color w:val="000000"/>
          <w:sz w:val="18"/>
          <w:szCs w:val="18"/>
        </w:rPr>
        <w:t>, если они известны, содержание</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доказательства, которые должны быть получены или иное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действие, которое необходимо провести, вопросы, которые необходимо поставить перед лицами в ходе опроса, документы или иное</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или личное имущество, подлежащее осмотру и т.д.).</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w:t>
      </w:r>
      <w:r>
        <w:rPr>
          <w:rStyle w:val="WW8Num3z0"/>
          <w:rFonts w:ascii="Verdana" w:hAnsi="Verdana"/>
          <w:color w:val="000000"/>
          <w:sz w:val="18"/>
          <w:szCs w:val="18"/>
        </w:rPr>
        <w:t> </w:t>
      </w:r>
      <w:r>
        <w:rPr>
          <w:rStyle w:val="WW8Num4z0"/>
          <w:rFonts w:ascii="Verdana" w:hAnsi="Verdana"/>
          <w:color w:val="4682B4"/>
          <w:sz w:val="18"/>
          <w:szCs w:val="18"/>
        </w:rPr>
        <w:t>поручении</w:t>
      </w:r>
      <w:r>
        <w:rPr>
          <w:rStyle w:val="WW8Num3z0"/>
          <w:rFonts w:ascii="Verdana" w:hAnsi="Verdana"/>
          <w:color w:val="000000"/>
          <w:sz w:val="18"/>
          <w:szCs w:val="18"/>
        </w:rPr>
        <w:t> </w:t>
      </w:r>
      <w:r>
        <w:rPr>
          <w:rFonts w:ascii="Verdana" w:hAnsi="Verdana"/>
          <w:color w:val="000000"/>
          <w:sz w:val="18"/>
          <w:szCs w:val="18"/>
        </w:rPr>
        <w:t>о вручении документа должны быть также указаны точный адрес получателя и наименование вручаемого документа.</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Поручение</w:t>
      </w:r>
      <w:r>
        <w:rPr>
          <w:rStyle w:val="WW8Num3z0"/>
          <w:rFonts w:ascii="Verdana" w:hAnsi="Verdana"/>
          <w:color w:val="000000"/>
          <w:sz w:val="18"/>
          <w:szCs w:val="18"/>
        </w:rPr>
        <w:t> </w:t>
      </w:r>
      <w:r>
        <w:rPr>
          <w:rFonts w:ascii="Verdana" w:hAnsi="Verdana"/>
          <w:color w:val="000000"/>
          <w:sz w:val="18"/>
          <w:szCs w:val="18"/>
        </w:rPr>
        <w:t>должно быть подписано судьёй и скреплено гербовой печатью запрашивающего учреждения»; дополнить главу 44 нормой следующего содержания:</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Все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поручения должны составляться на официальном языке или на одном из официальных языков запрашиваемого государства.</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Судебные поручения соответствующий</w:t>
      </w:r>
      <w:r>
        <w:rPr>
          <w:rStyle w:val="WW8Num3z0"/>
          <w:rFonts w:ascii="Verdana" w:hAnsi="Verdana"/>
          <w:color w:val="000000"/>
          <w:sz w:val="18"/>
          <w:szCs w:val="18"/>
        </w:rPr>
        <w:t>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орган запрашиваемого государства не должен переводить на официальный язык или на один из официальных языков запрашивающего государства, а направляет их исполненными, как правило, на основе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исполняющей стороны»;</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статьи 62 следует дополнить и изложить в следующей редакции: «Суд, рассматривающий дело, при необходимости получения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находящихся в другом городе, районе или государстве, поручает соответствующему суду произвести определённые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 xml:space="preserve">действия»; статью 407 дополнить частью 5, которую изложить в </w:t>
      </w:r>
      <w:r>
        <w:rPr>
          <w:rFonts w:ascii="Verdana" w:hAnsi="Verdana"/>
          <w:color w:val="000000"/>
          <w:sz w:val="18"/>
          <w:szCs w:val="18"/>
        </w:rPr>
        <w:lastRenderedPageBreak/>
        <w:t>следующей редакции: «При направлении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поручений в иностранное государство, суд должен также руководствоваться правилами, предусмотренными статьёй 62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статьи 409 изменить и изложить в следующей редакции: «решения иностранных судов, в том числе решения об утверждении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признаются и исполняются в Российской Федерации, кроме случаев прямо предусмотренных федеральным законом или международным договором»; дополнить часть 1 статьи 412 пунктами следующего содержания: «7)</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права подлежащего применению;</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решения некомпетентным судом государства в отсутствии документа о</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подсудности;</w:t>
      </w:r>
    </w:p>
    <w:p w:rsidR="00501B2C" w:rsidRDefault="00501B2C" w:rsidP="00501B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если установлено, что законодательством того или иного государства предусмотрен отказ в признании и</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исполнении решений вынесенных судами РФ».</w:t>
      </w:r>
    </w:p>
    <w:p w:rsidR="00501B2C" w:rsidRDefault="00501B2C" w:rsidP="00501B2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Дробязкина, Ирина Викторовна, 2004 год</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вручении за границей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внесудебных документов по гражданским или торговым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(Гаага, 15 ноября 1965 г.)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специальное приложение. 2000. №10.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порядке разрешения споров, связанных с осуществлением хозяйственной деятельности. (Киев, 20 марта 1992 г.) / Вестник Высшего Арбитражного Суда Российской Федерации. 1992. № 1.</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(Нью-Йорк, 10 июня, 1958 г.) // Вестник Высшего Арбитражного Суда Российской Федерации. 1993. № 8.</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по вопросам гражданского процесса (Гаага, 1 марта 1954 г.) // Вестник Высшего Арбитражного Суда Российской Федерации. 1996. № 12.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 праве, применимом к договорам международной купили — продажи товаров (Гаага, 22 декабря 1986 г.) // Справочная правовая система «Гарант-максимум». Версия от 13.09.2003</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w:t>
      </w:r>
      <w:r>
        <w:rPr>
          <w:rStyle w:val="WW8Num3z0"/>
          <w:rFonts w:ascii="Verdana" w:hAnsi="Verdana"/>
          <w:color w:val="000000"/>
          <w:sz w:val="18"/>
          <w:szCs w:val="18"/>
        </w:rPr>
        <w:t> </w:t>
      </w:r>
      <w:r>
        <w:rPr>
          <w:rStyle w:val="WW8Num4z0"/>
          <w:rFonts w:ascii="Verdana" w:hAnsi="Verdana"/>
          <w:color w:val="4682B4"/>
          <w:sz w:val="18"/>
          <w:szCs w:val="18"/>
        </w:rPr>
        <w:t>отменяющая</w:t>
      </w:r>
      <w:r>
        <w:rPr>
          <w:rStyle w:val="WW8Num3z0"/>
          <w:rFonts w:ascii="Verdana" w:hAnsi="Verdana"/>
          <w:color w:val="000000"/>
          <w:sz w:val="18"/>
          <w:szCs w:val="18"/>
        </w:rPr>
        <w:t> </w:t>
      </w:r>
      <w:r>
        <w:rPr>
          <w:rFonts w:ascii="Verdana" w:hAnsi="Verdana"/>
          <w:color w:val="000000"/>
          <w:sz w:val="18"/>
          <w:szCs w:val="18"/>
        </w:rPr>
        <w:t>требование легализации иностранных документов (Гаага, 5 октября 1961 г.) // Вестник Высшего Арбитражного Суда Российской Федерации, 1996. № 12. С. 112-116.</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правовой помощи и правовых отношениях по гражданским, семейным и уголовным делам (Минск, 22.01.93.) // Вестник Высшего Арбитражного Суда Российской Федерации. 1994. № 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Договор между Российской Федерацией и Аргентинской Республикой о сотрудничестве и правовой помощи по гражданским, торговым, трудовым и</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(Москва, 20 ноября 2000 г.) // СЗ РФ от 28.07.03. № 30. Ст. 3040.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Договор между Российской Федерацией и Республикой Индией о правовой помощи и правовых отношениях по гражданским и торговым делам (Нью-Дели, 3 октября 2000 г.) // Справочная правовая система «Гарант-Максимум». Версия от 13. 09.2003.</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Договор между Российской Федерацией и Арабской Республикой Египет о взаимной правовой помощи и правовых отношениях по гражданским, коммерческим и семейным делам (Москва, 23 сентября 1997 г.) // СЗ РФ от 14.07.03. № 28. Ст. 2896.</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Договор между Российской Федерацией и Республикой Польша о правовой помощи и правовых отношениях по гражданским и уголовным делам (Варшава, 16 сентября 1996 г.) // СЗ РФ от 18.02.02. № 7. Ст. 634.</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Договор между Российской Федерацией и Исламской Республикой Иран о правовой помощи и правовых отношениях по гражданским и уголовным делам (Тегеран, 5 марта 1996 г.) // СЗ РФ от 20.11.00. № 47. Ст. 4579.</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Договор между Российской Федерацией и Республикой Молдова о правовой помощи и правовых отношениях по гражданским, семейным и уголовным делам (Москва, 25 февраля 1993 г.) // СЗ РФ от 15.05.95. № 20. Ст. 1766.</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Договор между Российской Федерацией и Латвийской Республикой о правовой помощи и правовых отношениях по гражданским, семейным и уголовным делам (Рига, 3 февраля 1993 г.) // СЗ РФ от 22.05.95. № 21. Ст. 1932.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Договор между Российской Федерацией и Эстонской Республикой о правовой помощи и правовых отношениях по гражданским, семейным и уголовным делам (Москва, 26 января 1993 г.) // СЗ РФ от 12.01.98. № 2. Ст. 229.</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Договор между Российской Федерацией и Азербайджанской Республикой о правовой помощи и правовых отношениях по гражданским, семейным и уголовным делам (Москва, 22 декабря 1992 г.) // СЗ РФ от 01.05.95. № 18. Ст. 1598.</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Договор между Российской Федерацией и Республикой Кыргызстан о правовой помощи и правовых отношениях по гражданским, семейным и уголовным делам (Бишкек, 14 сентября 1992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1995. № 3.</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Договор между Российской Федерацией и Литовской Республикой о правовой помощи и правовых отношениях по гражданским, семейным и уголовным делам (Вильнюс, 21 июля, 1992 г.) // Бюллетень международных договоров. 1995. №6.</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Договор между Российской Федерацией и Китайской Народной Республикой о правовой помощи и правовых отношениях по гражданским и уголовным делам (Пекин, 19 июня 1992 г.) // Специальное приложение к Вестнику Высшего Арбитражного Суда РФ. 1999. № 3.</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Договор между Союзом Советских Социалистических Республик и Королевством Испании о правовой помощи по гражданским делам (Мадрид, 26 октября 1990 г.) // СЗ от 02.03.98. № 9. Ст. 1049.</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Договор между Союзом Советских Социалистических Республик и Народной Демократической Республикой Йемен о правовой помощи по гражданским и уголовным делам (Москва, 6 декабря 1985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от 26.11.86. №48. Ст. 1010.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Договор между Союзом Советских Социалистических Республик и Республикой Куба о правовой помощи по гражданским, семейным и уголовным делам (Гавана, 28 ноября 1984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1986. № 36. Ст. 743.</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Договор между Союзом Советских Социалистических Республик и Тунисской Республикой о правовой помощи по гражданским и уголовным делам (Москва, 26 июня 1984 г.)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1986. № 28. Ст. 525.</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Договор между Союзом Советских Социалистических Республик и Республикой Кипр о правовой помощи по гражданским и уголовным делам (Москва, 19 января 1984 г.) //Ведомости Верховного Совета СССР. 1987. № 15. Ст. 199.</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Договор между Союзом Советских Социалистических Республик и Социалистической Республикой Вьетнам о правовой помощи по гражданским, семейным и уголовным делам (Москва, 10 декабря 1981 г.) // Ведомости Верховного Совета СССР. 1982. № 44. Ст. 828.</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Договор между Союзом Советских Социалистических Республик и Греческой Республикой о правовой помощи по гражданским и уголовным делам (Афины, 21 мая 1981 г.) // Ведомости Верховного Совета СССР. 1982. № 45. Ст. 839.</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Конвенция между Союзом Советских Социалистических Республик и Итальянской Республикой о правовой помощи по гражданским (Рим, 25 января 1979 г.) // Ведомости Верховного Совета СССР. 1986. № 35. Ст. 729.</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консульских сношениях (Вена, 24 апреля 1963 г.) // Сборник международных договоров СССР. М., 1991. С. 124.</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Консульская</w:t>
      </w:r>
      <w:r>
        <w:rPr>
          <w:rStyle w:val="WW8Num3z0"/>
          <w:rFonts w:ascii="Verdana" w:hAnsi="Verdana"/>
          <w:color w:val="000000"/>
          <w:sz w:val="18"/>
          <w:szCs w:val="18"/>
        </w:rPr>
        <w:t> </w:t>
      </w:r>
      <w:r>
        <w:rPr>
          <w:rFonts w:ascii="Verdana" w:hAnsi="Verdana"/>
          <w:color w:val="000000"/>
          <w:sz w:val="18"/>
          <w:szCs w:val="18"/>
        </w:rPr>
        <w:t>конвенция между Российской Федерацией и Йеменской Республикой (Москва, 25 апреля 2001 г.) // Сборник международных договоров СССР. М., 1991. С. 147.</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от 25.12.93. № 237.</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М., Омега-Л.2003.</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 2002 г.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Акалис. 1996.</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РФ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граждан Российской Федерации» от 6.12.1994. // СЗ РФ от 12.12.94. № 33. Ст. 3406.</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РФ» от 26.04. 2002. // СЗ от 10.06.2002. № 23. Ст. 2102.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Fonts w:ascii="Verdana" w:hAnsi="Verdana"/>
          <w:color w:val="000000"/>
          <w:sz w:val="18"/>
          <w:szCs w:val="18"/>
        </w:rPr>
        <w:t>» от 31.05.2002 // СЗ от 03.06.2002. № 2. Ст. 2031.</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от 25.07. 2002 г. // СЗ от 29.07.2002 № 30. Ст. 3032.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21.07.1997 г. // СЗ РФ от 28.07.97. № 30. Ст. 3591.</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7 июля 1993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Российской Федерации от 12.08.93. № 32. Ст. 1240.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«Об утверждении Положения о ведении реестра</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иностранных государств, осуществляющих адвокатскую деятельность на территории Российской Федерации от 19.09.2003 г. // СЗ РФ от 29.09.03. № 39. Ст. 3768.</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Письмо</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применении иностранных документов на территории РФ</w:t>
      </w:r>
      <w:r>
        <w:rPr>
          <w:rFonts w:ascii="Verdana" w:hAnsi="Verdana"/>
          <w:color w:val="000000"/>
          <w:sz w:val="18"/>
          <w:szCs w:val="18"/>
        </w:rPr>
        <w:t>» от 17 мая 1995 г. //</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ведомости. № 9,1995 г.</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ГК РФ (проект). // Российская газета от 30 ноября 1996 г.</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ВС СССР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в СССР решений иностранных судов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от 21 июня 1988 г. // Ведомости Верховного Совета от 29.07.88. № 26. Ст. 427.1. Литература</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Положение иностранцев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Моск. Ун-т, 1966. 186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Процессуальные вопросы сотрудничества органов</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социалистических государств. Исполнение решений и</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иностранных судов. Лекция для студентов очного и вечернего обучения. М.: Моск. Ун-т, 1963. 55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Том 3. Трансграничные банкротства.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Международный гражданский процесс. М.: БЕК, 2001. 768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право: Учеб. Пособие.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416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 Юристь, 1999. 408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Юристь, 1999. 384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М.: Юристь, 2001.254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Международное частное право. М.: Инфра-М, 2001.304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Гражданское право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Том 1. СПб.: Теис, 1996. 552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 РФ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Спарк, 1996. 480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процесс РФ / Под ред. М.К. Треушникова. М.: Юриспруденция, 2001.400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РФ / Под ред. М.К. Треушникова. М.: Городец, 2000. 672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М.А. Чечиной, Д.М. Чечота. М.: Проспект, 2000. 544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 процесс РФ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Былина, 1996.400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БЕК, 2000. 624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Под ред. В.М. Семёнова. Свердловск: Свердл.</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 1974. 323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Международное частное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168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Международный коммерческий арбитраж: Учеб.-практ. пособие. М., Проспект, 1997. 232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 2000. 320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Евсеев</w:t>
      </w:r>
      <w:r>
        <w:rPr>
          <w:rStyle w:val="WW8Num3z0"/>
          <w:rFonts w:ascii="Verdana" w:hAnsi="Verdana"/>
          <w:color w:val="000000"/>
          <w:sz w:val="18"/>
          <w:szCs w:val="18"/>
        </w:rPr>
        <w:t> </w:t>
      </w:r>
      <w:r>
        <w:rPr>
          <w:rFonts w:ascii="Verdana" w:hAnsi="Verdana"/>
          <w:color w:val="000000"/>
          <w:sz w:val="18"/>
          <w:szCs w:val="18"/>
        </w:rPr>
        <w:t>П.Н. Сотрудничество органов юстиции по договорам о правовой помощи «</w:t>
      </w:r>
      <w:r>
        <w:rPr>
          <w:rStyle w:val="WW8Num4z0"/>
          <w:rFonts w:ascii="Verdana" w:hAnsi="Verdana"/>
          <w:color w:val="4682B4"/>
          <w:sz w:val="18"/>
          <w:szCs w:val="18"/>
        </w:rPr>
        <w:t>Правовое сотрудничество между социалистическими государствами</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ИМО</w:t>
      </w:r>
      <w:r>
        <w:rPr>
          <w:rFonts w:ascii="Verdana" w:hAnsi="Verdana"/>
          <w:color w:val="000000"/>
          <w:sz w:val="18"/>
          <w:szCs w:val="18"/>
        </w:rPr>
        <w:t>, 1962.279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Елисеев. Н.Г.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зарубежных стран.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271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А.Н., Муранов А.Н. Современное зарубежное и международное частное право. М., 2000. 523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Захарова JI.M.,</w:t>
      </w:r>
      <w:r>
        <w:rPr>
          <w:rStyle w:val="WW8Num3z0"/>
          <w:rFonts w:ascii="Verdana" w:hAnsi="Verdana"/>
          <w:color w:val="000000"/>
          <w:sz w:val="18"/>
          <w:szCs w:val="18"/>
        </w:rPr>
        <w:t> </w:t>
      </w:r>
      <w:r>
        <w:rPr>
          <w:rStyle w:val="WW8Num4z0"/>
          <w:rFonts w:ascii="Verdana" w:hAnsi="Verdana"/>
          <w:color w:val="4682B4"/>
          <w:sz w:val="18"/>
          <w:szCs w:val="18"/>
        </w:rPr>
        <w:t>Коновалова</w:t>
      </w:r>
      <w:r>
        <w:rPr>
          <w:rStyle w:val="WW8Num3z0"/>
          <w:rFonts w:ascii="Verdana" w:hAnsi="Verdana"/>
          <w:color w:val="000000"/>
          <w:sz w:val="18"/>
          <w:szCs w:val="18"/>
        </w:rPr>
        <w:t> </w:t>
      </w:r>
      <w:r>
        <w:rPr>
          <w:rFonts w:ascii="Verdana" w:hAnsi="Verdana"/>
          <w:color w:val="000000"/>
          <w:sz w:val="18"/>
          <w:szCs w:val="18"/>
        </w:rPr>
        <w:t>A.A. Основы дипломатической и</w:t>
      </w:r>
      <w:r>
        <w:rPr>
          <w:rStyle w:val="WW8Num3z0"/>
          <w:rFonts w:ascii="Verdana" w:hAnsi="Verdana"/>
          <w:color w:val="000000"/>
          <w:sz w:val="18"/>
          <w:szCs w:val="18"/>
        </w:rPr>
        <w:t> </w:t>
      </w:r>
      <w:r>
        <w:rPr>
          <w:rStyle w:val="WW8Num4z0"/>
          <w:rFonts w:ascii="Verdana" w:hAnsi="Verdana"/>
          <w:color w:val="4682B4"/>
          <w:sz w:val="18"/>
          <w:szCs w:val="18"/>
        </w:rPr>
        <w:t>консульской</w:t>
      </w:r>
      <w:r>
        <w:rPr>
          <w:rStyle w:val="WW8Num3z0"/>
          <w:rFonts w:ascii="Verdana" w:hAnsi="Verdana"/>
          <w:color w:val="000000"/>
          <w:sz w:val="18"/>
          <w:szCs w:val="18"/>
        </w:rPr>
        <w:t> </w:t>
      </w:r>
      <w:r>
        <w:rPr>
          <w:rFonts w:ascii="Verdana" w:hAnsi="Verdana"/>
          <w:color w:val="000000"/>
          <w:sz w:val="18"/>
          <w:szCs w:val="18"/>
        </w:rPr>
        <w:t>службы. Минск: Белорусск. гос. экон. ун-т, 2001. 180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Международное частное право. М.: Норма-Инфра-М, 1999. 686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Юридическая литература, 1964.163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Саратов: Сар. гос. акад. права, 2002. 240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Иссад</w:t>
      </w:r>
      <w:r>
        <w:rPr>
          <w:rStyle w:val="WW8Num3z0"/>
          <w:rFonts w:ascii="Verdana" w:hAnsi="Verdana"/>
          <w:color w:val="000000"/>
          <w:sz w:val="18"/>
          <w:szCs w:val="18"/>
        </w:rPr>
        <w:t> </w:t>
      </w:r>
      <w:r>
        <w:rPr>
          <w:rFonts w:ascii="Verdana" w:hAnsi="Verdana"/>
          <w:color w:val="000000"/>
          <w:sz w:val="18"/>
          <w:szCs w:val="18"/>
        </w:rPr>
        <w:t>М. Международное частное право. М.: Прогресс, 1989. 398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Касиль В.И.,</w:t>
      </w:r>
      <w:r>
        <w:rPr>
          <w:rStyle w:val="WW8Num3z0"/>
          <w:rFonts w:ascii="Verdana" w:hAnsi="Verdana"/>
          <w:color w:val="000000"/>
          <w:sz w:val="18"/>
          <w:szCs w:val="18"/>
        </w:rPr>
        <w:t> </w:t>
      </w:r>
      <w:r>
        <w:rPr>
          <w:rStyle w:val="WW8Num4z0"/>
          <w:rFonts w:ascii="Verdana" w:hAnsi="Verdana"/>
          <w:color w:val="4682B4"/>
          <w:sz w:val="18"/>
          <w:szCs w:val="18"/>
        </w:rPr>
        <w:t>Пастухов</w:t>
      </w:r>
      <w:r>
        <w:rPr>
          <w:rStyle w:val="WW8Num3z0"/>
          <w:rFonts w:ascii="Verdana" w:hAnsi="Verdana"/>
          <w:color w:val="000000"/>
          <w:sz w:val="18"/>
          <w:szCs w:val="18"/>
        </w:rPr>
        <w:t> </w:t>
      </w:r>
      <w:r>
        <w:rPr>
          <w:rFonts w:ascii="Verdana" w:hAnsi="Verdana"/>
          <w:color w:val="000000"/>
          <w:sz w:val="18"/>
          <w:szCs w:val="18"/>
        </w:rPr>
        <w:t>В.П. Правовой статус иностранцев в СССР. Учебное пособие для иностранцев, обучающихся в учебных заведениях СССР. Киев, 1987.312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Часть вторая. Гражданский процесс. М.: Внешторгиздат, 1958. 359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Арбитражный процесс: Учеб. М.: Юристь, 2003. 381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Моск. ун-т, 1964. 453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М.С. Шакарян. М.: Издательство Проспект, 2003. 736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Отв. редактор Г.П. Ивлиев.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2003. 558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М.А. Викут. М.: ТОН-ДЭКСТРО, 2003. 864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Гражданскому процессуальному кодексу Российской Федерации / Под ред. Г.А. Жилина. М.:Издательство Проспект, 2003. 824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Гражданскому процессуальному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Под ред. М.К. Треушникова. М.: Городец, 1999. 588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Марышева Н.И., Пантелеева И.В.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(правовое положение). М.: Российское право, 1992. 320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в трёх томах. М.: Спарк, 2002. 1007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Н.И., Садиков О.Н. Международное частное право. М.: Юридическая литература, 1984.336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Мандельштам</w:t>
      </w:r>
      <w:r>
        <w:rPr>
          <w:rStyle w:val="WW8Num3z0"/>
          <w:rFonts w:ascii="Verdana" w:hAnsi="Verdana"/>
          <w:color w:val="000000"/>
          <w:sz w:val="18"/>
          <w:szCs w:val="18"/>
        </w:rPr>
        <w:t> </w:t>
      </w:r>
      <w:r>
        <w:rPr>
          <w:rFonts w:ascii="Verdana" w:hAnsi="Verdana"/>
          <w:color w:val="000000"/>
          <w:sz w:val="18"/>
          <w:szCs w:val="18"/>
        </w:rPr>
        <w:t>А.Н. Гаагские конференции 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международного частного права. СПб, 1900.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Рассмотрение судами гражданских дел с участием иностранцев. М.: Юридическая литература, 1970. 120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Международное частное право / Под ред. Н.И.</w:t>
      </w:r>
      <w:r>
        <w:rPr>
          <w:rStyle w:val="WW8Num3z0"/>
          <w:rFonts w:ascii="Verdana" w:hAnsi="Verdana"/>
          <w:color w:val="000000"/>
          <w:sz w:val="18"/>
          <w:szCs w:val="18"/>
        </w:rPr>
        <w:t> </w:t>
      </w:r>
      <w:r>
        <w:rPr>
          <w:rStyle w:val="WW8Num4z0"/>
          <w:rFonts w:ascii="Verdana" w:hAnsi="Verdana"/>
          <w:color w:val="4682B4"/>
          <w:sz w:val="18"/>
          <w:szCs w:val="18"/>
        </w:rPr>
        <w:t>Марышевой</w:t>
      </w:r>
      <w:r>
        <w:rPr>
          <w:rFonts w:ascii="Verdana" w:hAnsi="Verdana"/>
          <w:color w:val="000000"/>
          <w:sz w:val="18"/>
          <w:szCs w:val="18"/>
        </w:rPr>
        <w:t>. М.: Инфра-М, 2000. 532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Арбитражный процесс: учебно-практическое пособие. М.: изд.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2004. 470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Исполнение иностранных судебных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 М., Юстицинформ, 2002.168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Введение в общую теорию государства и права. Предмет, система и функции науки. Киев, Вгаца шк. 1971. 159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М.: Дело, 2001. 504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Научно-практический комментарий к ФЗ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Под ред.</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М.К., Шерстюка В.М. М.: Городец, 2000. 345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Юристь, 2003. 669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Постатейный комментарий к Гражданскому процессуальному кодексу Российской Федерации / Под ред. В.П.</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2003. 702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Проблемы науки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Под ред. В.В. Комарова. Харьков: Право, 2002.440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Процессуальное право. Энциклопедический словарь / Под ред. Т.Е. Або-вой, П.А.</w:t>
      </w:r>
      <w:r>
        <w:rPr>
          <w:rStyle w:val="WW8Num3z0"/>
          <w:rFonts w:ascii="Verdana" w:hAnsi="Verdana"/>
          <w:color w:val="000000"/>
          <w:sz w:val="18"/>
          <w:szCs w:val="18"/>
        </w:rPr>
        <w:t> </w:t>
      </w:r>
      <w:r>
        <w:rPr>
          <w:rStyle w:val="WW8Num4z0"/>
          <w:rFonts w:ascii="Verdana" w:hAnsi="Verdana"/>
          <w:color w:val="4682B4"/>
          <w:sz w:val="18"/>
          <w:szCs w:val="18"/>
        </w:rPr>
        <w:t>Лупинской</w:t>
      </w:r>
      <w:r>
        <w:rPr>
          <w:rFonts w:ascii="Verdana" w:hAnsi="Verdana"/>
          <w:color w:val="000000"/>
          <w:sz w:val="18"/>
          <w:szCs w:val="18"/>
        </w:rPr>
        <w:t>, Т.Г. Морщаковой, Н.Г. Салищевой,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Норма, 2003.608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H.B. Недействительность сделок и её последствия. Ленинград:</w:t>
      </w:r>
      <w:r>
        <w:rPr>
          <w:rStyle w:val="WW8Num3z0"/>
          <w:rFonts w:ascii="Verdana" w:hAnsi="Verdana"/>
          <w:color w:val="000000"/>
          <w:sz w:val="18"/>
          <w:szCs w:val="18"/>
        </w:rPr>
        <w:t> </w:t>
      </w:r>
      <w:r>
        <w:rPr>
          <w:rStyle w:val="WW8Num4z0"/>
          <w:rFonts w:ascii="Verdana" w:hAnsi="Verdana"/>
          <w:color w:val="4682B4"/>
          <w:sz w:val="18"/>
          <w:szCs w:val="18"/>
        </w:rPr>
        <w:t>ЛГУ</w:t>
      </w:r>
      <w:r>
        <w:rPr>
          <w:rStyle w:val="WW8Num3z0"/>
          <w:rFonts w:ascii="Verdana" w:hAnsi="Verdana"/>
          <w:color w:val="000000"/>
          <w:sz w:val="18"/>
          <w:szCs w:val="18"/>
        </w:rPr>
        <w:t> </w:t>
      </w:r>
      <w:r>
        <w:rPr>
          <w:rFonts w:ascii="Verdana" w:hAnsi="Verdana"/>
          <w:color w:val="000000"/>
          <w:sz w:val="18"/>
          <w:szCs w:val="18"/>
        </w:rPr>
        <w:t>им. Жданова, 1960.171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Раапе</w:t>
      </w:r>
      <w:r>
        <w:rPr>
          <w:rStyle w:val="WW8Num3z0"/>
          <w:rFonts w:ascii="Verdana" w:hAnsi="Verdana"/>
          <w:color w:val="000000"/>
          <w:sz w:val="18"/>
          <w:szCs w:val="18"/>
        </w:rPr>
        <w:t> </w:t>
      </w:r>
      <w:r>
        <w:rPr>
          <w:rFonts w:ascii="Verdana" w:hAnsi="Verdana"/>
          <w:color w:val="000000"/>
          <w:sz w:val="18"/>
          <w:szCs w:val="18"/>
        </w:rPr>
        <w:t>Л. Международное частное право. М.: Иностранная литература, 1960. 607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совеременной России. М.: Норма, 1999. 312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Реформа гражданского процессуального права / Под ред. 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М.: Городец, 2002. 256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Международный договор и иностранное право в практике Международного коммерческого арбитражного суда. 2-е изд., М.: Статут, 2000. 304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A.A. Теоретические основы международного взаимодействия национальных правовых систем. М.: Наука, 1984. 159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A.A. Процессуальное положение граждан по договорам о правовой помощи «</w:t>
      </w:r>
      <w:r>
        <w:rPr>
          <w:rStyle w:val="WW8Num4z0"/>
          <w:rFonts w:ascii="Verdana" w:hAnsi="Verdana"/>
          <w:color w:val="4682B4"/>
          <w:sz w:val="18"/>
          <w:szCs w:val="18"/>
        </w:rPr>
        <w:t>Правовое сотрудничество между социалистическими государствами</w:t>
      </w:r>
      <w:r>
        <w:rPr>
          <w:rFonts w:ascii="Verdana" w:hAnsi="Verdana"/>
          <w:color w:val="000000"/>
          <w:sz w:val="18"/>
          <w:szCs w:val="18"/>
        </w:rPr>
        <w:t>». М.: Изд. ин-та межд. отн., 1962. 278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Сборник международных договоров СССР, М., 1991 г.</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Сборник международных договоров Российской Федерации по оказанию правовой помощи. М., 1996.</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Сборник международных договоров о взаимной помощи по гражданским и уголовным делам. М., 1988</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 М.: ТОН-Остожье, 2002.182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Скаридов</w:t>
      </w:r>
      <w:r>
        <w:rPr>
          <w:rStyle w:val="WW8Num3z0"/>
          <w:rFonts w:ascii="Verdana" w:hAnsi="Verdana"/>
          <w:color w:val="000000"/>
          <w:sz w:val="18"/>
          <w:szCs w:val="18"/>
        </w:rPr>
        <w:t> </w:t>
      </w:r>
      <w:r>
        <w:rPr>
          <w:rFonts w:ascii="Verdana" w:hAnsi="Verdana"/>
          <w:color w:val="000000"/>
          <w:sz w:val="18"/>
          <w:szCs w:val="18"/>
        </w:rPr>
        <w:t>A.C. Международное частное право. СПб.: Изд.</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В.А. Полиус, 1998. 768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Советский гражданский процесс / Под 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 Семёнова. М.: Юридическая литература, 1978.432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Советский ежегодник международного права. М.: Наука, 1980. 452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 Болгарское гражданское процессуальное право. София, 1966. 270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1995. 368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Турусов</w:t>
      </w:r>
      <w:r>
        <w:rPr>
          <w:rStyle w:val="WW8Num3z0"/>
          <w:rFonts w:ascii="Verdana" w:hAnsi="Verdana"/>
          <w:color w:val="000000"/>
          <w:sz w:val="18"/>
          <w:szCs w:val="18"/>
        </w:rPr>
        <w:t> </w:t>
      </w:r>
      <w:r>
        <w:rPr>
          <w:rFonts w:ascii="Verdana" w:hAnsi="Verdana"/>
          <w:color w:val="000000"/>
          <w:sz w:val="18"/>
          <w:szCs w:val="18"/>
        </w:rPr>
        <w:t>A.A. Осторожно: ГПК защищайтесь. Ростов-на-Дону: Феникс, 1999. 320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Учебник гражданского процесса / Под ред. М.К. Треушникова. М., СПАРК, 1996. 480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Российской Федерации. Казань: Издательский центр ТИСБИ, 2001. 200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Представительство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М.:Норма, 2002. 208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Шак X. Международное гражданское процессуальное право. М.: БЕК, 2001.560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Юридическая литература, 1966. 166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Курс международного гражданского процессуального права. Ярославль: Типография губернского правления, 1909. 212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(постатейный)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1999.</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гражданскому процессуальному кодексу РФ. М., 2003. 560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Авторефераты и диссертации</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Вопросы гражданского процессуального права в договорах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с социалистическими государствами об оказании правовой помощи по гражданским, семейным и уголовным делам. Автореф. дис. . канд. юрид. наук / Моск. гос. ун-т. М., 1965. 34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Васильчикова</w:t>
      </w:r>
      <w:r>
        <w:rPr>
          <w:rStyle w:val="WW8Num3z0"/>
          <w:rFonts w:ascii="Verdana" w:hAnsi="Verdana"/>
          <w:color w:val="000000"/>
          <w:sz w:val="18"/>
          <w:szCs w:val="18"/>
        </w:rPr>
        <w:t> </w:t>
      </w:r>
      <w:r>
        <w:rPr>
          <w:rFonts w:ascii="Verdana" w:hAnsi="Verdana"/>
          <w:color w:val="000000"/>
          <w:sz w:val="18"/>
          <w:szCs w:val="18"/>
        </w:rPr>
        <w:t>H.A. Права иностраннных граждан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канд. юрид. наук / Санкт-Петербургский юрид. инт</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СПб, 1996.20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Проблемы правового регулирования процессуального положения и деятельности сторон. Дис. юрид. наук. Саратов, 1971.</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Признание и исполнение иностранных судебных решений в СССР. Автореф. дис. канд. юрид. наук.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1987.21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Автореф. дис. . юрид. наук.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1996. 13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Евсеев</w:t>
      </w:r>
      <w:r>
        <w:rPr>
          <w:rStyle w:val="WW8Num3z0"/>
          <w:rFonts w:ascii="Verdana" w:hAnsi="Verdana"/>
          <w:color w:val="000000"/>
          <w:sz w:val="18"/>
          <w:szCs w:val="18"/>
        </w:rPr>
        <w:t> </w:t>
      </w:r>
      <w:r>
        <w:rPr>
          <w:rFonts w:ascii="Verdana" w:hAnsi="Verdana"/>
          <w:color w:val="000000"/>
          <w:sz w:val="18"/>
          <w:szCs w:val="18"/>
        </w:rPr>
        <w:t>П.Н. Международно-правовое регулирование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иностранных судов: Автореф. дис. . канд. юрид. наук / Моск. гос. ин-т межд. отнош.</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СССР. М., 1972. 25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Лиц</w:t>
      </w:r>
      <w:r>
        <w:rPr>
          <w:rStyle w:val="WW8Num3z0"/>
          <w:rFonts w:ascii="Verdana" w:hAnsi="Verdana"/>
          <w:color w:val="000000"/>
          <w:sz w:val="18"/>
          <w:szCs w:val="18"/>
        </w:rPr>
        <w:t> </w:t>
      </w:r>
      <w:r>
        <w:rPr>
          <w:rFonts w:ascii="Verdana" w:hAnsi="Verdana"/>
          <w:color w:val="000000"/>
          <w:sz w:val="18"/>
          <w:szCs w:val="18"/>
        </w:rPr>
        <w:t>М.О. Признание и исполнение решений иностранных судов и арбитражей в Российской Федерации: соотношение международно-правовой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регламентации. Автореф. дис. . канд. юрид. наук / Казанский гос. ун-т. Казань, 2002. 27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Мамаев</w:t>
      </w:r>
      <w:r>
        <w:rPr>
          <w:rStyle w:val="WW8Num3z0"/>
          <w:rFonts w:ascii="Verdana" w:hAnsi="Verdana"/>
          <w:color w:val="000000"/>
          <w:sz w:val="18"/>
          <w:szCs w:val="18"/>
        </w:rPr>
        <w:t> </w:t>
      </w:r>
      <w:r>
        <w:rPr>
          <w:rFonts w:ascii="Verdana" w:hAnsi="Verdana"/>
          <w:color w:val="000000"/>
          <w:sz w:val="18"/>
          <w:szCs w:val="18"/>
        </w:rPr>
        <w:t>A.A. Международная судебная юрисдикция по гражданским делам с участием иностранных лиц. Автореф. дис. . канд. юрид. наук / М., 2001. 25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Проблема «</w:t>
      </w:r>
      <w:r>
        <w:rPr>
          <w:rStyle w:val="WW8Num4z0"/>
          <w:rFonts w:ascii="Verdana" w:hAnsi="Verdana"/>
          <w:color w:val="4682B4"/>
          <w:sz w:val="18"/>
          <w:szCs w:val="18"/>
        </w:rPr>
        <w:t>обхода закона</w:t>
      </w:r>
      <w:r>
        <w:rPr>
          <w:rFonts w:ascii="Verdana" w:hAnsi="Verdana"/>
          <w:color w:val="000000"/>
          <w:sz w:val="18"/>
          <w:szCs w:val="18"/>
        </w:rPr>
        <w:t>» в материальном и колизионном праве. Автореф. дис. канд. юрид. наук. М., 1999. 24с.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Тупиков</w:t>
      </w:r>
      <w:r>
        <w:rPr>
          <w:rStyle w:val="WW8Num3z0"/>
          <w:rFonts w:ascii="Verdana" w:hAnsi="Verdana"/>
          <w:color w:val="000000"/>
          <w:sz w:val="18"/>
          <w:szCs w:val="18"/>
        </w:rPr>
        <w:t> </w:t>
      </w:r>
      <w:r>
        <w:rPr>
          <w:rFonts w:ascii="Verdana" w:hAnsi="Verdana"/>
          <w:color w:val="000000"/>
          <w:sz w:val="18"/>
          <w:szCs w:val="18"/>
        </w:rPr>
        <w:t>В.А. Процессуальные особенности рассмотрения в судах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(заявлений) на нарушение избирательных прав, прав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Дис. . канд. юрид. наук. М., 2001.</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Фёдоров И.В.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судопроизводство как предмет совместного международно-правового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регулирования. Автореф. дис. . канд. юрид. наук / Казанский гос. ун-т. Казань, 2002. 31 с.1.</w:t>
      </w:r>
      <w:r>
        <w:rPr>
          <w:rStyle w:val="WW8Num3z0"/>
          <w:rFonts w:ascii="Verdana" w:hAnsi="Verdana"/>
          <w:color w:val="000000"/>
          <w:sz w:val="18"/>
          <w:szCs w:val="18"/>
        </w:rPr>
        <w:t> </w:t>
      </w:r>
      <w:r>
        <w:rPr>
          <w:rStyle w:val="WW8Num4z0"/>
          <w:rFonts w:ascii="Verdana" w:hAnsi="Verdana"/>
          <w:color w:val="4682B4"/>
          <w:sz w:val="18"/>
          <w:szCs w:val="18"/>
        </w:rPr>
        <w:t>Статьи</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Проблемы защиты прав иностранных граждан в России / Сборник научных статей «Международно-правовые способы защиты прав человека» / Под ред.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Т.М. Пряхиной. Саратов, 2003. С. 78-95.</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Волова</w:t>
      </w:r>
      <w:r>
        <w:rPr>
          <w:rStyle w:val="WW8Num3z0"/>
          <w:rFonts w:ascii="Verdana" w:hAnsi="Verdana"/>
          <w:color w:val="000000"/>
          <w:sz w:val="18"/>
          <w:szCs w:val="18"/>
        </w:rPr>
        <w:t> </w:t>
      </w:r>
      <w:r>
        <w:rPr>
          <w:rFonts w:ascii="Verdana" w:hAnsi="Verdana"/>
          <w:color w:val="000000"/>
          <w:sz w:val="18"/>
          <w:szCs w:val="18"/>
        </w:rPr>
        <w:t>Л.И. Применение судами иностранного права /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научно-практической конференции. Сочи, 2002. С. 304-310.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Унификация правил подсудности гражданских дел международного характера в странах Европы // Международный гражданский и арбитражный процесс. 2003. № 1. С. 34-42.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Т.П. Проблемы гражданской юрисдикции в свете нового законодательства / Сборник научных статей молодых учёных Саратовской Государственной академии права / Под ред. А.И.</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Т.А. Савельевой. Саратов, 2003. С. 30-34.</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Л.В. Вопросы применения международных договоров о взаимном оказании правовой помощи в работе арбитражных судов / Вестник Высшего Арбитражного Суда Российской Федерации. 2000. № 3. С. 115-130.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Ефремов JI. О некоторых вопросах применения международных договоров о взаимном оказании правовой помощи в работе арбитражных судов // Хозяйство и право. 1998. № 3. С. 96-100.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 Международное право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России: гражданское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 Российская юстиция. 2003. №11. С. 4-7.</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Реализация принципа состязательности в ходе судебной реформы. Вестник СГАП. 1998. № 1. С. 23-30.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Косова М. Исполнение решений иностранных третйских судов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1. С. 26-27.</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Легард Поль. Единое общеевропейское регулирование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супругов и наследования / Центр</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исследований: материалы и статьи.</w:t>
      </w:r>
      <w:r>
        <w:rPr>
          <w:rStyle w:val="WW8Num3z0"/>
          <w:rFonts w:ascii="Verdana" w:hAnsi="Verdana"/>
          <w:color w:val="000000"/>
          <w:sz w:val="18"/>
          <w:szCs w:val="18"/>
        </w:rPr>
        <w:t> </w:t>
      </w: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в международных отношениях. Екатеринбург: АМБ, 2003. Вып. 4. 192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Мамаев</w:t>
      </w:r>
      <w:r>
        <w:rPr>
          <w:rStyle w:val="WW8Num3z0"/>
          <w:rFonts w:ascii="Verdana" w:hAnsi="Verdana"/>
          <w:color w:val="000000"/>
          <w:sz w:val="18"/>
          <w:szCs w:val="18"/>
        </w:rPr>
        <w:t> </w:t>
      </w:r>
      <w:r>
        <w:rPr>
          <w:rFonts w:ascii="Verdana" w:hAnsi="Verdana"/>
          <w:color w:val="000000"/>
          <w:sz w:val="18"/>
          <w:szCs w:val="18"/>
        </w:rPr>
        <w:t>A.A. Установление компетентного арбитражного суда по делам с участием иностранных лиц: новое в правовом регулировании. Вестник Высшего Арбитражного Суда РФ. 2003. № 3. С. 129-132.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Принципы применения иностранного права российскими судами: процессуальный аспект // Журнал российского права. 1997. № 4. 103108</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Присоединение России к</w:t>
      </w:r>
      <w:r>
        <w:rPr>
          <w:rStyle w:val="WW8Num3z0"/>
          <w:rFonts w:ascii="Verdana" w:hAnsi="Verdana"/>
          <w:color w:val="000000"/>
          <w:sz w:val="18"/>
          <w:szCs w:val="18"/>
        </w:rPr>
        <w:t> </w:t>
      </w:r>
      <w:r>
        <w:rPr>
          <w:rStyle w:val="WW8Num4z0"/>
          <w:rFonts w:ascii="Verdana" w:hAnsi="Verdana"/>
          <w:color w:val="4682B4"/>
          <w:sz w:val="18"/>
          <w:szCs w:val="18"/>
        </w:rPr>
        <w:t>Гаагским</w:t>
      </w:r>
      <w:r>
        <w:rPr>
          <w:rStyle w:val="WW8Num3z0"/>
          <w:rFonts w:ascii="Verdana" w:hAnsi="Verdana"/>
          <w:color w:val="000000"/>
          <w:sz w:val="18"/>
          <w:szCs w:val="18"/>
        </w:rPr>
        <w:t> </w:t>
      </w:r>
      <w:r>
        <w:rPr>
          <w:rFonts w:ascii="Verdana" w:hAnsi="Verdana"/>
          <w:color w:val="000000"/>
          <w:sz w:val="18"/>
          <w:szCs w:val="18"/>
        </w:rPr>
        <w:t>конвенциям 1965 и 1970 годов по вопросам гражданского процесса // Журнал российского права. 2001. №6. С. 43-47.</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Монастырский</w:t>
      </w:r>
      <w:r>
        <w:rPr>
          <w:rStyle w:val="WW8Num3z0"/>
          <w:rFonts w:ascii="Verdana" w:hAnsi="Verdana"/>
          <w:color w:val="000000"/>
          <w:sz w:val="18"/>
          <w:szCs w:val="18"/>
        </w:rPr>
        <w:t> </w:t>
      </w:r>
      <w:r>
        <w:rPr>
          <w:rFonts w:ascii="Verdana" w:hAnsi="Verdana"/>
          <w:color w:val="000000"/>
          <w:sz w:val="18"/>
          <w:szCs w:val="18"/>
        </w:rPr>
        <w:t>Ю.Э. Пределы применения иностранных законов в целях</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международным спорам // Московский журнал международного права. 1996. №3. С. 25-31.</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Ю.Г. Оговорка о публичном порядке: причины возникновения // Законодательство. 2000. № 6. С. 40-50.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Ю.Г. Отказ в признании и приведении в исполнение иностранных судебных и арбитражных решений: основания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характера // Вестник Высшего Арбитражного Суда Российской Федерации. 2000. № 7. С. 142-147.</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 Новый порядок исполнения Россией и Беларусью судебных актов по Хозяйственным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Российская юстиция. 2002. № 12. С. 12-13.</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К вопросу об обходе закона // Московский журнал международного права. 1997. № 3. С. 4-10.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К вопросу об обходе закона // Юрист. 1997. № 5. С. 4-12.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Нешатаева Т. О некоторых вопросах исполнения решений по экономическим спорам судов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Хозяйство и право. 1998. № 1.С. 126-128.</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Розенберг М. Некоторые актуальные вопросы применения иностранного гражданского права российскими судами / Хозяйство и право. 2003. № 2. С. 121-128.</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Императивные нормы в международном частном праве // Московский журнал международного права. 1997. № 3. С. 57- 60.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Тарасова М. Особенности реализации судебных решений иностранных судов в Российской Федерации // Право и жизнь. № 57 (5). С. 23-40.</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Тригубович</w:t>
      </w:r>
      <w:r>
        <w:rPr>
          <w:rStyle w:val="WW8Num3z0"/>
          <w:rFonts w:ascii="Verdana" w:hAnsi="Verdana"/>
          <w:color w:val="000000"/>
          <w:sz w:val="18"/>
          <w:szCs w:val="18"/>
        </w:rPr>
        <w:t> </w:t>
      </w:r>
      <w:r>
        <w:rPr>
          <w:rFonts w:ascii="Verdana" w:hAnsi="Verdana"/>
          <w:color w:val="000000"/>
          <w:sz w:val="18"/>
          <w:szCs w:val="18"/>
        </w:rPr>
        <w:t>Н.В. Ограничение применения иностранного права как способ защиты субъективных прав / Международно-правовые способы защиты прав человека. Саратов:</w:t>
      </w:r>
      <w:r>
        <w:rPr>
          <w:rStyle w:val="WW8Num3z0"/>
          <w:rFonts w:ascii="Verdana" w:hAnsi="Verdana"/>
          <w:color w:val="000000"/>
          <w:sz w:val="18"/>
          <w:szCs w:val="18"/>
        </w:rPr>
        <w:t> </w:t>
      </w:r>
      <w:r>
        <w:rPr>
          <w:rStyle w:val="WW8Num4z0"/>
          <w:rFonts w:ascii="Verdana" w:hAnsi="Verdana"/>
          <w:color w:val="4682B4"/>
          <w:sz w:val="18"/>
          <w:szCs w:val="18"/>
        </w:rPr>
        <w:t>РОО</w:t>
      </w:r>
      <w:r>
        <w:rPr>
          <w:rStyle w:val="WW8Num3z0"/>
          <w:rFonts w:ascii="Verdana" w:hAnsi="Verdana"/>
          <w:color w:val="000000"/>
          <w:sz w:val="18"/>
          <w:szCs w:val="18"/>
        </w:rPr>
        <w:t> </w:t>
      </w:r>
      <w:r>
        <w:rPr>
          <w:rFonts w:ascii="Verdana" w:hAnsi="Verdana"/>
          <w:color w:val="000000"/>
          <w:sz w:val="18"/>
          <w:szCs w:val="18"/>
        </w:rPr>
        <w:t>ЦСППРСО, 2003. С. 50-77.</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Фаткудинов</w:t>
      </w:r>
      <w:r>
        <w:rPr>
          <w:rStyle w:val="WW8Num3z0"/>
          <w:rFonts w:ascii="Verdana" w:hAnsi="Verdana"/>
          <w:color w:val="000000"/>
          <w:sz w:val="18"/>
          <w:szCs w:val="18"/>
        </w:rPr>
        <w:t> </w:t>
      </w:r>
      <w:r>
        <w:rPr>
          <w:rFonts w:ascii="Verdana" w:hAnsi="Verdana"/>
          <w:color w:val="000000"/>
          <w:sz w:val="18"/>
          <w:szCs w:val="18"/>
        </w:rPr>
        <w:t>3., Арсланов К. Применение судами иностранного права в гражданском и арбитражном процессе // Российская юстиция. 2002. № 4. С. 2628.</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Чуличкова</w:t>
      </w:r>
      <w:r>
        <w:rPr>
          <w:rStyle w:val="WW8Num3z0"/>
          <w:rFonts w:ascii="Verdana" w:hAnsi="Verdana"/>
          <w:color w:val="000000"/>
          <w:sz w:val="18"/>
          <w:szCs w:val="18"/>
        </w:rPr>
        <w:t> </w:t>
      </w:r>
      <w:r>
        <w:rPr>
          <w:rFonts w:ascii="Verdana" w:hAnsi="Verdana"/>
          <w:color w:val="000000"/>
          <w:sz w:val="18"/>
          <w:szCs w:val="18"/>
        </w:rPr>
        <w:t>В.О. Акты унификации национального законодательства: их влияние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 Сборник научных статей «Международно-правовые способы защиты прав человека» / Под ред.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Т.М. Пряхиной. Саратов, 2003. С. 115-125.</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H.A. «О подготовке к рассмотрению в арбитражных судах дел с участием иностранных лиц // Вестник Высшего Арбитражного Суда Российской Федерации 1997. № 1. С. 99-1041.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БВС РФ. 1999. № 7. С. 4-5.</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БВС РФ. 1995. № 10. С. 15-16.</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Обзор судебно-арбитражной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делам с участием иностранных лиц // Вестник Высшего Арбитражного Суда Российской Федерации. 1998. № 4. С. 38-56.</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 применении судами общей юрисдикции общепризнанных принципов и норм международного права и международных договоров Российской Федерации. 10.10.2003 //БВС РФ, 2003. № 12.</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Решение Экономического Суда СНГ от 15.01. 2002 г. № 01-1/3-2001 // Справочная правовая система «Гарант-Максимум». Версия от 13.09. 2003.</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споры: материалы судебной практики, образцы документов,</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Под ред. М.Ю. Тихомирова. М.: Юринформцент, 2001. 692 с.</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Регламент постоянно действующего</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Ленинградского областного экономического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Регламент постоянно действующего третейского суда Мурманского областного экономического арбитража;</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Регламент постоянно действующего третейского суда Пензенского областного экономического арбитража.</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Архив Главного управления юстиции Российской Федерации по Саратовской области.1. Иностранные источники</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Szaszy I. International Civil Procedure. Budapest. 1967. S. 231.1. Электронные источники</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M. Богуславский. Международное частное право: новое регулирование в России: http://vmw.kollegi.ru/iss/tl/n2/15.htrn (2004, 15 января).</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Ю.Г. http://www.lawportal.ru/script/cntsource.asp?cntID=:l00344 (25 декабря, 2003).</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Веб-сайт Верховного Суда РФ: http://www.supcourt.ru/solution/civil/d-civil/2002/5-g02-64.htm (2003,20 июня).</w:t>
      </w:r>
    </w:p>
    <w:p w:rsidR="00501B2C" w:rsidRDefault="00501B2C" w:rsidP="00501B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Тарасова М. Особенности реализации судебных решений иностранных судов в Российской Федерации: http://www.law-n-life.ru/arch/cont all numb3.htm (2003,20 августа).</w:t>
      </w:r>
    </w:p>
    <w:p w:rsidR="009412D4" w:rsidRDefault="00501B2C" w:rsidP="00501B2C">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9412D4">
        <w:rPr>
          <w:rFonts w:ascii="Verdana" w:hAnsi="Verdana"/>
          <w:color w:val="000000"/>
          <w:sz w:val="18"/>
          <w:szCs w:val="18"/>
        </w:rPr>
        <w:br/>
      </w:r>
    </w:p>
    <w:p w:rsidR="0068362D" w:rsidRPr="00031E5A" w:rsidRDefault="00ED1762" w:rsidP="009412D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091" w:rsidRDefault="00CE7091">
      <w:r>
        <w:separator/>
      </w:r>
    </w:p>
  </w:endnote>
  <w:endnote w:type="continuationSeparator" w:id="0">
    <w:p w:rsidR="00CE7091" w:rsidRDefault="00CE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091" w:rsidRDefault="00CE7091">
      <w:r>
        <w:separator/>
      </w:r>
    </w:p>
  </w:footnote>
  <w:footnote w:type="continuationSeparator" w:id="0">
    <w:p w:rsidR="00CE7091" w:rsidRDefault="00CE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091"/>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7A9A-E92B-4857-85F4-B695FB39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10914</TotalTime>
  <Pages>12</Pages>
  <Words>6555</Words>
  <Characters>37366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2878</cp:revision>
  <cp:lastPrinted>2009-02-06T08:36:00Z</cp:lastPrinted>
  <dcterms:created xsi:type="dcterms:W3CDTF">2015-03-22T11:10:00Z</dcterms:created>
  <dcterms:modified xsi:type="dcterms:W3CDTF">2015-10-01T13:31:00Z</dcterms:modified>
</cp:coreProperties>
</file>