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C3B56" w:rsidRDefault="00AC3B56" w:rsidP="00AC3B56">
      <w:r w:rsidRPr="00AC3B56">
        <w:rPr>
          <w:rFonts w:ascii="Calibri" w:eastAsia="Calibri" w:hAnsi="Calibri" w:cs="Times New Roman"/>
          <w:b/>
          <w:kern w:val="0"/>
          <w:lang w:val="uk-UA" w:eastAsia="en-US"/>
        </w:rPr>
        <w:t>Ліпін Микола Вікторович,</w:t>
      </w:r>
      <w:r w:rsidRPr="00AC3B56">
        <w:rPr>
          <w:rFonts w:ascii="Calibri" w:eastAsia="Calibri" w:hAnsi="Calibri" w:cs="Times New Roman"/>
          <w:kern w:val="0"/>
          <w:lang w:val="uk-UA" w:eastAsia="en-US"/>
        </w:rPr>
        <w:t xml:space="preserve"> доцент кафедри </w:t>
      </w:r>
      <w:r w:rsidRPr="00AC3B56">
        <w:rPr>
          <w:rFonts w:ascii="Calibri" w:eastAsia="Calibri" w:hAnsi="Calibri" w:cs="Times New Roman"/>
          <w:bCs/>
          <w:kern w:val="0"/>
          <w:lang w:val="uk-UA" w:eastAsia="en-US"/>
        </w:rPr>
        <w:t>філософії, соціології та політології, Київський національний торговельно-економічний університет</w:t>
      </w:r>
      <w:r w:rsidRPr="00AC3B56">
        <w:rPr>
          <w:rFonts w:ascii="Calibri" w:eastAsia="Calibri" w:hAnsi="Calibri" w:cs="Times New Roman"/>
          <w:kern w:val="0"/>
          <w:lang w:val="uk-UA" w:eastAsia="en-US"/>
        </w:rPr>
        <w:t xml:space="preserve">. Назва дисертації: </w:t>
      </w:r>
      <w:r w:rsidRPr="00AC3B56">
        <w:rPr>
          <w:rFonts w:ascii="Calibri" w:eastAsia="Calibri" w:hAnsi="Calibri" w:cs="Times New Roman"/>
          <w:kern w:val="0"/>
          <w:shd w:val="clear" w:color="auto" w:fill="FFFFFF"/>
          <w:lang w:val="uk-UA" w:eastAsia="en-US"/>
        </w:rPr>
        <w:t>«</w:t>
      </w:r>
      <w:r w:rsidRPr="00AC3B56">
        <w:rPr>
          <w:rFonts w:ascii="Calibri" w:eastAsia="Calibri" w:hAnsi="Calibri" w:cs="Times New Roman"/>
          <w:bCs/>
          <w:kern w:val="0"/>
          <w:shd w:val="clear" w:color="auto" w:fill="FFFFFF"/>
          <w:lang w:val="uk-UA" w:eastAsia="en-US"/>
        </w:rPr>
        <w:t>Освіта і влада в соціально-культурних викликах інформаційного світу</w:t>
      </w:r>
      <w:r w:rsidRPr="00AC3B56">
        <w:rPr>
          <w:rFonts w:ascii="Calibri" w:eastAsia="Calibri" w:hAnsi="Calibri" w:cs="Times New Roman"/>
          <w:kern w:val="0"/>
          <w:shd w:val="clear" w:color="auto" w:fill="FFFFFF"/>
          <w:lang w:val="uk-UA" w:eastAsia="en-US"/>
        </w:rPr>
        <w:t xml:space="preserve">». </w:t>
      </w:r>
      <w:r w:rsidRPr="00AC3B56">
        <w:rPr>
          <w:rFonts w:ascii="Calibri" w:eastAsia="Calibri" w:hAnsi="Calibri" w:cs="Times New Roman"/>
          <w:bCs/>
          <w:iCs/>
          <w:kern w:val="0"/>
          <w:lang w:val="uk-UA" w:eastAsia="en-US"/>
        </w:rPr>
        <w:t>Шифр та назва спеціальності</w:t>
      </w:r>
      <w:r w:rsidRPr="00AC3B56">
        <w:rPr>
          <w:rFonts w:ascii="Calibri" w:eastAsia="Calibri" w:hAnsi="Calibri" w:cs="Times New Roman"/>
          <w:kern w:val="0"/>
          <w:lang w:val="uk-UA" w:eastAsia="en-US"/>
        </w:rPr>
        <w:t xml:space="preserve"> – 09.00.03 – соціальна філософія та філософія історії. Спецрада </w:t>
      </w:r>
      <w:r w:rsidRPr="00AC3B56">
        <w:rPr>
          <w:rFonts w:ascii="Calibri" w:eastAsia="Calibri" w:hAnsi="Calibri" w:cs="Times New Roman"/>
          <w:bCs/>
          <w:color w:val="000000"/>
          <w:kern w:val="0"/>
          <w:lang w:val="uk-UA" w:eastAsia="en-US"/>
        </w:rPr>
        <w:t>Д 35.051.02</w:t>
      </w:r>
      <w:r w:rsidRPr="00AC3B56">
        <w:rPr>
          <w:rFonts w:ascii="Calibri" w:eastAsia="Calibri" w:hAnsi="Calibri" w:cs="Times New Roman"/>
          <w:b/>
          <w:bCs/>
          <w:color w:val="000000"/>
          <w:kern w:val="0"/>
          <w:lang w:val="uk-UA" w:eastAsia="en-US"/>
        </w:rPr>
        <w:t xml:space="preserve"> </w:t>
      </w:r>
      <w:r w:rsidRPr="00AC3B56">
        <w:rPr>
          <w:rFonts w:ascii="Calibri" w:eastAsia="Calibri" w:hAnsi="Calibri" w:cs="Times New Roman"/>
          <w:kern w:val="0"/>
          <w:lang w:val="uk-UA" w:eastAsia="en-US"/>
        </w:rPr>
        <w:t>Львівський національний університет імені Івана Франка</w:t>
      </w:r>
    </w:p>
    <w:sectPr w:rsidR="00706318" w:rsidRPr="00AC3B5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AC3B56" w:rsidRPr="00AC3B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DC333-FB5E-410B-9C47-44C6EF5D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498</cp:revision>
  <cp:lastPrinted>2009-02-06T05:36:00Z</cp:lastPrinted>
  <dcterms:created xsi:type="dcterms:W3CDTF">2020-11-12T19:39:00Z</dcterms:created>
  <dcterms:modified xsi:type="dcterms:W3CDTF">2020-11-27T09:57:00Z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