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56B2C" w14:textId="77777777" w:rsidR="00BA4465" w:rsidRDefault="00BA4465" w:rsidP="00BA4465">
      <w:pPr>
        <w:rPr>
          <w:rFonts w:ascii="Verdana" w:hAnsi="Verdana"/>
          <w:color w:val="000000"/>
          <w:sz w:val="18"/>
          <w:szCs w:val="18"/>
          <w:shd w:val="clear" w:color="auto" w:fill="FFFFFF"/>
        </w:rPr>
      </w:pPr>
      <w:r>
        <w:rPr>
          <w:rFonts w:ascii="Verdana" w:hAnsi="Verdana"/>
          <w:color w:val="000000"/>
          <w:sz w:val="18"/>
          <w:szCs w:val="18"/>
          <w:shd w:val="clear" w:color="auto" w:fill="FFFFFF"/>
        </w:rPr>
        <w:t>Методы и методика экономического анализа при реструктурировании предприятий</w:t>
      </w:r>
    </w:p>
    <w:p w14:paraId="4B9721F3" w14:textId="77777777" w:rsidR="00BA4465" w:rsidRDefault="00BA4465" w:rsidP="00BA4465">
      <w:pPr>
        <w:rPr>
          <w:rFonts w:ascii="Verdana" w:hAnsi="Verdana"/>
          <w:color w:val="000000"/>
          <w:sz w:val="18"/>
          <w:szCs w:val="18"/>
          <w:shd w:val="clear" w:color="auto" w:fill="FFFFFF"/>
        </w:rPr>
      </w:pPr>
    </w:p>
    <w:p w14:paraId="7FFE3E1E" w14:textId="77777777" w:rsidR="00BA4465" w:rsidRDefault="00BA4465" w:rsidP="00BA4465">
      <w:pPr>
        <w:rPr>
          <w:rFonts w:ascii="Verdana" w:hAnsi="Verdana"/>
          <w:color w:val="000000"/>
          <w:sz w:val="18"/>
          <w:szCs w:val="18"/>
          <w:shd w:val="clear" w:color="auto" w:fill="FFFFFF"/>
        </w:rPr>
      </w:pPr>
    </w:p>
    <w:p w14:paraId="141EE252" w14:textId="77777777" w:rsidR="00BA4465" w:rsidRDefault="00BA4465" w:rsidP="00BA446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Козлов, Алексей Андреевич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DD1A1C" w14:textId="77777777" w:rsidR="00BA4465" w:rsidRDefault="00BA4465" w:rsidP="00BA4465">
      <w:pPr>
        <w:spacing w:line="270" w:lineRule="atLeast"/>
        <w:rPr>
          <w:rFonts w:ascii="Verdana" w:hAnsi="Verdana"/>
          <w:color w:val="000000"/>
          <w:sz w:val="18"/>
          <w:szCs w:val="18"/>
        </w:rPr>
      </w:pPr>
      <w:r>
        <w:rPr>
          <w:rFonts w:ascii="Verdana" w:hAnsi="Verdana"/>
          <w:color w:val="000000"/>
          <w:sz w:val="18"/>
          <w:szCs w:val="18"/>
        </w:rPr>
        <w:t>2004</w:t>
      </w:r>
    </w:p>
    <w:p w14:paraId="603F9875" w14:textId="77777777" w:rsidR="00BA4465" w:rsidRDefault="00BA4465" w:rsidP="00BA446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2C8BD1D" w14:textId="77777777" w:rsidR="00BA4465" w:rsidRDefault="00BA4465" w:rsidP="00BA4465">
      <w:pPr>
        <w:spacing w:line="270" w:lineRule="atLeast"/>
        <w:rPr>
          <w:rFonts w:ascii="Verdana" w:hAnsi="Verdana"/>
          <w:color w:val="000000"/>
          <w:sz w:val="18"/>
          <w:szCs w:val="18"/>
        </w:rPr>
      </w:pPr>
      <w:r>
        <w:rPr>
          <w:rFonts w:ascii="Verdana" w:hAnsi="Verdana"/>
          <w:color w:val="000000"/>
          <w:sz w:val="18"/>
          <w:szCs w:val="18"/>
        </w:rPr>
        <w:t>Козлов, Алексей Андреевич</w:t>
      </w:r>
    </w:p>
    <w:p w14:paraId="6A0BB7A2" w14:textId="77777777" w:rsidR="00BA4465" w:rsidRDefault="00BA4465" w:rsidP="00BA446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E90A13C" w14:textId="77777777" w:rsidR="00BA4465" w:rsidRDefault="00BA4465" w:rsidP="00BA446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867467" w14:textId="77777777" w:rsidR="00BA4465" w:rsidRDefault="00BA4465" w:rsidP="00BA446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A2C8C0D" w14:textId="77777777" w:rsidR="00BA4465" w:rsidRDefault="00BA4465" w:rsidP="00BA4465">
      <w:pPr>
        <w:spacing w:line="270" w:lineRule="atLeast"/>
        <w:rPr>
          <w:rFonts w:ascii="Verdana" w:hAnsi="Verdana"/>
          <w:color w:val="000000"/>
          <w:sz w:val="18"/>
          <w:szCs w:val="18"/>
        </w:rPr>
      </w:pPr>
      <w:r>
        <w:rPr>
          <w:rFonts w:ascii="Verdana" w:hAnsi="Verdana"/>
          <w:color w:val="000000"/>
          <w:sz w:val="18"/>
          <w:szCs w:val="18"/>
        </w:rPr>
        <w:t>Москва</w:t>
      </w:r>
    </w:p>
    <w:p w14:paraId="7A05B9A4" w14:textId="77777777" w:rsidR="00BA4465" w:rsidRDefault="00BA4465" w:rsidP="00BA446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AFD07F" w14:textId="77777777" w:rsidR="00BA4465" w:rsidRDefault="00BA4465" w:rsidP="00BA4465">
      <w:pPr>
        <w:spacing w:line="270" w:lineRule="atLeast"/>
        <w:rPr>
          <w:rFonts w:ascii="Verdana" w:hAnsi="Verdana"/>
          <w:color w:val="000000"/>
          <w:sz w:val="18"/>
          <w:szCs w:val="18"/>
        </w:rPr>
      </w:pPr>
      <w:r>
        <w:rPr>
          <w:rFonts w:ascii="Verdana" w:hAnsi="Verdana"/>
          <w:color w:val="000000"/>
          <w:sz w:val="18"/>
          <w:szCs w:val="18"/>
        </w:rPr>
        <w:t>08.00.12</w:t>
      </w:r>
    </w:p>
    <w:p w14:paraId="1BDE8529" w14:textId="77777777" w:rsidR="00BA4465" w:rsidRDefault="00BA4465" w:rsidP="00BA446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A73463" w14:textId="77777777" w:rsidR="00BA4465" w:rsidRDefault="00BA4465" w:rsidP="00BA446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391802D" w14:textId="77777777" w:rsidR="00BA4465" w:rsidRDefault="00BA4465" w:rsidP="00BA446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FEEF965" w14:textId="77777777" w:rsidR="00BA4465" w:rsidRDefault="00BA4465" w:rsidP="00BA4465">
      <w:pPr>
        <w:spacing w:line="270" w:lineRule="atLeast"/>
        <w:rPr>
          <w:rFonts w:ascii="Verdana" w:hAnsi="Verdana"/>
          <w:color w:val="000000"/>
          <w:sz w:val="18"/>
          <w:szCs w:val="18"/>
        </w:rPr>
      </w:pPr>
      <w:r>
        <w:rPr>
          <w:rFonts w:ascii="Verdana" w:hAnsi="Verdana"/>
          <w:color w:val="000000"/>
          <w:sz w:val="18"/>
          <w:szCs w:val="18"/>
        </w:rPr>
        <w:t>167</w:t>
      </w:r>
    </w:p>
    <w:p w14:paraId="2DE25044" w14:textId="77777777" w:rsidR="00BA4465" w:rsidRDefault="00BA4465" w:rsidP="00BA446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Козлов, Алексей Андреевич</w:t>
      </w:r>
    </w:p>
    <w:p w14:paraId="5E2DF97F"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4C9713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Концепция</w:t>
      </w:r>
      <w:r>
        <w:rPr>
          <w:rStyle w:val="WW8Num2z0"/>
          <w:rFonts w:ascii="Verdana" w:hAnsi="Verdana"/>
          <w:color w:val="000000"/>
          <w:sz w:val="18"/>
          <w:szCs w:val="18"/>
        </w:rPr>
        <w:t> </w:t>
      </w:r>
      <w:r>
        <w:rPr>
          <w:rStyle w:val="WW8Num3z0"/>
          <w:rFonts w:ascii="Verdana" w:hAnsi="Verdana"/>
          <w:color w:val="4682B4"/>
          <w:sz w:val="18"/>
          <w:szCs w:val="18"/>
        </w:rPr>
        <w:t>реструктурирования</w:t>
      </w:r>
      <w:r>
        <w:rPr>
          <w:rStyle w:val="WW8Num2z0"/>
          <w:rFonts w:ascii="Verdana" w:hAnsi="Verdana"/>
          <w:color w:val="000000"/>
          <w:sz w:val="18"/>
          <w:szCs w:val="18"/>
        </w:rPr>
        <w:t> </w:t>
      </w:r>
      <w:r>
        <w:rPr>
          <w:rFonts w:ascii="Verdana" w:hAnsi="Verdana"/>
          <w:color w:val="000000"/>
          <w:sz w:val="18"/>
          <w:szCs w:val="18"/>
        </w:rPr>
        <w:t>предприятий в 9 системе</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1.1 Объективные предпосылки реструктурирования</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в условиях кризисных ситуаций 1.2. Зарубежный опыт структурных преобразований предприятий и его использование в России</w:t>
      </w:r>
    </w:p>
    <w:p w14:paraId="5F08993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Анализ стратегии и тактики реструктурирования 52 предприятий</w:t>
      </w:r>
    </w:p>
    <w:p w14:paraId="67EB2EE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Современные направления и средства 52 реструктурирования</w:t>
      </w:r>
    </w:p>
    <w:p w14:paraId="4472E57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условий и практики 72 реструктурирования отечественных предприятий</w:t>
      </w:r>
    </w:p>
    <w:p w14:paraId="06D959F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показателей оценки финансовой 75 устойчивости предприятий</w:t>
      </w:r>
    </w:p>
    <w:p w14:paraId="5B5C8BB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Совершенствование управления процессом реструктурирования в рамках антикризисного управления</w:t>
      </w:r>
    </w:p>
    <w:p w14:paraId="08685CB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структурных преобразований.</w:t>
      </w:r>
    </w:p>
    <w:p w14:paraId="26B9E10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Процессы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антикризисного управления технологии 93 в рамках</w:t>
      </w:r>
    </w:p>
    <w:p w14:paraId="43F994E4" w14:textId="77777777" w:rsidR="00BA4465" w:rsidRDefault="00BA4465" w:rsidP="00BA446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"Методы и методика экономического анализа при реструктурировании предприятий"</w:t>
      </w:r>
    </w:p>
    <w:p w14:paraId="58D1CB23"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любой цивилизованной стране с развитой экономической системой одним из основных элементов механизма правового регулирования рыночных отношений является законодательство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В настоящий момент нашей рыночной экономике присущи такие явления как</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промышленности, экономический кризис, отсутствие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ужесточение денежно-кредитных отношений, что, несомненно, приводит к несостоятельности</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И перед предпринимателями встает вопрос: что же </w:t>
      </w:r>
      <w:r>
        <w:rPr>
          <w:rFonts w:ascii="Verdana" w:hAnsi="Verdana"/>
          <w:color w:val="000000"/>
          <w:sz w:val="18"/>
          <w:szCs w:val="18"/>
        </w:rPr>
        <w:lastRenderedPageBreak/>
        <w:t>делать с этими</w:t>
      </w:r>
      <w:r>
        <w:rPr>
          <w:rStyle w:val="WW8Num2z0"/>
          <w:rFonts w:ascii="Verdana" w:hAnsi="Verdana"/>
          <w:color w:val="000000"/>
          <w:sz w:val="18"/>
          <w:szCs w:val="18"/>
        </w:rPr>
        <w:t> </w:t>
      </w:r>
      <w:r>
        <w:rPr>
          <w:rStyle w:val="WW8Num3z0"/>
          <w:rFonts w:ascii="Verdana" w:hAnsi="Verdana"/>
          <w:color w:val="4682B4"/>
          <w:sz w:val="18"/>
          <w:szCs w:val="18"/>
        </w:rPr>
        <w:t>обанкротившимися</w:t>
      </w:r>
      <w:r>
        <w:rPr>
          <w:rStyle w:val="WW8Num2z0"/>
          <w:rFonts w:ascii="Verdana" w:hAnsi="Verdana"/>
          <w:color w:val="000000"/>
          <w:sz w:val="18"/>
          <w:szCs w:val="18"/>
        </w:rPr>
        <w:t> </w:t>
      </w:r>
      <w:r>
        <w:rPr>
          <w:rFonts w:ascii="Verdana" w:hAnsi="Verdana"/>
          <w:color w:val="000000"/>
          <w:sz w:val="18"/>
          <w:szCs w:val="18"/>
        </w:rPr>
        <w:t>предприятиями.</w:t>
      </w:r>
    </w:p>
    <w:p w14:paraId="036AF587"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до 1998 г. в России нормативно-правовая база (опирающаяся в основном на обширный зарубежный опыт), регламентирующая процесс</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оказалась неработоспособной в современных экономических условиях и привела к тому, что крупные предприятия получили возможность, не опасаясь банкротства, продолжать усугублять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неплатежей. Но, не смотря на это, с каждым годом число дел о несостоятельности, рассмотренных арбитражными судами, растет, что, несомненно, свидетельствует о том, что институт банкротства в России занимает одно из ведущих мест в развитии нормальных экономических отношений среди участников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оборота.</w:t>
      </w:r>
    </w:p>
    <w:p w14:paraId="395A0087"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практическая значимость темы обусловлена рядом причин.</w:t>
      </w:r>
    </w:p>
    <w:p w14:paraId="4CD315A1"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 первых, в настоящее время, в российской экономике ключевой проблемой является кризис</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и добрую половину российских предприятий следовало уже давно объявить</w:t>
      </w:r>
      <w:r>
        <w:rPr>
          <w:rStyle w:val="WW8Num2z0"/>
          <w:rFonts w:ascii="Verdana" w:hAnsi="Verdana"/>
          <w:color w:val="000000"/>
          <w:sz w:val="18"/>
          <w:szCs w:val="18"/>
        </w:rPr>
        <w:t> </w:t>
      </w:r>
      <w:r>
        <w:rPr>
          <w:rStyle w:val="WW8Num3z0"/>
          <w:rFonts w:ascii="Verdana" w:hAnsi="Verdana"/>
          <w:color w:val="4682B4"/>
          <w:sz w:val="18"/>
          <w:szCs w:val="18"/>
        </w:rPr>
        <w:t>банкротами</w:t>
      </w:r>
      <w:r>
        <w:rPr>
          <w:rFonts w:ascii="Verdana" w:hAnsi="Verdana"/>
          <w:color w:val="000000"/>
          <w:sz w:val="18"/>
          <w:szCs w:val="18"/>
        </w:rPr>
        <w:t>, а полученные средства перераспределить в пользу эффективных производств, что, несомненно бы способствовало</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российского рынка.</w:t>
      </w:r>
    </w:p>
    <w:p w14:paraId="58F1B27B"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 вторых, с проблемой банкротства предприятий</w:t>
      </w:r>
      <w:r>
        <w:rPr>
          <w:rStyle w:val="WW8Num2z0"/>
          <w:rFonts w:ascii="Verdana" w:hAnsi="Verdana"/>
          <w:color w:val="000000"/>
          <w:sz w:val="18"/>
          <w:szCs w:val="18"/>
        </w:rPr>
        <w:t> </w:t>
      </w:r>
      <w:r>
        <w:rPr>
          <w:rStyle w:val="WW8Num3z0"/>
          <w:rFonts w:ascii="Verdana" w:hAnsi="Verdana"/>
          <w:color w:val="4682B4"/>
          <w:sz w:val="18"/>
          <w:szCs w:val="18"/>
        </w:rPr>
        <w:t>экономистам</w:t>
      </w:r>
      <w:r>
        <w:rPr>
          <w:rStyle w:val="WW8Num2z0"/>
          <w:rFonts w:ascii="Verdana" w:hAnsi="Verdana"/>
          <w:color w:val="000000"/>
          <w:sz w:val="18"/>
          <w:szCs w:val="18"/>
        </w:rPr>
        <w:t> </w:t>
      </w:r>
      <w:r>
        <w:rPr>
          <w:rFonts w:ascii="Verdana" w:hAnsi="Verdana"/>
          <w:color w:val="000000"/>
          <w:sz w:val="18"/>
          <w:szCs w:val="18"/>
        </w:rPr>
        <w:t>приходится с каждым днем сталкиваться все чаще, а литературы, подробно освещающей данный вопрос, пока недостаточно.</w:t>
      </w:r>
    </w:p>
    <w:p w14:paraId="4B58EF3A"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Своими корнями институт несостоятельности уходит в далекое прошлое. Первые отголоски</w:t>
      </w:r>
      <w:r>
        <w:rPr>
          <w:rStyle w:val="WW8Num2z0"/>
          <w:rFonts w:ascii="Verdana" w:hAnsi="Verdana"/>
          <w:color w:val="000000"/>
          <w:sz w:val="18"/>
          <w:szCs w:val="18"/>
        </w:rPr>
        <w:t> </w:t>
      </w:r>
      <w:r>
        <w:rPr>
          <w:rStyle w:val="WW8Num3z0"/>
          <w:rFonts w:ascii="Verdana" w:hAnsi="Verdana"/>
          <w:color w:val="4682B4"/>
          <w:sz w:val="18"/>
          <w:szCs w:val="18"/>
        </w:rPr>
        <w:t>конкурсных</w:t>
      </w:r>
      <w:r>
        <w:rPr>
          <w:rStyle w:val="WW8Num2z0"/>
          <w:rFonts w:ascii="Verdana" w:hAnsi="Verdana"/>
          <w:color w:val="000000"/>
          <w:sz w:val="18"/>
          <w:szCs w:val="18"/>
        </w:rPr>
        <w:t> </w:t>
      </w:r>
      <w:r>
        <w:rPr>
          <w:rFonts w:ascii="Verdana" w:hAnsi="Verdana"/>
          <w:color w:val="000000"/>
          <w:sz w:val="18"/>
          <w:szCs w:val="18"/>
        </w:rPr>
        <w:t>отношений можно обнаружить в римском праве.</w:t>
      </w:r>
    </w:p>
    <w:p w14:paraId="2DDE560B"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Там было записано, что</w:t>
      </w:r>
      <w:r>
        <w:rPr>
          <w:rStyle w:val="WW8Num2z0"/>
          <w:rFonts w:ascii="Verdana" w:hAnsi="Verdana"/>
          <w:color w:val="000000"/>
          <w:sz w:val="18"/>
          <w:szCs w:val="18"/>
        </w:rPr>
        <w:t> </w:t>
      </w:r>
      <w:r>
        <w:rPr>
          <w:rStyle w:val="WW8Num3z0"/>
          <w:rFonts w:ascii="Verdana" w:hAnsi="Verdana"/>
          <w:color w:val="4682B4"/>
          <w:sz w:val="18"/>
          <w:szCs w:val="18"/>
        </w:rPr>
        <w:t>неудовлетворенные</w:t>
      </w:r>
      <w:r>
        <w:rPr>
          <w:rStyle w:val="WW8Num2z0"/>
          <w:rFonts w:ascii="Verdana" w:hAnsi="Verdana"/>
          <w:color w:val="000000"/>
          <w:sz w:val="18"/>
          <w:szCs w:val="18"/>
        </w:rPr>
        <w:t> </w:t>
      </w:r>
      <w:r>
        <w:rPr>
          <w:rFonts w:ascii="Verdana" w:hAnsi="Verdana"/>
          <w:color w:val="000000"/>
          <w:sz w:val="18"/>
          <w:szCs w:val="18"/>
        </w:rPr>
        <w:t>кредиторы имели право разрубать на части тело несостоятельного должника. Поскольку у древних отсутствовали развитые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и имущественные связи, а также механизм оценки имущества, обеспечение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то время носило личностный характер: ".чтобы добыть</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плебею оставалось только заложить себя и детей в кабалу</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".1 В случае неисполнения требований о</w:t>
      </w:r>
      <w:r>
        <w:rPr>
          <w:rStyle w:val="WW8Num2z0"/>
          <w:rFonts w:ascii="Verdana" w:hAnsi="Verdana"/>
          <w:color w:val="000000"/>
          <w:sz w:val="18"/>
          <w:szCs w:val="18"/>
        </w:rPr>
        <w:t> </w:t>
      </w:r>
      <w:r>
        <w:rPr>
          <w:rStyle w:val="WW8Num3z0"/>
          <w:rFonts w:ascii="Verdana" w:hAnsi="Verdana"/>
          <w:color w:val="4682B4"/>
          <w:sz w:val="18"/>
          <w:szCs w:val="18"/>
        </w:rPr>
        <w:t>возврате</w:t>
      </w:r>
      <w:r>
        <w:rPr>
          <w:rStyle w:val="WW8Num2z0"/>
          <w:rFonts w:ascii="Verdana" w:hAnsi="Verdana"/>
          <w:color w:val="000000"/>
          <w:sz w:val="18"/>
          <w:szCs w:val="18"/>
        </w:rPr>
        <w:t> </w:t>
      </w:r>
      <w:r>
        <w:rPr>
          <w:rFonts w:ascii="Verdana" w:hAnsi="Verdana"/>
          <w:color w:val="000000"/>
          <w:sz w:val="18"/>
          <w:szCs w:val="18"/>
        </w:rPr>
        <w:t>кредита, должник поступал в личное распоряжение</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причем последний был вправе убить должника и разрубить его тело на части. С течением времени в римском праве появляются нормы, дающие право</w:t>
      </w:r>
      <w:r>
        <w:rPr>
          <w:rStyle w:val="WW8Num2z0"/>
          <w:rFonts w:ascii="Verdana" w:hAnsi="Verdana"/>
          <w:color w:val="000000"/>
          <w:sz w:val="18"/>
          <w:szCs w:val="18"/>
        </w:rPr>
        <w:t> </w:t>
      </w:r>
      <w:r>
        <w:rPr>
          <w:rStyle w:val="WW8Num3z0"/>
          <w:rFonts w:ascii="Verdana" w:hAnsi="Verdana"/>
          <w:color w:val="4682B4"/>
          <w:sz w:val="18"/>
          <w:szCs w:val="18"/>
        </w:rPr>
        <w:t>кредитору</w:t>
      </w:r>
      <w:r>
        <w:rPr>
          <w:rStyle w:val="WW8Num2z0"/>
          <w:rFonts w:ascii="Verdana" w:hAnsi="Verdana"/>
          <w:color w:val="000000"/>
          <w:sz w:val="18"/>
          <w:szCs w:val="18"/>
        </w:rPr>
        <w:t> </w:t>
      </w:r>
      <w:r>
        <w:rPr>
          <w:rFonts w:ascii="Verdana" w:hAnsi="Verdana"/>
          <w:color w:val="000000"/>
          <w:sz w:val="18"/>
          <w:szCs w:val="18"/>
        </w:rPr>
        <w:t>обратить взыскание на имущество должника, но, тем не менее, это не избавляло его от личной</w:t>
      </w:r>
      <w:r>
        <w:rPr>
          <w:rStyle w:val="WW8Num2z0"/>
          <w:rFonts w:ascii="Verdana" w:hAnsi="Verdana"/>
          <w:color w:val="000000"/>
          <w:sz w:val="18"/>
          <w:szCs w:val="18"/>
        </w:rPr>
        <w:t> </w:t>
      </w:r>
      <w:r>
        <w:rPr>
          <w:rStyle w:val="WW8Num3z0"/>
          <w:rFonts w:ascii="Verdana" w:hAnsi="Verdana"/>
          <w:color w:val="4682B4"/>
          <w:sz w:val="18"/>
          <w:szCs w:val="18"/>
        </w:rPr>
        <w:t>долговой</w:t>
      </w:r>
      <w:r>
        <w:rPr>
          <w:rStyle w:val="WW8Num2z0"/>
          <w:rFonts w:ascii="Verdana" w:hAnsi="Verdana"/>
          <w:color w:val="000000"/>
          <w:sz w:val="18"/>
          <w:szCs w:val="18"/>
        </w:rPr>
        <w:t> </w:t>
      </w:r>
      <w:r>
        <w:rPr>
          <w:rFonts w:ascii="Verdana" w:hAnsi="Verdana"/>
          <w:color w:val="000000"/>
          <w:sz w:val="18"/>
          <w:szCs w:val="18"/>
        </w:rPr>
        <w:t>расправы.</w:t>
      </w:r>
    </w:p>
    <w:p w14:paraId="4597B2E5"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Долгое время в Германии, Норвегии, Франции обеспечением</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было не имущество, а сам должник, его жизнь, телесная неприкосновенность и свобода. В Норвегии, древнее право разрешало кредитору отрезать несостоятельному должнику ту или иную часть тела. Не менее жестоко позволяли обращаться с должниками и законы феодальных государств Западной Европы. Так, эдикты короля Карла У в Германии, изданные в 1531 и 1540 годах, приравнивали несостоятельных должников к ворам, которых можно было подвергать немедленной казни. Указом короля Франции Франциска 1, изданным в 1536 году, предписывалось вести "против</w:t>
      </w:r>
      <w:r>
        <w:rPr>
          <w:rStyle w:val="WW8Num2z0"/>
          <w:rFonts w:ascii="Verdana" w:hAnsi="Verdana"/>
          <w:color w:val="000000"/>
          <w:sz w:val="18"/>
          <w:szCs w:val="18"/>
        </w:rPr>
        <w:t> </w:t>
      </w:r>
      <w:r>
        <w:rPr>
          <w:rStyle w:val="WW8Num3z0"/>
          <w:rFonts w:ascii="Verdana" w:hAnsi="Verdana"/>
          <w:color w:val="4682B4"/>
          <w:sz w:val="18"/>
          <w:szCs w:val="18"/>
        </w:rPr>
        <w:t>банкротов</w:t>
      </w:r>
      <w:r>
        <w:rPr>
          <w:rStyle w:val="WW8Num2z0"/>
          <w:rFonts w:ascii="Verdana" w:hAnsi="Verdana"/>
          <w:color w:val="000000"/>
          <w:sz w:val="18"/>
          <w:szCs w:val="18"/>
        </w:rPr>
        <w:t> </w:t>
      </w:r>
      <w:r>
        <w:rPr>
          <w:rFonts w:ascii="Verdana" w:hAnsi="Verdana"/>
          <w:color w:val="000000"/>
          <w:sz w:val="18"/>
          <w:szCs w:val="18"/>
        </w:rPr>
        <w:t>строгое производство. их следует подвергнуть телесному наказанию, наложить на них ошейник и поместить у позорного столба".</w:t>
      </w:r>
    </w:p>
    <w:p w14:paraId="67B6DF4B"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подобные меры, применявшиеся к несостоятельным должникам, не могли бесконечно служить преградой на пути новых банкротов. И это объяснялось тем, что основная причина</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лежала не в нерадивости или злой воле несостоятельных должников, а в экономических законах общества, основанного на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Развитие экономических отношений требовало иных средств борьбы с этим явлением. Постепенно в гражданском и</w:t>
      </w:r>
      <w:r>
        <w:rPr>
          <w:rStyle w:val="WW8Num2z0"/>
          <w:rFonts w:ascii="Verdana" w:hAnsi="Verdana"/>
          <w:color w:val="000000"/>
          <w:sz w:val="18"/>
          <w:szCs w:val="18"/>
        </w:rPr>
        <w:t> </w:t>
      </w:r>
      <w:r>
        <w:rPr>
          <w:rStyle w:val="WW8Num3z0"/>
          <w:rFonts w:ascii="Verdana" w:hAnsi="Verdana"/>
          <w:color w:val="4682B4"/>
          <w:sz w:val="18"/>
          <w:szCs w:val="18"/>
        </w:rPr>
        <w:t>торговом</w:t>
      </w:r>
      <w:r>
        <w:rPr>
          <w:rFonts w:ascii="Verdana" w:hAnsi="Verdana"/>
          <w:color w:val="000000"/>
          <w:sz w:val="18"/>
          <w:szCs w:val="18"/>
        </w:rPr>
        <w:t>законодательстве стала складываться система норм, регулирующих проблемы несостоятельности и банкротства, которые уже имели</w:t>
      </w:r>
    </w:p>
    <w:p w14:paraId="6DA133DC"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К. И. Исторический очерк</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процесса. С-Пб., 187I.e. 238. основной целью не месть должнику, а обращение его имущества в</w:t>
      </w:r>
      <w:r>
        <w:rPr>
          <w:rStyle w:val="WW8Num2z0"/>
          <w:rFonts w:ascii="Verdana" w:hAnsi="Verdana"/>
          <w:color w:val="000000"/>
          <w:sz w:val="18"/>
          <w:szCs w:val="18"/>
        </w:rPr>
        <w:t> </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деньги для распределения их между</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и затем освобождения добросовестного должника от</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задолженности, предоставления ему возможности начать вновь свою</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или предпринимательскую деятельность.</w:t>
      </w:r>
    </w:p>
    <w:p w14:paraId="5C4F632D"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перехода к рыночным отношениям, одной из основных проблем остается проблема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российских предприятий. Кризисное состояние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расчетов, обесценение доходов предприятия, несовершенство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xml:space="preserve">, дефицит денежных средств, </w:t>
      </w:r>
      <w:r>
        <w:rPr>
          <w:rFonts w:ascii="Verdana" w:hAnsi="Verdana"/>
          <w:color w:val="000000"/>
          <w:sz w:val="18"/>
          <w:szCs w:val="18"/>
        </w:rPr>
        <w:lastRenderedPageBreak/>
        <w:t>недостаток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 все это требовало скорейшего пересмотра действующей практики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в частности, дебиторской и</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задолженностью.</w:t>
      </w:r>
    </w:p>
    <w:p w14:paraId="6C9C90AF"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Управлению</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задолженностью традиционно придается большое значение при проведении</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финансовой политики. Это объясняется тем, что на долю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приходится, как правило, около трети и более всех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хозяйствующего субъекта, поэтому контроль за состоянием дебиторской задолженности, поддержанием ее на должном уровне, является необходимым условием устойчивого финансового положения предприятия. Не меньшую важность для достижения целей краткосрочной финансовой политики представляют анализ и управление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поскольку для значительной доли предприятий</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обязательства выступают как основной источник внешнего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Изменения в составе и структуре дебиторской и кредиторской задолженности могут непосредственно влиять на организацию производственного процесса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способствовать своевременному осуществлению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бюджетами всех уровней, страховыми органами, с собственными работниками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и в конечном итоге, воздействовать на финансовую устойчивость предприятия в целом.</w:t>
      </w:r>
    </w:p>
    <w:p w14:paraId="4D677386"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обобщение опыта и разработка методологии предотвращения банкротства, изучение особенностей, обусловливающих</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оборот на примере российских предприятий э , а также возможностей применения опыта зарубежных стран, направленные на оптимизацию структуры дебиторской и кредиторской задолженности.</w:t>
      </w:r>
    </w:p>
    <w:p w14:paraId="14C7AF87"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широкий спектр проблем и ограниченность объема настоящей работы, автором определены следующие задачи:</w:t>
      </w:r>
    </w:p>
    <w:p w14:paraId="4BA58B55"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раскрыть место управления дебиторской и кредиторской задолженностью в системе задач краткосрочной финансовой политики;</w:t>
      </w:r>
    </w:p>
    <w:p w14:paraId="28DF2C0C"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исследовать факторы, обусловливающие полноту и динамику</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 промышленного предприятия;</w:t>
      </w:r>
    </w:p>
    <w:p w14:paraId="14A99EFB"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проанализировать технико-экономические особенности предприятий их воздействие на ее экономическое состояние;</w:t>
      </w:r>
    </w:p>
    <w:p w14:paraId="4A44B5C3"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определить влияние условий</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системы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на денежный оборот предприятий.</w:t>
      </w:r>
    </w:p>
    <w:p w14:paraId="48FDC49E"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проанализировать состав, структуру и динамику дебиторской и кредиторской задолженности предприятий.</w:t>
      </w:r>
    </w:p>
    <w:p w14:paraId="4A6CC5E1"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обосновать выбор системы финансовых показателей, наиболее объективно отражающих устойчивость финансового положения предприятий.</w:t>
      </w:r>
    </w:p>
    <w:p w14:paraId="49F01278"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определить способы и стимулы</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дебиторской задолженности на предприятии.</w:t>
      </w:r>
    </w:p>
    <w:p w14:paraId="1A01553F"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рассмотреть направления оптимизации структуры кредиторской задолженности в обеспечении финансовой устойчивости исследуемых компаний.</w:t>
      </w:r>
    </w:p>
    <w:p w14:paraId="40300896"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данные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за 1995 - 2003 годы, а также статистические данные, характеризующие развитие экономики России. Источниками информации послужили также специализированные периодические издания, аналитические материалы федеральных органов исполнительной власти, выступления и доклады специалистов на конференциях и научных семинарах, публикации в периодической печати, результаты научных исследований по теме исследования.</w:t>
      </w:r>
    </w:p>
    <w:p w14:paraId="0DC62CE6"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являются научные труды российских и зарубежных авторов по вопросам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экономической теории, монографическая литература по вопросам финансовой устойчивости предприятий и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w:t>
      </w:r>
    </w:p>
    <w:p w14:paraId="06B53532"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Теоретические и практические вопросы управления дебиторской и кредиторской задолженностью как основы обеспечения финансовой устойчивости предприятий рассматриваются </w:t>
      </w:r>
      <w:r>
        <w:rPr>
          <w:rFonts w:ascii="Verdana" w:hAnsi="Verdana"/>
          <w:color w:val="000000"/>
          <w:sz w:val="18"/>
          <w:szCs w:val="18"/>
        </w:rPr>
        <w:lastRenderedPageBreak/>
        <w:t>в работах М.С.</w:t>
      </w:r>
      <w:r>
        <w:rPr>
          <w:rStyle w:val="WW8Num2z0"/>
          <w:rFonts w:ascii="Verdana" w:hAnsi="Verdana"/>
          <w:color w:val="000000"/>
          <w:sz w:val="18"/>
          <w:szCs w:val="18"/>
        </w:rPr>
        <w:t> </w:t>
      </w:r>
      <w:r>
        <w:rPr>
          <w:rStyle w:val="WW8Num3z0"/>
          <w:rFonts w:ascii="Verdana" w:hAnsi="Verdana"/>
          <w:color w:val="4682B4"/>
          <w:sz w:val="18"/>
          <w:szCs w:val="18"/>
        </w:rPr>
        <w:t>Атлас</w:t>
      </w:r>
      <w:r>
        <w:rPr>
          <w:rFonts w:ascii="Verdana" w:hAnsi="Verdana"/>
          <w:color w:val="000000"/>
          <w:sz w:val="18"/>
          <w:szCs w:val="18"/>
        </w:rPr>
        <w:t>, Л.И. Абалкина, B.C. Барда,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М.Н. Крейниной, A.M. Ковалевой,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О.И. Лаврушина, С.А. Ленской, Д.С.</w:t>
      </w:r>
      <w:r>
        <w:rPr>
          <w:rStyle w:val="WW8Num2z0"/>
          <w:rFonts w:ascii="Verdana" w:hAnsi="Verdana"/>
          <w:color w:val="000000"/>
          <w:sz w:val="18"/>
          <w:szCs w:val="18"/>
        </w:rPr>
        <w:t> </w:t>
      </w:r>
      <w:r>
        <w:rPr>
          <w:rStyle w:val="WW8Num3z0"/>
          <w:rFonts w:ascii="Verdana" w:hAnsi="Verdana"/>
          <w:color w:val="4682B4"/>
          <w:sz w:val="18"/>
          <w:szCs w:val="18"/>
        </w:rPr>
        <w:t>Молякова</w:t>
      </w:r>
      <w:r>
        <w:rPr>
          <w:rFonts w:ascii="Verdana" w:hAnsi="Verdana"/>
          <w:color w:val="000000"/>
          <w:sz w:val="18"/>
          <w:szCs w:val="18"/>
        </w:rPr>
        <w:t>, П.С. Никольского, В.М. Родионовой,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М.А. Федотовой, А.Д. Шеремета, а также в работах зарубежных авторов Ю.</w:t>
      </w:r>
      <w:r>
        <w:rPr>
          <w:rStyle w:val="WW8Num3z0"/>
          <w:rFonts w:ascii="Verdana" w:hAnsi="Verdana"/>
          <w:color w:val="4682B4"/>
          <w:sz w:val="18"/>
          <w:szCs w:val="18"/>
        </w:rPr>
        <w:t>Бригхэма</w:t>
      </w:r>
      <w:r>
        <w:rPr>
          <w:rFonts w:ascii="Verdana" w:hAnsi="Verdana"/>
          <w:color w:val="000000"/>
          <w:sz w:val="18"/>
          <w:szCs w:val="18"/>
        </w:rPr>
        <w:t>, Л. Гапенски, Дж.К.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К. Хеддервика, Р. Холта, Э.</w:t>
      </w:r>
      <w:r>
        <w:rPr>
          <w:rStyle w:val="WW8Num2z0"/>
          <w:rFonts w:ascii="Verdana" w:hAnsi="Verdana"/>
          <w:color w:val="000000"/>
          <w:sz w:val="18"/>
          <w:szCs w:val="18"/>
        </w:rPr>
        <w:t> </w:t>
      </w:r>
      <w:r>
        <w:rPr>
          <w:rStyle w:val="WW8Num3z0"/>
          <w:rFonts w:ascii="Verdana" w:hAnsi="Verdana"/>
          <w:color w:val="4682B4"/>
          <w:sz w:val="18"/>
          <w:szCs w:val="18"/>
        </w:rPr>
        <w:t>Хелферта</w:t>
      </w:r>
      <w:r>
        <w:rPr>
          <w:rFonts w:ascii="Verdana" w:hAnsi="Verdana"/>
          <w:color w:val="000000"/>
          <w:sz w:val="18"/>
          <w:szCs w:val="18"/>
        </w:rPr>
        <w:t>, К. Рэдхэда, С. Хьюса, Л.</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Р. Брейли и С.</w:t>
      </w:r>
      <w:r>
        <w:rPr>
          <w:rStyle w:val="WW8Num2z0"/>
          <w:rFonts w:ascii="Verdana" w:hAnsi="Verdana"/>
          <w:color w:val="000000"/>
          <w:sz w:val="18"/>
          <w:szCs w:val="18"/>
        </w:rPr>
        <w:t> </w:t>
      </w:r>
      <w:r>
        <w:rPr>
          <w:rStyle w:val="WW8Num3z0"/>
          <w:rFonts w:ascii="Verdana" w:hAnsi="Verdana"/>
          <w:color w:val="4682B4"/>
          <w:sz w:val="18"/>
          <w:szCs w:val="18"/>
        </w:rPr>
        <w:t>Майерса</w:t>
      </w:r>
      <w:r>
        <w:rPr>
          <w:rFonts w:ascii="Verdana" w:hAnsi="Verdana"/>
          <w:color w:val="000000"/>
          <w:sz w:val="18"/>
          <w:szCs w:val="18"/>
        </w:rPr>
        <w:t>.</w:t>
      </w:r>
    </w:p>
    <w:p w14:paraId="70C67722"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законодательные и иные нормативные правовые акты, регламентирующие отношения хозяйствующих субъектов, в том числе их</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ответственность в договорах купли-продажи, а также методики проведения анализа финансового состояния и т.п.</w:t>
      </w:r>
    </w:p>
    <w:p w14:paraId="08D5477E"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заключения, содержащего выводы и рекомендации, библиографического списка, имеет 25 приложений, содержит тринадцать таблиц и две схемы по тексту.</w:t>
      </w:r>
    </w:p>
    <w:p w14:paraId="7924753A"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выводов и рекомендаций заключается в решении теоретических и методологических задач повышения финансовой устойчивости предприятий путем оптимизации структуры их кредиторской задолженности и минимизации величины дебиторской задолженности с помощью наиболее эффективных методов финансового управления.</w:t>
      </w:r>
    </w:p>
    <w:p w14:paraId="06B224B7"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элементы новизны содержат следующие результаты настоящего исследования:</w:t>
      </w:r>
    </w:p>
    <w:p w14:paraId="7B3730A8"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предложена классификация всей системы технико-экономических особенностей, обусловливающих специфику организации финансов предприятий и состояние их денежного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путем выделения двух групп факторов: способствующих ускорению денежного оборота и обусловливающих его замедление и снижение его величины;</w:t>
      </w:r>
    </w:p>
    <w:p w14:paraId="0F52955F"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выявлены и классифицированы негативные для российской экономики последствия, которые имеют место по причине отсутствия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естественно-монополистических отраслях;</w:t>
      </w:r>
    </w:p>
    <w:p w14:paraId="6E390632"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основании анализа применяемой в Российской Федерации системы расчетов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за товары, работы, услуги установлена зависимость величины дебиторской задолженности промышленного предприятия от условий заключенного с</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договора купли-продажи;</w:t>
      </w:r>
    </w:p>
    <w:p w14:paraId="1CAF9E35"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выявлены, систематизированы и обоснованы причины возникновения дебиторской и кредиторской задолженности на промышленном предприятии;</w:t>
      </w:r>
    </w:p>
    <w:p w14:paraId="18551C6A"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совокупность критериев, на основании которых: может осуществляться выбор конкретного способа расчетов между</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за товары, работы, услуги;</w:t>
      </w:r>
    </w:p>
    <w:p w14:paraId="142FDB16"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обосновано влияние на скорость денежного оборота промышленного предприятия различных систем расчетов между хозяйствующими субъектами за</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работы, услуги и форм</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применяющихся на основании норм российского гражданского законодательства, регламентирующие отношения купли-продажи</w:t>
      </w:r>
    </w:p>
    <w:p w14:paraId="0AF4A6E6"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Масштабность и сложность проведения структурной политики государства, обусловили обязательность участия государства в решении рассмотренных проблем не позволили рассмотреть в полном объеме аспекты краткосрочной финансовой политики, реализуемой на предприятиях.</w:t>
      </w:r>
    </w:p>
    <w:p w14:paraId="66B3791A"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наиболее важные положения, представленные в настоящем исследовании, а также выводы и рекомендации, могут быть использованы не только в финансово-хозяйственной деятельности исследуемых предприятий, но и в финансовой деятельности других предприятий и организаций.</w:t>
      </w:r>
    </w:p>
    <w:p w14:paraId="0E39D974" w14:textId="77777777" w:rsidR="00BA4465" w:rsidRDefault="00BA4465" w:rsidP="00BA446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Козлов, Алексей Андреевич</w:t>
      </w:r>
    </w:p>
    <w:p w14:paraId="5C57E60B"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w:t>
      </w:r>
    </w:p>
    <w:p w14:paraId="332128F6"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Глубокие изменения в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обострение конкуренции, глобализация экономики, активное внедрение новых информационных технологий побуждают ведущие</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компании пересматривать свою стратегию, которая в свою очередь кардинально меняет</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подходы и структуры.</w:t>
      </w:r>
    </w:p>
    <w:p w14:paraId="1A2D2D9A"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форм организации предприятий позволяет сделать вывод о том, что постепенно находит признание принцип разнообразия. Поиск идеальной структуры, подходящий к любой </w:t>
      </w:r>
      <w:r>
        <w:rPr>
          <w:rFonts w:ascii="Verdana" w:hAnsi="Verdana"/>
          <w:color w:val="000000"/>
          <w:sz w:val="18"/>
          <w:szCs w:val="18"/>
        </w:rPr>
        <w:lastRenderedPageBreak/>
        <w:t>организации, заменяется стремлением к концепции многообразия, применительно к которой идея универсальной модели полностью отсутствует. Тем не менее, можно выделить основные тенденции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развития компаний в странах с развитой рыночной экономикой:</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иерархических уровней, численности среднего звена управления; стремление к</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простоте; децентрализация принятия управленческих решений; преобладание адаптивных структур; использование таких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возможностей как проектные и рабочие группы и др. Крупные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завтрашнего дня будут представлять собой гибрид большой и малой фирмы, т.е. сочетать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большой фирмы (доступен к крупному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возможность крупных инвестиций в фундаментальные исследования, возможность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профессиональных управляющих, талантливых ученых и инженеров) и основные преимущества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(гибкость, скорость операций и направленность действий).</w:t>
      </w:r>
    </w:p>
    <w:p w14:paraId="523B2451"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перспективными видами компаний большинством специалистов признаются горизонтальные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и сетевые организации. Основой для построения сетевых организаций в российских условиях может стать возрождение утраченных</w:t>
      </w:r>
      <w:r>
        <w:rPr>
          <w:rStyle w:val="WW8Num2z0"/>
          <w:rFonts w:ascii="Verdana" w:hAnsi="Verdana"/>
          <w:color w:val="000000"/>
          <w:sz w:val="18"/>
          <w:szCs w:val="18"/>
        </w:rPr>
        <w:t> </w:t>
      </w:r>
      <w:r>
        <w:rPr>
          <w:rStyle w:val="WW8Num3z0"/>
          <w:rFonts w:ascii="Verdana" w:hAnsi="Verdana"/>
          <w:color w:val="4682B4"/>
          <w:sz w:val="18"/>
          <w:szCs w:val="18"/>
        </w:rPr>
        <w:t>кооперационных</w:t>
      </w:r>
      <w:r>
        <w:rPr>
          <w:rStyle w:val="WW8Num2z0"/>
          <w:rFonts w:ascii="Verdana" w:hAnsi="Verdana"/>
          <w:color w:val="000000"/>
          <w:sz w:val="18"/>
          <w:szCs w:val="18"/>
        </w:rPr>
        <w:t> </w:t>
      </w:r>
      <w:r>
        <w:rPr>
          <w:rFonts w:ascii="Verdana" w:hAnsi="Verdana"/>
          <w:color w:val="000000"/>
          <w:sz w:val="18"/>
          <w:szCs w:val="18"/>
        </w:rPr>
        <w:t>связей, использование плюсов сложившихся ранее структур, так как, основные принципы организации сетевых структур во многом созвучны с такими принципами организации отечественных объединений как</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и специализация.</w:t>
      </w:r>
    </w:p>
    <w:p w14:paraId="41ED1A2E"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современных тенденций в области теории и практики управления позволило выделить наиболее актуальные концепции и подходы, которые могут быть использованы в основе</w:t>
      </w:r>
      <w:r>
        <w:rPr>
          <w:rStyle w:val="WW8Num2z0"/>
          <w:rFonts w:ascii="Verdana" w:hAnsi="Verdana"/>
          <w:color w:val="000000"/>
          <w:sz w:val="18"/>
          <w:szCs w:val="18"/>
        </w:rPr>
        <w:t> </w:t>
      </w:r>
      <w:r>
        <w:rPr>
          <w:rStyle w:val="WW8Num3z0"/>
          <w:rFonts w:ascii="Verdana" w:hAnsi="Verdana"/>
          <w:color w:val="4682B4"/>
          <w:sz w:val="18"/>
          <w:szCs w:val="18"/>
        </w:rPr>
        <w:t>реструктурирования</w:t>
      </w:r>
      <w:r>
        <w:rPr>
          <w:rStyle w:val="WW8Num2z0"/>
          <w:rFonts w:ascii="Verdana" w:hAnsi="Verdana"/>
          <w:color w:val="000000"/>
          <w:sz w:val="18"/>
          <w:szCs w:val="18"/>
        </w:rPr>
        <w:t> </w:t>
      </w:r>
      <w:r>
        <w:rPr>
          <w:rFonts w:ascii="Verdana" w:hAnsi="Verdana"/>
          <w:color w:val="000000"/>
          <w:sz w:val="18"/>
          <w:szCs w:val="18"/>
        </w:rPr>
        <w:t>предприятий (реструктурирование на основе бизнес-единиц, концепция «</w:t>
      </w:r>
      <w:r>
        <w:rPr>
          <w:rStyle w:val="WW8Num3z0"/>
          <w:rFonts w:ascii="Verdana" w:hAnsi="Verdana"/>
          <w:color w:val="4682B4"/>
          <w:sz w:val="18"/>
          <w:szCs w:val="18"/>
        </w:rPr>
        <w:t>ключевой компетентности</w:t>
      </w:r>
      <w:r>
        <w:rPr>
          <w:rFonts w:ascii="Verdana" w:hAnsi="Verdana"/>
          <w:color w:val="000000"/>
          <w:sz w:val="18"/>
          <w:szCs w:val="18"/>
        </w:rPr>
        <w:t>»; «</w:t>
      </w:r>
      <w:r>
        <w:rPr>
          <w:rStyle w:val="WW8Num3z0"/>
          <w:rFonts w:ascii="Verdana" w:hAnsi="Verdana"/>
          <w:color w:val="4682B4"/>
          <w:sz w:val="18"/>
          <w:szCs w:val="18"/>
        </w:rPr>
        <w:t>ресурсный</w:t>
      </w:r>
      <w:r>
        <w:rPr>
          <w:rFonts w:ascii="Verdana" w:hAnsi="Verdana"/>
          <w:color w:val="000000"/>
          <w:sz w:val="18"/>
          <w:szCs w:val="18"/>
        </w:rPr>
        <w:t>» подход; концепция «</w:t>
      </w:r>
      <w:r>
        <w:rPr>
          <w:rStyle w:val="WW8Num3z0"/>
          <w:rFonts w:ascii="Verdana" w:hAnsi="Verdana"/>
          <w:color w:val="4682B4"/>
          <w:sz w:val="18"/>
          <w:szCs w:val="18"/>
        </w:rPr>
        <w:t>минимализма</w:t>
      </w:r>
      <w:r>
        <w:rPr>
          <w:rFonts w:ascii="Verdana" w:hAnsi="Verdana"/>
          <w:color w:val="000000"/>
          <w:sz w:val="18"/>
          <w:szCs w:val="18"/>
        </w:rPr>
        <w:t>», концепция «</w:t>
      </w:r>
      <w:r>
        <w:rPr>
          <w:rStyle w:val="WW8Num3z0"/>
          <w:rFonts w:ascii="Verdana" w:hAnsi="Verdana"/>
          <w:color w:val="4682B4"/>
          <w:sz w:val="18"/>
          <w:szCs w:val="18"/>
        </w:rPr>
        <w:t>совершенного предприятия</w:t>
      </w:r>
      <w:r>
        <w:rPr>
          <w:rFonts w:ascii="Verdana" w:hAnsi="Verdana"/>
          <w:color w:val="000000"/>
          <w:sz w:val="18"/>
          <w:szCs w:val="18"/>
        </w:rPr>
        <w:t>»), определить направления их использования в российских условиях.</w:t>
      </w:r>
    </w:p>
    <w:p w14:paraId="40123FFC"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реструктурировании</w:t>
      </w:r>
      <w:r>
        <w:rPr>
          <w:rStyle w:val="WW8Num2z0"/>
          <w:rFonts w:ascii="Verdana" w:hAnsi="Verdana"/>
          <w:color w:val="000000"/>
          <w:sz w:val="18"/>
          <w:szCs w:val="18"/>
        </w:rPr>
        <w:t> </w:t>
      </w:r>
      <w:r>
        <w:rPr>
          <w:rFonts w:ascii="Verdana" w:hAnsi="Verdana"/>
          <w:color w:val="000000"/>
          <w:sz w:val="18"/>
          <w:szCs w:val="18"/>
        </w:rPr>
        <w:t>отечественных предприятий на основе создания системы бизнес-единиц рекомендуется учитывать опыт западных компаний, который свидетельствует о необходимости совмещения положительных моментов</w:t>
      </w:r>
      <w:r>
        <w:rPr>
          <w:rStyle w:val="WW8Num2z0"/>
          <w:rFonts w:ascii="Verdana" w:hAnsi="Verdana"/>
          <w:color w:val="000000"/>
          <w:sz w:val="18"/>
          <w:szCs w:val="18"/>
        </w:rPr>
        <w:t> </w:t>
      </w:r>
      <w:r>
        <w:rPr>
          <w:rStyle w:val="WW8Num3z0"/>
          <w:rFonts w:ascii="Verdana" w:hAnsi="Verdana"/>
          <w:color w:val="4682B4"/>
          <w:sz w:val="18"/>
          <w:szCs w:val="18"/>
        </w:rPr>
        <w:t>дивизиональной</w:t>
      </w:r>
      <w:r>
        <w:rPr>
          <w:rStyle w:val="WW8Num2z0"/>
          <w:rFonts w:ascii="Verdana" w:hAnsi="Verdana"/>
          <w:color w:val="000000"/>
          <w:sz w:val="18"/>
          <w:szCs w:val="18"/>
        </w:rPr>
        <w:t> </w:t>
      </w:r>
      <w:r>
        <w:rPr>
          <w:rFonts w:ascii="Verdana" w:hAnsi="Verdana"/>
          <w:color w:val="000000"/>
          <w:sz w:val="18"/>
          <w:szCs w:val="18"/>
        </w:rPr>
        <w:t>структуры, основой которой была «</w:t>
      </w:r>
      <w:r>
        <w:rPr>
          <w:rStyle w:val="WW8Num3z0"/>
          <w:rFonts w:ascii="Verdana" w:hAnsi="Verdana"/>
          <w:color w:val="4682B4"/>
          <w:sz w:val="18"/>
          <w:szCs w:val="18"/>
        </w:rPr>
        <w:t>совокупность видов деятельности</w:t>
      </w:r>
      <w:r>
        <w:rPr>
          <w:rFonts w:ascii="Verdana" w:hAnsi="Verdana"/>
          <w:color w:val="000000"/>
          <w:sz w:val="18"/>
          <w:szCs w:val="18"/>
        </w:rPr>
        <w:t>», с принципами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парадигмы», с развитием «</w:t>
      </w:r>
      <w:r>
        <w:rPr>
          <w:rStyle w:val="WW8Num3z0"/>
          <w:rFonts w:ascii="Verdana" w:hAnsi="Verdana"/>
          <w:color w:val="4682B4"/>
          <w:sz w:val="18"/>
          <w:szCs w:val="18"/>
        </w:rPr>
        <w:t>стратегических компетенции</w:t>
      </w:r>
      <w:r>
        <w:rPr>
          <w:rFonts w:ascii="Verdana" w:hAnsi="Verdana"/>
          <w:color w:val="000000"/>
          <w:sz w:val="18"/>
          <w:szCs w:val="18"/>
        </w:rPr>
        <w:t>» для обеспечения единства компании, устойчивости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Fonts w:ascii="Verdana" w:hAnsi="Verdana"/>
          <w:color w:val="000000"/>
          <w:sz w:val="18"/>
          <w:szCs w:val="18"/>
        </w:rPr>
        <w:t>конкурентоспособности).</w:t>
      </w:r>
    </w:p>
    <w:p w14:paraId="172D8842"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отсутствия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крупномасштабные преобразования для большинства отечественных предприятий наиболее реальным выходом является применение стратегии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Fonts w:ascii="Verdana" w:hAnsi="Verdana"/>
          <w:color w:val="000000"/>
          <w:sz w:val="18"/>
          <w:szCs w:val="18"/>
        </w:rPr>
        <w:t>, минимизации затрат, упрощения структуры управления, оптимизации производственных процессов. С этой точки зрения представляются интересными такие современные западные концепции в области управления, как концепция «</w:t>
      </w:r>
      <w:r>
        <w:rPr>
          <w:rStyle w:val="WW8Num3z0"/>
          <w:rFonts w:ascii="Verdana" w:hAnsi="Verdana"/>
          <w:color w:val="4682B4"/>
          <w:sz w:val="18"/>
          <w:szCs w:val="18"/>
        </w:rPr>
        <w:t>минимализма</w:t>
      </w:r>
      <w:r>
        <w:rPr>
          <w:rFonts w:ascii="Verdana" w:hAnsi="Verdana"/>
          <w:color w:val="000000"/>
          <w:sz w:val="18"/>
          <w:szCs w:val="18"/>
        </w:rPr>
        <w:t>» , концепция «</w:t>
      </w:r>
      <w:r>
        <w:rPr>
          <w:rStyle w:val="WW8Num3z0"/>
          <w:rFonts w:ascii="Verdana" w:hAnsi="Verdana"/>
          <w:color w:val="4682B4"/>
          <w:sz w:val="18"/>
          <w:szCs w:val="18"/>
        </w:rPr>
        <w:t>совершенного предприятия</w:t>
      </w:r>
      <w:r>
        <w:rPr>
          <w:rFonts w:ascii="Verdana" w:hAnsi="Verdana"/>
          <w:color w:val="000000"/>
          <w:sz w:val="18"/>
          <w:szCs w:val="18"/>
        </w:rPr>
        <w:t>», где основными идеями является освобождении производственного процесса, рассматриваемого прежде всего как «генератор</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от всего лишнего (ненужных затрат, потерь времени, брака, узких мест, излишних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проч.), а также улучшение организации предприятия.</w:t>
      </w:r>
    </w:p>
    <w:p w14:paraId="48D0FA0F"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основных причин,</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применение наиболее перспективных подходов в практике отечественных предприятий является отсутствие достаточного количества</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с соответствующим уровнем подготовки, а также значительное отставание в области компьютеризации производства и управления, создании информационных систем.</w:t>
      </w:r>
    </w:p>
    <w:p w14:paraId="1415E020"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представляется целесообразным проведение комплексного исследования существующих возможностей в области стратегии и тактики реструктурирования предприятий, обобщение и систематизация существующих средств, методов, применяемых на различных этапах реструктурирования, а также анализ опыта практической реализации</w:t>
      </w:r>
      <w:r>
        <w:rPr>
          <w:rStyle w:val="WW8Num2z0"/>
          <w:rFonts w:ascii="Verdana" w:hAnsi="Verdana"/>
          <w:color w:val="000000"/>
          <w:sz w:val="18"/>
          <w:szCs w:val="18"/>
        </w:rPr>
        <w:t> </w:t>
      </w:r>
      <w:r>
        <w:rPr>
          <w:rStyle w:val="WW8Num3z0"/>
          <w:rFonts w:ascii="Verdana" w:hAnsi="Verdana"/>
          <w:color w:val="4682B4"/>
          <w:sz w:val="18"/>
          <w:szCs w:val="18"/>
        </w:rPr>
        <w:t>реструктуризационных</w:t>
      </w:r>
      <w:r>
        <w:rPr>
          <w:rStyle w:val="WW8Num2z0"/>
          <w:rFonts w:ascii="Verdana" w:hAnsi="Verdana"/>
          <w:color w:val="000000"/>
          <w:sz w:val="18"/>
          <w:szCs w:val="18"/>
        </w:rPr>
        <w:t> </w:t>
      </w:r>
      <w:r>
        <w:rPr>
          <w:rFonts w:ascii="Verdana" w:hAnsi="Verdana"/>
          <w:color w:val="000000"/>
          <w:sz w:val="18"/>
          <w:szCs w:val="18"/>
        </w:rPr>
        <w:t>преобразований с целью выявления основных проблем и выработки практических рекомендаций.</w:t>
      </w:r>
    </w:p>
    <w:p w14:paraId="2643FAD3"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2. АНАЛИЗ СТРАТЕГИИ И ТАКТИКИ РЕСТРУКТУРИРОВАНИЯ ПРЕДПРИЯТИЙ</w:t>
      </w:r>
    </w:p>
    <w:p w14:paraId="18FA4A45"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.1. Современные направления и средства реструктурирования</w:t>
      </w:r>
    </w:p>
    <w:p w14:paraId="54FFF5D5"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целях проведения комплексного исследования существующих возможностей в области стратегии и тактики реструктурирования предприятий, обобщения, систематизации и анализа </w:t>
      </w:r>
      <w:r>
        <w:rPr>
          <w:rFonts w:ascii="Verdana" w:hAnsi="Verdana"/>
          <w:color w:val="000000"/>
          <w:sz w:val="18"/>
          <w:szCs w:val="18"/>
        </w:rPr>
        <w:lastRenderedPageBreak/>
        <w:t>существующих средств, методов, применяемых на различных этапах реструктурирования в диссертационном исследовании разработан Системный комплекс средств и методов реструктурирования (рис.4)</w:t>
      </w:r>
    </w:p>
    <w:p w14:paraId="7A86D221"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РЕСТРУКТУРИРОВАНИЕ</w:t>
      </w:r>
      <w:r>
        <w:rPr>
          <w:rStyle w:val="WW8Num2z0"/>
          <w:rFonts w:ascii="Verdana" w:hAnsi="Verdana"/>
          <w:color w:val="000000"/>
          <w:sz w:val="18"/>
          <w:szCs w:val="18"/>
        </w:rPr>
        <w:t> </w:t>
      </w:r>
      <w:r>
        <w:rPr>
          <w:rFonts w:ascii="Verdana" w:hAnsi="Verdana"/>
          <w:color w:val="000000"/>
          <w:sz w:val="18"/>
          <w:szCs w:val="18"/>
        </w:rPr>
        <w:t>ПРЕДПРИЯТИЯ</w:t>
      </w:r>
    </w:p>
    <w:p w14:paraId="21382F74"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Блок оперативных мероприятий Блок</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мероприятий</w:t>
      </w:r>
    </w:p>
    <w:p w14:paraId="03814B89"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Улучшение результатов деятельности 1 Повышение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1 Преобразование сфер деятельности и адаптация стгп/ктуо 1 Преобразование и оптимизация бизнес-ппоиессов</w:t>
      </w:r>
    </w:p>
    <w:p w14:paraId="123B8ACF"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Сокращение затрат Уменьшение запасов Оптимизация видов деятельности Оптимизация основных процессов</w:t>
      </w:r>
    </w:p>
    <w:p w14:paraId="1148D7FB"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Улучшение качества, уменьшение потерь</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имущества Выбор организационно-правового оформления Совершенствование функционального обеспечения</w:t>
      </w:r>
    </w:p>
    <w:p w14:paraId="3292752D"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Ускорение</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средств Сокращение дебиторской задолженности Выбор адекватной производственной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структуры Создание эффективной информационной системы</w:t>
      </w:r>
    </w:p>
    <w:p w14:paraId="37A613A5"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 методы Т</w:t>
      </w:r>
    </w:p>
    <w:p w14:paraId="794C61AD"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Расчетно-логические методы</w:t>
      </w:r>
    </w:p>
    <w:p w14:paraId="024C27A8"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Эвристические и интуитивно-творческие методы</w:t>
      </w:r>
    </w:p>
    <w:p w14:paraId="3E9A0A9C"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Фазы проекта СДешл преобразований</w:t>
      </w:r>
    </w:p>
    <w:p w14:paraId="3695CD74"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и диагностика Определение организационной стратегии</w:t>
      </w:r>
    </w:p>
    <w:p w14:paraId="2BF7B043"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разработка Оптимизация структур «-</w:t>
      </w:r>
    </w:p>
    <w:p w14:paraId="5831BB00"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Оптимизация процессов</w:t>
      </w:r>
    </w:p>
    <w:p w14:paraId="06DFE5D7"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w:t>
      </w:r>
    </w:p>
    <w:p w14:paraId="56811FBA"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4.Системный комплекс средств и методов реструктурирования</w:t>
      </w:r>
    </w:p>
    <w:p w14:paraId="32AB0C5F"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предложенной модели, далее в диссертационной работе рассматриваются и анализируются существующие мероприятия и методы (в соответствии с основными блоками, этапами и сферами реструктурирования).</w:t>
      </w:r>
    </w:p>
    <w:p w14:paraId="67065E45"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данной разработки лежит выделение двух блоков: оперативного реструктурирования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реструктурирования. Это обусловлено тем, что для обеспечения</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реструктурирования предприятия в условиях возникновения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необходимо сформировать двуединую концепцию преобразований, исходящую из двух основных целей; 1 - обеспечение дееспособности на короткий срок; 2- восстановление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на продолжительное время.</w:t>
      </w:r>
    </w:p>
    <w:p w14:paraId="7A5B5B06"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этой концепции в короткие сроки путем реализации мероприятий оперативного реструктурирования должна быть решена проблема ликвидности (сокращение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уменьшение запасов, сокращение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продажа ненужного имущества), а также задача улучшения результатов деятельности (за счет сокращения затрат на</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материальных затрат, прочих затрат, в т.ч. за счет улучшения качества и снижения потерь от брака;</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продаж, повышение оборота в короткие сроки и т.д.).</w:t>
      </w:r>
    </w:p>
    <w:p w14:paraId="1DBFECD8"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более отдаленную перспективу предприятие должно осуществить глубокие, обусловленные рынком</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преобразования. Предприятие только тогда может достичь</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восстановления конкурентоспособности, когда на основе изучения условий рынка 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будет выработана адекватная стратегия, исследованы и преобразованы слабые стороны производственных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реформирована</w:t>
      </w:r>
      <w:r>
        <w:rPr>
          <w:rStyle w:val="WW8Num2z0"/>
          <w:rFonts w:ascii="Verdana" w:hAnsi="Verdana"/>
          <w:color w:val="000000"/>
          <w:sz w:val="18"/>
          <w:szCs w:val="18"/>
        </w:rPr>
        <w:t> </w:t>
      </w:r>
      <w:r>
        <w:rPr>
          <w:rFonts w:ascii="Verdana" w:hAnsi="Verdana"/>
          <w:color w:val="000000"/>
          <w:sz w:val="18"/>
          <w:szCs w:val="18"/>
        </w:rPr>
        <w:t>система управления. Одной из важных проблем стратегического реструктурирования является вопрос согласования стратегии с организационно-правовой формой, производственной и управленческой структурой. Самая совершенная: стратегия может оказаться бесполезной, если не будут созданы соответствующие организационные предпосылки. Воплощение в жизнь выбранного направления преобразований существенно зависит от наличия простых и четких структур в рамках предприятия.</w:t>
      </w:r>
    </w:p>
    <w:p w14:paraId="66EDD117"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Возможные направления и варианты в области стратегического реструктурирования боле </w:t>
      </w:r>
      <w:r>
        <w:rPr>
          <w:rFonts w:ascii="Verdana" w:hAnsi="Verdana"/>
          <w:color w:val="000000"/>
          <w:sz w:val="18"/>
          <w:szCs w:val="18"/>
        </w:rPr>
        <w:lastRenderedPageBreak/>
        <w:t>развернуто представлены в разработанной «</w:t>
      </w:r>
      <w:r>
        <w:rPr>
          <w:rStyle w:val="WW8Num3z0"/>
          <w:rFonts w:ascii="Verdana" w:hAnsi="Verdana"/>
          <w:color w:val="4682B4"/>
          <w:sz w:val="18"/>
          <w:szCs w:val="18"/>
        </w:rPr>
        <w:t>Систематизации направлений и мероприятий стратегического реструктурирования</w:t>
      </w:r>
      <w:r>
        <w:rPr>
          <w:rFonts w:ascii="Verdana" w:hAnsi="Verdana"/>
          <w:color w:val="000000"/>
          <w:sz w:val="18"/>
          <w:szCs w:val="18"/>
        </w:rPr>
        <w:t>» Являясь сложными системами, предприятия располагают рядом структурных параметров. Важнейшим из них являются: стратегические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области, организационно-правовая форма и общая организация (подобный подход описан в работе Р.Грюнига, посвященной проблемам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В «Систематизации.» выделены важнейшие области структурных преобразований в рамках описанной трактовки структурных параметров: 1 область - изменения в организационной стратегии; 2 область выбора организационно-правового оформления избранной стратегии; 3 область - преобразования в структуре управления.</w:t>
      </w:r>
    </w:p>
    <w:p w14:paraId="4C7B4927"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предлагаемого принципа построения разработанной «Систематизации.» - возможность рассмотрения организации как многопланового явления, представление широкого диапазона возможных направлений и мероприятий стратегического реструктурирования, выстроенных в соответствии с их</w:t>
      </w:r>
      <w:r>
        <w:rPr>
          <w:rStyle w:val="WW8Num2z0"/>
          <w:rFonts w:ascii="Verdana" w:hAnsi="Verdana"/>
          <w:color w:val="000000"/>
          <w:sz w:val="18"/>
          <w:szCs w:val="18"/>
        </w:rPr>
        <w:t> </w:t>
      </w:r>
      <w:r>
        <w:rPr>
          <w:rStyle w:val="WW8Num3z0"/>
          <w:rFonts w:ascii="Verdana" w:hAnsi="Verdana"/>
          <w:color w:val="4682B4"/>
          <w:sz w:val="18"/>
          <w:szCs w:val="18"/>
        </w:rPr>
        <w:t>приоритетностью</w:t>
      </w:r>
      <w:r>
        <w:rPr>
          <w:rFonts w:ascii="Verdana" w:hAnsi="Verdana"/>
          <w:color w:val="000000"/>
          <w:sz w:val="18"/>
          <w:szCs w:val="18"/>
        </w:rPr>
        <w:t>.</w:t>
      </w:r>
    </w:p>
    <w:p w14:paraId="30B2494A"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w:t>
      </w:r>
      <w:r>
        <w:rPr>
          <w:rStyle w:val="WW8Num3z0"/>
          <w:rFonts w:ascii="Verdana" w:hAnsi="Verdana"/>
          <w:color w:val="4682B4"/>
          <w:sz w:val="18"/>
          <w:szCs w:val="18"/>
        </w:rPr>
        <w:t>Систематизации направлений и мероприятий стратегического реструктурирования</w:t>
      </w:r>
      <w:r>
        <w:rPr>
          <w:rFonts w:ascii="Verdana" w:hAnsi="Verdana"/>
          <w:color w:val="000000"/>
          <w:sz w:val="18"/>
          <w:szCs w:val="18"/>
        </w:rPr>
        <w:t>» был привлечен и проанализирован большой объем источников отечественных и зарубежных авторов по вопросам теории и практики структурных преобразований предприятий,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стратегического менеджмента, проектирования и оптимизации</w:t>
      </w:r>
      <w:r>
        <w:rPr>
          <w:rStyle w:val="WW8Num2z0"/>
          <w:rFonts w:ascii="Verdana" w:hAnsi="Verdana"/>
          <w:color w:val="000000"/>
          <w:sz w:val="18"/>
          <w:szCs w:val="18"/>
        </w:rPr>
        <w:t> </w:t>
      </w:r>
      <w:r>
        <w:rPr>
          <w:rStyle w:val="WW8Num3z0"/>
          <w:rFonts w:ascii="Verdana" w:hAnsi="Verdana"/>
          <w:color w:val="4682B4"/>
          <w:sz w:val="18"/>
          <w:szCs w:val="18"/>
        </w:rPr>
        <w:t>оргструктур</w:t>
      </w:r>
      <w:r>
        <w:rPr>
          <w:rStyle w:val="WW8Num2z0"/>
          <w:rFonts w:ascii="Verdana" w:hAnsi="Verdana"/>
          <w:color w:val="000000"/>
          <w:sz w:val="18"/>
          <w:szCs w:val="18"/>
        </w:rPr>
        <w:t> </w:t>
      </w:r>
      <w:r>
        <w:rPr>
          <w:rFonts w:ascii="Verdana" w:hAnsi="Verdana"/>
          <w:color w:val="000000"/>
          <w:sz w:val="18"/>
          <w:szCs w:val="18"/>
        </w:rPr>
        <w:t>и процессов, управления проектами. Важнейшим структурообразующим параметром являются виды деятельности или стратегические хозяйственные области. Под такой областью понимается сфера деятельности предприятия, рынок и</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которой обладает относительной независимостью. Процесс установления стратегических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областей предполагает анализ существующего положения предприятия, определение общего направления и стратегии развития, анализ эффективности, перспективности и стратегического соответствия отдельных видов бизнеса,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позиционирование.</w:t>
      </w:r>
    </w:p>
    <w:p w14:paraId="42B279D8"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встречаются различные подходы к выделению и представлению стратегии предприятия. Чаще всего наиболее распространенные, выверенные практикой и широко освещенные в литературе стратегии развития бизнеса называют базисными, или эталонными. Например, Ф.Котлер выделяет следующие направления возможного роста: интенсивный рост (глубокое внедрение на рынок, расширение границ рынка,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интеграционный рост (регрессивная интеграция, прогрессивная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горизонтальная интеграция); диверсификационный рост (концентрическая</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Fonts w:ascii="Verdana" w:hAnsi="Verdana"/>
          <w:color w:val="000000"/>
          <w:sz w:val="18"/>
          <w:szCs w:val="18"/>
        </w:rPr>
        <w:t>, горизонтальная диверсификация, конгломеративная диверсификация). В.С.Ефремов рассматривает виды организационных стратегий развития бизнеса в следующих аспектах: стратегии с целью изменения условий рынка и отрасли (прямая интеграция, обратная интеграция, горизонтальная интеграция, захват рынка, развитие рынка) и стратегии с целью изменения микро- и макро условий (развитие продукта, концентрическая диверсификация,</w:t>
      </w:r>
      <w:r>
        <w:rPr>
          <w:rStyle w:val="WW8Num2z0"/>
          <w:rFonts w:ascii="Verdana" w:hAnsi="Verdana"/>
          <w:color w:val="000000"/>
          <w:sz w:val="18"/>
          <w:szCs w:val="18"/>
        </w:rPr>
        <w:t> </w:t>
      </w:r>
      <w:r>
        <w:rPr>
          <w:rStyle w:val="WW8Num3z0"/>
          <w:rFonts w:ascii="Verdana" w:hAnsi="Verdana"/>
          <w:color w:val="4682B4"/>
          <w:sz w:val="18"/>
          <w:szCs w:val="18"/>
        </w:rPr>
        <w:t>конгломеративная</w:t>
      </w:r>
      <w:r>
        <w:rPr>
          <w:rStyle w:val="WW8Num2z0"/>
          <w:rFonts w:ascii="Verdana" w:hAnsi="Verdana"/>
          <w:color w:val="000000"/>
          <w:sz w:val="18"/>
          <w:szCs w:val="18"/>
        </w:rPr>
        <w:t> </w:t>
      </w:r>
      <w:r>
        <w:rPr>
          <w:rFonts w:ascii="Verdana" w:hAnsi="Verdana"/>
          <w:color w:val="000000"/>
          <w:sz w:val="18"/>
          <w:szCs w:val="18"/>
        </w:rPr>
        <w:t>диверсификация, горизонтальная диверсификация, совместное предприятие, сокращение, отторжение, ликвидация). В работе О.С.Виханского и А.И.Наумова - четыре группы эталонных стратегий: концентрированного роста,</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роста, диверсифицированного роста и сокращения. М.Х.Мескон, М.Альберт называют основными следующие четыре стратегические альтернативы: ограниченный рост, рост, сокращение, сочетание.</w:t>
      </w:r>
    </w:p>
    <w:p w14:paraId="53F924C4"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Возможные варианты организационных преобразований в области установления стратегических хозяйственных областей представлены в 1-й части «Систематизации.». Здесь наиболее полно отражены возможные организационные стратегии, особо выделено и развернуто такое стратегическое направление как</w:t>
      </w:r>
      <w:r>
        <w:rPr>
          <w:rStyle w:val="WW8Num2z0"/>
          <w:rFonts w:ascii="Verdana" w:hAnsi="Verdana"/>
          <w:color w:val="000000"/>
          <w:sz w:val="18"/>
          <w:szCs w:val="18"/>
        </w:rPr>
        <w:t> </w:t>
      </w:r>
      <w:r>
        <w:rPr>
          <w:rStyle w:val="WW8Num3z0"/>
          <w:rFonts w:ascii="Verdana" w:hAnsi="Verdana"/>
          <w:color w:val="4682B4"/>
          <w:sz w:val="18"/>
          <w:szCs w:val="18"/>
        </w:rPr>
        <w:t>дивестирование</w:t>
      </w:r>
      <w:r>
        <w:rPr>
          <w:rStyle w:val="WW8Num2z0"/>
          <w:rFonts w:ascii="Verdana" w:hAnsi="Verdana"/>
          <w:color w:val="000000"/>
          <w:sz w:val="18"/>
          <w:szCs w:val="18"/>
        </w:rPr>
        <w:t> </w:t>
      </w:r>
      <w:r>
        <w:rPr>
          <w:rFonts w:ascii="Verdana" w:hAnsi="Verdana"/>
          <w:color w:val="000000"/>
          <w:sz w:val="18"/>
          <w:szCs w:val="18"/>
        </w:rPr>
        <w:t>(реализация части предприятия или фирмы в целом).</w:t>
      </w:r>
    </w:p>
    <w:p w14:paraId="1804501E"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в предлагаемой «Систематизации.» особо выделены направления структурных преобразований в рамках арбитражного процесса, при принятии арбитражным судом определения о введении процедуры внешнего управления. Федеральным Законом РФ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предусмотрены следующие меры по восстановлению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должника: перепрофилирование производства, закрытие</w:t>
      </w:r>
      <w:r>
        <w:rPr>
          <w:rStyle w:val="WW8Num2z0"/>
          <w:rFonts w:ascii="Verdana" w:hAnsi="Verdana"/>
          <w:color w:val="000000"/>
          <w:sz w:val="18"/>
          <w:szCs w:val="18"/>
        </w:rPr>
        <w:t> </w:t>
      </w:r>
      <w:r>
        <w:rPr>
          <w:rStyle w:val="WW8Num3z0"/>
          <w:rFonts w:ascii="Verdana" w:hAnsi="Verdana"/>
          <w:color w:val="4682B4"/>
          <w:sz w:val="18"/>
          <w:szCs w:val="18"/>
        </w:rPr>
        <w:t>нерентабельных</w:t>
      </w:r>
      <w:r>
        <w:rPr>
          <w:rStyle w:val="WW8Num2z0"/>
          <w:rFonts w:ascii="Verdana" w:hAnsi="Verdana"/>
          <w:color w:val="000000"/>
          <w:sz w:val="18"/>
          <w:szCs w:val="18"/>
        </w:rPr>
        <w:t> </w:t>
      </w:r>
      <w:r>
        <w:rPr>
          <w:rFonts w:ascii="Verdana" w:hAnsi="Verdana"/>
          <w:color w:val="000000"/>
          <w:sz w:val="18"/>
          <w:szCs w:val="18"/>
        </w:rPr>
        <w:t>производств, продажа части: имущества должника, продажа предприятия (бизнеса).</w:t>
      </w:r>
    </w:p>
    <w:p w14:paraId="78824B5D"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Варианты изменений организационно-правовых оснований представлены во второй части «Систематизации.». После определения организационной стратегии преобразований необходимо выбрать адекватное организационно-правовое оформление</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изменений: в соответствии со ст.57-60 ГК РФ</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юридического лица может осуществляться в форме</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присоединения, разделения, выделения, преобразования.</w:t>
      </w:r>
    </w:p>
    <w:p w14:paraId="39921F07"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реструктурирования может быть изменена общая организационно-правовая форма (в соответствии с ГК РФ).</w:t>
      </w:r>
    </w:p>
    <w:p w14:paraId="35BD2D47"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осуществления различного вида</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преобразованиях в состав организации может входить одна</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или несколько, объединенных, так называемой, системой участия. Здесь возможны следующие варианты:</w:t>
      </w:r>
      <w:r>
        <w:rPr>
          <w:rStyle w:val="WW8Num2z0"/>
          <w:rFonts w:ascii="Verdana" w:hAnsi="Verdana"/>
          <w:color w:val="000000"/>
          <w:sz w:val="18"/>
          <w:szCs w:val="18"/>
        </w:rPr>
        <w:t> </w:t>
      </w:r>
      <w:r>
        <w:rPr>
          <w:rStyle w:val="WW8Num3z0"/>
          <w:rFonts w:ascii="Verdana" w:hAnsi="Verdana"/>
          <w:color w:val="4682B4"/>
          <w:sz w:val="18"/>
          <w:szCs w:val="18"/>
        </w:rPr>
        <w:t>концерн</w:t>
      </w:r>
      <w:r>
        <w:rPr>
          <w:rFonts w:ascii="Verdana" w:hAnsi="Verdana"/>
          <w:color w:val="000000"/>
          <w:sz w:val="18"/>
          <w:szCs w:val="18"/>
        </w:rPr>
        <w:t>, синдикат, картель, холдинг, финансово-промышленная группа, ассоциация,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альянс, союз.</w:t>
      </w:r>
    </w:p>
    <w:p w14:paraId="357EDF8D"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достоинства и недостатки наиболее распространенных вариантов, представленных во 2-й Области систематизации.</w:t>
      </w:r>
    </w:p>
    <w:p w14:paraId="5F52E722"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Заключение</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договоров со структурными подразделениями. В результате реализации этого направления все имущество предприятия остается в его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Преимуществом данного варианта является: достаточная простота в реализации, постепенность внедрения по мере готовности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возможность контролировать деятельность организаций,</w:t>
      </w:r>
      <w:r>
        <w:rPr>
          <w:rStyle w:val="WW8Num2z0"/>
          <w:rFonts w:ascii="Verdana" w:hAnsi="Verdana"/>
          <w:color w:val="000000"/>
          <w:sz w:val="18"/>
          <w:szCs w:val="18"/>
        </w:rPr>
        <w:t> </w:t>
      </w:r>
      <w:r>
        <w:rPr>
          <w:rStyle w:val="WW8Num3z0"/>
          <w:rFonts w:ascii="Verdana" w:hAnsi="Verdana"/>
          <w:color w:val="4682B4"/>
          <w:sz w:val="18"/>
          <w:szCs w:val="18"/>
        </w:rPr>
        <w:t>арендующих</w:t>
      </w:r>
      <w:r>
        <w:rPr>
          <w:rStyle w:val="WW8Num2z0"/>
          <w:rFonts w:ascii="Verdana" w:hAnsi="Verdana"/>
          <w:color w:val="000000"/>
          <w:sz w:val="18"/>
          <w:szCs w:val="18"/>
        </w:rPr>
        <w:t> </w:t>
      </w:r>
      <w:r>
        <w:rPr>
          <w:rFonts w:ascii="Verdana" w:hAnsi="Verdana"/>
          <w:color w:val="000000"/>
          <w:sz w:val="18"/>
          <w:szCs w:val="18"/>
        </w:rPr>
        <w:t>имущество путем внесения соответствующих положений в договор, увеличение</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арендатора в повышении эффективности деятельности, возможность получения дохода за счет сдачи</w:t>
      </w:r>
      <w:r>
        <w:rPr>
          <w:rStyle w:val="WW8Num2z0"/>
          <w:rFonts w:ascii="Verdana" w:hAnsi="Verdana"/>
          <w:color w:val="000000"/>
          <w:sz w:val="18"/>
          <w:szCs w:val="18"/>
        </w:rPr>
        <w:t> </w:t>
      </w:r>
      <w:r>
        <w:rPr>
          <w:rStyle w:val="WW8Num3z0"/>
          <w:rFonts w:ascii="Verdana" w:hAnsi="Verdana"/>
          <w:color w:val="4682B4"/>
          <w:sz w:val="18"/>
          <w:szCs w:val="18"/>
        </w:rPr>
        <w:t>неиспользуемого</w:t>
      </w:r>
      <w:r>
        <w:rPr>
          <w:rStyle w:val="WW8Num2z0"/>
          <w:rFonts w:ascii="Verdana" w:hAnsi="Verdana"/>
          <w:color w:val="000000"/>
          <w:sz w:val="18"/>
          <w:szCs w:val="18"/>
        </w:rPr>
        <w:t> </w:t>
      </w:r>
      <w:r>
        <w:rPr>
          <w:rFonts w:ascii="Verdana" w:hAnsi="Verdana"/>
          <w:color w:val="000000"/>
          <w:sz w:val="18"/>
          <w:szCs w:val="18"/>
        </w:rPr>
        <w:t>должным образом имущества. К недостаткам можно отнести: отсутствие реальной возможности оперативного регулирования деятельности фирм-арендаторов, необдуманное выделение из состава предприятия самостоятельных подразделений может нарушить сложившиеся производственно-технологические связи. Во избежание подобных явлений необходим взвешенный подход к определению состава</w:t>
      </w:r>
      <w:r>
        <w:rPr>
          <w:rStyle w:val="WW8Num2z0"/>
          <w:rFonts w:ascii="Verdana" w:hAnsi="Verdana"/>
          <w:color w:val="000000"/>
          <w:sz w:val="18"/>
          <w:szCs w:val="18"/>
        </w:rPr>
        <w:t> </w:t>
      </w:r>
      <w:r>
        <w:rPr>
          <w:rStyle w:val="WW8Num3z0"/>
          <w:rFonts w:ascii="Verdana" w:hAnsi="Verdana"/>
          <w:color w:val="4682B4"/>
          <w:sz w:val="18"/>
          <w:szCs w:val="18"/>
        </w:rPr>
        <w:t>арендаторов</w:t>
      </w:r>
      <w:r>
        <w:rPr>
          <w:rStyle w:val="WW8Num2z0"/>
          <w:rFonts w:ascii="Verdana" w:hAnsi="Verdana"/>
          <w:color w:val="000000"/>
          <w:sz w:val="18"/>
          <w:szCs w:val="18"/>
        </w:rPr>
        <w:t> </w:t>
      </w:r>
      <w:r>
        <w:rPr>
          <w:rFonts w:ascii="Verdana" w:hAnsi="Verdana"/>
          <w:color w:val="000000"/>
          <w:sz w:val="18"/>
          <w:szCs w:val="18"/>
        </w:rPr>
        <w:t>и перечня сдаваемого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имущества. Еще одним серьезным недостатком является отсутствие заинтересованности у вновь созданных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в поддержании конкурентного статуса и повышении эффективности работы предприятия в целом.</w:t>
      </w:r>
    </w:p>
    <w:p w14:paraId="0A79E510"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вариант в целом является приемлемым для средних предприятий, если из их состава можно сравнительно легко выделить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если предприятие остается</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имущества. Этот вариант может быть использован как подготовительный этап при создании</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015544E6"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Создание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фирм. В рамках данного варианта на базе ряда подразделений (как правило,</w:t>
      </w:r>
      <w:r>
        <w:rPr>
          <w:rStyle w:val="WW8Num2z0"/>
          <w:rFonts w:ascii="Verdana" w:hAnsi="Verdana"/>
          <w:color w:val="000000"/>
          <w:sz w:val="18"/>
          <w:szCs w:val="18"/>
        </w:rPr>
        <w:t> </w:t>
      </w:r>
      <w:r>
        <w:rPr>
          <w:rStyle w:val="WW8Num3z0"/>
          <w:rFonts w:ascii="Verdana" w:hAnsi="Verdana"/>
          <w:color w:val="4682B4"/>
          <w:sz w:val="18"/>
          <w:szCs w:val="18"/>
        </w:rPr>
        <w:t>незадействованных</w:t>
      </w:r>
      <w:r>
        <w:rPr>
          <w:rStyle w:val="WW8Num2z0"/>
          <w:rFonts w:ascii="Verdana" w:hAnsi="Verdana"/>
          <w:color w:val="000000"/>
          <w:sz w:val="18"/>
          <w:szCs w:val="18"/>
        </w:rPr>
        <w:t> </w:t>
      </w:r>
      <w:r>
        <w:rPr>
          <w:rFonts w:ascii="Verdana" w:hAnsi="Verdana"/>
          <w:color w:val="000000"/>
          <w:sz w:val="18"/>
          <w:szCs w:val="18"/>
        </w:rPr>
        <w:t>в производстве основной продукции) создаются самостоятельные</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фирмы в форме акционерных обществ, либо обществ с ограниченной ответственностью. При создании дочерних фирм, с одной стороны, предоставляется самостоятельность в решении оперативных вопросов, с другой - сохраняется единая производственная система.</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подобных преобразований является возможность переноса</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финансирования не основных подразделений на вновь созданные структуры. С увеличением</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использования средств появляются дополнительные возможности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сторонних инвесторов в формировании</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капиталов создаваемых дочерних фирм. В тоже время, недостатком данного варианта является существование опасности утраты контролируемости и возникновения предпосылок к распаду целостной производственной системы. Снизить подобные риски можно путем установления жесткого контроля за движением прав собственности на имущество дочерних фирм.</w:t>
      </w:r>
    </w:p>
    <w:p w14:paraId="3F40D3DE"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вариант является во многих случаях приемлемым при реструктурировании крупных и средних предприятий. В дочерние фирмы целесообразно преобразовывать</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подразделения, или создавать новые фирмы для производства новых видов продукции на основе научно-технологических разработок основного предприятия.</w:t>
      </w:r>
    </w:p>
    <w:p w14:paraId="350CBADA"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Создание холдинга. Данный вариант предусматривает преобразование крупных предприятий в холдинг-компанию с созданием нескольких самостоятельных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и головной компании, которая выполняет функции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 xml:space="preserve">пакетов акций созданных </w:t>
      </w:r>
      <w:r>
        <w:rPr>
          <w:rFonts w:ascii="Verdana" w:hAnsi="Verdana"/>
          <w:color w:val="000000"/>
          <w:sz w:val="18"/>
          <w:szCs w:val="18"/>
        </w:rPr>
        <w:lastRenderedPageBreak/>
        <w:t>акционерных обществ (чаще всего контрольных), и осуществляет стратегическое управление и координацию всей деятельности. Можно выделить следующие преимущества данного направления структурных преобразований: повышение степени независимости структурных подразделений, увеличение их заинтересованности в результатах деятельности, сохранение производственной целостности, возможность объединения усилий всех подразделений для решения общих задач, создание благоприятных условий для привлечения внутренних и внешних инвестиций в развитие перспективных направлений, концентрация деятельности головной компании на решении стратегических задач. Недостатками данного варианта является: сложность формирования холдинга, необходимость разработки новой системы взаимодействия предприятий, входящих в его состав, между собой и с головной компанией, возможность применения такого варианта только на предприятиях, на которых можно выделить самостоятельные технологический цепочки.</w:t>
      </w:r>
    </w:p>
    <w:p w14:paraId="4468FBE9"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Преобразование предприятия в холдинг-компанию целесообразно проводить на крупных предприятиях, структурные подразделения которых расположены на различных площадках и представляют собой практически независимые производства.</w:t>
      </w:r>
    </w:p>
    <w:p w14:paraId="0A94F4C3"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Создание финансово-промышленной группы (</w:t>
      </w:r>
      <w:r>
        <w:rPr>
          <w:rStyle w:val="WW8Num3z0"/>
          <w:rFonts w:ascii="Verdana" w:hAnsi="Verdana"/>
          <w:color w:val="4682B4"/>
          <w:sz w:val="18"/>
          <w:szCs w:val="18"/>
        </w:rPr>
        <w:t>ФПГ</w:t>
      </w:r>
      <w:r>
        <w:rPr>
          <w:rFonts w:ascii="Verdana" w:hAnsi="Verdana"/>
          <w:color w:val="000000"/>
          <w:sz w:val="18"/>
          <w:szCs w:val="18"/>
        </w:rPr>
        <w:t>). Одной из организационных форм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является создание ФПГ. Преимуществами, данной формы преобразований является: участие</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финансово-кредитных учреждений, вероятность получения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наличие специального законодательства в этой сфере Закон РФ «О финансово-промышленных группах» ст. 15 . Вхождение «</w:t>
      </w:r>
      <w:r>
        <w:rPr>
          <w:rStyle w:val="WW8Num3z0"/>
          <w:rFonts w:ascii="Verdana" w:hAnsi="Verdana"/>
          <w:color w:val="4682B4"/>
          <w:sz w:val="18"/>
          <w:szCs w:val="18"/>
        </w:rPr>
        <w:t>сильных</w:t>
      </w:r>
      <w:r>
        <w:rPr>
          <w:rFonts w:ascii="Verdana" w:hAnsi="Verdana"/>
          <w:color w:val="000000"/>
          <w:sz w:val="18"/>
          <w:szCs w:val="18"/>
        </w:rPr>
        <w:t>» предприятий в состав ФПГ мотивируется следующими обстоятельствами: обеспечение</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контроля над предприятиями и финансово-кредитными учреждениями, повышение</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в глазах внешних инвесторов и зарубежных партнеров, усиление взаимодействия с соответствующими федеральными и местными органами власти. Для «</w:t>
      </w:r>
      <w:r>
        <w:rPr>
          <w:rStyle w:val="WW8Num3z0"/>
          <w:rFonts w:ascii="Verdana" w:hAnsi="Verdana"/>
          <w:color w:val="4682B4"/>
          <w:sz w:val="18"/>
          <w:szCs w:val="18"/>
        </w:rPr>
        <w:t>слабых</w:t>
      </w:r>
      <w:r>
        <w:rPr>
          <w:rFonts w:ascii="Verdana" w:hAnsi="Verdana"/>
          <w:color w:val="000000"/>
          <w:sz w:val="18"/>
          <w:szCs w:val="18"/>
        </w:rPr>
        <w:t>» предприятий можно выделить следующие мотивы вхождения в ФПГ: получение ресурсной государственной поддержки для реализации перестройки и модернизации производства, налаживание</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с коммерческими банками с получением ресурсов на пополнение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и техническое перевооружение, дополнительные возможности по консолидации финансовых ресурсов участников группы для осуществления общих инвестиционных проектов.</w:t>
      </w:r>
    </w:p>
    <w:p w14:paraId="0F7E8B86"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ассоциаций. Создание «</w:t>
      </w:r>
      <w:r>
        <w:rPr>
          <w:rStyle w:val="WW8Num3z0"/>
          <w:rFonts w:ascii="Verdana" w:hAnsi="Verdana"/>
          <w:color w:val="4682B4"/>
          <w:sz w:val="18"/>
          <w:szCs w:val="18"/>
        </w:rPr>
        <w:t>мягких</w:t>
      </w:r>
      <w:r>
        <w:rPr>
          <w:rFonts w:ascii="Verdana" w:hAnsi="Verdana"/>
          <w:color w:val="000000"/>
          <w:sz w:val="18"/>
          <w:szCs w:val="18"/>
        </w:rPr>
        <w:t>» ассоциативных структур, основанных на развитии внутренних договорных отношений является наиболее</w:t>
      </w:r>
      <w:r>
        <w:rPr>
          <w:rStyle w:val="WW8Num2z0"/>
          <w:rFonts w:ascii="Verdana" w:hAnsi="Verdana"/>
          <w:color w:val="000000"/>
          <w:sz w:val="18"/>
          <w:szCs w:val="18"/>
        </w:rPr>
        <w:t> </w:t>
      </w:r>
      <w:r>
        <w:rPr>
          <w:rStyle w:val="WW8Num3z0"/>
          <w:rFonts w:ascii="Verdana" w:hAnsi="Verdana"/>
          <w:color w:val="4682B4"/>
          <w:sz w:val="18"/>
          <w:szCs w:val="18"/>
        </w:rPr>
        <w:t>дешевым</w:t>
      </w:r>
      <w:r>
        <w:rPr>
          <w:rStyle w:val="WW8Num2z0"/>
          <w:rFonts w:ascii="Verdana" w:hAnsi="Verdana"/>
          <w:color w:val="000000"/>
          <w:sz w:val="18"/>
          <w:szCs w:val="18"/>
        </w:rPr>
        <w:t> </w:t>
      </w:r>
      <w:r>
        <w:rPr>
          <w:rFonts w:ascii="Verdana" w:hAnsi="Verdana"/>
          <w:color w:val="000000"/>
          <w:sz w:val="18"/>
          <w:szCs w:val="18"/>
        </w:rPr>
        <w:t>и быстрым способом апробации возможностей совместной работы. Данный вариант наиболее приемлем в случае, когда предприятия ориентированы на развитие, но не хотят себя связывать</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регистрации ФПГ или жесткой</w:t>
      </w:r>
      <w:r>
        <w:rPr>
          <w:rStyle w:val="WW8Num2z0"/>
          <w:rFonts w:ascii="Verdana" w:hAnsi="Verdana"/>
          <w:color w:val="000000"/>
          <w:sz w:val="18"/>
          <w:szCs w:val="18"/>
        </w:rPr>
        <w:t> </w:t>
      </w:r>
      <w:r>
        <w:rPr>
          <w:rStyle w:val="WW8Num3z0"/>
          <w:rFonts w:ascii="Verdana" w:hAnsi="Verdana"/>
          <w:color w:val="4682B4"/>
          <w:sz w:val="18"/>
          <w:szCs w:val="18"/>
        </w:rPr>
        <w:t>управляемостью</w:t>
      </w:r>
      <w:r>
        <w:rPr>
          <w:rStyle w:val="WW8Num2z0"/>
          <w:rFonts w:ascii="Verdana" w:hAnsi="Verdana"/>
          <w:color w:val="000000"/>
          <w:sz w:val="18"/>
          <w:szCs w:val="18"/>
        </w:rPr>
        <w:t> </w:t>
      </w:r>
      <w:r>
        <w:rPr>
          <w:rFonts w:ascii="Verdana" w:hAnsi="Verdana"/>
          <w:color w:val="000000"/>
          <w:sz w:val="18"/>
          <w:szCs w:val="18"/>
        </w:rPr>
        <w:t>в холдинговых структурах.</w:t>
      </w:r>
    </w:p>
    <w:p w14:paraId="04BB4D61"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Третьим структурным параметром, лежащим в основе выделения областей структурных изменений в «Систематизации.» является общая организация предприятия и структура управления.</w:t>
      </w:r>
    </w:p>
    <w:p w14:paraId="20943079"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Схема процесса установления общей организации, предлагаемая в «Систематизации.», включает три частные проблемы: 1) расчленение основной задачи предприятия на отдельные, относительно крупные части с соответствующей привязкой производственных единиц; 2) разработка общей</w:t>
      </w:r>
      <w:r>
        <w:rPr>
          <w:rStyle w:val="WW8Num2z0"/>
          <w:rFonts w:ascii="Verdana" w:hAnsi="Verdana"/>
          <w:color w:val="000000"/>
          <w:sz w:val="18"/>
          <w:szCs w:val="18"/>
        </w:rPr>
        <w:t> </w:t>
      </w:r>
      <w:r>
        <w:rPr>
          <w:rStyle w:val="WW8Num3z0"/>
          <w:rFonts w:ascii="Verdana" w:hAnsi="Verdana"/>
          <w:color w:val="4682B4"/>
          <w:sz w:val="18"/>
          <w:szCs w:val="18"/>
        </w:rPr>
        <w:t>органиграммы</w:t>
      </w:r>
      <w:r>
        <w:rPr>
          <w:rFonts w:ascii="Verdana" w:hAnsi="Verdana"/>
          <w:color w:val="000000"/>
          <w:sz w:val="18"/>
          <w:szCs w:val="18"/>
        </w:rPr>
        <w:t>; 3) определение важнейших координационных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 уровне предприятия. Спектр существующих средств, применяемых в рамках</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Fonts w:ascii="Verdana" w:hAnsi="Verdana"/>
          <w:color w:val="000000"/>
          <w:sz w:val="18"/>
          <w:szCs w:val="18"/>
        </w:rPr>
        <w:t>программ, достаточно широк. К ним относятся как простые мероприятия, как, например,</w:t>
      </w:r>
      <w:r>
        <w:rPr>
          <w:rStyle w:val="WW8Num2z0"/>
          <w:rFonts w:ascii="Verdana" w:hAnsi="Verdana"/>
          <w:color w:val="000000"/>
          <w:sz w:val="18"/>
          <w:szCs w:val="18"/>
        </w:rPr>
        <w:t> </w:t>
      </w:r>
      <w:r>
        <w:rPr>
          <w:rStyle w:val="WW8Num3z0"/>
          <w:rFonts w:ascii="Verdana" w:hAnsi="Verdana"/>
          <w:color w:val="4682B4"/>
          <w:sz w:val="18"/>
          <w:szCs w:val="18"/>
        </w:rPr>
        <w:t>делегирование</w:t>
      </w:r>
      <w:r>
        <w:rPr>
          <w:rStyle w:val="WW8Num2z0"/>
          <w:rFonts w:ascii="Verdana" w:hAnsi="Verdana"/>
          <w:color w:val="000000"/>
          <w:sz w:val="18"/>
          <w:szCs w:val="18"/>
        </w:rPr>
        <w:t> </w:t>
      </w:r>
      <w:r>
        <w:rPr>
          <w:rFonts w:ascii="Verdana" w:hAnsi="Verdana"/>
          <w:color w:val="000000"/>
          <w:sz w:val="18"/>
          <w:szCs w:val="18"/>
        </w:rPr>
        <w:t>задач на более низкие уровни и сокращение иерархических уровней, так и сложные программы по</w:t>
      </w:r>
      <w:r>
        <w:rPr>
          <w:rStyle w:val="WW8Num2z0"/>
          <w:rFonts w:ascii="Verdana" w:hAnsi="Verdana"/>
          <w:color w:val="000000"/>
          <w:sz w:val="18"/>
          <w:szCs w:val="18"/>
        </w:rPr>
        <w:t> </w:t>
      </w:r>
      <w:r>
        <w:rPr>
          <w:rStyle w:val="WW8Num3z0"/>
          <w:rFonts w:ascii="Verdana" w:hAnsi="Verdana"/>
          <w:color w:val="4682B4"/>
          <w:sz w:val="18"/>
          <w:szCs w:val="18"/>
        </w:rPr>
        <w:t>сегментированию</w:t>
      </w:r>
      <w:r>
        <w:rPr>
          <w:rStyle w:val="WW8Num2z0"/>
          <w:rFonts w:ascii="Verdana" w:hAnsi="Verdana"/>
          <w:color w:val="000000"/>
          <w:sz w:val="18"/>
          <w:szCs w:val="18"/>
        </w:rPr>
        <w:t> </w:t>
      </w:r>
      <w:r>
        <w:rPr>
          <w:rFonts w:ascii="Verdana" w:hAnsi="Verdana"/>
          <w:color w:val="000000"/>
          <w:sz w:val="18"/>
          <w:szCs w:val="18"/>
        </w:rPr>
        <w:t>хозяйственной деятельности или внедрению концепции центров прибыли.</w:t>
      </w:r>
    </w:p>
    <w:p w14:paraId="70144834"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организационных возможностей и мероприятий в области установления общей организации и структуры управления (Область 3 «Систематизации.») в диссертационном исследовании используется основы подхода, предложенного учеными Кельнского университета Э. Фрезе, Л.Тойфсеном и др.(следует отметить, что в работе немецких ученых рассматриваются и классифицируются</w:t>
      </w:r>
      <w:r>
        <w:rPr>
          <w:rStyle w:val="WW8Num2z0"/>
          <w:rFonts w:ascii="Verdana" w:hAnsi="Verdana"/>
          <w:color w:val="000000"/>
          <w:sz w:val="18"/>
          <w:szCs w:val="18"/>
        </w:rPr>
        <w:t> </w:t>
      </w:r>
      <w:r>
        <w:rPr>
          <w:rStyle w:val="WW8Num3z0"/>
          <w:rFonts w:ascii="Verdana" w:hAnsi="Verdana"/>
          <w:color w:val="4682B4"/>
          <w:sz w:val="18"/>
          <w:szCs w:val="18"/>
        </w:rPr>
        <w:t>реорганизационные</w:t>
      </w:r>
      <w:r>
        <w:rPr>
          <w:rStyle w:val="WW8Num2z0"/>
          <w:rFonts w:ascii="Verdana" w:hAnsi="Verdana"/>
          <w:color w:val="000000"/>
          <w:sz w:val="18"/>
          <w:szCs w:val="18"/>
        </w:rPr>
        <w:t> </w:t>
      </w:r>
      <w:r>
        <w:rPr>
          <w:rFonts w:ascii="Verdana" w:hAnsi="Verdana"/>
          <w:color w:val="000000"/>
          <w:sz w:val="18"/>
          <w:szCs w:val="18"/>
        </w:rPr>
        <w:t xml:space="preserve">мероприятия только на уровне преобразования общей организации и не затрагиваются области изменения в организационной стратегии и организационно-правовой формы,, отношений собственности, как это предлагается в диссертации). </w:t>
      </w:r>
      <w:r>
        <w:rPr>
          <w:rFonts w:ascii="Verdana" w:hAnsi="Verdana"/>
          <w:color w:val="000000"/>
          <w:sz w:val="18"/>
          <w:szCs w:val="18"/>
        </w:rPr>
        <w:lastRenderedPageBreak/>
        <w:t>Мероприятия структурной</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возможно подразделять, во-первых, между базисными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элементами и интегрированными организационными концепциями, в- третьих, между жесткими и мягкими факторами организационных структур.</w:t>
      </w:r>
    </w:p>
    <w:p w14:paraId="5522E036"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методика позволяет наиболее наглядно и эффективно установить взаимосвязь между направлениями реорганизации и применяемыми для этого средствами.</w:t>
      </w:r>
    </w:p>
    <w:p w14:paraId="3600520E"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базисных организационных элементов понимаются такие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которые далее не могут быть расчленены на мероприятия более низкого порядка. Так,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делегирование решений</w:t>
      </w:r>
      <w:r>
        <w:rPr>
          <w:rFonts w:ascii="Verdana" w:hAnsi="Verdana"/>
          <w:color w:val="000000"/>
          <w:sz w:val="18"/>
          <w:szCs w:val="18"/>
        </w:rPr>
        <w:t>» не может быть сведен к отдельным мероприятиям, результатом комбинации которых мог бы стать, например, некий уровень или степень такого</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Fonts w:ascii="Verdana" w:hAnsi="Verdana"/>
          <w:color w:val="000000"/>
          <w:sz w:val="18"/>
          <w:szCs w:val="18"/>
        </w:rPr>
        <w:t>.</w:t>
      </w:r>
    </w:p>
    <w:p w14:paraId="4558C624"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реструктурирования используется также ряд сложных,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организационных концепций. Речь идет о совокупности мероприятий, которые базируются на</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нескольких базисных элементов в разных формах. Такие концепции представляют собой мероприятия высшего порядка, поскольку реализуются с помощью составляющих их базисных инструментов.</w:t>
      </w:r>
    </w:p>
    <w:p w14:paraId="79B631DC"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жесткими факторами организации следует понимать все инструменты, которые работают независимо от человека. Сфера их действия распространяется на абстрактные организационные структуры (например, рабочие места или хозяйственные области). Основная особенность мягких инструментов в том, что ориентированны на учет специфики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предприятия. Под понятие мягких факторов подпадают все мероприятия, могущие повлиять на интеллектуальные способности и психическое состояние отдельного работника.</w:t>
      </w:r>
    </w:p>
    <w:p w14:paraId="5DA3BC82"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описанного подхода предлагается систематизация реструктуризационных мероприятий в области общей организации и управленческой структуры (отражены в 3-й части общей «Систематизации.»), в соответствии с этапами процедуры разработки структуры организации.</w:t>
      </w:r>
    </w:p>
    <w:p w14:paraId="6D839D2B"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общей органиграммы требуется для</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отдельных производственных единиц. Исходя из необходимости их координации, определяются и выстраиваются соответствующие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органы предприятия. В зависимости от сложности ситуации и интенсивности координационных задач возможно создание одно- или многолинейной системы.</w:t>
      </w:r>
    </w:p>
    <w:p w14:paraId="6D316192"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типа организационной структуры управления. Учитывая множественность существенных названий одних и тех же видов оргструктур в «Систематизации.» наиболее часто встречаемые</w:t>
      </w:r>
      <w:r>
        <w:rPr>
          <w:rStyle w:val="WW8Num2z0"/>
          <w:rFonts w:ascii="Verdana" w:hAnsi="Verdana"/>
          <w:color w:val="000000"/>
          <w:sz w:val="18"/>
          <w:szCs w:val="18"/>
        </w:rPr>
        <w:t> </w:t>
      </w:r>
      <w:r>
        <w:rPr>
          <w:rStyle w:val="WW8Num3z0"/>
          <w:rFonts w:ascii="Verdana" w:hAnsi="Verdana"/>
          <w:color w:val="4682B4"/>
          <w:sz w:val="18"/>
          <w:szCs w:val="18"/>
        </w:rPr>
        <w:t>оргструктуры</w:t>
      </w:r>
      <w:r>
        <w:rPr>
          <w:rStyle w:val="WW8Num2z0"/>
          <w:rFonts w:ascii="Verdana" w:hAnsi="Verdana"/>
          <w:color w:val="000000"/>
          <w:sz w:val="18"/>
          <w:szCs w:val="18"/>
        </w:rPr>
        <w:t> </w:t>
      </w:r>
      <w:r>
        <w:rPr>
          <w:rFonts w:ascii="Verdana" w:hAnsi="Verdana"/>
          <w:color w:val="000000"/>
          <w:sz w:val="18"/>
          <w:szCs w:val="18"/>
        </w:rPr>
        <w:t>выделены в две большие группы: иерархические и адаптивные. Преимущества и недостатки различных типов оргструктур диссертантом обобщаются в таблице 5</w:t>
      </w:r>
    </w:p>
    <w:p w14:paraId="1A790E0F"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62</w:t>
      </w:r>
    </w:p>
    <w:p w14:paraId="311D1E35"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51C990A"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свидетельствует, что решение проблемы эффективного управления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задолженностью на предприятиях с целью повышения их финансовой устойчивости только путем реализации</w:t>
      </w:r>
      <w:r>
        <w:rPr>
          <w:rStyle w:val="WW8Num2z0"/>
          <w:rFonts w:ascii="Verdana" w:hAnsi="Verdana"/>
          <w:color w:val="000000"/>
          <w:sz w:val="18"/>
          <w:szCs w:val="18"/>
        </w:rPr>
        <w:t> </w:t>
      </w:r>
      <w:r>
        <w:rPr>
          <w:rStyle w:val="WW8Num3z0"/>
          <w:rFonts w:ascii="Verdana" w:hAnsi="Verdana"/>
          <w:color w:val="4682B4"/>
          <w:sz w:val="18"/>
          <w:szCs w:val="18"/>
        </w:rPr>
        <w:t>внутрикорпоративных</w:t>
      </w:r>
      <w:r>
        <w:rPr>
          <w:rStyle w:val="WW8Num2z0"/>
          <w:rFonts w:ascii="Verdana" w:hAnsi="Verdana"/>
          <w:color w:val="000000"/>
          <w:sz w:val="18"/>
          <w:szCs w:val="18"/>
        </w:rPr>
        <w:t> </w:t>
      </w:r>
      <w:r>
        <w:rPr>
          <w:rFonts w:ascii="Verdana" w:hAnsi="Verdana"/>
          <w:color w:val="000000"/>
          <w:sz w:val="18"/>
          <w:szCs w:val="18"/>
        </w:rPr>
        <w:t>мероприятий оказывается недостаточным.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компаниями непосредственное воздействие оказывает государственная политика в силу социальной и экономической значимости данной отрасли. Указанное обстоятельство обусловливает дополнительные сложности в ходе проводимых в настоящее время рыночных преобразований в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основе которых лежит создание реально работающего и</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и мощностей.</w:t>
      </w:r>
    </w:p>
    <w:p w14:paraId="752800E7"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за период с 1995 по 2004 г.г. на исследуемых предприятиях проведена значительная работа, результаты которой позволяют говорить о повышении эффективности управления вообще и финансового управления в частности.</w:t>
      </w:r>
    </w:p>
    <w:p w14:paraId="1AB789D1"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финансового состояния предприятий пищевой отрасли показывает, что устойчивость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зависит, в первую очередь, от эффективности управления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Денежные потоки, обусловленные исполнением собственных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xml:space="preserve">компании и реализацией произведенной продукции, </w:t>
      </w:r>
      <w:r>
        <w:rPr>
          <w:rFonts w:ascii="Verdana" w:hAnsi="Verdana"/>
          <w:color w:val="000000"/>
          <w:sz w:val="18"/>
          <w:szCs w:val="18"/>
        </w:rPr>
        <w:lastRenderedPageBreak/>
        <w:t>составляют большую часть</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денежного оборота компании, и, следовательно, определяют его величину и скорость.</w:t>
      </w:r>
    </w:p>
    <w:p w14:paraId="0E2EDFFC"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выделяются два понятия: товарно-денежный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и товарно-товарный оборот. Первый термин характеризует цивилизованный подход к платежно-расчетной дисциплине на предприятии, когда все потоки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(товарно-материальных ценностей поставщиков и готовой продукции, предназначенной для реализации</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опосредуются эквивалентным по стоимости движением</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Товарно-товарный оборот возникает как альтернативная система расчетов по финансово-хозяйственным операциям в условиях незначительной доли</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составляющей в выручке предприятий, например, в случае</w:t>
      </w:r>
      <w:r>
        <w:rPr>
          <w:rStyle w:val="WW8Num2z0"/>
          <w:rFonts w:ascii="Verdana" w:hAnsi="Verdana"/>
          <w:color w:val="000000"/>
          <w:sz w:val="18"/>
          <w:szCs w:val="18"/>
        </w:rPr>
        <w:t> </w:t>
      </w:r>
      <w:r>
        <w:rPr>
          <w:rStyle w:val="WW8Num3z0"/>
          <w:rFonts w:ascii="Verdana" w:hAnsi="Verdana"/>
          <w:color w:val="4682B4"/>
          <w:sz w:val="18"/>
          <w:szCs w:val="18"/>
        </w:rPr>
        <w:t>бартера</w:t>
      </w:r>
      <w:r>
        <w:rPr>
          <w:rStyle w:val="WW8Num2z0"/>
          <w:rFonts w:ascii="Verdana" w:hAnsi="Verdana"/>
          <w:color w:val="000000"/>
          <w:sz w:val="18"/>
          <w:szCs w:val="18"/>
        </w:rPr>
        <w:t> </w:t>
      </w:r>
      <w:r>
        <w:rPr>
          <w:rFonts w:ascii="Verdana" w:hAnsi="Verdana"/>
          <w:color w:val="000000"/>
          <w:sz w:val="18"/>
          <w:szCs w:val="18"/>
        </w:rPr>
        <w:t>или же взаимозачетов. На основании исследования этих явлений автором теоретически разработана классификация факторов, обусловливающих величину и скорость</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w:t>
      </w:r>
    </w:p>
    <w:p w14:paraId="37537DD8"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рассмотрены применяемая в Российской Федерации система расчетов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а также основные нормы российского гражданского законодательства, регламентирующие эти отношения. Полученные результаты, а также результаты анализа и сравнения форм</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с позиции влияния каждой из форм расчетов на скорость денежного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промышленного предприятия позволили установить, что предпосылки образования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у продавца и кредиторской задолженности у</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создаются еще на этапе заключения договора купли-продажи и обусловлены выбранным механизмом расчетов и способом</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190FA342"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выбора тех или иных условий купли-продажи и системы расчетов представляется возможным регулировать продолжительность финансового цикла предприятия и его денежного оборота. В качестве одной из рекомендаций составлена система критериев, на основании которых рекомендуется осуществлять выбор конкретного способа расчетов между</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в целях повышения финансовой устойчивости предприятия и ускорения денежного оборота.</w:t>
      </w:r>
    </w:p>
    <w:p w14:paraId="07F6E203"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Другую возможность сокращения продолжительности финансового цикла и денежного оборота автор видит в выборе способа оформления</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товарно-материальных ценностей, классифицируя в работе указанные способы в соответствии с практикой хозяйствования российских предприятий и обосновывая целесообразность выбора каждой из них предприятиями конкретных отраслей.</w:t>
      </w:r>
    </w:p>
    <w:p w14:paraId="2549480F"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существуют специфические для каждой отрасли факторы, которые, не имея существенного значения для организации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других отраслей, требуют обязательного учета в процессе разработки финансовой политики предприятий какой-либо конкретной отрасли. С учетом этого в ходе исследования разработана система технико-экономических особенностей пищевой промышленности, определяющая организацию и скорость денежного оборота предприятий.</w:t>
      </w:r>
    </w:p>
    <w:p w14:paraId="075E3F6B" w14:textId="77777777" w:rsidR="00BA4465" w:rsidRDefault="00BA4465" w:rsidP="00BA44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технико-экономические особенности предприятий была положены в основу разработанной методики анализа дебиторской и кредиторской задолженности указанных предприятий.</w:t>
      </w:r>
    </w:p>
    <w:p w14:paraId="45B3A8CA"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проблемы автор видит в принятии ряда решений на государственном уровне, которые позволили бы повысить финансовую устойчивость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предприятий пищевой отрасли.</w:t>
      </w:r>
    </w:p>
    <w:p w14:paraId="185F1AB6"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устойчивого финансового положения затруднительно без объективной его оценки, в связи с чем автором была предложена методика оценки финансового состояния, которая, принимая во внимание особенности состава и структуры дебиторской и кредиторской задолженности, а также значительную долю указанных видов задолженности в структуре</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позволила бы не только оценить реальную финансовую картину, но и дать прогноз изменения финансового положения при определенных финансовых показателях последней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w:t>
      </w:r>
    </w:p>
    <w:p w14:paraId="13907CFB"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особенностью состояния дебиторской и кредиторской задолженности, которую следует учитывать при оценке финансового состояния предприятий, является тот факт, что их</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составляет до 90% всех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 до 70% кредиторской задолженности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просроченную</w:t>
      </w:r>
      <w:r>
        <w:rPr>
          <w:rStyle w:val="WW8Num2z0"/>
          <w:rFonts w:ascii="Verdana" w:hAnsi="Verdana"/>
          <w:color w:val="000000"/>
          <w:sz w:val="18"/>
          <w:szCs w:val="18"/>
        </w:rPr>
        <w:t> </w:t>
      </w:r>
      <w:r>
        <w:rPr>
          <w:rFonts w:ascii="Verdana" w:hAnsi="Verdana"/>
          <w:color w:val="000000"/>
          <w:sz w:val="18"/>
          <w:szCs w:val="18"/>
        </w:rPr>
        <w:t>более трех месяцев задолженность.</w:t>
      </w:r>
    </w:p>
    <w:p w14:paraId="291759E4"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основании результатов анализа финансового состояния пяти исследуемых компаний в диссертационной работе приводятся рекомендации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дебиторской задолженности и оптимизации величины структуры кредиторской задолженности в обеспечении финансовой устойчивости указанных предприятий.</w:t>
      </w:r>
    </w:p>
    <w:p w14:paraId="7FE035D9"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способы минимизации дебиторской задолженности предприятий, разработанные в настоящем исследовании, можно разделить на две группы: мероприятия, реализация которых возможна в рамках</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управления финансами, и мероприятия, для реализации которых требуется принятие решений на государственном уровне. Из последних, в частности, представляется целесообразным разрешить по истечении трех лет</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безнадежной дебиторской задолженности без</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НДС, либо в целях пополнения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федерального бюджета переложить ответственность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НДС на дебитора.</w:t>
      </w:r>
    </w:p>
    <w:p w14:paraId="577EC49C" w14:textId="77777777" w:rsidR="00BA4465" w:rsidRDefault="00BA4465" w:rsidP="00BA44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внутрикорпоративных мер минимизации дебиторской задолженности является пересчет денежных поступлений от</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а также внедрение института зачета 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излишне уплаченных денежных средств. В противном случае имеет место неправомерное удержание и пользование чужими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со стороны предприятий.</w:t>
      </w:r>
    </w:p>
    <w:p w14:paraId="35497B66" w14:textId="77777777" w:rsidR="00BA4465" w:rsidRDefault="00BA4465" w:rsidP="00BA446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Козлов, Алексей Андреевич, 2004 год</w:t>
      </w:r>
    </w:p>
    <w:p w14:paraId="5F0FD30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 ч. II. - М.: Издательство «</w:t>
      </w:r>
      <w:r>
        <w:rPr>
          <w:rStyle w:val="WW8Num3z0"/>
          <w:rFonts w:ascii="Verdana" w:hAnsi="Verdana"/>
          <w:color w:val="4682B4"/>
          <w:sz w:val="18"/>
          <w:szCs w:val="18"/>
        </w:rPr>
        <w:t>СПАРК</w:t>
      </w:r>
      <w:r>
        <w:rPr>
          <w:rFonts w:ascii="Verdana" w:hAnsi="Verdana"/>
          <w:color w:val="000000"/>
          <w:sz w:val="18"/>
          <w:szCs w:val="18"/>
        </w:rPr>
        <w:t>», 2000.</w:t>
      </w:r>
    </w:p>
    <w:p w14:paraId="7D1F2DE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I, ч. II. М.: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Консалтинг Центр», 2003.</w:t>
      </w:r>
    </w:p>
    <w:p w14:paraId="30319F0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8 января 2000 г. № 6-ФЗ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7AAEF01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11 марта 2000 г. № 48-ФЗ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w:t>
      </w:r>
    </w:p>
    <w:p w14:paraId="243E6C3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24 июня 2001 г. № 122-ФЗ «Об особенностях несостоятельности (</w:t>
      </w:r>
      <w:r>
        <w:rPr>
          <w:rStyle w:val="WW8Num3z0"/>
          <w:rFonts w:ascii="Verdana" w:hAnsi="Verdana"/>
          <w:color w:val="4682B4"/>
          <w:sz w:val="18"/>
          <w:szCs w:val="18"/>
        </w:rPr>
        <w:t>банкротства</w:t>
      </w:r>
      <w:r>
        <w:rPr>
          <w:rFonts w:ascii="Verdana" w:hAnsi="Verdana"/>
          <w:color w:val="000000"/>
          <w:sz w:val="18"/>
          <w:szCs w:val="18"/>
        </w:rPr>
        <w:t>) субъектов естественных монополий топливно-энергетического комплекса».</w:t>
      </w:r>
    </w:p>
    <w:p w14:paraId="09C95DC2"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Указ Президента Российской Федерации от 22 декабря 1993 г. № 2264 «О мерах по реализации законодательных актов о несостоятельности (банкротстве) предприятий».</w:t>
      </w:r>
    </w:p>
    <w:p w14:paraId="0D1E99A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Центрального Исполнительного Комитета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Совета Народных Комиссаров СССР от 7 августа 1937 г. № 104/1341 «</w:t>
      </w:r>
      <w:r>
        <w:rPr>
          <w:rStyle w:val="WW8Num3z0"/>
          <w:rFonts w:ascii="Verdana" w:hAnsi="Verdana"/>
          <w:color w:val="4682B4"/>
          <w:sz w:val="18"/>
          <w:szCs w:val="18"/>
        </w:rPr>
        <w:t>О введение в действие Положения о переводном и простом векселе</w:t>
      </w:r>
      <w:r>
        <w:rPr>
          <w:rFonts w:ascii="Verdana" w:hAnsi="Verdana"/>
          <w:color w:val="000000"/>
          <w:sz w:val="18"/>
          <w:szCs w:val="18"/>
        </w:rPr>
        <w:t>».</w:t>
      </w:r>
    </w:p>
    <w:p w14:paraId="69FA05D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11 июля 2003 г. № 526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электроэнергетики Российской Федерации».</w:t>
      </w:r>
    </w:p>
    <w:p w14:paraId="37BE14D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Распоряжение Правительства Российской Федерации от 3 августа 2003 г. № 1040-р «Об утверждении Плана мероприятий первого этапа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электроэнергетики Российской Федерации».</w:t>
      </w:r>
    </w:p>
    <w:p w14:paraId="1231735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от 25 ноября 2000 г. №1380 «О мерах по урегулированию взаимной</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w:t>
      </w:r>
    </w:p>
    <w:p w14:paraId="0E237DA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от 20 мая 1994 г. № 498 «О некоторых мерах по реализации законодательства о несостоятельности (банкротстве) предприятий».</w:t>
      </w:r>
    </w:p>
    <w:p w14:paraId="0298DC8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Министерства финансов Российской Федерации от 13 января 2002 г. № 4н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3D50942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 Министерства финансов Российской Федерации от 23 декабря 1992 г. № 117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приватизацией</w:t>
      </w:r>
      <w:r>
        <w:rPr>
          <w:rStyle w:val="WW8Num2z0"/>
          <w:rFonts w:ascii="Verdana" w:hAnsi="Verdana"/>
          <w:color w:val="000000"/>
          <w:sz w:val="18"/>
          <w:szCs w:val="18"/>
        </w:rPr>
        <w:t> </w:t>
      </w:r>
      <w:r>
        <w:rPr>
          <w:rFonts w:ascii="Verdana" w:hAnsi="Verdana"/>
          <w:color w:val="000000"/>
          <w:sz w:val="18"/>
          <w:szCs w:val="18"/>
        </w:rPr>
        <w:t>предприятий».</w:t>
      </w:r>
    </w:p>
    <w:p w14:paraId="5750CB6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Письмо Центрального банка Российской Федерации от 8 сентября 2002 г. № 120-П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w:t>
      </w:r>
    </w:p>
    <w:p w14:paraId="5198FFF8"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Распоряжение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20 декабря 2002 г. № 226-р «О мониторинге финансового состояния организаций и учете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75A0B218"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Основные положения Энергетической стратегии России на период до 2020 года // Прил. к обществ.-дел. журн. «</w:t>
      </w:r>
      <w:r>
        <w:rPr>
          <w:rStyle w:val="WW8Num3z0"/>
          <w:rFonts w:ascii="Verdana" w:hAnsi="Verdana"/>
          <w:color w:val="4682B4"/>
          <w:sz w:val="18"/>
          <w:szCs w:val="18"/>
        </w:rPr>
        <w:t>Энергетическая политика</w:t>
      </w:r>
      <w:r>
        <w:rPr>
          <w:rFonts w:ascii="Verdana" w:hAnsi="Verdana"/>
          <w:color w:val="000000"/>
          <w:sz w:val="18"/>
          <w:szCs w:val="18"/>
        </w:rPr>
        <w:t>». М.: ГУ</w:t>
      </w:r>
      <w:r>
        <w:rPr>
          <w:rStyle w:val="WW8Num2z0"/>
          <w:rFonts w:ascii="Verdana" w:hAnsi="Verdana"/>
          <w:color w:val="000000"/>
          <w:sz w:val="18"/>
          <w:szCs w:val="18"/>
        </w:rPr>
        <w:t> </w:t>
      </w:r>
      <w:r>
        <w:rPr>
          <w:rStyle w:val="WW8Num3z0"/>
          <w:rFonts w:ascii="Verdana" w:hAnsi="Verdana"/>
          <w:color w:val="4682B4"/>
          <w:sz w:val="18"/>
          <w:szCs w:val="18"/>
        </w:rPr>
        <w:t>ИЭС</w:t>
      </w:r>
      <w:r>
        <w:rPr>
          <w:rFonts w:ascii="Verdana" w:hAnsi="Verdana"/>
          <w:color w:val="000000"/>
          <w:sz w:val="18"/>
          <w:szCs w:val="18"/>
        </w:rPr>
        <w:t>, 2003. (Одобрены Правительством Российской Федерации, Протокол № 39 от 23 ноября 2002 г.). - 120 с.</w:t>
      </w:r>
    </w:p>
    <w:p w14:paraId="30DD3D3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Ежеквартальные</w:t>
      </w:r>
      <w:r>
        <w:rPr>
          <w:rStyle w:val="WW8Num2z0"/>
          <w:rFonts w:ascii="Verdana" w:hAnsi="Verdana"/>
          <w:color w:val="000000"/>
          <w:sz w:val="18"/>
          <w:szCs w:val="18"/>
        </w:rPr>
        <w:t> </w:t>
      </w:r>
      <w:r>
        <w:rPr>
          <w:rFonts w:ascii="Verdana" w:hAnsi="Verdana"/>
          <w:color w:val="000000"/>
          <w:sz w:val="18"/>
          <w:szCs w:val="18"/>
        </w:rPr>
        <w:t>отчеты эмитента эмиссионных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ОАО энергетики и электрификации «</w:t>
      </w:r>
      <w:r>
        <w:rPr>
          <w:rStyle w:val="WW8Num3z0"/>
          <w:rFonts w:ascii="Verdana" w:hAnsi="Verdana"/>
          <w:color w:val="4682B4"/>
          <w:sz w:val="18"/>
          <w:szCs w:val="18"/>
        </w:rPr>
        <w:t>Мосэнерго</w:t>
      </w:r>
      <w:r>
        <w:rPr>
          <w:rFonts w:ascii="Verdana" w:hAnsi="Verdana"/>
          <w:color w:val="000000"/>
          <w:sz w:val="18"/>
          <w:szCs w:val="18"/>
        </w:rPr>
        <w:t>» за период IV квартал 1999 г. II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2004 г.</w:t>
      </w:r>
    </w:p>
    <w:p w14:paraId="3282B35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финансово-экономической деятельности предприятия: Уч.-практ.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-110 с.</w:t>
      </w:r>
    </w:p>
    <w:p w14:paraId="5B25C45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Т.Е. Оценка финансовой деятельности компаний и проблема</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 Финансы и кредит. 2001. - № 5 (53). - С. 21 - 22.</w:t>
      </w:r>
    </w:p>
    <w:p w14:paraId="52EA84B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Аленичев</w:t>
      </w:r>
      <w:r>
        <w:rPr>
          <w:rStyle w:val="WW8Num2z0"/>
          <w:rFonts w:ascii="Verdana" w:hAnsi="Verdana"/>
          <w:color w:val="000000"/>
          <w:sz w:val="18"/>
          <w:szCs w:val="18"/>
        </w:rPr>
        <w:t> </w:t>
      </w:r>
      <w:r>
        <w:rPr>
          <w:rFonts w:ascii="Verdana" w:hAnsi="Verdana"/>
          <w:color w:val="000000"/>
          <w:sz w:val="18"/>
          <w:szCs w:val="18"/>
        </w:rPr>
        <w:t>В.В., Аленичева Т.Д. Библиографический указатель литературы:финансовый контроль,</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1800-1995. М.: ЮКИС, 1995. - 245 с.</w:t>
      </w:r>
    </w:p>
    <w:p w14:paraId="09F14588"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финансового состояния предприятия. Основные положения методики. СПб.: «Альт», 1994. - 29 с.33.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/Под ред.</w:t>
      </w:r>
      <w:r>
        <w:rPr>
          <w:rStyle w:val="WW8Num2z0"/>
          <w:rFonts w:ascii="Verdana" w:hAnsi="Verdana"/>
          <w:color w:val="000000"/>
          <w:sz w:val="18"/>
          <w:szCs w:val="18"/>
        </w:rPr>
        <w:t> </w:t>
      </w:r>
      <w:r>
        <w:rPr>
          <w:rStyle w:val="WW8Num3z0"/>
          <w:rFonts w:ascii="Verdana" w:hAnsi="Verdana"/>
          <w:color w:val="4682B4"/>
          <w:sz w:val="18"/>
          <w:szCs w:val="18"/>
        </w:rPr>
        <w:t>Стражева</w:t>
      </w:r>
      <w:r>
        <w:rPr>
          <w:rStyle w:val="WW8Num2z0"/>
          <w:rFonts w:ascii="Verdana" w:hAnsi="Verdana"/>
          <w:color w:val="000000"/>
          <w:sz w:val="18"/>
          <w:szCs w:val="18"/>
        </w:rPr>
        <w:t> </w:t>
      </w:r>
      <w:r>
        <w:rPr>
          <w:rFonts w:ascii="Verdana" w:hAnsi="Verdana"/>
          <w:color w:val="000000"/>
          <w:sz w:val="18"/>
          <w:szCs w:val="18"/>
        </w:rPr>
        <w:t>В.И. Минск: Высшая школа, 2000. - 399 с.</w:t>
      </w:r>
    </w:p>
    <w:p w14:paraId="080533F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Аналитический доклад «Влияние</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принятия решений и состояния финансовой дисциплины на процессы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и конкурентоспособности отечественных производителей». // Фонд «</w:t>
      </w:r>
      <w:r>
        <w:rPr>
          <w:rStyle w:val="WW8Num3z0"/>
          <w:rFonts w:ascii="Verdana" w:hAnsi="Verdana"/>
          <w:color w:val="4682B4"/>
          <w:sz w:val="18"/>
          <w:szCs w:val="18"/>
        </w:rPr>
        <w:t>Бюро экономического анализа</w:t>
      </w:r>
      <w:r>
        <w:rPr>
          <w:rFonts w:ascii="Verdana" w:hAnsi="Verdana"/>
          <w:color w:val="000000"/>
          <w:sz w:val="18"/>
          <w:szCs w:val="18"/>
        </w:rPr>
        <w:t>», апрель 2003 г.</w:t>
      </w:r>
    </w:p>
    <w:p w14:paraId="4AA7887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Аналитический материал Центра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при Правительстве Российской Федерации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динамики промышленного производства. Конъюнктурная оценка на 2003 год и I</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2004 года».</w:t>
      </w:r>
    </w:p>
    <w:p w14:paraId="182AE8C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М.С. и др. Эффективность энергетического хозяйства СССР. -М.:3нание, 1975.-59 с.</w:t>
      </w:r>
    </w:p>
    <w:p w14:paraId="41306F22"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 Кошкин В.И., Белых Л.П.,</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С.Г. и др. М.: ИНФРА-М, 2001. - 157 с.</w:t>
      </w:r>
    </w:p>
    <w:p w14:paraId="7A245393"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Проблемы. Нормативы, материалы и комментарии. Разбор практики. Ответы на вопросы. М.: Начала - Пресс, 1995. - 186 с.</w:t>
      </w:r>
    </w:p>
    <w:p w14:paraId="5EA721A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Березина М.</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расчеты. М.: ИНФРА-М, 2001. - 255 с.</w:t>
      </w:r>
    </w:p>
    <w:p w14:paraId="4CC2788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Белых JI. Оперативная</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и ее основные задачи. // Формула финансового здоровья: реструктуризация. Библиотека кризис-менеджера,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Казань, издательский дом «</w:t>
      </w:r>
      <w:r>
        <w:rPr>
          <w:rStyle w:val="WW8Num3z0"/>
          <w:rFonts w:ascii="Verdana" w:hAnsi="Verdana"/>
          <w:color w:val="4682B4"/>
          <w:sz w:val="18"/>
          <w:szCs w:val="18"/>
        </w:rPr>
        <w:t>Образование</w:t>
      </w:r>
      <w:r>
        <w:rPr>
          <w:rFonts w:ascii="Verdana" w:hAnsi="Verdana"/>
          <w:color w:val="000000"/>
          <w:sz w:val="18"/>
          <w:szCs w:val="18"/>
        </w:rPr>
        <w:t>», 2003. - 721 с.</w:t>
      </w:r>
    </w:p>
    <w:p w14:paraId="5B95C43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С.Г., Кошкин В.И., Сребник Б.В. и др.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М.: ЮНИТИ, 1999.</w:t>
      </w:r>
    </w:p>
    <w:p w14:paraId="1B95DD5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 1. Киев: Ника-Центр, 2001.-592 с.</w:t>
      </w:r>
    </w:p>
    <w:p w14:paraId="5F58CDCF"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 2. Киев: Ника-Центр, 2001.-512 с.44. .Бланк И.А. Стратегия и тактика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Киев: Ника-Центр, 1999.-534 с.</w:t>
      </w:r>
    </w:p>
    <w:p w14:paraId="6CDC666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Богдановская JI.A.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Учебник. /Под общ. ред. В.И. Стражева. Минск: Высшая школа, 1999. - 363с.</w:t>
      </w:r>
    </w:p>
    <w:p w14:paraId="5E52307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Болдырев М. О современных методах финансового анализа. // Бизнес и банки. -2000.-№6.-С.З.</w:t>
      </w:r>
    </w:p>
    <w:p w14:paraId="121A79E3"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Болт Г. Практические руководство по управлению</w:t>
      </w:r>
      <w:r>
        <w:rPr>
          <w:rStyle w:val="WW8Num2z0"/>
          <w:rFonts w:ascii="Verdana" w:hAnsi="Verdana"/>
          <w:color w:val="000000"/>
          <w:sz w:val="18"/>
          <w:szCs w:val="18"/>
        </w:rPr>
        <w:t> </w:t>
      </w:r>
      <w:r>
        <w:rPr>
          <w:rStyle w:val="WW8Num3z0"/>
          <w:rFonts w:ascii="Verdana" w:hAnsi="Verdana"/>
          <w:color w:val="4682B4"/>
          <w:sz w:val="18"/>
          <w:szCs w:val="18"/>
        </w:rPr>
        <w:t>сбытом</w:t>
      </w:r>
      <w:r>
        <w:rPr>
          <w:rFonts w:ascii="Verdana" w:hAnsi="Verdana"/>
          <w:color w:val="000000"/>
          <w:sz w:val="18"/>
          <w:szCs w:val="18"/>
        </w:rPr>
        <w:t>. М.: Экономика, 1991.-435 с.</w:t>
      </w:r>
    </w:p>
    <w:p w14:paraId="1CC2AA78"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Основы управления финансами. М.: Издательский дом ФКБ-Пресс, 2002. - 368 с.</w:t>
      </w:r>
    </w:p>
    <w:p w14:paraId="73128F7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Калов З.А. Принципы управления финансами (Финансы,кредит,</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Нальчик: Эль-Фа, 2001. - 280 с.</w:t>
      </w:r>
    </w:p>
    <w:p w14:paraId="2A179CB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Учебник. / Науч.ред. перевода Т.Б. Крылова.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 - Бизнес», 2000. - 825 с.</w:t>
      </w:r>
    </w:p>
    <w:p w14:paraId="66E38D9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-М., 2000.-815 с.</w:t>
      </w:r>
    </w:p>
    <w:p w14:paraId="42BCB34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Бригхэм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Л. Финансовый менеджмент: полный курс. Т. 1. -СПб., 2000.-630 с.</w:t>
      </w:r>
    </w:p>
    <w:p w14:paraId="5C366C3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Бригхэм Ю., Гапенски Л. Финансовый менеджмент: полный курс. Т. 2. -СПб.,2000.-645 с.</w:t>
      </w:r>
    </w:p>
    <w:p w14:paraId="2EE1F6AF"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Буклемишев</w:t>
      </w:r>
      <w:r>
        <w:rPr>
          <w:rStyle w:val="WW8Num2z0"/>
          <w:rFonts w:ascii="Verdana" w:hAnsi="Verdana"/>
          <w:color w:val="000000"/>
          <w:sz w:val="18"/>
          <w:szCs w:val="18"/>
        </w:rPr>
        <w:t> </w:t>
      </w:r>
      <w:r>
        <w:rPr>
          <w:rFonts w:ascii="Verdana" w:hAnsi="Verdana"/>
          <w:color w:val="000000"/>
          <w:sz w:val="18"/>
          <w:szCs w:val="18"/>
        </w:rPr>
        <w:t>О. Парадигмы финансового управления: с точки зрения теории. //Финансовый бизнес. 2000. - № 2. - С. 38-41.</w:t>
      </w:r>
    </w:p>
    <w:p w14:paraId="2DC171B7"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Операционный финансовый менеджмент.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2000. -№12.-С. 10-13.</w:t>
      </w:r>
    </w:p>
    <w:p w14:paraId="713440A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 финансами: Пер. с англ. / Гл. ред. Серии Я.В. Соколов. М.: Финансы и статистика, 2000. - 800 с.</w:t>
      </w:r>
    </w:p>
    <w:p w14:paraId="7CA182A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Вилесова О., Казакова А. Институт зачета 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излишне уплаченных или излищне взысканных сумм</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в российском налоговом праве. // Хозяйство и право. 2003. - № 9. - С. 80 - 87.</w:t>
      </w:r>
    </w:p>
    <w:p w14:paraId="5B1E838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Ю.Б. Финансовый менеджмент в крупных корпоративных структурах: Материалы к лекциям и семинарам. // Российский экономический журнал. 2000.-№ 3. - С. 90 - 100.</w:t>
      </w:r>
    </w:p>
    <w:p w14:paraId="3CA9C9A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Н.В. Анализ денежных потоков на базе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(опыт ряда европейских стран). // Вестник Финансовой академии. 2002. - № 2 (14). - С. 87 - 94.</w:t>
      </w:r>
    </w:p>
    <w:p w14:paraId="58AA218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Вьюдов З.Р. Основы для финансового анализа предприятий. М.: Финансы и статистика, 1989.</w:t>
      </w:r>
    </w:p>
    <w:p w14:paraId="11D4F65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Гаврилов Э. Некоторые аспекты ответственности за нарушение денежных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 Хозяйство и право. 2003. - №.9. - С. 89 - 97.</w:t>
      </w:r>
    </w:p>
    <w:p w14:paraId="31FA0C5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Анализ финансового состояния предприятия // Финансы. -2001 .-№2.-С. 15-17.</w:t>
      </w:r>
    </w:p>
    <w:p w14:paraId="60B9398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Бахрамов Ю.М. Финансовый менеджмент (участники рынка,</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решения): Уч. пособие. СПб.: Изд-во «</w:t>
      </w:r>
      <w:r>
        <w:rPr>
          <w:rStyle w:val="WW8Num3z0"/>
          <w:rFonts w:ascii="Verdana" w:hAnsi="Verdana"/>
          <w:color w:val="4682B4"/>
          <w:sz w:val="18"/>
          <w:szCs w:val="18"/>
        </w:rPr>
        <w:t>Специальная литература</w:t>
      </w:r>
      <w:r>
        <w:rPr>
          <w:rFonts w:ascii="Verdana" w:hAnsi="Verdana"/>
          <w:color w:val="000000"/>
          <w:sz w:val="18"/>
          <w:szCs w:val="18"/>
        </w:rPr>
        <w:t>», 1995. - 430 с.</w:t>
      </w:r>
    </w:p>
    <w:p w14:paraId="3CE1DA6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имитационные модели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структур // Бизнес и банки. 2000. - № 29 (июль). С.7 - 12.</w:t>
      </w:r>
    </w:p>
    <w:p w14:paraId="3F843E6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 Схемы финансовых операций.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2002. - 224 с.</w:t>
      </w:r>
    </w:p>
    <w:p w14:paraId="4F5B4DA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Грамотенко</w:t>
      </w:r>
      <w:r>
        <w:rPr>
          <w:rStyle w:val="WW8Num2z0"/>
          <w:rFonts w:ascii="Verdana" w:hAnsi="Verdana"/>
          <w:color w:val="000000"/>
          <w:sz w:val="18"/>
          <w:szCs w:val="18"/>
        </w:rPr>
        <w:t> </w:t>
      </w:r>
      <w:r>
        <w:rPr>
          <w:rFonts w:ascii="Verdana" w:hAnsi="Verdana"/>
          <w:color w:val="000000"/>
          <w:sz w:val="18"/>
          <w:szCs w:val="18"/>
        </w:rPr>
        <w:t>Т.А., Мясоедова Л.В., Любанова Т.П. Банкротство предприятий: Экономические аспекты. М.: «</w:t>
      </w:r>
      <w:r>
        <w:rPr>
          <w:rStyle w:val="WW8Num3z0"/>
          <w:rFonts w:ascii="Verdana" w:hAnsi="Verdana"/>
          <w:color w:val="4682B4"/>
          <w:sz w:val="18"/>
          <w:szCs w:val="18"/>
        </w:rPr>
        <w:t>Издательство ПРИОР</w:t>
      </w:r>
      <w:r>
        <w:rPr>
          <w:rFonts w:ascii="Verdana" w:hAnsi="Verdana"/>
          <w:color w:val="000000"/>
          <w:sz w:val="18"/>
          <w:szCs w:val="18"/>
        </w:rPr>
        <w:t>», 2000.</w:t>
      </w:r>
    </w:p>
    <w:p w14:paraId="7CBF2E7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Гринолл Энтони. Финансы и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Для руководителей среднего звена: Пер. с англ.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2000. - 96 с.</w:t>
      </w:r>
    </w:p>
    <w:p w14:paraId="4D66CF3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Давиденко Н., Кудашев А. Финансовый менеджмент: эволюция взглядови уточнение предмета. // Проблемы теории и практики управления. 2000. -№1.-С. 116-118.</w:t>
      </w:r>
    </w:p>
    <w:p w14:paraId="7C295DF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М.Г. Экономика неплатежей: как и почему мы будем жить завтра?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2000. 396 с.</w:t>
      </w:r>
    </w:p>
    <w:p w14:paraId="5A065113"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 Гудман Д.Э. Финансово-инвестиционный словарь (англ.-русс.). -М.: Инфра-М, 2000. 585 с.</w:t>
      </w:r>
    </w:p>
    <w:p w14:paraId="3F61346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 1995. - 225 с.</w:t>
      </w:r>
    </w:p>
    <w:p w14:paraId="0F24EA0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Прогнозирование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-М.:Финансы и статистика, 1995. 115 с.</w:t>
      </w:r>
    </w:p>
    <w:p w14:paraId="1631E8E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 предприятия. -М.:АО «Бизнес-школа», 1994. 120 с.</w:t>
      </w:r>
    </w:p>
    <w:p w14:paraId="13BFC247"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Жарский А., Жарский А.</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за просрочку денежного обязательства по</w:t>
      </w:r>
      <w:r>
        <w:rPr>
          <w:rStyle w:val="WW8Num2z0"/>
          <w:rFonts w:ascii="Verdana" w:hAnsi="Verdana"/>
          <w:color w:val="000000"/>
          <w:sz w:val="18"/>
          <w:szCs w:val="18"/>
        </w:rPr>
        <w:t> </w:t>
      </w:r>
      <w:r>
        <w:rPr>
          <w:rStyle w:val="WW8Num3z0"/>
          <w:rFonts w:ascii="Verdana" w:hAnsi="Verdana"/>
          <w:color w:val="4682B4"/>
          <w:sz w:val="18"/>
          <w:szCs w:val="18"/>
        </w:rPr>
        <w:t>внешнеторговым</w:t>
      </w:r>
      <w:r>
        <w:rPr>
          <w:rStyle w:val="WW8Num2z0"/>
          <w:rFonts w:ascii="Verdana" w:hAnsi="Verdana"/>
          <w:color w:val="000000"/>
          <w:sz w:val="18"/>
          <w:szCs w:val="18"/>
        </w:rPr>
        <w:t> </w:t>
      </w:r>
      <w:r>
        <w:rPr>
          <w:rFonts w:ascii="Verdana" w:hAnsi="Verdana"/>
          <w:color w:val="000000"/>
          <w:sz w:val="18"/>
          <w:szCs w:val="18"/>
        </w:rPr>
        <w:t>контрактам как средство правовой защиты пострадавшей стороны. // Хозяйство и право. 2003. - № 11. - С. 40 - 49.</w:t>
      </w:r>
    </w:p>
    <w:p w14:paraId="3E8CDCA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Затраты 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накопления в промышленности: Уч. пособие / Авторский коллектив: М.Н.</w:t>
      </w:r>
      <w:r>
        <w:rPr>
          <w:rStyle w:val="WW8Num2z0"/>
          <w:rFonts w:ascii="Verdana" w:hAnsi="Verdana"/>
          <w:color w:val="000000"/>
          <w:sz w:val="18"/>
          <w:szCs w:val="18"/>
        </w:rPr>
        <w:t> </w:t>
      </w:r>
      <w:r>
        <w:rPr>
          <w:rStyle w:val="WW8Num3z0"/>
          <w:rFonts w:ascii="Verdana" w:hAnsi="Verdana"/>
          <w:color w:val="4682B4"/>
          <w:sz w:val="18"/>
          <w:szCs w:val="18"/>
        </w:rPr>
        <w:t>Гермогентова</w:t>
      </w:r>
      <w:r>
        <w:rPr>
          <w:rFonts w:ascii="Verdana" w:hAnsi="Verdana"/>
          <w:color w:val="000000"/>
          <w:sz w:val="18"/>
          <w:szCs w:val="18"/>
        </w:rPr>
        <w:t>, Г.П. Кузина, Е.В. Серегин, Т.В.</w:t>
      </w:r>
      <w:r>
        <w:rPr>
          <w:rStyle w:val="WW8Num2z0"/>
          <w:rFonts w:ascii="Verdana" w:hAnsi="Verdana"/>
          <w:color w:val="000000"/>
          <w:sz w:val="18"/>
          <w:szCs w:val="18"/>
        </w:rPr>
        <w:t> </w:t>
      </w:r>
      <w:r>
        <w:rPr>
          <w:rStyle w:val="WW8Num3z0"/>
          <w:rFonts w:ascii="Verdana" w:hAnsi="Verdana"/>
          <w:color w:val="4682B4"/>
          <w:sz w:val="18"/>
          <w:szCs w:val="18"/>
        </w:rPr>
        <w:t>Филатова</w:t>
      </w:r>
      <w:r>
        <w:rPr>
          <w:rFonts w:ascii="Verdana" w:hAnsi="Verdana"/>
          <w:color w:val="000000"/>
          <w:sz w:val="18"/>
          <w:szCs w:val="18"/>
        </w:rPr>
        <w:t>. -М.: Финансовая академия при Правительстве РФ, 1994.</w:t>
      </w:r>
    </w:p>
    <w:p w14:paraId="3CFA021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Анализ финансового положения капиталистического предприятия. М.:</w:t>
      </w:r>
      <w:r>
        <w:rPr>
          <w:rStyle w:val="WW8Num2z0"/>
          <w:rFonts w:ascii="Verdana" w:hAnsi="Verdana"/>
          <w:color w:val="000000"/>
          <w:sz w:val="18"/>
          <w:szCs w:val="18"/>
        </w:rPr>
        <w:t> </w:t>
      </w:r>
      <w:r>
        <w:rPr>
          <w:rStyle w:val="WW8Num3z0"/>
          <w:rFonts w:ascii="Verdana" w:hAnsi="Verdana"/>
          <w:color w:val="4682B4"/>
          <w:sz w:val="18"/>
          <w:szCs w:val="18"/>
        </w:rPr>
        <w:t>УДН</w:t>
      </w:r>
      <w:r>
        <w:rPr>
          <w:rFonts w:ascii="Verdana" w:hAnsi="Verdana"/>
          <w:color w:val="000000"/>
          <w:sz w:val="18"/>
          <w:szCs w:val="18"/>
        </w:rPr>
        <w:t>, 1982.</w:t>
      </w:r>
    </w:p>
    <w:p w14:paraId="5E2EAC6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Информационно-аналитический материал «Деловая активность предприятий и организаций России в IV</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2002 года», подготовленный по результатам</w:t>
      </w:r>
      <w:r>
        <w:rPr>
          <w:rStyle w:val="WW8Num2z0"/>
          <w:rFonts w:ascii="Verdana" w:hAnsi="Verdana"/>
          <w:color w:val="000000"/>
          <w:sz w:val="18"/>
          <w:szCs w:val="18"/>
        </w:rPr>
        <w:t> </w:t>
      </w:r>
      <w:r>
        <w:rPr>
          <w:rStyle w:val="WW8Num3z0"/>
          <w:rFonts w:ascii="Verdana" w:hAnsi="Verdana"/>
          <w:color w:val="4682B4"/>
          <w:sz w:val="18"/>
          <w:szCs w:val="18"/>
        </w:rPr>
        <w:t>конъюнктурных</w:t>
      </w:r>
      <w:r>
        <w:rPr>
          <w:rStyle w:val="WW8Num2z0"/>
          <w:rFonts w:ascii="Verdana" w:hAnsi="Verdana"/>
          <w:color w:val="000000"/>
          <w:sz w:val="18"/>
          <w:szCs w:val="18"/>
        </w:rPr>
        <w:t> </w:t>
      </w:r>
      <w:r>
        <w:rPr>
          <w:rFonts w:ascii="Verdana" w:hAnsi="Verdana"/>
          <w:color w:val="000000"/>
          <w:sz w:val="18"/>
          <w:szCs w:val="18"/>
        </w:rPr>
        <w:t>обследований предприятий и организаций</w:t>
      </w:r>
    </w:p>
    <w:p w14:paraId="3F99D8C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России. /Центр экономической конъюнктуры при Правительстве Российской Федерации. М., 2003.</w:t>
      </w:r>
    </w:p>
    <w:p w14:paraId="0C1DCB1F"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М.: ИНФРА-М, 2000.</w:t>
      </w:r>
    </w:p>
    <w:p w14:paraId="6E0617A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Управление корпоративными предприятиями в переходной экономике // Вопросы экономики. 2001. - № 8. - С. 64 - 72.</w:t>
      </w:r>
    </w:p>
    <w:p w14:paraId="7AC69F7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Клещев</w:t>
      </w:r>
      <w:r>
        <w:rPr>
          <w:rStyle w:val="WW8Num2z0"/>
          <w:rFonts w:ascii="Verdana" w:hAnsi="Verdana"/>
          <w:color w:val="000000"/>
          <w:sz w:val="18"/>
          <w:szCs w:val="18"/>
        </w:rPr>
        <w:t> </w:t>
      </w:r>
      <w:r>
        <w:rPr>
          <w:rFonts w:ascii="Verdana" w:hAnsi="Verdana"/>
          <w:color w:val="000000"/>
          <w:sz w:val="18"/>
          <w:szCs w:val="18"/>
        </w:rPr>
        <w:t>В.А., Разин В.Л., Ятров С.Н.</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база развития народного хозяйства СССР. - М.: Знание, 1980. - 64 с.</w:t>
      </w:r>
    </w:p>
    <w:p w14:paraId="30E04F7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1995. 192 с.</w:t>
      </w:r>
    </w:p>
    <w:p w14:paraId="2854EA0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2000. - 511 с.</w:t>
      </w:r>
    </w:p>
    <w:p w14:paraId="5CA32D6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Кован</w:t>
      </w:r>
      <w:r>
        <w:rPr>
          <w:rStyle w:val="WW8Num2z0"/>
          <w:rFonts w:ascii="Verdana" w:hAnsi="Verdana"/>
          <w:color w:val="000000"/>
          <w:sz w:val="18"/>
          <w:szCs w:val="18"/>
        </w:rPr>
        <w:t> </w:t>
      </w:r>
      <w:r>
        <w:rPr>
          <w:rFonts w:ascii="Verdana" w:hAnsi="Verdana"/>
          <w:color w:val="000000"/>
          <w:sz w:val="18"/>
          <w:szCs w:val="18"/>
        </w:rPr>
        <w:t>С.Е. Анализ финансового состояния и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организаций на основе Методических указаний</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 Вестник Федеральной службы России по финансовому оздоровлению и</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 2003. - № 4. -С. 22-26.</w:t>
      </w:r>
    </w:p>
    <w:p w14:paraId="7B11322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М.Л. Коммерческие банки и предприятия: Расчетные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взаимоотношения. М.: Экономика и жизнь, 1992. - 249 с.</w:t>
      </w:r>
    </w:p>
    <w:p w14:paraId="5DBE511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/Пер. с франц. Под ред. Я.В. Соколова.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w:t>
      </w:r>
    </w:p>
    <w:p w14:paraId="693AE06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Г.М. Как управлять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на предприятии. М.: Изд-во «</w:t>
      </w:r>
      <w:r>
        <w:rPr>
          <w:rStyle w:val="WW8Num3z0"/>
          <w:rFonts w:ascii="Verdana" w:hAnsi="Verdana"/>
          <w:color w:val="4682B4"/>
          <w:sz w:val="18"/>
          <w:szCs w:val="18"/>
        </w:rPr>
        <w:t>Современная экономика и право</w:t>
      </w:r>
      <w:r>
        <w:rPr>
          <w:rFonts w:ascii="Verdana" w:hAnsi="Verdana"/>
          <w:color w:val="000000"/>
          <w:sz w:val="18"/>
          <w:szCs w:val="18"/>
        </w:rPr>
        <w:t>», 2002.</w:t>
      </w:r>
    </w:p>
    <w:p w14:paraId="12C0074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Ю.А., Ильинский А.И.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причины и преодоление.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 - 157 с.</w:t>
      </w:r>
    </w:p>
    <w:p w14:paraId="6BE49858"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Контракты</w:t>
      </w:r>
      <w:r>
        <w:rPr>
          <w:rStyle w:val="WW8Num2z0"/>
          <w:rFonts w:ascii="Verdana" w:hAnsi="Verdana"/>
          <w:color w:val="000000"/>
          <w:sz w:val="18"/>
          <w:szCs w:val="18"/>
        </w:rPr>
        <w:t> </w:t>
      </w:r>
      <w:r>
        <w:rPr>
          <w:rFonts w:ascii="Verdana" w:hAnsi="Verdana"/>
          <w:color w:val="000000"/>
          <w:sz w:val="18"/>
          <w:szCs w:val="18"/>
        </w:rPr>
        <w:t>и издержки в ресурсоснабжающих</w:t>
      </w:r>
      <w:r>
        <w:rPr>
          <w:rStyle w:val="WW8Num2z0"/>
          <w:rFonts w:ascii="Verdana" w:hAnsi="Verdana"/>
          <w:color w:val="000000"/>
          <w:sz w:val="18"/>
          <w:szCs w:val="18"/>
        </w:rPr>
        <w:t> </w:t>
      </w:r>
      <w:r>
        <w:rPr>
          <w:rStyle w:val="WW8Num3z0"/>
          <w:rFonts w:ascii="Verdana" w:hAnsi="Verdana"/>
          <w:color w:val="4682B4"/>
          <w:sz w:val="18"/>
          <w:szCs w:val="18"/>
        </w:rPr>
        <w:t>подотраслях</w:t>
      </w:r>
      <w:r>
        <w:rPr>
          <w:rStyle w:val="WW8Num2z0"/>
          <w:rFonts w:ascii="Verdana" w:hAnsi="Verdana"/>
          <w:color w:val="000000"/>
          <w:sz w:val="18"/>
          <w:szCs w:val="18"/>
        </w:rPr>
        <w:t> </w:t>
      </w:r>
      <w:r>
        <w:rPr>
          <w:rFonts w:ascii="Verdana" w:hAnsi="Verdana"/>
          <w:color w:val="000000"/>
          <w:sz w:val="18"/>
          <w:szCs w:val="18"/>
        </w:rPr>
        <w:t>жилищно-коммунального хозяйства. /К. Менар, П. Крючкова и др.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2002. -176с.</w:t>
      </w:r>
    </w:p>
    <w:p w14:paraId="3BB5487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Владельцы, директора и</w:t>
      </w:r>
      <w:r>
        <w:rPr>
          <w:rStyle w:val="WW8Num2z0"/>
          <w:rFonts w:ascii="Verdana" w:hAnsi="Verdana"/>
          <w:color w:val="000000"/>
          <w:sz w:val="18"/>
          <w:szCs w:val="18"/>
        </w:rPr>
        <w:t> </w:t>
      </w:r>
      <w:r>
        <w:rPr>
          <w:rStyle w:val="WW8Num3z0"/>
          <w:rFonts w:ascii="Verdana" w:hAnsi="Verdana"/>
          <w:color w:val="4682B4"/>
          <w:sz w:val="18"/>
          <w:szCs w:val="18"/>
        </w:rPr>
        <w:t>наемные</w:t>
      </w:r>
      <w:r>
        <w:rPr>
          <w:rStyle w:val="WW8Num2z0"/>
          <w:rFonts w:ascii="Verdana" w:hAnsi="Verdana"/>
          <w:color w:val="000000"/>
          <w:sz w:val="18"/>
          <w:szCs w:val="18"/>
        </w:rPr>
        <w:t> </w:t>
      </w:r>
      <w:r>
        <w:rPr>
          <w:rFonts w:ascii="Verdana" w:hAnsi="Verdana"/>
          <w:color w:val="000000"/>
          <w:sz w:val="18"/>
          <w:szCs w:val="18"/>
        </w:rPr>
        <w:t>работникиакционерного общества. /Под ред. М.</w:t>
      </w:r>
      <w:r>
        <w:rPr>
          <w:rStyle w:val="WW8Num2z0"/>
          <w:rFonts w:ascii="Verdana" w:hAnsi="Verdana"/>
          <w:color w:val="000000"/>
          <w:sz w:val="18"/>
          <w:szCs w:val="18"/>
        </w:rPr>
        <w:t> </w:t>
      </w:r>
      <w:r>
        <w:rPr>
          <w:rStyle w:val="WW8Num3z0"/>
          <w:rFonts w:ascii="Verdana" w:hAnsi="Verdana"/>
          <w:color w:val="4682B4"/>
          <w:sz w:val="18"/>
          <w:szCs w:val="18"/>
        </w:rPr>
        <w:t>Хесселя</w:t>
      </w:r>
      <w:r>
        <w:rPr>
          <w:rFonts w:ascii="Verdana" w:hAnsi="Verdana"/>
          <w:color w:val="000000"/>
          <w:sz w:val="18"/>
          <w:szCs w:val="18"/>
        </w:rPr>
        <w:t>. М.: Джон Уайли энд Санз, 1999.-315 с.</w:t>
      </w:r>
    </w:p>
    <w:p w14:paraId="34AA485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акционерных обществ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торговле. М.: АО «ДИС», 1994. - 256 с.</w:t>
      </w:r>
    </w:p>
    <w:p w14:paraId="03A6DBA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предприятий. Методы оценки. -М.:ИКЦ «ДИС», 2000. 222 с.</w:t>
      </w:r>
    </w:p>
    <w:p w14:paraId="33461EB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Задачи, деловые ситуации и тесты. М.: «</w:t>
      </w:r>
      <w:r>
        <w:rPr>
          <w:rStyle w:val="WW8Num3z0"/>
          <w:rFonts w:ascii="Verdana" w:hAnsi="Verdana"/>
          <w:color w:val="4682B4"/>
          <w:sz w:val="18"/>
          <w:szCs w:val="18"/>
        </w:rPr>
        <w:t>Дело и Сервис</w:t>
      </w:r>
      <w:r>
        <w:rPr>
          <w:rFonts w:ascii="Verdana" w:hAnsi="Verdana"/>
          <w:color w:val="000000"/>
          <w:sz w:val="18"/>
          <w:szCs w:val="18"/>
        </w:rPr>
        <w:t>», 2000. - 112 с.</w:t>
      </w:r>
    </w:p>
    <w:p w14:paraId="2414318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Хайкин Н.М. Основы финансовой деятельности предприятия: Уч. пособие. СПб.: Бизнесс-Пресса, 2001. - 450 с.</w:t>
      </w:r>
    </w:p>
    <w:p w14:paraId="35BD285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Т.Б. Выбор партнера: анализ</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капиталистического предприятия. — М.: Финансы и статистика, 1991. 160 с.</w:t>
      </w:r>
    </w:p>
    <w:p w14:paraId="34C0733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Куприянов С. Что нужно знать</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об энергетике России.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1999. - №№ 20,21. - С. 16 - 21, с. 37 - 38.</w:t>
      </w:r>
    </w:p>
    <w:p w14:paraId="5610928B"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Курбатов А. Новое Положение о безналичных расчетах в Российской Федерации. Хозяйство и право. - 2003. - №1.</w:t>
      </w:r>
    </w:p>
    <w:p w14:paraId="54D2B39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Ладыгин Д.</w:t>
      </w:r>
      <w:r>
        <w:rPr>
          <w:rStyle w:val="WW8Num2z0"/>
          <w:rFonts w:ascii="Verdana" w:hAnsi="Verdana"/>
          <w:color w:val="000000"/>
          <w:sz w:val="18"/>
          <w:szCs w:val="18"/>
        </w:rPr>
        <w:t> </w:t>
      </w:r>
      <w:r>
        <w:rPr>
          <w:rStyle w:val="WW8Num3z0"/>
          <w:rFonts w:ascii="Verdana" w:hAnsi="Verdana"/>
          <w:color w:val="4682B4"/>
          <w:sz w:val="18"/>
          <w:szCs w:val="18"/>
        </w:rPr>
        <w:t>Спекулянты</w:t>
      </w:r>
      <w:r>
        <w:rPr>
          <w:rStyle w:val="WW8Num2z0"/>
          <w:rFonts w:ascii="Verdana" w:hAnsi="Verdana"/>
          <w:color w:val="000000"/>
          <w:sz w:val="18"/>
          <w:szCs w:val="18"/>
        </w:rPr>
        <w:t> </w:t>
      </w:r>
      <w:r>
        <w:rPr>
          <w:rFonts w:ascii="Verdana" w:hAnsi="Verdana"/>
          <w:color w:val="000000"/>
          <w:sz w:val="18"/>
          <w:szCs w:val="18"/>
        </w:rPr>
        <w:t>играют на свои. // Коммерсантъ</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2002. -№23 (276).-С. 30-33.</w:t>
      </w:r>
    </w:p>
    <w:p w14:paraId="3241751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Лиухто</w:t>
      </w:r>
      <w:r>
        <w:rPr>
          <w:rStyle w:val="WW8Num2z0"/>
          <w:rFonts w:ascii="Verdana" w:hAnsi="Verdana"/>
          <w:color w:val="000000"/>
          <w:sz w:val="18"/>
          <w:szCs w:val="18"/>
        </w:rPr>
        <w:t> </w:t>
      </w:r>
      <w:r>
        <w:rPr>
          <w:rFonts w:ascii="Verdana" w:hAnsi="Verdana"/>
          <w:color w:val="000000"/>
          <w:sz w:val="18"/>
          <w:szCs w:val="18"/>
        </w:rPr>
        <w:t>К. Организационное обучение и эффективность хозяйственной деятельности // Вопросы экономики. 2000. - № 12. - С. 135 - 147.</w:t>
      </w:r>
    </w:p>
    <w:p w14:paraId="1434B74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E.H., Лимитовский М.А. Финансовый</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М., Издательско-Консалтинговая Компания «ДеКа», 2002.</w:t>
      </w:r>
    </w:p>
    <w:p w14:paraId="4568488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В.В., Макаренко Н.Д. 1001 страница по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 Материалы X Международной конференции «</w:t>
      </w:r>
      <w:r>
        <w:rPr>
          <w:rStyle w:val="WW8Num3z0"/>
          <w:rFonts w:ascii="Verdana" w:hAnsi="Verdana"/>
          <w:color w:val="4682B4"/>
          <w:sz w:val="18"/>
          <w:szCs w:val="18"/>
        </w:rPr>
        <w:t>Применение новых технологий в образовании</w:t>
      </w:r>
      <w:r>
        <w:rPr>
          <w:rFonts w:ascii="Verdana" w:hAnsi="Verdana"/>
          <w:color w:val="000000"/>
          <w:sz w:val="18"/>
          <w:szCs w:val="18"/>
        </w:rPr>
        <w:t>» (30 июня 2001 г. 3 июля 2001 г.). -Троицк, 2001.</w:t>
      </w:r>
    </w:p>
    <w:p w14:paraId="4CB266A9"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Маккей П. Технология и управление финансами компании. // Проблемы теории и практики управления. 2000. - № 5. - С. 40 - 44.</w:t>
      </w:r>
    </w:p>
    <w:p w14:paraId="73194D83"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О.М., Сахарова Л.С., Сидоров В.Н.</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и их операции. М.: Банки и биржи, ЮНИТИ, 1995. - 288 с.</w:t>
      </w:r>
    </w:p>
    <w:p w14:paraId="2CBF9EE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Меерович</w:t>
      </w:r>
      <w:r>
        <w:rPr>
          <w:rStyle w:val="WW8Num2z0"/>
          <w:rFonts w:ascii="Verdana" w:hAnsi="Verdana"/>
          <w:color w:val="000000"/>
          <w:sz w:val="18"/>
          <w:szCs w:val="18"/>
        </w:rPr>
        <w:t> </w:t>
      </w:r>
      <w:r>
        <w:rPr>
          <w:rFonts w:ascii="Verdana" w:hAnsi="Verdana"/>
          <w:color w:val="000000"/>
          <w:sz w:val="18"/>
          <w:szCs w:val="18"/>
        </w:rPr>
        <w:t>В.Г. Оборот средств и эффективность производства. М.: Финансы, 1994.</w:t>
      </w:r>
    </w:p>
    <w:p w14:paraId="4E40487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Шохин Е.И. Теория финансов предприятий: Уч. пособие. -М., Финансовая академия при Правительстве РФ, 2001. 112 с.</w:t>
      </w:r>
    </w:p>
    <w:p w14:paraId="132874F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Сидельникова Л.Б. Финансовый менеджмент: Методы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капитала. М.: Буквица, Юрайт, 1999. - 128 с.</w:t>
      </w:r>
    </w:p>
    <w:p w14:paraId="121CE88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Олдкорн</w:t>
      </w:r>
      <w:r>
        <w:rPr>
          <w:rStyle w:val="WW8Num2z0"/>
          <w:rFonts w:ascii="Verdana" w:hAnsi="Verdana"/>
          <w:color w:val="000000"/>
          <w:sz w:val="18"/>
          <w:szCs w:val="18"/>
        </w:rPr>
        <w:t> </w:t>
      </w:r>
      <w:r>
        <w:rPr>
          <w:rFonts w:ascii="Verdana" w:hAnsi="Verdana"/>
          <w:color w:val="000000"/>
          <w:sz w:val="18"/>
          <w:szCs w:val="18"/>
        </w:rPr>
        <w:t>Р. Основы менеджмента (пер. с англ.) М.: Финпресс, 2001. -320с.</w:t>
      </w:r>
    </w:p>
    <w:p w14:paraId="7A10412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Финансы предприятий. М.: ЮНИТИ, 2000. - 640 с.</w:t>
      </w:r>
    </w:p>
    <w:p w14:paraId="5C9F6587"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Учебник для вузов. М.: Банки и биржи, ЮНИТИ, 1995. - 400 с.</w:t>
      </w:r>
    </w:p>
    <w:p w14:paraId="6A06E473"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Комментарий к международным стандартам финансовой отчетности. М.: Бизнес-Книга, 2001.</w:t>
      </w:r>
    </w:p>
    <w:p w14:paraId="25770C03"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Я.В. Соколова. -М.:Финансы и статистика, 1994.</w:t>
      </w:r>
    </w:p>
    <w:p w14:paraId="631488B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Пашковская</w:t>
      </w:r>
      <w:r>
        <w:rPr>
          <w:rStyle w:val="WW8Num2z0"/>
          <w:rFonts w:ascii="Verdana" w:hAnsi="Verdana"/>
          <w:color w:val="000000"/>
          <w:sz w:val="18"/>
          <w:szCs w:val="18"/>
        </w:rPr>
        <w:t> </w:t>
      </w:r>
      <w:r>
        <w:rPr>
          <w:rFonts w:ascii="Verdana" w:hAnsi="Verdana"/>
          <w:color w:val="000000"/>
          <w:sz w:val="18"/>
          <w:szCs w:val="18"/>
        </w:rPr>
        <w:t>И.В.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Fonts w:ascii="Verdana" w:hAnsi="Verdana"/>
          <w:color w:val="000000"/>
          <w:sz w:val="18"/>
          <w:szCs w:val="18"/>
        </w:rPr>
        <w:t>, формы и методы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проблемных коммерческих банков. //Информационно-аналитические материалы ЦБ России. 2000. - № 4. - С. 3</w:t>
      </w:r>
    </w:p>
    <w:p w14:paraId="25CD7BBF"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Поспелов</w:t>
      </w:r>
      <w:r>
        <w:rPr>
          <w:rStyle w:val="WW8Num2z0"/>
          <w:rFonts w:ascii="Verdana" w:hAnsi="Verdana"/>
          <w:color w:val="000000"/>
          <w:sz w:val="18"/>
          <w:szCs w:val="18"/>
        </w:rPr>
        <w:t> </w:t>
      </w:r>
      <w:r>
        <w:rPr>
          <w:rFonts w:ascii="Verdana" w:hAnsi="Verdana"/>
          <w:color w:val="000000"/>
          <w:sz w:val="18"/>
          <w:szCs w:val="18"/>
        </w:rPr>
        <w:t>B.K. Электроэнергетическая сфера с</w:t>
      </w:r>
      <w:r>
        <w:rPr>
          <w:rStyle w:val="WW8Num2z0"/>
          <w:rFonts w:ascii="Verdana" w:hAnsi="Verdana"/>
          <w:color w:val="000000"/>
          <w:sz w:val="18"/>
          <w:szCs w:val="18"/>
        </w:rPr>
        <w:t> </w:t>
      </w:r>
      <w:r>
        <w:rPr>
          <w:rStyle w:val="WW8Num3z0"/>
          <w:rFonts w:ascii="Verdana" w:hAnsi="Verdana"/>
          <w:color w:val="4682B4"/>
          <w:sz w:val="18"/>
          <w:szCs w:val="18"/>
        </w:rPr>
        <w:t>политэкономической</w:t>
      </w:r>
      <w:r>
        <w:rPr>
          <w:rStyle w:val="WW8Num2z0"/>
          <w:rFonts w:ascii="Verdana" w:hAnsi="Verdana"/>
          <w:color w:val="000000"/>
          <w:sz w:val="18"/>
          <w:szCs w:val="18"/>
        </w:rPr>
        <w:t> </w:t>
      </w:r>
      <w:r>
        <w:rPr>
          <w:rFonts w:ascii="Verdana" w:hAnsi="Verdana"/>
          <w:color w:val="000000"/>
          <w:sz w:val="18"/>
          <w:szCs w:val="18"/>
        </w:rPr>
        <w:t>точки зрения. // Вестник Финансовой академии. 2001. - № 1. - С. 14-21.</w:t>
      </w:r>
    </w:p>
    <w:p w14:paraId="571108C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Внешние механизмы корпоративного управления и их особенности в России // Вопросы экономики. 2001. - № 8. - С. 80 - 98.</w:t>
      </w:r>
    </w:p>
    <w:p w14:paraId="4389C10F"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Расчеты и</w:t>
      </w:r>
      <w:r>
        <w:rPr>
          <w:rStyle w:val="WW8Num2z0"/>
          <w:rFonts w:ascii="Verdana" w:hAnsi="Verdana"/>
          <w:color w:val="000000"/>
          <w:sz w:val="18"/>
          <w:szCs w:val="18"/>
        </w:rPr>
        <w:t> </w:t>
      </w:r>
      <w:r>
        <w:rPr>
          <w:rStyle w:val="WW8Num3z0"/>
          <w:rFonts w:ascii="Verdana" w:hAnsi="Verdana"/>
          <w:color w:val="4682B4"/>
          <w:sz w:val="18"/>
          <w:szCs w:val="18"/>
        </w:rPr>
        <w:t>долги</w:t>
      </w:r>
      <w:r>
        <w:rPr>
          <w:rStyle w:val="WW8Num2z0"/>
          <w:rFonts w:ascii="Verdana" w:hAnsi="Verdana"/>
          <w:color w:val="000000"/>
          <w:sz w:val="18"/>
          <w:szCs w:val="18"/>
        </w:rPr>
        <w:t> </w:t>
      </w:r>
      <w:r>
        <w:rPr>
          <w:rFonts w:ascii="Verdana" w:hAnsi="Verdana"/>
          <w:color w:val="000000"/>
          <w:sz w:val="18"/>
          <w:szCs w:val="18"/>
        </w:rPr>
        <w:t>предприятия: Практические рекомендации по работе: Сб. / Сост. Д.А. Равкин. М.:</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деловой центр, 2000. - 160 с.</w:t>
      </w:r>
    </w:p>
    <w:p w14:paraId="16C03A5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Рогова О. Влияние платежно-расчетной системы на экономику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 8. С. 73 - 82.</w:t>
      </w:r>
    </w:p>
    <w:p w14:paraId="678ABF92"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Финансы: Учебник для вузов. — М.: Финансы и статистика, 2001.</w:t>
      </w:r>
    </w:p>
    <w:p w14:paraId="50E42512"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- 98 с.</w:t>
      </w:r>
    </w:p>
    <w:p w14:paraId="5B6F05F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Русак В.А.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Справ, пособие. Минск: Вышэйшая школа, 2000. - 308 с.</w:t>
      </w:r>
    </w:p>
    <w:p w14:paraId="4D45D50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С.К. Управление денежным оборотом. М.: Финансы и статистика, 1992.</w:t>
      </w:r>
    </w:p>
    <w:p w14:paraId="0B0AAC77"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Рындин</w:t>
      </w:r>
      <w:r>
        <w:rPr>
          <w:rStyle w:val="WW8Num2z0"/>
          <w:rFonts w:ascii="Verdana" w:hAnsi="Verdana"/>
          <w:color w:val="000000"/>
          <w:sz w:val="18"/>
          <w:szCs w:val="18"/>
        </w:rPr>
        <w:t> </w:t>
      </w:r>
      <w:r>
        <w:rPr>
          <w:rFonts w:ascii="Verdana" w:hAnsi="Verdana"/>
          <w:color w:val="000000"/>
          <w:sz w:val="18"/>
          <w:szCs w:val="18"/>
        </w:rPr>
        <w:t>А.Г., Шамаев Г.А. Организация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предприятии. М.: РДЛ, 2000. - 351 с.</w:t>
      </w:r>
    </w:p>
    <w:p w14:paraId="3386FDD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(пер. с англ.). -М.:Инфра-М, 1999.-287 с.</w:t>
      </w:r>
    </w:p>
    <w:p w14:paraId="5CC3F153"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Сауляк</w:t>
      </w:r>
      <w:r>
        <w:rPr>
          <w:rStyle w:val="WW8Num2z0"/>
          <w:rFonts w:ascii="Verdana" w:hAnsi="Verdana"/>
          <w:color w:val="000000"/>
          <w:sz w:val="18"/>
          <w:szCs w:val="18"/>
        </w:rPr>
        <w:t> </w:t>
      </w:r>
      <w:r>
        <w:rPr>
          <w:rFonts w:ascii="Verdana" w:hAnsi="Verdana"/>
          <w:color w:val="000000"/>
          <w:sz w:val="18"/>
          <w:szCs w:val="18"/>
        </w:rPr>
        <w:t>О.П. Понятие денежного обязательства и ответственность за его неисполнение.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2001. - № 3 (51). С. 2 - 12.</w:t>
      </w:r>
    </w:p>
    <w:p w14:paraId="640DD20B"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Синягин А. Финансовый менеджмент на предприятии: чем и зачем управлять? // Рынок ценных бумаг. 2001. - № 9. - С. 30 - 32.</w:t>
      </w:r>
    </w:p>
    <w:p w14:paraId="013FE87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Скобликов П. О понятии и критериях злостного уклонения от</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кредиторской задолженности по уголовному законодательству. // Хозяйство и право. 2003.-№!.-С. 113-119.</w:t>
      </w:r>
    </w:p>
    <w:p w14:paraId="0BC6938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Соловьева О. Опыт управления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в западныхфирмах. // Экономика и жизнь. 1999. - № 3. (Приложение «Ваш партнер-консультант»). - С. 30 - 31.</w:t>
      </w:r>
    </w:p>
    <w:p w14:paraId="5C16312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-М.: Инфра-М, 2001. -559 с.</w:t>
      </w:r>
    </w:p>
    <w:p w14:paraId="5A698B3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М.Б. Обзор электроэнергетической промышленности Российской Федерации и рынка</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предприятий отрасли. // БИКИ. 2000. - № 66. - С. 12-13,16.</w:t>
      </w:r>
    </w:p>
    <w:p w14:paraId="1E0E828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в условиях инфляции. М.: Перспектива, 1994.-61 с.</w:t>
      </w:r>
    </w:p>
    <w:p w14:paraId="2DB1CB02"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Штерн М.Г. Финансовый менеджмент для практиков: Краткий профессиональный курс. М.: Изд-во «</w:t>
      </w:r>
      <w:r>
        <w:rPr>
          <w:rStyle w:val="WW8Num3z0"/>
          <w:rFonts w:ascii="Verdana" w:hAnsi="Verdana"/>
          <w:color w:val="4682B4"/>
          <w:sz w:val="18"/>
          <w:szCs w:val="18"/>
        </w:rPr>
        <w:t>Перспектива</w:t>
      </w:r>
      <w:r>
        <w:rPr>
          <w:rFonts w:ascii="Verdana" w:hAnsi="Verdana"/>
          <w:color w:val="000000"/>
          <w:sz w:val="18"/>
          <w:szCs w:val="18"/>
        </w:rPr>
        <w:t>», 2000.</w:t>
      </w:r>
    </w:p>
    <w:p w14:paraId="18C5E96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М.Ф., Чернова H.A. Практикум по разработке бизнес-плана и финансовому анализу предприятия. М.: Финансы и статистика, 2001. - 160 с.</w:t>
      </w:r>
    </w:p>
    <w:p w14:paraId="7B9756C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Толковый словарь финансово-бухгалтерских терминов и понятий (Сост. Е.Д.</w:t>
      </w:r>
      <w:r>
        <w:rPr>
          <w:rStyle w:val="WW8Num2z0"/>
          <w:rFonts w:ascii="Verdana" w:hAnsi="Verdana"/>
          <w:color w:val="000000"/>
          <w:sz w:val="18"/>
          <w:szCs w:val="18"/>
        </w:rPr>
        <w:t> </w:t>
      </w:r>
      <w:r>
        <w:rPr>
          <w:rStyle w:val="WW8Num3z0"/>
          <w:rFonts w:ascii="Verdana" w:hAnsi="Verdana"/>
          <w:color w:val="4682B4"/>
          <w:sz w:val="18"/>
          <w:szCs w:val="18"/>
        </w:rPr>
        <w:t>Чацкие</w:t>
      </w:r>
      <w:r>
        <w:rPr>
          <w:rFonts w:ascii="Verdana" w:hAnsi="Verdana"/>
          <w:color w:val="000000"/>
          <w:sz w:val="18"/>
          <w:szCs w:val="18"/>
        </w:rPr>
        <w:t>). Донецк: Сталкер, 1999. - 320 с.</w:t>
      </w:r>
    </w:p>
    <w:p w14:paraId="77E7F12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Трейвиш</w:t>
      </w:r>
      <w:r>
        <w:rPr>
          <w:rStyle w:val="WW8Num2z0"/>
          <w:rFonts w:ascii="Verdana" w:hAnsi="Verdana"/>
          <w:color w:val="000000"/>
          <w:sz w:val="18"/>
          <w:szCs w:val="18"/>
        </w:rPr>
        <w:t> </w:t>
      </w:r>
      <w:r>
        <w:rPr>
          <w:rFonts w:ascii="Verdana" w:hAnsi="Verdana"/>
          <w:color w:val="000000"/>
          <w:sz w:val="18"/>
          <w:szCs w:val="18"/>
        </w:rPr>
        <w:t>М.И. Факторинговое обслуживание товарного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-http://www.specexp.rU/ngv/9/factoring/factor.html •</w:t>
      </w:r>
    </w:p>
    <w:p w14:paraId="181AF9C7"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Уолш К. Ключевые показатели менеджмента. Как анализировать, сравнивать и контролировать данные, определяющие стоимость компании. -М.: Дело, 2003.-360 с.</w:t>
      </w:r>
    </w:p>
    <w:p w14:paraId="5DECF8F8"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Управление движением денежных средств и фондов // Курс заочного финансового обучения АССА «</w:t>
      </w:r>
      <w:r>
        <w:rPr>
          <w:rStyle w:val="WW8Num3z0"/>
          <w:rFonts w:ascii="Verdana" w:hAnsi="Verdana"/>
          <w:color w:val="4682B4"/>
          <w:sz w:val="18"/>
          <w:szCs w:val="18"/>
        </w:rPr>
        <w:t>Практическое управление финансами</w:t>
      </w:r>
      <w:r>
        <w:rPr>
          <w:rFonts w:ascii="Verdana" w:hAnsi="Verdana"/>
          <w:color w:val="000000"/>
          <w:sz w:val="18"/>
          <w:szCs w:val="18"/>
        </w:rPr>
        <w:t>» -</w:t>
      </w:r>
      <w:r>
        <w:rPr>
          <w:rFonts w:ascii="Verdana" w:hAnsi="Verdana"/>
          <w:color w:val="000000"/>
          <w:sz w:val="18"/>
          <w:szCs w:val="18"/>
        </w:rPr>
        <w:lastRenderedPageBreak/>
        <w:t>http://www.consultmg.ni/main/ias/text/m6/074acca.htm</w:t>
      </w:r>
    </w:p>
    <w:p w14:paraId="67182C57"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Реальная картина состояния бизнеса. М.: Дело, 1999.-160 с.</w:t>
      </w:r>
    </w:p>
    <w:p w14:paraId="2569F52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Финансовое управление компанией. /Под ред. Е.В. Кузнецовой. М.: Фонд Правовая культура, 1999. - 384 с.</w:t>
      </w:r>
    </w:p>
    <w:p w14:paraId="6CEF849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Финансово-экономический словарь. /Под ред. М.Г. Назарова. М.: Финстатинформ, 1995.-221 с.</w:t>
      </w:r>
    </w:p>
    <w:p w14:paraId="3BBE1BA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Финансовый бизнес-план: Уч. пособие. / Под ред. проф. В.М. Попова. М.:</w:t>
      </w:r>
    </w:p>
    <w:p w14:paraId="073883B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Финансы и статистика, 2002. 480 с.</w:t>
      </w:r>
    </w:p>
    <w:p w14:paraId="1E2171A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Финансовый менеджмент: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Е.И. -М.-.ФБК «</w:t>
      </w:r>
      <w:r>
        <w:rPr>
          <w:rStyle w:val="WW8Num3z0"/>
          <w:rFonts w:ascii="Verdana" w:hAnsi="Verdana"/>
          <w:color w:val="4682B4"/>
          <w:sz w:val="18"/>
          <w:szCs w:val="18"/>
        </w:rPr>
        <w:t>Пресс</w:t>
      </w:r>
      <w:r>
        <w:rPr>
          <w:rFonts w:ascii="Verdana" w:hAnsi="Verdana"/>
          <w:color w:val="000000"/>
          <w:sz w:val="18"/>
          <w:szCs w:val="18"/>
        </w:rPr>
        <w:t>», 2004.</w:t>
      </w:r>
    </w:p>
    <w:p w14:paraId="0411BE4E"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Финансы предприятий. /Под ред.</w:t>
      </w:r>
      <w:r>
        <w:rPr>
          <w:rStyle w:val="WW8Num2z0"/>
          <w:rFonts w:ascii="Verdana" w:hAnsi="Verdana"/>
          <w:color w:val="000000"/>
          <w:sz w:val="18"/>
          <w:szCs w:val="18"/>
        </w:rPr>
        <w:t> </w:t>
      </w:r>
      <w:r>
        <w:rPr>
          <w:rStyle w:val="WW8Num3z0"/>
          <w:rFonts w:ascii="Verdana" w:hAnsi="Verdana"/>
          <w:color w:val="4682B4"/>
          <w:sz w:val="18"/>
          <w:szCs w:val="18"/>
        </w:rPr>
        <w:t>Колчина</w:t>
      </w:r>
      <w:r>
        <w:rPr>
          <w:rStyle w:val="WW8Num2z0"/>
          <w:rFonts w:ascii="Verdana" w:hAnsi="Verdana"/>
          <w:color w:val="000000"/>
          <w:sz w:val="18"/>
          <w:szCs w:val="18"/>
        </w:rPr>
        <w:t> </w:t>
      </w:r>
      <w:r>
        <w:rPr>
          <w:rFonts w:ascii="Verdana" w:hAnsi="Verdana"/>
          <w:color w:val="000000"/>
          <w:sz w:val="18"/>
          <w:szCs w:val="18"/>
        </w:rPr>
        <w:t>Н.В. М.: ЮНИТИ, 2000. -413с.</w:t>
      </w:r>
    </w:p>
    <w:p w14:paraId="37BE7760"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Финансы предприятий: Уч. пособие. / Е.И.</w:t>
      </w:r>
      <w:r>
        <w:rPr>
          <w:rStyle w:val="WW8Num2z0"/>
          <w:rFonts w:ascii="Verdana" w:hAnsi="Verdana"/>
          <w:color w:val="000000"/>
          <w:sz w:val="18"/>
          <w:szCs w:val="18"/>
        </w:rPr>
        <w:t> </w:t>
      </w:r>
      <w:r>
        <w:rPr>
          <w:rStyle w:val="WW8Num3z0"/>
          <w:rFonts w:ascii="Verdana" w:hAnsi="Verdana"/>
          <w:color w:val="4682B4"/>
          <w:sz w:val="18"/>
          <w:szCs w:val="18"/>
        </w:rPr>
        <w:t>Бородина</w:t>
      </w:r>
      <w:r>
        <w:rPr>
          <w:rFonts w:ascii="Verdana" w:hAnsi="Verdana"/>
          <w:color w:val="000000"/>
          <w:sz w:val="18"/>
          <w:szCs w:val="18"/>
        </w:rPr>
        <w:t>, З.М. Смирнова и др. Под ред. Е.И. Бородиной. М.: Банки и биржи, ЮНИТИ, 1995. - 206 с.</w:t>
      </w:r>
    </w:p>
    <w:p w14:paraId="20F66AD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Финансы промышленности: Учебник. /Д.С.</w:t>
      </w:r>
      <w:r>
        <w:rPr>
          <w:rStyle w:val="WW8Num2z0"/>
          <w:rFonts w:ascii="Verdana" w:hAnsi="Verdana"/>
          <w:color w:val="000000"/>
          <w:sz w:val="18"/>
          <w:szCs w:val="18"/>
        </w:rPr>
        <w:t> </w:t>
      </w:r>
      <w:r>
        <w:rPr>
          <w:rStyle w:val="WW8Num3z0"/>
          <w:rFonts w:ascii="Verdana" w:hAnsi="Verdana"/>
          <w:color w:val="4682B4"/>
          <w:sz w:val="18"/>
          <w:szCs w:val="18"/>
        </w:rPr>
        <w:t>Моляков</w:t>
      </w:r>
      <w:r>
        <w:rPr>
          <w:rFonts w:ascii="Verdana" w:hAnsi="Verdana"/>
          <w:color w:val="000000"/>
          <w:sz w:val="18"/>
          <w:szCs w:val="18"/>
        </w:rPr>
        <w:t>, B.C. Бард, C.B. Большаков и др. Под ред. Д.С.</w:t>
      </w:r>
      <w:r>
        <w:rPr>
          <w:rStyle w:val="WW8Num2z0"/>
          <w:rFonts w:ascii="Verdana" w:hAnsi="Verdana"/>
          <w:color w:val="000000"/>
          <w:sz w:val="18"/>
          <w:szCs w:val="18"/>
        </w:rPr>
        <w:t> </w:t>
      </w:r>
      <w:r>
        <w:rPr>
          <w:rStyle w:val="WW8Num3z0"/>
          <w:rFonts w:ascii="Verdana" w:hAnsi="Verdana"/>
          <w:color w:val="4682B4"/>
          <w:sz w:val="18"/>
          <w:szCs w:val="18"/>
        </w:rPr>
        <w:t>Молякова</w:t>
      </w:r>
      <w:r>
        <w:rPr>
          <w:rFonts w:ascii="Verdana" w:hAnsi="Verdana"/>
          <w:color w:val="000000"/>
          <w:sz w:val="18"/>
          <w:szCs w:val="18"/>
        </w:rPr>
        <w:t>. М.: Финансы и статистика, 1990. -224 с.</w:t>
      </w:r>
    </w:p>
    <w:p w14:paraId="286D0F6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Финансы: Толковый словарь (англ.-русс.). М.: Инфра-М, Весь мир, 2000. -540 с.</w:t>
      </w:r>
    </w:p>
    <w:p w14:paraId="7AF4815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Финансы России: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 /А.Е. Суринов и др.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2003.-312 с.</w:t>
      </w:r>
    </w:p>
    <w:p w14:paraId="1113A74D"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П.А. Проблемы структуризации финансовых потоков в реальной экономике России. М.: Высшая школа, 2002. - 100 с.</w:t>
      </w:r>
    </w:p>
    <w:p w14:paraId="3A05F8A2"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Формула финансового здоровья: реструктуризация.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России по финансовому оздоровлению и банкротству в Республике Татарстан. Казань, 2003. - 721 с.</w:t>
      </w:r>
    </w:p>
    <w:p w14:paraId="1220398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 предприятия / Международная организация труда /Под ред. Ю.Н. Воропаева. М.: Финансы и статистика, 1999. - 192 с.</w:t>
      </w:r>
    </w:p>
    <w:p w14:paraId="794B4E8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Экономический образ мышления. Пер. с англ. - М.: «Дело», 1993.</w:t>
      </w:r>
    </w:p>
    <w:p w14:paraId="591149A4"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Ф.Ли, Финнерти Дж.И. Финансы</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теория, методы и практика. М.: Инфра-М, 2002. - С. 715 с.</w:t>
      </w:r>
    </w:p>
    <w:p w14:paraId="0743114B"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Финансы и статистика, 1999.</w:t>
      </w:r>
    </w:p>
    <w:p w14:paraId="32FB0F43"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Е.М. Вопросы эффективного управления предприятием, находящимся в состоянии</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//Антикризисное управление. 2003. - № 5-6.-С. 25-29.</w:t>
      </w:r>
    </w:p>
    <w:p w14:paraId="64854CD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Шатунов А. Постановка финансового менеджмента на предприятии: предмет и цели управления. // Рынок ценных бумаг. 2001. - № 9. - С 26 - 29.</w:t>
      </w:r>
    </w:p>
    <w:p w14:paraId="68E1A33A"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Уч. пособие. М.: Инфра-М, 2001.-341 с.</w:t>
      </w:r>
    </w:p>
    <w:p w14:paraId="333FE11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Шефтель А. Особенности анализа деятельности энергетических компаний России. // Рынок ценных бумаг. 2000. - № 12. - С. 18 - 20.</w:t>
      </w:r>
    </w:p>
    <w:p w14:paraId="34AAA385"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Финансовый менеджмент (пер. с англ.). М.:Филинъ, 1999.-393 с.</w:t>
      </w:r>
    </w:p>
    <w:p w14:paraId="114FE456"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Е., Шаповалова Е. Управление дебиторской задолженностью предприятия // Аналитический банковский журнал. 2002. - № 5 (60).</w:t>
      </w:r>
    </w:p>
    <w:p w14:paraId="40F76181"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Шперманн К. Управление финансами и</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рынок капитала. // Проблемы теории и практики управления. 2001. - № 3. - С 96 - 100.</w:t>
      </w:r>
    </w:p>
    <w:p w14:paraId="6D64566C" w14:textId="77777777" w:rsidR="00BA4465" w:rsidRDefault="00BA4465" w:rsidP="00BA44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Основные показатели социально-экономического развития России (1999-2002 г)</w:t>
      </w:r>
    </w:p>
    <w:p w14:paraId="7D7AD5E8" w14:textId="665F8867" w:rsidR="005D75A6" w:rsidRPr="00BA4465" w:rsidRDefault="00BA4465" w:rsidP="00BA4465">
      <w:r>
        <w:rPr>
          <w:rFonts w:ascii="Verdana" w:hAnsi="Verdana"/>
          <w:color w:val="000000"/>
          <w:sz w:val="18"/>
          <w:szCs w:val="18"/>
        </w:rPr>
        <w:br/>
      </w:r>
      <w:r>
        <w:rPr>
          <w:rFonts w:ascii="Verdana" w:hAnsi="Verdana"/>
          <w:color w:val="000000"/>
          <w:sz w:val="18"/>
          <w:szCs w:val="18"/>
        </w:rPr>
        <w:br/>
      </w:r>
      <w:bookmarkStart w:id="0" w:name="_GoBack"/>
      <w:bookmarkEnd w:id="0"/>
    </w:p>
    <w:sectPr w:rsidR="005D75A6" w:rsidRPr="00BA446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6A69C" w14:textId="77777777" w:rsidR="0018250C" w:rsidRDefault="0018250C">
      <w:pPr>
        <w:spacing w:after="0" w:line="240" w:lineRule="auto"/>
      </w:pPr>
      <w:r>
        <w:separator/>
      </w:r>
    </w:p>
  </w:endnote>
  <w:endnote w:type="continuationSeparator" w:id="0">
    <w:p w14:paraId="4195DB35" w14:textId="77777777" w:rsidR="0018250C" w:rsidRDefault="0018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F25C5" w14:textId="77777777" w:rsidR="0018250C" w:rsidRDefault="0018250C">
      <w:pPr>
        <w:spacing w:after="0" w:line="240" w:lineRule="auto"/>
      </w:pPr>
      <w:r>
        <w:separator/>
      </w:r>
    </w:p>
  </w:footnote>
  <w:footnote w:type="continuationSeparator" w:id="0">
    <w:p w14:paraId="5468A35E" w14:textId="77777777" w:rsidR="0018250C" w:rsidRDefault="00182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250C"/>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2004-57F7-4AB4-9E9F-FE053BEF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13086</TotalTime>
  <Pages>17</Pages>
  <Words>9147</Words>
  <Characters>52143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1474</cp:revision>
  <cp:lastPrinted>2009-02-06T05:36:00Z</cp:lastPrinted>
  <dcterms:created xsi:type="dcterms:W3CDTF">2016-05-04T14:28:00Z</dcterms:created>
  <dcterms:modified xsi:type="dcterms:W3CDTF">2016-08-21T11:53:00Z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