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4CC5EAA8" w:rsidR="00F36426" w:rsidRPr="003E113C" w:rsidRDefault="003E113C" w:rsidP="003E113C">
      <w:r>
        <w:rPr>
          <w:rFonts w:ascii="Verdana" w:hAnsi="Verdana"/>
          <w:b/>
          <w:bCs/>
          <w:color w:val="000000"/>
          <w:shd w:val="clear" w:color="auto" w:fill="FFFFFF"/>
        </w:rPr>
        <w:t>Никадамбаева Хилола Батыровна. Методика применения компьютерных технологий в преподавании физической географии Узбекистана (на примере высшего образования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пед. наук: 13.00.07, [Ўзбекистон республик. олий ва ўрта махсус таълим вазирлиги, Бухоро давлат ун-ти]. - Бухоро, 2012.- 220 с.</w:t>
      </w:r>
    </w:p>
    <w:sectPr w:rsidR="00F36426" w:rsidRPr="003E11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9F920" w14:textId="77777777" w:rsidR="00B10DF8" w:rsidRDefault="00B10DF8">
      <w:pPr>
        <w:spacing w:after="0" w:line="240" w:lineRule="auto"/>
      </w:pPr>
      <w:r>
        <w:separator/>
      </w:r>
    </w:p>
  </w:endnote>
  <w:endnote w:type="continuationSeparator" w:id="0">
    <w:p w14:paraId="725249B7" w14:textId="77777777" w:rsidR="00B10DF8" w:rsidRDefault="00B10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2926A" w14:textId="77777777" w:rsidR="00B10DF8" w:rsidRDefault="00B10DF8">
      <w:pPr>
        <w:spacing w:after="0" w:line="240" w:lineRule="auto"/>
      </w:pPr>
      <w:r>
        <w:separator/>
      </w:r>
    </w:p>
  </w:footnote>
  <w:footnote w:type="continuationSeparator" w:id="0">
    <w:p w14:paraId="29050557" w14:textId="77777777" w:rsidR="00B10DF8" w:rsidRDefault="00B10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0D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113C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DF8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19362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3253</cp:revision>
  <dcterms:created xsi:type="dcterms:W3CDTF">2024-06-20T08:51:00Z</dcterms:created>
  <dcterms:modified xsi:type="dcterms:W3CDTF">2024-07-10T09:08:00Z</dcterms:modified>
  <cp:category/>
</cp:coreProperties>
</file>