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F8C3" w14:textId="1CC0D2FB" w:rsidR="00DC0AA1" w:rsidRDefault="009B044D" w:rsidP="009B044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Максимчук Юлія Володимирівна. Естетичне виховання студентської молоді у процесі клубної роботи: дис... канд. пед. наук: 13.00.07 / Херсонський держ. ун-т. - Херсон, 2004</w:t>
      </w:r>
    </w:p>
    <w:p w14:paraId="2F0C9EA4" w14:textId="77777777" w:rsidR="009B044D" w:rsidRPr="009B044D" w:rsidRDefault="009B044D" w:rsidP="009B04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04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Максимчук Ю.В. Естетичне виховання студентської молоді у процесі клубної роботи. – Рукопис.</w:t>
      </w:r>
    </w:p>
    <w:p w14:paraId="122EB30E" w14:textId="77777777" w:rsidR="009B044D" w:rsidRPr="009B044D" w:rsidRDefault="009B044D" w:rsidP="009B04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044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13.00.07 – теорія та методика виховання. – Херсонський державний університет. – Херсон, 2004.</w:t>
      </w:r>
    </w:p>
    <w:p w14:paraId="2497D06B" w14:textId="77777777" w:rsidR="009B044D" w:rsidRPr="009B044D" w:rsidRDefault="009B044D" w:rsidP="009B04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044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присвячене актуальній проблемі сучасної педагогічної теорії і практики – естетичному вихованню студентської молоді у процесі клубної роботи. На основі аналізу наукових джерел виділено найбільш характерні параметри осмислення проблеми естетичного виховання, визначено завдання естетичного виховання студентської молоді на сучасному етапі, обґрунтовано сутність клубної роботи у вищому навчальному закладі, проаналізовано її можливості й функції в естетичному вихованні студентів.</w:t>
      </w:r>
    </w:p>
    <w:p w14:paraId="6F23526A" w14:textId="77777777" w:rsidR="009B044D" w:rsidRPr="009B044D" w:rsidRDefault="009B044D" w:rsidP="009B04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044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виділено теоретичні положення, які є важливими для діагностики стану естетичного виховання студентів у процесі клубної роботи, обґрунтовано критерії, показники, визначено рівні (високий, середній, низький) ефективності естетичного виховання студентів у процесі клубної роботи, з’ясовано основні причини, що не сприяють ефективній організації естетичного виховання студентів у процесі клубної роботи.</w:t>
      </w:r>
    </w:p>
    <w:p w14:paraId="391D9987" w14:textId="77777777" w:rsidR="009B044D" w:rsidRPr="009B044D" w:rsidRDefault="009B044D" w:rsidP="009B04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044D">
        <w:rPr>
          <w:rFonts w:ascii="Times New Roman" w:eastAsia="Times New Roman" w:hAnsi="Times New Roman" w:cs="Times New Roman"/>
          <w:color w:val="000000"/>
          <w:sz w:val="27"/>
          <w:szCs w:val="27"/>
        </w:rPr>
        <w:t>Теоретично обґрунтовано й експериментально перевірено педагогічні умови естетичного виховання студентської молоді у процесі клубної роботи. Результати формуючого експерименту засвідчують позитивний вплив педагогічних умов на підвищення ефективності естетичного виховання студентської молоді у процесі клубної роботи. Основні положення й рекомендації дослідження впроваджено у практику клубної роботи вищих навчальних закладів України.</w:t>
      </w:r>
    </w:p>
    <w:p w14:paraId="2C6AA72D" w14:textId="77777777" w:rsidR="009B044D" w:rsidRPr="009B044D" w:rsidRDefault="009B044D" w:rsidP="009B044D"/>
    <w:sectPr w:rsidR="009B044D" w:rsidRPr="009B04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1EF4" w14:textId="77777777" w:rsidR="008D618F" w:rsidRDefault="008D618F">
      <w:pPr>
        <w:spacing w:after="0" w:line="240" w:lineRule="auto"/>
      </w:pPr>
      <w:r>
        <w:separator/>
      </w:r>
    </w:p>
  </w:endnote>
  <w:endnote w:type="continuationSeparator" w:id="0">
    <w:p w14:paraId="17F5E19E" w14:textId="77777777" w:rsidR="008D618F" w:rsidRDefault="008D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2FA49" w14:textId="77777777" w:rsidR="008D618F" w:rsidRDefault="008D618F">
      <w:pPr>
        <w:spacing w:after="0" w:line="240" w:lineRule="auto"/>
      </w:pPr>
      <w:r>
        <w:separator/>
      </w:r>
    </w:p>
  </w:footnote>
  <w:footnote w:type="continuationSeparator" w:id="0">
    <w:p w14:paraId="07E02B3D" w14:textId="77777777" w:rsidR="008D618F" w:rsidRDefault="008D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1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9F5"/>
    <w:rsid w:val="004D0C32"/>
    <w:rsid w:val="004D0EF5"/>
    <w:rsid w:val="004D0F8B"/>
    <w:rsid w:val="004D25F2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18F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F65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348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3552</cp:revision>
  <dcterms:created xsi:type="dcterms:W3CDTF">2024-06-20T08:51:00Z</dcterms:created>
  <dcterms:modified xsi:type="dcterms:W3CDTF">2024-07-11T09:52:00Z</dcterms:modified>
  <cp:category/>
</cp:coreProperties>
</file>