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C6CAE" w14:textId="77777777" w:rsidR="007E0E6C" w:rsidRDefault="007E0E6C" w:rsidP="007E0E6C">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Учетно-аналитическая модель финансовых результатов нефтяных компаний</w:t>
      </w:r>
    </w:p>
    <w:p w14:paraId="7E7E5BAF" w14:textId="77777777" w:rsidR="007E0E6C" w:rsidRDefault="007E0E6C" w:rsidP="007E0E6C">
      <w:pPr>
        <w:rPr>
          <w:rFonts w:ascii="Verdana" w:hAnsi="Verdana"/>
          <w:color w:val="000000"/>
          <w:sz w:val="18"/>
          <w:szCs w:val="18"/>
          <w:shd w:val="clear" w:color="auto" w:fill="FFFFFF"/>
        </w:rPr>
      </w:pPr>
    </w:p>
    <w:p w14:paraId="5090397E" w14:textId="77777777" w:rsidR="007E0E6C" w:rsidRDefault="007E0E6C" w:rsidP="007E0E6C">
      <w:pPr>
        <w:rPr>
          <w:rFonts w:ascii="Verdana" w:hAnsi="Verdana"/>
          <w:color w:val="000000"/>
          <w:sz w:val="18"/>
          <w:szCs w:val="18"/>
          <w:shd w:val="clear" w:color="auto" w:fill="FFFFFF"/>
        </w:rPr>
      </w:pPr>
    </w:p>
    <w:p w14:paraId="47FA666C" w14:textId="77777777" w:rsidR="007E0E6C" w:rsidRDefault="007E0E6C" w:rsidP="007E0E6C">
      <w:pPr>
        <w:rPr>
          <w:rFonts w:ascii="Verdana" w:hAnsi="Verdana"/>
          <w:color w:val="000000"/>
          <w:sz w:val="18"/>
          <w:szCs w:val="18"/>
          <w:shd w:val="clear" w:color="auto" w:fill="FFFFFF"/>
        </w:rPr>
      </w:pPr>
    </w:p>
    <w:p w14:paraId="2DBC1ED2" w14:textId="77777777" w:rsidR="007E0E6C" w:rsidRDefault="007E0E6C" w:rsidP="007E0E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Анисян, Грайр Овикович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F71A62" w14:textId="77777777" w:rsidR="007E0E6C" w:rsidRDefault="007E0E6C" w:rsidP="007E0E6C">
      <w:pPr>
        <w:spacing w:line="270" w:lineRule="atLeast"/>
        <w:rPr>
          <w:rFonts w:ascii="Verdana" w:hAnsi="Verdana"/>
          <w:color w:val="000000"/>
          <w:sz w:val="18"/>
          <w:szCs w:val="18"/>
        </w:rPr>
      </w:pPr>
      <w:r>
        <w:rPr>
          <w:rFonts w:ascii="Verdana" w:hAnsi="Verdana"/>
          <w:color w:val="000000"/>
          <w:sz w:val="18"/>
          <w:szCs w:val="18"/>
        </w:rPr>
        <w:t>2011</w:t>
      </w:r>
    </w:p>
    <w:p w14:paraId="36BBEF01" w14:textId="77777777" w:rsidR="007E0E6C" w:rsidRDefault="007E0E6C" w:rsidP="007E0E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2CCC530" w14:textId="77777777" w:rsidR="007E0E6C" w:rsidRDefault="007E0E6C" w:rsidP="007E0E6C">
      <w:pPr>
        <w:spacing w:line="270" w:lineRule="atLeast"/>
        <w:rPr>
          <w:rFonts w:ascii="Verdana" w:hAnsi="Verdana"/>
          <w:color w:val="000000"/>
          <w:sz w:val="18"/>
          <w:szCs w:val="18"/>
        </w:rPr>
      </w:pPr>
      <w:r>
        <w:rPr>
          <w:rFonts w:ascii="Verdana" w:hAnsi="Verdana"/>
          <w:color w:val="000000"/>
          <w:sz w:val="18"/>
          <w:szCs w:val="18"/>
        </w:rPr>
        <w:t>Анисян, Грайр Овикович</w:t>
      </w:r>
    </w:p>
    <w:p w14:paraId="64B5BBBF" w14:textId="77777777" w:rsidR="007E0E6C" w:rsidRDefault="007E0E6C" w:rsidP="007E0E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AF06B26" w14:textId="77777777" w:rsidR="007E0E6C" w:rsidRDefault="007E0E6C" w:rsidP="007E0E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44B65B2" w14:textId="77777777" w:rsidR="007E0E6C" w:rsidRDefault="007E0E6C" w:rsidP="007E0E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B895626" w14:textId="77777777" w:rsidR="007E0E6C" w:rsidRDefault="007E0E6C" w:rsidP="007E0E6C">
      <w:pPr>
        <w:spacing w:line="270" w:lineRule="atLeast"/>
        <w:rPr>
          <w:rFonts w:ascii="Verdana" w:hAnsi="Verdana"/>
          <w:color w:val="000000"/>
          <w:sz w:val="18"/>
          <w:szCs w:val="18"/>
        </w:rPr>
      </w:pPr>
      <w:r>
        <w:rPr>
          <w:rFonts w:ascii="Verdana" w:hAnsi="Verdana"/>
          <w:color w:val="000000"/>
          <w:sz w:val="18"/>
          <w:szCs w:val="18"/>
        </w:rPr>
        <w:t>Орел</w:t>
      </w:r>
    </w:p>
    <w:p w14:paraId="1EBACCA5" w14:textId="77777777" w:rsidR="007E0E6C" w:rsidRDefault="007E0E6C" w:rsidP="007E0E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F498B70" w14:textId="77777777" w:rsidR="007E0E6C" w:rsidRDefault="007E0E6C" w:rsidP="007E0E6C">
      <w:pPr>
        <w:spacing w:line="270" w:lineRule="atLeast"/>
        <w:rPr>
          <w:rFonts w:ascii="Verdana" w:hAnsi="Verdana"/>
          <w:color w:val="000000"/>
          <w:sz w:val="18"/>
          <w:szCs w:val="18"/>
        </w:rPr>
      </w:pPr>
      <w:r>
        <w:rPr>
          <w:rFonts w:ascii="Verdana" w:hAnsi="Verdana"/>
          <w:color w:val="000000"/>
          <w:sz w:val="18"/>
          <w:szCs w:val="18"/>
        </w:rPr>
        <w:t>08.00.12</w:t>
      </w:r>
    </w:p>
    <w:p w14:paraId="43773C0D" w14:textId="77777777" w:rsidR="007E0E6C" w:rsidRDefault="007E0E6C" w:rsidP="007E0E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479C02" w14:textId="77777777" w:rsidR="007E0E6C" w:rsidRDefault="007E0E6C" w:rsidP="007E0E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38D809" w14:textId="77777777" w:rsidR="007E0E6C" w:rsidRDefault="007E0E6C" w:rsidP="007E0E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DC4ACE9" w14:textId="77777777" w:rsidR="007E0E6C" w:rsidRDefault="007E0E6C" w:rsidP="007E0E6C">
      <w:pPr>
        <w:spacing w:line="270" w:lineRule="atLeast"/>
        <w:rPr>
          <w:rFonts w:ascii="Verdana" w:hAnsi="Verdana"/>
          <w:color w:val="000000"/>
          <w:sz w:val="18"/>
          <w:szCs w:val="18"/>
        </w:rPr>
      </w:pPr>
      <w:r>
        <w:rPr>
          <w:rFonts w:ascii="Verdana" w:hAnsi="Verdana"/>
          <w:color w:val="000000"/>
          <w:sz w:val="18"/>
          <w:szCs w:val="18"/>
        </w:rPr>
        <w:t>161</w:t>
      </w:r>
    </w:p>
    <w:p w14:paraId="6D2A1FBD" w14:textId="77777777" w:rsidR="007E0E6C" w:rsidRDefault="007E0E6C" w:rsidP="007E0E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Анисян, Грайр Овикович</w:t>
      </w:r>
    </w:p>
    <w:p w14:paraId="04107F3D"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ФОРМИРОВАНИЯ УЧЕТНО-АНАЛИТИЧЕСКОЙ МОДЕЛИ</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w:t>
      </w:r>
    </w:p>
    <w:p w14:paraId="07EDF81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Моделирование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аспектов финансового результата</w:t>
      </w:r>
    </w:p>
    <w:p w14:paraId="4F53554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формирования финансового результата</w:t>
      </w:r>
    </w:p>
    <w:p w14:paraId="4AFB9D9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Теоретико-методические основы анализа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2 РЕАЛИЗАЦИЯ УЧЕТНО-АНАЛИТИЧЕСКОЙ МОДЕЛИ</w:t>
      </w:r>
    </w:p>
    <w:p w14:paraId="31D8D1E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НЕФТЯНЫХ</w:t>
      </w:r>
      <w:r>
        <w:rPr>
          <w:rStyle w:val="WW8Num2z0"/>
          <w:rFonts w:ascii="Verdana" w:hAnsi="Verdana"/>
          <w:color w:val="000000"/>
          <w:sz w:val="18"/>
          <w:szCs w:val="18"/>
        </w:rPr>
        <w:t> </w:t>
      </w:r>
      <w:r>
        <w:rPr>
          <w:rFonts w:ascii="Verdana" w:hAnsi="Verdana"/>
          <w:color w:val="000000"/>
          <w:sz w:val="18"/>
          <w:szCs w:val="18"/>
        </w:rPr>
        <w:t>КОМПАНИЙ 2.1 Модель учета финансовых результатов деятельности нефтяной компании 2.2 Обоснование необходимости применения методики комплексного анализа финансовых результатов</w:t>
      </w:r>
    </w:p>
    <w:p w14:paraId="65F8E83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Комплексный анализ финансовых результатов в нефтяной компании</w:t>
      </w:r>
    </w:p>
    <w:p w14:paraId="18F1CF1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НАУЧНО-МЕТОДИЧЕСКИЕ РЕКОМЕНДАЦИИ ПО ФОРМИРОВАНИЮ УЧЕТНО-АНАЛИТИЧЕСКИХ ПРОЦЕДУР ФИНАНСОВЫХ РЕЗУЛЬТАТОВ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w:t>
      </w:r>
    </w:p>
    <w:p w14:paraId="0FA26CEA"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Применение методики факторного анализа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производственных фондов, для целей создания финансовых ресурсов организации</w:t>
      </w:r>
    </w:p>
    <w:p w14:paraId="6539126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Предложение методов регрессионного факторного анализа финансовых результатов для нефтяной компании</w:t>
      </w:r>
    </w:p>
    <w:p w14:paraId="598367C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Внедрение в практику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МСФО 12 «Налоги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преимуществе по сравнению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2132561B" w14:textId="77777777" w:rsidR="007E0E6C" w:rsidRDefault="007E0E6C" w:rsidP="007E0E6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"Учетно-аналитическая модель финансовых результатов нефтяных компаний"</w:t>
      </w:r>
    </w:p>
    <w:p w14:paraId="231DFE7C"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Современные тенденции в мировой экономике требуют от</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расширения ее функциональных информационных возможностей. Пользователи рыночно ориентированной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заинтересованы в информации, необходимой для принятия решений финансового характера.</w:t>
      </w:r>
    </w:p>
    <w:p w14:paraId="50B8A91F"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Ключевым показателем бухгалтерской отчетности является финансовый результат, который позволяет оценивать эффективность деятельности компании, обосновать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прогнозировать результаты деятельности компаний на будущее, принимать решения о стратегии развития.</w:t>
      </w:r>
    </w:p>
    <w:p w14:paraId="573CEE71"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Представляемая в настоящее время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российских нефтяных компаний еще во многом не отвечает рыночно-ориентированным подходам к раскрытию информации. Можно выделить ряд проблем, которые препятствуют повышению качества раскрываемой в финансовой отчетности информации.</w:t>
      </w:r>
    </w:p>
    <w:p w14:paraId="57943945"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Стремление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к получению максимальной 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прибыли послужило причиной широкого распространения</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деятельности, которая обеспечивает стабильность в получении доходов за счет снижения влияния на общие финансовые результаты рисков, присущих каждому отдельно взятому направлению деятельности. В нефтяных компаниях снижение рисков, обусловленных колебаниями цен на нефть, достигается через вертикальную</w:t>
      </w:r>
      <w:r>
        <w:rPr>
          <w:rStyle w:val="WW8Num2z0"/>
          <w:rFonts w:ascii="Verdana" w:hAnsi="Verdana"/>
          <w:color w:val="000000"/>
          <w:sz w:val="18"/>
          <w:szCs w:val="18"/>
        </w:rPr>
        <w:t> </w:t>
      </w:r>
      <w:r>
        <w:rPr>
          <w:rStyle w:val="WW8Num3z0"/>
          <w:rFonts w:ascii="Verdana" w:hAnsi="Verdana"/>
          <w:color w:val="4682B4"/>
          <w:sz w:val="18"/>
          <w:szCs w:val="18"/>
        </w:rPr>
        <w:t>интеграцию</w:t>
      </w:r>
      <w:r>
        <w:rPr>
          <w:rFonts w:ascii="Verdana" w:hAnsi="Verdana"/>
          <w:color w:val="000000"/>
          <w:sz w:val="18"/>
          <w:szCs w:val="18"/>
        </w:rPr>
        <w:t>. Проблема учета и анализа финансовых результатов в нефтяных компаниях остается дискуссионной. Высокие значения финансовых результатов деятельности компании обеспечивают укрепление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государства посредством налоговых изъятий, способствуют росту его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деловой активности.</w:t>
      </w:r>
    </w:p>
    <w:p w14:paraId="6C65EC32"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вопросы изучения формирования учетно-аналитической модели финансовых результатов в нефтяных компаниях, определения экономического содержания финансового результата деятельности организации, изучения его видов, раскрытия задач анализа и формирование методики проведения анализа, являются актуальными для их изучения и занимают центральное место в комплексном экономическом анализе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1D233C18"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Выбор нефтяной компании в качестве объекта исследования объясняется важным значением отрасли для развития Российской Федерации.</w:t>
      </w:r>
    </w:p>
    <w:p w14:paraId="6BC516FE"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Теоретической и методологической основой исследования послужили фундаментальные положения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труды отечественных и зарубежных ученых.</w:t>
      </w:r>
    </w:p>
    <w:p w14:paraId="031009E9"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экономической сущности и бухгалтерского учета финансовых результатов раскрыты в работах Л.Я.</w:t>
      </w:r>
      <w:r>
        <w:rPr>
          <w:rStyle w:val="WW8Num2z0"/>
          <w:rFonts w:ascii="Verdana" w:hAnsi="Verdana"/>
          <w:color w:val="000000"/>
          <w:sz w:val="18"/>
          <w:szCs w:val="18"/>
        </w:rPr>
        <w:t> </w:t>
      </w:r>
      <w:r>
        <w:rPr>
          <w:rStyle w:val="WW8Num3z0"/>
          <w:rFonts w:ascii="Verdana" w:hAnsi="Verdana"/>
          <w:color w:val="4682B4"/>
          <w:sz w:val="18"/>
          <w:szCs w:val="18"/>
        </w:rPr>
        <w:t>Васюковой</w:t>
      </w:r>
      <w:r>
        <w:rPr>
          <w:rFonts w:ascii="Verdana" w:hAnsi="Verdana"/>
          <w:color w:val="000000"/>
          <w:sz w:val="18"/>
          <w:szCs w:val="18"/>
        </w:rPr>
        <w:t>, В.Г. Гетьмана, Н.П. Кондракова,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H.A. Потаповой, А.Д. Шеремета, O.A. Шапоровой и др.</w:t>
      </w:r>
    </w:p>
    <w:p w14:paraId="1958D809"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 анализа финансовых результатов посвящены труды таких видных российских ученых и практиков, как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М.А. Бахрушиной, Н.П. Любушина,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В.В. Панкова, В.И. Петровой, В.П.</w:t>
      </w:r>
      <w:r>
        <w:rPr>
          <w:rStyle w:val="WW8Num2z0"/>
          <w:rFonts w:ascii="Verdana" w:hAnsi="Verdana"/>
          <w:color w:val="000000"/>
          <w:sz w:val="18"/>
          <w:szCs w:val="18"/>
        </w:rPr>
        <w:t> </w:t>
      </w:r>
      <w:r>
        <w:rPr>
          <w:rStyle w:val="WW8Num3z0"/>
          <w:rFonts w:ascii="Verdana" w:hAnsi="Verdana"/>
          <w:color w:val="4682B4"/>
          <w:sz w:val="18"/>
          <w:szCs w:val="18"/>
        </w:rPr>
        <w:t>Привалова</w:t>
      </w:r>
      <w:r>
        <w:rPr>
          <w:rFonts w:ascii="Verdana" w:hAnsi="Verdana"/>
          <w:color w:val="000000"/>
          <w:sz w:val="18"/>
          <w:szCs w:val="18"/>
        </w:rPr>
        <w:t>, Г.В. Савицкой, P.C. Сайфулина, Э.</w:t>
      </w:r>
      <w:r>
        <w:rPr>
          <w:rStyle w:val="WW8Num2z0"/>
          <w:rFonts w:ascii="Verdana" w:hAnsi="Verdana"/>
          <w:color w:val="000000"/>
          <w:sz w:val="18"/>
          <w:szCs w:val="18"/>
        </w:rPr>
        <w:t> </w:t>
      </w:r>
      <w:r>
        <w:rPr>
          <w:rStyle w:val="WW8Num3z0"/>
          <w:rFonts w:ascii="Verdana" w:hAnsi="Verdana"/>
          <w:color w:val="4682B4"/>
          <w:sz w:val="18"/>
          <w:szCs w:val="18"/>
        </w:rPr>
        <w:t>Хелферта</w:t>
      </w:r>
      <w:r>
        <w:rPr>
          <w:rStyle w:val="WW8Num2z0"/>
          <w:rFonts w:ascii="Verdana" w:hAnsi="Verdana"/>
          <w:color w:val="000000"/>
          <w:sz w:val="18"/>
          <w:szCs w:val="18"/>
        </w:rPr>
        <w:t> </w:t>
      </w:r>
      <w:r>
        <w:rPr>
          <w:rFonts w:ascii="Verdana" w:hAnsi="Verdana"/>
          <w:color w:val="000000"/>
          <w:sz w:val="18"/>
          <w:szCs w:val="18"/>
        </w:rPr>
        <w:t>и др.</w:t>
      </w:r>
    </w:p>
    <w:p w14:paraId="00648115"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имеющихся публикациях раскрыты многие направления анализа финансовых результатов, однако, в настоящее время недостаточно разработан круг вопросов, связанный с методическим обеспечением системного анализа финансовых результатов в нефтяных компаниях. Практически не исследованы проблемы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внутренней отчетности, методы анализа и оценки финансовых результатов нефтяных компаний, а стало быть, возникает необходимость разработки целостной концепции анализа финансовых результатов в нефтяных компаниях. Недостаточность теоретических исследований методологии анализа финансовых результатов обусловило выбор темы исследования.</w:t>
      </w:r>
    </w:p>
    <w:p w14:paraId="2AB8A266"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научное обоснование теоретических положений и разработка методических рекомендаций по формированию учетно-аналитической модели финансовых результатов нефтяных компаний.</w:t>
      </w:r>
    </w:p>
    <w:p w14:paraId="083AFD80"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Достижение указанной цели связано с постановкой и решением следующих задач:</w:t>
      </w:r>
    </w:p>
    <w:p w14:paraId="5A1BBC37"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моделирование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аспектов финансового результата;</w:t>
      </w:r>
    </w:p>
    <w:p w14:paraId="751063F7"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методику формирования финансового результата; проанализировать теоретико-методические основы анализа финансовых результатов;</w:t>
      </w:r>
    </w:p>
    <w:p w14:paraId="10D800B5"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особенности формирования модели учета финансовых результатов деятельности нефтяной компании; научно обосновать необходимость применения методики комплексного анализа финансовых результатов;</w:t>
      </w:r>
    </w:p>
    <w:p w14:paraId="499FCA8A"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комплексный анализ финансовых результатов в нефтяной компании;</w:t>
      </w:r>
    </w:p>
    <w:p w14:paraId="1229DF1C"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методические рекомендации по применению методики факторного анализа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производственных фондов, для целей создания финансовых ресурсов организации;</w:t>
      </w:r>
    </w:p>
    <w:p w14:paraId="6B60F9E1"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применение методов регрессионного факторного анализа финансовых результатов для нефтяной компании, а также внедрение в практику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12 «</w:t>
      </w:r>
      <w:r>
        <w:rPr>
          <w:rStyle w:val="WW8Num3z0"/>
          <w:rFonts w:ascii="Verdana" w:hAnsi="Verdana"/>
          <w:color w:val="4682B4"/>
          <w:sz w:val="18"/>
          <w:szCs w:val="18"/>
        </w:rPr>
        <w:t>Налоги на прибыль</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преимуществе</w:t>
      </w:r>
      <w:r>
        <w:rPr>
          <w:rStyle w:val="WW8Num2z0"/>
          <w:rFonts w:ascii="Verdana" w:hAnsi="Verdana"/>
          <w:color w:val="000000"/>
          <w:sz w:val="18"/>
          <w:szCs w:val="18"/>
        </w:rPr>
        <w:t> </w:t>
      </w:r>
      <w:r>
        <w:rPr>
          <w:rFonts w:ascii="Verdana" w:hAnsi="Verdana"/>
          <w:color w:val="000000"/>
          <w:sz w:val="18"/>
          <w:szCs w:val="18"/>
        </w:rPr>
        <w:t>по сравнению с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025F1C3C"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1.1 «Исходные парадигмы, базовые концепции, основополагающие принципы, постулаты и правила бухгалтерского учета», п.1.6 «Адаптация различных систем бухгалтерского учета, их соответствие международным стандартам», п. 2.2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экономического анализа» и п. 2.15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15CAE811"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организационно-методических вопросов бухгалтерского учета и анализа финансовых результатов в нефтяных компаниях. В качестве объекта исследования выбрана финансовая деятельность нефтяных компаний.</w:t>
      </w:r>
    </w:p>
    <w:p w14:paraId="2435857C"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основные концепции и положения бухгалтерского учета и экономического анализа, разработки и публикации научных достижений отечественных и зарубежных ученых, а также международные и отечественные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стандарты, инструктивные материалы, методическая и учебная литература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экономическому анализу.</w:t>
      </w:r>
    </w:p>
    <w:p w14:paraId="344E9E18"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общенаучные методы - анализ, синтез, аналогия, метод системного анализа и специальные методы познания. Положения аргументированы результатами исследований и наблюдений, полученных сравнительно-историческим, диалектико-синтетическим и абстрактно-логическим методами.</w:t>
      </w:r>
    </w:p>
    <w:p w14:paraId="4713D376"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и нормативные акты органов государственной власти, официальные материалы Министерства финансов Российской Федерации,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и налоговые декларации сельскохозяйственных организаций.</w:t>
      </w:r>
    </w:p>
    <w:p w14:paraId="5EA4406A"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положений, научно-методических рекомендаций и направлений практической реализации по формированию учетноаналитической модели финансовых результатов нефтяных компаний, для осуществления прогнозирования финансового состояния компании и оценки влияния различных факторов на финансовые результаты.</w:t>
      </w:r>
    </w:p>
    <w:p w14:paraId="5E480796"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w:t>
      </w:r>
    </w:p>
    <w:p w14:paraId="0C57E09C"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теоретической позиции сформирована авторская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 xml:space="preserve">модель финансовых результатов, основанная на существующих методических аспектах учета и позволяющая проводить конструктивный анализ финансовых результатов нефтяных компаний (п. 1.1 паспорта специальности 08.00.12); научно обоснована необходимость применения методики комплексного анализа финансовых результатов нефтяных компаний, на основе информативности модели учета </w:t>
      </w:r>
      <w:r>
        <w:rPr>
          <w:rFonts w:ascii="Verdana" w:hAnsi="Verdana"/>
          <w:color w:val="000000"/>
          <w:sz w:val="18"/>
          <w:szCs w:val="18"/>
        </w:rPr>
        <w:lastRenderedPageBreak/>
        <w:t>финансовых результатов деятельности, для организации более эффективного управления и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 2.2 паспорта специальности 08.00.12);</w:t>
      </w:r>
    </w:p>
    <w:p w14:paraId="22506F5B"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комплексный анализ финансовых результатов в нефтяной компании, как элемент реализации учетно-аналитической модели финансовых результатов, для осуществления прогнозирования финансового состояния компании и оценки влияния различных факторов на финансовые результаты (п. 2.15 паспорта специальности 08.00.12); предложено применение методики факторного анализа рентабельности производственных фондов, для целей создания финансовых ресурсов и характеристики финансовых результатов, а также эффективности деятельности нефтяных компаний (п. 2.15 паспорта специальности 08.00.12);</w:t>
      </w:r>
    </w:p>
    <w:p w14:paraId="02CCAFC2"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научно-методические рекомендации внедрения в практику бухгалтерского учета МСФО 12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прибыль» в преимуществе по сравнению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для целей гармонизации российского учета с требованиями международных стандартов (п. 1.6 паспорта специальности 08.00.12).</w:t>
      </w:r>
    </w:p>
    <w:p w14:paraId="017F53B6"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разработке методики комплексного анализа финансовых результатов во взаимосвязи с внутренними и внешними факторами экономического роста компании.</w:t>
      </w:r>
    </w:p>
    <w:p w14:paraId="0CBB235F"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заключается в том, что основные положения и выводы могут быть использованы при составлении методических рекомендаций по управлению финансовыми результатами и подготовке финансовой отчетности профессиональными</w:t>
      </w:r>
      <w:r>
        <w:rPr>
          <w:rStyle w:val="WW8Num2z0"/>
          <w:rFonts w:ascii="Verdana" w:hAnsi="Verdana"/>
          <w:color w:val="000000"/>
          <w:sz w:val="18"/>
          <w:szCs w:val="18"/>
        </w:rPr>
        <w:t> </w:t>
      </w:r>
      <w:r>
        <w:rPr>
          <w:rStyle w:val="WW8Num3z0"/>
          <w:rFonts w:ascii="Verdana" w:hAnsi="Verdana"/>
          <w:color w:val="4682B4"/>
          <w:sz w:val="18"/>
          <w:szCs w:val="18"/>
        </w:rPr>
        <w:t>саморегулирующими</w:t>
      </w:r>
      <w:r>
        <w:rPr>
          <w:rStyle w:val="WW8Num2z0"/>
          <w:rFonts w:ascii="Verdana" w:hAnsi="Verdana"/>
          <w:color w:val="000000"/>
          <w:sz w:val="18"/>
          <w:szCs w:val="18"/>
        </w:rPr>
        <w:t> </w:t>
      </w:r>
      <w:r>
        <w:rPr>
          <w:rFonts w:ascii="Verdana" w:hAnsi="Verdana"/>
          <w:color w:val="000000"/>
          <w:sz w:val="18"/>
          <w:szCs w:val="18"/>
        </w:rPr>
        <w:t>организациями.</w:t>
      </w:r>
    </w:p>
    <w:p w14:paraId="0248AB1B"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«Госуниверситет-УНПК». Достоверность полученных результатов диссертационного исследования подтверждается их практическим использованием в деятельности нефтяных компаний.</w:t>
      </w:r>
    </w:p>
    <w:p w14:paraId="38D8E8FB"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диссертационного исследования обсуждались и нашли одобрение на научно-практической конференции по развитию методологии и методики финансового анализа (г. Ереван, 29.01.2010), на секции «</w:t>
      </w:r>
      <w:r>
        <w:rPr>
          <w:rStyle w:val="WW8Num3z0"/>
          <w:rFonts w:ascii="Verdana" w:hAnsi="Verdana"/>
          <w:color w:val="4682B4"/>
          <w:sz w:val="18"/>
          <w:szCs w:val="18"/>
        </w:rPr>
        <w:t>Актуальные проблемы учета и контроля</w:t>
      </w:r>
      <w:r>
        <w:rPr>
          <w:rFonts w:ascii="Verdana" w:hAnsi="Verdana"/>
          <w:color w:val="000000"/>
          <w:sz w:val="18"/>
          <w:szCs w:val="18"/>
        </w:rPr>
        <w:t>» в рамках I и III Международных научно-практических конференций «Современная экономика: концепции и модели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(г. Москва, 18.02.2011; 11.05.2010), на международной научно-практической конференции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бухгалтерского учета и контроля» (г. Москва, 30.06.2011).</w:t>
      </w:r>
    </w:p>
    <w:p w14:paraId="746EBDBB"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автором опубликовано 7 работ, в том числе 3 статьи в журналах, рекомендованных ВАК. Авторский объем публикаций - 3,3 п.л.</w:t>
      </w:r>
    </w:p>
    <w:p w14:paraId="57719C1A"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который содержит 185 наименования. Работа содержит 161 страницу текста, 14 рисунков, 26 таблиц и 15 формул.</w:t>
      </w:r>
    </w:p>
    <w:p w14:paraId="3C7E8450" w14:textId="77777777" w:rsidR="007E0E6C" w:rsidRDefault="007E0E6C" w:rsidP="007E0E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Анисян, Грайр Овикович</w:t>
      </w:r>
    </w:p>
    <w:p w14:paraId="5CA6B5FF"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A0D5AD"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данной работы были поставлены и решены задачи исследования и совершенствования теории и практики анализа финансовых результатов в нефтяных компаниях.</w:t>
      </w:r>
    </w:p>
    <w:p w14:paraId="6F31FFBF"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Специалисты в области экономического анализа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большое внимание уделяют в своих исследованиях изучению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однако подходят к определению экономического содержания понятия финансовые результаты по разному и с разной степенью детализации, это требует уточнения понятийного аппарата.</w:t>
      </w:r>
    </w:p>
    <w:p w14:paraId="6C2D418A"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предлагается к использованию подход, согласно которому конечным финансовым результатом является</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бухгалтерская прибыль за вычетом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из нее, скорректированная с учетом влияния на нее чрезвычайных доходов и расходов, или</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С позиции оценки</w:t>
      </w:r>
      <w:r>
        <w:rPr>
          <w:rStyle w:val="WW8Num2z0"/>
          <w:rFonts w:ascii="Verdana" w:hAnsi="Verdana"/>
          <w:color w:val="000000"/>
          <w:sz w:val="18"/>
          <w:szCs w:val="18"/>
        </w:rPr>
        <w:t> </w:t>
      </w:r>
      <w:r>
        <w:rPr>
          <w:rStyle w:val="WW8Num3z0"/>
          <w:rFonts w:ascii="Verdana" w:hAnsi="Verdana"/>
          <w:color w:val="4682B4"/>
          <w:sz w:val="18"/>
          <w:szCs w:val="18"/>
        </w:rPr>
        <w:t>наращения</w:t>
      </w:r>
      <w:r>
        <w:rPr>
          <w:rStyle w:val="WW8Num2z0"/>
          <w:rFonts w:ascii="Verdana" w:hAnsi="Verdana"/>
          <w:color w:val="000000"/>
          <w:sz w:val="18"/>
          <w:szCs w:val="18"/>
        </w:rPr>
        <w:t> </w:t>
      </w:r>
      <w:r>
        <w:rPr>
          <w:rFonts w:ascii="Verdana" w:hAnsi="Verdana"/>
          <w:color w:val="000000"/>
          <w:sz w:val="18"/>
          <w:szCs w:val="18"/>
        </w:rPr>
        <w:t xml:space="preserve">(уменьшения) собственного, капитала, а именно этот аспект является ключевым в процессе анализа финансовых </w:t>
      </w:r>
      <w:r>
        <w:rPr>
          <w:rFonts w:ascii="Verdana" w:hAnsi="Verdana"/>
          <w:color w:val="000000"/>
          <w:sz w:val="18"/>
          <w:szCs w:val="18"/>
        </w:rPr>
        <w:lastRenderedPageBreak/>
        <w:t>результатов,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прибыль является не конечным, а. промежуточным результатом. Однако именно этот подход заложен в Плане счетов.</w:t>
      </w:r>
    </w:p>
    <w:p w14:paraId="1F384558"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Автор рекомендует этапы проведения внешнего и внутреннего анализа финансовых результатов. Методологическая последовательность экономического анализа финансовых результатов деятельности организации, по нашему мнению, должна заключаться в следующем: анализ финансовых результатов следует проводить, соблюдая логику движения от общего к частному и далее, к определению влияния частного на общее. Иначе говоря, сначала анализируются обобщающие показатели финансовых результатов в их динамике, затем изучается их структура, определяется изменение в анализируемом периоде по отношению к базисному периоду или к бизнес-плану. Далее, выявляются факторы, действие которых привело к изменениям, показатели, с помощью которых можно дать количественную оценку влияния факторов на изменение финансовых результатов. На следующем этапе необходимо осуществлять детальный анализ финансовых результатов на основе углубленного изучения частных показателей и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роста прибыли.</w:t>
      </w:r>
    </w:p>
    <w:p w14:paraId="4CC8FE56"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Следуя данной логике анализа, по мнению автора, необходимо изучить формирование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т.е. объем, динамику и структуру</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бухгалтерской прибыли организации с выявлением факторов ее изменения и потенциальных резервов. Затем необходимо проанализировать составляющие совокупной прибыли, которыми являются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 и прибыль от</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 Далее проводится анализ прибыли в разрезе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конкретных видов продукции, конкретных договоров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Fonts w:ascii="Verdana" w:hAnsi="Verdana"/>
          <w:color w:val="000000"/>
          <w:sz w:val="18"/>
          <w:szCs w:val="18"/>
        </w:rPr>
        <w:t>, а также прибыль от прочей деятельности в разрезе отдельных операций 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55D1FA04"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работе автор целью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считает гармонизацию интересов собственников с интересами государства 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организации. Реализация этой главной цели может быть достигнута, если система управления будет призвана решать следующие основные задачи:</w:t>
      </w:r>
    </w:p>
    <w:p w14:paraId="73713DF2"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размера прибыли, соответствующего ресурсному потенциалу организации и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Fonts w:ascii="Verdana" w:hAnsi="Verdana"/>
          <w:color w:val="000000"/>
          <w:sz w:val="18"/>
          <w:szCs w:val="18"/>
        </w:rPr>
        <w:t>;</w:t>
      </w:r>
    </w:p>
    <w:p w14:paraId="5A626C97"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-обеспечение оптимальной пропорциональности между уровнем формируемой прибыли и допустимым уровнем риска;</w:t>
      </w:r>
    </w:p>
    <w:p w14:paraId="0CECCA7B"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высокого качества формируемой прибыли за счет</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и реального инвестирования;</w:t>
      </w:r>
    </w:p>
    <w:p w14:paraId="73207A31"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собственникам организации дохода на</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Style w:val="WW8Num2z0"/>
          <w:rFonts w:ascii="Verdana" w:hAnsi="Verdana"/>
          <w:color w:val="000000"/>
          <w:sz w:val="18"/>
          <w:szCs w:val="18"/>
        </w:rPr>
        <w:t> </w:t>
      </w:r>
      <w:r>
        <w:rPr>
          <w:rFonts w:ascii="Verdana" w:hAnsi="Verdana"/>
          <w:color w:val="000000"/>
          <w:sz w:val="18"/>
          <w:szCs w:val="18"/>
        </w:rPr>
        <w:t>капитал;</w:t>
      </w:r>
    </w:p>
    <w:p w14:paraId="3FFC9BC4"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необходимого объема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производственного развития, резервного и других специальных фондов, обеспечивающих предстоящее развитие организации;</w:t>
      </w:r>
    </w:p>
    <w:p w14:paraId="58F092AE"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-максимизация рыночной стоимости предприятия, определение системы критериев оптимизации распределения прибыли на</w:t>
      </w:r>
      <w:r>
        <w:rPr>
          <w:rStyle w:val="WW8Num2z0"/>
          <w:rFonts w:ascii="Verdana" w:hAnsi="Verdana"/>
          <w:color w:val="000000"/>
          <w:sz w:val="18"/>
          <w:szCs w:val="18"/>
        </w:rPr>
        <w:t> </w:t>
      </w:r>
      <w:r>
        <w:rPr>
          <w:rStyle w:val="WW8Num3z0"/>
          <w:rFonts w:ascii="Verdana" w:hAnsi="Verdana"/>
          <w:color w:val="4682B4"/>
          <w:sz w:val="18"/>
          <w:szCs w:val="18"/>
        </w:rPr>
        <w:t>капитализируемую</w:t>
      </w:r>
      <w:r>
        <w:rPr>
          <w:rStyle w:val="WW8Num2z0"/>
          <w:rFonts w:ascii="Verdana" w:hAnsi="Verdana"/>
          <w:color w:val="000000"/>
          <w:sz w:val="18"/>
          <w:szCs w:val="18"/>
        </w:rPr>
        <w:t> </w:t>
      </w:r>
      <w:r>
        <w:rPr>
          <w:rFonts w:ascii="Verdana" w:hAnsi="Verdana"/>
          <w:color w:val="000000"/>
          <w:sz w:val="18"/>
          <w:szCs w:val="18"/>
        </w:rPr>
        <w:t>и потребляемую ее части.</w:t>
      </w:r>
    </w:p>
    <w:p w14:paraId="20380D4E"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 мнению автора, отчет о финансовых результатах является важнейшей частью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Как показывает опыт стран континентальной Европы (Германия и Франция), для согласования информационных потребностей различных групп пользователей необходимо выделять различные уровни формирования финансового результата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16338FD"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Автор рекомендует закрепить в отечественных нормативных документах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требование раскрывать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следующие уровни формирования финансового результата: результат от операционной деятельности, результат от финансовой деятельности, результат от чрезвычайной деятельности,</w:t>
      </w:r>
      <w:r>
        <w:rPr>
          <w:rStyle w:val="WW8Num2z0"/>
          <w:rFonts w:ascii="Verdana" w:hAnsi="Verdana"/>
          <w:color w:val="000000"/>
          <w:sz w:val="18"/>
          <w:szCs w:val="18"/>
        </w:rPr>
        <w:t>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совокупная прибыль. В результате чего будет достигаться определенный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информационных потребностей различных групп пользователей. Результаты диссертационной работы могут использоваться в качестве рекомендаций по определению методологии формирования указанных , показателей.</w:t>
      </w:r>
    </w:p>
    <w:p w14:paraId="768DF89B"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7. Рассмотрены теоретические основ анализа финансовых результатов. Прежде всего рассмотрение теоретических основ анализа включает определение понятие финансовых результатов. Критических анализ разных точек зрение ученных по этому вопросу, а так же </w:t>
      </w:r>
      <w:r>
        <w:rPr>
          <w:rFonts w:ascii="Verdana" w:hAnsi="Verdana"/>
          <w:color w:val="000000"/>
          <w:sz w:val="18"/>
          <w:szCs w:val="18"/>
        </w:rPr>
        <w:lastRenderedPageBreak/>
        <w:t>нормативно - правовых документов позволил автору дать свае определение понятие финансовых результатов, которое было положено в основе дальнейшего исследование в процессе изложение методологии анализа.</w:t>
      </w:r>
    </w:p>
    <w:p w14:paraId="3F874313"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дана характеристика показателей финансовых результатов не только экономическая, но и социальная. Определены виды финансовых результатов, дана им содержательная характеристика. Основное внимание уделено автором составляющей финансовых результатов - прибыли. Автор изложил собственные видение концепции прибыли, главное - определено информационное обеспечение для ее факторного анализа.</w:t>
      </w:r>
    </w:p>
    <w:p w14:paraId="432517FA" w14:textId="77777777" w:rsidR="007E0E6C" w:rsidRDefault="007E0E6C" w:rsidP="007E0E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исследовании для раскрытия сущности методологии комплексного анализа на основе данных отчетности нефтяной компании, выполнены необходимые расчеты и сделано аналитическое финансовое заключение.</w:t>
      </w:r>
    </w:p>
    <w:p w14:paraId="0115B721"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Произведенные аналитические расчеты за 2007- 2009 г.г. показали, что за этот период</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"ТНК-ВР Холдинг" имел рост показателей</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валовой прибыли, оборотных активов компании,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Одновременно имел место рост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реализованной продукции, снижение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при низком росте удельного веса основных производственных фондов. Перечисленные показатели не способствовали</w:t>
      </w:r>
      <w:r>
        <w:rPr>
          <w:rStyle w:val="WW8Num2z0"/>
          <w:rFonts w:ascii="Verdana" w:hAnsi="Verdana"/>
          <w:color w:val="000000"/>
          <w:sz w:val="18"/>
          <w:szCs w:val="18"/>
        </w:rPr>
        <w:t> </w:t>
      </w:r>
      <w:r>
        <w:rPr>
          <w:rStyle w:val="WW8Num3z0"/>
          <w:rFonts w:ascii="Verdana" w:hAnsi="Verdana"/>
          <w:color w:val="4682B4"/>
          <w:sz w:val="18"/>
          <w:szCs w:val="18"/>
        </w:rPr>
        <w:t>приросту</w:t>
      </w:r>
      <w:r>
        <w:rPr>
          <w:rStyle w:val="WW8Num2z0"/>
          <w:rFonts w:ascii="Verdana" w:hAnsi="Verdana"/>
          <w:color w:val="000000"/>
          <w:sz w:val="18"/>
          <w:szCs w:val="18"/>
        </w:rPr>
        <w:t> </w:t>
      </w:r>
      <w:r>
        <w:rPr>
          <w:rFonts w:ascii="Verdana" w:hAnsi="Verdana"/>
          <w:color w:val="000000"/>
          <w:sz w:val="18"/>
          <w:szCs w:val="18"/>
        </w:rPr>
        <w:t>прибыли.</w:t>
      </w:r>
    </w:p>
    <w:p w14:paraId="391F1048"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процессе комплексного анализа финансовых результатов была выявлена эффективность деятельности компании, которая выражается в значимости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(разных вариантах ее расчета)</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и уровня чистого оборотного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77C062D6"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Сопоставление динамики рентабельности всех операций (по</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 оборачиваемости активов показывает рост этих показателей за анализируемый период, что свидетельствует о положительных изменениях в финансовом состоянии компании. Однако компания теряет часть своей эффективности за счет прочей деятельности.</w:t>
      </w:r>
    </w:p>
    <w:p w14:paraId="2A9C9864"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Финансовые результаты деятельности компании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компания, тем устойчивее ее финансовое состояние. Поэтому выявления резервов увеличения прибыли, и превышения рентабельности является одной из основных задач в любой сфере</w:t>
      </w:r>
      <w:r>
        <w:rPr>
          <w:rStyle w:val="WW8Num3z0"/>
          <w:rFonts w:ascii="Verdana" w:hAnsi="Verdana"/>
          <w:color w:val="4682B4"/>
          <w:sz w:val="18"/>
          <w:szCs w:val="18"/>
        </w:rPr>
        <w:t>бизнеса</w:t>
      </w:r>
      <w:r>
        <w:rPr>
          <w:rFonts w:ascii="Verdana" w:hAnsi="Verdana"/>
          <w:color w:val="000000"/>
          <w:sz w:val="18"/>
          <w:szCs w:val="18"/>
        </w:rPr>
        <w:t>. В работе было предложена методика анализа и состава прибыли.</w:t>
      </w:r>
    </w:p>
    <w:p w14:paraId="548EF67D"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разных категорий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при провидении анализа необходимо учитывать неодинаковую значимость того или иного показателя прибыли. Для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предприятия важен конечный финансовый результат - чистая прибыль, которую они могут получать в виде</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или реинвестировать ее с целью расширения масштабов деятельности и упрочения своих рыночных позиций.</w:t>
      </w:r>
      <w:r>
        <w:rPr>
          <w:rStyle w:val="WW8Num3z0"/>
          <w:rFonts w:ascii="Verdana" w:hAnsi="Verdana"/>
          <w:color w:val="4682B4"/>
          <w:sz w:val="18"/>
          <w:szCs w:val="18"/>
        </w:rPr>
        <w:t>Кредитору</w:t>
      </w:r>
      <w:r>
        <w:rPr>
          <w:rStyle w:val="WW8Num2z0"/>
          <w:rFonts w:ascii="Verdana" w:hAnsi="Verdana"/>
          <w:color w:val="000000"/>
          <w:sz w:val="18"/>
          <w:szCs w:val="18"/>
        </w:rPr>
        <w:t> </w:t>
      </w:r>
      <w:r>
        <w:rPr>
          <w:rFonts w:ascii="Verdana" w:hAnsi="Verdana"/>
          <w:color w:val="000000"/>
          <w:sz w:val="18"/>
          <w:szCs w:val="18"/>
        </w:rPr>
        <w:t>не интересует размер чистой прибыли, который остается</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Fonts w:ascii="Verdana" w:hAnsi="Verdana"/>
          <w:color w:val="000000"/>
          <w:sz w:val="18"/>
          <w:szCs w:val="18"/>
        </w:rPr>
        <w:t>, их интересует общая сумма прибыли оставлялся до</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процентов и налогов, поскольку из нее они получают свою часть за</w:t>
      </w:r>
      <w:r>
        <w:rPr>
          <w:rStyle w:val="WW8Num2z0"/>
          <w:rFonts w:ascii="Verdana" w:hAnsi="Verdana"/>
          <w:color w:val="000000"/>
          <w:sz w:val="18"/>
          <w:szCs w:val="18"/>
        </w:rPr>
        <w:t> </w:t>
      </w:r>
      <w:r>
        <w:rPr>
          <w:rStyle w:val="WW8Num3z0"/>
          <w:rFonts w:ascii="Verdana" w:hAnsi="Verdana"/>
          <w:color w:val="4682B4"/>
          <w:sz w:val="18"/>
          <w:szCs w:val="18"/>
        </w:rPr>
        <w:t>ссуженный</w:t>
      </w:r>
      <w:r>
        <w:rPr>
          <w:rStyle w:val="WW8Num2z0"/>
          <w:rFonts w:ascii="Verdana" w:hAnsi="Verdana"/>
          <w:color w:val="000000"/>
          <w:sz w:val="18"/>
          <w:szCs w:val="18"/>
        </w:rPr>
        <w:t> </w:t>
      </w:r>
      <w:r>
        <w:rPr>
          <w:rFonts w:ascii="Verdana" w:hAnsi="Verdana"/>
          <w:color w:val="000000"/>
          <w:sz w:val="18"/>
          <w:szCs w:val="18"/>
        </w:rPr>
        <w:t>капитал. Государство интересует прибыль после уплаты</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до вычета налогов, так как именно она служит источником поступления процентов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Поэтому целесообразно, чтобы внутренняя и внешняя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давали сведения о финансовых результатах именно в таком разрезе.</w:t>
      </w:r>
    </w:p>
    <w:p w14:paraId="0B93022A"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Разработанная методика комплексная анализа финансовых результатов, по существу, дополняет и расширяет теорию комплексного анализа, разработанную проф.</w:t>
      </w:r>
      <w:r>
        <w:rPr>
          <w:rStyle w:val="WW8Num2z0"/>
          <w:rFonts w:ascii="Verdana" w:hAnsi="Verdana"/>
          <w:color w:val="000000"/>
          <w:sz w:val="18"/>
          <w:szCs w:val="18"/>
        </w:rPr>
        <w:t> </w:t>
      </w:r>
      <w:r>
        <w:rPr>
          <w:rStyle w:val="WW8Num3z0"/>
          <w:rFonts w:ascii="Verdana" w:hAnsi="Verdana"/>
          <w:color w:val="4682B4"/>
          <w:sz w:val="18"/>
          <w:szCs w:val="18"/>
        </w:rPr>
        <w:t>Шереметом</w:t>
      </w:r>
      <w:r>
        <w:rPr>
          <w:rStyle w:val="WW8Num2z0"/>
          <w:rFonts w:ascii="Verdana" w:hAnsi="Verdana"/>
          <w:color w:val="000000"/>
          <w:sz w:val="18"/>
          <w:szCs w:val="18"/>
        </w:rPr>
        <w:t> </w:t>
      </w:r>
      <w:r>
        <w:rPr>
          <w:rFonts w:ascii="Verdana" w:hAnsi="Verdana"/>
          <w:color w:val="000000"/>
          <w:sz w:val="18"/>
          <w:szCs w:val="18"/>
        </w:rPr>
        <w:t>А.Д. и его научной школы.</w:t>
      </w:r>
    </w:p>
    <w:p w14:paraId="21C6B630"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финансовых результатов определена нами, как совокупность методов анализа; состав и динамика прибыли, чистой прибыли, прибыли от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прибыли, принципы формирования и распределения прибыли.</w:t>
      </w:r>
    </w:p>
    <w:p w14:paraId="5F481A5D"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нефтяных компаниях, осуществляющих</w:t>
      </w:r>
      <w:r>
        <w:rPr>
          <w:rStyle w:val="WW8Num2z0"/>
          <w:rFonts w:ascii="Verdana" w:hAnsi="Verdana"/>
          <w:color w:val="000000"/>
          <w:sz w:val="18"/>
          <w:szCs w:val="18"/>
        </w:rPr>
        <w:t> </w:t>
      </w:r>
      <w:r>
        <w:rPr>
          <w:rStyle w:val="WW8Num3z0"/>
          <w:rFonts w:ascii="Verdana" w:hAnsi="Verdana"/>
          <w:color w:val="4682B4"/>
          <w:sz w:val="18"/>
          <w:szCs w:val="18"/>
        </w:rPr>
        <w:t>оптовую</w:t>
      </w:r>
      <w:r>
        <w:rPr>
          <w:rStyle w:val="WW8Num2z0"/>
          <w:rFonts w:ascii="Verdana" w:hAnsi="Verdana"/>
          <w:color w:val="000000"/>
          <w:sz w:val="18"/>
          <w:szCs w:val="18"/>
        </w:rPr>
        <w:t> </w:t>
      </w:r>
      <w:r>
        <w:rPr>
          <w:rFonts w:ascii="Verdana" w:hAnsi="Verdana"/>
          <w:color w:val="000000"/>
          <w:sz w:val="18"/>
          <w:szCs w:val="18"/>
        </w:rPr>
        <w:t>торговлю нефтью, значительное место (до 60%) в составе активов занимают весьма дорогостоящие основные фонды. Поэтому нами была прежде всего рекомендована к использованию методика детерминированного анализа показателя рентабельности, определены соотношение чистой прибыли к стоимости производственных фондов. Анализ показал, что в за 2008-2009 г.г.</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компании повысился за счет факторов объема, цен и себестоимости, а фактор</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Style w:val="WW8Num2z0"/>
          <w:rFonts w:ascii="Verdana" w:hAnsi="Verdana"/>
          <w:color w:val="000000"/>
          <w:sz w:val="18"/>
          <w:szCs w:val="18"/>
        </w:rPr>
        <w:t> </w:t>
      </w:r>
      <w:r>
        <w:rPr>
          <w:rFonts w:ascii="Verdana" w:hAnsi="Verdana"/>
          <w:color w:val="000000"/>
          <w:sz w:val="18"/>
          <w:szCs w:val="18"/>
        </w:rPr>
        <w:t xml:space="preserve">сдерживает рост рентабельности. Поскольку </w:t>
      </w:r>
      <w:r>
        <w:rPr>
          <w:rFonts w:ascii="Verdana" w:hAnsi="Verdana"/>
          <w:color w:val="000000"/>
          <w:sz w:val="18"/>
          <w:szCs w:val="18"/>
        </w:rPr>
        <w:lastRenderedPageBreak/>
        <w:t>многие факторы, определяющее прибыль, находятся в сложной, неопределенной зависимости, нами была использована регрессионная модель анализа за 2007- 2009 г.г.12. Регрессионный анализ необходим не только для оценки влияния факторов на финансовые результаты, но и при составлении перспективных финансовых планов и прогнозировании их основных показателей. Зная параметры уравнения регрессии, задавая определенные значения факторам, можно прогнозировать значения функции, т.е. управлять величиной прибыли.</w:t>
      </w:r>
    </w:p>
    <w:p w14:paraId="6C285433" w14:textId="77777777" w:rsidR="007E0E6C" w:rsidRDefault="007E0E6C" w:rsidP="007E0E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Автором сделан углубленный анализ себестоимости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нефти. Рекомендована классификация затрат в нефтяных компаниях. Классификация затрат предлагается по двум признакам: относительно взаимосвязи затрат и деятельности (постоянные, переменные и условно-переменные затраты) и в зависимости выбора проблемы альтернативы (невозвратные, альтернативные, дополнительные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w:t>
      </w:r>
    </w:p>
    <w:p w14:paraId="62331060" w14:textId="77777777" w:rsidR="007E0E6C" w:rsidRDefault="007E0E6C" w:rsidP="007E0E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Анисян, Грайр Овикович, 2011 год</w:t>
      </w:r>
    </w:p>
    <w:p w14:paraId="5C0829C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(ГК РФ) от3011.1994 №51-ФЗ.</w:t>
      </w:r>
    </w:p>
    <w:p w14:paraId="4037E7F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(НК РФ) от 31.07.1998 № 146-ФЗ.</w:t>
      </w:r>
    </w:p>
    <w:p w14:paraId="3BCB212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N 129-ФЗ.</w:t>
      </w:r>
    </w:p>
    <w:p w14:paraId="7AC301D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(об АО) от2612.1995 N 208-ФЗ.</w:t>
      </w:r>
    </w:p>
    <w:p w14:paraId="262ABC4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Российской Федерации (ГК РФ) от 30.11.1994 И51-ФЗ.6. 22</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и 11 указаний и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Российской Федерации. Ось -89,2008. - 416с.</w:t>
      </w:r>
    </w:p>
    <w:p w14:paraId="5085863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ПБУ 1/2008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06.10.2008 N 106н.</w:t>
      </w:r>
    </w:p>
    <w:p w14:paraId="2D7A11E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ПБУ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утвержденное Приказом Минфина России от 30.03.2001 N 26н.</w:t>
      </w:r>
    </w:p>
    <w:p w14:paraId="3F0E317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ПБУ 9/99 «</w:t>
      </w:r>
      <w:r>
        <w:rPr>
          <w:rStyle w:val="WW8Num3z0"/>
          <w:rFonts w:ascii="Verdana" w:hAnsi="Verdana"/>
          <w:color w:val="4682B4"/>
          <w:sz w:val="18"/>
          <w:szCs w:val="18"/>
        </w:rPr>
        <w:t>Доходы организаций</w:t>
      </w:r>
      <w:r>
        <w:rPr>
          <w:rFonts w:ascii="Verdana" w:hAnsi="Verdana"/>
          <w:color w:val="000000"/>
          <w:sz w:val="18"/>
          <w:szCs w:val="18"/>
        </w:rPr>
        <w:t>», утвержденное приказом Минфина РФ от 06 мая 1999г.№ 32н.</w:t>
      </w:r>
    </w:p>
    <w:p w14:paraId="1E8CC54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ПБУ 10/99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Минфина РФ от 06 мая 1999г. № ЗЗн.</w:t>
      </w:r>
    </w:p>
    <w:p w14:paraId="1978F1DD"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инструкция по его применению, утвержденный приказом Минфина РФ от 31 октября 2000г. № 94н.</w:t>
      </w:r>
    </w:p>
    <w:p w14:paraId="4FE3602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положения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(утв. распоряжением Федерального управления по делам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12 августа 1994 г. N 31-р).</w:t>
      </w:r>
    </w:p>
    <w:p w14:paraId="60EDCE0E"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утвержденные приказом Минфина России от 13 июня 1995 г. N49</w:t>
      </w:r>
    </w:p>
    <w:p w14:paraId="1E06C6E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 Минфина РФ от 18.01.2006 № 07-05-06/07 «О введении в План счетов бухгалтерского учета дополнительного синтетического счета для учета отдельных видов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w:t>
      </w:r>
    </w:p>
    <w:p w14:paraId="0509614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Центрального банка Российской Федерации от 14 ноября 2007 г. N 313-П «О порядке расчета</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величины рыночного риска».</w:t>
      </w:r>
    </w:p>
    <w:p w14:paraId="53E51CE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Правилами ведения журналов учета и выставленных счетов-фактур, книг-покупок и книг-продаж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1792DAC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22.07.2003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77DEFC3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2 июля 2010 №66н «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w:t>
      </w:r>
    </w:p>
    <w:p w14:paraId="407EF5F1"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31.10 2000 №94н (ред. От 07.05.2003) «Об утверждении Плана счетов бухгалтерского учета финансово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и инструкции по его применению».</w:t>
      </w:r>
    </w:p>
    <w:p w14:paraId="61ADF34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Аббакумов B.JL,</w:t>
      </w:r>
      <w:r>
        <w:rPr>
          <w:rStyle w:val="WW8Num2z0"/>
          <w:rFonts w:ascii="Verdana" w:hAnsi="Verdana"/>
          <w:color w:val="000000"/>
          <w:sz w:val="18"/>
          <w:szCs w:val="18"/>
        </w:rPr>
        <w:t> </w:t>
      </w:r>
      <w:r>
        <w:rPr>
          <w:rStyle w:val="WW8Num3z0"/>
          <w:rFonts w:ascii="Verdana" w:hAnsi="Verdana"/>
          <w:color w:val="4682B4"/>
          <w:sz w:val="18"/>
          <w:szCs w:val="18"/>
        </w:rPr>
        <w:t>Лезина</w:t>
      </w:r>
      <w:r>
        <w:rPr>
          <w:rStyle w:val="WW8Num2z0"/>
          <w:rFonts w:ascii="Verdana" w:hAnsi="Verdana"/>
          <w:color w:val="000000"/>
          <w:sz w:val="18"/>
          <w:szCs w:val="18"/>
        </w:rPr>
        <w:t> </w:t>
      </w:r>
      <w:r>
        <w:rPr>
          <w:rFonts w:ascii="Verdana" w:hAnsi="Verdana"/>
          <w:color w:val="000000"/>
          <w:sz w:val="18"/>
          <w:szCs w:val="18"/>
        </w:rPr>
        <w:t>Т.А. Бизнес—анализ информации. Статистические методы. М.: Экономика, 2009. — 376 с.</w:t>
      </w:r>
    </w:p>
    <w:p w14:paraId="695B6EC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A.B. Анализ финансово-экономического деятельности предприятия М.гДело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1998.-256с.</w:t>
      </w:r>
    </w:p>
    <w:p w14:paraId="73B646D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Анисян Г.О. Влияние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финансовые результаты деятельности предприятий // Московское научное обозрение. — М.: Изд. ИНГИ. — № 1 (5) / Январь 2011. С. 8—10.</w:t>
      </w:r>
    </w:p>
    <w:p w14:paraId="32C7E7C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Анисян Г.О. Концепции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их содержательная характеристика для определения объема учета // Вестник университета. —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 № 8/2010.- С.284 290.</w:t>
      </w:r>
    </w:p>
    <w:p w14:paraId="3A131F3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Анисян Г.О. Факторный анализ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 Вестник университета. — М.: ГУУ. — № 35/2009. С 13-20.</w:t>
      </w:r>
    </w:p>
    <w:p w14:paraId="0AA293F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Анисян Г.О.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как источник информации финансовых результатов деятельности предприятия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учет.- М.: Изд. ИНГН.- №1(3) Январь Февраль 2011.- С. 5-6.</w:t>
      </w:r>
    </w:p>
    <w:p w14:paraId="1A127F8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Бабайцев</w:t>
      </w:r>
      <w:r>
        <w:rPr>
          <w:rStyle w:val="WW8Num2z0"/>
          <w:rFonts w:ascii="Verdana" w:hAnsi="Verdana"/>
          <w:color w:val="000000"/>
          <w:sz w:val="18"/>
          <w:szCs w:val="18"/>
        </w:rPr>
        <w:t> </w:t>
      </w:r>
      <w:r>
        <w:rPr>
          <w:rFonts w:ascii="Verdana" w:hAnsi="Verdana"/>
          <w:color w:val="000000"/>
          <w:sz w:val="18"/>
          <w:szCs w:val="18"/>
        </w:rPr>
        <w:t>В.А. Математические основы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Рос. Федерации. — М.: ФА, 2005. — 198с.</w:t>
      </w:r>
    </w:p>
    <w:p w14:paraId="52B27AD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2002 416с.</w:t>
      </w:r>
    </w:p>
    <w:p w14:paraId="241F5111"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субъекта/И.Т.Балабанов.— 3-е изд., доп.— М.: Финансы и статистика, 2002. — 206с.</w:t>
      </w:r>
    </w:p>
    <w:p w14:paraId="6075AD2D"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Теория и практика комплексного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Федер. гос. образоват. учреждение высш. проф. образования «Астрах, гос. техн. ун-т». — Астрахань: ЦНТЭП, 2003. —338с.</w:t>
      </w:r>
    </w:p>
    <w:p w14:paraId="1D817370"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Бердников В.В., Бородина Е.И. Экономический анализ. — М.: Изд. Феникс, 2010. 352 с.</w:t>
      </w:r>
    </w:p>
    <w:p w14:paraId="0A364C3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JI.K. Анализ финансовой отчетности. — М.: Изд.</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427 с.</w:t>
      </w:r>
    </w:p>
    <w:p w14:paraId="6017444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Басовская E.H. Комплексный экономический анализ хозяйственной деятельности. М.: ИНФРА—М, 2004.</w:t>
      </w:r>
    </w:p>
    <w:p w14:paraId="77A3579E"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Пер.с англ./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 М.: Финансы и статистика, 2003. — 624 с.</w:t>
      </w:r>
    </w:p>
    <w:p w14:paraId="506543F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финансовыми ресурсами , М.: Омега-Л.,2010 - 768с.</w:t>
      </w:r>
    </w:p>
    <w:p w14:paraId="57ECD5B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 2-е изд., перераб. и доп.—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2004.— 656 с.</w:t>
      </w:r>
    </w:p>
    <w:p w14:paraId="33CF7A70"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JI.—М.: гос.</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изд., 1931. 320 с.</w:t>
      </w:r>
    </w:p>
    <w:p w14:paraId="3998F3EE"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Экономический анализ в управление предприятием.: М.: Финансы и статистика, 2003. - 217 с.</w:t>
      </w:r>
    </w:p>
    <w:p w14:paraId="3BD2B1C0"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СПБ.:Питер,2005. 432с.</w:t>
      </w:r>
    </w:p>
    <w:p w14:paraId="1CF9E6B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Питер.,2007. 218с.</w:t>
      </w:r>
    </w:p>
    <w:p w14:paraId="3A15F89E"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 М.: Олимп—Бизнес, 2010.— 1008 с.</w:t>
      </w:r>
    </w:p>
    <w:p w14:paraId="77EF86F5"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 В. Ковалёва, СПб.: Экономическая школа, 2004. Т.1 — 497 е., Т.2 — 668 с.</w:t>
      </w:r>
    </w:p>
    <w:p w14:paraId="3B1962B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Рынок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3-е изд., дополн. Изд.</w:t>
      </w:r>
      <w:r>
        <w:rPr>
          <w:rStyle w:val="WW8Num2z0"/>
          <w:rFonts w:ascii="Verdana" w:hAnsi="Verdana"/>
          <w:color w:val="000000"/>
          <w:sz w:val="18"/>
          <w:szCs w:val="18"/>
        </w:rPr>
        <w:t> </w:t>
      </w:r>
      <w:r>
        <w:rPr>
          <w:rStyle w:val="WW8Num3z0"/>
          <w:rFonts w:ascii="Verdana" w:hAnsi="Verdana"/>
          <w:color w:val="4682B4"/>
          <w:sz w:val="18"/>
          <w:szCs w:val="18"/>
        </w:rPr>
        <w:t>НТО</w:t>
      </w:r>
      <w:r>
        <w:rPr>
          <w:rStyle w:val="WW8Num2z0"/>
          <w:rFonts w:ascii="Verdana" w:hAnsi="Verdana"/>
          <w:color w:val="000000"/>
          <w:sz w:val="18"/>
          <w:szCs w:val="18"/>
        </w:rPr>
        <w:t> </w:t>
      </w:r>
      <w:r>
        <w:rPr>
          <w:rFonts w:ascii="Verdana" w:hAnsi="Verdana"/>
          <w:color w:val="000000"/>
          <w:sz w:val="18"/>
          <w:szCs w:val="18"/>
        </w:rPr>
        <w:t>им. С. И. Вавилова. Москва, 2009. -418 с.</w:t>
      </w:r>
    </w:p>
    <w:p w14:paraId="57ED985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англ./Гл. ред. серии Я. В. Соколов. — М.; Финансы и статистика, 2003. — 800 с.</w:t>
      </w:r>
    </w:p>
    <w:p w14:paraId="50FA3DD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Василевская</w:t>
      </w:r>
      <w:r>
        <w:rPr>
          <w:rStyle w:val="WW8Num2z0"/>
          <w:rFonts w:ascii="Verdana" w:hAnsi="Verdana"/>
          <w:color w:val="000000"/>
          <w:sz w:val="18"/>
          <w:szCs w:val="18"/>
        </w:rPr>
        <w:t> </w:t>
      </w:r>
      <w:r>
        <w:rPr>
          <w:rFonts w:ascii="Verdana" w:hAnsi="Verdana"/>
          <w:color w:val="000000"/>
          <w:sz w:val="18"/>
          <w:szCs w:val="18"/>
        </w:rPr>
        <w:t>Д. В. Правовое регулирование отношений</w:t>
      </w:r>
      <w:r>
        <w:rPr>
          <w:rStyle w:val="WW8Num2z0"/>
          <w:rFonts w:ascii="Verdana" w:hAnsi="Verdana"/>
          <w:color w:val="000000"/>
          <w:sz w:val="18"/>
          <w:szCs w:val="18"/>
        </w:rPr>
        <w:t> </w:t>
      </w:r>
      <w:r>
        <w:rPr>
          <w:rStyle w:val="WW8Num3z0"/>
          <w:rFonts w:ascii="Verdana" w:hAnsi="Verdana"/>
          <w:color w:val="4682B4"/>
          <w:sz w:val="18"/>
          <w:szCs w:val="18"/>
        </w:rPr>
        <w:t>недропользования</w:t>
      </w:r>
      <w:r>
        <w:rPr>
          <w:rStyle w:val="WW8Num2z0"/>
          <w:rFonts w:ascii="Verdana" w:hAnsi="Verdana"/>
          <w:color w:val="000000"/>
          <w:sz w:val="18"/>
          <w:szCs w:val="18"/>
        </w:rPr>
        <w:t> </w:t>
      </w:r>
      <w:r>
        <w:rPr>
          <w:rFonts w:ascii="Verdana" w:hAnsi="Verdana"/>
          <w:color w:val="000000"/>
          <w:sz w:val="18"/>
          <w:szCs w:val="18"/>
        </w:rPr>
        <w:t>в Российской Федерации и зарубежных странах: теория и практика. М., 2007.</w:t>
      </w:r>
    </w:p>
    <w:p w14:paraId="2B231ABA"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Комплексный экономический анализ хозяйственной деятельности. — М.: Вузовский учебник, 2008. — 463 с.</w:t>
      </w:r>
    </w:p>
    <w:p w14:paraId="7CC51F31"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Ковалев В.В. Анализ хозяйственной деятельности предприятия. —М.: Финансы и статистика, 2008.— 424 с.</w:t>
      </w:r>
    </w:p>
    <w:p w14:paraId="314AA1E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Волкова, В.М.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Style w:val="WW8Num2z0"/>
          <w:rFonts w:ascii="Verdana" w:hAnsi="Verdana"/>
          <w:color w:val="000000"/>
          <w:sz w:val="18"/>
          <w:szCs w:val="18"/>
        </w:rPr>
        <w:t> </w:t>
      </w:r>
      <w:r>
        <w:rPr>
          <w:rFonts w:ascii="Verdana" w:hAnsi="Verdana"/>
          <w:color w:val="000000"/>
          <w:sz w:val="18"/>
          <w:szCs w:val="18"/>
        </w:rPr>
        <w:t>Текст. / Учебник М.: Издательский дом «</w:t>
      </w:r>
      <w:r>
        <w:rPr>
          <w:rStyle w:val="WW8Num3z0"/>
          <w:rFonts w:ascii="Verdana" w:hAnsi="Verdana"/>
          <w:color w:val="4682B4"/>
          <w:sz w:val="18"/>
          <w:szCs w:val="18"/>
        </w:rPr>
        <w:t>Аудитор</w:t>
      </w:r>
      <w:r>
        <w:rPr>
          <w:rFonts w:ascii="Verdana" w:hAnsi="Verdana"/>
          <w:color w:val="000000"/>
          <w:sz w:val="18"/>
          <w:szCs w:val="18"/>
        </w:rPr>
        <w:t>», 2003. - 72 с.</w:t>
      </w:r>
    </w:p>
    <w:p w14:paraId="1731BB3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Волосов</w:t>
      </w:r>
      <w:r>
        <w:rPr>
          <w:rStyle w:val="WW8Num2z0"/>
          <w:rFonts w:ascii="Verdana" w:hAnsi="Verdana"/>
          <w:color w:val="000000"/>
          <w:sz w:val="18"/>
          <w:szCs w:val="18"/>
        </w:rPr>
        <w:t> </w:t>
      </w:r>
      <w:r>
        <w:rPr>
          <w:rFonts w:ascii="Verdana" w:hAnsi="Verdana"/>
          <w:color w:val="000000"/>
          <w:sz w:val="18"/>
          <w:szCs w:val="18"/>
        </w:rPr>
        <w:t>М. Е., Додонов В. Н.,</w:t>
      </w:r>
      <w:r>
        <w:rPr>
          <w:rStyle w:val="WW8Num2z0"/>
          <w:rFonts w:ascii="Verdana" w:hAnsi="Verdana"/>
          <w:color w:val="000000"/>
          <w:sz w:val="18"/>
          <w:szCs w:val="18"/>
        </w:rPr>
        <w:t> </w:t>
      </w:r>
      <w:r>
        <w:rPr>
          <w:rStyle w:val="WW8Num3z0"/>
          <w:rFonts w:ascii="Verdana" w:hAnsi="Verdana"/>
          <w:color w:val="4682B4"/>
          <w:sz w:val="18"/>
          <w:szCs w:val="18"/>
        </w:rPr>
        <w:t>Капинус</w:t>
      </w:r>
      <w:r>
        <w:rPr>
          <w:rStyle w:val="WW8Num2z0"/>
          <w:rFonts w:ascii="Verdana" w:hAnsi="Verdana"/>
          <w:color w:val="000000"/>
          <w:sz w:val="18"/>
          <w:szCs w:val="18"/>
        </w:rPr>
        <w:t> </w:t>
      </w:r>
      <w:r>
        <w:rPr>
          <w:rFonts w:ascii="Verdana" w:hAnsi="Verdana"/>
          <w:color w:val="000000"/>
          <w:sz w:val="18"/>
          <w:szCs w:val="18"/>
        </w:rPr>
        <w:t>Н. И., Капинус О. С.,</w:t>
      </w:r>
      <w:r>
        <w:rPr>
          <w:rStyle w:val="WW8Num2z0"/>
          <w:rFonts w:ascii="Verdana" w:hAnsi="Verdana"/>
          <w:color w:val="000000"/>
          <w:sz w:val="18"/>
          <w:szCs w:val="18"/>
        </w:rPr>
        <w:t> </w:t>
      </w:r>
      <w:r>
        <w:rPr>
          <w:rStyle w:val="WW8Num3z0"/>
          <w:rFonts w:ascii="Verdana" w:hAnsi="Verdana"/>
          <w:color w:val="4682B4"/>
          <w:sz w:val="18"/>
          <w:szCs w:val="18"/>
        </w:rPr>
        <w:t>Крутских</w:t>
      </w:r>
      <w:r>
        <w:rPr>
          <w:rStyle w:val="WW8Num2z0"/>
          <w:rFonts w:ascii="Verdana" w:hAnsi="Verdana"/>
          <w:color w:val="000000"/>
          <w:sz w:val="18"/>
          <w:szCs w:val="18"/>
        </w:rPr>
        <w:t> </w:t>
      </w:r>
      <w:r>
        <w:rPr>
          <w:rFonts w:ascii="Verdana" w:hAnsi="Verdana"/>
          <w:color w:val="000000"/>
          <w:sz w:val="18"/>
          <w:szCs w:val="18"/>
        </w:rPr>
        <w:t>В. Е., Мишустина Е. А.,</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В. П., Сюкияйнен JI. Р., Щерба С. П Большой юридический словарь. М: Инфра-М, 2006 .</w:t>
      </w:r>
    </w:p>
    <w:p w14:paraId="69E7EB7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48.</w:t>
      </w:r>
      <w:r>
        <w:rPr>
          <w:rStyle w:val="WW8Num2z0"/>
          <w:rFonts w:ascii="Verdana" w:hAnsi="Verdana"/>
          <w:color w:val="000000"/>
          <w:sz w:val="18"/>
          <w:szCs w:val="18"/>
        </w:rPr>
        <w:t> </w:t>
      </w:r>
      <w:r>
        <w:rPr>
          <w:rStyle w:val="WW8Num3z0"/>
          <w:rFonts w:ascii="Verdana" w:hAnsi="Verdana"/>
          <w:color w:val="4682B4"/>
          <w:sz w:val="18"/>
          <w:szCs w:val="18"/>
        </w:rPr>
        <w:t>Выборнова</w:t>
      </w:r>
      <w:r>
        <w:rPr>
          <w:rStyle w:val="WW8Num2z0"/>
          <w:rFonts w:ascii="Verdana" w:hAnsi="Verdana"/>
          <w:color w:val="000000"/>
          <w:sz w:val="18"/>
          <w:szCs w:val="18"/>
        </w:rPr>
        <w:t> </w:t>
      </w:r>
      <w:r>
        <w:rPr>
          <w:rFonts w:ascii="Verdana" w:hAnsi="Verdana"/>
          <w:color w:val="000000"/>
          <w:sz w:val="18"/>
          <w:szCs w:val="18"/>
        </w:rPr>
        <w:t>E.H. Диагностика финансовой устойчивости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Аудитор. 2002. №12.</w:t>
      </w:r>
    </w:p>
    <w:p w14:paraId="0141472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Бухгалтерский финансовый учет / В.Г. Гетьман, В.А.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2-е изд., перераб. и доп. — М.: Изд.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2011. -504 с.</w:t>
      </w:r>
    </w:p>
    <w:p w14:paraId="4053F7AA"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экономический анализ хозяйственной деятельности / JI. Т. Гиляровская и др. — М.: ТК Велби, Изд. Проспект, 2006. — 360 с.</w:t>
      </w:r>
    </w:p>
    <w:p w14:paraId="705113B1"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Ендовицкая A.B.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ЮНИТИ—ДАНА, 2006.</w:t>
      </w:r>
    </w:p>
    <w:p w14:paraId="716D57E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Прикладной Экономический анализ. СПб.: Питер, 2005. - 320 с.</w:t>
      </w:r>
    </w:p>
    <w:p w14:paraId="0AD2E4D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 М.: Изд-во «</w:t>
      </w:r>
      <w:r>
        <w:rPr>
          <w:rStyle w:val="WW8Num3z0"/>
          <w:rFonts w:ascii="Verdana" w:hAnsi="Verdana"/>
          <w:color w:val="4682B4"/>
          <w:sz w:val="18"/>
          <w:szCs w:val="18"/>
        </w:rPr>
        <w:t>Бухгалтерский учет</w:t>
      </w:r>
      <w:r>
        <w:rPr>
          <w:rFonts w:ascii="Verdana" w:hAnsi="Verdana"/>
          <w:color w:val="000000"/>
          <w:sz w:val="18"/>
          <w:szCs w:val="18"/>
        </w:rPr>
        <w:t>», 2005.-512 с.</w:t>
      </w:r>
    </w:p>
    <w:p w14:paraId="57A2839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М.Ю. Бухгалтерский учет прямых и косвенных., расходов // Российский налоговый курьер, №19, 2005.</w:t>
      </w:r>
    </w:p>
    <w:p w14:paraId="109F367D"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Анализ и управление финансовой устойчивостью предприятия. М.: Изд.</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2006. — 208 с.</w:t>
      </w:r>
    </w:p>
    <w:p w14:paraId="46FA0BD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Анализ и диагностика финансово—хозяйственной деятельности предприятия. Таганрог: Изд.</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2000. 112с.</w:t>
      </w:r>
    </w:p>
    <w:p w14:paraId="01A4F3F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Гроув</w:t>
      </w:r>
      <w:r>
        <w:rPr>
          <w:rStyle w:val="WW8Num2z0"/>
          <w:rFonts w:ascii="Verdana" w:hAnsi="Verdana"/>
          <w:color w:val="000000"/>
          <w:sz w:val="18"/>
          <w:szCs w:val="18"/>
        </w:rPr>
        <w:t> </w:t>
      </w:r>
      <w:r>
        <w:rPr>
          <w:rFonts w:ascii="Verdana" w:hAnsi="Verdana"/>
          <w:color w:val="000000"/>
          <w:sz w:val="18"/>
          <w:szCs w:val="18"/>
        </w:rPr>
        <w:t>Э.С. Высокоэффективный менеджмент/Перевод с англ.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»,1996. — 280 с.</w:t>
      </w:r>
    </w:p>
    <w:p w14:paraId="302F77A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Е. П. Государственное регулирование рыночной экономики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правовые проблемы. М., 2005.</w:t>
      </w:r>
    </w:p>
    <w:p w14:paraId="280D713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Дешин</w:t>
      </w:r>
      <w:r>
        <w:rPr>
          <w:rStyle w:val="WW8Num2z0"/>
          <w:rFonts w:ascii="Verdana" w:hAnsi="Verdana"/>
          <w:color w:val="000000"/>
          <w:sz w:val="18"/>
          <w:szCs w:val="18"/>
        </w:rPr>
        <w:t> </w:t>
      </w:r>
      <w:r>
        <w:rPr>
          <w:rFonts w:ascii="Verdana" w:hAnsi="Verdana"/>
          <w:color w:val="000000"/>
          <w:sz w:val="18"/>
          <w:szCs w:val="18"/>
        </w:rPr>
        <w:t>В.Е. Активы предприятия и их оценка в финансовой отчетности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 М.: ИД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».—№3(153) —2011 январь.</w:t>
      </w:r>
    </w:p>
    <w:p w14:paraId="26BC6D5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 М Словарь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хозяйственное право», СБИ, 2001.</w:t>
      </w:r>
    </w:p>
    <w:p w14:paraId="25BC2A9E"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Джей К.Ш.,</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Г.С. Финансовый менеджмент / Пер. с англ. Издание 2-е, стереотипное — М.: Информационно издательский дом «</w:t>
      </w:r>
      <w:r>
        <w:rPr>
          <w:rStyle w:val="WW8Num3z0"/>
          <w:rFonts w:ascii="Verdana" w:hAnsi="Verdana"/>
          <w:color w:val="4682B4"/>
          <w:sz w:val="18"/>
          <w:szCs w:val="18"/>
        </w:rPr>
        <w:t>Филинъ</w:t>
      </w:r>
      <w:r>
        <w:rPr>
          <w:rFonts w:ascii="Verdana" w:hAnsi="Verdana"/>
          <w:color w:val="000000"/>
          <w:sz w:val="18"/>
          <w:szCs w:val="18"/>
        </w:rPr>
        <w:t>», 1997.—400 с.</w:t>
      </w:r>
    </w:p>
    <w:p w14:paraId="3EBBB67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Джеймс Буш, Даниел Джонстон. Управление финансами в международной нефтяной компании. Олимп-Бизнес. Москва 2003. 414 с.</w:t>
      </w:r>
    </w:p>
    <w:p w14:paraId="4253EB3A"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 А. Анализ финансовой отчетности: Учебник. 3-е изд. — М., 2005. — 359 с.</w:t>
      </w:r>
    </w:p>
    <w:p w14:paraId="2873F91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Множественная регрессия. — 3-е изд. — М.: «</w:t>
      </w:r>
      <w:r>
        <w:rPr>
          <w:rStyle w:val="WW8Num3z0"/>
          <w:rFonts w:ascii="Verdana" w:hAnsi="Verdana"/>
          <w:color w:val="4682B4"/>
          <w:sz w:val="18"/>
          <w:szCs w:val="18"/>
        </w:rPr>
        <w:t>Диалектика</w:t>
      </w:r>
      <w:r>
        <w:rPr>
          <w:rFonts w:ascii="Verdana" w:hAnsi="Verdana"/>
          <w:color w:val="000000"/>
          <w:sz w:val="18"/>
          <w:szCs w:val="18"/>
        </w:rPr>
        <w:t>», 2007. — 912 с.</w:t>
      </w:r>
    </w:p>
    <w:p w14:paraId="0428E711"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-3-е изд.,перераб. и доп. -М.: Омега JI, 2010 - 351с.</w:t>
      </w:r>
    </w:p>
    <w:p w14:paraId="3035319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2002. 528 с.</w:t>
      </w:r>
    </w:p>
    <w:p w14:paraId="03BD6E51"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Т. Ф. Новый словарь русского языка. Толково-словообразовательный. -М.: Русский язык, 2000.</w:t>
      </w:r>
    </w:p>
    <w:p w14:paraId="153DCCD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Ю.В. Сравнительный анализ российской и континентальной моделей формирования финансовых результатов: 08.00.12: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Наук/М., 2008, 206с.</w:t>
      </w:r>
    </w:p>
    <w:p w14:paraId="7EE7ABB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К.А., Карташова И.В. Бухгалтерский финансовый учет. 3-е изд. СПб.: Питер, 2008.</w:t>
      </w:r>
    </w:p>
    <w:p w14:paraId="18B38F5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Канке</w:t>
      </w:r>
      <w:r>
        <w:rPr>
          <w:rStyle w:val="WW8Num2z0"/>
          <w:rFonts w:ascii="Verdana" w:hAnsi="Verdana"/>
          <w:color w:val="000000"/>
          <w:sz w:val="18"/>
          <w:szCs w:val="18"/>
        </w:rPr>
        <w:t> </w:t>
      </w:r>
      <w:r>
        <w:rPr>
          <w:rFonts w:ascii="Verdana" w:hAnsi="Verdana"/>
          <w:color w:val="000000"/>
          <w:sz w:val="18"/>
          <w:szCs w:val="18"/>
        </w:rPr>
        <w:t>A.A., Кошеная И. П. Анализ финансово—хрзяйствснпой деятельности предприятия: — М.: ИД «</w:t>
      </w:r>
      <w:r>
        <w:rPr>
          <w:rStyle w:val="WW8Num3z0"/>
          <w:rFonts w:ascii="Verdana" w:hAnsi="Verdana"/>
          <w:color w:val="4682B4"/>
          <w:sz w:val="18"/>
          <w:szCs w:val="18"/>
        </w:rPr>
        <w:t>ФОРУМ</w:t>
      </w:r>
      <w:r>
        <w:rPr>
          <w:rFonts w:ascii="Verdana" w:hAnsi="Verdana"/>
          <w:color w:val="000000"/>
          <w:sz w:val="18"/>
          <w:szCs w:val="18"/>
        </w:rPr>
        <w:t>»: ИНФРА—М, 2007.</w:t>
      </w:r>
    </w:p>
    <w:p w14:paraId="3B8F63E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Нортон Д.П. Сбалансированная система показателей. От стратегии к действию.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2008. — 320 с.</w:t>
      </w:r>
    </w:p>
    <w:p w14:paraId="06F8B0E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Нортон Д.П. Стратегические карты. Трансформация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материальные результаты / Пер. с англ. — М.: ЗАО «Олимп—Бизнес», 2005. — 512 с.</w:t>
      </w:r>
    </w:p>
    <w:p w14:paraId="0DA807F5"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Каратаева</w:t>
      </w:r>
      <w:r>
        <w:rPr>
          <w:rStyle w:val="WW8Num2z0"/>
          <w:rFonts w:ascii="Verdana" w:hAnsi="Verdana"/>
          <w:color w:val="000000"/>
          <w:sz w:val="18"/>
          <w:szCs w:val="18"/>
        </w:rPr>
        <w:t> </w:t>
      </w:r>
      <w:r>
        <w:rPr>
          <w:rFonts w:ascii="Verdana" w:hAnsi="Verdana"/>
          <w:color w:val="000000"/>
          <w:sz w:val="18"/>
          <w:szCs w:val="18"/>
        </w:rPr>
        <w:t>Г.Е. Методология учета прибыли и управления налоговыми рисками. Монография. Йошкар-Ола: Изд-во МарГТУ, 2009. -210 с.</w:t>
      </w:r>
    </w:p>
    <w:p w14:paraId="0245FAA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Клеандров</w:t>
      </w:r>
      <w:r>
        <w:rPr>
          <w:rStyle w:val="WW8Num2z0"/>
          <w:rFonts w:ascii="Verdana" w:hAnsi="Verdana"/>
          <w:color w:val="000000"/>
          <w:sz w:val="18"/>
          <w:szCs w:val="18"/>
        </w:rPr>
        <w:t> </w:t>
      </w:r>
      <w:r>
        <w:rPr>
          <w:rFonts w:ascii="Verdana" w:hAnsi="Verdana"/>
          <w:color w:val="000000"/>
          <w:sz w:val="18"/>
          <w:szCs w:val="18"/>
        </w:rPr>
        <w:t>М.И. О нефтегазовом законодательстве // Государство и право на рубеже веков, М., 2001.</w:t>
      </w:r>
    </w:p>
    <w:p w14:paraId="51AD986E"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Финансовый анализ: методы и процедуры. — Москва: Финансы и статистика, </w:t>
      </w:r>
      <w:r>
        <w:rPr>
          <w:rFonts w:ascii="Verdana" w:hAnsi="Verdana"/>
          <w:color w:val="000000"/>
          <w:sz w:val="18"/>
          <w:szCs w:val="18"/>
        </w:rPr>
        <w:lastRenderedPageBreak/>
        <w:t>2005. — 559 с.</w:t>
      </w:r>
    </w:p>
    <w:p w14:paraId="0BBDA3E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 2-е изд., перераб. и доп. — М.: ТК Велби, Изд—во Проспект, 2007. — 1024 с.</w:t>
      </w:r>
    </w:p>
    <w:p w14:paraId="0545D400"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H.A., Бочаров Е.П. Перспективный экономический анализ. — М.: Финансы и статистика, 2002. — 256 с.</w:t>
      </w:r>
    </w:p>
    <w:p w14:paraId="62E2B9D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 Пер. с франц. под ред. проф. Я.В. Соколова. —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576 с.</w:t>
      </w:r>
    </w:p>
    <w:p w14:paraId="2F0190D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 М.: Изд. Проспект, 2011. 504 с.</w:t>
      </w:r>
    </w:p>
    <w:p w14:paraId="6A1EEA2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Учебник. М.:ИНФРА-М, 2006.-715 с.</w:t>
      </w:r>
    </w:p>
    <w:p w14:paraId="3F0A277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 Дело и Сервис, 2003. — 224 с.</w:t>
      </w:r>
    </w:p>
    <w:p w14:paraId="03991B1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И.Г. Учет финансовых результатов в многопрофильных спортивных организациях. 08.00.12. Дис. канд. Экон. наук/М., 2004.</w:t>
      </w:r>
    </w:p>
    <w:p w14:paraId="23B1C5F5"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Кузьмин С. Перспективы России в развитии современных</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тенденций // Экономист. 2002. № 1.</w:t>
      </w:r>
    </w:p>
    <w:p w14:paraId="7604181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В.Е., Радковская Н. П. Финансы,</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и банки: Учебное пособие.—СПб.: Знание, ИВЭСЭП, 2003.— 384 с.</w:t>
      </w:r>
    </w:p>
    <w:p w14:paraId="161D7DF5"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Литовченко</w:t>
      </w:r>
      <w:r>
        <w:rPr>
          <w:rStyle w:val="WW8Num2z0"/>
          <w:rFonts w:ascii="Verdana" w:hAnsi="Verdana"/>
          <w:color w:val="000000"/>
          <w:sz w:val="18"/>
          <w:szCs w:val="18"/>
        </w:rPr>
        <w:t> </w:t>
      </w:r>
      <w:r>
        <w:rPr>
          <w:rFonts w:ascii="Verdana" w:hAnsi="Verdana"/>
          <w:color w:val="000000"/>
          <w:sz w:val="18"/>
          <w:szCs w:val="18"/>
        </w:rPr>
        <w:t>В.П. Финансовый анализ инвестиций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 М.: ВГНА</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2007.— 132 с.</w:t>
      </w:r>
    </w:p>
    <w:p w14:paraId="0475D1A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 И. Экономико-математический словарыСловарь современной экономической науки. — 5-е изд., перераб. и доп. — М.: Дело, 2003. —520 с.</w:t>
      </w:r>
    </w:p>
    <w:p w14:paraId="36F9EA7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ЛукашЮ. А Энциклопедический словарь-справочник руководителя предприятия. М: Инфра-М, 2004 .</w:t>
      </w:r>
    </w:p>
    <w:p w14:paraId="2CA47A1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Экономика развития. М.: «</w:t>
      </w:r>
      <w:r>
        <w:rPr>
          <w:rStyle w:val="WW8Num3z0"/>
          <w:rFonts w:ascii="Verdana" w:hAnsi="Verdana"/>
          <w:color w:val="4682B4"/>
          <w:sz w:val="18"/>
          <w:szCs w:val="18"/>
        </w:rPr>
        <w:t>Экзамен</w:t>
      </w:r>
      <w:r>
        <w:rPr>
          <w:rFonts w:ascii="Verdana" w:hAnsi="Verdana"/>
          <w:color w:val="000000"/>
          <w:sz w:val="18"/>
          <w:szCs w:val="18"/>
        </w:rPr>
        <w:t>», 2002.</w:t>
      </w:r>
    </w:p>
    <w:p w14:paraId="3CEBF02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 М.: ЮНИТИ—ДАНА, 2004.—471 с.</w:t>
      </w:r>
    </w:p>
    <w:p w14:paraId="4268424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-3-е изд.перераб. и доп. М.: ЮНИТИ -ДАНА, 2006.-448 с.</w:t>
      </w:r>
    </w:p>
    <w:p w14:paraId="34C2CC1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Люу Ю.Д. Методы и алгоритмы финансовой математики. Издательство: БИНОМ. ЛЗ. Москва, 2007, 751 с.</w:t>
      </w:r>
    </w:p>
    <w:p w14:paraId="301D9B8D"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Малькова, Т.Н. Теория и практика международного бухгалтерского учета Текст. / Учебное пособие СПб.: Издательский дом «Бизнес-пресса», 2005. - 336 с. - Библиогр.: с. 192-195.</w:t>
      </w:r>
    </w:p>
    <w:p w14:paraId="7AE5455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Маркарьян С.Э. Финансовый анализ.— М.: Кнорус, 2011. — 259 с.</w:t>
      </w:r>
    </w:p>
    <w:p w14:paraId="48A201A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Анализ и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Эксмо, 2011. - 560 с.</w:t>
      </w:r>
    </w:p>
    <w:p w14:paraId="0A25746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Герасимова Е.Б. Анализ финансово— хозяйственной деятельности предприятия: Учебное пособие. 2-е изд., испр. и доп. / М.: Форум, 2009. — 192 с.</w:t>
      </w:r>
    </w:p>
    <w:p w14:paraId="59EF510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Егорова С.Е. Маркетинговый анализ. М.: Рид Групп, 2011.-384 с.</w:t>
      </w:r>
    </w:p>
    <w:p w14:paraId="4D039F6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Ефимова О.В. Анализ финансовой отчетности: Учебное пособие. 4-е изд., испр. и доп. / М.: Омега—Л, 2009. — 460 с.</w:t>
      </w:r>
    </w:p>
    <w:p w14:paraId="1F071EE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Быковников И.Л.</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и долгосрочная финансовая политика. М.: Юнити—Дана, 2010. - 472 с.</w:t>
      </w:r>
    </w:p>
    <w:p w14:paraId="6F39D17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Мизиковский Е.А. Теория бухгалтерского учета. Учебник для вузов / Под редакцией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В. Мельник. 2-е изд., перераб. и доп. М.: Магистр, 2010.-384 с.</w:t>
      </w:r>
    </w:p>
    <w:p w14:paraId="1824E57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Шеремет А.Д., Баканов М.И. Теория экономического анализа. Учебник для вузов. 5-е изд., перераб. и доп. М.: Финансы и статистика, 2008. - 536 с.</w:t>
      </w:r>
    </w:p>
    <w:p w14:paraId="5A840B8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Менеджмент и рынок: Германская модель / Пер. с нем. под ред. У. Рора и С.</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 М.: БЕК, 2001. 459 с.</w:t>
      </w:r>
    </w:p>
    <w:p w14:paraId="16BB193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Международные стандарты финансовой отчетности. —М.: Изд. Едиториал УРСС, 2009. 240 с.</w:t>
      </w:r>
    </w:p>
    <w:p w14:paraId="22C2AD9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 26-е изд., исправ. и доп. — М.: Оникс, 2010.</w:t>
      </w:r>
    </w:p>
    <w:p w14:paraId="218A618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Бухгалтерский учет. — 2003. — №11.</w:t>
      </w:r>
    </w:p>
    <w:p w14:paraId="54CD6D6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Методология и практика, М.: Финансы и статистика, 2003. — 208 с.</w:t>
      </w:r>
    </w:p>
    <w:p w14:paraId="67EB336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Учеб. пособие. — М.:</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2002.</w:t>
      </w:r>
    </w:p>
    <w:p w14:paraId="451FE39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Таль Г.К., Юн Г.Б.</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предприятием: процедура наблюдения. — М.: Российская гильдия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управляющих, 2002.</w:t>
      </w:r>
    </w:p>
    <w:p w14:paraId="736AE44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Воскресенская JI.C. Учетно—аналитическая оценка обеспечения прибыли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//Проблемы теории бухгалтерского учета, Москва, 23—24 октября 2007г.</w:t>
      </w:r>
    </w:p>
    <w:p w14:paraId="66C4827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Комплексный анализ финансовой деятельности банка. — М.: Финансы и статистика, 2007. — 560 с.</w:t>
      </w:r>
    </w:p>
    <w:p w14:paraId="1BCEB14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Кобищан И.В.,</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Управленческий учет и анализ. С примерами из российской и зарубежной практики: Учебное пособие. — М.: ИНФРА—М, 2010. — 304 с.</w:t>
      </w:r>
    </w:p>
    <w:p w14:paraId="6373CFA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Скачко Г. А.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деятельности страховых организаций. — М.: Финансы и статистика, 2008. — 400 с.</w:t>
      </w:r>
    </w:p>
    <w:p w14:paraId="6CF211D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Сорокин А. Н.,</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(Россия, Франция). — М.: КноРус, 2010. — 184 с.</w:t>
      </w:r>
    </w:p>
    <w:p w14:paraId="1DA3F6B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 М.: Финансы и статистика, 1986. — 173 с.</w:t>
      </w:r>
    </w:p>
    <w:p w14:paraId="363DBE5A"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прибыли (на примере промышленных объединений)/ В.И. Петрова. — М.: Финансы, 2003. — 144 с.</w:t>
      </w:r>
    </w:p>
    <w:p w14:paraId="79BC48AD"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Особенности аудита внешнеэкономической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Международный бухгалтерский учёт. — М.: ИД «</w:t>
      </w:r>
      <w:r>
        <w:rPr>
          <w:rStyle w:val="WW8Num3z0"/>
          <w:rFonts w:ascii="Verdana" w:hAnsi="Verdana"/>
          <w:color w:val="4682B4"/>
          <w:sz w:val="18"/>
          <w:szCs w:val="18"/>
        </w:rPr>
        <w:t>ФИНАНСЫ и КРЕДИТ</w:t>
      </w:r>
      <w:r>
        <w:rPr>
          <w:rFonts w:ascii="Verdana" w:hAnsi="Verdana"/>
          <w:color w:val="000000"/>
          <w:sz w:val="18"/>
          <w:szCs w:val="18"/>
        </w:rPr>
        <w:t>», 2010. — № 13(145) — 2010 октябрь.</w:t>
      </w:r>
    </w:p>
    <w:p w14:paraId="473D07B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Попова Л.В,</w:t>
      </w:r>
      <w:r>
        <w:rPr>
          <w:rStyle w:val="WW8Num2z0"/>
          <w:rFonts w:ascii="Verdana" w:hAnsi="Verdana"/>
          <w:color w:val="000000"/>
          <w:sz w:val="18"/>
          <w:szCs w:val="18"/>
        </w:rPr>
        <w:t> </w:t>
      </w:r>
      <w:r>
        <w:rPr>
          <w:rStyle w:val="WW8Num3z0"/>
          <w:rFonts w:ascii="Verdana" w:hAnsi="Verdana"/>
          <w:color w:val="4682B4"/>
          <w:sz w:val="18"/>
          <w:szCs w:val="18"/>
        </w:rPr>
        <w:t>Шибаева</w:t>
      </w:r>
      <w:r>
        <w:rPr>
          <w:rStyle w:val="WW8Num2z0"/>
          <w:rFonts w:ascii="Verdana" w:hAnsi="Verdana"/>
          <w:color w:val="000000"/>
          <w:sz w:val="18"/>
          <w:szCs w:val="18"/>
        </w:rPr>
        <w:t> </w:t>
      </w:r>
      <w:r>
        <w:rPr>
          <w:rFonts w:ascii="Verdana" w:hAnsi="Verdana"/>
          <w:color w:val="000000"/>
          <w:sz w:val="18"/>
          <w:szCs w:val="18"/>
        </w:rPr>
        <w:t>H.A., Исакова P.E., Зиновьева Н.Г.</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финансовая отчетность. Орел: ОрелГТУ, 2006</w:t>
      </w:r>
    </w:p>
    <w:p w14:paraId="0B5DBC7E"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право Российской Федерации / Отв. Ред.</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Е. П., Лахно П. Г. М.: Юристъ, 2003.</w:t>
      </w:r>
    </w:p>
    <w:p w14:paraId="2614EC6A"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Привалов</w:t>
      </w:r>
      <w:r>
        <w:rPr>
          <w:rStyle w:val="WW8Num2z0"/>
          <w:rFonts w:ascii="Verdana" w:hAnsi="Verdana"/>
          <w:color w:val="000000"/>
          <w:sz w:val="18"/>
          <w:szCs w:val="18"/>
        </w:rPr>
        <w:t> </w:t>
      </w:r>
      <w:r>
        <w:rPr>
          <w:rFonts w:ascii="Verdana" w:hAnsi="Verdana"/>
          <w:color w:val="000000"/>
          <w:sz w:val="18"/>
          <w:szCs w:val="18"/>
        </w:rPr>
        <w:t>В.П., Ковалев А.И. Анализ финансового состояния предприятия. Издание 5-е,</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2005. 256 с.</w:t>
      </w:r>
    </w:p>
    <w:p w14:paraId="0BBE72A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Анализ финансово—хозяйственной деятельности предприятия: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w:t>
      </w:r>
    </w:p>
    <w:p w14:paraId="244149D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С.Г. Устойчивые методы оценивания статистических моделей: Монография. — К.: ПП «</w:t>
      </w:r>
      <w:r>
        <w:rPr>
          <w:rStyle w:val="WW8Num3z0"/>
          <w:rFonts w:ascii="Verdana" w:hAnsi="Verdana"/>
          <w:color w:val="4682B4"/>
          <w:sz w:val="18"/>
          <w:szCs w:val="18"/>
        </w:rPr>
        <w:t>Санспарель</w:t>
      </w:r>
      <w:r>
        <w:rPr>
          <w:rFonts w:ascii="Verdana" w:hAnsi="Verdana"/>
          <w:color w:val="000000"/>
          <w:sz w:val="18"/>
          <w:szCs w:val="18"/>
        </w:rPr>
        <w:t>», 2005. — 504 с.</w:t>
      </w:r>
    </w:p>
    <w:p w14:paraId="77BA500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III.,</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М: Инфра-М, 2006.</w:t>
      </w:r>
    </w:p>
    <w:p w14:paraId="419E4DEE"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Рейтингование</w:t>
      </w:r>
      <w:r>
        <w:rPr>
          <w:rStyle w:val="WW8Num2z0"/>
          <w:rFonts w:ascii="Verdana" w:hAnsi="Verdana"/>
          <w:color w:val="000000"/>
          <w:sz w:val="18"/>
          <w:szCs w:val="18"/>
        </w:rPr>
        <w:t> </w:t>
      </w:r>
      <w:r>
        <w:rPr>
          <w:rFonts w:ascii="Verdana" w:hAnsi="Verdana"/>
          <w:color w:val="000000"/>
          <w:sz w:val="18"/>
          <w:szCs w:val="18"/>
        </w:rPr>
        <w:t>корпоративных эмитентов (глобальная методология). Fitch Ratings. Август 2010 г.</w:t>
      </w:r>
    </w:p>
    <w:p w14:paraId="71206E50"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Н.В., Родионова С.П. Основы финансового анализа: Математические методы. Системный подход. — СПб.: Альфа, 2006.</w:t>
      </w:r>
    </w:p>
    <w:p w14:paraId="0434DE8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 инфляции. — М.: Перспектива, 2004. — 559 с.</w:t>
      </w:r>
    </w:p>
    <w:p w14:paraId="7B490D58"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Ромашова</w:t>
      </w:r>
      <w:r>
        <w:rPr>
          <w:rStyle w:val="WW8Num2z0"/>
          <w:rFonts w:ascii="Verdana" w:hAnsi="Verdana"/>
          <w:color w:val="000000"/>
          <w:sz w:val="18"/>
          <w:szCs w:val="18"/>
        </w:rPr>
        <w:t> </w:t>
      </w:r>
      <w:r>
        <w:rPr>
          <w:rFonts w:ascii="Verdana" w:hAnsi="Verdana"/>
          <w:color w:val="000000"/>
          <w:sz w:val="18"/>
          <w:szCs w:val="18"/>
        </w:rPr>
        <w:t>И.Б. Финансовый менеджмент. — 2-е изд., стер. — М.: КНОРУС, 2007. —336 с.</w:t>
      </w:r>
    </w:p>
    <w:p w14:paraId="3C91ED4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Финансовый анализ субъекта хозяйствования. М.: ВышЭйшая школа, 1997 - 309 с.</w:t>
      </w:r>
    </w:p>
    <w:p w14:paraId="454927B1"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w:t>
      </w:r>
    </w:p>
    <w:p w14:paraId="22849C2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 ИНФРА—М, 2007. — 511 с.</w:t>
      </w:r>
    </w:p>
    <w:p w14:paraId="5467386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 учеб. / Г.В. Савицкая. — 11-е изд., испр. и доп. — М.: Новое знание, 2005. — 651 с.</w:t>
      </w:r>
    </w:p>
    <w:p w14:paraId="16EB455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H.A. Конкурентоспособность — приоритетная функция</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в черной металлургии России. М., Центральный научно— исследовательский институт информации и технико—экономических исследований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2003.</w:t>
      </w:r>
    </w:p>
    <w:p w14:paraId="5ACF315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Салиева</w:t>
      </w:r>
      <w:r>
        <w:rPr>
          <w:rStyle w:val="WW8Num2z0"/>
          <w:rFonts w:ascii="Verdana" w:hAnsi="Verdana"/>
          <w:color w:val="000000"/>
          <w:sz w:val="18"/>
          <w:szCs w:val="18"/>
        </w:rPr>
        <w:t> </w:t>
      </w:r>
      <w:r>
        <w:rPr>
          <w:rFonts w:ascii="Verdana" w:hAnsi="Verdana"/>
          <w:color w:val="000000"/>
          <w:sz w:val="18"/>
          <w:szCs w:val="18"/>
        </w:rPr>
        <w:t>Р. Н. Правовое обеспечение развития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секторе экономики. Новосибирск. Наука. 2001. 228 с.</w:t>
      </w:r>
    </w:p>
    <w:p w14:paraId="59A45BD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Светуньков</w:t>
      </w:r>
      <w:r>
        <w:rPr>
          <w:rStyle w:val="WW8Num2z0"/>
          <w:rFonts w:ascii="Verdana" w:hAnsi="Verdana"/>
          <w:color w:val="000000"/>
          <w:sz w:val="18"/>
          <w:szCs w:val="18"/>
        </w:rPr>
        <w:t> </w:t>
      </w:r>
      <w:r>
        <w:rPr>
          <w:rFonts w:ascii="Verdana" w:hAnsi="Verdana"/>
          <w:color w:val="000000"/>
          <w:sz w:val="18"/>
          <w:szCs w:val="18"/>
        </w:rPr>
        <w:t>С.Г., Светуньков И.С. Методы социально— экономического прогнозирования. Том 1. —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2009. — 180 с.</w:t>
      </w:r>
    </w:p>
    <w:p w14:paraId="1164891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Ионова А.Ф. Финансовый анализ: -3-е изд. М.: ЮНИТИ - ДАНА: 2007. - 583 с.</w:t>
      </w:r>
    </w:p>
    <w:p w14:paraId="58EC41D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М.: ИНФРА-М, 2000.-671 с.</w:t>
      </w:r>
    </w:p>
    <w:p w14:paraId="7AA608E6"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 М.: Перспектива, 2005. — 656 с.</w:t>
      </w:r>
    </w:p>
    <w:p w14:paraId="4EB06A2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Жарылгасова Б.Т. Анализ финансовой отчетности.</w:t>
      </w:r>
    </w:p>
    <w:p w14:paraId="60E5F55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 Изд. КноРус, 2009. 304 с.</w:t>
      </w:r>
    </w:p>
    <w:p w14:paraId="710134B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Ситникова В.А. Аудит. — М.: Изд. КноРус, 2010.168 с.</w:t>
      </w:r>
    </w:p>
    <w:p w14:paraId="56510A5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Прогнозирование производительности труда: методы и модели. — М.: Издательство «</w:t>
      </w:r>
      <w:r>
        <w:rPr>
          <w:rStyle w:val="WW8Num3z0"/>
          <w:rFonts w:ascii="Verdana" w:hAnsi="Verdana"/>
          <w:color w:val="4682B4"/>
          <w:sz w:val="18"/>
          <w:szCs w:val="18"/>
        </w:rPr>
        <w:t>Экономика</w:t>
      </w:r>
      <w:r>
        <w:rPr>
          <w:rFonts w:ascii="Verdana" w:hAnsi="Verdana"/>
          <w:color w:val="000000"/>
          <w:sz w:val="18"/>
          <w:szCs w:val="18"/>
        </w:rPr>
        <w:t>», 2007. — 221 с.</w:t>
      </w:r>
    </w:p>
    <w:p w14:paraId="7E071AD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10-е изд. — СПб.; Питер. 2003, — 640 с.</w:t>
      </w:r>
    </w:p>
    <w:p w14:paraId="719DF635"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Хил</w:t>
      </w:r>
      <w:r>
        <w:rPr>
          <w:rStyle w:val="WW8Num2z0"/>
          <w:rFonts w:ascii="Verdana" w:hAnsi="Verdana"/>
          <w:color w:val="000000"/>
          <w:sz w:val="18"/>
          <w:szCs w:val="18"/>
        </w:rPr>
        <w:t> </w:t>
      </w:r>
      <w:r>
        <w:rPr>
          <w:rStyle w:val="WW8Num3z0"/>
          <w:rFonts w:ascii="Verdana" w:hAnsi="Verdana"/>
          <w:color w:val="4682B4"/>
          <w:sz w:val="18"/>
          <w:szCs w:val="18"/>
        </w:rPr>
        <w:t>Лафуенте</w:t>
      </w:r>
      <w:r>
        <w:rPr>
          <w:rStyle w:val="WW8Num2z0"/>
          <w:rFonts w:ascii="Verdana" w:hAnsi="Verdana"/>
          <w:color w:val="000000"/>
          <w:sz w:val="18"/>
          <w:szCs w:val="18"/>
        </w:rPr>
        <w:t> </w:t>
      </w:r>
      <w:r>
        <w:rPr>
          <w:rFonts w:ascii="Verdana" w:hAnsi="Verdana"/>
          <w:color w:val="000000"/>
          <w:sz w:val="18"/>
          <w:szCs w:val="18"/>
        </w:rPr>
        <w:t>A.M. Финансовый анализ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Пер. с исп.; под ред. Е.И.</w:t>
      </w:r>
      <w:r>
        <w:rPr>
          <w:rStyle w:val="WW8Num2z0"/>
          <w:rFonts w:ascii="Verdana" w:hAnsi="Verdana"/>
          <w:color w:val="000000"/>
          <w:sz w:val="18"/>
          <w:szCs w:val="18"/>
        </w:rPr>
        <w:t> </w:t>
      </w:r>
      <w:r>
        <w:rPr>
          <w:rStyle w:val="WW8Num3z0"/>
          <w:rFonts w:ascii="Verdana" w:hAnsi="Verdana"/>
          <w:color w:val="4682B4"/>
          <w:sz w:val="18"/>
          <w:szCs w:val="18"/>
        </w:rPr>
        <w:t>Велесько</w:t>
      </w:r>
      <w:r>
        <w:rPr>
          <w:rFonts w:ascii="Verdana" w:hAnsi="Verdana"/>
          <w:color w:val="000000"/>
          <w:sz w:val="18"/>
          <w:szCs w:val="18"/>
        </w:rPr>
        <w:t>, В.В. Краснопрошина, H.A. Лепешинского.— Минск: Технология, 1998.</w:t>
      </w:r>
    </w:p>
    <w:p w14:paraId="53FB475D"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Рыночно—ориентированная финансовая отчетность: отчет о стоимости // Бухг. Учет. — 2006. — №16.</w:t>
      </w:r>
    </w:p>
    <w:p w14:paraId="69ED9B3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 А.Н. Хорин,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 2-е изд. — М.: Эксмо, 2009. — 480 с.</w:t>
      </w:r>
    </w:p>
    <w:p w14:paraId="5B68846A"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Современные концепции бухгалтерского учета (теория и методология). М.: Бухгалтерский учет, 2007. - 240 с.</w:t>
      </w:r>
    </w:p>
    <w:p w14:paraId="53ACC4E0"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Чая В.Т.,</w:t>
      </w:r>
      <w:r>
        <w:rPr>
          <w:rStyle w:val="WW8Num2z0"/>
          <w:rFonts w:ascii="Verdana" w:hAnsi="Verdana"/>
          <w:color w:val="000000"/>
          <w:sz w:val="18"/>
          <w:szCs w:val="18"/>
        </w:rPr>
        <w:t> </w:t>
      </w:r>
      <w:r>
        <w:rPr>
          <w:rStyle w:val="WW8Num3z0"/>
          <w:rFonts w:ascii="Verdana" w:hAnsi="Verdana"/>
          <w:color w:val="4682B4"/>
          <w:sz w:val="18"/>
          <w:szCs w:val="18"/>
        </w:rPr>
        <w:t>Латыпова</w:t>
      </w:r>
      <w:r>
        <w:rPr>
          <w:rStyle w:val="WW8Num2z0"/>
          <w:rFonts w:ascii="Verdana" w:hAnsi="Verdana"/>
          <w:color w:val="000000"/>
          <w:sz w:val="18"/>
          <w:szCs w:val="18"/>
        </w:rPr>
        <w:t> </w:t>
      </w:r>
      <w:r>
        <w:rPr>
          <w:rFonts w:ascii="Verdana" w:hAnsi="Verdana"/>
          <w:color w:val="000000"/>
          <w:sz w:val="18"/>
          <w:szCs w:val="18"/>
        </w:rPr>
        <w:t>О.В. Бухгалтерский учет. — М.: Изд. КноРус, 2010. 496 с.</w:t>
      </w:r>
    </w:p>
    <w:p w14:paraId="2609B49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Финансы корпораций: теория, методы и практика. Пер. с англ. — М.: ИНФРА—М, 2000. — XVIII, 686 с.</w:t>
      </w:r>
    </w:p>
    <w:p w14:paraId="5D610DC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Чечевицына</w:t>
      </w:r>
      <w:r>
        <w:rPr>
          <w:rStyle w:val="WW8Num2z0"/>
          <w:rFonts w:ascii="Verdana" w:hAnsi="Verdana"/>
          <w:color w:val="000000"/>
          <w:sz w:val="18"/>
          <w:szCs w:val="18"/>
        </w:rPr>
        <w:t> </w:t>
      </w:r>
      <w:r>
        <w:rPr>
          <w:rFonts w:ascii="Verdana" w:hAnsi="Verdana"/>
          <w:color w:val="000000"/>
          <w:sz w:val="18"/>
          <w:szCs w:val="18"/>
        </w:rPr>
        <w:t>Л.Н., Чуев И.Н. Анализ финансово—хозяйственной деятельности. —Изд. 5—е, перераб. и доп.— М.: Феникс, 2008.— 382с.</w:t>
      </w:r>
    </w:p>
    <w:p w14:paraId="6F5B0CE5"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Чирикова</w:t>
      </w:r>
      <w:r>
        <w:rPr>
          <w:rStyle w:val="WW8Num2z0"/>
          <w:rFonts w:ascii="Verdana" w:hAnsi="Verdana"/>
          <w:color w:val="000000"/>
          <w:sz w:val="18"/>
          <w:szCs w:val="18"/>
        </w:rPr>
        <w:t> </w:t>
      </w:r>
      <w:r>
        <w:rPr>
          <w:rFonts w:ascii="Verdana" w:hAnsi="Verdana"/>
          <w:color w:val="000000"/>
          <w:sz w:val="18"/>
          <w:szCs w:val="18"/>
        </w:rPr>
        <w:t>Е.А. Как оценить бизнес по аналогии. Методологическое пособие по использованию сравнительных рыночных коэффициентов при оценке бизнеса 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М.: Изд—во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Бизнес—Букс». 2005.</w:t>
      </w:r>
    </w:p>
    <w:p w14:paraId="130A997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Юридическое лицо публичного права. — М.: Норма, 2007. —352 с.</w:t>
      </w:r>
    </w:p>
    <w:p w14:paraId="18AE2FD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Данилевский Ю.А., Ремизов H.A. Аудит. Изд. 2-е, перераб., доп. — М.: Изд. ФБК-Пресс, 2002. 544 с.</w:t>
      </w:r>
    </w:p>
    <w:p w14:paraId="6D6E1B20"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Бухгалтерский финансовый учет: Учебное пособие. 2-е изд., стереотипное. -М.: КНОРУС, 2008</w:t>
      </w:r>
    </w:p>
    <w:p w14:paraId="34139A8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Учебник. — М.: ИНФРА—М, 2008. — 367 с.</w:t>
      </w:r>
    </w:p>
    <w:p w14:paraId="6F1C094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для вузов. — 2-е изд. доп. и испр. -М.: ИНФРА—М, 2009. — 416 с.</w:t>
      </w:r>
    </w:p>
    <w:p w14:paraId="219CD9A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 М.: ИНФРА—М, 1996. 172 с.</w:t>
      </w:r>
    </w:p>
    <w:p w14:paraId="19560AF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 — М.: ИНФРА—М, 1999. 342 с.</w:t>
      </w:r>
    </w:p>
    <w:p w14:paraId="14EFB43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 2-е изд., доп. — М.: ИНФРА—М, 2009. — 367 с.</w:t>
      </w:r>
    </w:p>
    <w:p w14:paraId="4AE29AC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Финансы предприятий: менеджмент и анализ. М.: ИНФРА-М, 2007. - 479 с.</w:t>
      </w:r>
    </w:p>
    <w:p w14:paraId="725949A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2-е изд., перераб. и доп. — М.: ИНФРА—М, 2008. — 208 с.</w:t>
      </w:r>
    </w:p>
    <w:p w14:paraId="666B07F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Николаева О.Е. Классический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М.: Изд. ЖИ, 2010. 400 с.</w:t>
      </w:r>
    </w:p>
    <w:p w14:paraId="331E9F60"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Шмален Г. Основы и проблемы экономики предприятия: Пер. с нем. /Под ред. А.Г. Поршнева. — М.: Финансы и статистика, 1996.</w:t>
      </w:r>
    </w:p>
    <w:p w14:paraId="38D4E245"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Шор</w:t>
      </w:r>
      <w:r>
        <w:rPr>
          <w:rStyle w:val="WW8Num2z0"/>
          <w:rFonts w:ascii="Verdana" w:hAnsi="Verdana"/>
          <w:color w:val="000000"/>
          <w:sz w:val="18"/>
          <w:szCs w:val="18"/>
        </w:rPr>
        <w:t> </w:t>
      </w:r>
      <w:r>
        <w:rPr>
          <w:rFonts w:ascii="Verdana" w:hAnsi="Verdana"/>
          <w:color w:val="000000"/>
          <w:sz w:val="18"/>
          <w:szCs w:val="18"/>
        </w:rPr>
        <w:t>Я.Б. Статистические методы анализа и контроля качества и надежности. М.: Госэнергоиздат, 1962, 552 с.</w:t>
      </w:r>
    </w:p>
    <w:p w14:paraId="59F933FA"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Abbas Ali Mirza, Magnus Orrell, Graham J. Hoit IFRS: Practical Implementation Guide and Workbook. John Wiley &amp; Sons, 2008 - 475 p.</w:t>
      </w:r>
    </w:p>
    <w:p w14:paraId="484BDF8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Fitch Ratings Special Report : Cash Flow Measures in Corporate Analysis. NY, 12 October 2005.</w:t>
      </w:r>
    </w:p>
    <w:p w14:paraId="21CB127D"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Frank R. The Power of Cash Flow Ratios. Department of Accounting Mitchell College of Business University of South Alabama. Alabama, 2005.</w:t>
      </w:r>
    </w:p>
    <w:p w14:paraId="0691141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Hussey R.A. Dictionary of Accountig. Oxford University Press, 1999.-S.359</w:t>
      </w:r>
    </w:p>
    <w:p w14:paraId="06BC5F3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Koeperschaftsteuergesetz // Bundesgesetzblatt, 20021. S. 4145</w:t>
      </w:r>
    </w:p>
    <w:p w14:paraId="039CB46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King, Alfred M. Warning: Use of EBITDA May Be Dangerous to Your Career. Strategic Finance, September 2001, pp. 35-7.</w:t>
      </w:r>
    </w:p>
    <w:p w14:paraId="2DC229A4"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Korotayev A.V. Spectral Analysis of World GDP Dynamics: Kondratieff Waves, Kuznets Swings, Juglar and Kitchin Cycles in Global Economic Development, and the 2008-2009 Economic Crisis. Structure and Dynamics. 2010. Vol.4. #1. P.3-57.</w:t>
      </w:r>
    </w:p>
    <w:p w14:paraId="0CC437F9"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Richard J., Collette C. System Comptable Francais et Normes IFRS. -Dunod, Paris,2005</w:t>
      </w:r>
    </w:p>
    <w:p w14:paraId="5EA3F23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Tilson, Whitney. Cash is King. The Motley Fool, November 21, 2000.</w:t>
      </w:r>
    </w:p>
    <w:p w14:paraId="528F3E7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URL: http://ru.wikipedia.org — Свободная электронная энциклопедия Википедия.</w:t>
      </w:r>
    </w:p>
    <w:p w14:paraId="5C5CD81D"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URL: http://www.arbitr.ru Официальный сайт Высшего Арбитражного Суда РФ.</w:t>
      </w:r>
    </w:p>
    <w:p w14:paraId="70DBABC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URL: http://www.cbr.ru Официальный сайт Центрального банка Российской Федерации.</w:t>
      </w:r>
    </w:p>
    <w:p w14:paraId="365A9417"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URL: http://www.dic.academic.ru Электронный ресурс словарей и энциклопедий.</w:t>
      </w:r>
    </w:p>
    <w:p w14:paraId="4BF00E3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URL: http://www.duffandphelps.com Официальный сайт Международного</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Duff &amp; Phelps.</w:t>
      </w:r>
    </w:p>
    <w:p w14:paraId="535F6333"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URL: http://www.financialstabilityboard.org Официальный сайт Совета по финансовой стабильности.</w:t>
      </w:r>
    </w:p>
    <w:p w14:paraId="0D6D6CFA"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URL: http://www.fitchratings.ru Официальный сайт Международного рейтингового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Fitch Ratings.</w:t>
      </w:r>
    </w:p>
    <w:p w14:paraId="39FA774E"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URL: http://www.gks.ru Официальный сайт Федеральной службы государственной статистики РФ.</w:t>
      </w:r>
    </w:p>
    <w:p w14:paraId="58BFC5E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URL: http://www.iif.com Официальный сайт Института международных финансов.</w:t>
      </w:r>
    </w:p>
    <w:p w14:paraId="5018DFBA"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URL: http://www.lme.com Официальный сайт Лондонской</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металлов.</w:t>
      </w:r>
    </w:p>
    <w:p w14:paraId="654BB91C"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URL: http://www.minfin.ru Официальный сайт Министерства финансов Российской Федерации.</w:t>
      </w:r>
    </w:p>
    <w:p w14:paraId="25095F82"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URL: http://www.moodys.com Официальный сайт Международного рейтингового агентства Moody's.</w:t>
      </w:r>
    </w:p>
    <w:p w14:paraId="73A1CD20"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URL: http://www.slavneft.ru Официальный сайт компании ОАО»НГК «</w:t>
      </w:r>
      <w:r>
        <w:rPr>
          <w:rStyle w:val="WW8Num3z0"/>
          <w:rFonts w:ascii="Verdana" w:hAnsi="Verdana"/>
          <w:color w:val="4682B4"/>
          <w:sz w:val="18"/>
          <w:szCs w:val="18"/>
        </w:rPr>
        <w:t>Славнефть</w:t>
      </w:r>
      <w:r>
        <w:rPr>
          <w:rFonts w:ascii="Verdana" w:hAnsi="Verdana"/>
          <w:color w:val="000000"/>
          <w:sz w:val="18"/>
          <w:szCs w:val="18"/>
        </w:rPr>
        <w:t>».</w:t>
      </w:r>
    </w:p>
    <w:p w14:paraId="214728BB"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URL: http://www.standardandpoors.ru Официальный сайт Международного рейтингового агентства Standard &amp; Poor's.</w:t>
      </w:r>
    </w:p>
    <w:p w14:paraId="41F25B2F"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URL: http://www.stockinfocus.ru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биржевого</w:t>
      </w:r>
      <w:r>
        <w:rPr>
          <w:rStyle w:val="WW8Num2z0"/>
          <w:rFonts w:ascii="Verdana" w:hAnsi="Verdana"/>
          <w:color w:val="000000"/>
          <w:sz w:val="18"/>
          <w:szCs w:val="18"/>
        </w:rPr>
        <w:t> </w:t>
      </w:r>
      <w:r>
        <w:rPr>
          <w:rFonts w:ascii="Verdana" w:hAnsi="Verdana"/>
          <w:color w:val="000000"/>
          <w:sz w:val="18"/>
          <w:szCs w:val="18"/>
        </w:rPr>
        <w:t>обозревателя по российскому и американскому рынку</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Stock In Focus.</w:t>
      </w:r>
    </w:p>
    <w:p w14:paraId="09A0FE55" w14:textId="77777777" w:rsidR="007E0E6C" w:rsidRDefault="007E0E6C" w:rsidP="007E0E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URL: http://www.tnk-bp.ru Официальный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 ТН -BP Холдинг».</w:t>
      </w:r>
      <w:bookmarkStart w:id="0" w:name="_GoBack"/>
      <w:bookmarkEnd w:id="0"/>
    </w:p>
    <w:sectPr w:rsidR="007E0E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470CD" w14:textId="77777777" w:rsidR="005E7927" w:rsidRDefault="005E7927">
      <w:pPr>
        <w:spacing w:after="0" w:line="240" w:lineRule="auto"/>
      </w:pPr>
      <w:r>
        <w:separator/>
      </w:r>
    </w:p>
  </w:endnote>
  <w:endnote w:type="continuationSeparator" w:id="0">
    <w:p w14:paraId="01A8ABC5" w14:textId="77777777" w:rsidR="005E7927" w:rsidRDefault="005E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DE756" w14:textId="77777777" w:rsidR="005E7927" w:rsidRDefault="005E7927">
      <w:pPr>
        <w:spacing w:after="0" w:line="240" w:lineRule="auto"/>
      </w:pPr>
      <w:r>
        <w:separator/>
      </w:r>
    </w:p>
  </w:footnote>
  <w:footnote w:type="continuationSeparator" w:id="0">
    <w:p w14:paraId="4895A510" w14:textId="77777777" w:rsidR="005E7927" w:rsidRDefault="005E7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927"/>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7498</TotalTime>
  <Pages>13</Pages>
  <Words>6623</Words>
  <Characters>37753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611</cp:revision>
  <cp:lastPrinted>2009-02-06T05:36:00Z</cp:lastPrinted>
  <dcterms:created xsi:type="dcterms:W3CDTF">2016-05-04T14:28:00Z</dcterms:created>
  <dcterms:modified xsi:type="dcterms:W3CDTF">2016-06-28T08:34:00Z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