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480DF" w14:textId="77777777" w:rsidR="00C41A9A" w:rsidRDefault="00C41A9A" w:rsidP="00C41A9A">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Учетное отражение затрат дорожного строительства и анализ расходов на обеспечение его качества</w:t>
      </w:r>
    </w:p>
    <w:p w14:paraId="30C5102A" w14:textId="77777777" w:rsidR="00C41A9A" w:rsidRDefault="00C41A9A" w:rsidP="00C41A9A">
      <w:pPr>
        <w:rPr>
          <w:rFonts w:ascii="Verdana" w:hAnsi="Verdana"/>
          <w:color w:val="000000"/>
          <w:sz w:val="18"/>
          <w:szCs w:val="18"/>
          <w:shd w:val="clear" w:color="auto" w:fill="FFFFFF"/>
        </w:rPr>
      </w:pPr>
    </w:p>
    <w:p w14:paraId="75ED8263" w14:textId="77777777" w:rsidR="00C41A9A" w:rsidRDefault="00C41A9A" w:rsidP="00C41A9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Церпенто, Дмитрий Петрович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3AFFF29" w14:textId="77777777" w:rsidR="00C41A9A" w:rsidRDefault="00C41A9A" w:rsidP="00C41A9A">
      <w:pPr>
        <w:spacing w:line="270" w:lineRule="atLeast"/>
        <w:rPr>
          <w:rFonts w:ascii="Verdana" w:hAnsi="Verdana"/>
          <w:color w:val="000000"/>
          <w:sz w:val="18"/>
          <w:szCs w:val="18"/>
        </w:rPr>
      </w:pPr>
      <w:r>
        <w:rPr>
          <w:rFonts w:ascii="Verdana" w:hAnsi="Verdana"/>
          <w:color w:val="000000"/>
          <w:sz w:val="18"/>
          <w:szCs w:val="18"/>
        </w:rPr>
        <w:t>2005</w:t>
      </w:r>
    </w:p>
    <w:p w14:paraId="01DC90A7" w14:textId="77777777" w:rsidR="00C41A9A" w:rsidRDefault="00C41A9A" w:rsidP="00C41A9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A61875" w14:textId="77777777" w:rsidR="00C41A9A" w:rsidRDefault="00C41A9A" w:rsidP="00C41A9A">
      <w:pPr>
        <w:spacing w:line="270" w:lineRule="atLeast"/>
        <w:rPr>
          <w:rFonts w:ascii="Verdana" w:hAnsi="Verdana"/>
          <w:color w:val="000000"/>
          <w:sz w:val="18"/>
          <w:szCs w:val="18"/>
        </w:rPr>
      </w:pPr>
      <w:r>
        <w:rPr>
          <w:rFonts w:ascii="Verdana" w:hAnsi="Verdana"/>
          <w:color w:val="000000"/>
          <w:sz w:val="18"/>
          <w:szCs w:val="18"/>
        </w:rPr>
        <w:t>Церпенто, Дмитрий Петрович</w:t>
      </w:r>
    </w:p>
    <w:p w14:paraId="5005066A" w14:textId="77777777" w:rsidR="00C41A9A" w:rsidRDefault="00C41A9A" w:rsidP="00C41A9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BD3ED08" w14:textId="77777777" w:rsidR="00C41A9A" w:rsidRDefault="00C41A9A" w:rsidP="00C41A9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394956" w14:textId="77777777" w:rsidR="00C41A9A" w:rsidRDefault="00C41A9A" w:rsidP="00C41A9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BF44C6" w14:textId="77777777" w:rsidR="00C41A9A" w:rsidRDefault="00C41A9A" w:rsidP="00C41A9A">
      <w:pPr>
        <w:spacing w:line="270" w:lineRule="atLeast"/>
        <w:rPr>
          <w:rFonts w:ascii="Verdana" w:hAnsi="Verdana"/>
          <w:color w:val="000000"/>
          <w:sz w:val="18"/>
          <w:szCs w:val="18"/>
        </w:rPr>
      </w:pPr>
      <w:r>
        <w:rPr>
          <w:rFonts w:ascii="Verdana" w:hAnsi="Verdana"/>
          <w:color w:val="000000"/>
          <w:sz w:val="18"/>
          <w:szCs w:val="18"/>
        </w:rPr>
        <w:t>Саратов</w:t>
      </w:r>
    </w:p>
    <w:p w14:paraId="50BE6CA5" w14:textId="77777777" w:rsidR="00C41A9A" w:rsidRDefault="00C41A9A" w:rsidP="00C41A9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5AD494" w14:textId="77777777" w:rsidR="00C41A9A" w:rsidRDefault="00C41A9A" w:rsidP="00C41A9A">
      <w:pPr>
        <w:spacing w:line="270" w:lineRule="atLeast"/>
        <w:rPr>
          <w:rFonts w:ascii="Verdana" w:hAnsi="Verdana"/>
          <w:color w:val="000000"/>
          <w:sz w:val="18"/>
          <w:szCs w:val="18"/>
        </w:rPr>
      </w:pPr>
      <w:r>
        <w:rPr>
          <w:rFonts w:ascii="Verdana" w:hAnsi="Verdana"/>
          <w:color w:val="000000"/>
          <w:sz w:val="18"/>
          <w:szCs w:val="18"/>
        </w:rPr>
        <w:t>08.00.12</w:t>
      </w:r>
    </w:p>
    <w:p w14:paraId="1B99F50E" w14:textId="77777777" w:rsidR="00C41A9A" w:rsidRDefault="00C41A9A" w:rsidP="00C41A9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C5AD1E7" w14:textId="77777777" w:rsidR="00C41A9A" w:rsidRDefault="00C41A9A" w:rsidP="00C41A9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33977C" w14:textId="77777777" w:rsidR="00C41A9A" w:rsidRDefault="00C41A9A" w:rsidP="00C41A9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D474099" w14:textId="77777777" w:rsidR="00C41A9A" w:rsidRDefault="00C41A9A" w:rsidP="00C41A9A">
      <w:pPr>
        <w:spacing w:line="270" w:lineRule="atLeast"/>
        <w:rPr>
          <w:rFonts w:ascii="Verdana" w:hAnsi="Verdana"/>
          <w:color w:val="000000"/>
          <w:sz w:val="18"/>
          <w:szCs w:val="18"/>
        </w:rPr>
      </w:pPr>
      <w:r>
        <w:rPr>
          <w:rFonts w:ascii="Verdana" w:hAnsi="Verdana"/>
          <w:color w:val="000000"/>
          <w:sz w:val="18"/>
          <w:szCs w:val="18"/>
        </w:rPr>
        <w:t>193</w:t>
      </w:r>
    </w:p>
    <w:p w14:paraId="2185EB2D" w14:textId="77777777" w:rsidR="00C41A9A" w:rsidRDefault="00C41A9A" w:rsidP="00C41A9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Церпенто, Дмитрий Петрович</w:t>
      </w:r>
    </w:p>
    <w:p w14:paraId="299BDCAA"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6D2BE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ПОКРЫТИЯ</w:t>
      </w:r>
      <w:r>
        <w:rPr>
          <w:rStyle w:val="WW8Num2z0"/>
          <w:rFonts w:ascii="Verdana" w:hAnsi="Verdana"/>
          <w:color w:val="000000"/>
          <w:sz w:val="18"/>
          <w:szCs w:val="18"/>
        </w:rPr>
        <w:t> </w:t>
      </w:r>
      <w:r>
        <w:rPr>
          <w:rStyle w:val="WW8Num3z0"/>
          <w:rFonts w:ascii="Verdana" w:hAnsi="Verdana"/>
          <w:color w:val="4682B4"/>
          <w:sz w:val="18"/>
          <w:szCs w:val="18"/>
        </w:rPr>
        <w:t>ЗАТРАТ</w:t>
      </w:r>
      <w:r>
        <w:rPr>
          <w:rStyle w:val="WW8Num2z0"/>
          <w:rFonts w:ascii="Verdana" w:hAnsi="Verdana"/>
          <w:color w:val="000000"/>
          <w:sz w:val="18"/>
          <w:szCs w:val="18"/>
        </w:rPr>
        <w:t> </w:t>
      </w:r>
      <w:r>
        <w:rPr>
          <w:rFonts w:ascii="Verdana" w:hAnsi="Verdana"/>
          <w:color w:val="000000"/>
          <w:sz w:val="18"/>
          <w:szCs w:val="18"/>
        </w:rPr>
        <w:t>В ДОРОЖНО-СТРОИТЕЛЬНОМ КОМПЛЕКСЕ.</w:t>
      </w:r>
    </w:p>
    <w:p w14:paraId="0639A44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1.1. Современное состояние и развитие рынка</w:t>
      </w:r>
      <w:r>
        <w:rPr>
          <w:rStyle w:val="WW8Num2z0"/>
          <w:rFonts w:ascii="Verdana" w:hAnsi="Verdana"/>
          <w:color w:val="000000"/>
          <w:sz w:val="18"/>
          <w:szCs w:val="18"/>
        </w:rPr>
        <w:t> </w:t>
      </w:r>
      <w:r>
        <w:rPr>
          <w:rStyle w:val="WW8Num3z0"/>
          <w:rFonts w:ascii="Verdana" w:hAnsi="Verdana"/>
          <w:color w:val="4682B4"/>
          <w:sz w:val="18"/>
          <w:szCs w:val="18"/>
        </w:rPr>
        <w:t>дорожного</w:t>
      </w:r>
      <w:r>
        <w:rPr>
          <w:rStyle w:val="WW8Num2z0"/>
          <w:rFonts w:ascii="Verdana" w:hAnsi="Verdana"/>
          <w:color w:val="000000"/>
          <w:sz w:val="18"/>
          <w:szCs w:val="18"/>
        </w:rPr>
        <w:t> </w:t>
      </w:r>
      <w:r>
        <w:rPr>
          <w:rFonts w:ascii="Verdana" w:hAnsi="Verdana"/>
          <w:color w:val="000000"/>
          <w:sz w:val="18"/>
          <w:szCs w:val="18"/>
        </w:rPr>
        <w:t>строительства</w:t>
      </w:r>
    </w:p>
    <w:p w14:paraId="6C5FA7C2"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Российской Федерации.</w:t>
      </w:r>
    </w:p>
    <w:p w14:paraId="2CB39C43"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1.2. Специфика и проблемы формирования информационной базы анализа покрытия затрат дорожно-строительного комплекса.</w:t>
      </w:r>
    </w:p>
    <w:p w14:paraId="017E87A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НАПРАВЛЕНИЯ СОВЕРШЕНСТВОВАНИЯ АНАЛИТИЧЕСКИХ ГРУППИРОВОК И УЧЕТА ПОКРЫТИЯ ЗАТРАТ ДОРОЖНОГО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w:t>
      </w:r>
    </w:p>
    <w:p w14:paraId="6E265520"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2.1. Группировка и учет затрат, формирующих стоимость дороги.</w:t>
      </w:r>
    </w:p>
    <w:p w14:paraId="4F9C8F7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2.2. Проблемы классификации статей затрат на производство дорожно-строительных работ.</w:t>
      </w:r>
    </w:p>
    <w:p w14:paraId="443850F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ПРОБЛЕМЫ ФОРМИРОВАНИЯ ИНФОРМАЦИИ ПО ЗАТРАТАМ НА КАЧЕСТВО ДОРОЖНОГО СТРОИТЕЛЬСТВА.</w:t>
      </w:r>
    </w:p>
    <w:p w14:paraId="3F882A2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3.1. Методика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расходов</w:t>
      </w:r>
      <w:r>
        <w:rPr>
          <w:rStyle w:val="WW8Num2z0"/>
          <w:rFonts w:ascii="Verdana" w:hAnsi="Verdana"/>
          <w:color w:val="000000"/>
          <w:sz w:val="18"/>
          <w:szCs w:val="18"/>
        </w:rPr>
        <w:t> </w:t>
      </w:r>
      <w:r>
        <w:rPr>
          <w:rFonts w:ascii="Verdana" w:hAnsi="Verdana"/>
          <w:color w:val="000000"/>
          <w:sz w:val="18"/>
          <w:szCs w:val="18"/>
        </w:rPr>
        <w:t>на обеспечение качества дорожного строительства.</w:t>
      </w:r>
    </w:p>
    <w:p w14:paraId="65C5894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3.2. Методика анализа эффективности затрат на базе показателей оценки</w:t>
      </w:r>
      <w:r>
        <w:rPr>
          <w:rStyle w:val="WW8Num2z0"/>
          <w:rFonts w:ascii="Verdana" w:hAnsi="Verdana"/>
          <w:color w:val="000000"/>
          <w:sz w:val="18"/>
          <w:szCs w:val="18"/>
        </w:rPr>
        <w:t> </w:t>
      </w:r>
      <w:r>
        <w:rPr>
          <w:rStyle w:val="WW8Num3z0"/>
          <w:rFonts w:ascii="Verdana" w:hAnsi="Verdana"/>
          <w:color w:val="4682B4"/>
          <w:sz w:val="18"/>
          <w:szCs w:val="18"/>
        </w:rPr>
        <w:t>качества</w:t>
      </w:r>
      <w:r>
        <w:rPr>
          <w:rStyle w:val="WW8Num2z0"/>
          <w:rFonts w:ascii="Verdana" w:hAnsi="Verdana"/>
          <w:color w:val="000000"/>
          <w:sz w:val="18"/>
          <w:szCs w:val="18"/>
        </w:rPr>
        <w:t> </w:t>
      </w:r>
      <w:r>
        <w:rPr>
          <w:rFonts w:ascii="Verdana" w:hAnsi="Verdana"/>
          <w:color w:val="000000"/>
          <w:sz w:val="18"/>
          <w:szCs w:val="18"/>
        </w:rPr>
        <w:t>дорожного строительства.</w:t>
      </w:r>
    </w:p>
    <w:p w14:paraId="66317A8E" w14:textId="77777777" w:rsidR="00C41A9A" w:rsidRDefault="00C41A9A" w:rsidP="00C41A9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"Учетное отражение затрат дорожного строительства и анализ расходов на обеспечение его качества"</w:t>
      </w:r>
    </w:p>
    <w:p w14:paraId="13379825"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Дорожное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предназначением которого является создание</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 xml:space="preserve">системы, как элемента инфраструктуры экономики, в том числе </w:t>
      </w:r>
      <w:r>
        <w:rPr>
          <w:rFonts w:ascii="Verdana" w:hAnsi="Verdana"/>
          <w:color w:val="000000"/>
          <w:sz w:val="18"/>
          <w:szCs w:val="18"/>
        </w:rPr>
        <w:lastRenderedPageBreak/>
        <w:t>сети</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было и остается одной из основных производственных сфер, обеспечивающей решения как общегосударственных, так и региональных социально-экономических задач, поскольку состояние и развитие дорог непосредственно влияет на</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продукт, уровень цен, коэффициент</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использования дорог отраслями экономики.</w:t>
      </w:r>
    </w:p>
    <w:p w14:paraId="56D46EE6"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исследованиям, проведенным в 2004 году Министерством</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связи РФ, состояние значительной части автомобильных дорог характеризуется низкими качественными показателями по коэффициентам сцепления, ровности и прочности, что является одной из основных причин аварийности на дорогах.</w:t>
      </w:r>
    </w:p>
    <w:p w14:paraId="2EAF54E2"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Неудовлетворительное дорожное технико-эксплуатационное состояние и низкий удельный вес</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дорог более высоких технических категорий обусловливается недостаточным</w:t>
      </w:r>
      <w:r>
        <w:rPr>
          <w:rStyle w:val="WW8Num2z0"/>
          <w:rFonts w:ascii="Verdana" w:hAnsi="Verdana"/>
          <w:color w:val="000000"/>
          <w:sz w:val="18"/>
          <w:szCs w:val="18"/>
        </w:rPr>
        <w:t> </w:t>
      </w:r>
      <w:r>
        <w:rPr>
          <w:rStyle w:val="WW8Num3z0"/>
          <w:rFonts w:ascii="Verdana" w:hAnsi="Verdana"/>
          <w:color w:val="4682B4"/>
          <w:sz w:val="18"/>
          <w:szCs w:val="18"/>
        </w:rPr>
        <w:t>финансированием</w:t>
      </w:r>
      <w:r>
        <w:rPr>
          <w:rStyle w:val="WW8Num2z0"/>
          <w:rFonts w:ascii="Verdana" w:hAnsi="Verdana"/>
          <w:color w:val="000000"/>
          <w:sz w:val="18"/>
          <w:szCs w:val="18"/>
        </w:rPr>
        <w:t> </w:t>
      </w:r>
      <w:r>
        <w:rPr>
          <w:rFonts w:ascii="Verdana" w:hAnsi="Verdana"/>
          <w:color w:val="000000"/>
          <w:sz w:val="18"/>
          <w:szCs w:val="18"/>
        </w:rPr>
        <w:t>дорожно-строительной сферы.</w:t>
      </w:r>
    </w:p>
    <w:p w14:paraId="17582816"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высокого роста</w:t>
      </w:r>
      <w:r>
        <w:rPr>
          <w:rStyle w:val="WW8Num2z0"/>
          <w:rFonts w:ascii="Verdana" w:hAnsi="Verdana"/>
          <w:color w:val="000000"/>
          <w:sz w:val="18"/>
          <w:szCs w:val="18"/>
        </w:rPr>
        <w:t> </w:t>
      </w:r>
      <w:r>
        <w:rPr>
          <w:rStyle w:val="WW8Num3z0"/>
          <w:rFonts w:ascii="Verdana" w:hAnsi="Verdana"/>
          <w:color w:val="4682B4"/>
          <w:sz w:val="18"/>
          <w:szCs w:val="18"/>
        </w:rPr>
        <w:t>автомобилизации</w:t>
      </w:r>
      <w:r>
        <w:rPr>
          <w:rStyle w:val="WW8Num2z0"/>
          <w:rFonts w:ascii="Verdana" w:hAnsi="Verdana"/>
          <w:color w:val="000000"/>
          <w:sz w:val="18"/>
          <w:szCs w:val="18"/>
        </w:rPr>
        <w:t> </w:t>
      </w:r>
      <w:r>
        <w:rPr>
          <w:rFonts w:ascii="Verdana" w:hAnsi="Verdana"/>
          <w:color w:val="000000"/>
          <w:sz w:val="18"/>
          <w:szCs w:val="18"/>
        </w:rPr>
        <w:t>страны происходит реформирование отрасли дорожного строительства в части изменения структуры источников доходов с применением механизмов рыночной экономики таких, как</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и концессии, которые позволяют более рационально осуществлять использование средств на строительство дорог.</w:t>
      </w:r>
    </w:p>
    <w:p w14:paraId="2C06A07F"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указанных проблем большую значимость имеют вопросы учета как одной из функции управления затратами на дорожное строительство. При этом, аспекты учета покрытия затрат, в том числе расходов на качество, занимают особое место в инвестиционно-строительной деятельности. Как показали исследования, отсутствие типовой методики их учета не позволяет обеспечить формирование учетно-аналитической информации, необходимой для составления прогноза по увеличению</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назначений доходных статей на дорожное строительство.</w:t>
      </w:r>
    </w:p>
    <w:p w14:paraId="1547ED13"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Экономическая важность вопросов обеспечения учетно-аналитической информацией на покрытие затрат у участников инвестиционно-строительной деятельности, а также роль качества дорожно-строительных работ в современной экономике определяет актуальность темы и круг исследуемых вопросов.</w:t>
      </w:r>
    </w:p>
    <w:p w14:paraId="035EA994"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российской экономической литературе вопросы организации учета покрытия затрат на строительство сооружений и оценки их качества в той или иной степени исследуются в работах следующих авторов:</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Бариленко В.И., Баширов A.A.,</w:t>
      </w:r>
      <w:r>
        <w:rPr>
          <w:rStyle w:val="WW8Num2z0"/>
          <w:rFonts w:ascii="Verdana" w:hAnsi="Verdana"/>
          <w:color w:val="000000"/>
          <w:sz w:val="18"/>
          <w:szCs w:val="18"/>
        </w:rPr>
        <w:t> </w:t>
      </w:r>
      <w:r>
        <w:rPr>
          <w:rStyle w:val="WW8Num3z0"/>
          <w:rFonts w:ascii="Verdana" w:hAnsi="Verdana"/>
          <w:color w:val="4682B4"/>
          <w:sz w:val="18"/>
          <w:szCs w:val="18"/>
        </w:rPr>
        <w:t>Борисенко</w:t>
      </w:r>
      <w:r>
        <w:rPr>
          <w:rStyle w:val="WW8Num2z0"/>
          <w:rFonts w:ascii="Verdana" w:hAnsi="Verdana"/>
          <w:color w:val="000000"/>
          <w:sz w:val="18"/>
          <w:szCs w:val="18"/>
        </w:rPr>
        <w:t> </w:t>
      </w:r>
      <w:r>
        <w:rPr>
          <w:rFonts w:ascii="Verdana" w:hAnsi="Verdana"/>
          <w:color w:val="000000"/>
          <w:sz w:val="18"/>
          <w:szCs w:val="18"/>
        </w:rPr>
        <w:t>Т.Н. и Борисенко В.Д.,</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Ерофеева В.А., Лабынцев Н.Т. и</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Максимов С.Н., Наринский A.C.,</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Г.А., Пронина Е.А., Серов A.B.,</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Чумаченко Н.Г.</w:t>
      </w:r>
    </w:p>
    <w:p w14:paraId="619C44AB"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дорожно-строительном комплексе вопросы учета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управления затратами с целью оценки качества дорог при реализации инвестиционных проектов вообще и в частности, за счет средств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разных уровней, не исследованы. По данной проблеме практически нет публикаций.</w:t>
      </w:r>
    </w:p>
    <w:p w14:paraId="43032CE9"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практическая разработанность этих вопросов и их значимость в условиях применения новых форм экономических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Fonts w:ascii="Verdana" w:hAnsi="Verdana"/>
          <w:color w:val="000000"/>
          <w:sz w:val="18"/>
          <w:szCs w:val="18"/>
        </w:rPr>
        <w:t>, заказчиками и подрядчиками обусловило выбор темы настоящего диссертационного исследования и определили постановку его цели и задач.</w:t>
      </w:r>
    </w:p>
    <w:p w14:paraId="6BDEC9D9"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по формированию системы учетно-аналитической информации на покрытие затрат дорожно-строительного комплекса и практических рекомендаций по совершенствованию системы управления затратами с целью оценки технико-эксплуатационного состояния дорог.</w:t>
      </w:r>
    </w:p>
    <w:p w14:paraId="5CF2768D"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рамках поставленной цели предполагается решение следующих задач: рассмотреть состояние дорожно-строительного комплекса России и выявить специфические особенности нормативно-правового регулирования покрытия затрат дорожного строительства; систематизировать механизм формирования информационной базы анализа покрытия затрат дорожно-строительного комплекса; изучить группировку затрат, возникающих при осуществлении инвестиционного проекта строительства дороги у</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и дать рекомендации по повышению их аналитичности; предложить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покрытия затрат в условиях применения новых форм экономических взаимоотношений между инвесторами,</w:t>
      </w:r>
      <w:r>
        <w:rPr>
          <w:rStyle w:val="WW8Num2z0"/>
          <w:rFonts w:ascii="Verdana" w:hAnsi="Verdana"/>
          <w:color w:val="000000"/>
          <w:sz w:val="18"/>
          <w:szCs w:val="18"/>
        </w:rPr>
        <w:t> </w:t>
      </w:r>
      <w:r>
        <w:rPr>
          <w:rStyle w:val="WW8Num3z0"/>
          <w:rFonts w:ascii="Verdana" w:hAnsi="Verdana"/>
          <w:color w:val="4682B4"/>
          <w:sz w:val="18"/>
          <w:szCs w:val="18"/>
        </w:rPr>
        <w:t>застройщиками</w:t>
      </w:r>
      <w:r>
        <w:rPr>
          <w:rStyle w:val="WW8Num2z0"/>
          <w:rFonts w:ascii="Verdana" w:hAnsi="Verdana"/>
          <w:color w:val="000000"/>
          <w:sz w:val="18"/>
          <w:szCs w:val="18"/>
        </w:rPr>
        <w:t> </w:t>
      </w:r>
      <w:r>
        <w:rPr>
          <w:rFonts w:ascii="Verdana" w:hAnsi="Verdana"/>
          <w:color w:val="000000"/>
          <w:sz w:val="18"/>
          <w:szCs w:val="18"/>
        </w:rPr>
        <w:t>и подрядчиками;</w:t>
      </w:r>
    </w:p>
    <w:p w14:paraId="5CBAEEA4"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состав</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по производству дорожно-строительных работ как основу разработки учетно-аналитического обеспечения управления затратами</w:t>
      </w:r>
      <w:r>
        <w:rPr>
          <w:rStyle w:val="WW8Num2z0"/>
          <w:rFonts w:ascii="Verdana" w:hAnsi="Verdana"/>
          <w:color w:val="000000"/>
          <w:sz w:val="18"/>
          <w:szCs w:val="18"/>
        </w:rPr>
        <w:t> </w:t>
      </w:r>
      <w:r>
        <w:rPr>
          <w:rStyle w:val="WW8Num3z0"/>
          <w:rFonts w:ascii="Verdana" w:hAnsi="Verdana"/>
          <w:color w:val="4682B4"/>
          <w:sz w:val="18"/>
          <w:szCs w:val="18"/>
        </w:rPr>
        <w:t>подрядчика</w:t>
      </w:r>
      <w:r>
        <w:rPr>
          <w:rFonts w:ascii="Verdana" w:hAnsi="Verdana"/>
          <w:color w:val="000000"/>
          <w:sz w:val="18"/>
          <w:szCs w:val="18"/>
        </w:rPr>
        <w:t>; исследовать состав затрат на качество дорожно-строительных работ и на этой основе разработать их аналитические группировки; разработать методику анализа эффективности затрат на обеспечение качества с. использованием показателей оценки технико-эксплуатационного состояния дорог.</w:t>
      </w:r>
    </w:p>
    <w:p w14:paraId="0A61E73E"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методических вопросов учетного отражения затрат в условиях применения новых форм экономических взаимоотношений в дорожном</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между инвесторами, застройщиками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Style w:val="WW8Num2z0"/>
          <w:rFonts w:ascii="Verdana" w:hAnsi="Verdana"/>
          <w:color w:val="000000"/>
          <w:sz w:val="18"/>
          <w:szCs w:val="18"/>
        </w:rPr>
        <w:t> </w:t>
      </w:r>
      <w:r>
        <w:rPr>
          <w:rFonts w:ascii="Verdana" w:hAnsi="Verdana"/>
          <w:color w:val="000000"/>
          <w:sz w:val="18"/>
          <w:szCs w:val="18"/>
        </w:rPr>
        <w:t>и формирования аналитического обеспечения оценки качества дорог.</w:t>
      </w:r>
    </w:p>
    <w:p w14:paraId="68F0EAF2"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 дорожно-строительный комплекс региона.</w:t>
      </w:r>
    </w:p>
    <w:p w14:paraId="7D72334E"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 ученых, посвященные - проблемам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w:t>
      </w:r>
    </w:p>
    <w:p w14:paraId="21273F09"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и нормативные документы государственных органов власти Российской Федерации и Саратовской области,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Госкомстата по Саратовской области, материалы периодической печати по изучаемой проблеме.</w:t>
      </w:r>
    </w:p>
    <w:p w14:paraId="79A9EDF2"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применялись различные методы научного исследования: выборочное наблюдение, обследование, группировка, сравнение, анализ и обобщение, системный и комплексный подходы исследования.</w:t>
      </w:r>
    </w:p>
    <w:p w14:paraId="071A472B"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результатов диссертационного исследования для теории и практики.</w:t>
      </w:r>
    </w:p>
    <w:p w14:paraId="1628DF9E"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состоит в том, что сформулированные выводы и предложения могут послужить для дальнейших теоретических и практических разработок в данной области.</w:t>
      </w:r>
    </w:p>
    <w:p w14:paraId="39175D35"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возможности использования в сфере государственного регулирования дорожно-строительного комплекса выводов и предложений, содержащихся в диссертации, при разработке законодательных и нормативных документов регионального уровня, а также по ведению бухгалтерского учета у каждого участника дорожного строительства.</w:t>
      </w:r>
    </w:p>
    <w:p w14:paraId="505F858E"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следующем:</w:t>
      </w:r>
    </w:p>
    <w:p w14:paraId="7B93877A"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изучены особенности формирования стоимости</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дороги, влияющие на схему учетного отражения покрытия затрат дорожного строительства;</w:t>
      </w:r>
    </w:p>
    <w:p w14:paraId="65C14CED"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систематизации элементов механизма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строительства дорог даны рекомендации по совершенствованию нормативно-правового обеспечения дорожного хозяйства, позволяющие расширить информационную базу для управления затратами и оценки качества дорог;</w:t>
      </w:r>
    </w:p>
    <w:p w14:paraId="43B118CF"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новый подход к группировке затрат дорожного строительства с целью повышения их аналитичности и выделения расходов на обеспечение качества автомобильных дорог у</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Fonts w:ascii="Verdana" w:hAnsi="Verdana"/>
          <w:color w:val="000000"/>
          <w:sz w:val="18"/>
          <w:szCs w:val="18"/>
        </w:rPr>
        <w:t>;</w:t>
      </w:r>
    </w:p>
    <w:p w14:paraId="7C118893"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учетного отражения затрат по формированию стоимости строительства дорог в зависимости от формы участия в дорожно-строительной деятельности при реализации инвестиционного проекта в</w:t>
      </w:r>
      <w:r>
        <w:rPr>
          <w:rStyle w:val="WW8Num2z0"/>
          <w:rFonts w:ascii="Verdana" w:hAnsi="Verdana"/>
          <w:color w:val="000000"/>
          <w:sz w:val="18"/>
          <w:szCs w:val="18"/>
        </w:rPr>
        <w:t> </w:t>
      </w:r>
      <w:r>
        <w:rPr>
          <w:rStyle w:val="WW8Num3z0"/>
          <w:rFonts w:ascii="Verdana" w:hAnsi="Verdana"/>
          <w:color w:val="4682B4"/>
          <w:sz w:val="18"/>
          <w:szCs w:val="18"/>
        </w:rPr>
        <w:t>концессионной</w:t>
      </w:r>
      <w:r>
        <w:rPr>
          <w:rStyle w:val="WW8Num2z0"/>
          <w:rFonts w:ascii="Verdana" w:hAnsi="Verdana"/>
          <w:color w:val="000000"/>
          <w:sz w:val="18"/>
          <w:szCs w:val="18"/>
        </w:rPr>
        <w:t> </w:t>
      </w:r>
      <w:r>
        <w:rPr>
          <w:rFonts w:ascii="Verdana" w:hAnsi="Verdana"/>
          <w:color w:val="000000"/>
          <w:sz w:val="18"/>
          <w:szCs w:val="18"/>
        </w:rPr>
        <w:t>форме;</w:t>
      </w:r>
    </w:p>
    <w:p w14:paraId="47B16544"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состав калькуляционных статей производственных затрат подрядчика, учитывающих специфические особенности дорожного строительства, с целью формирования аналитической информации для управления затратами на качество конструктивных элементов дороги;</w:t>
      </w:r>
    </w:p>
    <w:p w14:paraId="7B86B0E6"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новые аналитические группировки затрат на качество дорожного строительства с целью формирования информационной базы их анализа и оценки качества дорог;</w:t>
      </w:r>
    </w:p>
    <w:p w14:paraId="793D6787"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эффективности затрат дорожного строительства на базе показателей оценки качества дорог.</w:t>
      </w:r>
    </w:p>
    <w:p w14:paraId="43B9AF89"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14:paraId="45900099"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Сделанные выводы и предложения позволяют повысить информационные возможности аналитических данных, усилив роль учетного отражения затрат в процессе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Основы разработанных теоретических положений и организационно-методических рекомендаций для совершенствования учетно-аналитической системы, в том числе в условиях применения новых форм экономических взаимоотношений между инвесторами, застройщиками и подрядчиками, что позволит обеспечить постановку учета затрат на качество дорожного строительства обеспечит и контролируемость показателей качества дороги. Результаты исследования могут использоваться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нормативных и методических документов, при подготовке методического обеспечения учебного процесса по специальным дисциплинам в высших учебных заведениях при преподавании курсов «</w:t>
      </w:r>
      <w:r>
        <w:rPr>
          <w:rStyle w:val="WW8Num3z0"/>
          <w:rFonts w:ascii="Verdana" w:hAnsi="Verdana"/>
          <w:color w:val="4682B4"/>
          <w:sz w:val="18"/>
          <w:szCs w:val="18"/>
        </w:rPr>
        <w:t>Учет в строительстве</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 в системе профессиональной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профессиональных бухгалтеров.</w:t>
      </w:r>
    </w:p>
    <w:p w14:paraId="4073C1A7"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w:t>
      </w:r>
    </w:p>
    <w:p w14:paraId="33D8F5DE"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и результаты проведенных исследований были раскрыты в докладах на научно-практических конференциях и опубликованы в форме статей и тезисов в научно-практических сборниках научных трудов и тезисов. Положения диссертации были использованы в учебном процессе Саратовского государственного социально-экономического университета в ходе преподавания дисциплин «</w:t>
      </w:r>
      <w:r>
        <w:rPr>
          <w:rStyle w:val="WW8Num3z0"/>
          <w:rFonts w:ascii="Verdana" w:hAnsi="Verdana"/>
          <w:color w:val="4682B4"/>
          <w:sz w:val="18"/>
          <w:szCs w:val="18"/>
        </w:rPr>
        <w:t>Учет в строительстве</w:t>
      </w:r>
      <w:r>
        <w:rPr>
          <w:rFonts w:ascii="Verdana" w:hAnsi="Verdana"/>
          <w:color w:val="000000"/>
          <w:sz w:val="18"/>
          <w:szCs w:val="18"/>
        </w:rPr>
        <w:t>» и «</w:t>
      </w:r>
      <w:r>
        <w:rPr>
          <w:rStyle w:val="WW8Num3z0"/>
          <w:rFonts w:ascii="Verdana" w:hAnsi="Verdana"/>
          <w:color w:val="4682B4"/>
          <w:sz w:val="18"/>
          <w:szCs w:val="18"/>
        </w:rPr>
        <w:t>Аудит</w:t>
      </w:r>
      <w:r>
        <w:rPr>
          <w:rFonts w:ascii="Verdana" w:hAnsi="Verdana"/>
          <w:color w:val="000000"/>
          <w:sz w:val="18"/>
          <w:szCs w:val="18"/>
        </w:rPr>
        <w:t>».</w:t>
      </w:r>
    </w:p>
    <w:p w14:paraId="255D0317"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диссертации приняты к внедрению в министерстве транспорта и дорожного хозяйства Саратовской области.</w:t>
      </w:r>
    </w:p>
    <w:p w14:paraId="7C4C6118" w14:textId="77777777" w:rsidR="00C41A9A" w:rsidRDefault="00C41A9A" w:rsidP="00C41A9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Церпенто, Дмитрий Петрович</w:t>
      </w:r>
    </w:p>
    <w:p w14:paraId="1935CA76"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заключаются в следующем:</w:t>
      </w:r>
    </w:p>
    <w:p w14:paraId="3FA4C458"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дорожной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имея большое значение, является частью производственной, социальной,</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системы, во многом определяющей эффективность регионов и государства в целом. При этом, реальный вклад дорожного</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реализуется через коммерческую нагрузку на дороги отраслями экономики.</w:t>
      </w:r>
    </w:p>
    <w:p w14:paraId="2F0D35A4"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работает в режиме, превышающем оптимальный уровень загрузки, что обусловлено</w:t>
      </w:r>
      <w:r>
        <w:rPr>
          <w:rStyle w:val="WW8Num2z0"/>
          <w:rFonts w:ascii="Verdana" w:hAnsi="Verdana"/>
          <w:color w:val="000000"/>
          <w:sz w:val="18"/>
          <w:szCs w:val="18"/>
        </w:rPr>
        <w:t> </w:t>
      </w:r>
      <w:r>
        <w:rPr>
          <w:rStyle w:val="WW8Num3z0"/>
          <w:rFonts w:ascii="Verdana" w:hAnsi="Verdana"/>
          <w:color w:val="4682B4"/>
          <w:sz w:val="18"/>
          <w:szCs w:val="18"/>
        </w:rPr>
        <w:t>нерациональной</w:t>
      </w:r>
      <w:r>
        <w:rPr>
          <w:rStyle w:val="WW8Num2z0"/>
          <w:rFonts w:ascii="Verdana" w:hAnsi="Verdana"/>
          <w:color w:val="000000"/>
          <w:sz w:val="18"/>
          <w:szCs w:val="18"/>
        </w:rPr>
        <w:t> </w:t>
      </w:r>
      <w:r>
        <w:rPr>
          <w:rFonts w:ascii="Verdana" w:hAnsi="Verdana"/>
          <w:color w:val="000000"/>
          <w:sz w:val="18"/>
          <w:szCs w:val="18"/>
        </w:rPr>
        <w:t>конфигурацией сети автомобильных дорог. Свыше трети дорог требуют реконструкции с повышением их технической категории. Транспортно-эксплуатационное состояние значительной части автомобильных дорог расценивается Министерством</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связи РФ как неудовлетворительное, что характеризуется низкими качественными показателями и требует:</w:t>
      </w:r>
    </w:p>
    <w:p w14:paraId="28CFADF8"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строительства хордовых и соединительных автомобильных дорог для завершения формирования единой магистральной сети;</w:t>
      </w:r>
    </w:p>
    <w:p w14:paraId="4251D152"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строительства</w:t>
      </w:r>
      <w:r>
        <w:rPr>
          <w:rStyle w:val="WW8Num2z0"/>
          <w:rFonts w:ascii="Verdana" w:hAnsi="Verdana"/>
          <w:color w:val="000000"/>
          <w:sz w:val="18"/>
          <w:szCs w:val="18"/>
        </w:rPr>
        <w:t> </w:t>
      </w:r>
      <w:r>
        <w:rPr>
          <w:rStyle w:val="WW8Num3z0"/>
          <w:rFonts w:ascii="Verdana" w:hAnsi="Verdana"/>
          <w:color w:val="4682B4"/>
          <w:sz w:val="18"/>
          <w:szCs w:val="18"/>
        </w:rPr>
        <w:t>трансконтинентальных</w:t>
      </w:r>
      <w:r>
        <w:rPr>
          <w:rStyle w:val="WW8Num2z0"/>
          <w:rFonts w:ascii="Verdana" w:hAnsi="Verdana"/>
          <w:color w:val="000000"/>
          <w:sz w:val="18"/>
          <w:szCs w:val="18"/>
        </w:rPr>
        <w:t> </w:t>
      </w:r>
      <w:r>
        <w:rPr>
          <w:rFonts w:ascii="Verdana" w:hAnsi="Verdana"/>
          <w:color w:val="000000"/>
          <w:sz w:val="18"/>
          <w:szCs w:val="18"/>
        </w:rPr>
        <w:t>автомагистралей;</w:t>
      </w:r>
    </w:p>
    <w:p w14:paraId="57D8028A"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обеспечения строительства дорог в северных регионах и европейской части России транспортной оси Центр — Юг с повышением технического уровня существующих автомобильных дорог;</w:t>
      </w:r>
    </w:p>
    <w:p w14:paraId="14E65A7A"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строительства автомобильных дорог в приграничных районах с обустройством</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выходов за границу;</w:t>
      </w:r>
    </w:p>
    <w:p w14:paraId="6429B4D6"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участия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международных транспортных коридоров;</w:t>
      </w:r>
    </w:p>
    <w:p w14:paraId="2F0B70A0"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строительства дорог с твердым покрытием к населенным цунктам;</w:t>
      </w:r>
    </w:p>
    <w:p w14:paraId="64EC7FC4"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увеличения доли строительства автомобильных дорог 2-й и 3-й категорий;</w:t>
      </w:r>
    </w:p>
    <w:p w14:paraId="5FEE73A5"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усиления дорожных одежд автомобильных дорог путем их реконструкции и повышения технических и эксплуатационных характеристик дорог.</w:t>
      </w:r>
    </w:p>
    <w:p w14:paraId="59D75AEE"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особо следует отметить наличие дисбаланса между ростом</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парка и развитием дорожной сети Российской Федерации, который согласно обработанным статистическим материалам региона, показывает отставание</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роста дорожной сети в 1,5 раза от</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автомобилизации.</w:t>
      </w:r>
    </w:p>
    <w:p w14:paraId="35C83C12"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Все это обусловливает необходимость увеличения объема дорожно-строительных работ, что на первый план выдвигает проблему</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на покрытие затрат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автомобильных дорог с целью повышения их технико-эксплуатационного состояния. Как показали проведенные исследования, источниками покрытия затрат на дорожное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Саратовской области являются только</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средства.</w:t>
      </w:r>
    </w:p>
    <w:p w14:paraId="5DB54FAF"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Формируемые государством финансовые ресурсы недостаточно обеспечивают развитие дорожного строительства и технико-эксплуатационного состояния дорог. В результате проведенного анализа в работе рекомендуется, с одной стороны, предусматривать дополнительное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строительства автомобильных дорог за счет средств полученных путем заключения</w:t>
      </w:r>
      <w:r>
        <w:rPr>
          <w:rStyle w:val="WW8Num2z0"/>
          <w:rFonts w:ascii="Verdana" w:hAnsi="Verdana"/>
          <w:color w:val="000000"/>
          <w:sz w:val="18"/>
          <w:szCs w:val="18"/>
        </w:rPr>
        <w:t> </w:t>
      </w:r>
      <w:r>
        <w:rPr>
          <w:rStyle w:val="WW8Num3z0"/>
          <w:rFonts w:ascii="Verdana" w:hAnsi="Verdana"/>
          <w:color w:val="4682B4"/>
          <w:sz w:val="18"/>
          <w:szCs w:val="18"/>
        </w:rPr>
        <w:t>концессионных</w:t>
      </w:r>
      <w:r>
        <w:rPr>
          <w:rStyle w:val="WW8Num2z0"/>
          <w:rFonts w:ascii="Verdana" w:hAnsi="Verdana"/>
          <w:color w:val="000000"/>
          <w:sz w:val="18"/>
          <w:szCs w:val="18"/>
        </w:rPr>
        <w:t> </w:t>
      </w:r>
      <w:r>
        <w:rPr>
          <w:rFonts w:ascii="Verdana" w:hAnsi="Verdana"/>
          <w:color w:val="000000"/>
          <w:sz w:val="18"/>
          <w:szCs w:val="18"/>
        </w:rPr>
        <w:t>соглашений и предоставления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хозяйствующим субъектам; обеспечения доступности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предоставления государственных гарантий; с другой стороны, проводить классификацию-рейтинг дорожных организаций с использованием балльной оценки, которая позволяет проанализировать возможность</w:t>
      </w:r>
      <w:r>
        <w:rPr>
          <w:rStyle w:val="WW8Num2z0"/>
          <w:rFonts w:ascii="Verdana" w:hAnsi="Verdana"/>
          <w:color w:val="000000"/>
          <w:sz w:val="18"/>
          <w:szCs w:val="18"/>
        </w:rPr>
        <w:t> </w:t>
      </w:r>
      <w:r>
        <w:rPr>
          <w:rStyle w:val="WW8Num3z0"/>
          <w:rFonts w:ascii="Verdana" w:hAnsi="Verdana"/>
          <w:color w:val="4682B4"/>
          <w:sz w:val="18"/>
          <w:szCs w:val="18"/>
        </w:rPr>
        <w:t>подрядной</w:t>
      </w:r>
      <w:r>
        <w:rPr>
          <w:rStyle w:val="WW8Num2z0"/>
          <w:rFonts w:ascii="Verdana" w:hAnsi="Verdana"/>
          <w:color w:val="000000"/>
          <w:sz w:val="18"/>
          <w:szCs w:val="18"/>
        </w:rPr>
        <w:t> </w:t>
      </w:r>
      <w:r>
        <w:rPr>
          <w:rFonts w:ascii="Verdana" w:hAnsi="Verdana"/>
          <w:color w:val="000000"/>
          <w:sz w:val="18"/>
          <w:szCs w:val="18"/>
        </w:rPr>
        <w:t>организации качественно выполнять дорожно-строительные работы.</w:t>
      </w:r>
    </w:p>
    <w:p w14:paraId="0FBEE1EA"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аналитического обоснования этого</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в исследовании предложены использовать критерии его определения, заключающиеся в оценке таких параметров, как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потенциал, производственный потенциал, финансовый потенциал,</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w:t>
      </w:r>
    </w:p>
    <w:p w14:paraId="28ED92B8"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Оптимальное управление затратами потребовало разработки нормативно-правового документа, определяющего правила финансирования, порядок</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и, как следствие, договорных отношений в дорожном строительстве, влияющих на методику учета покрытия затрат участников дорожно-строительной деятельности.</w:t>
      </w:r>
    </w:p>
    <w:p w14:paraId="3D2265F9"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этой методики учета предложено в ее основе учитывать принцип разделения инвестиционно-строительной деятельности по социально-экономической направленности при реализации государственного инвестиционного проекта строительства автомобильных дорог с выделением увеличения стоимости дорог как государственных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без получения прибыли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направленности при реализации проектов: 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Fonts w:ascii="Verdana" w:hAnsi="Verdana"/>
          <w:color w:val="000000"/>
          <w:sz w:val="18"/>
          <w:szCs w:val="18"/>
        </w:rPr>
        <w:t>инвестиционного проекта при строительстве, реконструкции 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объектов недвижимости различного назначения; б) государственного инвестиционного проекта в случае увеличения стоимости государственных активов с целью</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в коммерческие организации с последующим получением</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w:t>
      </w:r>
    </w:p>
    <w:p w14:paraId="6BAEE615"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дорожное строительство является в основном государственным инвестиционным проектом, где</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для заказчика выступает бюджет, а для</w:t>
      </w:r>
      <w:r>
        <w:rPr>
          <w:rStyle w:val="WW8Num2z0"/>
          <w:rFonts w:ascii="Verdana" w:hAnsi="Verdana"/>
          <w:color w:val="000000"/>
          <w:sz w:val="18"/>
          <w:szCs w:val="18"/>
        </w:rPr>
        <w:t> </w:t>
      </w:r>
      <w:r>
        <w:rPr>
          <w:rStyle w:val="WW8Num3z0"/>
          <w:rFonts w:ascii="Verdana" w:hAnsi="Verdana"/>
          <w:color w:val="4682B4"/>
          <w:sz w:val="18"/>
          <w:szCs w:val="18"/>
        </w:rPr>
        <w:t>подрядчика</w:t>
      </w:r>
      <w:r>
        <w:rPr>
          <w:rStyle w:val="WW8Num2z0"/>
          <w:rFonts w:ascii="Verdana" w:hAnsi="Verdana"/>
          <w:color w:val="000000"/>
          <w:sz w:val="18"/>
          <w:szCs w:val="18"/>
        </w:rPr>
        <w:t> </w:t>
      </w:r>
      <w:r>
        <w:rPr>
          <w:rFonts w:ascii="Verdana" w:hAnsi="Verdana"/>
          <w:color w:val="000000"/>
          <w:sz w:val="18"/>
          <w:szCs w:val="18"/>
        </w:rPr>
        <w:t>в роли заказчика выступает комитет по дорожно-транспортному строительству, который</w:t>
      </w:r>
      <w:r>
        <w:rPr>
          <w:rStyle w:val="WW8Num2z0"/>
          <w:rFonts w:ascii="Verdana" w:hAnsi="Verdana"/>
          <w:color w:val="000000"/>
          <w:sz w:val="18"/>
          <w:szCs w:val="18"/>
        </w:rPr>
        <w:t> </w:t>
      </w:r>
      <w:r>
        <w:rPr>
          <w:rStyle w:val="WW8Num3z0"/>
          <w:rFonts w:ascii="Verdana" w:hAnsi="Verdana"/>
          <w:color w:val="4682B4"/>
          <w:sz w:val="18"/>
          <w:szCs w:val="18"/>
        </w:rPr>
        <w:t>финансирует</w:t>
      </w:r>
      <w:r>
        <w:rPr>
          <w:rStyle w:val="WW8Num2z0"/>
          <w:rFonts w:ascii="Verdana" w:hAnsi="Verdana"/>
          <w:color w:val="000000"/>
          <w:sz w:val="18"/>
          <w:szCs w:val="18"/>
        </w:rPr>
        <w:t> </w:t>
      </w:r>
      <w:r>
        <w:rPr>
          <w:rFonts w:ascii="Verdana" w:hAnsi="Verdana"/>
          <w:color w:val="000000"/>
          <w:sz w:val="18"/>
          <w:szCs w:val="18"/>
        </w:rPr>
        <w:t>строительство новых дорог, реконструкцию, расширение и проведение их</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w:t>
      </w:r>
    </w:p>
    <w:p w14:paraId="2FBDB1A9"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возникающие при строительстве автомобильных дорог,</w:t>
      </w:r>
      <w:r>
        <w:rPr>
          <w:rStyle w:val="WW8Num2z0"/>
          <w:rFonts w:ascii="Verdana" w:hAnsi="Verdana"/>
          <w:color w:val="000000"/>
          <w:sz w:val="18"/>
          <w:szCs w:val="18"/>
        </w:rPr>
        <w:t> </w:t>
      </w:r>
      <w:r>
        <w:rPr>
          <w:rStyle w:val="WW8Num3z0"/>
          <w:rFonts w:ascii="Verdana" w:hAnsi="Verdana"/>
          <w:color w:val="4682B4"/>
          <w:sz w:val="18"/>
          <w:szCs w:val="18"/>
        </w:rPr>
        <w:t>заказчик</w:t>
      </w:r>
      <w:r>
        <w:rPr>
          <w:rStyle w:val="WW8Num2z0"/>
          <w:rFonts w:ascii="Verdana" w:hAnsi="Verdana"/>
          <w:color w:val="000000"/>
          <w:sz w:val="18"/>
          <w:szCs w:val="18"/>
        </w:rPr>
        <w:t> </w:t>
      </w:r>
      <w:r>
        <w:rPr>
          <w:rFonts w:ascii="Verdana" w:hAnsi="Verdana"/>
          <w:color w:val="000000"/>
          <w:sz w:val="18"/>
          <w:szCs w:val="18"/>
        </w:rPr>
        <w:t>- комитет по дорожному строительству и эксплуатации дорог отражает в соответствии с Планом счетов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организаций</w:t>
      </w:r>
    </w:p>
    <w:p w14:paraId="1B5567F4"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недостаточности финансирования дорожного строительства требуется применение новых рыночных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одним из которых является использование концессионных отношений с целью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инвестиционных средств для него.</w:t>
      </w:r>
      <w:r>
        <w:rPr>
          <w:rStyle w:val="WW8Num2z0"/>
          <w:rFonts w:ascii="Verdana" w:hAnsi="Verdana"/>
          <w:color w:val="000000"/>
          <w:sz w:val="18"/>
          <w:szCs w:val="18"/>
        </w:rPr>
        <w:t> </w:t>
      </w:r>
      <w:r>
        <w:rPr>
          <w:rStyle w:val="WW8Num3z0"/>
          <w:rFonts w:ascii="Verdana" w:hAnsi="Verdana"/>
          <w:color w:val="4682B4"/>
          <w:sz w:val="18"/>
          <w:szCs w:val="18"/>
        </w:rPr>
        <w:t>Концессионная</w:t>
      </w:r>
      <w:r>
        <w:rPr>
          <w:rStyle w:val="WW8Num2z0"/>
          <w:rFonts w:ascii="Verdana" w:hAnsi="Verdana"/>
          <w:color w:val="000000"/>
          <w:sz w:val="18"/>
          <w:szCs w:val="18"/>
        </w:rPr>
        <w:t> </w:t>
      </w:r>
      <w:r>
        <w:rPr>
          <w:rFonts w:ascii="Verdana" w:hAnsi="Verdana"/>
          <w:color w:val="000000"/>
          <w:sz w:val="18"/>
          <w:szCs w:val="18"/>
        </w:rPr>
        <w:t>форма особенно актуальна для</w:t>
      </w:r>
      <w:r>
        <w:rPr>
          <w:rStyle w:val="WW8Num2z0"/>
          <w:rFonts w:ascii="Verdana" w:hAnsi="Verdana"/>
          <w:color w:val="000000"/>
          <w:sz w:val="18"/>
          <w:szCs w:val="18"/>
        </w:rPr>
        <w:t> </w:t>
      </w:r>
      <w:r>
        <w:rPr>
          <w:rStyle w:val="WW8Num3z0"/>
          <w:rFonts w:ascii="Verdana" w:hAnsi="Verdana"/>
          <w:color w:val="4682B4"/>
          <w:sz w:val="18"/>
          <w:szCs w:val="18"/>
        </w:rPr>
        <w:t>капиталоемких</w:t>
      </w:r>
      <w:r>
        <w:rPr>
          <w:rStyle w:val="WW8Num2z0"/>
          <w:rFonts w:ascii="Verdana" w:hAnsi="Verdana"/>
          <w:color w:val="000000"/>
          <w:sz w:val="18"/>
          <w:szCs w:val="18"/>
        </w:rPr>
        <w:t> </w:t>
      </w:r>
      <w:r>
        <w:rPr>
          <w:rFonts w:ascii="Verdana" w:hAnsi="Verdana"/>
          <w:color w:val="000000"/>
          <w:sz w:val="18"/>
          <w:szCs w:val="18"/>
        </w:rPr>
        <w:t>объектов инфраструктурного назначения, какими и являются</w:t>
      </w:r>
      <w:r>
        <w:rPr>
          <w:rStyle w:val="WW8Num2z0"/>
          <w:rFonts w:ascii="Verdana" w:hAnsi="Verdana"/>
          <w:color w:val="000000"/>
          <w:sz w:val="18"/>
          <w:szCs w:val="18"/>
        </w:rPr>
        <w:t>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дороги. При этом, предполагается передача на определенный срок государством</w:t>
      </w:r>
      <w:r>
        <w:rPr>
          <w:rStyle w:val="WW8Num2z0"/>
          <w:rFonts w:ascii="Verdana" w:hAnsi="Verdana"/>
          <w:color w:val="000000"/>
          <w:sz w:val="18"/>
          <w:szCs w:val="18"/>
        </w:rPr>
        <w:t> </w:t>
      </w:r>
      <w:r>
        <w:rPr>
          <w:rStyle w:val="WW8Num3z0"/>
          <w:rFonts w:ascii="Verdana" w:hAnsi="Verdana"/>
          <w:color w:val="4682B4"/>
          <w:sz w:val="18"/>
          <w:szCs w:val="18"/>
        </w:rPr>
        <w:t>соинвестору</w:t>
      </w:r>
      <w:r>
        <w:rPr>
          <w:rStyle w:val="WW8Num2z0"/>
          <w:rFonts w:ascii="Verdana" w:hAnsi="Verdana"/>
          <w:color w:val="000000"/>
          <w:sz w:val="18"/>
          <w:szCs w:val="18"/>
        </w:rPr>
        <w:t> </w:t>
      </w:r>
      <w:r>
        <w:rPr>
          <w:rFonts w:ascii="Verdana" w:hAnsi="Verdana"/>
          <w:color w:val="000000"/>
          <w:sz w:val="18"/>
          <w:szCs w:val="18"/>
        </w:rPr>
        <w:t>только прав на строительство, владение, управление дорогой и получение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ее эксплуатации.</w:t>
      </w:r>
    </w:p>
    <w:p w14:paraId="3681C106"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реализация инвестиционного государственного проекта при строительстве автомобильных дорог приобретает</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направленность и становится коммерческим инвестиционным проектом, что обусловливает организацию синтетического учета у</w:t>
      </w:r>
      <w:r>
        <w:rPr>
          <w:rStyle w:val="WW8Num2z0"/>
          <w:rFonts w:ascii="Verdana" w:hAnsi="Verdana"/>
          <w:color w:val="000000"/>
          <w:sz w:val="18"/>
          <w:szCs w:val="18"/>
        </w:rPr>
        <w:t> </w:t>
      </w:r>
      <w:r>
        <w:rPr>
          <w:rStyle w:val="WW8Num3z0"/>
          <w:rFonts w:ascii="Verdana" w:hAnsi="Verdana"/>
          <w:color w:val="4682B4"/>
          <w:sz w:val="18"/>
          <w:szCs w:val="18"/>
        </w:rPr>
        <w:t>застройщика</w:t>
      </w:r>
      <w:r>
        <w:rPr>
          <w:rStyle w:val="WW8Num2z0"/>
          <w:rFonts w:ascii="Verdana" w:hAnsi="Verdana"/>
          <w:color w:val="000000"/>
          <w:sz w:val="18"/>
          <w:szCs w:val="18"/>
        </w:rPr>
        <w:t> </w:t>
      </w:r>
      <w:r>
        <w:rPr>
          <w:rFonts w:ascii="Verdana" w:hAnsi="Verdana"/>
          <w:color w:val="000000"/>
          <w:sz w:val="18"/>
          <w:szCs w:val="18"/>
        </w:rPr>
        <w:t>с использованием Плана счетов для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2AD6E4AA"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Рассмотрев различные схемы взаимодействия участников инвестиционно-строительной деятельности при реализации инвестиционного коммерческого проекта, диссертант пришел к выводу, что на организацию синтетического учета при использовании концессионных отношений </w:t>
      </w:r>
      <w:r>
        <w:rPr>
          <w:rFonts w:ascii="Verdana" w:hAnsi="Verdana"/>
          <w:color w:val="000000"/>
          <w:sz w:val="18"/>
          <w:szCs w:val="18"/>
        </w:rPr>
        <w:lastRenderedPageBreak/>
        <w:t>влияют условия</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на строительство, определяющих функции участников дорожного строительства.</w:t>
      </w:r>
    </w:p>
    <w:p w14:paraId="110F0D4D"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дорожном строительстве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инвестиционные расходы, отражающие стоимость дороги, формируются в цепочке «инвестор-застройщик-подрядчик» без детализации затрат у застройщика по видам работ, а у подрядчика в разрезе четырех</w:t>
      </w:r>
      <w:r>
        <w:rPr>
          <w:rStyle w:val="WW8Num2z0"/>
          <w:rFonts w:ascii="Verdana" w:hAnsi="Verdana"/>
          <w:color w:val="000000"/>
          <w:sz w:val="18"/>
          <w:szCs w:val="18"/>
        </w:rPr>
        <w:t> </w:t>
      </w:r>
      <w:r>
        <w:rPr>
          <w:rStyle w:val="WW8Num3z0"/>
          <w:rFonts w:ascii="Verdana" w:hAnsi="Verdana"/>
          <w:color w:val="4682B4"/>
          <w:sz w:val="18"/>
          <w:szCs w:val="18"/>
        </w:rPr>
        <w:t>укрупненных</w:t>
      </w:r>
      <w:r>
        <w:rPr>
          <w:rStyle w:val="WW8Num2z0"/>
          <w:rFonts w:ascii="Verdana" w:hAnsi="Verdana"/>
          <w:color w:val="000000"/>
          <w:sz w:val="18"/>
          <w:szCs w:val="18"/>
        </w:rPr>
        <w:t> </w:t>
      </w:r>
      <w:r>
        <w:rPr>
          <w:rFonts w:ascii="Verdana" w:hAnsi="Verdana"/>
          <w:color w:val="000000"/>
          <w:sz w:val="18"/>
          <w:szCs w:val="18"/>
        </w:rPr>
        <w:t>статей, что не обеспечивает сбор информации для системного учета как всех инвестиционных расходов, так и затрат на обеспечение и улучшение качества</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дороги.</w:t>
      </w:r>
    </w:p>
    <w:p w14:paraId="097DF7A7"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w:t>
      </w:r>
      <w:r>
        <w:rPr>
          <w:rStyle w:val="WW8Num2z0"/>
          <w:rFonts w:ascii="Verdana" w:hAnsi="Verdana"/>
          <w:color w:val="000000"/>
          <w:sz w:val="18"/>
          <w:szCs w:val="18"/>
        </w:rPr>
        <w:t> </w:t>
      </w:r>
      <w:r>
        <w:rPr>
          <w:rStyle w:val="WW8Num3z0"/>
          <w:rFonts w:ascii="Verdana" w:hAnsi="Verdana"/>
          <w:color w:val="4682B4"/>
          <w:sz w:val="18"/>
          <w:szCs w:val="18"/>
        </w:rPr>
        <w:t>застройщик</w:t>
      </w:r>
      <w:r>
        <w:rPr>
          <w:rFonts w:ascii="Verdana" w:hAnsi="Verdana"/>
          <w:color w:val="000000"/>
          <w:sz w:val="18"/>
          <w:szCs w:val="18"/>
        </w:rPr>
        <w:t>, являясь основным участником инвестиционно-строительной деятельности, аккумулирует информацию о затратах в строящиеся объекты и учитывает их в соответствии с нормативными документами до окончания работ как</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строительство на счете 08 «Вложения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w:t>
      </w:r>
    </w:p>
    <w:p w14:paraId="40926961"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экономической литературе относительно счета 08 «Вложения во внеоборотные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существует точка зрения, согласно которой его рекомендуется переименовать в «</w:t>
      </w:r>
      <w:r>
        <w:rPr>
          <w:rStyle w:val="WW8Num3z0"/>
          <w:rFonts w:ascii="Verdana" w:hAnsi="Verdana"/>
          <w:color w:val="4682B4"/>
          <w:sz w:val="18"/>
          <w:szCs w:val="18"/>
        </w:rPr>
        <w:t>Инвестиционные затраты</w:t>
      </w:r>
      <w:r>
        <w:rPr>
          <w:rFonts w:ascii="Verdana" w:hAnsi="Verdana"/>
          <w:color w:val="000000"/>
          <w:sz w:val="18"/>
          <w:szCs w:val="18"/>
        </w:rPr>
        <w:t>» и использовать для отражения информации с одной стороны об источниках финансирования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с другой стороны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С этим предложением можно согласиться в отношении использования этого счета только инвестором.</w:t>
      </w:r>
    </w:p>
    <w:p w14:paraId="4BE1926B"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застройщика, то, по мнению автора, при строительстве дорог, что особенно характерно в условиях использования</w:t>
      </w:r>
      <w:r>
        <w:rPr>
          <w:rStyle w:val="WW8Num2z0"/>
          <w:rFonts w:ascii="Verdana" w:hAnsi="Verdana"/>
          <w:color w:val="000000"/>
          <w:sz w:val="18"/>
          <w:szCs w:val="18"/>
        </w:rPr>
        <w:t> </w:t>
      </w:r>
      <w:r>
        <w:rPr>
          <w:rStyle w:val="WW8Num3z0"/>
          <w:rFonts w:ascii="Verdana" w:hAnsi="Verdana"/>
          <w:color w:val="4682B4"/>
          <w:sz w:val="18"/>
          <w:szCs w:val="18"/>
        </w:rPr>
        <w:t>концессий</w:t>
      </w:r>
      <w:r>
        <w:rPr>
          <w:rFonts w:ascii="Verdana" w:hAnsi="Verdana"/>
          <w:color w:val="000000"/>
          <w:sz w:val="18"/>
          <w:szCs w:val="18"/>
        </w:rPr>
        <w:t>, он производит строительный продукт с целью получения дохода, образующегося от использования инвестиционных средств. Поэтому для отражения</w:t>
      </w:r>
      <w:r>
        <w:rPr>
          <w:rStyle w:val="WW8Num2z0"/>
          <w:rFonts w:ascii="Verdana" w:hAnsi="Verdana"/>
          <w:color w:val="000000"/>
          <w:sz w:val="18"/>
          <w:szCs w:val="18"/>
        </w:rPr>
        <w:t> </w:t>
      </w:r>
      <w:r>
        <w:rPr>
          <w:rStyle w:val="WW8Num3z0"/>
          <w:rFonts w:ascii="Verdana" w:hAnsi="Verdana"/>
          <w:color w:val="4682B4"/>
          <w:sz w:val="18"/>
          <w:szCs w:val="18"/>
        </w:rPr>
        <w:t>застройщиком</w:t>
      </w:r>
      <w:r>
        <w:rPr>
          <w:rStyle w:val="WW8Num2z0"/>
          <w:rFonts w:ascii="Verdana" w:hAnsi="Verdana"/>
          <w:color w:val="000000"/>
          <w:sz w:val="18"/>
          <w:szCs w:val="18"/>
        </w:rPr>
        <w:t> </w:t>
      </w:r>
      <w:r>
        <w:rPr>
          <w:rFonts w:ascii="Verdana" w:hAnsi="Verdana"/>
          <w:color w:val="000000"/>
          <w:sz w:val="18"/>
          <w:szCs w:val="18"/>
        </w:rPr>
        <w:t>затрат в строящиеся объекты, считающиеся согласно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затратами обычного вида деятельности, диссертантом предлагается использовать предусмотренный Планом счетов для этих целей счет 20 «</w:t>
      </w:r>
      <w:r>
        <w:rPr>
          <w:rStyle w:val="WW8Num3z0"/>
          <w:rFonts w:ascii="Verdana" w:hAnsi="Verdana"/>
          <w:color w:val="4682B4"/>
          <w:sz w:val="18"/>
          <w:szCs w:val="18"/>
        </w:rPr>
        <w:t>Основное производство</w:t>
      </w:r>
      <w:r>
        <w:rPr>
          <w:rFonts w:ascii="Verdana" w:hAnsi="Verdana"/>
          <w:color w:val="000000"/>
          <w:sz w:val="18"/>
          <w:szCs w:val="18"/>
        </w:rPr>
        <w:t>» и 26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на которых рекомендуется отражать затраты в следующей аналитической группировке: а) затраты в строящиеся объекты на синтетическом счете 20 «</w:t>
      </w:r>
      <w:r>
        <w:rPr>
          <w:rStyle w:val="WW8Num3z0"/>
          <w:rFonts w:ascii="Verdana" w:hAnsi="Verdana"/>
          <w:color w:val="4682B4"/>
          <w:sz w:val="18"/>
          <w:szCs w:val="18"/>
        </w:rPr>
        <w:t>Основное производство</w:t>
      </w:r>
      <w:r>
        <w:rPr>
          <w:rFonts w:ascii="Verdana" w:hAnsi="Verdana"/>
          <w:color w:val="000000"/>
          <w:sz w:val="18"/>
          <w:szCs w:val="18"/>
        </w:rPr>
        <w:t>» с выделением расходов на:</w:t>
      </w:r>
    </w:p>
    <w:p w14:paraId="27BAE718"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проектно-изыскательские работы;</w:t>
      </w:r>
    </w:p>
    <w:p w14:paraId="48403D7D"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дорожно-строительные работы;</w:t>
      </w:r>
    </w:p>
    <w:p w14:paraId="6383BFF8"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оборудования и работы по его монтажу (при укладке асфальтобетона - монтаж упорных брусьев, рельс-форм, штырей и др.);</w:t>
      </w:r>
    </w:p>
    <w:p w14:paraId="50688BF2"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затраты, не увеличивающие стоимости дорог, к которым относят такие как возведение временных (титульных) сооружений, стоимость которых не отражена в</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и выражена в договорной цене и др.; б)</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по содержанию застройщика строительства дорог с отражением их на синтетическом счете 26 «Общехозяйственные-расходы» в разрезе следующих аналитических статей: затраты на содержание аппарата управления; затраты на оформление документации на строительство дорог; затраты на обеспечение качества автомобильных дорог и затраты по предотвращению дефектов.</w:t>
      </w:r>
    </w:p>
    <w:p w14:paraId="55CDB09C"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Застройщик, в обязанности которого входит организация процесса строительства, как правило, привлекает по результатам проведенного рейтинга</w:t>
      </w:r>
      <w:r>
        <w:rPr>
          <w:rStyle w:val="WW8Num2z0"/>
          <w:rFonts w:ascii="Verdana" w:hAnsi="Verdana"/>
          <w:color w:val="000000"/>
          <w:sz w:val="18"/>
          <w:szCs w:val="18"/>
        </w:rPr>
        <w:t> </w:t>
      </w:r>
      <w:r>
        <w:rPr>
          <w:rStyle w:val="WW8Num3z0"/>
          <w:rFonts w:ascii="Verdana" w:hAnsi="Verdana"/>
          <w:color w:val="4682B4"/>
          <w:sz w:val="18"/>
          <w:szCs w:val="18"/>
        </w:rPr>
        <w:t>подрядную</w:t>
      </w:r>
      <w:r>
        <w:rPr>
          <w:rStyle w:val="WW8Num2z0"/>
          <w:rFonts w:ascii="Verdana" w:hAnsi="Verdana"/>
          <w:color w:val="000000"/>
          <w:sz w:val="18"/>
          <w:szCs w:val="18"/>
        </w:rPr>
        <w:t> </w:t>
      </w:r>
      <w:r>
        <w:rPr>
          <w:rFonts w:ascii="Verdana" w:hAnsi="Verdana"/>
          <w:color w:val="000000"/>
          <w:sz w:val="18"/>
          <w:szCs w:val="18"/>
        </w:rPr>
        <w:t>организацию для выполнения дорожно-строительных работ. Согласно сложившейся практике производственные затраты подрядчика отражаются в разрезе четырех статей: «</w:t>
      </w:r>
      <w:r>
        <w:rPr>
          <w:rStyle w:val="WW8Num3z0"/>
          <w:rFonts w:ascii="Verdana" w:hAnsi="Verdana"/>
          <w:color w:val="4682B4"/>
          <w:sz w:val="18"/>
          <w:szCs w:val="18"/>
        </w:rPr>
        <w:t>Материалы</w:t>
      </w:r>
      <w:r>
        <w:rPr>
          <w:rFonts w:ascii="Verdana" w:hAnsi="Verdana"/>
          <w:color w:val="000000"/>
          <w:sz w:val="18"/>
          <w:szCs w:val="18"/>
        </w:rPr>
        <w:t>», «Расходы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«Расходы на содержание и эксплуатацию</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машин и механизмов» и «</w:t>
      </w:r>
      <w:r>
        <w:rPr>
          <w:rStyle w:val="WW8Num3z0"/>
          <w:rFonts w:ascii="Verdana" w:hAnsi="Verdana"/>
          <w:color w:val="4682B4"/>
          <w:sz w:val="18"/>
          <w:szCs w:val="18"/>
        </w:rPr>
        <w:t>Накладные</w:t>
      </w:r>
      <w:r>
        <w:rPr>
          <w:rFonts w:ascii="Verdana" w:hAnsi="Verdana"/>
          <w:color w:val="000000"/>
          <w:sz w:val="18"/>
          <w:szCs w:val="18"/>
        </w:rPr>
        <w:t>расходы».</w:t>
      </w:r>
    </w:p>
    <w:p w14:paraId="4EFD2783"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группировка возникла исторически при составлении</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и впоследствии была перенесена в практику</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учета фактических затрат</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организаций и сохранилась до настоящего времени.</w:t>
      </w:r>
    </w:p>
    <w:p w14:paraId="60E1BA6F"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согласно постановлению</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w:t>
      </w:r>
      <w:r>
        <w:rPr>
          <w:rStyle w:val="WW8Num3z0"/>
          <w:rFonts w:ascii="Verdana" w:hAnsi="Verdana"/>
          <w:color w:val="4682B4"/>
          <w:sz w:val="18"/>
          <w:szCs w:val="18"/>
        </w:rPr>
        <w:t>О переходе на новую базу ценообразования в строительстве</w:t>
      </w:r>
      <w:r>
        <w:rPr>
          <w:rFonts w:ascii="Verdana" w:hAnsi="Verdana"/>
          <w:color w:val="000000"/>
          <w:sz w:val="18"/>
          <w:szCs w:val="18"/>
        </w:rPr>
        <w:t>», введенного в действие с 2002 года, в основу</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положены договорные цены, данная группировка перестала обеспечивать связь со</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стоимостью строительства и не дает возможность</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фактические затраты в строящиеся объекты с договорными ценами.</w:t>
      </w:r>
    </w:p>
    <w:p w14:paraId="4EBA191A"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 основе изучения специальной литературы и критической оценки действующих статей затрат дорожного строительства диссертантом даны рекомендации, основанные на изменениях </w:t>
      </w:r>
      <w:r>
        <w:rPr>
          <w:rFonts w:ascii="Verdana" w:hAnsi="Verdana"/>
          <w:color w:val="000000"/>
          <w:sz w:val="18"/>
          <w:szCs w:val="18"/>
        </w:rPr>
        <w:lastRenderedPageBreak/>
        <w:t>нормативно-правового регулирования по</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затрат с использованием договорных цен.</w:t>
      </w:r>
    </w:p>
    <w:p w14:paraId="5461E00C"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автор обосновал выделение из статьи «</w:t>
      </w:r>
      <w:r>
        <w:rPr>
          <w:rStyle w:val="WW8Num3z0"/>
          <w:rFonts w:ascii="Verdana" w:hAnsi="Verdana"/>
          <w:color w:val="4682B4"/>
          <w:sz w:val="18"/>
          <w:szCs w:val="18"/>
        </w:rPr>
        <w:t>Материалы</w:t>
      </w:r>
      <w:r>
        <w:rPr>
          <w:rFonts w:ascii="Verdana" w:hAnsi="Verdana"/>
          <w:color w:val="000000"/>
          <w:sz w:val="18"/>
          <w:szCs w:val="18"/>
        </w:rPr>
        <w:t>» расходы на</w:t>
      </w:r>
      <w:r>
        <w:rPr>
          <w:rStyle w:val="WW8Num2z0"/>
          <w:rFonts w:ascii="Verdana" w:hAnsi="Verdana"/>
          <w:color w:val="000000"/>
          <w:sz w:val="18"/>
          <w:szCs w:val="18"/>
        </w:rPr>
        <w:t> </w:t>
      </w:r>
      <w:r>
        <w:rPr>
          <w:rStyle w:val="WW8Num3z0"/>
          <w:rFonts w:ascii="Verdana" w:hAnsi="Verdana"/>
          <w:color w:val="4682B4"/>
          <w:sz w:val="18"/>
          <w:szCs w:val="18"/>
        </w:rPr>
        <w:t>доставку</w:t>
      </w:r>
      <w:r>
        <w:rPr>
          <w:rStyle w:val="WW8Num2z0"/>
          <w:rFonts w:ascii="Verdana" w:hAnsi="Verdana"/>
          <w:color w:val="000000"/>
          <w:sz w:val="18"/>
          <w:szCs w:val="18"/>
        </w:rPr>
        <w:t> </w:t>
      </w:r>
      <w:r>
        <w:rPr>
          <w:rFonts w:ascii="Verdana" w:hAnsi="Verdana"/>
          <w:color w:val="000000"/>
          <w:sz w:val="18"/>
          <w:szCs w:val="18"/>
        </w:rPr>
        <w:t>строительных материалов, а также топливо и энергию на технологические цели; из статьи «</w:t>
      </w:r>
      <w:r>
        <w:rPr>
          <w:rStyle w:val="WW8Num3z0"/>
          <w:rFonts w:ascii="Verdana" w:hAnsi="Verdana"/>
          <w:color w:val="4682B4"/>
          <w:sz w:val="18"/>
          <w:szCs w:val="18"/>
        </w:rPr>
        <w:t>Расходы на содержание и эксплуатацию строительных машин и механизмов</w:t>
      </w:r>
      <w:r>
        <w:rPr>
          <w:rFonts w:ascii="Verdana" w:hAnsi="Verdana"/>
          <w:color w:val="000000"/>
          <w:sz w:val="18"/>
          <w:szCs w:val="18"/>
        </w:rPr>
        <w:t>» - затраты на</w:t>
      </w:r>
      <w:r>
        <w:rPr>
          <w:rStyle w:val="WW8Num2z0"/>
          <w:rFonts w:ascii="Verdana" w:hAnsi="Verdana"/>
          <w:color w:val="000000"/>
          <w:sz w:val="18"/>
          <w:szCs w:val="18"/>
        </w:rPr>
        <w:t> </w:t>
      </w:r>
      <w:r>
        <w:rPr>
          <w:rStyle w:val="WW8Num3z0"/>
          <w:rFonts w:ascii="Verdana" w:hAnsi="Verdana"/>
          <w:color w:val="4682B4"/>
          <w:sz w:val="18"/>
          <w:szCs w:val="18"/>
        </w:rPr>
        <w:t>перевозку</w:t>
      </w:r>
      <w:r>
        <w:rPr>
          <w:rStyle w:val="WW8Num2z0"/>
          <w:rFonts w:ascii="Verdana" w:hAnsi="Verdana"/>
          <w:color w:val="000000"/>
          <w:sz w:val="18"/>
          <w:szCs w:val="18"/>
        </w:rPr>
        <w:t> </w:t>
      </w:r>
      <w:r>
        <w:rPr>
          <w:rFonts w:ascii="Verdana" w:hAnsi="Verdana"/>
          <w:color w:val="000000"/>
          <w:sz w:val="18"/>
          <w:szCs w:val="18"/>
        </w:rPr>
        <w:t>рабочих и их передвижение; на переброску строительных механизмов; на перемещение грунта; на передислокацию</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техники и рабочей силы; из статьи «</w:t>
      </w:r>
      <w:r>
        <w:rPr>
          <w:rStyle w:val="WW8Num3z0"/>
          <w:rFonts w:ascii="Verdana" w:hAnsi="Verdana"/>
          <w:color w:val="4682B4"/>
          <w:sz w:val="18"/>
          <w:szCs w:val="18"/>
        </w:rPr>
        <w:t>Накладные расходы</w:t>
      </w:r>
      <w:r>
        <w:rPr>
          <w:rFonts w:ascii="Verdana" w:hAnsi="Verdana"/>
          <w:color w:val="000000"/>
          <w:sz w:val="18"/>
          <w:szCs w:val="18"/>
        </w:rPr>
        <w:t>» - затраты на строительство временных автомобильных дорог; на обеспечение качества строительства дорог и потери от брака.</w:t>
      </w:r>
    </w:p>
    <w:p w14:paraId="49DD11E3"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выделения статьи «</w:t>
      </w:r>
      <w:r>
        <w:rPr>
          <w:rStyle w:val="WW8Num3z0"/>
          <w:rFonts w:ascii="Verdana" w:hAnsi="Verdana"/>
          <w:color w:val="4682B4"/>
          <w:sz w:val="18"/>
          <w:szCs w:val="18"/>
        </w:rPr>
        <w:t>Расходы по обеспечению качества строительства дорог</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дорожно-строительных работ, то как показали исследования автора их удельный вес свидетельствует о существенной</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в общем объеме затрат (10-15%), что обусловливает необходимость их самостоятельного учета как у подрядчика, так и у застройщика. Это позволило автору обосновать необходимость введения самостоятельного счета 27 «</w:t>
      </w:r>
      <w:r>
        <w:rPr>
          <w:rStyle w:val="WW8Num3z0"/>
          <w:rFonts w:ascii="Verdana" w:hAnsi="Verdana"/>
          <w:color w:val="4682B4"/>
          <w:sz w:val="18"/>
          <w:szCs w:val="18"/>
        </w:rPr>
        <w:t>Расходы по обеспечению качества строительства дорог</w:t>
      </w:r>
      <w:r>
        <w:rPr>
          <w:rFonts w:ascii="Verdana" w:hAnsi="Verdana"/>
          <w:color w:val="000000"/>
          <w:sz w:val="18"/>
          <w:szCs w:val="18"/>
        </w:rPr>
        <w:t>», что обеспечит</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информации об этих затратах.</w:t>
      </w:r>
    </w:p>
    <w:p w14:paraId="41041006"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целью получения аналитической информации о составе затрат на качество разработана анкета для дорожно-строительных организаций. Результаты проведенной автором обработки этих анкет дорожно-строительных организаций позволили рассчитать доли составляющих затрат на качество в разрезе аналитических статей по отношению к общей сумме затрат на дорожное строительство, размер которых составил: затраты на обеспечение качества строительной продукции - 4,3 %, на исправление и ликвидацию дефектов, выявленных в процессе производства строительной продукции - 6,1 %, на исправление и ликвидацию дефектов, выявленных после передачи объекта в эксплуатацию - 1,3 %, на предотвращение дефектов - 3 %.</w:t>
      </w:r>
    </w:p>
    <w:p w14:paraId="53E798DC"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основной проблемой оценки качества строительной продукции является создание системы, направленной на обеспечение и поддержание необходимого уровня качества на всех технологических этапах строительства дорог путем формирования информации о затратах на качество через внедрение:</w:t>
      </w:r>
    </w:p>
    <w:p w14:paraId="76E0123A"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документированной системы управления качеством, тесно связанной с системой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содержащей ежемесячные или</w:t>
      </w:r>
      <w:r>
        <w:rPr>
          <w:rStyle w:val="WW8Num2z0"/>
          <w:rFonts w:ascii="Verdana" w:hAnsi="Verdana"/>
          <w:color w:val="000000"/>
          <w:sz w:val="18"/>
          <w:szCs w:val="18"/>
        </w:rPr>
        <w:t> </w:t>
      </w:r>
      <w:r>
        <w:rPr>
          <w:rStyle w:val="WW8Num3z0"/>
          <w:rFonts w:ascii="Verdana" w:hAnsi="Verdana"/>
          <w:color w:val="4682B4"/>
          <w:sz w:val="18"/>
          <w:szCs w:val="18"/>
        </w:rPr>
        <w:t>ежеквартальные</w:t>
      </w:r>
      <w:r>
        <w:rPr>
          <w:rStyle w:val="WW8Num2z0"/>
          <w:rFonts w:ascii="Verdana" w:hAnsi="Verdana"/>
          <w:color w:val="000000"/>
          <w:sz w:val="18"/>
          <w:szCs w:val="18"/>
        </w:rPr>
        <w:t> </w:t>
      </w:r>
      <w:r>
        <w:rPr>
          <w:rFonts w:ascii="Verdana" w:hAnsi="Verdana"/>
          <w:color w:val="000000"/>
          <w:sz w:val="18"/>
          <w:szCs w:val="18"/>
        </w:rPr>
        <w:t>данные по затратам на качество;</w:t>
      </w:r>
    </w:p>
    <w:p w14:paraId="0D2820E7"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обязательных регулярных отчетов оценки качества строительства и о затратах на его обеспечение;</w:t>
      </w:r>
    </w:p>
    <w:p w14:paraId="5782EBB3"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оценки финансовых показателей деятельности дорожно-строительной организации для увеличения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w:t>
      </w:r>
    </w:p>
    <w:p w14:paraId="54990B31"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управления затратами по обеспечению качества дорожно-строительных работ в течение всего периода строительства контроль качественных характеристик рекомендуется осуществлять по многоступенчатой системе, включающей расходы на:</w:t>
      </w:r>
    </w:p>
    <w:p w14:paraId="0E4F367D"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 качества проектно-сметной документации;</w:t>
      </w:r>
    </w:p>
    <w:p w14:paraId="0FEA0B2A"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входной контроль качества применяемых строительных материалов, конструкций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w:t>
      </w:r>
    </w:p>
    <w:p w14:paraId="20BB151D"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технический надзор</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w:t>
      </w:r>
    </w:p>
    <w:p w14:paraId="4425BE9E"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операционный контроль качества дорожно-строительных работ и соблюдения основных технологических регламентов;</w:t>
      </w:r>
    </w:p>
    <w:p w14:paraId="770E9F5E"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приемочный контроль законченных технологических этапов, отдельных видов работ и законченных участков дороги;</w:t>
      </w:r>
    </w:p>
    <w:p w14:paraId="0704CF8A"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контроль производственно-технической документации;</w:t>
      </w:r>
    </w:p>
    <w:p w14:paraId="5E9A944F"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авторский надзор проектной организации;</w:t>
      </w:r>
    </w:p>
    <w:p w14:paraId="6B3876DC"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государственный архитектурно-строительный надзор.</w:t>
      </w:r>
    </w:p>
    <w:p w14:paraId="7034BFCB"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Очевидно, что обеспечение указанных условий требует определенных затрат. При этом, </w:t>
      </w:r>
      <w:r>
        <w:rPr>
          <w:rFonts w:ascii="Verdana" w:hAnsi="Verdana"/>
          <w:color w:val="000000"/>
          <w:sz w:val="18"/>
          <w:szCs w:val="18"/>
        </w:rPr>
        <w:lastRenderedPageBreak/>
        <w:t>необходимо производить комплексную оценку затрат на качество по следующим конструктивным элементам:</w:t>
      </w:r>
    </w:p>
    <w:p w14:paraId="32AEC1E9"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искусственные сооружения;</w:t>
      </w:r>
    </w:p>
    <w:p w14:paraId="7551E886"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земляное полотно;</w:t>
      </w:r>
    </w:p>
    <w:p w14:paraId="6252578F"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основания и покрытия дорожных одежд;</w:t>
      </w:r>
    </w:p>
    <w:p w14:paraId="0BF604F6"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водоотводные сооружения и укрепительные работы;</w:t>
      </w:r>
    </w:p>
    <w:p w14:paraId="7828F614"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дорожно-строительные работы по законченным</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автомобильным дорогам или их отдельным участкам.</w:t>
      </w:r>
    </w:p>
    <w:p w14:paraId="56755D9E"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управления затратами на качество по конструктивным элементам видов дорожно-строительных работ автором разработана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ведомость приемки земляного полотна, ведомость промеров толщины уплотнения оснований и ведомость промеров толщины, поперечных уклонов, ширины и ровности покрытий с целью расчета показателя качества устройства земляного полотна и покрытий дорожных одежд.</w:t>
      </w:r>
    </w:p>
    <w:p w14:paraId="6F955614"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эффективности затрат на качество работ по законченному строительством участку автомобильной дороги диссертантом предложен</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показатель (Ка/д) оценки качества законченного строительством участка автомобильной дороги, определяемый как отношение произведения суммы показателей качества устройства соответственно земляного полотна, искусственных сооружений, оснований, покрытий дорожных одежд, обстановки и принадлежностей на сдаваемом участке дороги и коэффициентов их значимости к сумме показателей качества конструктивных элементов дороги. Предложенный показатель (Ка/д) позволяет определить степень соответствия конструктивных элементов технико-эксплуатационного состояния дороги и при наличии отклонений установить необходимость исправления дефектов и недоделок, что требует осуществления контроля за возникающими дополнительными затратами на обеспечение качества.</w:t>
      </w:r>
    </w:p>
    <w:p w14:paraId="4F143BBE"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особо подчеркнуть, что до настоящего времени в строительстве не ведется отражение в учете потерь от брака. При выполнении всего комплекса дорожно-строительных работ непосредственно на</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участке потери от брака сводятся, в основном, к потерям живого труда, которые устраняются при</w:t>
      </w:r>
      <w:r>
        <w:rPr>
          <w:rStyle w:val="WW8Num2z0"/>
          <w:rFonts w:ascii="Verdana" w:hAnsi="Verdana"/>
          <w:color w:val="000000"/>
          <w:sz w:val="18"/>
          <w:szCs w:val="18"/>
        </w:rPr>
        <w:t> </w:t>
      </w:r>
      <w:r>
        <w:rPr>
          <w:rStyle w:val="WW8Num3z0"/>
          <w:rFonts w:ascii="Verdana" w:hAnsi="Verdana"/>
          <w:color w:val="4682B4"/>
          <w:sz w:val="18"/>
          <w:szCs w:val="18"/>
        </w:rPr>
        <w:t>приемке</w:t>
      </w:r>
      <w:r>
        <w:rPr>
          <w:rStyle w:val="WW8Num2z0"/>
          <w:rFonts w:ascii="Verdana" w:hAnsi="Verdana"/>
          <w:color w:val="000000"/>
          <w:sz w:val="18"/>
          <w:szCs w:val="18"/>
        </w:rPr>
        <w:t> </w:t>
      </w:r>
      <w:r>
        <w:rPr>
          <w:rFonts w:ascii="Verdana" w:hAnsi="Verdana"/>
          <w:color w:val="000000"/>
          <w:sz w:val="18"/>
          <w:szCs w:val="18"/>
        </w:rPr>
        <w:t>выполненных работ путем исправления их виновниками без</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 составления специальных документов. Исправленные работы принимаются в дальнейшем на общих основаниях. Такая постановка учета затрат в дорожном строительстве вуалирует потери от брака в затратах на материалы и на оплату труда рабочих.</w:t>
      </w:r>
    </w:p>
    <w:p w14:paraId="5644D93D"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предлагается включать потери от брака в состав</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однако, с этим нельзя согласиться, так как это не обеспечивает учет брака по объектам дорожно-строительных работ, видам брака, его причинам и виновникам.</w:t>
      </w:r>
    </w:p>
    <w:p w14:paraId="2A4EE49C"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Более рациональная постановка учета потерь от брака требует:</w:t>
      </w:r>
    </w:p>
    <w:p w14:paraId="2FA4FA48"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выделения затрат, связанных с браком в процессе дорожно-строительного производства, на счете 28 «</w:t>
      </w:r>
      <w:r>
        <w:rPr>
          <w:rStyle w:val="WW8Num3z0"/>
          <w:rFonts w:ascii="Verdana" w:hAnsi="Verdana"/>
          <w:color w:val="4682B4"/>
          <w:sz w:val="18"/>
          <w:szCs w:val="18"/>
        </w:rPr>
        <w:t>Брак в производстве</w:t>
      </w:r>
      <w:r>
        <w:rPr>
          <w:rFonts w:ascii="Verdana" w:hAnsi="Verdana"/>
          <w:color w:val="000000"/>
          <w:sz w:val="18"/>
          <w:szCs w:val="18"/>
        </w:rPr>
        <w:t>»;</w:t>
      </w:r>
    </w:p>
    <w:p w14:paraId="67226C2D"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оформления случаев брака надлежащей документацией;</w:t>
      </w:r>
    </w:p>
    <w:p w14:paraId="2E9CFA40"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организации аналитического учета потерь от брака;</w:t>
      </w:r>
    </w:p>
    <w:p w14:paraId="57394569"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включения потерь от брака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объектов работ по прямому признаку в виде самостоятельной статьи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w:t>
      </w:r>
    </w:p>
    <w:p w14:paraId="4B28B705"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анализа уровня изменения брака и переделок в строительстве автором предложено применение коэффициента брака (КбР), определяемого как отношение</w:t>
      </w:r>
      <w:r>
        <w:rPr>
          <w:rStyle w:val="WW8Num2z0"/>
          <w:rFonts w:ascii="Verdana" w:hAnsi="Verdana"/>
          <w:color w:val="000000"/>
          <w:sz w:val="18"/>
          <w:szCs w:val="18"/>
        </w:rPr>
        <w:t> </w:t>
      </w:r>
      <w:r>
        <w:rPr>
          <w:rStyle w:val="WW8Num3z0"/>
          <w:rFonts w:ascii="Verdana" w:hAnsi="Verdana"/>
          <w:color w:val="4682B4"/>
          <w:sz w:val="18"/>
          <w:szCs w:val="18"/>
        </w:rPr>
        <w:t>забракованного</w:t>
      </w:r>
      <w:r>
        <w:rPr>
          <w:rStyle w:val="WW8Num2z0"/>
          <w:rFonts w:ascii="Verdana" w:hAnsi="Verdana"/>
          <w:color w:val="000000"/>
          <w:sz w:val="18"/>
          <w:szCs w:val="18"/>
        </w:rPr>
        <w:t> </w:t>
      </w:r>
      <w:r>
        <w:rPr>
          <w:rFonts w:ascii="Verdana" w:hAnsi="Verdana"/>
          <w:color w:val="000000"/>
          <w:sz w:val="18"/>
          <w:szCs w:val="18"/>
        </w:rPr>
        <w:t>объема работ в сметной стоимости к общему объему фактически выполненных дорожно-строительных работ собственными силами, который рекомендуется использовать в методике анализа эффективности затрат при оценке качества дорожно-строительных работ.</w:t>
      </w:r>
    </w:p>
    <w:p w14:paraId="7402078A" w14:textId="77777777" w:rsidR="00C41A9A" w:rsidRDefault="00C41A9A" w:rsidP="00C41A9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Динамика Кбр в сравнении с данными других дорожно-строительных организаций позволит установить причины брака по центрам ответственности и разработать действенные меры по предотвращению его в дальнейшем, что позволит снизить дополнительные затраты на качество и, </w:t>
      </w:r>
      <w:r>
        <w:rPr>
          <w:rFonts w:ascii="Verdana" w:hAnsi="Verdana"/>
          <w:color w:val="000000"/>
          <w:sz w:val="18"/>
          <w:szCs w:val="18"/>
        </w:rPr>
        <w:lastRenderedPageBreak/>
        <w:t>как следствие, себестоимость строительства дорог.</w:t>
      </w:r>
    </w:p>
    <w:p w14:paraId="0CE83957"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вышеперечисленными показателями для анализа эффективности затрат на качество</w:t>
      </w:r>
      <w:r>
        <w:rPr>
          <w:rStyle w:val="WW8Num2z0"/>
          <w:rFonts w:ascii="Verdana" w:hAnsi="Verdana"/>
          <w:color w:val="000000"/>
          <w:sz w:val="18"/>
          <w:szCs w:val="18"/>
        </w:rPr>
        <w:t> </w:t>
      </w:r>
      <w:r>
        <w:rPr>
          <w:rStyle w:val="WW8Num3z0"/>
          <w:rFonts w:ascii="Verdana" w:hAnsi="Verdana"/>
          <w:color w:val="4682B4"/>
          <w:sz w:val="18"/>
          <w:szCs w:val="18"/>
        </w:rPr>
        <w:t>автодорог</w:t>
      </w:r>
      <w:r>
        <w:rPr>
          <w:rStyle w:val="WW8Num2z0"/>
          <w:rFonts w:ascii="Verdana" w:hAnsi="Verdana"/>
          <w:color w:val="000000"/>
          <w:sz w:val="18"/>
          <w:szCs w:val="18"/>
        </w:rPr>
        <w:t> </w:t>
      </w:r>
      <w:r>
        <w:rPr>
          <w:rFonts w:ascii="Verdana" w:hAnsi="Verdana"/>
          <w:color w:val="000000"/>
          <w:sz w:val="18"/>
          <w:szCs w:val="18"/>
        </w:rPr>
        <w:t>автором определена степень количественного изменения качества дорог от затрат на это качество и рекомендовано в практике аналитической работы использовать показатель</w:t>
      </w:r>
      <w:r>
        <w:rPr>
          <w:rStyle w:val="WW8Num2z0"/>
          <w:rFonts w:ascii="Verdana" w:hAnsi="Verdana"/>
          <w:color w:val="000000"/>
          <w:sz w:val="18"/>
          <w:szCs w:val="18"/>
        </w:rPr>
        <w:t> </w:t>
      </w:r>
      <w:r>
        <w:rPr>
          <w:rStyle w:val="WW8Num3z0"/>
          <w:rFonts w:ascii="Verdana" w:hAnsi="Verdana"/>
          <w:color w:val="4682B4"/>
          <w:sz w:val="18"/>
          <w:szCs w:val="18"/>
        </w:rPr>
        <w:t>эластичности</w:t>
      </w:r>
      <w:r>
        <w:rPr>
          <w:rStyle w:val="WW8Num2z0"/>
          <w:rFonts w:ascii="Verdana" w:hAnsi="Verdana"/>
          <w:color w:val="000000"/>
          <w:sz w:val="18"/>
          <w:szCs w:val="18"/>
        </w:rPr>
        <w:t> </w:t>
      </w:r>
      <w:r>
        <w:rPr>
          <w:rFonts w:ascii="Verdana" w:hAnsi="Verdana"/>
          <w:color w:val="000000"/>
          <w:sz w:val="18"/>
          <w:szCs w:val="18"/>
        </w:rPr>
        <w:t>затрат (Кэл.), определяемый как отношение</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изменения затрат на качество к</w:t>
      </w:r>
      <w:r>
        <w:rPr>
          <w:rStyle w:val="WW8Num2z0"/>
          <w:rFonts w:ascii="Verdana" w:hAnsi="Verdana"/>
          <w:color w:val="000000"/>
          <w:sz w:val="18"/>
          <w:szCs w:val="18"/>
        </w:rPr>
        <w:t> </w:t>
      </w:r>
      <w:r>
        <w:rPr>
          <w:rStyle w:val="WW8Num3z0"/>
          <w:rFonts w:ascii="Verdana" w:hAnsi="Verdana"/>
          <w:color w:val="4682B4"/>
          <w:sz w:val="18"/>
          <w:szCs w:val="18"/>
        </w:rPr>
        <w:t>процентному</w:t>
      </w:r>
      <w:r>
        <w:rPr>
          <w:rStyle w:val="WW8Num2z0"/>
          <w:rFonts w:ascii="Verdana" w:hAnsi="Verdana"/>
          <w:color w:val="000000"/>
          <w:sz w:val="18"/>
          <w:szCs w:val="18"/>
        </w:rPr>
        <w:t> </w:t>
      </w:r>
      <w:r>
        <w:rPr>
          <w:rFonts w:ascii="Verdana" w:hAnsi="Verdana"/>
          <w:color w:val="000000"/>
          <w:sz w:val="18"/>
          <w:szCs w:val="18"/>
        </w:rPr>
        <w:t>изменению локазателей качества дороги. Показатель эластичности рекомендуется анализировать в долговременном,</w:t>
      </w:r>
      <w:r>
        <w:rPr>
          <w:rStyle w:val="WW8Num2z0"/>
          <w:rFonts w:ascii="Verdana" w:hAnsi="Verdana"/>
          <w:color w:val="000000"/>
          <w:sz w:val="18"/>
          <w:szCs w:val="18"/>
        </w:rPr>
        <w:t> </w:t>
      </w:r>
      <w:r>
        <w:rPr>
          <w:rStyle w:val="WW8Num3z0"/>
          <w:rFonts w:ascii="Verdana" w:hAnsi="Verdana"/>
          <w:color w:val="4682B4"/>
          <w:sz w:val="18"/>
          <w:szCs w:val="18"/>
        </w:rPr>
        <w:t>среднесрочном</w:t>
      </w:r>
      <w:r>
        <w:rPr>
          <w:rStyle w:val="WW8Num2z0"/>
          <w:rFonts w:ascii="Verdana" w:hAnsi="Verdana"/>
          <w:color w:val="000000"/>
          <w:sz w:val="18"/>
          <w:szCs w:val="18"/>
        </w:rPr>
        <w:t> </w:t>
      </w:r>
      <w:r>
        <w:rPr>
          <w:rFonts w:ascii="Verdana" w:hAnsi="Verdana"/>
          <w:color w:val="000000"/>
          <w:sz w:val="18"/>
          <w:szCs w:val="18"/>
        </w:rPr>
        <w:t>и кратковременном периоде. Он характеризует степень эффективности произведенных затрат связанных с повышением качества автомобильных дорог. Предлагаемый коэффициент выступает не только важнейшим аналитическим показателем, но и позволяет, в конечном счете, повлиять на дальнейшее увеличение</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автодорог от коммерческого их использования. Значимость этого показателя определяется и неподверженностью его</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что обосновывает его применения для проведения сравнительного анализа за различные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периоды.</w:t>
      </w:r>
    </w:p>
    <w:p w14:paraId="43EC69FD" w14:textId="77777777" w:rsidR="00C41A9A" w:rsidRDefault="00C41A9A" w:rsidP="00C41A9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в методику анализа эффективности затрат в строящиеся объекты предлагаемых автором коэффициентов (</w:t>
      </w:r>
      <w:r>
        <w:rPr>
          <w:rStyle w:val="WW8Num3z0"/>
          <w:rFonts w:ascii="Verdana" w:hAnsi="Verdana"/>
          <w:color w:val="4682B4"/>
          <w:sz w:val="18"/>
          <w:szCs w:val="18"/>
        </w:rPr>
        <w:t>агрегированного</w:t>
      </w:r>
      <w:r>
        <w:rPr>
          <w:rStyle w:val="WW8Num2z0"/>
          <w:rFonts w:ascii="Verdana" w:hAnsi="Verdana"/>
          <w:color w:val="000000"/>
          <w:sz w:val="18"/>
          <w:szCs w:val="18"/>
        </w:rPr>
        <w:t> </w:t>
      </w:r>
      <w:r>
        <w:rPr>
          <w:rFonts w:ascii="Verdana" w:hAnsi="Verdana"/>
          <w:color w:val="000000"/>
          <w:sz w:val="18"/>
          <w:szCs w:val="18"/>
        </w:rPr>
        <w:t>показателя оценки качества законченного строительством участка автомобильной дороги, коэффициента брака, коэффициента эластичности) расширит информационную базу для управления затратами на обеспечение качества дорог.</w:t>
      </w:r>
    </w:p>
    <w:p w14:paraId="5FAAEF44" w14:textId="77777777" w:rsidR="00C41A9A" w:rsidRDefault="00C41A9A" w:rsidP="00C41A9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Церпенто, Дмитрий Петрович, 2005 год</w:t>
      </w:r>
    </w:p>
    <w:p w14:paraId="3BA9F42C"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работ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и ремонтно-строительных работ: Постановление Российского статистического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от 11 ноября 1999 г. № 100</w:t>
      </w:r>
    </w:p>
    <w:p w14:paraId="0209081E"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Об утверждении Методических указаний по определению величинысметной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строительстве: Постановление Госстроя РФ от 28 февраля 2001 г. № 15</w:t>
      </w:r>
    </w:p>
    <w:p w14:paraId="2F8908FE"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мая 1999 г. № ЗЗн</w:t>
      </w:r>
    </w:p>
    <w:p w14:paraId="372AC48E"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Приказ Минфина РФ от 20 декабря 1994 г. № 167</w:t>
      </w:r>
    </w:p>
    <w:p w14:paraId="7EC3429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Письмо Минфина РФ от 30 декабря 1993 г. № 160</w:t>
      </w:r>
    </w:p>
    <w:p w14:paraId="23DF88B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отражении затрат в справке по форме N КС-3 «</w:t>
      </w:r>
      <w:r>
        <w:rPr>
          <w:rStyle w:val="WW8Num3z0"/>
          <w:rFonts w:ascii="Verdana" w:hAnsi="Verdana"/>
          <w:color w:val="4682B4"/>
          <w:sz w:val="18"/>
          <w:szCs w:val="18"/>
        </w:rPr>
        <w:t>О стоимости выполненных работ и затрат</w:t>
      </w:r>
      <w:r>
        <w:rPr>
          <w:rFonts w:ascii="Verdana" w:hAnsi="Verdana"/>
          <w:color w:val="000000"/>
          <w:sz w:val="18"/>
          <w:szCs w:val="18"/>
        </w:rPr>
        <w:t>»: Письмо</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21 апреля 1998 г. №7-12/134</w:t>
      </w:r>
    </w:p>
    <w:p w14:paraId="518D45F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учете</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в сметной документации: Письмо Госстроя РФ от 18 марта 1998 г. № ВБ-20-98/12</w:t>
      </w:r>
    </w:p>
    <w:p w14:paraId="33C24BB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Инструкция по применению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(утв. приказом Минфина РФ от 31 октября 2000 г. № 94н)</w:t>
      </w:r>
    </w:p>
    <w:p w14:paraId="3FDF27F6"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Микроанализ и оценка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-М.: Финансы, 1980. -127 с.</w:t>
      </w:r>
    </w:p>
    <w:p w14:paraId="6F0CCD9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 др. Внутрихозяйственный расчет: (ответственность и оценка результатов) / А.Ф. Аксененко, В.В.</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С.И. Полякова. М.: Экономика, 1988. - 239 с.</w:t>
      </w:r>
    </w:p>
    <w:p w14:paraId="5938607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П.Алексеева М.М.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фирм. М.: Финансы и статистика, 1996.</w:t>
      </w:r>
    </w:p>
    <w:p w14:paraId="62DA89A1"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Астапова Е. Как быстро подсчитать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производства // Малый бизнес России.- 1995. -№1.</w:t>
      </w:r>
    </w:p>
    <w:p w14:paraId="74DEC6BE"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Баздникин</w:t>
      </w:r>
      <w:r>
        <w:rPr>
          <w:rStyle w:val="WW8Num2z0"/>
          <w:rFonts w:ascii="Verdana" w:hAnsi="Verdana"/>
          <w:color w:val="000000"/>
          <w:sz w:val="18"/>
          <w:szCs w:val="18"/>
        </w:rPr>
        <w:t> </w:t>
      </w:r>
      <w:r>
        <w:rPr>
          <w:rFonts w:ascii="Verdana" w:hAnsi="Verdana"/>
          <w:color w:val="000000"/>
          <w:sz w:val="18"/>
          <w:szCs w:val="18"/>
        </w:rPr>
        <w:t>A.C. Основы управления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Учеб. пособие для вузов. -М.: Высш.шк., 1990.-192 е.: ил.</w:t>
      </w:r>
    </w:p>
    <w:p w14:paraId="217B5E63"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Балашов В. Можно ли управлять</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 Экономика и жизнь, 1996, №41.-С.31.</w:t>
      </w:r>
    </w:p>
    <w:p w14:paraId="14E0BD1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себестоимости продукции в объединениях</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-М.: Финансы и статистика, 1990.-191 с.</w:t>
      </w:r>
    </w:p>
    <w:p w14:paraId="0CC27C30"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1990.</w:t>
      </w:r>
    </w:p>
    <w:p w14:paraId="1C2301B3"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Батурин В. Где</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лежат// Автомобильные дороги.-2001-№3.</w:t>
      </w:r>
    </w:p>
    <w:p w14:paraId="0604F5B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A.A.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 xml:space="preserve">себестоимости в подрядном </w:t>
      </w:r>
      <w:r>
        <w:rPr>
          <w:rFonts w:ascii="Verdana" w:hAnsi="Verdana"/>
          <w:color w:val="000000"/>
          <w:sz w:val="18"/>
          <w:szCs w:val="18"/>
        </w:rPr>
        <w:lastRenderedPageBreak/>
        <w:t>строительстве. -М.: Финансы и статистика, 1986.-207с.</w:t>
      </w:r>
    </w:p>
    <w:p w14:paraId="07531E1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внеоборотных активов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.2001.- №4, стр. 21.</w:t>
      </w:r>
    </w:p>
    <w:p w14:paraId="1AB6ED98"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Боровик В. Дифференцированная система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как повысить качество содержания</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 Автомобильные дороги.-2004-№2.</w:t>
      </w:r>
    </w:p>
    <w:p w14:paraId="76C5966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Боровик В. Качество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Fonts w:ascii="Verdana" w:hAnsi="Verdana"/>
          <w:color w:val="000000"/>
          <w:sz w:val="18"/>
          <w:szCs w:val="18"/>
        </w:rPr>
        <w:t>, или как сократить расходы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и содержание автомобильных дорог?/</w:t>
      </w:r>
      <w:r>
        <w:rPr>
          <w:rStyle w:val="WW8Num2z0"/>
          <w:rFonts w:ascii="Verdana" w:hAnsi="Verdana"/>
          <w:color w:val="000000"/>
          <w:sz w:val="18"/>
          <w:szCs w:val="18"/>
        </w:rPr>
        <w:t>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дороги.-2001-№12.</w:t>
      </w:r>
    </w:p>
    <w:p w14:paraId="152760A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Браун М., Георги Д. Управление качеством: затраты и</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 Проблемы теории и практики управления. 2000. - № 1. — с. 70</w:t>
      </w:r>
    </w:p>
    <w:p w14:paraId="22B4D1D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Бугроменко</w:t>
      </w:r>
      <w:r>
        <w:rPr>
          <w:rStyle w:val="WW8Num2z0"/>
          <w:rFonts w:ascii="Verdana" w:hAnsi="Verdana"/>
          <w:color w:val="000000"/>
          <w:sz w:val="18"/>
          <w:szCs w:val="18"/>
        </w:rPr>
        <w:t> </w:t>
      </w:r>
      <w:r>
        <w:rPr>
          <w:rFonts w:ascii="Verdana" w:hAnsi="Verdana"/>
          <w:color w:val="000000"/>
          <w:sz w:val="18"/>
          <w:szCs w:val="18"/>
        </w:rPr>
        <w:t>В. Нужен рыночный налог// Автомобильные дороги.-2000-№8.</w:t>
      </w:r>
    </w:p>
    <w:p w14:paraId="0DE3351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в строительстве/ H.A. Адамов. — СПб.: Питер,2003.</w:t>
      </w:r>
    </w:p>
    <w:p w14:paraId="60799E1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Бухгалтерский учет. -№5. -С.76 -70.</w:t>
      </w:r>
    </w:p>
    <w:p w14:paraId="34B271D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Васин Ф.П, Управление качеством продукции и организация учета// Бухгалтерский учет.-1976.</w:t>
      </w:r>
    </w:p>
    <w:p w14:paraId="3CC5C8E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Верещагин</w:t>
      </w:r>
      <w:r>
        <w:rPr>
          <w:rStyle w:val="WW8Num2z0"/>
          <w:rFonts w:ascii="Verdana" w:hAnsi="Verdana"/>
          <w:color w:val="000000"/>
          <w:sz w:val="18"/>
          <w:szCs w:val="18"/>
        </w:rPr>
        <w:t> </w:t>
      </w:r>
      <w:r>
        <w:rPr>
          <w:rFonts w:ascii="Verdana" w:hAnsi="Verdana"/>
          <w:color w:val="000000"/>
          <w:sz w:val="18"/>
          <w:szCs w:val="18"/>
        </w:rPr>
        <w:t>С.А. Документооборот по учету материалов в строительстве // Российский налоговый курьер.- 2000.- № 7.</w:t>
      </w:r>
    </w:p>
    <w:p w14:paraId="0ABA100E"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Приемка в эксплуатацию законченных</w:t>
      </w:r>
      <w:r>
        <w:rPr>
          <w:rStyle w:val="WW8Num2z0"/>
          <w:rFonts w:ascii="Verdana" w:hAnsi="Verdana"/>
          <w:color w:val="000000"/>
          <w:sz w:val="18"/>
          <w:szCs w:val="18"/>
        </w:rPr>
        <w:t> </w:t>
      </w:r>
      <w:r>
        <w:rPr>
          <w:rStyle w:val="WW8Num3z0"/>
          <w:rFonts w:ascii="Verdana" w:hAnsi="Verdana"/>
          <w:color w:val="4682B4"/>
          <w:sz w:val="18"/>
          <w:szCs w:val="18"/>
        </w:rPr>
        <w:t>строительством</w:t>
      </w:r>
      <w:r>
        <w:rPr>
          <w:rStyle w:val="WW8Num2z0"/>
          <w:rFonts w:ascii="Verdana" w:hAnsi="Verdana"/>
          <w:color w:val="000000"/>
          <w:sz w:val="18"/>
          <w:szCs w:val="18"/>
        </w:rPr>
        <w:t> </w:t>
      </w:r>
      <w:r>
        <w:rPr>
          <w:rFonts w:ascii="Verdana" w:hAnsi="Verdana"/>
          <w:color w:val="000000"/>
          <w:sz w:val="18"/>
          <w:szCs w:val="18"/>
        </w:rPr>
        <w:t>объектов // Консультант бухгалтера.- 2001.- № 6.</w:t>
      </w:r>
    </w:p>
    <w:p w14:paraId="1F06A86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Воинов В.Р,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 Консультант бухгалтера.- 2001.- № 4.</w:t>
      </w:r>
    </w:p>
    <w:p w14:paraId="5D773D8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Бухгалтерский учет движения строительных материалов при осуществлении строительно-монтажных работ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бухгалтера.- 2001.- № 2</w:t>
      </w:r>
    </w:p>
    <w:p w14:paraId="428124A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Особенности формирования отношений при расчетах между</w:t>
      </w:r>
      <w:r>
        <w:rPr>
          <w:rStyle w:val="WW8Num2z0"/>
          <w:rFonts w:ascii="Verdana" w:hAnsi="Verdana"/>
          <w:color w:val="000000"/>
          <w:sz w:val="18"/>
          <w:szCs w:val="18"/>
        </w:rPr>
        <w:t> </w:t>
      </w:r>
      <w:r>
        <w:rPr>
          <w:rStyle w:val="WW8Num3z0"/>
          <w:rFonts w:ascii="Verdana" w:hAnsi="Verdana"/>
          <w:color w:val="4682B4"/>
          <w:sz w:val="18"/>
          <w:szCs w:val="18"/>
        </w:rPr>
        <w:t>генподрядчиком</w:t>
      </w:r>
      <w:r>
        <w:rPr>
          <w:rStyle w:val="WW8Num2z0"/>
          <w:rFonts w:ascii="Verdana" w:hAnsi="Verdana"/>
          <w:color w:val="000000"/>
          <w:sz w:val="18"/>
          <w:szCs w:val="18"/>
        </w:rPr>
        <w:t> </w:t>
      </w:r>
      <w:r>
        <w:rPr>
          <w:rFonts w:ascii="Verdana" w:hAnsi="Verdana"/>
          <w:color w:val="000000"/>
          <w:sz w:val="18"/>
          <w:szCs w:val="18"/>
        </w:rPr>
        <w:t>и субподрядчиком по договору строительного подряда (правовые,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налоговые аспекты) //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.-2001.- № 1.</w:t>
      </w:r>
    </w:p>
    <w:p w14:paraId="6F684A72"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капитального строительства и</w:t>
      </w:r>
      <w:r>
        <w:rPr>
          <w:rStyle w:val="WW8Num2z0"/>
          <w:rFonts w:ascii="Verdana" w:hAnsi="Verdana"/>
          <w:color w:val="000000"/>
          <w:sz w:val="18"/>
          <w:szCs w:val="18"/>
        </w:rPr>
        <w:t> </w:t>
      </w:r>
      <w:r>
        <w:rPr>
          <w:rStyle w:val="WW8Num3z0"/>
          <w:rFonts w:ascii="Verdana" w:hAnsi="Verdana"/>
          <w:color w:val="4682B4"/>
          <w:sz w:val="18"/>
          <w:szCs w:val="18"/>
        </w:rPr>
        <w:t>приобретений</w:t>
      </w:r>
      <w:r>
        <w:rPr>
          <w:rStyle w:val="WW8Num2z0"/>
          <w:rFonts w:ascii="Verdana" w:hAnsi="Verdana"/>
          <w:color w:val="000000"/>
          <w:sz w:val="18"/>
          <w:szCs w:val="18"/>
        </w:rPr>
        <w:t> </w:t>
      </w:r>
      <w:r>
        <w:rPr>
          <w:rFonts w:ascii="Verdana" w:hAnsi="Verdana"/>
          <w:color w:val="000000"/>
          <w:sz w:val="18"/>
          <w:szCs w:val="18"/>
        </w:rPr>
        <w:t>отдельных объектов внеоборотных активов // Бухгалтерский учет .-2001.-№7.</w:t>
      </w:r>
    </w:p>
    <w:p w14:paraId="0EFCFC91"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операций по восстановлению объектов основных средств // Бухгалтерский учет .-2000.- № 16.</w:t>
      </w:r>
    </w:p>
    <w:p w14:paraId="1A71F19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Вэрстед К. Кто ездит, тот и</w:t>
      </w:r>
      <w:r>
        <w:rPr>
          <w:rStyle w:val="WW8Num2z0"/>
          <w:rFonts w:ascii="Verdana" w:hAnsi="Verdana"/>
          <w:color w:val="000000"/>
          <w:sz w:val="18"/>
          <w:szCs w:val="18"/>
        </w:rPr>
        <w:t> </w:t>
      </w:r>
      <w:r>
        <w:rPr>
          <w:rStyle w:val="WW8Num3z0"/>
          <w:rFonts w:ascii="Verdana" w:hAnsi="Verdana"/>
          <w:color w:val="4682B4"/>
          <w:sz w:val="18"/>
          <w:szCs w:val="18"/>
        </w:rPr>
        <w:t>платит</w:t>
      </w:r>
      <w:r>
        <w:rPr>
          <w:rFonts w:ascii="Verdana" w:hAnsi="Verdana"/>
          <w:color w:val="000000"/>
          <w:sz w:val="18"/>
          <w:szCs w:val="18"/>
        </w:rPr>
        <w:t>// Автомобильные дороги.-2003-№12.</w:t>
      </w:r>
    </w:p>
    <w:p w14:paraId="204ECA96"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Гасилов В. Честные</w:t>
      </w:r>
      <w:r>
        <w:rPr>
          <w:rStyle w:val="WW8Num2z0"/>
          <w:rFonts w:ascii="Verdana" w:hAnsi="Verdana"/>
          <w:color w:val="000000"/>
          <w:sz w:val="18"/>
          <w:szCs w:val="18"/>
        </w:rPr>
        <w:t> </w:t>
      </w:r>
      <w:r>
        <w:rPr>
          <w:rStyle w:val="WW8Num3z0"/>
          <w:rFonts w:ascii="Verdana" w:hAnsi="Verdana"/>
          <w:color w:val="4682B4"/>
          <w:sz w:val="18"/>
          <w:szCs w:val="18"/>
        </w:rPr>
        <w:t>торги</w:t>
      </w:r>
      <w:r>
        <w:rPr>
          <w:rFonts w:ascii="Verdana" w:hAnsi="Verdana"/>
          <w:color w:val="000000"/>
          <w:sz w:val="18"/>
          <w:szCs w:val="18"/>
        </w:rPr>
        <w:t>// Автомобильные дороги.-2000-№12.</w:t>
      </w:r>
    </w:p>
    <w:p w14:paraId="09BE98F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Гейц</w:t>
      </w:r>
      <w:r>
        <w:rPr>
          <w:rStyle w:val="WW8Num2z0"/>
          <w:rFonts w:ascii="Verdana" w:hAnsi="Verdana"/>
          <w:color w:val="000000"/>
          <w:sz w:val="18"/>
          <w:szCs w:val="18"/>
        </w:rPr>
        <w:t> </w:t>
      </w:r>
      <w:r>
        <w:rPr>
          <w:rFonts w:ascii="Verdana" w:hAnsi="Verdana"/>
          <w:color w:val="000000"/>
          <w:sz w:val="18"/>
          <w:szCs w:val="18"/>
        </w:rPr>
        <w:t>И. Учет расходов будущих периодов и отдельных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создаваемых предприятиями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.-2000.-№№ 4-6.</w:t>
      </w:r>
    </w:p>
    <w:p w14:paraId="6FFEDF3E"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Грюнштам</w:t>
      </w:r>
      <w:r>
        <w:rPr>
          <w:rStyle w:val="WW8Num2z0"/>
          <w:rFonts w:ascii="Verdana" w:hAnsi="Verdana"/>
          <w:color w:val="000000"/>
          <w:sz w:val="18"/>
          <w:szCs w:val="18"/>
        </w:rPr>
        <w:t> </w:t>
      </w:r>
      <w:r>
        <w:rPr>
          <w:rFonts w:ascii="Verdana" w:hAnsi="Verdana"/>
          <w:color w:val="000000"/>
          <w:sz w:val="18"/>
          <w:szCs w:val="18"/>
        </w:rPr>
        <w:t>В.А. Оплата труда в строительстве.-СПб: Питер,2002.</w:t>
      </w:r>
    </w:p>
    <w:p w14:paraId="1FC7517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Девелопмент</w:t>
      </w:r>
      <w:r>
        <w:rPr>
          <w:rStyle w:val="WW8Num2z0"/>
          <w:rFonts w:ascii="Verdana" w:hAnsi="Verdana"/>
          <w:color w:val="000000"/>
          <w:sz w:val="18"/>
          <w:szCs w:val="18"/>
        </w:rPr>
        <w:t> </w:t>
      </w:r>
      <w:r>
        <w:rPr>
          <w:rFonts w:ascii="Verdana" w:hAnsi="Verdana"/>
          <w:color w:val="000000"/>
          <w:sz w:val="18"/>
          <w:szCs w:val="18"/>
        </w:rPr>
        <w:t>новое русское слово // В.В.</w:t>
      </w:r>
      <w:r>
        <w:rPr>
          <w:rStyle w:val="WW8Num2z0"/>
          <w:rFonts w:ascii="Verdana" w:hAnsi="Verdana"/>
          <w:color w:val="000000"/>
          <w:sz w:val="18"/>
          <w:szCs w:val="18"/>
        </w:rPr>
        <w:t> </w:t>
      </w:r>
      <w:r>
        <w:rPr>
          <w:rStyle w:val="WW8Num3z0"/>
          <w:rFonts w:ascii="Verdana" w:hAnsi="Verdana"/>
          <w:color w:val="4682B4"/>
          <w:sz w:val="18"/>
          <w:szCs w:val="18"/>
        </w:rPr>
        <w:t>Кущенко</w:t>
      </w:r>
      <w:r>
        <w:rPr>
          <w:rFonts w:ascii="Verdana" w:hAnsi="Verdana"/>
          <w:color w:val="000000"/>
          <w:sz w:val="18"/>
          <w:szCs w:val="18"/>
        </w:rPr>
        <w:t>, "Законодательство и экономика", N 7, 8, июль, август 2004 г.</w:t>
      </w:r>
    </w:p>
    <w:p w14:paraId="3C8D63DA"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Деггярева</w:t>
      </w:r>
      <w:r>
        <w:rPr>
          <w:rStyle w:val="WW8Num2z0"/>
          <w:rFonts w:ascii="Verdana" w:hAnsi="Verdana"/>
          <w:color w:val="000000"/>
          <w:sz w:val="18"/>
          <w:szCs w:val="18"/>
        </w:rPr>
        <w:t> </w:t>
      </w:r>
      <w:r>
        <w:rPr>
          <w:rFonts w:ascii="Verdana" w:hAnsi="Verdana"/>
          <w:color w:val="000000"/>
          <w:sz w:val="18"/>
          <w:szCs w:val="18"/>
        </w:rPr>
        <w:t>О.И. Стратегия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в условиях конкуренции// Международный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России 1995, №2.</w:t>
      </w:r>
    </w:p>
    <w:p w14:paraId="173C7452"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Дидковский</w:t>
      </w:r>
      <w:r>
        <w:rPr>
          <w:rStyle w:val="WW8Num2z0"/>
          <w:rFonts w:ascii="Verdana" w:hAnsi="Verdana"/>
          <w:color w:val="000000"/>
          <w:sz w:val="18"/>
          <w:szCs w:val="18"/>
        </w:rPr>
        <w:t> </w:t>
      </w:r>
      <w:r>
        <w:rPr>
          <w:rFonts w:ascii="Verdana" w:hAnsi="Verdana"/>
          <w:color w:val="000000"/>
          <w:sz w:val="18"/>
          <w:szCs w:val="18"/>
        </w:rPr>
        <w:t>В.М. Совершенствовать организацию конкурсных</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в строительстве // Экономика</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2001, № 6.</w:t>
      </w:r>
    </w:p>
    <w:p w14:paraId="0547244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Дорожные фонды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 Автомобильные дороги.-200-№9.</w:t>
      </w:r>
    </w:p>
    <w:p w14:paraId="1546FA3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в строительстве (с элементами налогообложения).-М.: Юрайт-Издат,2004.</w:t>
      </w:r>
    </w:p>
    <w:p w14:paraId="5EF96AE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Ерхов 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качества// Автомобильные дороги.-2002-№8.</w:t>
      </w:r>
    </w:p>
    <w:p w14:paraId="21868A0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накладных расходов в</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организациях // Консультант бухгалтера .-2000.- №11.</w:t>
      </w:r>
    </w:p>
    <w:p w14:paraId="416A79F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Гарантия долговечности- высокое качество работ// Автомобильные дороги.-2003-№3.</w:t>
      </w:r>
    </w:p>
    <w:p w14:paraId="2CD62538"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Ионас</w:t>
      </w:r>
      <w:r>
        <w:rPr>
          <w:rStyle w:val="WW8Num2z0"/>
          <w:rFonts w:ascii="Verdana" w:hAnsi="Verdana"/>
          <w:color w:val="000000"/>
          <w:sz w:val="18"/>
          <w:szCs w:val="18"/>
        </w:rPr>
        <w:t> </w:t>
      </w:r>
      <w:r>
        <w:rPr>
          <w:rFonts w:ascii="Verdana" w:hAnsi="Verdana"/>
          <w:color w:val="000000"/>
          <w:sz w:val="18"/>
          <w:szCs w:val="18"/>
        </w:rPr>
        <w:t>Б.Я., Старостина Т.Г. Экономика строительства. М.: Стройиздат, 1981.;</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М.: Финансы, 1971.</w:t>
      </w:r>
    </w:p>
    <w:p w14:paraId="2E5E8E11"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Исикава</w:t>
      </w:r>
      <w:r>
        <w:rPr>
          <w:rStyle w:val="WW8Num2z0"/>
          <w:rFonts w:ascii="Verdana" w:hAnsi="Verdana"/>
          <w:color w:val="000000"/>
          <w:sz w:val="18"/>
          <w:szCs w:val="18"/>
        </w:rPr>
        <w:t> </w:t>
      </w:r>
      <w:r>
        <w:rPr>
          <w:rFonts w:ascii="Verdana" w:hAnsi="Verdana"/>
          <w:color w:val="000000"/>
          <w:sz w:val="18"/>
          <w:szCs w:val="18"/>
        </w:rPr>
        <w:t>К. Японские методы управления качеством.-М.: Экономика, 1988</w:t>
      </w:r>
    </w:p>
    <w:p w14:paraId="7C7CE8E8"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Казначеев С. Контроль, надежный — качество гарантировано// Автомобильные дороги.-</w:t>
      </w:r>
      <w:r>
        <w:rPr>
          <w:rFonts w:ascii="Verdana" w:hAnsi="Verdana"/>
          <w:color w:val="000000"/>
          <w:sz w:val="18"/>
          <w:szCs w:val="18"/>
        </w:rPr>
        <w:lastRenderedPageBreak/>
        <w:t>2000-№12.</w:t>
      </w:r>
    </w:p>
    <w:p w14:paraId="5EFFF81A"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Калабушкин</w:t>
      </w:r>
      <w:r>
        <w:rPr>
          <w:rStyle w:val="WW8Num2z0"/>
          <w:rFonts w:ascii="Verdana" w:hAnsi="Verdana"/>
          <w:color w:val="000000"/>
          <w:sz w:val="18"/>
          <w:szCs w:val="18"/>
        </w:rPr>
        <w:t> </w:t>
      </w:r>
      <w:r>
        <w:rPr>
          <w:rFonts w:ascii="Verdana" w:hAnsi="Verdana"/>
          <w:color w:val="000000"/>
          <w:sz w:val="18"/>
          <w:szCs w:val="18"/>
        </w:rPr>
        <w:t>Д.А. «</w:t>
      </w:r>
      <w:r>
        <w:rPr>
          <w:rStyle w:val="WW8Num3z0"/>
          <w:rFonts w:ascii="Verdana" w:hAnsi="Verdana"/>
          <w:color w:val="4682B4"/>
          <w:sz w:val="18"/>
          <w:szCs w:val="18"/>
        </w:rPr>
        <w:t>Переходный возраст</w:t>
      </w:r>
      <w:r>
        <w:rPr>
          <w:rFonts w:ascii="Verdana" w:hAnsi="Verdana"/>
          <w:color w:val="000000"/>
          <w:sz w:val="18"/>
          <w:szCs w:val="18"/>
        </w:rPr>
        <w:t>» систем качества // Стандарты и качество. 2003.- №3- стр. 78</w:t>
      </w:r>
    </w:p>
    <w:p w14:paraId="1CDDE5F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Карамшук А. Разработка, внедрение и</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Style w:val="WW8Num2z0"/>
          <w:rFonts w:ascii="Verdana" w:hAnsi="Verdana"/>
          <w:color w:val="000000"/>
          <w:sz w:val="18"/>
          <w:szCs w:val="18"/>
        </w:rPr>
        <w:t> </w:t>
      </w:r>
      <w:r>
        <w:rPr>
          <w:rFonts w:ascii="Verdana" w:hAnsi="Verdana"/>
          <w:color w:val="000000"/>
          <w:sz w:val="18"/>
          <w:szCs w:val="18"/>
        </w:rPr>
        <w:t>системы качества в ЗАО «ОАТ-ИРМАСТ ЦЕНТР» // Стандарты и качество. 2003-.№ 3-стр.72.</w:t>
      </w:r>
    </w:p>
    <w:p w14:paraId="07CC43D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Карпасова</w:t>
      </w:r>
      <w:r>
        <w:rPr>
          <w:rStyle w:val="WW8Num2z0"/>
          <w:rFonts w:ascii="Verdana" w:hAnsi="Verdana"/>
          <w:color w:val="000000"/>
          <w:sz w:val="18"/>
          <w:szCs w:val="18"/>
        </w:rPr>
        <w:t> </w:t>
      </w:r>
      <w:r>
        <w:rPr>
          <w:rFonts w:ascii="Verdana" w:hAnsi="Verdana"/>
          <w:color w:val="000000"/>
          <w:sz w:val="18"/>
          <w:szCs w:val="18"/>
        </w:rPr>
        <w:t>З.М. Некоторые вопросы совершенствования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инструментальной промышленности: автореф. дис. на соиск. уч. ст.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наук.-М.,1974.</w:t>
      </w:r>
    </w:p>
    <w:p w14:paraId="42538CC3"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Кирпичникова</w:t>
      </w:r>
      <w:r>
        <w:rPr>
          <w:rStyle w:val="WW8Num2z0"/>
          <w:rFonts w:ascii="Verdana" w:hAnsi="Verdana"/>
          <w:color w:val="000000"/>
          <w:sz w:val="18"/>
          <w:szCs w:val="18"/>
        </w:rPr>
        <w:t> </w:t>
      </w:r>
      <w:r>
        <w:rPr>
          <w:rFonts w:ascii="Verdana" w:hAnsi="Verdana"/>
          <w:color w:val="000000"/>
          <w:sz w:val="18"/>
          <w:szCs w:val="18"/>
        </w:rPr>
        <w:t>T.B. Оценка эффективности затрат строительных организаций на обеспечение качества</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 Экономика строительства 2001, № 4, с. 52.</w:t>
      </w:r>
    </w:p>
    <w:p w14:paraId="1A4BDFC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Кобелева</w:t>
      </w:r>
      <w:r>
        <w:rPr>
          <w:rStyle w:val="WW8Num2z0"/>
          <w:rFonts w:ascii="Verdana" w:hAnsi="Verdana"/>
          <w:color w:val="000000"/>
          <w:sz w:val="18"/>
          <w:szCs w:val="18"/>
        </w:rPr>
        <w:t> </w:t>
      </w:r>
      <w:r>
        <w:rPr>
          <w:rFonts w:ascii="Verdana" w:hAnsi="Verdana"/>
          <w:color w:val="000000"/>
          <w:sz w:val="18"/>
          <w:szCs w:val="18"/>
        </w:rPr>
        <w:t>С.А. Главный ориентир заказчика // Стандарты и качество. — 2003. -№3- стр. 84.</w:t>
      </w:r>
    </w:p>
    <w:p w14:paraId="6BD4549E"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Концепция национальной программы модернизации и развития автомобильных дорог РФ до 2025 года.</w:t>
      </w:r>
    </w:p>
    <w:p w14:paraId="4BBF1940"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Костюченко</w:t>
      </w:r>
      <w:r>
        <w:rPr>
          <w:rStyle w:val="WW8Num2z0"/>
          <w:rFonts w:ascii="Verdana" w:hAnsi="Verdana"/>
          <w:color w:val="000000"/>
          <w:sz w:val="18"/>
          <w:szCs w:val="18"/>
        </w:rPr>
        <w:t> </w:t>
      </w:r>
      <w:r>
        <w:rPr>
          <w:rFonts w:ascii="Verdana" w:hAnsi="Verdana"/>
          <w:color w:val="000000"/>
          <w:sz w:val="18"/>
          <w:szCs w:val="18"/>
        </w:rPr>
        <w:t>В.В., Крюков K.M., Кожухар В.М. Организация</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и сметное дело в строительстве: Учебное пособие / Под ред. В.В. Костюченко. Ростов-на-Дону: Феникс, 2004.</w:t>
      </w:r>
    </w:p>
    <w:p w14:paraId="7D387CC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Попова Т.Д. Учет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затрат на улучшение качества продукции и услуг.-М.: Изд-во «</w:t>
      </w:r>
      <w:r>
        <w:rPr>
          <w:rStyle w:val="WW8Num3z0"/>
          <w:rFonts w:ascii="Verdana" w:hAnsi="Verdana"/>
          <w:color w:val="4682B4"/>
          <w:sz w:val="18"/>
          <w:szCs w:val="18"/>
        </w:rPr>
        <w:t>Бухгалтерский учет</w:t>
      </w:r>
      <w:r>
        <w:rPr>
          <w:rFonts w:ascii="Verdana" w:hAnsi="Verdana"/>
          <w:color w:val="000000"/>
          <w:sz w:val="18"/>
          <w:szCs w:val="18"/>
        </w:rPr>
        <w:t>»,2004.</w:t>
      </w:r>
    </w:p>
    <w:p w14:paraId="7B18820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Леонидов В. Дороги-проблема</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Fonts w:ascii="Verdana" w:hAnsi="Verdana"/>
          <w:color w:val="000000"/>
          <w:sz w:val="18"/>
          <w:szCs w:val="18"/>
        </w:rPr>
        <w:t>// Автомобильные дороги.-2003-№7.</w:t>
      </w:r>
    </w:p>
    <w:p w14:paraId="764285A3"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Обзор методов формирования цен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строительной продукции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консультации.-2000.- N1.</w:t>
      </w:r>
    </w:p>
    <w:p w14:paraId="710DB8B8"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Анализ эффективности хозяйственной деятельности в строительстве. -М.: Финансы и статистика, 1988. -224 е.: ил.</w:t>
      </w:r>
    </w:p>
    <w:p w14:paraId="36746A73"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Пушкарь М.С., Наринский A.C. Учет затрат и калькулирование себестоимости в строительстве. — М.: Финансы и статистика, 1984. 125 с.</w:t>
      </w:r>
      <w:r>
        <w:rPr>
          <w:rStyle w:val="WW8Num2z0"/>
          <w:rFonts w:ascii="Verdana" w:hAnsi="Verdana"/>
          <w:color w:val="000000"/>
          <w:sz w:val="18"/>
          <w:szCs w:val="18"/>
        </w:rPr>
        <w:t> </w:t>
      </w:r>
      <w:r>
        <w:rPr>
          <w:rStyle w:val="WW8Num3z0"/>
          <w:rFonts w:ascii="Verdana" w:hAnsi="Verdana"/>
          <w:color w:val="4682B4"/>
          <w:sz w:val="18"/>
          <w:szCs w:val="18"/>
        </w:rPr>
        <w:t>Лихолат</w:t>
      </w:r>
      <w:r>
        <w:rPr>
          <w:rStyle w:val="WW8Num2z0"/>
          <w:rFonts w:ascii="Verdana" w:hAnsi="Verdana"/>
          <w:color w:val="000000"/>
          <w:sz w:val="18"/>
          <w:szCs w:val="18"/>
        </w:rPr>
        <w:t> </w:t>
      </w:r>
      <w:r>
        <w:rPr>
          <w:rFonts w:ascii="Verdana" w:hAnsi="Verdana"/>
          <w:color w:val="000000"/>
          <w:sz w:val="18"/>
          <w:szCs w:val="18"/>
        </w:rPr>
        <w:t>В.М. Исчисление НДС в строительных организациях // Бухгалтерский учет .-2000.- N 20.</w:t>
      </w:r>
    </w:p>
    <w:p w14:paraId="2B247E2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в строительных организациях // Финансовые и бухгалтерские консультации .-2000.- № 2.</w:t>
      </w:r>
    </w:p>
    <w:p w14:paraId="3208060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Ляльков С. Тормоза, или что мешает развитию международных автомобильных дорог// Автомобильные дороги.-2003-№ 11.</w:t>
      </w:r>
    </w:p>
    <w:p w14:paraId="78DC9B1A"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Мамонтов А. От порога до порога// Автомобильные дороги.-2000-№10.</w:t>
      </w:r>
    </w:p>
    <w:p w14:paraId="42371CB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С.Н. Девелопмент (развитие недвижимости).-СПб.: питер,2003.</w:t>
      </w:r>
    </w:p>
    <w:p w14:paraId="57569F3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12-1.98 Рекомендации по созданию систем качества в строительно-монтажных организациях ( на базе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серии 9000)/ Центр по международным системам качества.- М.:</w:t>
      </w:r>
      <w:r>
        <w:rPr>
          <w:rStyle w:val="WW8Num2z0"/>
          <w:rFonts w:ascii="Verdana" w:hAnsi="Verdana"/>
          <w:color w:val="000000"/>
          <w:sz w:val="18"/>
          <w:szCs w:val="18"/>
        </w:rPr>
        <w:t> </w:t>
      </w:r>
      <w:r>
        <w:rPr>
          <w:rStyle w:val="WW8Num3z0"/>
          <w:rFonts w:ascii="Verdana" w:hAnsi="Verdana"/>
          <w:color w:val="4682B4"/>
          <w:sz w:val="18"/>
          <w:szCs w:val="18"/>
        </w:rPr>
        <w:t>ГУП</w:t>
      </w:r>
      <w:r>
        <w:rPr>
          <w:rStyle w:val="WW8Num2z0"/>
          <w:rFonts w:ascii="Verdana" w:hAnsi="Verdana"/>
          <w:color w:val="000000"/>
          <w:sz w:val="18"/>
          <w:szCs w:val="18"/>
        </w:rPr>
        <w:t> </w:t>
      </w:r>
      <w:r>
        <w:rPr>
          <w:rFonts w:ascii="Verdana" w:hAnsi="Verdana"/>
          <w:color w:val="000000"/>
          <w:sz w:val="18"/>
          <w:szCs w:val="18"/>
        </w:rPr>
        <w:t>ЦПП, 1999.</w:t>
      </w:r>
    </w:p>
    <w:p w14:paraId="31277E1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Кочуев А.Г. Учет договоров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 Аудиторские ведомости. -1999,- № 7.</w:t>
      </w:r>
    </w:p>
    <w:p w14:paraId="531D022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Мельников И. В поисках золотой середины // Автомобильные дороги.-2002-№8.</w:t>
      </w:r>
    </w:p>
    <w:p w14:paraId="1AE8B58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Мосалов В. Дороги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Автомобильные дороги.-2004-№1.</w:t>
      </w:r>
    </w:p>
    <w:p w14:paraId="6C883B8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Москалева Е. От дорожного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 Кодекса// Автомобильные дороги.-2001-№12.</w:t>
      </w:r>
    </w:p>
    <w:p w14:paraId="41609B2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Морева</w:t>
      </w:r>
      <w:r>
        <w:rPr>
          <w:rStyle w:val="WW8Num2z0"/>
          <w:rFonts w:ascii="Verdana" w:hAnsi="Verdana"/>
          <w:color w:val="000000"/>
          <w:sz w:val="18"/>
          <w:szCs w:val="18"/>
        </w:rPr>
        <w:t> </w:t>
      </w:r>
      <w:r>
        <w:rPr>
          <w:rFonts w:ascii="Verdana" w:hAnsi="Verdana"/>
          <w:color w:val="000000"/>
          <w:sz w:val="18"/>
          <w:szCs w:val="18"/>
        </w:rPr>
        <w:t>Е.М., Хмелевская Е.А. Учет материалов в строительстве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Учет в строительстве .-2000.- № 4.</w:t>
      </w:r>
    </w:p>
    <w:p w14:paraId="322E3EB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Системный учет качества в строительстве. — М.: Финансы и статистика, 1981.</w:t>
      </w:r>
    </w:p>
    <w:p w14:paraId="3328570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М., Немчинов Д. Деньги и качество: значительные затраты хотя и способствуют, но не гарантируют высокого качества дорожного строительства// Автомобильные дороги.-2001-№9.</w:t>
      </w:r>
    </w:p>
    <w:p w14:paraId="2DA0A1D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 себестоимости продукции в важнейших отраслях промышленности. М.: Экономика, 1970.</w:t>
      </w:r>
    </w:p>
    <w:p w14:paraId="066E2C5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М.Т. Налог на добавленную стоимость при строительстве для собственных нужд //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Учет в строительстве .-2001.-№2.</w:t>
      </w:r>
    </w:p>
    <w:p w14:paraId="4BA8FBD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Петровский Э., Лебедева И., Мельникова Н. Системный анализ и оптимизация затрат на качество // Стандарты и качество. 2003- № 9-стр.78.</w:t>
      </w:r>
    </w:p>
    <w:p w14:paraId="2CD37F2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 xml:space="preserve">Г.А. Сметы в дорожном строительстве. Учебник для автомобильно-дорожных </w:t>
      </w:r>
      <w:r>
        <w:rPr>
          <w:rFonts w:ascii="Verdana" w:hAnsi="Verdana"/>
          <w:color w:val="000000"/>
          <w:sz w:val="18"/>
          <w:szCs w:val="18"/>
        </w:rPr>
        <w:lastRenderedPageBreak/>
        <w:t>техникумов.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1985.</w:t>
      </w:r>
    </w:p>
    <w:p w14:paraId="48C2505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Подольский М. Аудит второй стороны // Стандарты и качество. 2004-№ 8-стр.68.</w:t>
      </w:r>
    </w:p>
    <w:p w14:paraId="6190EA8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Бухгалтерский учет в строительстве. -СПб.: «</w:t>
      </w:r>
      <w:r>
        <w:rPr>
          <w:rStyle w:val="WW8Num3z0"/>
          <w:rFonts w:ascii="Verdana" w:hAnsi="Verdana"/>
          <w:color w:val="4682B4"/>
          <w:sz w:val="18"/>
          <w:szCs w:val="18"/>
        </w:rPr>
        <w:t>Издательский дом Герда</w:t>
      </w:r>
      <w:r>
        <w:rPr>
          <w:rFonts w:ascii="Verdana" w:hAnsi="Verdana"/>
          <w:color w:val="000000"/>
          <w:sz w:val="18"/>
          <w:szCs w:val="18"/>
        </w:rPr>
        <w:t>», 2001, 592 с.</w:t>
      </w:r>
    </w:p>
    <w:p w14:paraId="0F821D7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строительстве. — М.: Изд-во «</w:t>
      </w:r>
      <w:r>
        <w:rPr>
          <w:rStyle w:val="WW8Num3z0"/>
          <w:rFonts w:ascii="Verdana" w:hAnsi="Verdana"/>
          <w:color w:val="4682B4"/>
          <w:sz w:val="18"/>
          <w:szCs w:val="18"/>
        </w:rPr>
        <w:t>Бухгалтерский учет</w:t>
      </w:r>
      <w:r>
        <w:rPr>
          <w:rFonts w:ascii="Verdana" w:hAnsi="Verdana"/>
          <w:color w:val="000000"/>
          <w:sz w:val="18"/>
          <w:szCs w:val="18"/>
        </w:rPr>
        <w:t>», 2004.</w:t>
      </w:r>
    </w:p>
    <w:p w14:paraId="0DB1A26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А.И. Планирование качества промышленной продукции.-М.: Экономика, 1971.81 .Рощина Т.</w:t>
      </w:r>
      <w:r>
        <w:rPr>
          <w:rStyle w:val="WW8Num2z0"/>
          <w:rFonts w:ascii="Verdana" w:hAnsi="Verdana"/>
          <w:color w:val="000000"/>
          <w:sz w:val="18"/>
          <w:szCs w:val="18"/>
        </w:rPr>
        <w:t> </w:t>
      </w:r>
      <w:r>
        <w:rPr>
          <w:rStyle w:val="WW8Num3z0"/>
          <w:rFonts w:ascii="Verdana" w:hAnsi="Verdana"/>
          <w:color w:val="4682B4"/>
          <w:sz w:val="18"/>
          <w:szCs w:val="18"/>
        </w:rPr>
        <w:t>Подрядные</w:t>
      </w:r>
      <w:r>
        <w:rPr>
          <w:rStyle w:val="WW8Num2z0"/>
          <w:rFonts w:ascii="Verdana" w:hAnsi="Verdana"/>
          <w:color w:val="000000"/>
          <w:sz w:val="18"/>
          <w:szCs w:val="18"/>
        </w:rPr>
        <w:t> </w:t>
      </w:r>
      <w:r>
        <w:rPr>
          <w:rFonts w:ascii="Verdana" w:hAnsi="Verdana"/>
          <w:color w:val="000000"/>
          <w:sz w:val="18"/>
          <w:szCs w:val="18"/>
        </w:rPr>
        <w:t>работы: документальное оформление и учет // Финансовая газета .- 1998.- № 38,39.</w:t>
      </w:r>
    </w:p>
    <w:p w14:paraId="72AFC4B2"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Рыженко Г., Михеева С.,</w:t>
      </w:r>
      <w:r>
        <w:rPr>
          <w:rStyle w:val="WW8Num2z0"/>
          <w:rFonts w:ascii="Verdana" w:hAnsi="Verdana"/>
          <w:color w:val="000000"/>
          <w:sz w:val="18"/>
          <w:szCs w:val="18"/>
        </w:rPr>
        <w:t> </w:t>
      </w:r>
      <w:r>
        <w:rPr>
          <w:rStyle w:val="WW8Num3z0"/>
          <w:rFonts w:ascii="Verdana" w:hAnsi="Verdana"/>
          <w:color w:val="4682B4"/>
          <w:sz w:val="18"/>
          <w:szCs w:val="18"/>
        </w:rPr>
        <w:t>Сурсяков</w:t>
      </w:r>
      <w:r>
        <w:rPr>
          <w:rStyle w:val="WW8Num2z0"/>
          <w:rFonts w:ascii="Verdana" w:hAnsi="Verdana"/>
          <w:color w:val="000000"/>
          <w:sz w:val="18"/>
          <w:szCs w:val="18"/>
        </w:rPr>
        <w:t> </w:t>
      </w:r>
      <w:r>
        <w:rPr>
          <w:rFonts w:ascii="Verdana" w:hAnsi="Verdana"/>
          <w:color w:val="000000"/>
          <w:sz w:val="18"/>
          <w:szCs w:val="18"/>
        </w:rPr>
        <w:t>В., Басаргин В. Методический подход к оценке затрат на качество // Стандарты и качество. — 2004. -№ 7 стр. 58.</w:t>
      </w:r>
    </w:p>
    <w:p w14:paraId="5C19CFD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Свистунов</w:t>
      </w:r>
      <w:r>
        <w:rPr>
          <w:rStyle w:val="WW8Num2z0"/>
          <w:rFonts w:ascii="Verdana" w:hAnsi="Verdana"/>
          <w:color w:val="000000"/>
          <w:sz w:val="18"/>
          <w:szCs w:val="18"/>
        </w:rPr>
        <w:t> </w:t>
      </w:r>
      <w:r>
        <w:rPr>
          <w:rFonts w:ascii="Verdana" w:hAnsi="Verdana"/>
          <w:color w:val="000000"/>
          <w:sz w:val="18"/>
          <w:szCs w:val="18"/>
        </w:rPr>
        <w:t>Н.И. Концессии как инструмент активизации международных инвестиционных проектов в России // Экономика строительства, 2004, -№ 5,стр.33</w:t>
      </w:r>
    </w:p>
    <w:p w14:paraId="6547F3A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Сергеева Н.</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документальное оформление и учет материалов // Финансовая газета 1998.- № 40,41,42.</w:t>
      </w:r>
    </w:p>
    <w:p w14:paraId="145C1C00"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Серов</w:t>
      </w:r>
      <w:r>
        <w:rPr>
          <w:rStyle w:val="WW8Num2z0"/>
          <w:rFonts w:ascii="Verdana" w:hAnsi="Verdana"/>
          <w:color w:val="000000"/>
          <w:sz w:val="18"/>
          <w:szCs w:val="18"/>
        </w:rPr>
        <w:t> </w:t>
      </w:r>
      <w:r>
        <w:rPr>
          <w:rFonts w:ascii="Verdana" w:hAnsi="Verdana"/>
          <w:color w:val="000000"/>
          <w:sz w:val="18"/>
          <w:szCs w:val="18"/>
        </w:rPr>
        <w:t>А.В. Методы формирования внутренней стоимости продукции и услуг в строительных организациях. Диссертация .</w:t>
      </w:r>
      <w:r>
        <w:rPr>
          <w:rStyle w:val="WW8Num2z0"/>
          <w:rFonts w:ascii="Verdana" w:hAnsi="Verdana"/>
          <w:color w:val="000000"/>
          <w:sz w:val="18"/>
          <w:szCs w:val="18"/>
        </w:rPr>
        <w:t> </w:t>
      </w:r>
      <w:r>
        <w:rPr>
          <w:rStyle w:val="WW8Num3z0"/>
          <w:rFonts w:ascii="Verdana" w:hAnsi="Verdana"/>
          <w:color w:val="4682B4"/>
          <w:sz w:val="18"/>
          <w:szCs w:val="18"/>
        </w:rPr>
        <w:t>ЦНИИЭУС</w:t>
      </w:r>
      <w:r>
        <w:rPr>
          <w:rFonts w:ascii="Verdana" w:hAnsi="Verdana"/>
          <w:color w:val="000000"/>
          <w:sz w:val="18"/>
          <w:szCs w:val="18"/>
        </w:rPr>
        <w:t>. Москва. -1998г.</w:t>
      </w:r>
    </w:p>
    <w:p w14:paraId="2CAAF1E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Сквозной</w:t>
      </w:r>
      <w:r>
        <w:rPr>
          <w:rStyle w:val="WW8Num2z0"/>
          <w:rFonts w:ascii="Verdana" w:hAnsi="Verdana"/>
          <w:color w:val="000000"/>
          <w:sz w:val="18"/>
          <w:szCs w:val="18"/>
        </w:rPr>
        <w:t> </w:t>
      </w:r>
      <w:r>
        <w:rPr>
          <w:rStyle w:val="WW8Num3z0"/>
          <w:rFonts w:ascii="Verdana" w:hAnsi="Verdana"/>
          <w:color w:val="4682B4"/>
          <w:sz w:val="18"/>
          <w:szCs w:val="18"/>
        </w:rPr>
        <w:t>бригадный</w:t>
      </w:r>
      <w:r>
        <w:rPr>
          <w:rStyle w:val="WW8Num2z0"/>
          <w:rFonts w:ascii="Verdana" w:hAnsi="Verdana"/>
          <w:color w:val="000000"/>
          <w:sz w:val="18"/>
          <w:szCs w:val="18"/>
        </w:rPr>
        <w:t> </w:t>
      </w:r>
      <w:r>
        <w:rPr>
          <w:rFonts w:ascii="Verdana" w:hAnsi="Verdana"/>
          <w:color w:val="000000"/>
          <w:sz w:val="18"/>
          <w:szCs w:val="18"/>
        </w:rPr>
        <w:t>подряд в строительстве/ Т.П.</w:t>
      </w:r>
      <w:r>
        <w:rPr>
          <w:rStyle w:val="WW8Num2z0"/>
          <w:rFonts w:ascii="Verdana" w:hAnsi="Verdana"/>
          <w:color w:val="000000"/>
          <w:sz w:val="18"/>
          <w:szCs w:val="18"/>
        </w:rPr>
        <w:t> </w:t>
      </w:r>
      <w:r>
        <w:rPr>
          <w:rStyle w:val="WW8Num3z0"/>
          <w:rFonts w:ascii="Verdana" w:hAnsi="Verdana"/>
          <w:color w:val="4682B4"/>
          <w:sz w:val="18"/>
          <w:szCs w:val="18"/>
        </w:rPr>
        <w:t>Лозовая</w:t>
      </w:r>
      <w:r>
        <w:rPr>
          <w:rFonts w:ascii="Verdana" w:hAnsi="Verdana"/>
          <w:color w:val="000000"/>
          <w:sz w:val="18"/>
          <w:szCs w:val="18"/>
        </w:rPr>
        <w:t>, В.Н. Миндрул.-2-е изд., перераб. и доп.- К.: Буд1вельник, 1986.-168 с.</w:t>
      </w:r>
    </w:p>
    <w:p w14:paraId="350F3D2E"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Л.Б. Методы учета затрат на строительство // Главбух. Отраслевое приложение Учет в строительстве .-2001.- № 1.</w:t>
      </w:r>
    </w:p>
    <w:p w14:paraId="24AAD6C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Аудит в строительстве. 2-е изд., перераб. и доп.- М.: Современная экономика и право, 2001.- 168 с.</w:t>
      </w:r>
    </w:p>
    <w:p w14:paraId="48FDFAD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Инвестиционно-строительная деятельность: правовые основы, налогообложение, учет.М.: Изд-во «аиН»,2004.</w:t>
      </w:r>
    </w:p>
    <w:p w14:paraId="528DCC12"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Переход подрядных строительно-монтажных организаций и</w:t>
      </w:r>
      <w:r>
        <w:rPr>
          <w:rStyle w:val="WW8Num2z0"/>
          <w:rFonts w:ascii="Verdana" w:hAnsi="Verdana"/>
          <w:color w:val="000000"/>
          <w:sz w:val="18"/>
          <w:szCs w:val="18"/>
        </w:rPr>
        <w:t> </w:t>
      </w:r>
      <w:r>
        <w:rPr>
          <w:rStyle w:val="WW8Num3z0"/>
          <w:rFonts w:ascii="Verdana" w:hAnsi="Verdana"/>
          <w:color w:val="4682B4"/>
          <w:sz w:val="18"/>
          <w:szCs w:val="18"/>
        </w:rPr>
        <w:t>застройщиков</w:t>
      </w:r>
      <w:r>
        <w:rPr>
          <w:rStyle w:val="WW8Num2z0"/>
          <w:rFonts w:ascii="Verdana" w:hAnsi="Verdana"/>
          <w:color w:val="000000"/>
          <w:sz w:val="18"/>
          <w:szCs w:val="18"/>
        </w:rPr>
        <w:t> </w:t>
      </w:r>
      <w:r>
        <w:rPr>
          <w:rFonts w:ascii="Verdana" w:hAnsi="Verdana"/>
          <w:color w:val="000000"/>
          <w:sz w:val="18"/>
          <w:szCs w:val="18"/>
        </w:rPr>
        <w:t>на новый План счетов // Бухгалтерский учет. 2001 .- №9.</w:t>
      </w:r>
    </w:p>
    <w:p w14:paraId="24DABBF0"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Бухгалтерская отчетность подрядных строительно-монтажных организаций и заказчиков-застройщиков за 2000 год // Бухгалтерский учет 2001.- № 2.</w:t>
      </w:r>
    </w:p>
    <w:p w14:paraId="7668A12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Типичные ошибки в учете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строительных организаций // Бухгалтерский учет 2000.- № 15.</w:t>
      </w:r>
    </w:p>
    <w:p w14:paraId="26FB5380"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Особенности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отдельных хозяйственных операций в строительстве // Новое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.- 2000.- № 9-10.</w:t>
      </w:r>
    </w:p>
    <w:p w14:paraId="12BF1292"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Отражение в учете</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некоторых видов строительно-монтажных работ // Финансовая газета. Региональный выпуск .- 2001.- № 32.</w:t>
      </w:r>
    </w:p>
    <w:p w14:paraId="47381FF0"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Бухгалтеру строительной организации. Затраты на производство // Финансовая газета. Региональный выпуск. -2001.- № 13.</w:t>
      </w:r>
    </w:p>
    <w:p w14:paraId="4F2E1D2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Учет отдельных хозяйственных операций // Финансовая газета. Региональный выпуск.-2001.-№ 12.</w:t>
      </w:r>
    </w:p>
    <w:p w14:paraId="3721D270"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Соколов П.А. Организация строительного производства и учет себестоимости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.- 1999.-№11.</w:t>
      </w:r>
    </w:p>
    <w:p w14:paraId="2792E808"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Соколов П.А., Реализация строительной продукции и учет финансовых результатов // Аудиторские ведомости.- 1999.- № 8.</w:t>
      </w:r>
    </w:p>
    <w:p w14:paraId="49DC507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Соколов П.А., Подрядные строительно-монтажные организации: учет процесса</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 Аудиторские ведомости .1999.- № 6.</w:t>
      </w:r>
    </w:p>
    <w:p w14:paraId="24081C6F"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Стекольщиков</w:t>
      </w:r>
      <w:r>
        <w:rPr>
          <w:rStyle w:val="WW8Num2z0"/>
          <w:rFonts w:ascii="Verdana" w:hAnsi="Verdana"/>
          <w:color w:val="000000"/>
          <w:sz w:val="18"/>
          <w:szCs w:val="18"/>
        </w:rPr>
        <w:t> </w:t>
      </w:r>
      <w:r>
        <w:rPr>
          <w:rFonts w:ascii="Verdana" w:hAnsi="Verdana"/>
          <w:color w:val="000000"/>
          <w:sz w:val="18"/>
          <w:szCs w:val="18"/>
        </w:rPr>
        <w:t>П.А. О необходимости внедрения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 Стандарты и качество. 2003- № 3 - стр. 64</w:t>
      </w:r>
    </w:p>
    <w:p w14:paraId="66378612"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Стоун</w:t>
      </w:r>
      <w:r>
        <w:rPr>
          <w:rStyle w:val="WW8Num2z0"/>
          <w:rFonts w:ascii="Verdana" w:hAnsi="Verdana"/>
          <w:color w:val="000000"/>
          <w:sz w:val="18"/>
          <w:szCs w:val="18"/>
        </w:rPr>
        <w:t> </w:t>
      </w:r>
      <w:r>
        <w:rPr>
          <w:rFonts w:ascii="Verdana" w:hAnsi="Verdana"/>
          <w:color w:val="000000"/>
          <w:sz w:val="18"/>
          <w:szCs w:val="18"/>
        </w:rPr>
        <w:t>П. А. Экономика и организация строительства: Проектирование, производственный процесс и организация . Общий обзор: Пер. с анлг./ P.M.</w:t>
      </w:r>
      <w:r>
        <w:rPr>
          <w:rStyle w:val="WW8Num2z0"/>
          <w:rFonts w:ascii="Verdana" w:hAnsi="Verdana"/>
          <w:color w:val="000000"/>
          <w:sz w:val="18"/>
          <w:szCs w:val="18"/>
        </w:rPr>
        <w:t> </w:t>
      </w:r>
      <w:r>
        <w:rPr>
          <w:rStyle w:val="WW8Num3z0"/>
          <w:rFonts w:ascii="Verdana" w:hAnsi="Verdana"/>
          <w:color w:val="4682B4"/>
          <w:sz w:val="18"/>
          <w:szCs w:val="18"/>
        </w:rPr>
        <w:t>Меркина</w:t>
      </w:r>
      <w:r>
        <w:rPr>
          <w:rFonts w:ascii="Verdana" w:hAnsi="Verdana"/>
          <w:color w:val="000000"/>
          <w:sz w:val="18"/>
          <w:szCs w:val="18"/>
        </w:rPr>
        <w:t>, Я.А. Рекитара. — М.: Экономика, 1979.-216 с.</w:t>
      </w:r>
    </w:p>
    <w:p w14:paraId="7B1F3FC5"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Строительство: бухгалтерский и налоговый учет у</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заказчика и подрядчика/ С.А. Верещагин.-М.: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века,2004.</w:t>
      </w:r>
    </w:p>
    <w:p w14:paraId="78DE6398"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Таганский</w:t>
      </w:r>
      <w:r>
        <w:rPr>
          <w:rStyle w:val="WW8Num2z0"/>
          <w:rFonts w:ascii="Verdana" w:hAnsi="Verdana"/>
          <w:color w:val="000000"/>
          <w:sz w:val="18"/>
          <w:szCs w:val="18"/>
        </w:rPr>
        <w:t> </w:t>
      </w:r>
      <w:r>
        <w:rPr>
          <w:rFonts w:ascii="Verdana" w:hAnsi="Verdana"/>
          <w:color w:val="000000"/>
          <w:sz w:val="18"/>
          <w:szCs w:val="18"/>
        </w:rPr>
        <w:t>Б.М., Азбель Б.М. Экономический анализ в строительстве. -М.: Моск. рабочий, 1986.-151с.</w:t>
      </w:r>
    </w:p>
    <w:p w14:paraId="069FC851"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H.A., Каращенко В.В.,</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Агеев И.М., Теуважукова Ф.Т. Бухгалтерский учет в строительстве (с элементами налогообложения). — М.: «</w:t>
      </w:r>
      <w:r>
        <w:rPr>
          <w:rStyle w:val="WW8Num3z0"/>
          <w:rFonts w:ascii="Verdana" w:hAnsi="Verdana"/>
          <w:color w:val="4682B4"/>
          <w:sz w:val="18"/>
          <w:szCs w:val="18"/>
        </w:rPr>
        <w:t>Издательство ПРИОР</w:t>
      </w:r>
      <w:r>
        <w:rPr>
          <w:rFonts w:ascii="Verdana" w:hAnsi="Verdana"/>
          <w:color w:val="000000"/>
          <w:sz w:val="18"/>
          <w:szCs w:val="18"/>
        </w:rPr>
        <w:t>», 2001.-112с.</w:t>
      </w:r>
    </w:p>
    <w:p w14:paraId="3AD475E9"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Управление строительно-монтажным участком/ В.В.</w:t>
      </w:r>
      <w:r>
        <w:rPr>
          <w:rStyle w:val="WW8Num2z0"/>
          <w:rFonts w:ascii="Verdana" w:hAnsi="Verdana"/>
          <w:color w:val="000000"/>
          <w:sz w:val="18"/>
          <w:szCs w:val="18"/>
        </w:rPr>
        <w:t> </w:t>
      </w:r>
      <w:r>
        <w:rPr>
          <w:rStyle w:val="WW8Num3z0"/>
          <w:rFonts w:ascii="Verdana" w:hAnsi="Verdana"/>
          <w:color w:val="4682B4"/>
          <w:sz w:val="18"/>
          <w:szCs w:val="18"/>
        </w:rPr>
        <w:t>Бузырев</w:t>
      </w:r>
      <w:r>
        <w:rPr>
          <w:rFonts w:ascii="Verdana" w:hAnsi="Verdana"/>
          <w:color w:val="000000"/>
          <w:sz w:val="18"/>
          <w:szCs w:val="18"/>
        </w:rPr>
        <w:t>, A.M. Немчин, А.Ф. Шкляров, В.А.</w:t>
      </w:r>
      <w:r>
        <w:rPr>
          <w:rStyle w:val="WW8Num2z0"/>
          <w:rFonts w:ascii="Verdana" w:hAnsi="Verdana"/>
          <w:color w:val="000000"/>
          <w:sz w:val="18"/>
          <w:szCs w:val="18"/>
        </w:rPr>
        <w:t> </w:t>
      </w:r>
      <w:r>
        <w:rPr>
          <w:rStyle w:val="WW8Num3z0"/>
          <w:rFonts w:ascii="Verdana" w:hAnsi="Verdana"/>
          <w:color w:val="4682B4"/>
          <w:sz w:val="18"/>
          <w:szCs w:val="18"/>
        </w:rPr>
        <w:t>Хитров</w:t>
      </w:r>
      <w:r>
        <w:rPr>
          <w:rFonts w:ascii="Verdana" w:hAnsi="Verdana"/>
          <w:color w:val="000000"/>
          <w:sz w:val="18"/>
          <w:szCs w:val="18"/>
        </w:rPr>
        <w:t>. -Д.: Стройиздат. Ленинград, отд-ние, 1991.-184 е.: ил. (Строит, комплекс страны).</w:t>
      </w:r>
    </w:p>
    <w:p w14:paraId="03BC451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Юб.Управление строительной организацией (включая</w:t>
      </w:r>
      <w:r>
        <w:rPr>
          <w:rStyle w:val="WW8Num2z0"/>
          <w:rFonts w:ascii="Verdana" w:hAnsi="Verdana"/>
          <w:color w:val="000000"/>
          <w:sz w:val="18"/>
          <w:szCs w:val="18"/>
        </w:rPr>
        <w:t> </w:t>
      </w:r>
      <w:r>
        <w:rPr>
          <w:rStyle w:val="WW8Num3z0"/>
          <w:rFonts w:ascii="Verdana" w:hAnsi="Verdana"/>
          <w:color w:val="4682B4"/>
          <w:sz w:val="18"/>
          <w:szCs w:val="18"/>
        </w:rPr>
        <w:t>АСУ</w:t>
      </w:r>
      <w:r>
        <w:rPr>
          <w:rStyle w:val="WW8Num2z0"/>
          <w:rFonts w:ascii="Verdana" w:hAnsi="Verdana"/>
          <w:color w:val="000000"/>
          <w:sz w:val="18"/>
          <w:szCs w:val="18"/>
        </w:rPr>
        <w:t> </w:t>
      </w:r>
      <w:r>
        <w:rPr>
          <w:rFonts w:ascii="Verdana" w:hAnsi="Verdana"/>
          <w:color w:val="000000"/>
          <w:sz w:val="18"/>
          <w:szCs w:val="18"/>
        </w:rPr>
        <w:t>С): Учеб. для студ. Вузов по спец. «</w:t>
      </w:r>
      <w:r>
        <w:rPr>
          <w:rStyle w:val="WW8Num3z0"/>
          <w:rFonts w:ascii="Verdana" w:hAnsi="Verdana"/>
          <w:color w:val="4682B4"/>
          <w:sz w:val="18"/>
          <w:szCs w:val="18"/>
        </w:rPr>
        <w:t>Промышленное и гражданское строительство</w:t>
      </w:r>
      <w:r>
        <w:rPr>
          <w:rFonts w:ascii="Verdana" w:hAnsi="Verdana"/>
          <w:color w:val="000000"/>
          <w:sz w:val="18"/>
          <w:szCs w:val="18"/>
        </w:rPr>
        <w:t>»/ Л.И.</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В.В. Позняков, С.Н. Петрова, Б.Ф.</w:t>
      </w:r>
      <w:r>
        <w:rPr>
          <w:rStyle w:val="WW8Num2z0"/>
          <w:rFonts w:ascii="Verdana" w:hAnsi="Verdana"/>
          <w:color w:val="000000"/>
          <w:sz w:val="18"/>
          <w:szCs w:val="18"/>
        </w:rPr>
        <w:t> </w:t>
      </w:r>
      <w:r>
        <w:rPr>
          <w:rStyle w:val="WW8Num3z0"/>
          <w:rFonts w:ascii="Verdana" w:hAnsi="Verdana"/>
          <w:color w:val="4682B4"/>
          <w:sz w:val="18"/>
          <w:szCs w:val="18"/>
        </w:rPr>
        <w:t>Ширшиков</w:t>
      </w:r>
      <w:r>
        <w:rPr>
          <w:rFonts w:ascii="Verdana" w:hAnsi="Verdana"/>
          <w:color w:val="000000"/>
          <w:sz w:val="18"/>
          <w:szCs w:val="18"/>
        </w:rPr>
        <w:t>. -М.: Высш. шк., 1990.-143 е.: ил.</w:t>
      </w:r>
    </w:p>
    <w:p w14:paraId="68B4185D"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Урманов И. Направление поиска// Автомобильные дороги.-2004.-№2.</w:t>
      </w:r>
    </w:p>
    <w:p w14:paraId="601795C7"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Федеральная программа совершенствования и развития автомобильных дорог РФ «</w:t>
      </w:r>
      <w:r>
        <w:rPr>
          <w:rStyle w:val="WW8Num3z0"/>
          <w:rFonts w:ascii="Verdana" w:hAnsi="Verdana"/>
          <w:color w:val="4682B4"/>
          <w:sz w:val="18"/>
          <w:szCs w:val="18"/>
        </w:rPr>
        <w:t>Дороги России</w:t>
      </w:r>
      <w:r>
        <w:rPr>
          <w:rFonts w:ascii="Verdana" w:hAnsi="Verdana"/>
          <w:color w:val="000000"/>
          <w:sz w:val="18"/>
          <w:szCs w:val="18"/>
        </w:rPr>
        <w:t>».</w:t>
      </w:r>
    </w:p>
    <w:p w14:paraId="03D9E603"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Фейгенбаум</w:t>
      </w:r>
      <w:r>
        <w:rPr>
          <w:rStyle w:val="WW8Num2z0"/>
          <w:rFonts w:ascii="Verdana" w:hAnsi="Verdana"/>
          <w:color w:val="000000"/>
          <w:sz w:val="18"/>
          <w:szCs w:val="18"/>
        </w:rPr>
        <w:t> </w:t>
      </w:r>
      <w:r>
        <w:rPr>
          <w:rFonts w:ascii="Verdana" w:hAnsi="Verdana"/>
          <w:color w:val="000000"/>
          <w:sz w:val="18"/>
          <w:szCs w:val="18"/>
        </w:rPr>
        <w:t>А. Контроль качества продукции: Сокр.пер. с англ./ Авт. предисл. и науч. ред. A.B.</w:t>
      </w:r>
      <w:r>
        <w:rPr>
          <w:rStyle w:val="WW8Num2z0"/>
          <w:rFonts w:ascii="Verdana" w:hAnsi="Verdana"/>
          <w:color w:val="000000"/>
          <w:sz w:val="18"/>
          <w:szCs w:val="18"/>
        </w:rPr>
        <w:t> </w:t>
      </w:r>
      <w:r>
        <w:rPr>
          <w:rStyle w:val="WW8Num3z0"/>
          <w:rFonts w:ascii="Verdana" w:hAnsi="Verdana"/>
          <w:color w:val="4682B4"/>
          <w:sz w:val="18"/>
          <w:szCs w:val="18"/>
        </w:rPr>
        <w:t>Гличева</w:t>
      </w:r>
      <w:r>
        <w:rPr>
          <w:rFonts w:ascii="Verdana" w:hAnsi="Verdana"/>
          <w:color w:val="000000"/>
          <w:sz w:val="18"/>
          <w:szCs w:val="18"/>
        </w:rPr>
        <w:t>. — М.: Экономика, 1986.</w:t>
      </w:r>
    </w:p>
    <w:p w14:paraId="5959B816"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Хенкеева Д.</w:t>
      </w:r>
      <w:r>
        <w:rPr>
          <w:rStyle w:val="WW8Num2z0"/>
          <w:rFonts w:ascii="Verdana" w:hAnsi="Verdana"/>
          <w:color w:val="000000"/>
          <w:sz w:val="18"/>
          <w:szCs w:val="18"/>
        </w:rPr>
        <w:t> </w:t>
      </w:r>
      <w:r>
        <w:rPr>
          <w:rStyle w:val="WW8Num3z0"/>
          <w:rFonts w:ascii="Verdana" w:hAnsi="Verdana"/>
          <w:color w:val="4682B4"/>
          <w:sz w:val="18"/>
          <w:szCs w:val="18"/>
        </w:rPr>
        <w:t>Платят</w:t>
      </w:r>
      <w:r>
        <w:rPr>
          <w:rStyle w:val="WW8Num2z0"/>
          <w:rFonts w:ascii="Verdana" w:hAnsi="Verdana"/>
          <w:color w:val="000000"/>
          <w:sz w:val="18"/>
          <w:szCs w:val="18"/>
        </w:rPr>
        <w:t> </w:t>
      </w:r>
      <w:r>
        <w:rPr>
          <w:rFonts w:ascii="Verdana" w:hAnsi="Verdana"/>
          <w:color w:val="000000"/>
          <w:sz w:val="18"/>
          <w:szCs w:val="18"/>
        </w:rPr>
        <w:t>те, кто получает преимущества// Автомобильные дороги.-2002-№3.</w:t>
      </w:r>
    </w:p>
    <w:p w14:paraId="61F80A44"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Ш.Хомякова У.Х. Переход строительных организаций на новый План счетов // Главбух. Отраслевое приложение «</w:t>
      </w:r>
      <w:r>
        <w:rPr>
          <w:rStyle w:val="WW8Num3z0"/>
          <w:rFonts w:ascii="Verdana" w:hAnsi="Verdana"/>
          <w:color w:val="4682B4"/>
          <w:sz w:val="18"/>
          <w:szCs w:val="18"/>
        </w:rPr>
        <w:t>Учет в строительстве</w:t>
      </w:r>
      <w:r>
        <w:rPr>
          <w:rFonts w:ascii="Verdana" w:hAnsi="Verdana"/>
          <w:color w:val="000000"/>
          <w:sz w:val="18"/>
          <w:szCs w:val="18"/>
        </w:rPr>
        <w:t>» 2001.- № 1.</w:t>
      </w:r>
    </w:p>
    <w:p w14:paraId="03AED096"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Чернипов И.С. Услуги управлений механизации строительства, их планирование и учет: Справ, пособие. -М.: Стройиздат, 199&amp;. — 96 с.</w:t>
      </w:r>
    </w:p>
    <w:p w14:paraId="6484C3F6"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В. Развитие дорожной инфраструктуры отстает от</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автомобилизации// Автомобильные дороги.-2003-№5.</w:t>
      </w:r>
    </w:p>
    <w:p w14:paraId="545E9A6B" w14:textId="77777777" w:rsidR="00C41A9A" w:rsidRDefault="00C41A9A" w:rsidP="00C41A9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Шевчук</w:t>
      </w:r>
      <w:r>
        <w:rPr>
          <w:rStyle w:val="WW8Num2z0"/>
          <w:rFonts w:ascii="Verdana" w:hAnsi="Verdana"/>
          <w:color w:val="000000"/>
          <w:sz w:val="18"/>
          <w:szCs w:val="18"/>
        </w:rPr>
        <w:t> </w:t>
      </w:r>
      <w:r>
        <w:rPr>
          <w:rFonts w:ascii="Verdana" w:hAnsi="Verdana"/>
          <w:color w:val="000000"/>
          <w:sz w:val="18"/>
          <w:szCs w:val="18"/>
        </w:rPr>
        <w:t>В.А. С минимальным риском для дела// Автомобильные дороги.-2000-№6.</w:t>
      </w:r>
    </w:p>
    <w:p w14:paraId="71B846E8" w14:textId="3C6FC1AA" w:rsidR="003E029C" w:rsidRPr="00C41A9A" w:rsidRDefault="00C41A9A" w:rsidP="00C41A9A">
      <w:r>
        <w:rPr>
          <w:rFonts w:ascii="Verdana" w:hAnsi="Verdana"/>
          <w:color w:val="000000"/>
          <w:sz w:val="18"/>
          <w:szCs w:val="18"/>
        </w:rPr>
        <w:br/>
      </w:r>
      <w:r>
        <w:rPr>
          <w:rFonts w:ascii="Verdana" w:hAnsi="Verdana"/>
          <w:color w:val="000000"/>
          <w:sz w:val="18"/>
          <w:szCs w:val="18"/>
        </w:rPr>
        <w:br/>
      </w:r>
      <w:bookmarkStart w:id="0" w:name="_GoBack"/>
      <w:bookmarkEnd w:id="0"/>
    </w:p>
    <w:sectPr w:rsidR="003E029C" w:rsidRPr="00C41A9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7350A" w14:textId="77777777" w:rsidR="000E2411" w:rsidRDefault="000E2411">
      <w:pPr>
        <w:spacing w:after="0" w:line="240" w:lineRule="auto"/>
      </w:pPr>
      <w:r>
        <w:separator/>
      </w:r>
    </w:p>
  </w:endnote>
  <w:endnote w:type="continuationSeparator" w:id="0">
    <w:p w14:paraId="60E991A8" w14:textId="77777777" w:rsidR="000E2411" w:rsidRDefault="000E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36E0B" w14:textId="77777777" w:rsidR="000E2411" w:rsidRDefault="000E2411">
      <w:pPr>
        <w:spacing w:after="0" w:line="240" w:lineRule="auto"/>
      </w:pPr>
      <w:r>
        <w:separator/>
      </w:r>
    </w:p>
  </w:footnote>
  <w:footnote w:type="continuationSeparator" w:id="0">
    <w:p w14:paraId="6CBD86B9" w14:textId="77777777" w:rsidR="000E2411" w:rsidRDefault="000E2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411"/>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57B7-07BF-4191-9C83-0909537E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12774</TotalTime>
  <Pages>13</Pages>
  <Words>6510</Words>
  <Characters>37109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1361</cp:revision>
  <cp:lastPrinted>2009-02-06T05:36:00Z</cp:lastPrinted>
  <dcterms:created xsi:type="dcterms:W3CDTF">2016-05-04T14:28:00Z</dcterms:created>
  <dcterms:modified xsi:type="dcterms:W3CDTF">2016-08-18T17:48:00Z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