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F77FA" w14:textId="77777777" w:rsidR="003B2355" w:rsidRDefault="003B2355" w:rsidP="003B2355">
      <w:pPr>
        <w:rPr>
          <w:rFonts w:ascii="Verdana" w:hAnsi="Verdana"/>
          <w:color w:val="000000"/>
          <w:sz w:val="18"/>
          <w:szCs w:val="18"/>
          <w:shd w:val="clear" w:color="auto" w:fill="FFFFFF"/>
        </w:rPr>
      </w:pPr>
      <w:r>
        <w:rPr>
          <w:rFonts w:ascii="Verdana" w:hAnsi="Verdana"/>
          <w:color w:val="000000"/>
          <w:sz w:val="18"/>
          <w:szCs w:val="18"/>
          <w:shd w:val="clear" w:color="auto" w:fill="FFFFFF"/>
        </w:rPr>
        <w:t>Разработка методов комплексного анализа прибыли страховой организации</w:t>
      </w:r>
    </w:p>
    <w:p w14:paraId="213F8A17" w14:textId="77777777" w:rsidR="003B2355" w:rsidRDefault="003B2355" w:rsidP="003B2355">
      <w:pPr>
        <w:rPr>
          <w:rFonts w:ascii="Verdana" w:hAnsi="Verdana"/>
          <w:color w:val="000000"/>
          <w:sz w:val="18"/>
          <w:szCs w:val="18"/>
          <w:shd w:val="clear" w:color="auto" w:fill="FFFFFF"/>
        </w:rPr>
      </w:pPr>
    </w:p>
    <w:p w14:paraId="1DA15DB6" w14:textId="77777777" w:rsidR="003B2355" w:rsidRDefault="003B2355" w:rsidP="003B2355">
      <w:pPr>
        <w:rPr>
          <w:rFonts w:ascii="Verdana" w:hAnsi="Verdana"/>
          <w:color w:val="000000"/>
          <w:sz w:val="18"/>
          <w:szCs w:val="18"/>
          <w:shd w:val="clear" w:color="auto" w:fill="FFFFFF"/>
        </w:rPr>
      </w:pPr>
    </w:p>
    <w:p w14:paraId="658D07E2" w14:textId="77777777" w:rsidR="003B2355" w:rsidRDefault="003B2355" w:rsidP="003B235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Соловьева, Ольга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E7444D0" w14:textId="77777777" w:rsidR="003B2355" w:rsidRDefault="003B2355" w:rsidP="003B2355">
      <w:pPr>
        <w:spacing w:line="270" w:lineRule="atLeast"/>
        <w:rPr>
          <w:rFonts w:ascii="Verdana" w:hAnsi="Verdana"/>
          <w:color w:val="000000"/>
          <w:sz w:val="18"/>
          <w:szCs w:val="18"/>
        </w:rPr>
      </w:pPr>
      <w:r>
        <w:rPr>
          <w:rFonts w:ascii="Verdana" w:hAnsi="Verdana"/>
          <w:color w:val="000000"/>
          <w:sz w:val="18"/>
          <w:szCs w:val="18"/>
        </w:rPr>
        <w:t>2006</w:t>
      </w:r>
    </w:p>
    <w:p w14:paraId="7D80C5FC" w14:textId="77777777" w:rsidR="003B2355" w:rsidRDefault="003B2355" w:rsidP="003B235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386070" w14:textId="77777777" w:rsidR="003B2355" w:rsidRDefault="003B2355" w:rsidP="003B2355">
      <w:pPr>
        <w:spacing w:line="270" w:lineRule="atLeast"/>
        <w:rPr>
          <w:rFonts w:ascii="Verdana" w:hAnsi="Verdana"/>
          <w:color w:val="000000"/>
          <w:sz w:val="18"/>
          <w:szCs w:val="18"/>
        </w:rPr>
      </w:pPr>
      <w:r>
        <w:rPr>
          <w:rFonts w:ascii="Verdana" w:hAnsi="Verdana"/>
          <w:color w:val="000000"/>
          <w:sz w:val="18"/>
          <w:szCs w:val="18"/>
        </w:rPr>
        <w:t>Соловьева, Ольга Валерьевна</w:t>
      </w:r>
    </w:p>
    <w:p w14:paraId="1DD88753" w14:textId="77777777" w:rsidR="003B2355" w:rsidRDefault="003B2355" w:rsidP="003B235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6CC3E71" w14:textId="77777777" w:rsidR="003B2355" w:rsidRDefault="003B2355" w:rsidP="003B235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842CE0" w14:textId="77777777" w:rsidR="003B2355" w:rsidRDefault="003B2355" w:rsidP="003B235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DBA4D37" w14:textId="77777777" w:rsidR="003B2355" w:rsidRDefault="003B2355" w:rsidP="003B2355">
      <w:pPr>
        <w:spacing w:line="270" w:lineRule="atLeast"/>
        <w:rPr>
          <w:rFonts w:ascii="Verdana" w:hAnsi="Verdana"/>
          <w:color w:val="000000"/>
          <w:sz w:val="18"/>
          <w:szCs w:val="18"/>
        </w:rPr>
      </w:pPr>
      <w:r>
        <w:rPr>
          <w:rFonts w:ascii="Verdana" w:hAnsi="Verdana"/>
          <w:color w:val="000000"/>
          <w:sz w:val="18"/>
          <w:szCs w:val="18"/>
        </w:rPr>
        <w:t>Челябинск</w:t>
      </w:r>
    </w:p>
    <w:p w14:paraId="7F310786" w14:textId="77777777" w:rsidR="003B2355" w:rsidRDefault="003B2355" w:rsidP="003B235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FAAA00" w14:textId="77777777" w:rsidR="003B2355" w:rsidRDefault="003B2355" w:rsidP="003B2355">
      <w:pPr>
        <w:spacing w:line="270" w:lineRule="atLeast"/>
        <w:rPr>
          <w:rFonts w:ascii="Verdana" w:hAnsi="Verdana"/>
          <w:color w:val="000000"/>
          <w:sz w:val="18"/>
          <w:szCs w:val="18"/>
        </w:rPr>
      </w:pPr>
      <w:r>
        <w:rPr>
          <w:rFonts w:ascii="Verdana" w:hAnsi="Verdana"/>
          <w:color w:val="000000"/>
          <w:sz w:val="18"/>
          <w:szCs w:val="18"/>
        </w:rPr>
        <w:t>08.00.12</w:t>
      </w:r>
    </w:p>
    <w:p w14:paraId="29588177" w14:textId="77777777" w:rsidR="003B2355" w:rsidRDefault="003B2355" w:rsidP="003B235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36B864D" w14:textId="77777777" w:rsidR="003B2355" w:rsidRDefault="003B2355" w:rsidP="003B235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F0C0A2C" w14:textId="77777777" w:rsidR="003B2355" w:rsidRDefault="003B2355" w:rsidP="003B235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BEEF76D" w14:textId="77777777" w:rsidR="003B2355" w:rsidRDefault="003B2355" w:rsidP="003B2355">
      <w:pPr>
        <w:spacing w:line="270" w:lineRule="atLeast"/>
        <w:rPr>
          <w:rFonts w:ascii="Verdana" w:hAnsi="Verdana"/>
          <w:color w:val="000000"/>
          <w:sz w:val="18"/>
          <w:szCs w:val="18"/>
        </w:rPr>
      </w:pPr>
      <w:r>
        <w:rPr>
          <w:rFonts w:ascii="Verdana" w:hAnsi="Verdana"/>
          <w:color w:val="000000"/>
          <w:sz w:val="18"/>
          <w:szCs w:val="18"/>
        </w:rPr>
        <w:t>218</w:t>
      </w:r>
    </w:p>
    <w:p w14:paraId="7996E856" w14:textId="77777777" w:rsidR="003B2355" w:rsidRDefault="003B2355" w:rsidP="003B235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Соловьева, Ольга Валерьевна</w:t>
      </w:r>
    </w:p>
    <w:p w14:paraId="2D5C1FF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43BA0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ОСОБЕННОСТИ ФОРМИРОВАНИЯ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w:t>
      </w:r>
    </w:p>
    <w:p w14:paraId="3B4449D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особенности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45D2099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Специфика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страховых организаций и особенности формирования информации о финансовых результатах.</w:t>
      </w:r>
    </w:p>
    <w:p w14:paraId="25C68DB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факторов, влияющих на формирование финансовых результатов страховых организаций.</w:t>
      </w:r>
    </w:p>
    <w:p w14:paraId="4D37979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ФИНАНСОВЫХ РЕЗУЛЬТАТОВ.</w:t>
      </w:r>
    </w:p>
    <w:p w14:paraId="68BF948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и перспективы развития анализа финансовых результатов.</w:t>
      </w:r>
    </w:p>
    <w:p w14:paraId="18B312D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Специфика анализа финансовых результатов страховых организаций.</w:t>
      </w:r>
    </w:p>
    <w:p w14:paraId="28E649E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МЕТОДЫ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СТРАХОВЫХ ОРГАНИЗАЦИЙ.</w:t>
      </w:r>
    </w:p>
    <w:p w14:paraId="25ADD23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w:t>
      </w:r>
      <w:r>
        <w:rPr>
          <w:rStyle w:val="WW8Num2z0"/>
          <w:rFonts w:ascii="Verdana" w:hAnsi="Verdana"/>
          <w:color w:val="000000"/>
          <w:sz w:val="18"/>
          <w:szCs w:val="18"/>
        </w:rPr>
        <w:t> </w:t>
      </w:r>
      <w:r>
        <w:rPr>
          <w:rStyle w:val="WW8Num3z0"/>
          <w:rFonts w:ascii="Verdana" w:hAnsi="Verdana"/>
          <w:color w:val="4682B4"/>
          <w:sz w:val="18"/>
          <w:szCs w:val="18"/>
        </w:rPr>
        <w:t>комплексного</w:t>
      </w:r>
      <w:r>
        <w:rPr>
          <w:rStyle w:val="WW8Num2z0"/>
          <w:rFonts w:ascii="Verdana" w:hAnsi="Verdana"/>
          <w:color w:val="000000"/>
          <w:sz w:val="18"/>
          <w:szCs w:val="18"/>
        </w:rPr>
        <w:t> </w:t>
      </w:r>
      <w:r>
        <w:rPr>
          <w:rFonts w:ascii="Verdana" w:hAnsi="Verdana"/>
          <w:color w:val="000000"/>
          <w:sz w:val="18"/>
          <w:szCs w:val="18"/>
        </w:rPr>
        <w:t>анализа прибыли страховых организаций.</w:t>
      </w:r>
    </w:p>
    <w:p w14:paraId="1865B99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Информационный модуль системы аналитического обеспечения для проведения анализа финансовых результатов страховых организаций.</w:t>
      </w:r>
    </w:p>
    <w:p w14:paraId="118E494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прибыли страховых</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1A9EC838" w14:textId="77777777" w:rsidR="003B2355" w:rsidRDefault="003B2355" w:rsidP="003B235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"Разработка методов комплексного анализа прибыли страховой организации"</w:t>
      </w:r>
    </w:p>
    <w:p w14:paraId="5873DD7D"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современном мире с развитием науки, техники и технологии, освоением принципиально новых видов деятельности влияние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 xml:space="preserve">факторов значительно повышается. Перманентное и всё возрастающее давление ранее идентифицированных </w:t>
      </w:r>
      <w:r>
        <w:rPr>
          <w:rFonts w:ascii="Verdana" w:hAnsi="Verdana"/>
          <w:color w:val="000000"/>
          <w:sz w:val="18"/>
          <w:szCs w:val="18"/>
        </w:rPr>
        <w:lastRenderedPageBreak/>
        <w:t>рисковых факторов, а также появление качественно новых рисков порождает объективную необходимость осуществления каких-либо мер по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или устранению их воздействия.</w:t>
      </w:r>
    </w:p>
    <w:p w14:paraId="7004F9BF"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рациональной, обусловленной историческими и экономическими законами развития общества формой воздействия на угрожающие риски и их последствия стало</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w:t>
      </w:r>
    </w:p>
    <w:p w14:paraId="09EDFF76"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России влияние рисков усугубляется неопределённостью среды, постоянными процессами политических и экономических преобразований. Это обеспечивает наличие стойкой и масштабной потребности в защите имущественных интересов различных экономических субъектов. Поэтому с начала перехода к рыночной экономике началось постепенное, со временем возрастающее</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освоение соответствующей ниши рынка.</w:t>
      </w:r>
    </w:p>
    <w:p w14:paraId="0A6E1B13"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компании, хотя и осуществляют достаточно специфичную деятельность, но, как и любые другие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ориентированы на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Однако результативность работы страховых организаций важна не только на субъективном уровне функционирования каждой их них. С точки зрения инвестиционных возможностей страхование во всем мире является одним из ключевых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финансового рынка (на долю</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приходится около 40% внутренних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Для российской экономики изыскание возможностей внутреннего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является одним из важнейших стимуляторов развития и роста. Помимо этого, страхование способствует социально-экономической стабильности в обществе, будучи важнейшим элементом социальной защиты населения.</w:t>
      </w:r>
    </w:p>
    <w:p w14:paraId="3D116D23"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рыночной среды, с увеличением объёмов и скорости движения информационных потоков, усложнением и разветвлением связей стабильное и эффективное функционирование возможно только при использовании научно обоснованных методов управления в целом, и экономического анализа, в частности. Причём особое место в системе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страховых организаций должно отводиться именно анализу и управлению</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которая является обобщающей характеристикой деятельности,</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в себе влияние всех внутренних и внешних факторов.</w:t>
      </w:r>
    </w:p>
    <w:p w14:paraId="6094AB42"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Недостаточное внимание современных</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к анализу и планированию прибыли, обусловленное, в том числе недостаточным методологическим и методическим обеспечением этих вопросов, может привести к отрицательным последствиям и для самих компаний, и для их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и для экономики страны в целом. В этой связи качественное развитие методов анализа прибыли страховых организаций приобретает большое научное и практическое значение, что определяет актуальность избранной темы диссертации.</w:t>
      </w:r>
    </w:p>
    <w:p w14:paraId="427AF11F"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процессе работы над диссертацией было проведено детальное изучение трудов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вопросам страхования и экономического анализа.</w:t>
      </w:r>
    </w:p>
    <w:p w14:paraId="01810C8E"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различных аспектов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были широко использованы труды</w:t>
      </w:r>
      <w:r>
        <w:rPr>
          <w:rStyle w:val="WW8Num2z0"/>
          <w:rFonts w:ascii="Verdana" w:hAnsi="Verdana"/>
          <w:color w:val="000000"/>
          <w:sz w:val="18"/>
          <w:szCs w:val="18"/>
        </w:rPr>
        <w:t> </w:t>
      </w:r>
      <w:r>
        <w:rPr>
          <w:rStyle w:val="WW8Num3z0"/>
          <w:rFonts w:ascii="Verdana" w:hAnsi="Verdana"/>
          <w:color w:val="4682B4"/>
          <w:sz w:val="18"/>
          <w:szCs w:val="18"/>
        </w:rPr>
        <w:t>Шахова</w:t>
      </w:r>
      <w:r>
        <w:rPr>
          <w:rStyle w:val="WW8Num2z0"/>
          <w:rFonts w:ascii="Verdana" w:hAnsi="Verdana"/>
          <w:color w:val="000000"/>
          <w:sz w:val="18"/>
          <w:szCs w:val="18"/>
        </w:rPr>
        <w:t> </w:t>
      </w:r>
      <w:r>
        <w:rPr>
          <w:rFonts w:ascii="Verdana" w:hAnsi="Verdana"/>
          <w:color w:val="000000"/>
          <w:sz w:val="18"/>
          <w:szCs w:val="18"/>
        </w:rPr>
        <w:t>В. В., Гвозденко А.А.,</w:t>
      </w:r>
      <w:r>
        <w:rPr>
          <w:rStyle w:val="WW8Num2z0"/>
          <w:rFonts w:ascii="Verdana" w:hAnsi="Verdana"/>
          <w:color w:val="000000"/>
          <w:sz w:val="18"/>
          <w:szCs w:val="18"/>
        </w:rPr>
        <w:t> </w:t>
      </w:r>
      <w:r>
        <w:rPr>
          <w:rStyle w:val="WW8Num3z0"/>
          <w:rFonts w:ascii="Verdana" w:hAnsi="Verdana"/>
          <w:color w:val="4682B4"/>
          <w:sz w:val="18"/>
          <w:szCs w:val="18"/>
        </w:rPr>
        <w:t>Шихова</w:t>
      </w:r>
      <w:r>
        <w:rPr>
          <w:rStyle w:val="WW8Num2z0"/>
          <w:rFonts w:ascii="Verdana" w:hAnsi="Verdana"/>
          <w:color w:val="000000"/>
          <w:sz w:val="18"/>
          <w:szCs w:val="18"/>
        </w:rPr>
        <w:t> </w:t>
      </w:r>
      <w:r>
        <w:rPr>
          <w:rFonts w:ascii="Verdana" w:hAnsi="Verdana"/>
          <w:color w:val="000000"/>
          <w:sz w:val="18"/>
          <w:szCs w:val="18"/>
        </w:rPr>
        <w:t>А. К., Александровой Т. Г., Мещеряковой О. В,</w:t>
      </w:r>
      <w:r>
        <w:rPr>
          <w:rStyle w:val="WW8Num2z0"/>
          <w:rFonts w:ascii="Verdana" w:hAnsi="Verdana"/>
          <w:color w:val="000000"/>
          <w:sz w:val="18"/>
          <w:szCs w:val="18"/>
        </w:rPr>
        <w:t> </w:t>
      </w:r>
      <w:r>
        <w:rPr>
          <w:rStyle w:val="WW8Num3z0"/>
          <w:rFonts w:ascii="Verdana" w:hAnsi="Verdana"/>
          <w:color w:val="4682B4"/>
          <w:sz w:val="18"/>
          <w:szCs w:val="18"/>
        </w:rPr>
        <w:t>Рейтмана</w:t>
      </w:r>
      <w:r>
        <w:rPr>
          <w:rStyle w:val="WW8Num2z0"/>
          <w:rFonts w:ascii="Verdana" w:hAnsi="Verdana"/>
          <w:color w:val="000000"/>
          <w:sz w:val="18"/>
          <w:szCs w:val="18"/>
        </w:rPr>
        <w:t> </w:t>
      </w:r>
      <w:r>
        <w:rPr>
          <w:rFonts w:ascii="Verdana" w:hAnsi="Verdana"/>
          <w:color w:val="000000"/>
          <w:sz w:val="18"/>
          <w:szCs w:val="18"/>
        </w:rPr>
        <w:t>Л. И. и других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4ECB5257"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методологии анализа прибыли рассматривались автором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работ Шеремета А. Д.,</w:t>
      </w:r>
      <w:r>
        <w:rPr>
          <w:rStyle w:val="WW8Num2z0"/>
          <w:rFonts w:ascii="Verdana" w:hAnsi="Verdana"/>
          <w:color w:val="000000"/>
          <w:sz w:val="18"/>
          <w:szCs w:val="18"/>
        </w:rPr>
        <w:t> </w:t>
      </w:r>
      <w:r>
        <w:rPr>
          <w:rStyle w:val="WW8Num3z0"/>
          <w:rFonts w:ascii="Verdana" w:hAnsi="Verdana"/>
          <w:color w:val="4682B4"/>
          <w:sz w:val="18"/>
          <w:szCs w:val="18"/>
        </w:rPr>
        <w:t>Сайфулина</w:t>
      </w:r>
      <w:r>
        <w:rPr>
          <w:rStyle w:val="WW8Num2z0"/>
          <w:rFonts w:ascii="Verdana" w:hAnsi="Verdana"/>
          <w:color w:val="000000"/>
          <w:sz w:val="18"/>
          <w:szCs w:val="18"/>
        </w:rPr>
        <w:t> </w:t>
      </w:r>
      <w:r>
        <w:rPr>
          <w:rFonts w:ascii="Verdana" w:hAnsi="Verdana"/>
          <w:color w:val="000000"/>
          <w:sz w:val="18"/>
          <w:szCs w:val="18"/>
        </w:rPr>
        <w:t>Р. С, Ковалёва В. В.,</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Э. И., Селезнёвой Н. Н., Ионовой А. Ф, Савицкой Г. В, Шешуко-вой Т. Г.,</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Л. С., Ендовицкого Д. А. и других учёных.</w:t>
      </w:r>
    </w:p>
    <w:p w14:paraId="6922BAA1"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вопросов анализа прибыли в страховых организациях были использованы научные разработки Орланюк-Малицкой Л. А.,</w:t>
      </w:r>
      <w:r>
        <w:rPr>
          <w:rStyle w:val="WW8Num2z0"/>
          <w:rFonts w:ascii="Verdana" w:hAnsi="Verdana"/>
          <w:color w:val="000000"/>
          <w:sz w:val="18"/>
          <w:szCs w:val="18"/>
        </w:rPr>
        <w:t> </w:t>
      </w:r>
      <w:r>
        <w:rPr>
          <w:rStyle w:val="WW8Num3z0"/>
          <w:rFonts w:ascii="Verdana" w:hAnsi="Verdana"/>
          <w:color w:val="4682B4"/>
          <w:sz w:val="18"/>
          <w:szCs w:val="18"/>
        </w:rPr>
        <w:t>Рейтмана</w:t>
      </w:r>
      <w:r>
        <w:rPr>
          <w:rStyle w:val="WW8Num2z0"/>
          <w:rFonts w:ascii="Verdana" w:hAnsi="Verdana"/>
          <w:color w:val="000000"/>
          <w:sz w:val="18"/>
          <w:szCs w:val="18"/>
        </w:rPr>
        <w:t> </w:t>
      </w:r>
      <w:r>
        <w:rPr>
          <w:rFonts w:ascii="Verdana" w:hAnsi="Verdana"/>
          <w:color w:val="000000"/>
          <w:sz w:val="18"/>
          <w:szCs w:val="18"/>
        </w:rPr>
        <w:t>Л. И., Щиборщ К. В. и некоторые другие.</w:t>
      </w:r>
    </w:p>
    <w:p w14:paraId="745EB4C9"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следует отметить, что в специальной литературе освещаются чаще всего отдельные аспекты методики анализа прибыли страховой организации, не позволяющие комплексно решать задачу по управлению прибылью с учётом специфики страховой деятельности: не определяется цель анализа и не очерчивается круг задач, не складывается системы показателей и нет чёткой последовательности проведения анализа.</w:t>
      </w:r>
    </w:p>
    <w:p w14:paraId="704A7E59"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методики анализа прибыли страховых организаций определила цель и задачи настоящего исследования.</w:t>
      </w:r>
    </w:p>
    <w:p w14:paraId="74DE1BEF"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Основная цель диссертации заключается в разработке подхода к совершенствованию методов анализа прибыли страховых организаций в соответствии с </w:t>
      </w:r>
      <w:r>
        <w:rPr>
          <w:rFonts w:ascii="Verdana" w:hAnsi="Verdana"/>
          <w:color w:val="000000"/>
          <w:sz w:val="18"/>
          <w:szCs w:val="18"/>
        </w:rPr>
        <w:lastRenderedPageBreak/>
        <w:t>требованиями современной системы управления.</w:t>
      </w:r>
    </w:p>
    <w:p w14:paraId="07E2868E"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исследования определила постановку следующих конкретных задач, определяющих внутреннюю логику и структуру исследования:</w:t>
      </w:r>
    </w:p>
    <w:p w14:paraId="1850AA43"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влияние особенностей страховой деятельности на применение методов комплексного анализа финансовых результатов страховых организаций;</w:t>
      </w:r>
    </w:p>
    <w:p w14:paraId="69A09A6A"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методов формирования в учётной системе информации о финансовых результатах страховых организаций;</w:t>
      </w:r>
    </w:p>
    <w:p w14:paraId="5150B8B0"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классификационные признаки группировки факторов и факторных показателей формирования финансовых результатов страховых организаций с учётом их</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w:t>
      </w:r>
    </w:p>
    <w:p w14:paraId="20CA0C29"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методы комплексного анализа прибыли страховых организаций;</w:t>
      </w:r>
    </w:p>
    <w:p w14:paraId="02413AAB"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совершенствования методов аналитического учёта финансовых результатов страховых организаций. Объект исследования. В качестве объекта исследования выступает финансово-хозяйственная деятельность страховых организаций (головных компаний и</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w:t>
      </w:r>
    </w:p>
    <w:p w14:paraId="1B746753"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совокупность методов анализа прибыли в системе управления страховой организации.</w:t>
      </w:r>
    </w:p>
    <w:p w14:paraId="5BAC8D48"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послужили общие принципы экономической теории,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экономического анализа, теории управления и информационных систем.</w:t>
      </w:r>
    </w:p>
    <w:p w14:paraId="05B4E17F"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Нормативной базой настоящего диссертационного исследования служат законы Российской Федерации, Постановления Правительства и другие официальные и нормативно-инструктивные акты отечественного</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законодательства, а также документы, регулирующие деятельность предприятий в части формирования и учёта финансовых результатов.</w:t>
      </w:r>
    </w:p>
    <w:p w14:paraId="073B6C8E"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Общими методами исследования, применяемыми в диссертации, выступают системный подход к изучаемым явлениям и процессам, наблюдение, сравнение, абстрагирование, анализ и синтез, индукция и дедукция.</w:t>
      </w:r>
    </w:p>
    <w:p w14:paraId="0DC02588"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работе над диссертацией также были использованы специальные методы исследования, применяемые в экономической науке, такие как классификация экономических явлений, группировка, методы экономического анализа.</w:t>
      </w:r>
    </w:p>
    <w:p w14:paraId="1F6C90C0"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были использованы статистические данные социально-экономических показателей страны, Омской области; аналитические и информационные материалы, опубликованные в российской периодической печати и представленные в компьютерной сети Интернет; материалы научных и научно-практических конференций по данной тематике; материалы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отчётности и бухгалтерского учёта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страхового рынка; справочные материалы; результаты анализа прибыли по методике исследования.</w:t>
      </w:r>
    </w:p>
    <w:p w14:paraId="22F9CE06"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и содержание диссертации относятся к области исследование научной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п. 1.3 «Методология учёта, контроля и анализа финансовых результатов» и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учёта и экономического анализа».</w:t>
      </w:r>
    </w:p>
    <w:p w14:paraId="64617F77"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подхода к комплексному анализу прибыли страховых организаций, предусматривающего построение многоцелевого модуля системы аналитического обеспечения.</w:t>
      </w:r>
    </w:p>
    <w:p w14:paraId="0B63D66B"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результаты, выносимые на защиту, содержащие новизну и полученные лично автором, заключаются в следующем:</w:t>
      </w:r>
    </w:p>
    <w:p w14:paraId="102586B7"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учёта при применении методов комплексного анализа финансовых результатов страховщиков таких выраженных особенностей страхования, как вероятностный характер деятельности, инверсия цикла</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 xml:space="preserve">, разные формы покрытия рисков, многообразие объектов страхования, покрываемых рисков, форм и видов страхования, </w:t>
      </w:r>
      <w:r>
        <w:rPr>
          <w:rFonts w:ascii="Verdana" w:hAnsi="Verdana"/>
          <w:color w:val="000000"/>
          <w:sz w:val="18"/>
          <w:szCs w:val="18"/>
        </w:rPr>
        <w:lastRenderedPageBreak/>
        <w:t>законодательные ограничения уровня специализации страховщиков и некоторых других;</w:t>
      </w:r>
    </w:p>
    <w:p w14:paraId="0AADC4AB"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специфические черты методов учёта финансовых результатов страховых организаций (наличие специализированных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для учёта основной деятельности, формирование финансовых результатов напрямую на счёте</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что позволяет разработать пути повышения уровня аналитичности информации учётной системы;</w:t>
      </w:r>
    </w:p>
    <w:p w14:paraId="475E91B6"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использования совокупности различных классификационных признаков группировки факторов и факторных показателей формирования финансовых результатов страховых организаций (по их отнесению к основной и</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 по роли в</w:t>
      </w:r>
      <w:r>
        <w:rPr>
          <w:rStyle w:val="WW8Num2z0"/>
          <w:rFonts w:ascii="Verdana" w:hAnsi="Verdana"/>
          <w:color w:val="000000"/>
          <w:sz w:val="18"/>
          <w:szCs w:val="18"/>
        </w:rPr>
        <w:t> </w:t>
      </w:r>
      <w:r>
        <w:rPr>
          <w:rStyle w:val="WW8Num3z0"/>
          <w:rFonts w:ascii="Verdana" w:hAnsi="Verdana"/>
          <w:color w:val="4682B4"/>
          <w:sz w:val="18"/>
          <w:szCs w:val="18"/>
        </w:rPr>
        <w:t>страховом</w:t>
      </w:r>
      <w:r>
        <w:rPr>
          <w:rStyle w:val="WW8Num2z0"/>
          <w:rFonts w:ascii="Verdana" w:hAnsi="Verdana"/>
          <w:color w:val="000000"/>
          <w:sz w:val="18"/>
          <w:szCs w:val="18"/>
        </w:rPr>
        <w:t> </w:t>
      </w:r>
      <w:r>
        <w:rPr>
          <w:rFonts w:ascii="Verdana" w:hAnsi="Verdana"/>
          <w:color w:val="000000"/>
          <w:sz w:val="18"/>
          <w:szCs w:val="18"/>
        </w:rPr>
        <w:t>процессе, по уровню специализации, а также по отнесению к доходам, расходам или результатам), что позволяет классифицировать причины изменений прибыли страховщиков;</w:t>
      </w:r>
    </w:p>
    <w:p w14:paraId="1208D8CC"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подход к методам анализа прибыли страховых организаций, предполагающий формирование дуоцентрической системы показателей финансовых результатов страховых компаний с учётом их специализации, позволяющий комплексно оценить результаты деятельности страховщиков;</w:t>
      </w:r>
    </w:p>
    <w:p w14:paraId="7871D03D"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коды аналитического учёта финансовых результатов (включающие позиции для отнесения к доходам, расходам или результатам, непосредственно связанным или не связанным со страховой деятельностью, по</w:t>
      </w:r>
      <w:r>
        <w:rPr>
          <w:rStyle w:val="WW8Num2z0"/>
          <w:rFonts w:ascii="Verdana" w:hAnsi="Verdana"/>
          <w:color w:val="000000"/>
          <w:sz w:val="18"/>
          <w:szCs w:val="18"/>
        </w:rPr>
        <w:t> </w:t>
      </w:r>
      <w:r>
        <w:rPr>
          <w:rStyle w:val="WW8Num3z0"/>
          <w:rFonts w:ascii="Verdana" w:hAnsi="Verdana"/>
          <w:color w:val="4682B4"/>
          <w:sz w:val="18"/>
          <w:szCs w:val="18"/>
        </w:rPr>
        <w:t>подотраслям</w:t>
      </w:r>
      <w:r>
        <w:rPr>
          <w:rStyle w:val="WW8Num2z0"/>
          <w:rFonts w:ascii="Verdana" w:hAnsi="Verdana"/>
          <w:color w:val="000000"/>
          <w:sz w:val="18"/>
          <w:szCs w:val="18"/>
        </w:rPr>
        <w:t> </w:t>
      </w:r>
      <w:r>
        <w:rPr>
          <w:rFonts w:ascii="Verdana" w:hAnsi="Verdana"/>
          <w:color w:val="000000"/>
          <w:sz w:val="18"/>
          <w:szCs w:val="18"/>
        </w:rPr>
        <w:t>и конкретным видам страхования), что позволило при соблюдении норм учёта, установленных в рамках законодательства, создать информационный модуль учёта финансовых результатов высокого уровня аналитичности.</w:t>
      </w:r>
    </w:p>
    <w:p w14:paraId="414EB4F6"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формирования учётной информации и методики анализа прибыли адекватны требованиям менеджмента страховых организаций, функционирующих на принципах</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w:t>
      </w:r>
    </w:p>
    <w:p w14:paraId="03812480"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данного исследования могут служить информационной основой для деятельности работников страховых организаций, а также быть использованы при подготовке методического обеспечения учебных курсов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учёту и анализу страховой деятельности.</w:t>
      </w:r>
    </w:p>
    <w:p w14:paraId="0C6201E5"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изложены и обсуждены на следующих научных конференциях: на X Международной научно-технической конференции «Математические методы и информационные технологии в экономике, социологии и образовании» (Пенза, 24-25 декабря 2002 г.); Региональной научной конференции, посвященной 30-летию Омского государственного университета им. Ф.М. Достоевского; II Межвузовской научно-практической конференции студентов и аспирантов «Молодёжь, наука, творчество - 2004» (Омск, 12-16 апреля 2004 г.); Межвузовской научно-практической конференции студентов и аспирантов «Молодёжь, наука, творчество - 2005» (Омск, 28-29 апреля 2005 г.); Всероссийской научно-практической конференции «</w:t>
      </w:r>
      <w:r>
        <w:rPr>
          <w:rStyle w:val="WW8Num3z0"/>
          <w:rFonts w:ascii="Verdana" w:hAnsi="Verdana"/>
          <w:color w:val="4682B4"/>
          <w:sz w:val="18"/>
          <w:szCs w:val="18"/>
        </w:rPr>
        <w:t>Проблемы формирования информации о деятельности экономических субъектов</w:t>
      </w:r>
      <w:r>
        <w:rPr>
          <w:rFonts w:ascii="Verdana" w:hAnsi="Verdana"/>
          <w:color w:val="000000"/>
          <w:sz w:val="18"/>
          <w:szCs w:val="18"/>
        </w:rPr>
        <w:t>» (Челябинск, 1-3 февраля 2006 г.); Межвузовской научно-практической конференции студентов и аспирантов «Молодёжь, наука, творчество - 2006» (Омск, апрель 2006 г.).</w:t>
      </w:r>
    </w:p>
    <w:p w14:paraId="26EF54EE"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положения и рекомендации используются в деятельности самостоятельных страховых организаций и филиалов г. Омска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«АСК «Омск-АСКО »», Омский</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ЗАО «Страховая группа «</w:t>
      </w:r>
      <w:r>
        <w:rPr>
          <w:rStyle w:val="WW8Num3z0"/>
          <w:rFonts w:ascii="Verdana" w:hAnsi="Verdana"/>
          <w:color w:val="4682B4"/>
          <w:sz w:val="18"/>
          <w:szCs w:val="18"/>
        </w:rPr>
        <w:t>УралСиб</w:t>
      </w:r>
      <w:r>
        <w:rPr>
          <w:rFonts w:ascii="Verdana" w:hAnsi="Verdana"/>
          <w:color w:val="000000"/>
          <w:sz w:val="18"/>
          <w:szCs w:val="18"/>
        </w:rPr>
        <w:t>»»).</w:t>
      </w:r>
    </w:p>
    <w:p w14:paraId="469A04C7"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методологические и прикладные результаты исследований используются при чтении курса лекций по дисциплине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в отраслях» на экономическом факультете</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«Омский государственный институт</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w:t>
      </w:r>
    </w:p>
    <w:p w14:paraId="1DB629BA"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научного исследования. Основные положения диссертации опубликованы в 12 печатных работах, общим объёмом 2,77 печ. л. авторского текста.</w:t>
      </w:r>
    </w:p>
    <w:p w14:paraId="706B7978"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диссертационной работы. Диссертация состоит из введения, трёх глав, заключения, библиографического списка, включающего 145 источников. Основное содержание работы изложено на 151 странице. Работа содержит 1 таблицу, 9 рисунков, 53 приложения.</w:t>
      </w:r>
    </w:p>
    <w:p w14:paraId="661FD392" w14:textId="77777777" w:rsidR="003B2355" w:rsidRDefault="003B2355" w:rsidP="003B235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Соловьева, Ольга Валерьевна</w:t>
      </w:r>
    </w:p>
    <w:p w14:paraId="6E04864A"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EA0C78F"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фоне всё усложняющейся структуры внешнего мира, с появлением новых явлений и видов взаимоотношений к традиционным</w:t>
      </w:r>
      <w:r>
        <w:rPr>
          <w:rStyle w:val="WW8Num2z0"/>
          <w:rFonts w:ascii="Verdana" w:hAnsi="Verdana"/>
          <w:color w:val="000000"/>
          <w:sz w:val="18"/>
          <w:szCs w:val="18"/>
        </w:rPr>
        <w:t> </w:t>
      </w:r>
      <w:r>
        <w:rPr>
          <w:rStyle w:val="WW8Num3z0"/>
          <w:rFonts w:ascii="Verdana" w:hAnsi="Verdana"/>
          <w:color w:val="4682B4"/>
          <w:sz w:val="18"/>
          <w:szCs w:val="18"/>
        </w:rPr>
        <w:t>рисковым</w:t>
      </w:r>
      <w:r>
        <w:rPr>
          <w:rStyle w:val="WW8Num2z0"/>
          <w:rFonts w:ascii="Verdana" w:hAnsi="Verdana"/>
          <w:color w:val="000000"/>
          <w:sz w:val="18"/>
          <w:szCs w:val="18"/>
        </w:rPr>
        <w:t> </w:t>
      </w:r>
      <w:r>
        <w:rPr>
          <w:rFonts w:ascii="Verdana" w:hAnsi="Verdana"/>
          <w:color w:val="000000"/>
          <w:sz w:val="18"/>
          <w:szCs w:val="18"/>
        </w:rPr>
        <w:t>факторам добавляется множество нестандартных, на которые ещё сложно воздействовать. С ростом неопределённости всё более повышается востребованность</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услуг, как наиболее рациональной, обусловленной историческими и экономическими законами развития общества формы воздействия на угрожающие риски и их последствия.</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рынок активно развивается, всё плотнее заполняются его различные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Чтобы выдержать конкурентную борьбу,</w:t>
      </w:r>
      <w:r>
        <w:rPr>
          <w:rStyle w:val="WW8Num2z0"/>
          <w:rFonts w:ascii="Verdana" w:hAnsi="Verdana"/>
          <w:color w:val="000000"/>
          <w:sz w:val="18"/>
          <w:szCs w:val="18"/>
        </w:rPr>
        <w:t> </w:t>
      </w:r>
      <w:r>
        <w:rPr>
          <w:rStyle w:val="WW8Num3z0"/>
          <w:rFonts w:ascii="Verdana" w:hAnsi="Verdana"/>
          <w:color w:val="4682B4"/>
          <w:sz w:val="18"/>
          <w:szCs w:val="18"/>
        </w:rPr>
        <w:t>страховщики</w:t>
      </w:r>
      <w:r>
        <w:rPr>
          <w:rStyle w:val="WW8Num2z0"/>
          <w:rFonts w:ascii="Verdana" w:hAnsi="Verdana"/>
          <w:color w:val="000000"/>
          <w:sz w:val="18"/>
          <w:szCs w:val="18"/>
        </w:rPr>
        <w:t> </w:t>
      </w:r>
      <w:r>
        <w:rPr>
          <w:rFonts w:ascii="Verdana" w:hAnsi="Verdana"/>
          <w:color w:val="000000"/>
          <w:sz w:val="18"/>
          <w:szCs w:val="18"/>
        </w:rPr>
        <w:t>используют научно-обоснованные методы управления, среди которых немаловажную роль играет экономический анализ.</w:t>
      </w:r>
    </w:p>
    <w:p w14:paraId="39148A66"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w:t>
      </w:r>
      <w:r>
        <w:rPr>
          <w:rStyle w:val="WW8Num2z0"/>
          <w:rFonts w:ascii="Verdana" w:hAnsi="Verdana"/>
          <w:color w:val="000000"/>
          <w:sz w:val="18"/>
          <w:szCs w:val="18"/>
        </w:rPr>
        <w:t> </w:t>
      </w:r>
      <w:r>
        <w:rPr>
          <w:rStyle w:val="WW8Num3z0"/>
          <w:rFonts w:ascii="Verdana" w:hAnsi="Verdana"/>
          <w:color w:val="4682B4"/>
          <w:sz w:val="18"/>
          <w:szCs w:val="18"/>
        </w:rPr>
        <w:t>коммерциализации</w:t>
      </w:r>
      <w:r>
        <w:rPr>
          <w:rStyle w:val="WW8Num2z0"/>
          <w:rFonts w:ascii="Verdana" w:hAnsi="Verdana"/>
          <w:color w:val="000000"/>
          <w:sz w:val="18"/>
          <w:szCs w:val="18"/>
        </w:rPr>
        <w:t> </w:t>
      </w:r>
      <w:r>
        <w:rPr>
          <w:rFonts w:ascii="Verdana" w:hAnsi="Verdana"/>
          <w:color w:val="000000"/>
          <w:sz w:val="18"/>
          <w:szCs w:val="18"/>
        </w:rPr>
        <w:t>многих сфер деятельности, в состав которых входит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чрезвычайно важным становится комплексный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 силу этого актуализируются вопросы методической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такого анализа, которым до настоящего времени не уделялось пристального внимания. В силу этого разработка методики анализа прибыли страховой организации приобретает большое научное и практическое значение.</w:t>
      </w:r>
    </w:p>
    <w:p w14:paraId="640E2F8A"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Страхование является особым видом экономической деятельности, обладающим рядом специфических черт, таких как финансовая природа деятельности; специфичные субъекты и продолжительная связь между ними; отсутствие физического воплощения объектов страховой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нематериальная и материальная формы проявления страховой услуги, определяемые вероятностной зависимостью от покрываемого риска; наличие специальных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способов покрытия рисков; инверсия цикла и сложный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оборот; многообразие объектов страхования; законодательные ограничения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др. Исходя из этого можно заключить, что страховой рынок в целом и его субъекты, в частности, подвержены действию особых законов и закономерностей, которые необходимо учитывать как при построении учётной системы, так и при проведении анализа.</w:t>
      </w:r>
    </w:p>
    <w:p w14:paraId="0F429BB9"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страховыми организациями наряду с общими счетами используются специализированные (предполагающие обширную</w:t>
      </w:r>
      <w:r>
        <w:rPr>
          <w:rStyle w:val="WW8Num2z0"/>
          <w:rFonts w:ascii="Verdana" w:hAnsi="Verdana"/>
          <w:color w:val="000000"/>
          <w:sz w:val="18"/>
          <w:szCs w:val="18"/>
        </w:rPr>
        <w:t> </w:t>
      </w:r>
      <w:r>
        <w:rPr>
          <w:rStyle w:val="WW8Num3z0"/>
          <w:rFonts w:ascii="Verdana" w:hAnsi="Verdana"/>
          <w:color w:val="4682B4"/>
          <w:sz w:val="18"/>
          <w:szCs w:val="18"/>
        </w:rPr>
        <w:t>аналитику</w:t>
      </w:r>
      <w:r>
        <w:rPr>
          <w:rFonts w:ascii="Verdana" w:hAnsi="Verdana"/>
          <w:color w:val="000000"/>
          <w:sz w:val="18"/>
          <w:szCs w:val="18"/>
        </w:rPr>
        <w:t>, в первую очередь по роли</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Style w:val="WW8Num2z0"/>
          <w:rFonts w:ascii="Verdana" w:hAnsi="Verdana"/>
          <w:color w:val="000000"/>
          <w:sz w:val="18"/>
          <w:szCs w:val="18"/>
        </w:rPr>
        <w:t> </w:t>
      </w:r>
      <w:r>
        <w:rPr>
          <w:rFonts w:ascii="Verdana" w:hAnsi="Verdana"/>
          <w:color w:val="000000"/>
          <w:sz w:val="18"/>
          <w:szCs w:val="18"/>
        </w:rPr>
        <w:t>в страховом процессе), которых пет у предприятий других видов экономической деятельности. Помимо этого при определении финансовых результатов задействованы счета 99, 91, 26, без использования счетов 20 и 90, то есть финансовый результат от основной (страховой) деятельности</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не формируется. В отчётности, которая также содержит специфические показатели, напротив, формируется информация о результатах в разрезе специализации деятельности на страхование жизни и страхование иное, чем страхование жизни.</w:t>
      </w:r>
    </w:p>
    <w:p w14:paraId="095CD2D7"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 есть, не наблюдается идентичности информационных разрезов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учёте и отчётности, что существенно снижает их аналитичность.</w:t>
      </w:r>
    </w:p>
    <w:p w14:paraId="49113249"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страховщиков, как обобщающий показатель деятельности, влияет множество факторов, в составе которых целесообразно выделение</w:t>
      </w:r>
      <w:r>
        <w:rPr>
          <w:rStyle w:val="WW8Num2z0"/>
          <w:rFonts w:ascii="Verdana" w:hAnsi="Verdana"/>
          <w:color w:val="000000"/>
          <w:sz w:val="18"/>
          <w:szCs w:val="18"/>
        </w:rPr>
        <w:t> </w:t>
      </w:r>
      <w:r>
        <w:rPr>
          <w:rStyle w:val="WW8Num3z0"/>
          <w:rFonts w:ascii="Verdana" w:hAnsi="Verdana"/>
          <w:color w:val="4682B4"/>
          <w:sz w:val="18"/>
          <w:szCs w:val="18"/>
        </w:rPr>
        <w:t>общеэкономических</w:t>
      </w:r>
      <w:r>
        <w:rPr>
          <w:rFonts w:ascii="Verdana" w:hAnsi="Verdana"/>
          <w:color w:val="000000"/>
          <w:sz w:val="18"/>
          <w:szCs w:val="18"/>
        </w:rPr>
        <w:t>, отраслевых (вида деятельности) и субъективных (связанных с особенностями конкретной страховой организации). Однако для анализа помимо выявления причин изменений особенно важна возможность их измерения, которая проявляется в величине факторных показателей.</w:t>
      </w:r>
    </w:p>
    <w:p w14:paraId="33C2EC7E"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Детерминирующими факторными показателями формирования прибыли являются</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и расходные составляющие. Для наиболее рациональной группировки данных, участвующих в расчёте финансового результата, необходима научно обоснованная классификация, позволяющая системно и упорядочено учитывать их.</w:t>
      </w:r>
    </w:p>
    <w:p w14:paraId="57F76CAC"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взгляд автора, основные</w:t>
      </w:r>
      <w:r>
        <w:rPr>
          <w:rStyle w:val="WW8Num2z0"/>
          <w:rFonts w:ascii="Verdana" w:hAnsi="Verdana"/>
          <w:color w:val="000000"/>
          <w:sz w:val="18"/>
          <w:szCs w:val="18"/>
        </w:rPr>
        <w:t> </w:t>
      </w:r>
      <w:r>
        <w:rPr>
          <w:rStyle w:val="WW8Num3z0"/>
          <w:rFonts w:ascii="Verdana" w:hAnsi="Verdana"/>
          <w:color w:val="4682B4"/>
          <w:sz w:val="18"/>
          <w:szCs w:val="18"/>
        </w:rPr>
        <w:t>прибылеобразующие</w:t>
      </w:r>
      <w:r>
        <w:rPr>
          <w:rStyle w:val="WW8Num2z0"/>
          <w:rFonts w:ascii="Verdana" w:hAnsi="Verdana"/>
          <w:color w:val="000000"/>
          <w:sz w:val="18"/>
          <w:szCs w:val="18"/>
        </w:rPr>
        <w:t> </w:t>
      </w:r>
      <w:r>
        <w:rPr>
          <w:rFonts w:ascii="Verdana" w:hAnsi="Verdana"/>
          <w:color w:val="000000"/>
          <w:sz w:val="18"/>
          <w:szCs w:val="18"/>
        </w:rPr>
        <w:t>факторы должны быть классифицированы по совокупности следующих признаков: по их отношению к основному виду деятельности, по роли организации в</w:t>
      </w:r>
      <w:r>
        <w:rPr>
          <w:rStyle w:val="WW8Num2z0"/>
          <w:rFonts w:ascii="Verdana" w:hAnsi="Verdana"/>
          <w:color w:val="000000"/>
          <w:sz w:val="18"/>
          <w:szCs w:val="18"/>
        </w:rPr>
        <w:t> </w:t>
      </w:r>
      <w:r>
        <w:rPr>
          <w:rStyle w:val="WW8Num3z0"/>
          <w:rFonts w:ascii="Verdana" w:hAnsi="Verdana"/>
          <w:color w:val="4682B4"/>
          <w:sz w:val="18"/>
          <w:szCs w:val="18"/>
        </w:rPr>
        <w:t>страховом</w:t>
      </w:r>
      <w:r>
        <w:rPr>
          <w:rStyle w:val="WW8Num2z0"/>
          <w:rFonts w:ascii="Verdana" w:hAnsi="Verdana"/>
          <w:color w:val="000000"/>
          <w:sz w:val="18"/>
          <w:szCs w:val="18"/>
        </w:rPr>
        <w:t> </w:t>
      </w:r>
      <w:r>
        <w:rPr>
          <w:rFonts w:ascii="Verdana" w:hAnsi="Verdana"/>
          <w:color w:val="000000"/>
          <w:sz w:val="18"/>
          <w:szCs w:val="18"/>
        </w:rPr>
        <w:t>процессе, по уровню её специализации, по отнесению к доходам, расходам и промежуточным результатам - с последующей детализацией отдельных составляющих. Использование предложенной классификации будет полностью согласовываться с принципами системного метода анализа и позволит учитывать большое количество факторов, объединяя требования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законодательства к представлению информации и другие классификационные признаки.</w:t>
      </w:r>
    </w:p>
    <w:p w14:paraId="4A10E697"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ряда специфических черт</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xml:space="preserve">, как вида экономической деятельности, а также </w:t>
      </w:r>
      <w:r>
        <w:rPr>
          <w:rFonts w:ascii="Verdana" w:hAnsi="Verdana"/>
          <w:color w:val="000000"/>
          <w:sz w:val="18"/>
          <w:szCs w:val="18"/>
        </w:rPr>
        <w:lastRenderedPageBreak/>
        <w:t>особенности формирования в учёте и отчётности необходимой информации требуют наряду с общими принципами системности нестандартного подхода к разработке методов комплексного анализа прибыли страховых организаций.</w:t>
      </w:r>
    </w:p>
    <w:p w14:paraId="056AFC1C"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общетеоретическом понимании содержания методики (цель, задачи, объекты исследования, система показателей, последовательность, периодичность и способы исследования, источники данных, определение работ по организации и техническому сопровождению анализа), можно заключить, что до настоящего момента в научной литературе не сложилось полноценной методики анализа прибыли страховых организаций. Различные специалисты в области страхования затрагивают некоторые вопросы анализа прибыли страховых организаций в рамках комплексного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деятельности, финансового анализа и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или анализа денежных потоков.</w:t>
      </w:r>
    </w:p>
    <w:p w14:paraId="74567C0F"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заполнения этого информационного смыслового пробела диссертантом сформулирована компромиссная цель анализа прибыли страховых организаций и очерчен круг задач, способствующих её достижению как в разрезе циклических фаз управления, так и исходя из конкретных направлений аналитической работы; определён объект исследования; сформирована дуоцентрическая система показателей, учитывающая требования действующего законодательства по специализации</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Fonts w:ascii="Verdana" w:hAnsi="Verdana"/>
          <w:color w:val="000000"/>
          <w:sz w:val="18"/>
          <w:szCs w:val="18"/>
        </w:rPr>
        <w:t>; определены последовательность проведения анализа, принцип выбора периодичности анализа; закреплены конкретные методы, способы и приемы, наиболее приемлемые на каждом этапе анализа; выделены источники данных, на основании которых будет проводиться анализ. Однако для конкретной практической реализации методики, соприкосновения теоретической и практической плоскостей необходимо формирование адекватной системы аналитического обеспечения.</w:t>
      </w:r>
    </w:p>
    <w:p w14:paraId="34E24D00"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целесообразной формой организации этой системы будет модульное разделение по основным участкам учёта, формирующим информацию для конкретных направлений аналитической работы, в том числе и для анализа прибыли.</w:t>
      </w:r>
    </w:p>
    <w:p w14:paraId="68B0D516"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Декомпозиция модуля предполагает определение состава входящей информации, признаков структурирования исходя из конкретных задач анализа и форм выходной (преобразованной) информации.</w:t>
      </w:r>
    </w:p>
    <w:p w14:paraId="62EB8FE5"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получит отражение в ведении многоразрезного аналитического учёта финансовых результатов страховщика. При этом целесообразно использование сложного, как минимум восьмизначного кода, построенного с использованием комбинированной системы кодирования. Первые две цифры отведены для номера счёта в соответствии с типовым Планом счетов. Следующая позиция, включающая одну цифру, предназначена для отнесения к доходам, расходам или результату. Следующий знак отведён для деления доходов, расходов и результатов на основные, непосредственно связанные со страховой деятельностью,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 косвенно связанные и не связанные со страховой деятельностью. Следующие две позиции в соответствии с десятичным принципом предназначены для группировки доходов, расходов и результатов в соответствии с ролью в процессе страхования. Последние две цифры кода предусматривают деление по десятичному принципу в зависимости от специализации страховой организации (отрасли,</w:t>
      </w:r>
      <w:r>
        <w:rPr>
          <w:rStyle w:val="WW8Num2z0"/>
          <w:rFonts w:ascii="Verdana" w:hAnsi="Verdana"/>
          <w:color w:val="000000"/>
          <w:sz w:val="18"/>
          <w:szCs w:val="18"/>
        </w:rPr>
        <w:t> </w:t>
      </w:r>
      <w:r>
        <w:rPr>
          <w:rStyle w:val="WW8Num3z0"/>
          <w:rFonts w:ascii="Verdana" w:hAnsi="Verdana"/>
          <w:color w:val="4682B4"/>
          <w:sz w:val="18"/>
          <w:szCs w:val="18"/>
        </w:rPr>
        <w:t>подотрасли</w:t>
      </w:r>
      <w:r>
        <w:rPr>
          <w:rFonts w:ascii="Verdana" w:hAnsi="Verdana"/>
          <w:color w:val="000000"/>
          <w:sz w:val="18"/>
          <w:szCs w:val="18"/>
        </w:rPr>
        <w:t>, виды).</w:t>
      </w:r>
    </w:p>
    <w:p w14:paraId="01FC3B68"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Такая кодировка не будет отличаться сложностью, так как внутренняя логика построения кодов во многом тождественна рекомендациям законодательства по ведению бухгалтерского учёта в целом и в страховых организациях, в частности.</w:t>
      </w:r>
    </w:p>
    <w:p w14:paraId="447FB7E2" w14:textId="77777777" w:rsidR="003B2355" w:rsidRDefault="003B2355" w:rsidP="003B23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Ведение аналитического учёта по предлагаемой схеме даёт возможность формирования итоговой информации как для составления отчётности, так и для проведения детального анализа финансовых результатов в разнообразных разрезах, а построенный модуль многоцелевой системы учётной информации при приоритете методических норм учёта, установленных в рамках законодательства, позволит добиться необходимого уровня аналитичности.</w:t>
      </w:r>
    </w:p>
    <w:p w14:paraId="72BE2E4B" w14:textId="77777777" w:rsidR="003B2355" w:rsidRDefault="003B2355" w:rsidP="003B23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Авторская методика комплексного анализа прибыли страховых организаций (в совокупности с построенным модулем аналитического обеспечения), направленная на поиск путей повышения </w:t>
      </w:r>
      <w:r>
        <w:rPr>
          <w:rFonts w:ascii="Verdana" w:hAnsi="Verdana"/>
          <w:color w:val="000000"/>
          <w:sz w:val="18"/>
          <w:szCs w:val="18"/>
        </w:rPr>
        <w:lastRenderedPageBreak/>
        <w:t>прибыли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учитывает отраслевые особенности и имеет несомненную практическую значимость как для самостоятельных страховых организаций, так и для</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что подтверждено соответствующими справками о внедрении результатов, прилагаемыми к диссертационной работе.</w:t>
      </w:r>
    </w:p>
    <w:p w14:paraId="0502F83F" w14:textId="77777777" w:rsidR="003B2355" w:rsidRDefault="003B2355" w:rsidP="003B235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Соловьева, Ольга Валерьевна, 2006 год</w:t>
      </w:r>
    </w:p>
    <w:p w14:paraId="5DFA4C3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Азбука полного хозрасчёта / Под ред. В. М. Пищеника. Львов : Выща шк. Изд-во при Львов. Ун-те, 1989. - 160 с.</w:t>
      </w:r>
    </w:p>
    <w:p w14:paraId="664BF20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Т. Г., Мещерякова О. В.</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страхование (справочник). М.: Институт новой экономики, 1996. - 254 с.</w:t>
      </w:r>
    </w:p>
    <w:p w14:paraId="0A914BB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Алфавитный указатель материалов, опубликованных в журнале «</w:t>
      </w:r>
      <w:r>
        <w:rPr>
          <w:rStyle w:val="WW8Num3z0"/>
          <w:rFonts w:ascii="Verdana" w:hAnsi="Verdana"/>
          <w:color w:val="4682B4"/>
          <w:sz w:val="18"/>
          <w:szCs w:val="18"/>
        </w:rPr>
        <w:t>Главбух</w:t>
      </w:r>
      <w:r>
        <w:rPr>
          <w:rFonts w:ascii="Verdana" w:hAnsi="Verdana"/>
          <w:color w:val="000000"/>
          <w:sz w:val="18"/>
          <w:szCs w:val="18"/>
        </w:rPr>
        <w:t>» за 2004 год // Глабух. 2004. - декабрь. - № 24. - С. 53-60</w:t>
      </w:r>
    </w:p>
    <w:p w14:paraId="03127C6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Алфавитный указатель материалов, опубликованных в первом</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2005 года // Главбух. 2005. - июнь. - № 12. - С. 53-60</w:t>
      </w:r>
    </w:p>
    <w:p w14:paraId="773B5BD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Алфавитный указатель материалов, опубликованных во втором полугодии 2005 года // Главбух. 2005. - декабрь. - № 24. - С. 59-68</w:t>
      </w:r>
    </w:p>
    <w:p w14:paraId="3B3F8B4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и диагностика финансово-хозяйственной деятельности предприятия.</w:t>
      </w:r>
      <w:r>
        <w:rPr>
          <w:rStyle w:val="WW8Num2z0"/>
          <w:rFonts w:ascii="Verdana" w:hAnsi="Verdana"/>
          <w:color w:val="000000"/>
          <w:sz w:val="18"/>
          <w:szCs w:val="18"/>
        </w:rPr>
        <w:t> </w:t>
      </w:r>
      <w:r>
        <w:rPr>
          <w:rStyle w:val="WW8Num3z0"/>
          <w:rFonts w:ascii="Verdana" w:hAnsi="Verdana"/>
          <w:color w:val="4682B4"/>
          <w:sz w:val="18"/>
          <w:szCs w:val="18"/>
        </w:rPr>
        <w:t>Табурчак</w:t>
      </w:r>
      <w:r>
        <w:rPr>
          <w:rStyle w:val="WW8Num2z0"/>
          <w:rFonts w:ascii="Verdana" w:hAnsi="Verdana"/>
          <w:color w:val="000000"/>
          <w:sz w:val="18"/>
          <w:szCs w:val="18"/>
        </w:rPr>
        <w:t> </w:t>
      </w:r>
      <w:r>
        <w:rPr>
          <w:rFonts w:ascii="Verdana" w:hAnsi="Verdana"/>
          <w:color w:val="000000"/>
          <w:sz w:val="18"/>
          <w:szCs w:val="18"/>
        </w:rPr>
        <w:t>П. П., Вакуленко А. Е.,</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Л. А. и др : Учеб. пособие для вузов / под ред. П. 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В. М. Тумина и М. С. Сапрыкина. Ростов н/Д : Феникс, 2002. - 352 с.</w:t>
      </w:r>
    </w:p>
    <w:p w14:paraId="0FCEB52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 И.</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М. Г. Карпушин, Я. Г.</w:t>
      </w:r>
      <w:r>
        <w:rPr>
          <w:rStyle w:val="WW8Num2z0"/>
          <w:rFonts w:ascii="Verdana" w:hAnsi="Verdana"/>
          <w:color w:val="000000"/>
          <w:sz w:val="18"/>
          <w:szCs w:val="18"/>
        </w:rPr>
        <w:t> </w:t>
      </w:r>
      <w:r>
        <w:rPr>
          <w:rStyle w:val="WW8Num3z0"/>
          <w:rFonts w:ascii="Verdana" w:hAnsi="Verdana"/>
          <w:color w:val="4682B4"/>
          <w:sz w:val="18"/>
          <w:szCs w:val="18"/>
        </w:rPr>
        <w:t>Любинецкий</w:t>
      </w:r>
      <w:r>
        <w:rPr>
          <w:rStyle w:val="WW8Num2z0"/>
          <w:rFonts w:ascii="Verdana" w:hAnsi="Verdana"/>
          <w:color w:val="000000"/>
          <w:sz w:val="18"/>
          <w:szCs w:val="18"/>
        </w:rPr>
        <w:t> </w:t>
      </w:r>
      <w:r>
        <w:rPr>
          <w:rFonts w:ascii="Verdana" w:hAnsi="Verdana"/>
          <w:color w:val="000000"/>
          <w:sz w:val="18"/>
          <w:szCs w:val="18"/>
        </w:rPr>
        <w:t>и др. М.: Финансы и статистика, 1991.- 136 е.: ил.</w:t>
      </w:r>
    </w:p>
    <w:p w14:paraId="08085FE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 финансовой отчётности: Учеб. пособие / Под ред. О. 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 В. Мельник . М.: Омега-Л, 2004. - 408 с.</w:t>
      </w:r>
    </w:p>
    <w:p w14:paraId="4453E66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Арефьев</w:t>
      </w:r>
      <w:r>
        <w:rPr>
          <w:rStyle w:val="WW8Num2z0"/>
          <w:rFonts w:ascii="Verdana" w:hAnsi="Verdana"/>
          <w:color w:val="000000"/>
          <w:sz w:val="18"/>
          <w:szCs w:val="18"/>
        </w:rPr>
        <w:t> </w:t>
      </w:r>
      <w:r>
        <w:rPr>
          <w:rFonts w:ascii="Verdana" w:hAnsi="Verdana"/>
          <w:color w:val="000000"/>
          <w:sz w:val="18"/>
          <w:szCs w:val="18"/>
        </w:rPr>
        <w:t>В. А., Новосёлов А. Л.,</w:t>
      </w:r>
      <w:r>
        <w:rPr>
          <w:rStyle w:val="WW8Num2z0"/>
          <w:rFonts w:ascii="Verdana" w:hAnsi="Verdana"/>
          <w:color w:val="000000"/>
          <w:sz w:val="18"/>
          <w:szCs w:val="18"/>
        </w:rPr>
        <w:t> </w:t>
      </w:r>
      <w:r>
        <w:rPr>
          <w:rStyle w:val="WW8Num3z0"/>
          <w:rFonts w:ascii="Verdana" w:hAnsi="Verdana"/>
          <w:color w:val="4682B4"/>
          <w:sz w:val="18"/>
          <w:szCs w:val="18"/>
        </w:rPr>
        <w:t>Юрченко</w:t>
      </w:r>
      <w:r>
        <w:rPr>
          <w:rStyle w:val="WW8Num2z0"/>
          <w:rFonts w:ascii="Verdana" w:hAnsi="Verdana"/>
          <w:color w:val="000000"/>
          <w:sz w:val="18"/>
          <w:szCs w:val="18"/>
        </w:rPr>
        <w:t> </w:t>
      </w:r>
      <w:r>
        <w:rPr>
          <w:rFonts w:ascii="Verdana" w:hAnsi="Verdana"/>
          <w:color w:val="000000"/>
          <w:sz w:val="18"/>
          <w:szCs w:val="18"/>
        </w:rPr>
        <w:t>Т. И. Экономический анализ результатов деятельности предприятия в условиях хозрасчёта / Учебное пособие. Часть 1. - М.: 1991. - 68 с.</w:t>
      </w:r>
    </w:p>
    <w:p w14:paraId="61B9D95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Мельник М. 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Учебник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- 536 е.: ил.</w:t>
      </w:r>
    </w:p>
    <w:p w14:paraId="31D326E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Учебник. 4-е изд., доп. и перераб. - М. : Финансы и статистика, 2001. -416 е.: ил.</w:t>
      </w:r>
    </w:p>
    <w:p w14:paraId="0C897A3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Балабанов А.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СПб. : Питер, 2001. -256 е.: ил. (серия «</w:t>
      </w:r>
      <w:r>
        <w:rPr>
          <w:rStyle w:val="WW8Num3z0"/>
          <w:rFonts w:ascii="Verdana" w:hAnsi="Verdana"/>
          <w:color w:val="4682B4"/>
          <w:sz w:val="18"/>
          <w:szCs w:val="18"/>
        </w:rPr>
        <w:t>Учебники для вузов</w:t>
      </w:r>
      <w:r>
        <w:rPr>
          <w:rFonts w:ascii="Verdana" w:hAnsi="Verdana"/>
          <w:color w:val="000000"/>
          <w:sz w:val="18"/>
          <w:szCs w:val="18"/>
        </w:rPr>
        <w:t>»)</w:t>
      </w:r>
    </w:p>
    <w:p w14:paraId="112340B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 Б.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 современном этапе развития. М. : Финансы и статистика, 1984. -214 с., ил.</w:t>
      </w:r>
    </w:p>
    <w:p w14:paraId="10767C0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Т.1. К.: Ника-Центр, Эльга, 2001.-592 с.</w:t>
      </w:r>
    </w:p>
    <w:p w14:paraId="2C81FB2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Бондарь Ю. Г. Экономический анализ Основа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 М. : Финансы и статистика, 1988. - 91 с. - (Учись анализировать)</w:t>
      </w:r>
    </w:p>
    <w:p w14:paraId="118DE23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Управленческий анализ: Учеб. пособие. М. : Финансы и статистика, 2003. - 384 е.: ил.</w:t>
      </w:r>
    </w:p>
    <w:p w14:paraId="0B2CFF6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Браун-Грачева Ю. В.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комплексная оценка. Диссертация на соискание степени кандидата экономических наук. Екатеринбург. - 2002. - 185 с.</w:t>
      </w:r>
    </w:p>
    <w:p w14:paraId="584FB41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Бровкина, Н. Д. Анализ отчёта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Н. Д. Бровкина // Экономический анализ: теория и практика. 2004. - № 6. - С. 45-54</w:t>
      </w:r>
    </w:p>
    <w:p w14:paraId="04BCB8B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Воблый</w:t>
      </w:r>
      <w:r>
        <w:rPr>
          <w:rStyle w:val="WW8Num2z0"/>
          <w:rFonts w:ascii="Verdana" w:hAnsi="Verdana"/>
          <w:color w:val="000000"/>
          <w:sz w:val="18"/>
          <w:szCs w:val="18"/>
        </w:rPr>
        <w:t> </w:t>
      </w:r>
      <w:r>
        <w:rPr>
          <w:rFonts w:ascii="Verdana" w:hAnsi="Verdana"/>
          <w:color w:val="000000"/>
          <w:sz w:val="18"/>
          <w:szCs w:val="18"/>
        </w:rPr>
        <w:t>К. Г. Основы экономии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 М. : Издательский центр СО «</w:t>
      </w:r>
      <w:r>
        <w:rPr>
          <w:rStyle w:val="WW8Num3z0"/>
          <w:rFonts w:ascii="Verdana" w:hAnsi="Verdana"/>
          <w:color w:val="4682B4"/>
          <w:sz w:val="18"/>
          <w:szCs w:val="18"/>
        </w:rPr>
        <w:t>Анкил</w:t>
      </w:r>
      <w:r>
        <w:rPr>
          <w:rFonts w:ascii="Verdana" w:hAnsi="Verdana"/>
          <w:color w:val="000000"/>
          <w:sz w:val="18"/>
          <w:szCs w:val="18"/>
        </w:rPr>
        <w:t>», 1993. - 228 с.</w:t>
      </w:r>
    </w:p>
    <w:p w14:paraId="5707F11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Галагуза</w:t>
      </w:r>
      <w:r>
        <w:rPr>
          <w:rStyle w:val="WW8Num2z0"/>
          <w:rFonts w:ascii="Verdana" w:hAnsi="Verdana"/>
          <w:color w:val="000000"/>
          <w:sz w:val="18"/>
          <w:szCs w:val="18"/>
        </w:rPr>
        <w:t> </w:t>
      </w:r>
      <w:r>
        <w:rPr>
          <w:rFonts w:ascii="Verdana" w:hAnsi="Verdana"/>
          <w:color w:val="000000"/>
          <w:sz w:val="18"/>
          <w:szCs w:val="18"/>
        </w:rPr>
        <w:t>Н. Ф., Ларичев В. Д. Преступления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предотвращение, выявление, расследование (отечественный и зарубежный опыт). М.: Издательство «</w:t>
      </w:r>
      <w:r>
        <w:rPr>
          <w:rStyle w:val="WW8Num3z0"/>
          <w:rFonts w:ascii="Verdana" w:hAnsi="Verdana"/>
          <w:color w:val="4682B4"/>
          <w:sz w:val="18"/>
          <w:szCs w:val="18"/>
        </w:rPr>
        <w:t>АНКИЛ</w:t>
      </w:r>
      <w:r>
        <w:rPr>
          <w:rFonts w:ascii="Verdana" w:hAnsi="Verdana"/>
          <w:color w:val="000000"/>
          <w:sz w:val="18"/>
          <w:szCs w:val="18"/>
        </w:rPr>
        <w:t>», 2000 . - с. 256</w:t>
      </w:r>
    </w:p>
    <w:p w14:paraId="66B8F5A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 Е., Балакирева В. Ю.</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в страховании. -М.: Финансы и статистика, 2004. 336 е.: ил.</w:t>
      </w:r>
    </w:p>
    <w:p w14:paraId="60B573B1"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Гвозденко</w:t>
      </w:r>
      <w:r>
        <w:rPr>
          <w:rStyle w:val="WW8Num2z0"/>
          <w:rFonts w:ascii="Verdana" w:hAnsi="Verdana"/>
          <w:color w:val="000000"/>
          <w:sz w:val="18"/>
          <w:szCs w:val="18"/>
        </w:rPr>
        <w:t> </w:t>
      </w:r>
      <w:r>
        <w:rPr>
          <w:rFonts w:ascii="Verdana" w:hAnsi="Verdana"/>
          <w:color w:val="000000"/>
          <w:sz w:val="18"/>
          <w:szCs w:val="18"/>
        </w:rPr>
        <w:t>Л. А. Финансово-экономические методы страхования: Учебник. М.: Финансы и статистика, 1998. - 184 е.: ил.</w:t>
      </w:r>
    </w:p>
    <w:p w14:paraId="2C242D9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 И. Экономический анализ. СПб.: Питер, 2003. - 176 е.: ил. - (Серия «</w:t>
      </w:r>
      <w:r>
        <w:rPr>
          <w:rStyle w:val="WW8Num3z0"/>
          <w:rFonts w:ascii="Verdana" w:hAnsi="Verdana"/>
          <w:color w:val="4682B4"/>
          <w:sz w:val="18"/>
          <w:szCs w:val="18"/>
        </w:rPr>
        <w:t>Краткий курс</w:t>
      </w:r>
      <w:r>
        <w:rPr>
          <w:rFonts w:ascii="Verdana" w:hAnsi="Verdana"/>
          <w:color w:val="000000"/>
          <w:sz w:val="18"/>
          <w:szCs w:val="18"/>
        </w:rPr>
        <w:t>»)</w:t>
      </w:r>
    </w:p>
    <w:p w14:paraId="02F596A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Голосов, О. 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наука на рубеже веков / О. В. Голосов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учёт. </w:t>
      </w:r>
      <w:r>
        <w:rPr>
          <w:rFonts w:ascii="Verdana" w:hAnsi="Verdana"/>
          <w:color w:val="000000"/>
          <w:sz w:val="18"/>
          <w:szCs w:val="18"/>
        </w:rPr>
        <w:lastRenderedPageBreak/>
        <w:t>2002. - № 5. - С. 4-7</w:t>
      </w:r>
    </w:p>
    <w:p w14:paraId="22A06EB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Гомеля</w:t>
      </w:r>
      <w:r>
        <w:rPr>
          <w:rStyle w:val="WW8Num2z0"/>
          <w:rFonts w:ascii="Verdana" w:hAnsi="Verdana"/>
          <w:color w:val="000000"/>
          <w:sz w:val="18"/>
          <w:szCs w:val="18"/>
        </w:rPr>
        <w:t> </w:t>
      </w:r>
      <w:r>
        <w:rPr>
          <w:rFonts w:ascii="Verdana" w:hAnsi="Verdana"/>
          <w:color w:val="000000"/>
          <w:sz w:val="18"/>
          <w:szCs w:val="18"/>
        </w:rPr>
        <w:t>В. Б. Специфика страхового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в РФ на современном этапе / В. Б. Гомеля // Финансы. 2003. - № 4. - С. 48-51</w:t>
      </w:r>
    </w:p>
    <w:p w14:paraId="7FC510B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Гражданский кодекс Российской Федерации. (Часть первая) от 30.11.1994 № 51-ФЗ. Принят ГД ФС РФ 21.10.1994 г. (ред. от 02.07.2005 г.)</w:t>
      </w:r>
    </w:p>
    <w:p w14:paraId="46202FD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Гражданский кодекс Российской федерации (часть вторая) от 26.01.1996 №14-ФЗ. Принят ГД ФС РФ 22.12.1995 г. (ред. от 21.03.2005 г., с изм. и доп., вступившими в силу с 01.06.2005)</w:t>
      </w:r>
    </w:p>
    <w:p w14:paraId="5BD7939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 П. Страхование: Учебник. М. :</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2003. - 288 с. - (Серия «</w:t>
      </w:r>
      <w:r>
        <w:rPr>
          <w:rStyle w:val="WW8Num3z0"/>
          <w:rFonts w:ascii="Verdana" w:hAnsi="Verdana"/>
          <w:color w:val="4682B4"/>
          <w:sz w:val="18"/>
          <w:szCs w:val="18"/>
        </w:rPr>
        <w:t>Учебный курс</w:t>
      </w:r>
      <w:r>
        <w:rPr>
          <w:rFonts w:ascii="Verdana" w:hAnsi="Verdana"/>
          <w:color w:val="000000"/>
          <w:sz w:val="18"/>
          <w:szCs w:val="18"/>
        </w:rPr>
        <w:t>»)</w:t>
      </w:r>
    </w:p>
    <w:p w14:paraId="7845A47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Донцова J1.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 А. Анализ финансовой отчётности: Учеб. пособие. 2-е изд.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 с.</w:t>
      </w:r>
    </w:p>
    <w:p w14:paraId="22C3C4F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Т. А., Сухов В. А.,</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Аудиторская деятельно-стиь в страховании: Учеб. пособие / Под ред. заслуженного деятеля науки РФ, проф.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ИНФРА М, 1997. - 384 с.</w:t>
      </w:r>
    </w:p>
    <w:p w14:paraId="4B693B0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С. В. Финансовый анализ: теория и практика: Учеб. пособие. -СПб.: ИД «Бизнес-пресса». 2004. - 304с.</w:t>
      </w:r>
    </w:p>
    <w:p w14:paraId="1F0A9E4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 А. Формирование и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 Д. А. Ендовицкий // Экономический анализ: теория и практика. 2004.-№ 11. - С. 14-25</w:t>
      </w:r>
    </w:p>
    <w:p w14:paraId="7567447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4-е изд., перераб. и доп. М.: Бухгалтерский учёт, 2002. - 528 с.</w:t>
      </w:r>
    </w:p>
    <w:p w14:paraId="15B9687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Жеребко, А. Принятие и задачи финансового менеджмента</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 А. Жеребко // Теория страхования. 2000. - № 15. - С. 91103</w:t>
      </w:r>
    </w:p>
    <w:p w14:paraId="04E84BF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Жеребко</w:t>
      </w:r>
      <w:r>
        <w:rPr>
          <w:rStyle w:val="WW8Num2z0"/>
          <w:rFonts w:ascii="Verdana" w:hAnsi="Verdana"/>
          <w:color w:val="000000"/>
          <w:sz w:val="18"/>
          <w:szCs w:val="18"/>
        </w:rPr>
        <w:t> </w:t>
      </w:r>
      <w:r>
        <w:rPr>
          <w:rFonts w:ascii="Verdana" w:hAnsi="Verdana"/>
          <w:color w:val="000000"/>
          <w:sz w:val="18"/>
          <w:szCs w:val="18"/>
        </w:rPr>
        <w:t>А. Е. Совершенствование финансового менеджмента</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видов страхования. -М.: «</w:t>
      </w:r>
      <w:r>
        <w:rPr>
          <w:rStyle w:val="WW8Num3z0"/>
          <w:rFonts w:ascii="Verdana" w:hAnsi="Verdana"/>
          <w:color w:val="4682B4"/>
          <w:sz w:val="18"/>
          <w:szCs w:val="18"/>
        </w:rPr>
        <w:t>Анкил</w:t>
      </w:r>
      <w:r>
        <w:rPr>
          <w:rFonts w:ascii="Verdana" w:hAnsi="Verdana"/>
          <w:color w:val="000000"/>
          <w:sz w:val="18"/>
          <w:szCs w:val="18"/>
        </w:rPr>
        <w:t>», 2003. 128 с.</w:t>
      </w:r>
    </w:p>
    <w:p w14:paraId="5EB6C37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Закон РФ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 4015-1 от 27.11.1992 г. (в ред. от 21.06.2004 г.)</w:t>
      </w:r>
    </w:p>
    <w:p w14:paraId="2476187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кооперации в СССР</w:t>
      </w:r>
      <w:r>
        <w:rPr>
          <w:rFonts w:ascii="Verdana" w:hAnsi="Verdana"/>
          <w:color w:val="000000"/>
          <w:sz w:val="18"/>
          <w:szCs w:val="18"/>
        </w:rPr>
        <w:t>» № 8998-XI. Принят Верховным Советом СССР 26.05.1988 г. (ред. от 07.03.1991; с изм. от 15.04.1998)</w:t>
      </w:r>
    </w:p>
    <w:p w14:paraId="6195F58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Закон РФ «</w:t>
      </w:r>
      <w:r>
        <w:rPr>
          <w:rStyle w:val="WW8Num3z0"/>
          <w:rFonts w:ascii="Verdana" w:hAnsi="Verdana"/>
          <w:color w:val="4682B4"/>
          <w:sz w:val="18"/>
          <w:szCs w:val="18"/>
        </w:rPr>
        <w:t>О медицинском страховании граждан в Российской Федерации</w:t>
      </w:r>
      <w:r>
        <w:rPr>
          <w:rFonts w:ascii="Verdana" w:hAnsi="Verdana"/>
          <w:color w:val="000000"/>
          <w:sz w:val="18"/>
          <w:szCs w:val="18"/>
        </w:rPr>
        <w:t>» № 1499-1 от 28.06.1991 г. (в ред. от 23.12.2003 г.)</w:t>
      </w:r>
    </w:p>
    <w:p w14:paraId="50F8595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 М., Илышева Н. Н.,</w:t>
      </w:r>
      <w:r>
        <w:rPr>
          <w:rStyle w:val="WW8Num2z0"/>
          <w:rFonts w:ascii="Verdana" w:hAnsi="Verdana"/>
          <w:color w:val="000000"/>
          <w:sz w:val="18"/>
          <w:szCs w:val="18"/>
        </w:rPr>
        <w:t> </w:t>
      </w:r>
      <w:r>
        <w:rPr>
          <w:rStyle w:val="WW8Num3z0"/>
          <w:rFonts w:ascii="Verdana" w:hAnsi="Verdana"/>
          <w:color w:val="4682B4"/>
          <w:sz w:val="18"/>
          <w:szCs w:val="18"/>
        </w:rPr>
        <w:t>Воропанова</w:t>
      </w:r>
      <w:r>
        <w:rPr>
          <w:rStyle w:val="WW8Num2z0"/>
          <w:rFonts w:ascii="Verdana" w:hAnsi="Verdana"/>
          <w:color w:val="000000"/>
          <w:sz w:val="18"/>
          <w:szCs w:val="18"/>
        </w:rPr>
        <w:t> </w:t>
      </w:r>
      <w:r>
        <w:rPr>
          <w:rFonts w:ascii="Verdana" w:hAnsi="Verdana"/>
          <w:color w:val="000000"/>
          <w:sz w:val="18"/>
          <w:szCs w:val="18"/>
        </w:rPr>
        <w:t>И. Н. Учёт и анализ инновационно-инвестиционной деятельности: Научное издание. Челябинск: Издательский центр НТЦ-НИИОГР. - 2002. - 136 с.</w:t>
      </w:r>
    </w:p>
    <w:p w14:paraId="6289162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Информационный справочник:</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компании Омской области -2004. Омск : 2004. 24 с.</w:t>
      </w:r>
    </w:p>
    <w:p w14:paraId="4023E06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Каз</w:t>
      </w:r>
      <w:r>
        <w:rPr>
          <w:rStyle w:val="WW8Num2z0"/>
          <w:rFonts w:ascii="Verdana" w:hAnsi="Verdana"/>
          <w:color w:val="000000"/>
          <w:sz w:val="18"/>
          <w:szCs w:val="18"/>
        </w:rPr>
        <w:t> </w:t>
      </w:r>
      <w:r>
        <w:rPr>
          <w:rFonts w:ascii="Verdana" w:hAnsi="Verdana"/>
          <w:color w:val="000000"/>
          <w:sz w:val="18"/>
          <w:szCs w:val="18"/>
        </w:rPr>
        <w:t>М. С., Каз С. М. Развитие методологии национального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Томск: Томский государственный университет. Internet</w:t>
      </w:r>
    </w:p>
    <w:p w14:paraId="3B64FAD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 И., Самборский В. И. Теория экономического анализа. -К.: Выща шк. Головное изд-во, 1989. 255 е.; табл. 11, ил. 15. - Библи-огр.: 19 назв.</w:t>
      </w:r>
    </w:p>
    <w:p w14:paraId="2BF86DD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Кварандзия</w:t>
      </w:r>
      <w:r>
        <w:rPr>
          <w:rStyle w:val="WW8Num2z0"/>
          <w:rFonts w:ascii="Verdana" w:hAnsi="Verdana"/>
          <w:color w:val="000000"/>
          <w:sz w:val="18"/>
          <w:szCs w:val="18"/>
        </w:rPr>
        <w:t> </w:t>
      </w:r>
      <w:r>
        <w:rPr>
          <w:rFonts w:ascii="Verdana" w:hAnsi="Verdana"/>
          <w:color w:val="000000"/>
          <w:sz w:val="18"/>
          <w:szCs w:val="18"/>
        </w:rPr>
        <w:t>А. А. Платежеспособность страховой организации: оценка и методы управления. Диссертация на соискание степени кандидата экономических наук. С-Пб.: Санкт-Петербургский государственный университет экономики и финансов. - 163 с.</w:t>
      </w:r>
    </w:p>
    <w:p w14:paraId="74999EA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Н. В. Финансовая устойчивость и</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российских страховых компаний. Диссертация на соискание степени кандидата экономических наук. М.: Финансовая академия при Правительстве РФ.-2002.-211с.141</w:t>
      </w:r>
    </w:p>
    <w:p w14:paraId="446746B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Ковалёва А. М.,</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 Г., Скамай J1. Г. Финансы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Учебник. М.: ИНФРА-М, 2001. - 416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4910347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Ковалёв В. В.,</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Н. Анализ хозяйственной деятельности предприятия. Учебник.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2002. - 424 с.</w:t>
      </w:r>
    </w:p>
    <w:p w14:paraId="0DBA9C1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Ковалёв В. В. Финансовый анализ: методы и процедуры. М. : Финансы и статистика, 2001. - 560 е.: ил.</w:t>
      </w:r>
    </w:p>
    <w:p w14:paraId="4B0301C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48. Комплексный экономический анализ хозяйственной деятельности: учеб. / J1. </w:t>
      </w:r>
      <w:r>
        <w:rPr>
          <w:rFonts w:ascii="Verdana" w:hAnsi="Verdana"/>
          <w:color w:val="000000"/>
          <w:sz w:val="18"/>
          <w:szCs w:val="18"/>
        </w:rPr>
        <w:lastRenderedPageBreak/>
        <w:t>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др.. М. : ТК Велби, Изд-во Проспект, 2006.-360 с.</w:t>
      </w:r>
    </w:p>
    <w:p w14:paraId="4D68574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Концепция развития страхования в Российской Федерации. Одобрена распоряжением Правительства РФ № 1361-р от 25.09.2002 г.</w:t>
      </w:r>
    </w:p>
    <w:p w14:paraId="36E9482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Власова В. М.,</w:t>
      </w:r>
      <w:r>
        <w:rPr>
          <w:rStyle w:val="WW8Num2z0"/>
          <w:rFonts w:ascii="Verdana" w:hAnsi="Verdana"/>
          <w:color w:val="000000"/>
          <w:sz w:val="18"/>
          <w:szCs w:val="18"/>
        </w:rPr>
        <w:t> </w:t>
      </w:r>
      <w:r>
        <w:rPr>
          <w:rStyle w:val="WW8Num3z0"/>
          <w:rFonts w:ascii="Verdana" w:hAnsi="Verdana"/>
          <w:color w:val="4682B4"/>
          <w:sz w:val="18"/>
          <w:szCs w:val="18"/>
        </w:rPr>
        <w:t>Журавкова</w:t>
      </w:r>
      <w:r>
        <w:rPr>
          <w:rStyle w:val="WW8Num2z0"/>
          <w:rFonts w:ascii="Verdana" w:hAnsi="Verdana"/>
          <w:color w:val="000000"/>
          <w:sz w:val="18"/>
          <w:szCs w:val="18"/>
        </w:rPr>
        <w:t> </w:t>
      </w:r>
      <w:r>
        <w:rPr>
          <w:rFonts w:ascii="Verdana" w:hAnsi="Verdana"/>
          <w:color w:val="000000"/>
          <w:sz w:val="18"/>
          <w:szCs w:val="18"/>
        </w:rPr>
        <w:t>И. В.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 пособие. М.: Финансы и статистика, 2005. - 720 с.</w:t>
      </w:r>
    </w:p>
    <w:p w14:paraId="2E813E8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Н. Н. Особенности бухгалтерского учёта в страховых компаниях. Изд. второе, доп. и перераб. М. : Издательство «</w:t>
      </w:r>
      <w:r>
        <w:rPr>
          <w:rStyle w:val="WW8Num3z0"/>
          <w:rFonts w:ascii="Verdana" w:hAnsi="Verdana"/>
          <w:color w:val="4682B4"/>
          <w:sz w:val="18"/>
          <w:szCs w:val="18"/>
        </w:rPr>
        <w:t>Анкил</w:t>
      </w:r>
      <w:r>
        <w:rPr>
          <w:rFonts w:ascii="Verdana" w:hAnsi="Verdana"/>
          <w:color w:val="000000"/>
          <w:sz w:val="18"/>
          <w:szCs w:val="18"/>
        </w:rPr>
        <w:t>» 2000.-300 с.</w:t>
      </w:r>
    </w:p>
    <w:p w14:paraId="2F48BCC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С. В. Обеспечение финансовой устойчивости страховой организации. Диссертация на соискание степени кандидата экономических наук. Новосибирск : Новосибирская государственная академия экономики и управления. - 2003. - 176 с.</w:t>
      </w:r>
    </w:p>
    <w:p w14:paraId="147DE75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Луконин</w:t>
      </w:r>
      <w:r>
        <w:rPr>
          <w:rStyle w:val="WW8Num2z0"/>
          <w:rFonts w:ascii="Verdana" w:hAnsi="Verdana"/>
          <w:color w:val="000000"/>
          <w:sz w:val="18"/>
          <w:szCs w:val="18"/>
        </w:rPr>
        <w:t> </w:t>
      </w:r>
      <w:r>
        <w:rPr>
          <w:rFonts w:ascii="Verdana" w:hAnsi="Verdana"/>
          <w:color w:val="000000"/>
          <w:sz w:val="18"/>
          <w:szCs w:val="18"/>
        </w:rPr>
        <w:t>С. В. Методы оценки и повышения финансовой устойчивости страховых компаний. Диссертация на соискание степени кандидата экономических наук. М. : Российская экономическая академия имени Г. В. Плеханова. -2003. - 169 с.</w:t>
      </w:r>
    </w:p>
    <w:p w14:paraId="3D1FF8E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Лещёва В. Б.,</w:t>
      </w:r>
      <w:r>
        <w:rPr>
          <w:rStyle w:val="WW8Num2z0"/>
          <w:rFonts w:ascii="Verdana" w:hAnsi="Verdana"/>
          <w:color w:val="000000"/>
          <w:sz w:val="18"/>
          <w:szCs w:val="18"/>
        </w:rPr>
        <w:t> </w:t>
      </w:r>
      <w:r>
        <w:rPr>
          <w:rStyle w:val="WW8Num3z0"/>
          <w:rFonts w:ascii="Verdana" w:hAnsi="Verdana"/>
          <w:color w:val="4682B4"/>
          <w:sz w:val="18"/>
          <w:szCs w:val="18"/>
        </w:rPr>
        <w:t>Дьякова</w:t>
      </w:r>
      <w:r>
        <w:rPr>
          <w:rStyle w:val="WW8Num2z0"/>
          <w:rFonts w:ascii="Verdana" w:hAnsi="Verdana"/>
          <w:color w:val="000000"/>
          <w:sz w:val="18"/>
          <w:szCs w:val="18"/>
        </w:rPr>
        <w:t> </w:t>
      </w:r>
      <w:r>
        <w:rPr>
          <w:rFonts w:ascii="Verdana" w:hAnsi="Verdana"/>
          <w:color w:val="000000"/>
          <w:sz w:val="18"/>
          <w:szCs w:val="18"/>
        </w:rPr>
        <w:t>В. Г. Анализ финансово-экономической деятельности предприятия: Учеб. пособие для вузов / Под ред. проф.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 ЮНИТИ-ДАНА, 2000. - 471 с.</w:t>
      </w:r>
    </w:p>
    <w:p w14:paraId="0E9C6DA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Любушин Н. П, Лещёва В. Б,</w:t>
      </w:r>
      <w:r>
        <w:rPr>
          <w:rStyle w:val="WW8Num2z0"/>
          <w:rFonts w:ascii="Verdana" w:hAnsi="Verdana"/>
          <w:color w:val="000000"/>
          <w:sz w:val="18"/>
          <w:szCs w:val="18"/>
        </w:rPr>
        <w:t> </w:t>
      </w:r>
      <w:r>
        <w:rPr>
          <w:rStyle w:val="WW8Num3z0"/>
          <w:rFonts w:ascii="Verdana" w:hAnsi="Verdana"/>
          <w:color w:val="4682B4"/>
          <w:sz w:val="18"/>
          <w:szCs w:val="18"/>
        </w:rPr>
        <w:t>Сучков</w:t>
      </w:r>
      <w:r>
        <w:rPr>
          <w:rStyle w:val="WW8Num2z0"/>
          <w:rFonts w:ascii="Verdana" w:hAnsi="Verdana"/>
          <w:color w:val="000000"/>
          <w:sz w:val="18"/>
          <w:szCs w:val="18"/>
        </w:rPr>
        <w:t> </w:t>
      </w:r>
      <w:r>
        <w:rPr>
          <w:rFonts w:ascii="Verdana" w:hAnsi="Verdana"/>
          <w:color w:val="000000"/>
          <w:sz w:val="18"/>
          <w:szCs w:val="18"/>
        </w:rPr>
        <w:t>Е. А. Теория экономического анализа: Учебно-методический комплекс / Под ред. проф. Н. П. Любу-шина. М.: Юристь, 2002. - 480 с.</w:t>
      </w:r>
    </w:p>
    <w:p w14:paraId="2227F1F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В 2 т.: Пер. с англ. Т. 2. Таллинн. - 1995. - 400 с.</w:t>
      </w:r>
    </w:p>
    <w:p w14:paraId="717B71F1"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С. О. Диссертация на соискание степени кандидата экономических наук .СПб. : Санкт-Петербургский университет экономики и финансов, 1998. - 180 с.</w:t>
      </w:r>
    </w:p>
    <w:p w14:paraId="27CF0E2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страховых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2н от 12.01.2001 г. (в ред. приказов МФ РФ № 94н от 28.11.2001 г. и № 124н отОб. 12.2002г.). Документ утратил силу.</w:t>
      </w:r>
    </w:p>
    <w:p w14:paraId="4D5DF14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О. А., Азарская, М. А. Формирование отчётности страховых организаций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О. А. Миронова, М. 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учёт. 2005. - № 1. -С. 38-42</w:t>
      </w:r>
    </w:p>
    <w:p w14:paraId="27FD790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Налоговый кодекс Российской Федерации (часть вторая). Утв. Федеральным законом № 117 ФЗ от 05.08.2000 г. (в ред. от 30.06.2004 г.)</w:t>
      </w:r>
    </w:p>
    <w:p w14:paraId="421995C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Общероссийский классификатор видов экономической деятельности ОК 029-2001 (</w:t>
      </w:r>
      <w:r>
        <w:rPr>
          <w:rStyle w:val="WW8Num3z0"/>
          <w:rFonts w:ascii="Verdana" w:hAnsi="Verdana"/>
          <w:color w:val="4682B4"/>
          <w:sz w:val="18"/>
          <w:szCs w:val="18"/>
        </w:rPr>
        <w:t>ОКВЭД</w:t>
      </w:r>
      <w:r>
        <w:rPr>
          <w:rFonts w:ascii="Verdana" w:hAnsi="Verdana"/>
          <w:color w:val="000000"/>
          <w:sz w:val="18"/>
          <w:szCs w:val="18"/>
        </w:rPr>
        <w:t>) (КДЕС Ред 1). Утв. постановлением Госстандарта России от 06.11.2001 г. № 454-ст</w:t>
      </w:r>
    </w:p>
    <w:p w14:paraId="6A94CE8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Омск-АСКО философия страхования // Моё дело. - 2002. - апрель. -С. 34-3564.0рлашок-Малицкая Л. А. Платёжеспособность страховой организации. М.: Издательский центр «</w:t>
      </w:r>
      <w:r>
        <w:rPr>
          <w:rStyle w:val="WW8Num3z0"/>
          <w:rFonts w:ascii="Verdana" w:hAnsi="Verdana"/>
          <w:color w:val="4682B4"/>
          <w:sz w:val="18"/>
          <w:szCs w:val="18"/>
        </w:rPr>
        <w:t>Анкил</w:t>
      </w:r>
      <w:r>
        <w:rPr>
          <w:rFonts w:ascii="Verdana" w:hAnsi="Verdana"/>
          <w:color w:val="000000"/>
          <w:sz w:val="18"/>
          <w:szCs w:val="18"/>
        </w:rPr>
        <w:t>», 1994. - 152с.</w:t>
      </w:r>
    </w:p>
    <w:p w14:paraId="69C346C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Орланюк-Малицкая Л. А. Страховые операции М. Финансы и статистика, 1991. - 96 с. (Б-чка «В помощь работнику</w:t>
      </w:r>
      <w:r>
        <w:rPr>
          <w:rStyle w:val="WW8Num2z0"/>
          <w:rFonts w:ascii="Verdana" w:hAnsi="Verdana"/>
          <w:color w:val="000000"/>
          <w:sz w:val="18"/>
          <w:szCs w:val="18"/>
        </w:rPr>
        <w:t> </w:t>
      </w:r>
      <w:r>
        <w:rPr>
          <w:rStyle w:val="WW8Num3z0"/>
          <w:rFonts w:ascii="Verdana" w:hAnsi="Verdana"/>
          <w:color w:val="4682B4"/>
          <w:sz w:val="18"/>
          <w:szCs w:val="18"/>
        </w:rPr>
        <w:t>Госстраха</w:t>
      </w:r>
      <w:r>
        <w:rPr>
          <w:rFonts w:ascii="Verdana" w:hAnsi="Verdana"/>
          <w:color w:val="000000"/>
          <w:sz w:val="18"/>
          <w:szCs w:val="18"/>
        </w:rPr>
        <w:t>»)</w:t>
      </w:r>
    </w:p>
    <w:p w14:paraId="037F8D0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Основные направления развития национальной системы страхования в Российской Федерации в 1998-2000 годах. Утв. Постановлением Правительства РФ № 1139 от 01.10.1998 г.</w:t>
      </w:r>
    </w:p>
    <w:p w14:paraId="4F50F5C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Основы страховой деятельности: Учебник / Отв. ред. проф. Т. А. Федорова. М.: Издательство БЕК, 2002. - 768 с.</w:t>
      </w:r>
    </w:p>
    <w:p w14:paraId="6FF145F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 М. Информационные системы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Учеб. пособие. М.: «ИКЦ «МарТ». Ростов н/Д : Издательский центр «Март», 2003. - 368 с. (Серия «</w:t>
      </w:r>
      <w:r>
        <w:rPr>
          <w:rStyle w:val="WW8Num3z0"/>
          <w:rFonts w:ascii="Verdana" w:hAnsi="Verdana"/>
          <w:color w:val="4682B4"/>
          <w:sz w:val="18"/>
          <w:szCs w:val="18"/>
        </w:rPr>
        <w:t>Информационные системы</w:t>
      </w:r>
      <w:r>
        <w:rPr>
          <w:rFonts w:ascii="Verdana" w:hAnsi="Verdana"/>
          <w:color w:val="000000"/>
          <w:sz w:val="18"/>
          <w:szCs w:val="18"/>
        </w:rPr>
        <w:t>»)</w:t>
      </w:r>
    </w:p>
    <w:p w14:paraId="1615951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Письмо Федеральной службы Российской Федерации по надзору за страховой деятельностью «Об объёмах и формах</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бухгалтерского отчёта страховых организаций за 1993 г.» № 13/1-9р от1012.1993 г. Документ утратил силу.</w:t>
      </w:r>
    </w:p>
    <w:p w14:paraId="5506033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Письмо Федеральной службы Российской Федерации по надзору за страховой деятельностью «Об объёмах и формах годового бухгалтерского отчёта страховых организаций за 1994 г.» № 13/1-9р-05 от0812.1994 г. Документ утратил силу.</w:t>
      </w:r>
    </w:p>
    <w:p w14:paraId="62B5A5E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Письмо Федеральной службы Российской Федерации по надзору за страховой </w:t>
      </w:r>
      <w:r>
        <w:rPr>
          <w:rFonts w:ascii="Verdana" w:hAnsi="Verdana"/>
          <w:color w:val="000000"/>
          <w:sz w:val="18"/>
          <w:szCs w:val="18"/>
        </w:rPr>
        <w:lastRenderedPageBreak/>
        <w:t>деятельностью «О порядке заполнения</w:t>
      </w:r>
      <w:r>
        <w:rPr>
          <w:rStyle w:val="WW8Num2z0"/>
          <w:rFonts w:ascii="Verdana" w:hAnsi="Verdana"/>
          <w:color w:val="000000"/>
          <w:sz w:val="18"/>
          <w:szCs w:val="18"/>
        </w:rPr>
        <w:t> </w:t>
      </w:r>
      <w:r>
        <w:rPr>
          <w:rStyle w:val="WW8Num3z0"/>
          <w:rFonts w:ascii="Verdana" w:hAnsi="Verdana"/>
          <w:color w:val="4682B4"/>
          <w:sz w:val="18"/>
          <w:szCs w:val="18"/>
        </w:rPr>
        <w:t>страховщиками</w:t>
      </w:r>
      <w:r>
        <w:rPr>
          <w:rStyle w:val="WW8Num2z0"/>
          <w:rFonts w:ascii="Verdana" w:hAnsi="Verdana"/>
          <w:color w:val="000000"/>
          <w:sz w:val="18"/>
          <w:szCs w:val="18"/>
        </w:rPr>
        <w:t> </w:t>
      </w:r>
      <w:r>
        <w:rPr>
          <w:rFonts w:ascii="Verdana" w:hAnsi="Verdana"/>
          <w:color w:val="000000"/>
          <w:sz w:val="18"/>
          <w:szCs w:val="18"/>
        </w:rPr>
        <w:t>отчёта о финансовых результатах и их использовании в 1994 г.» № 13/1-5р от 15.06.1994 т. Документ утратил силу.</w:t>
      </w:r>
    </w:p>
    <w:p w14:paraId="6DAB4C3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План счетов бухгалтерского учёта финансово-хозяйственной деятельности организаций и Инструкция по его применению. Утв Приказом МФ РФ № 94н от 31.10.2000 г. (с последующими изм. и доп.)</w:t>
      </w:r>
    </w:p>
    <w:p w14:paraId="5F98A38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Положение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обществах с ограниченной ответственностью. Утв. Постановлением Совета Министров СССР №590 от 19.06.1990 г.</w:t>
      </w:r>
    </w:p>
    <w:p w14:paraId="7DC5D36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«Бухгалтерская отчётность организаций»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 Приказом МФ РФ № 43н от 06.07.1999 г.</w:t>
      </w:r>
    </w:p>
    <w:p w14:paraId="294BBEB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МФ РФ № 32н от 06.05.1999 г. (с изменениями и дополнениями)</w:t>
      </w:r>
    </w:p>
    <w:p w14:paraId="59E0DB4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МФ РФ № ззн от 06.05.1999 г. (с изменениями и дополнениями)</w:t>
      </w:r>
    </w:p>
    <w:p w14:paraId="224940B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Положение по бухгалтерскому учёту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 Приказом Минфина РФ № 114 н от 19.11.2002 г.</w:t>
      </w:r>
    </w:p>
    <w:p w14:paraId="6F443AA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Постановление Верховного совета СССР «О мерах по</w:t>
      </w:r>
      <w:r>
        <w:rPr>
          <w:rStyle w:val="WW8Num2z0"/>
          <w:rFonts w:ascii="Verdana" w:hAnsi="Verdana"/>
          <w:color w:val="000000"/>
          <w:sz w:val="18"/>
          <w:szCs w:val="18"/>
        </w:rPr>
        <w:t> </w:t>
      </w:r>
      <w:r>
        <w:rPr>
          <w:rStyle w:val="WW8Num3z0"/>
          <w:rFonts w:ascii="Verdana" w:hAnsi="Verdana"/>
          <w:color w:val="4682B4"/>
          <w:sz w:val="18"/>
          <w:szCs w:val="18"/>
        </w:rPr>
        <w:t>демонополизации</w:t>
      </w:r>
      <w:r>
        <w:rPr>
          <w:rStyle w:val="WW8Num2z0"/>
          <w:rFonts w:ascii="Verdana" w:hAnsi="Verdana"/>
          <w:color w:val="000000"/>
          <w:sz w:val="18"/>
          <w:szCs w:val="18"/>
        </w:rPr>
        <w:t> </w:t>
      </w:r>
      <w:r>
        <w:rPr>
          <w:rFonts w:ascii="Verdana" w:hAnsi="Verdana"/>
          <w:color w:val="000000"/>
          <w:sz w:val="18"/>
          <w:szCs w:val="18"/>
        </w:rPr>
        <w:t>народного хозяйства» от 09.03.1990 г. Документ утратил силу.</w:t>
      </w:r>
    </w:p>
    <w:p w14:paraId="278A8C1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Постановление Правительства РФ «Положение о страховых медицинских организациях, осуществляющих обязательное медицинское страхование» № 1018 от 11.10.1993 г. (в ред. от 05.01. 2000 г.)</w:t>
      </w:r>
    </w:p>
    <w:p w14:paraId="092CC7B1"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Постановление Правительства РФ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учёта в соответствии с международными стандартами финансовой отчётности» № 283 от 06.03.1998 г.</w:t>
      </w:r>
    </w:p>
    <w:p w14:paraId="15F57E6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Приказ Минфина РФ «Об особенностях применения</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организациями плана счетов бухгалтерского учёта финансово-хозяйственной деятельности организаций и инструкции по его применению» № 69н от 04.09.2001 г.</w:t>
      </w:r>
    </w:p>
    <w:p w14:paraId="05FF42F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Правила</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деятельности страховых медицинских организаций, осуществляющих обязательное медицинское страхование. Утв. Постановлением Правительства РФ № 251 от 29.03.1994 г.</w:t>
      </w:r>
    </w:p>
    <w:p w14:paraId="2CB88F6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Приказ</w:t>
      </w:r>
      <w:r>
        <w:rPr>
          <w:rStyle w:val="WW8Num2z0"/>
          <w:rFonts w:ascii="Verdana" w:hAnsi="Verdana"/>
          <w:color w:val="000000"/>
          <w:sz w:val="18"/>
          <w:szCs w:val="18"/>
        </w:rPr>
        <w:t> </w:t>
      </w:r>
      <w:r>
        <w:rPr>
          <w:rStyle w:val="WW8Num3z0"/>
          <w:rFonts w:ascii="Verdana" w:hAnsi="Verdana"/>
          <w:color w:val="4682B4"/>
          <w:sz w:val="18"/>
          <w:szCs w:val="18"/>
        </w:rPr>
        <w:t>Росстрахнадзора</w:t>
      </w:r>
      <w:r>
        <w:rPr>
          <w:rStyle w:val="WW8Num2z0"/>
          <w:rFonts w:ascii="Verdana" w:hAnsi="Verdana"/>
          <w:color w:val="000000"/>
          <w:sz w:val="18"/>
          <w:szCs w:val="18"/>
        </w:rPr>
        <w:t> </w:t>
      </w:r>
      <w:r>
        <w:rPr>
          <w:rFonts w:ascii="Verdana" w:hAnsi="Verdana"/>
          <w:color w:val="000000"/>
          <w:sz w:val="18"/>
          <w:szCs w:val="18"/>
        </w:rPr>
        <w:t>«Об объёмах и формах годового бухгалтерского отчёта страховых организаций за 1993 г.» № 13/1-9р от 10.12.1993 г. Документ утратил силу.</w:t>
      </w:r>
    </w:p>
    <w:p w14:paraId="3F62AA41"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Приказ Федеральной службы Российской Федерации по надзору за страховой деятельностью «Об утверждении форм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отчётности страховых организаций за 1994 г.» № 02-02/26 от 08.12.1994 г. Документ утратил силу.</w:t>
      </w:r>
    </w:p>
    <w:p w14:paraId="472A43C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Приказ Федеральной службы Российской Федерации по надзору за страховой деятельностью «О годовой бухгалтерской отчётности страховых организаций за 1995 год» № 02-02/204 от 07.12.1995 г .Документ утратил силу.</w:t>
      </w:r>
    </w:p>
    <w:p w14:paraId="3B77CE3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Приказ Минфина РФ «О годовой бухгалтерской отчётности страховых организаций и отчётности, предоставляемой страховыми организациями в порядке надзора» № 111 от 30.12. 1996 г. Документ утратил силу.</w:t>
      </w:r>
    </w:p>
    <w:p w14:paraId="7E2DE28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Приказ Минфина РФ «О формах бухгалтерской отчётности страховых организаций и отчётности, представляемой в порядке надзора» № 105н от 28.11.2000 г. (в ред. приказов МФ РФ № 94н от 28.11.2001 г. и № 124н отОб. 12.2002г.). Документ утратил силу.</w:t>
      </w:r>
    </w:p>
    <w:p w14:paraId="4159104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Приказ Минфина РФ «О Формах бухгалтерской отчётности страховых организаций и отчётности, предоставляемой в порядке надзора» № 113н от 08.12.2003 г.</w:t>
      </w:r>
    </w:p>
    <w:p w14:paraId="10D1E0D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Приказ Минфина РФ «О формировании годовой бухгалтерской отчётности страховых организаций и отчётности, предоставляемой страховыми организациями в порядке надзора» № 4н от 19.01.1998 г. Документ утратил силу.</w:t>
      </w:r>
    </w:p>
    <w:p w14:paraId="5EAB4D4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Приказ Минфина РФ «О внесении дополнений и изменений в План счетов бухгалтерского учёта финансово-хозяйственной деятельности организаций и инструкции по его применению» № 38н от 07.05.2003 г.</w:t>
      </w:r>
    </w:p>
    <w:p w14:paraId="6CC181D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JI. В. Экономический анализ предприятия: Учебник для вузов. 2-е изд., перераб. и доп. - М.: ЮНИТИ-ДАНА, 2003. - 407 с.</w:t>
      </w:r>
    </w:p>
    <w:p w14:paraId="569E695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 М. Экономический анализ деятельности предприятий: Учебное пособие для студентов экономических специальностей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преподавателей. М. : Академический проспект, 2004. - 576 с. - (Gaudeamus)</w:t>
      </w:r>
    </w:p>
    <w:p w14:paraId="163C522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Романова, М. В. Особенности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страховой услуги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М. В. Романова // Финансы.2001.-№ 8. -С. 61-65</w:t>
      </w:r>
    </w:p>
    <w:p w14:paraId="23294FD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Российская общественная</w:t>
      </w:r>
      <w:r>
        <w:rPr>
          <w:rStyle w:val="WW8Num2z0"/>
          <w:rFonts w:ascii="Verdana" w:hAnsi="Verdana"/>
          <w:color w:val="000000"/>
          <w:sz w:val="18"/>
          <w:szCs w:val="18"/>
        </w:rPr>
        <w:t> </w:t>
      </w:r>
      <w:r>
        <w:rPr>
          <w:rStyle w:val="WW8Num3z0"/>
          <w:rFonts w:ascii="Verdana" w:hAnsi="Verdana"/>
          <w:color w:val="4682B4"/>
          <w:sz w:val="18"/>
          <w:szCs w:val="18"/>
        </w:rPr>
        <w:t>премия</w:t>
      </w:r>
      <w:r>
        <w:rPr>
          <w:rStyle w:val="WW8Num2z0"/>
          <w:rFonts w:ascii="Verdana" w:hAnsi="Verdana"/>
          <w:color w:val="000000"/>
          <w:sz w:val="18"/>
          <w:szCs w:val="18"/>
        </w:rPr>
        <w:t> </w:t>
      </w:r>
      <w:r>
        <w:rPr>
          <w:rFonts w:ascii="Verdana" w:hAnsi="Verdana"/>
          <w:color w:val="000000"/>
          <w:sz w:val="18"/>
          <w:szCs w:val="18"/>
        </w:rPr>
        <w:t>в области страхования «</w:t>
      </w:r>
      <w:r>
        <w:rPr>
          <w:rStyle w:val="WW8Num3z0"/>
          <w:rFonts w:ascii="Verdana" w:hAnsi="Verdana"/>
          <w:color w:val="4682B4"/>
          <w:sz w:val="18"/>
          <w:szCs w:val="18"/>
        </w:rPr>
        <w:t>Золотая саламандра</w:t>
      </w:r>
      <w:r>
        <w:rPr>
          <w:rFonts w:ascii="Verdana" w:hAnsi="Verdana"/>
          <w:color w:val="000000"/>
          <w:sz w:val="18"/>
          <w:szCs w:val="18"/>
        </w:rPr>
        <w:t>». М.: ИД «</w:t>
      </w:r>
      <w:r>
        <w:rPr>
          <w:rStyle w:val="WW8Num3z0"/>
          <w:rFonts w:ascii="Verdana" w:hAnsi="Verdana"/>
          <w:color w:val="4682B4"/>
          <w:sz w:val="18"/>
          <w:szCs w:val="18"/>
        </w:rPr>
        <w:t>Родина</w:t>
      </w:r>
      <w:r>
        <w:rPr>
          <w:rFonts w:ascii="Verdana" w:hAnsi="Verdana"/>
          <w:color w:val="000000"/>
          <w:sz w:val="18"/>
          <w:szCs w:val="18"/>
        </w:rPr>
        <w:t>», 2004. - 96 с.</w:t>
      </w:r>
    </w:p>
    <w:p w14:paraId="02E85CC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Н. А., Русак В. А. Основы финансового анализа. Мн. : ООО «</w:t>
      </w:r>
      <w:r>
        <w:rPr>
          <w:rStyle w:val="WW8Num3z0"/>
          <w:rFonts w:ascii="Verdana" w:hAnsi="Verdana"/>
          <w:color w:val="4682B4"/>
          <w:sz w:val="18"/>
          <w:szCs w:val="18"/>
        </w:rPr>
        <w:t>Меркавание</w:t>
      </w:r>
      <w:r>
        <w:rPr>
          <w:rFonts w:ascii="Verdana" w:hAnsi="Verdana"/>
          <w:color w:val="000000"/>
          <w:sz w:val="18"/>
          <w:szCs w:val="18"/>
        </w:rPr>
        <w:t>», 1995. - 196 с.</w:t>
      </w:r>
    </w:p>
    <w:p w14:paraId="273CBD5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Учеб. пособие / Г. В. Савицкая.- 7-е изд., испр. Мн. : Новое знание,2002. 704 с. - (Экономическое образование).</w:t>
      </w:r>
    </w:p>
    <w:p w14:paraId="6038E4D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в 2 т.: Пер. с англ. Т. 2. М. :</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«АЛ-ГОН» ВНИИСИ. - 1992. - с. 416</w:t>
      </w:r>
    </w:p>
    <w:p w14:paraId="01B0C17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Селезнёва Н. Н.,</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 Ф. Финансовый анализ: Учеб. пособие. -М.: ЮНИТИ-ДАНА, 2003. 479 с.</w:t>
      </w:r>
    </w:p>
    <w:p w14:paraId="74FB8BA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Селезнёва Н. Н.,</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 Ф.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 пособие для вузов.-2-е изд., перераб. и доп. М. : ЮНИТИ-ДАНА, 2003. - 639 с.</w:t>
      </w:r>
    </w:p>
    <w:p w14:paraId="7129B58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Сербиновский</w:t>
      </w:r>
      <w:r>
        <w:rPr>
          <w:rStyle w:val="WW8Num2z0"/>
          <w:rFonts w:ascii="Verdana" w:hAnsi="Verdana"/>
          <w:color w:val="000000"/>
          <w:sz w:val="18"/>
          <w:szCs w:val="18"/>
        </w:rPr>
        <w:t> </w:t>
      </w:r>
      <w:r>
        <w:rPr>
          <w:rFonts w:ascii="Verdana" w:hAnsi="Verdana"/>
          <w:color w:val="000000"/>
          <w:sz w:val="18"/>
          <w:szCs w:val="18"/>
        </w:rPr>
        <w:t>Б. Ю., Гарькуша В. Н.</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дело: Учебное пособие для вузов.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Ростов н/Д : «</w:t>
      </w:r>
      <w:r>
        <w:rPr>
          <w:rStyle w:val="WW8Num3z0"/>
          <w:rFonts w:ascii="Verdana" w:hAnsi="Verdana"/>
          <w:color w:val="4682B4"/>
          <w:sz w:val="18"/>
          <w:szCs w:val="18"/>
        </w:rPr>
        <w:t>Феникс</w:t>
      </w:r>
      <w:r>
        <w:rPr>
          <w:rFonts w:ascii="Verdana" w:hAnsi="Verdana"/>
          <w:color w:val="000000"/>
          <w:sz w:val="18"/>
          <w:szCs w:val="18"/>
        </w:rPr>
        <w:t>», 2000.-384 с.</w:t>
      </w:r>
    </w:p>
    <w:p w14:paraId="6825D26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Л. С. Анализ результата финансово-хозяйственной деятельности: Монография. Челябинск : Изд-во ЮУрГУ, 2002. - 160 с.</w:t>
      </w:r>
    </w:p>
    <w:p w14:paraId="0E06D6C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Сосненко JT. С. Комплексный экономический анализ хозяйственной деятельности: Учебное пособие. Челябинск : Изд. ЮУрГУ, 2003. -172 с.</w:t>
      </w:r>
    </w:p>
    <w:p w14:paraId="376B2E3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Сплетухов</w:t>
      </w:r>
      <w:r>
        <w:rPr>
          <w:rStyle w:val="WW8Num2z0"/>
          <w:rFonts w:ascii="Verdana" w:hAnsi="Verdana"/>
          <w:color w:val="000000"/>
          <w:sz w:val="18"/>
          <w:szCs w:val="18"/>
        </w:rPr>
        <w:t> </w:t>
      </w:r>
      <w:r>
        <w:rPr>
          <w:rFonts w:ascii="Verdana" w:hAnsi="Verdana"/>
          <w:color w:val="000000"/>
          <w:sz w:val="18"/>
          <w:szCs w:val="18"/>
        </w:rPr>
        <w:t>Ю. А., Дюжиков Е. Ф. Страхование: Учеб. пособие. М. : ИНФРА-М, 2002. - 312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25D8F99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Страхование / Под редакцией профессора</w:t>
      </w:r>
      <w:r>
        <w:rPr>
          <w:rStyle w:val="WW8Num2z0"/>
          <w:rFonts w:ascii="Verdana" w:hAnsi="Verdana"/>
          <w:color w:val="000000"/>
          <w:sz w:val="18"/>
          <w:szCs w:val="18"/>
        </w:rPr>
        <w:t> </w:t>
      </w:r>
      <w:r>
        <w:rPr>
          <w:rStyle w:val="WW8Num3z0"/>
          <w:rFonts w:ascii="Verdana" w:hAnsi="Verdana"/>
          <w:color w:val="4682B4"/>
          <w:sz w:val="18"/>
          <w:szCs w:val="18"/>
        </w:rPr>
        <w:t>Шахова</w:t>
      </w:r>
      <w:r>
        <w:rPr>
          <w:rStyle w:val="WW8Num2z0"/>
          <w:rFonts w:ascii="Verdana" w:hAnsi="Verdana"/>
          <w:color w:val="000000"/>
          <w:sz w:val="18"/>
          <w:szCs w:val="18"/>
        </w:rPr>
        <w:t> </w:t>
      </w:r>
      <w:r>
        <w:rPr>
          <w:rFonts w:ascii="Verdana" w:hAnsi="Verdana"/>
          <w:color w:val="000000"/>
          <w:sz w:val="18"/>
          <w:szCs w:val="18"/>
        </w:rPr>
        <w:t>В. В. М. : «Ан-кил», 2002. - 480 с.</w:t>
      </w:r>
    </w:p>
    <w:p w14:paraId="0FEB777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Страхование: Учебник для студентов вузов,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«Бухгалтерский учёт,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под ред. В. В.</w:t>
      </w:r>
      <w:r>
        <w:rPr>
          <w:rStyle w:val="WW8Num2z0"/>
          <w:rFonts w:ascii="Verdana" w:hAnsi="Verdana"/>
          <w:color w:val="000000"/>
          <w:sz w:val="18"/>
          <w:szCs w:val="18"/>
        </w:rPr>
        <w:t> </w:t>
      </w:r>
      <w:r>
        <w:rPr>
          <w:rStyle w:val="WW8Num3z0"/>
          <w:rFonts w:ascii="Verdana" w:hAnsi="Verdana"/>
          <w:color w:val="4682B4"/>
          <w:sz w:val="18"/>
          <w:szCs w:val="18"/>
        </w:rPr>
        <w:t>Шахова</w:t>
      </w:r>
      <w:r>
        <w:rPr>
          <w:rFonts w:ascii="Verdana" w:hAnsi="Verdana"/>
          <w:color w:val="000000"/>
          <w:sz w:val="18"/>
          <w:szCs w:val="18"/>
        </w:rPr>
        <w:t>, Ю. Т. Ахвледиани. 2-е изд., перераб. и доп. - М.: ЮНИТИ-ДАНА, 2005. - 511 с.</w:t>
      </w:r>
    </w:p>
    <w:p w14:paraId="5751C0E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Страховое дело. Учебник / Под ред. проф.</w:t>
      </w:r>
      <w:r>
        <w:rPr>
          <w:rStyle w:val="WW8Num2z0"/>
          <w:rFonts w:ascii="Verdana" w:hAnsi="Verdana"/>
          <w:color w:val="000000"/>
          <w:sz w:val="18"/>
          <w:szCs w:val="18"/>
        </w:rPr>
        <w:t> </w:t>
      </w:r>
      <w:r>
        <w:rPr>
          <w:rStyle w:val="WW8Num3z0"/>
          <w:rFonts w:ascii="Verdana" w:hAnsi="Verdana"/>
          <w:color w:val="4682B4"/>
          <w:sz w:val="18"/>
          <w:szCs w:val="18"/>
        </w:rPr>
        <w:t>Рейтмана</w:t>
      </w:r>
      <w:r>
        <w:rPr>
          <w:rStyle w:val="WW8Num2z0"/>
          <w:rFonts w:ascii="Verdana" w:hAnsi="Verdana"/>
          <w:color w:val="000000"/>
          <w:sz w:val="18"/>
          <w:szCs w:val="18"/>
        </w:rPr>
        <w:t> </w:t>
      </w:r>
      <w:r>
        <w:rPr>
          <w:rFonts w:ascii="Verdana" w:hAnsi="Verdana"/>
          <w:color w:val="000000"/>
          <w:sz w:val="18"/>
          <w:szCs w:val="18"/>
        </w:rPr>
        <w:t>Л. И. М. : 1992 -524 с.</w:t>
      </w:r>
    </w:p>
    <w:p w14:paraId="7662471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Страховое дело: Учеб. пособие / М. А.</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Л. Н. Литвинова, А. В.</w:t>
      </w:r>
      <w:r>
        <w:rPr>
          <w:rStyle w:val="WW8Num2z0"/>
          <w:rFonts w:ascii="Verdana" w:hAnsi="Verdana"/>
          <w:color w:val="000000"/>
          <w:sz w:val="18"/>
          <w:szCs w:val="18"/>
        </w:rPr>
        <w:t> </w:t>
      </w:r>
      <w:r>
        <w:rPr>
          <w:rStyle w:val="WW8Num3z0"/>
          <w:rFonts w:ascii="Verdana" w:hAnsi="Verdana"/>
          <w:color w:val="4682B4"/>
          <w:sz w:val="18"/>
          <w:szCs w:val="18"/>
        </w:rPr>
        <w:t>Урупин</w:t>
      </w:r>
      <w:r>
        <w:rPr>
          <w:rStyle w:val="WW8Num2z0"/>
          <w:rFonts w:ascii="Verdana" w:hAnsi="Verdana"/>
          <w:color w:val="000000"/>
          <w:sz w:val="18"/>
          <w:szCs w:val="18"/>
        </w:rPr>
        <w:t> </w:t>
      </w:r>
      <w:r>
        <w:rPr>
          <w:rFonts w:ascii="Verdana" w:hAnsi="Verdana"/>
          <w:color w:val="000000"/>
          <w:sz w:val="18"/>
          <w:szCs w:val="18"/>
        </w:rPr>
        <w:t>и др.; Под общ. ред. М. А.</w:t>
      </w:r>
      <w:r>
        <w:rPr>
          <w:rStyle w:val="WW8Num2z0"/>
          <w:rFonts w:ascii="Verdana" w:hAnsi="Verdana"/>
          <w:color w:val="000000"/>
          <w:sz w:val="18"/>
          <w:szCs w:val="18"/>
        </w:rPr>
        <w:t> </w:t>
      </w:r>
      <w:r>
        <w:rPr>
          <w:rStyle w:val="WW8Num3z0"/>
          <w:rFonts w:ascii="Verdana" w:hAnsi="Verdana"/>
          <w:color w:val="4682B4"/>
          <w:sz w:val="18"/>
          <w:szCs w:val="18"/>
        </w:rPr>
        <w:t>Зайцевой</w:t>
      </w:r>
      <w:r>
        <w:rPr>
          <w:rFonts w:ascii="Verdana" w:hAnsi="Verdana"/>
          <w:color w:val="000000"/>
          <w:sz w:val="18"/>
          <w:szCs w:val="18"/>
        </w:rPr>
        <w:t>, Л. Н. Литвиновой. -Мн.: БГЭУ, 2001.-286 с.</w:t>
      </w:r>
    </w:p>
    <w:p w14:paraId="334F24A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Теория анализа хозяйственной деятельности: Учебник / В. В.</w:t>
      </w:r>
      <w:r>
        <w:rPr>
          <w:rStyle w:val="WW8Num2z0"/>
          <w:rFonts w:ascii="Verdana" w:hAnsi="Verdana"/>
          <w:color w:val="000000"/>
          <w:sz w:val="18"/>
          <w:szCs w:val="18"/>
        </w:rPr>
        <w:t> </w:t>
      </w:r>
      <w:r>
        <w:rPr>
          <w:rStyle w:val="WW8Num3z0"/>
          <w:rFonts w:ascii="Verdana" w:hAnsi="Verdana"/>
          <w:color w:val="4682B4"/>
          <w:sz w:val="18"/>
          <w:szCs w:val="18"/>
        </w:rPr>
        <w:t>Осмоловский</w:t>
      </w:r>
      <w:r>
        <w:rPr>
          <w:rFonts w:ascii="Verdana" w:hAnsi="Verdana"/>
          <w:color w:val="000000"/>
          <w:sz w:val="18"/>
          <w:szCs w:val="18"/>
        </w:rPr>
        <w:t>, В.И. Стражев, Л. 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и др.; Под общ. ред. В. В. Осмоловского. Мн.: Выш. шк., 1989. - 351 с.</w:t>
      </w:r>
    </w:p>
    <w:p w14:paraId="7E3D59D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Теория анализа хозяйственной деятельности: Учеб. / В. В.</w:t>
      </w:r>
      <w:r>
        <w:rPr>
          <w:rStyle w:val="WW8Num2z0"/>
          <w:rFonts w:ascii="Verdana" w:hAnsi="Verdana"/>
          <w:color w:val="000000"/>
          <w:sz w:val="18"/>
          <w:szCs w:val="18"/>
        </w:rPr>
        <w:t> </w:t>
      </w:r>
      <w:r>
        <w:rPr>
          <w:rStyle w:val="WW8Num3z0"/>
          <w:rFonts w:ascii="Verdana" w:hAnsi="Verdana"/>
          <w:color w:val="4682B4"/>
          <w:sz w:val="18"/>
          <w:szCs w:val="18"/>
        </w:rPr>
        <w:t>Осмоловский</w:t>
      </w:r>
      <w:r>
        <w:rPr>
          <w:rFonts w:ascii="Verdana" w:hAnsi="Verdana"/>
          <w:color w:val="000000"/>
          <w:sz w:val="18"/>
          <w:szCs w:val="18"/>
        </w:rPr>
        <w:t>, Л. И. Кравченко, Н. А.</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и др.; Под общ. ред. В. В. Осмоловского. -Мн.: Новое знание, 2001. 318 с.</w:t>
      </w:r>
    </w:p>
    <w:p w14:paraId="12ACFBD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Указатель статей, опубликованных в журнале в 2002 году // Бухгалтерский учёт. 2002. - № 24. - С. 57-62</w:t>
      </w:r>
    </w:p>
    <w:p w14:paraId="1145C2C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Указатель статей, опубликованных в журнале в 2003 году // Бухгалтерский учёт. 2003. - № 24. - С. 57-62</w:t>
      </w:r>
    </w:p>
    <w:p w14:paraId="3C4DAF5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Указатель статей, опубликованных в журнале в 2004 году // Бухгалтерский учёт. 2004. - № 24. - С. 58-62</w:t>
      </w:r>
    </w:p>
    <w:p w14:paraId="0B4DA50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Указатель статей, опубликованных в журнале в 2005 году // Бухгалтерский учёт. 2005. -№ 24. - С. 58-62</w:t>
      </w:r>
    </w:p>
    <w:p w14:paraId="3CBFFAD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Указатель статей, опубликованных в журнале «</w:t>
      </w:r>
      <w:r>
        <w:rPr>
          <w:rStyle w:val="WW8Num3z0"/>
          <w:rFonts w:ascii="Verdana" w:hAnsi="Verdana"/>
          <w:color w:val="4682B4"/>
          <w:sz w:val="18"/>
          <w:szCs w:val="18"/>
        </w:rPr>
        <w:t>Главбух</w:t>
      </w:r>
      <w:r>
        <w:rPr>
          <w:rFonts w:ascii="Verdana" w:hAnsi="Verdana"/>
          <w:color w:val="000000"/>
          <w:sz w:val="18"/>
          <w:szCs w:val="18"/>
        </w:rPr>
        <w:t>» в 2002 году // Главбух. 2002. - № 24. - С. 102-109</w:t>
      </w:r>
    </w:p>
    <w:p w14:paraId="2C07F8E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Указатель статей, опубликованных в журнале «</w:t>
      </w:r>
      <w:r>
        <w:rPr>
          <w:rStyle w:val="WW8Num3z0"/>
          <w:rFonts w:ascii="Verdana" w:hAnsi="Verdana"/>
          <w:color w:val="4682B4"/>
          <w:sz w:val="18"/>
          <w:szCs w:val="18"/>
        </w:rPr>
        <w:t>Главбух</w:t>
      </w:r>
      <w:r>
        <w:rPr>
          <w:rFonts w:ascii="Verdana" w:hAnsi="Verdana"/>
          <w:color w:val="000000"/>
          <w:sz w:val="18"/>
          <w:szCs w:val="18"/>
        </w:rPr>
        <w:t>» в первом полугодии 2003 года // Главбух. 2003. - № 12. - С. 104-108</w:t>
      </w:r>
    </w:p>
    <w:p w14:paraId="48E3AE9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Указатель статей, опубликованных в журнале «</w:t>
      </w:r>
      <w:r>
        <w:rPr>
          <w:rStyle w:val="WW8Num3z0"/>
          <w:rFonts w:ascii="Verdana" w:hAnsi="Verdana"/>
          <w:color w:val="4682B4"/>
          <w:sz w:val="18"/>
          <w:szCs w:val="18"/>
        </w:rPr>
        <w:t>Главбух</w:t>
      </w:r>
      <w:r>
        <w:rPr>
          <w:rFonts w:ascii="Verdana" w:hAnsi="Verdana"/>
          <w:color w:val="000000"/>
          <w:sz w:val="18"/>
          <w:szCs w:val="18"/>
        </w:rPr>
        <w:t>» во втором полугодии 2003 года // Главбух. 2003. - № 24. - С. 107-109</w:t>
      </w:r>
    </w:p>
    <w:p w14:paraId="61ADFBC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Уксусов, В. При нынешних</w:t>
      </w:r>
      <w:r>
        <w:rPr>
          <w:rStyle w:val="WW8Num2z0"/>
          <w:rFonts w:ascii="Verdana" w:hAnsi="Verdana"/>
          <w:color w:val="000000"/>
          <w:sz w:val="18"/>
          <w:szCs w:val="18"/>
        </w:rPr>
        <w:t> </w:t>
      </w:r>
      <w:r>
        <w:rPr>
          <w:rStyle w:val="WW8Num3z0"/>
          <w:rFonts w:ascii="Verdana" w:hAnsi="Verdana"/>
          <w:color w:val="4682B4"/>
          <w:sz w:val="18"/>
          <w:szCs w:val="18"/>
        </w:rPr>
        <w:t>тарифах</w:t>
      </w:r>
      <w:r>
        <w:rPr>
          <w:rStyle w:val="WW8Num2z0"/>
          <w:rFonts w:ascii="Verdana" w:hAnsi="Verdana"/>
          <w:color w:val="000000"/>
          <w:sz w:val="18"/>
          <w:szCs w:val="18"/>
        </w:rPr>
        <w:t> </w:t>
      </w:r>
      <w:r>
        <w:rPr>
          <w:rFonts w:ascii="Verdana" w:hAnsi="Verdana"/>
          <w:color w:val="000000"/>
          <w:sz w:val="18"/>
          <w:szCs w:val="18"/>
        </w:rPr>
        <w:t>через три-четыре года ОСА-ГО станет</w:t>
      </w:r>
      <w:r>
        <w:rPr>
          <w:rStyle w:val="WW8Num2z0"/>
          <w:rFonts w:ascii="Verdana" w:hAnsi="Verdana"/>
          <w:color w:val="000000"/>
          <w:sz w:val="18"/>
          <w:szCs w:val="18"/>
        </w:rPr>
        <w:t> </w:t>
      </w:r>
      <w:r>
        <w:rPr>
          <w:rStyle w:val="WW8Num3z0"/>
          <w:rFonts w:ascii="Verdana" w:hAnsi="Verdana"/>
          <w:color w:val="4682B4"/>
          <w:sz w:val="18"/>
          <w:szCs w:val="18"/>
        </w:rPr>
        <w:t>убыточным</w:t>
      </w:r>
      <w:r>
        <w:rPr>
          <w:rStyle w:val="WW8Num2z0"/>
          <w:rFonts w:ascii="Verdana" w:hAnsi="Verdana"/>
          <w:color w:val="000000"/>
          <w:sz w:val="18"/>
          <w:szCs w:val="18"/>
        </w:rPr>
        <w:t> </w:t>
      </w:r>
      <w:r>
        <w:rPr>
          <w:rFonts w:ascii="Verdana" w:hAnsi="Verdana"/>
          <w:color w:val="000000"/>
          <w:sz w:val="18"/>
          <w:szCs w:val="18"/>
        </w:rPr>
        <w:t>/ В. Уксусов //</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вести. 2005. -№ 15.-20 апреля.-С. 19</w:t>
      </w:r>
    </w:p>
    <w:p w14:paraId="6AA0ACC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116.</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Учеб пособие / Под ред. А. Д. Шеремета. -М.: ИД ФБК-ПРЕСС, 2000. 512 с.</w:t>
      </w:r>
    </w:p>
    <w:p w14:paraId="3110291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Управленческий учёт. Учеб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 ИД ФБК-ПРЕСС, 2004. - 512 с.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5404AA3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Управленческий учёт. Учеб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ИД ФБК-ПРЕСС, 2001. - 512 с.</w:t>
      </w:r>
    </w:p>
    <w:p w14:paraId="520425C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Условия лицензирования страховой деятельности на территории Российской Федерации. Утв. Приказом Федеральной службы России по надзору за страховой деятельностью № 02-02/08 от 19.05.1994 г. (в ред. письма Росстрахнадзора от 17.06.1994 г.)</w:t>
      </w:r>
    </w:p>
    <w:p w14:paraId="0429220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Федеральный закон «Об обязательном страховании гражданской ответственности</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транспортных средств» № 40-ФЗ от 25.04.2002 г. (в ред. от 23.06.2003 г.)</w:t>
      </w:r>
    </w:p>
    <w:p w14:paraId="390C046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Федеральный закон от 21.11.1996 N 129-ФЗ (ред. от 30.06.2003) «О бухгалтерском учёте». Принят ГД ФС РФ 23.02.1996 г. (с изм. и доп., вступающими в силу с 01.01.2004 г.)</w:t>
      </w:r>
    </w:p>
    <w:p w14:paraId="1D116EF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Федеральный закон РФ «О внесении изменений и дополнений в закон РФ «</w:t>
      </w:r>
      <w:r>
        <w:rPr>
          <w:rStyle w:val="WW8Num3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и признании утратившими силу некоторых законодательных актов РФ»</w:t>
      </w:r>
    </w:p>
    <w:p w14:paraId="40DA85C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ФЗ от 10.12.2003 г. (в ред. Федерального закона от 07.03.2005 г. № 12-ФЗ)</w:t>
      </w:r>
    </w:p>
    <w:p w14:paraId="1A4B9FF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Финансовая система СССР. Сборник нормативных документов. Часть вторая. Государственное страхование / Редакционная коллегия: В. В.</w:t>
      </w:r>
      <w:r>
        <w:rPr>
          <w:rStyle w:val="WW8Num2z0"/>
          <w:rFonts w:ascii="Verdana" w:hAnsi="Verdana"/>
          <w:color w:val="000000"/>
          <w:sz w:val="18"/>
          <w:szCs w:val="18"/>
        </w:rPr>
        <w:t> </w:t>
      </w:r>
      <w:r>
        <w:rPr>
          <w:rStyle w:val="WW8Num3z0"/>
          <w:rFonts w:ascii="Verdana" w:hAnsi="Verdana"/>
          <w:color w:val="4682B4"/>
          <w:sz w:val="18"/>
          <w:szCs w:val="18"/>
        </w:rPr>
        <w:t>Шахов</w:t>
      </w:r>
      <w:r>
        <w:rPr>
          <w:rFonts w:ascii="Verdana" w:hAnsi="Verdana"/>
          <w:color w:val="000000"/>
          <w:sz w:val="18"/>
          <w:szCs w:val="18"/>
        </w:rPr>
        <w:t>, А. Е. Васин. М.: Финансы и статистика. 1989. - 814 с.</w:t>
      </w:r>
    </w:p>
    <w:p w14:paraId="624419F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Формирование страховых резервов. Бухгалтерский учёт,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Финансы и статистика. - 2002. - 176 с.</w:t>
      </w:r>
    </w:p>
    <w:p w14:paraId="69A63AF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Цамутали</w:t>
      </w:r>
      <w:r>
        <w:rPr>
          <w:rStyle w:val="WW8Num2z0"/>
          <w:rFonts w:ascii="Verdana" w:hAnsi="Verdana"/>
          <w:color w:val="000000"/>
          <w:sz w:val="18"/>
          <w:szCs w:val="18"/>
        </w:rPr>
        <w:t> </w:t>
      </w:r>
      <w:r>
        <w:rPr>
          <w:rFonts w:ascii="Verdana" w:hAnsi="Verdana"/>
          <w:color w:val="000000"/>
          <w:sz w:val="18"/>
          <w:szCs w:val="18"/>
        </w:rPr>
        <w:t>О. А. Содержание и особенности страховой</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 О. А. Цамутали // Страховое дело. 2002. - № 3. - С.42-48</w:t>
      </w:r>
    </w:p>
    <w:p w14:paraId="293185E1"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 В. Основы экономики страховой организации по</w:t>
      </w:r>
      <w:r>
        <w:rPr>
          <w:rStyle w:val="WW8Num2z0"/>
          <w:rFonts w:ascii="Verdana" w:hAnsi="Verdana"/>
          <w:color w:val="000000"/>
          <w:sz w:val="18"/>
          <w:szCs w:val="18"/>
        </w:rPr>
        <w:t> </w:t>
      </w:r>
      <w:r>
        <w:rPr>
          <w:rStyle w:val="WW8Num3z0"/>
          <w:rFonts w:ascii="Verdana" w:hAnsi="Verdana"/>
          <w:color w:val="4682B4"/>
          <w:sz w:val="18"/>
          <w:szCs w:val="18"/>
        </w:rPr>
        <w:t>рисковым</w:t>
      </w:r>
      <w:r>
        <w:rPr>
          <w:rStyle w:val="WW8Num2z0"/>
          <w:rFonts w:ascii="Verdana" w:hAnsi="Verdana"/>
          <w:color w:val="000000"/>
          <w:sz w:val="18"/>
          <w:szCs w:val="18"/>
        </w:rPr>
        <w:t> </w:t>
      </w:r>
      <w:r>
        <w:rPr>
          <w:rFonts w:ascii="Verdana" w:hAnsi="Verdana"/>
          <w:color w:val="000000"/>
          <w:sz w:val="18"/>
          <w:szCs w:val="18"/>
        </w:rPr>
        <w:t>видам страхования. СПб. : Питер, 2005. - 240 е.: ил. - (Серия «</w:t>
      </w:r>
      <w:r>
        <w:rPr>
          <w:rStyle w:val="WW8Num3z0"/>
          <w:rFonts w:ascii="Verdana" w:hAnsi="Verdana"/>
          <w:color w:val="4682B4"/>
          <w:sz w:val="18"/>
          <w:szCs w:val="18"/>
        </w:rPr>
        <w:t>Учебники для вузов</w:t>
      </w:r>
      <w:r>
        <w:rPr>
          <w:rFonts w:ascii="Verdana" w:hAnsi="Verdana"/>
          <w:color w:val="000000"/>
          <w:sz w:val="18"/>
          <w:szCs w:val="18"/>
        </w:rPr>
        <w:t>»)</w:t>
      </w:r>
    </w:p>
    <w:p w14:paraId="6BE9C24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общественное питание, туристический бизнес: Учеб. пособие для вузов / Под ред. проф. М. И. Баканова. М.: ЮНИТИ-ДАНА, 2003. - 686 с.</w:t>
      </w:r>
    </w:p>
    <w:p w14:paraId="01CF312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Чучалов Е. А,</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Н. Н. Приёмы экономического анализа. -М.: Финансы и статистика, 1988. 76 е.: ил. - (Учись анализировать)</w:t>
      </w:r>
    </w:p>
    <w:p w14:paraId="049E704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 В. Страхование: Учебник для вузов. М. : Страховой полис,</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1997.-311 с.</w:t>
      </w:r>
    </w:p>
    <w:p w14:paraId="4D4620F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Методика комплексного анализа хозяйственной деятельности промышленного предприятия (объединения). М.: Экономика, 1980. - 232 с.</w:t>
      </w:r>
    </w:p>
    <w:p w14:paraId="166BBE6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 Финансы предприятий. М. : ИН-ФРА-М, 1999.-343 с.</w:t>
      </w:r>
    </w:p>
    <w:p w14:paraId="3E732FD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 Г. Контроллинг, аудит, анализ,</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расчёт: теория и практика. Пермь : Издательство Прикамского социального института, 2003. - 341 с.</w:t>
      </w:r>
    </w:p>
    <w:p w14:paraId="63FED8B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А. К. Страхование: Учеб. пособие для вузов. М.: ЮНИТИ-ДАНА, 2000.-431 с.</w:t>
      </w:r>
    </w:p>
    <w:p w14:paraId="42CDCD1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Анализ хозяйственной деятельности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- 2003. - 320 с.</w:t>
      </w:r>
    </w:p>
    <w:p w14:paraId="6C428E1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Экономическая теория: Учеб. для студ. высш. учеб. заведений / Под ред. В. Д. Камаева.- 9-е изд., перераб. и доп. М.: Гуманит. изд. центр ВЛАДОС, 2003.-640 е.: ил.</w:t>
      </w:r>
    </w:p>
    <w:p w14:paraId="5051661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Экономический анализ: Учебник для вузов / Под ред.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 М.: ЮНИТИ-ДАНА, 2002. - 615 с.</w:t>
      </w:r>
    </w:p>
    <w:p w14:paraId="5DC7401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В. Ф. Прибыль в рыночной экономике: вопросы теории и практики. М.: Финансы и статистика, 2001. - 144 с.</w:t>
      </w:r>
    </w:p>
    <w:p w14:paraId="3FF1F511"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Юрченко</w:t>
      </w:r>
      <w:r>
        <w:rPr>
          <w:rStyle w:val="WW8Num2z0"/>
          <w:rFonts w:ascii="Verdana" w:hAnsi="Verdana"/>
          <w:color w:val="000000"/>
          <w:sz w:val="18"/>
          <w:szCs w:val="18"/>
        </w:rPr>
        <w:t> </w:t>
      </w:r>
      <w:r>
        <w:rPr>
          <w:rFonts w:ascii="Verdana" w:hAnsi="Verdana"/>
          <w:color w:val="000000"/>
          <w:sz w:val="18"/>
          <w:szCs w:val="18"/>
        </w:rPr>
        <w:t>Л. А. Финансовый менеджмент</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Fonts w:ascii="Verdana" w:hAnsi="Verdana"/>
          <w:color w:val="000000"/>
          <w:sz w:val="18"/>
          <w:szCs w:val="18"/>
        </w:rPr>
        <w:t>. Учеб. пособие для вузов. М.: ЮНИТИ-ДАНА, 2001.- 199 с.</w:t>
      </w:r>
    </w:p>
    <w:p w14:paraId="405350B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Т. А., Шевченко О. Ю. Страхование:Учеб. пособие. М. : Юристь, 2003.-217 с.144. http: www.allinsurance.ru145. http: //aeli.altai.ru-n 1Ч&gt;</w:t>
      </w:r>
    </w:p>
    <w:p w14:paraId="574B3CA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Рис. Процесс</w:t>
      </w:r>
      <w:r>
        <w:rPr>
          <w:rStyle w:val="WW8Num2z0"/>
          <w:rFonts w:ascii="Verdana" w:hAnsi="Verdana"/>
          <w:color w:val="000000"/>
          <w:sz w:val="18"/>
          <w:szCs w:val="18"/>
        </w:rPr>
        <w:t> </w:t>
      </w:r>
      <w:r>
        <w:rPr>
          <w:rStyle w:val="WW8Num3z0"/>
          <w:rFonts w:ascii="Verdana" w:hAnsi="Verdana"/>
          <w:color w:val="4682B4"/>
          <w:sz w:val="18"/>
          <w:szCs w:val="18"/>
        </w:rPr>
        <w:t>сострахования</w:t>
      </w:r>
    </w:p>
    <w:p w14:paraId="7C631F9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Первичное</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риска1. Ретроцессия</w:t>
      </w:r>
    </w:p>
    <w:p w14:paraId="01C0024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 Рис. Процесс перестрахованияел си</w:t>
      </w:r>
    </w:p>
    <w:p w14:paraId="3E23512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Различия в названиях разделов</w:t>
      </w:r>
      <w:r>
        <w:rPr>
          <w:rStyle w:val="WW8Num2z0"/>
          <w:rFonts w:ascii="Verdana" w:hAnsi="Verdana"/>
          <w:color w:val="000000"/>
          <w:sz w:val="18"/>
          <w:szCs w:val="18"/>
        </w:rPr>
        <w:t> </w:t>
      </w:r>
      <w:r>
        <w:rPr>
          <w:rStyle w:val="WW8Num3z0"/>
          <w:rFonts w:ascii="Verdana" w:hAnsi="Verdana"/>
          <w:color w:val="4682B4"/>
          <w:sz w:val="18"/>
          <w:szCs w:val="18"/>
        </w:rPr>
        <w:t>общехозяйственного</w:t>
      </w:r>
      <w:r>
        <w:rPr>
          <w:rStyle w:val="WW8Num2z0"/>
          <w:rFonts w:ascii="Verdana" w:hAnsi="Verdana"/>
          <w:color w:val="000000"/>
          <w:sz w:val="18"/>
          <w:szCs w:val="18"/>
        </w:rPr>
        <w:t> </w:t>
      </w:r>
      <w:r>
        <w:rPr>
          <w:rFonts w:ascii="Verdana" w:hAnsi="Verdana"/>
          <w:color w:val="000000"/>
          <w:sz w:val="18"/>
          <w:szCs w:val="18"/>
        </w:rPr>
        <w:t>Плана счетов и Планасчетов страховых организаций</w:t>
      </w:r>
    </w:p>
    <w:p w14:paraId="6BED215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Номер раздела Наименование в</w:t>
      </w:r>
      <w:r>
        <w:rPr>
          <w:rStyle w:val="WW8Num2z0"/>
          <w:rFonts w:ascii="Verdana" w:hAnsi="Verdana"/>
          <w:color w:val="000000"/>
          <w:sz w:val="18"/>
          <w:szCs w:val="18"/>
        </w:rPr>
        <w:t> </w:t>
      </w:r>
      <w:r>
        <w:rPr>
          <w:rStyle w:val="WW8Num3z0"/>
          <w:rFonts w:ascii="Verdana" w:hAnsi="Verdana"/>
          <w:color w:val="4682B4"/>
          <w:sz w:val="18"/>
          <w:szCs w:val="18"/>
        </w:rPr>
        <w:t>общехозяйственном</w:t>
      </w:r>
      <w:r>
        <w:rPr>
          <w:rStyle w:val="WW8Num2z0"/>
          <w:rFonts w:ascii="Verdana" w:hAnsi="Verdana"/>
          <w:color w:val="000000"/>
          <w:sz w:val="18"/>
          <w:szCs w:val="18"/>
        </w:rPr>
        <w:t> </w:t>
      </w:r>
      <w:r>
        <w:rPr>
          <w:rFonts w:ascii="Verdana" w:hAnsi="Verdana"/>
          <w:color w:val="000000"/>
          <w:sz w:val="18"/>
          <w:szCs w:val="18"/>
        </w:rPr>
        <w:t>плане счетов Наименование в плане счетов страховых организаций</w:t>
      </w:r>
    </w:p>
    <w:p w14:paraId="0324946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Материальные ценности</w:t>
      </w:r>
    </w:p>
    <w:p w14:paraId="2D5DAA5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Затраты на производство Расходы и</w:t>
      </w:r>
      <w:r>
        <w:rPr>
          <w:rStyle w:val="WW8Num2z0"/>
          <w:rFonts w:ascii="Verdana" w:hAnsi="Verdana"/>
          <w:color w:val="000000"/>
          <w:sz w:val="18"/>
          <w:szCs w:val="18"/>
        </w:rPr>
        <w:t> </w:t>
      </w:r>
      <w:r>
        <w:rPr>
          <w:rStyle w:val="WW8Num3z0"/>
          <w:rFonts w:ascii="Verdana" w:hAnsi="Verdana"/>
          <w:color w:val="4682B4"/>
          <w:sz w:val="18"/>
          <w:szCs w:val="18"/>
        </w:rPr>
        <w:t>выплаты</w:t>
      </w:r>
    </w:p>
    <w:p w14:paraId="7D5D195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Готовая продукция,</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реализация Доходы</w:t>
      </w:r>
    </w:p>
    <w:p w14:paraId="77A2C70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Различия в названиях счетов</w:t>
      </w:r>
    </w:p>
    <w:p w14:paraId="3AB9FA8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Наименование в</w:t>
      </w:r>
      <w:r>
        <w:rPr>
          <w:rStyle w:val="WW8Num2z0"/>
          <w:rFonts w:ascii="Verdana" w:hAnsi="Verdana"/>
          <w:color w:val="000000"/>
          <w:sz w:val="18"/>
          <w:szCs w:val="18"/>
        </w:rPr>
        <w:t> </w:t>
      </w:r>
      <w:r>
        <w:rPr>
          <w:rStyle w:val="WW8Num3z0"/>
          <w:rFonts w:ascii="Verdana" w:hAnsi="Verdana"/>
          <w:color w:val="4682B4"/>
          <w:sz w:val="18"/>
          <w:szCs w:val="18"/>
        </w:rPr>
        <w:t>общехозяйст</w:t>
      </w:r>
      <w:r>
        <w:rPr>
          <w:rFonts w:ascii="Verdana" w:hAnsi="Verdana"/>
          <w:color w:val="000000"/>
          <w:sz w:val="18"/>
          <w:szCs w:val="18"/>
        </w:rPr>
        <w:t>- Наименование в плане счевенном плане счетов тов страховых организаций</w:t>
      </w:r>
    </w:p>
    <w:p w14:paraId="0BCD2D0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Основное производство» «</w:t>
      </w:r>
      <w:r>
        <w:rPr>
          <w:rStyle w:val="WW8Num3z0"/>
          <w:rFonts w:ascii="Verdana" w:hAnsi="Verdana"/>
          <w:color w:val="4682B4"/>
          <w:sz w:val="18"/>
          <w:szCs w:val="18"/>
        </w:rPr>
        <w:t>Расходы на ведение дела</w:t>
      </w:r>
      <w:r>
        <w:rPr>
          <w:rFonts w:ascii="Verdana" w:hAnsi="Verdana"/>
          <w:color w:val="000000"/>
          <w:sz w:val="18"/>
          <w:szCs w:val="18"/>
        </w:rPr>
        <w:t>»</w:t>
      </w:r>
    </w:p>
    <w:p w14:paraId="5944C4B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w:t>
      </w:r>
      <w:r>
        <w:rPr>
          <w:rStyle w:val="WW8Num3z0"/>
          <w:rFonts w:ascii="Verdana" w:hAnsi="Verdana"/>
          <w:color w:val="4682B4"/>
          <w:sz w:val="18"/>
          <w:szCs w:val="18"/>
        </w:rPr>
        <w:t>Прочие расходы</w:t>
      </w:r>
      <w:r>
        <w:rPr>
          <w:rFonts w:ascii="Verdana" w:hAnsi="Verdana"/>
          <w:color w:val="000000"/>
          <w:sz w:val="18"/>
          <w:szCs w:val="18"/>
        </w:rPr>
        <w:t>»</w:t>
      </w:r>
    </w:p>
    <w:p w14:paraId="3E3BD7F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Различия в названиях и назначении счетов общехозяйственного Плана счетов и Плана счетов страховых организаций</w:t>
      </w:r>
    </w:p>
    <w:p w14:paraId="18D98BC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Финансовые результаты от страховой деятельности</w:t>
      </w:r>
    </w:p>
    <w:p w14:paraId="6CD52C9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Финансовый результат от проведения страховых операций</w:t>
      </w:r>
    </w:p>
    <w:p w14:paraId="491C4CA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Цт 38 страховые</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До- Рас Km 22- выплатыплатежи); хо- хо- страхового возмещения и</w:t>
      </w:r>
    </w:p>
    <w:p w14:paraId="5DB5C50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Цт 39-</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ды ды страховых сумм;специальных страховых Km 20 расходы нарезервов предыдущего Km Цт ведение дела страховойпериода. 80 80 организации; Кт 88</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предупредительных мероприятий; Km 26 -</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w:t>
      </w:r>
    </w:p>
    <w:p w14:paraId="2154DBB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Финансовый результат от проведения операций по</w:t>
      </w:r>
      <w:r>
        <w:rPr>
          <w:rStyle w:val="WW8Num2z0"/>
          <w:rFonts w:ascii="Verdana" w:hAnsi="Verdana"/>
          <w:color w:val="000000"/>
          <w:sz w:val="18"/>
          <w:szCs w:val="18"/>
        </w:rPr>
        <w:t> </w:t>
      </w:r>
      <w:r>
        <w:rPr>
          <w:rStyle w:val="WW8Num3z0"/>
          <w:rFonts w:ascii="Verdana" w:hAnsi="Verdana"/>
          <w:color w:val="4682B4"/>
          <w:sz w:val="18"/>
          <w:szCs w:val="18"/>
        </w:rPr>
        <w:t>перестрахованию</w:t>
      </w:r>
      <w:r>
        <w:rPr>
          <w:rStyle w:val="WW8Num2z0"/>
          <w:rFonts w:ascii="Verdana" w:hAnsi="Verdana"/>
          <w:color w:val="000000"/>
          <w:sz w:val="18"/>
          <w:szCs w:val="18"/>
        </w:rPr>
        <w:t> </w:t>
      </w:r>
      <w:r>
        <w:rPr>
          <w:rFonts w:ascii="Verdana" w:hAnsi="Verdana"/>
          <w:color w:val="000000"/>
          <w:sz w:val="18"/>
          <w:szCs w:val="18"/>
        </w:rPr>
        <w:t>страховыми организациями, выступающими в качестве цедента</w:t>
      </w:r>
    </w:p>
    <w:p w14:paraId="4F7DAF1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Цт 33-</w:t>
      </w:r>
      <w:r>
        <w:rPr>
          <w:rStyle w:val="WW8Num2z0"/>
          <w:rFonts w:ascii="Verdana" w:hAnsi="Verdana"/>
          <w:color w:val="000000"/>
          <w:sz w:val="18"/>
          <w:szCs w:val="18"/>
        </w:rPr>
        <w:t> </w:t>
      </w:r>
      <w:r>
        <w:rPr>
          <w:rStyle w:val="WW8Num3z0"/>
          <w:rFonts w:ascii="Verdana" w:hAnsi="Verdana"/>
          <w:color w:val="4682B4"/>
          <w:sz w:val="18"/>
          <w:szCs w:val="18"/>
        </w:rPr>
        <w:t>комиссионные</w:t>
      </w:r>
      <w:r>
        <w:rPr>
          <w:rFonts w:ascii="Verdana" w:hAnsi="Verdana"/>
          <w:color w:val="000000"/>
          <w:sz w:val="18"/>
          <w:szCs w:val="18"/>
        </w:rPr>
        <w:t>, До- Рас Km 27- страховыеброкерские</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хо- хо- премии, переданные ви</w:t>
      </w:r>
      <w:r>
        <w:rPr>
          <w:rStyle w:val="WW8Num2z0"/>
          <w:rFonts w:ascii="Verdana" w:hAnsi="Verdana"/>
          <w:color w:val="000000"/>
          <w:sz w:val="18"/>
          <w:szCs w:val="18"/>
        </w:rPr>
        <w:t> </w:t>
      </w:r>
      <w:r>
        <w:rPr>
          <w:rStyle w:val="WW8Num3z0"/>
          <w:rFonts w:ascii="Verdana" w:hAnsi="Verdana"/>
          <w:color w:val="4682B4"/>
          <w:sz w:val="18"/>
          <w:szCs w:val="18"/>
        </w:rPr>
        <w:t>тантьемы</w:t>
      </w:r>
      <w:r>
        <w:rPr>
          <w:rFonts w:ascii="Verdana" w:hAnsi="Verdana"/>
          <w:color w:val="000000"/>
          <w:sz w:val="18"/>
          <w:szCs w:val="18"/>
        </w:rPr>
        <w:t>; ды ды перестрахование;</w:t>
      </w:r>
    </w:p>
    <w:p w14:paraId="23B37E6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Цт 35- полученные Km 37- возвратвозмещения доли</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Km Цт перестраховщикам их доли</w:t>
      </w:r>
    </w:p>
    <w:p w14:paraId="3805A00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Цт 37- образование депо 80 80 специальных страховыхпремии по рискам, резервов предыдущего года;переданным в Km 26 начисленныеперестрахование.</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депо премии.</w:t>
      </w:r>
    </w:p>
    <w:p w14:paraId="4AD8AEC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Финансовые результаты от проведения операций по перестрахованию страховыми организациями, выступающими в качестве</w:t>
      </w:r>
      <w:r>
        <w:rPr>
          <w:rStyle w:val="WW8Num2z0"/>
          <w:rFonts w:ascii="Verdana" w:hAnsi="Verdana"/>
          <w:color w:val="000000"/>
          <w:sz w:val="18"/>
          <w:szCs w:val="18"/>
        </w:rPr>
        <w:t> </w:t>
      </w:r>
      <w:r>
        <w:rPr>
          <w:rStyle w:val="WW8Num3z0"/>
          <w:rFonts w:ascii="Verdana" w:hAnsi="Verdana"/>
          <w:color w:val="4682B4"/>
          <w:sz w:val="18"/>
          <w:szCs w:val="18"/>
        </w:rPr>
        <w:t>цессионера</w:t>
      </w:r>
    </w:p>
    <w:p w14:paraId="75B6667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Цт 34 страховые До- Рас Km 24 - возмещение долиплатежи по принятым в хо- хо- убытков;перестрахование договорам; ды ды Km 32 комиссионные,</w:t>
      </w:r>
    </w:p>
    <w:p w14:paraId="71855FA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Цт 36 возврат цедентом</w:t>
      </w:r>
      <w:r>
        <w:rPr>
          <w:rStyle w:val="WW8Num2z0"/>
          <w:rFonts w:ascii="Verdana" w:hAnsi="Verdana"/>
          <w:color w:val="000000"/>
          <w:sz w:val="18"/>
          <w:szCs w:val="18"/>
        </w:rPr>
        <w:t> </w:t>
      </w:r>
      <w:r>
        <w:rPr>
          <w:rStyle w:val="WW8Num3z0"/>
          <w:rFonts w:ascii="Verdana" w:hAnsi="Verdana"/>
          <w:color w:val="4682B4"/>
          <w:sz w:val="18"/>
          <w:szCs w:val="18"/>
        </w:rPr>
        <w:t>брокерские</w:t>
      </w:r>
      <w:r>
        <w:rPr>
          <w:rStyle w:val="WW8Num2z0"/>
          <w:rFonts w:ascii="Verdana" w:hAnsi="Verdana"/>
          <w:color w:val="000000"/>
          <w:sz w:val="18"/>
          <w:szCs w:val="18"/>
        </w:rPr>
        <w:t> </w:t>
      </w:r>
      <w:r>
        <w:rPr>
          <w:rFonts w:ascii="Verdana" w:hAnsi="Verdana"/>
          <w:color w:val="000000"/>
          <w:sz w:val="18"/>
          <w:szCs w:val="18"/>
        </w:rPr>
        <w:t>вознаграждениядоли специальных Km Цт и тантьемы посредникам;страховых резервов; 80 80 Km 36-</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w:t>
      </w:r>
    </w:p>
    <w:p w14:paraId="24B2AE7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Цт 39 поступившие от депонированным цедентомцедента проценты на депо</w:t>
      </w:r>
      <w:r>
        <w:rPr>
          <w:rStyle w:val="WW8Num2z0"/>
          <w:rFonts w:ascii="Verdana" w:hAnsi="Verdana"/>
          <w:color w:val="000000"/>
          <w:sz w:val="18"/>
          <w:szCs w:val="18"/>
        </w:rPr>
        <w:t> </w:t>
      </w:r>
      <w:r>
        <w:rPr>
          <w:rStyle w:val="WW8Num3z0"/>
          <w:rFonts w:ascii="Verdana" w:hAnsi="Verdana"/>
          <w:color w:val="4682B4"/>
          <w:sz w:val="18"/>
          <w:szCs w:val="18"/>
        </w:rPr>
        <w:t>премиям</w:t>
      </w:r>
      <w:r>
        <w:rPr>
          <w:rStyle w:val="WW8Num2z0"/>
          <w:rFonts w:ascii="Verdana" w:hAnsi="Verdana"/>
          <w:color w:val="000000"/>
          <w:sz w:val="18"/>
          <w:szCs w:val="18"/>
        </w:rPr>
        <w:t> </w:t>
      </w:r>
      <w:r>
        <w:rPr>
          <w:rFonts w:ascii="Verdana" w:hAnsi="Verdana"/>
          <w:color w:val="000000"/>
          <w:sz w:val="18"/>
          <w:szCs w:val="18"/>
        </w:rPr>
        <w:t>попремии. перестрахованию.</w:t>
      </w:r>
    </w:p>
    <w:p w14:paraId="75DC7C6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Счёт 80 «Прибыли (доходы)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корреспондирует со счетамипо дебету</w:t>
      </w:r>
    </w:p>
    <w:p w14:paraId="269E2FF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Расходы на ведение дела 22 Выплаты страхового возмещения и страховых сумм по прямому</w:t>
      </w:r>
      <w:r>
        <w:rPr>
          <w:rStyle w:val="WW8Num2z0"/>
          <w:rFonts w:ascii="Verdana" w:hAnsi="Verdana"/>
          <w:color w:val="000000"/>
          <w:sz w:val="18"/>
          <w:szCs w:val="18"/>
        </w:rPr>
        <w:t> </w:t>
      </w:r>
      <w:r>
        <w:rPr>
          <w:rStyle w:val="WW8Num3z0"/>
          <w:rFonts w:ascii="Verdana" w:hAnsi="Verdana"/>
          <w:color w:val="4682B4"/>
          <w:sz w:val="18"/>
          <w:szCs w:val="18"/>
        </w:rPr>
        <w:t>страхованию</w:t>
      </w:r>
    </w:p>
    <w:p w14:paraId="1DA33D4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Возмещение доли убытков,</w:t>
      </w:r>
      <w:r>
        <w:rPr>
          <w:rStyle w:val="WW8Num2z0"/>
          <w:rFonts w:ascii="Verdana" w:hAnsi="Verdana"/>
          <w:color w:val="000000"/>
          <w:sz w:val="18"/>
          <w:szCs w:val="18"/>
        </w:rPr>
        <w:t> </w:t>
      </w:r>
      <w:r>
        <w:rPr>
          <w:rStyle w:val="WW8Num3z0"/>
          <w:rFonts w:ascii="Verdana" w:hAnsi="Verdana"/>
          <w:color w:val="4682B4"/>
          <w:sz w:val="18"/>
          <w:szCs w:val="18"/>
        </w:rPr>
        <w:t>уплаченных</w:t>
      </w:r>
      <w:r>
        <w:rPr>
          <w:rStyle w:val="WW8Num2z0"/>
          <w:rFonts w:ascii="Verdana" w:hAnsi="Verdana"/>
          <w:color w:val="000000"/>
          <w:sz w:val="18"/>
          <w:szCs w:val="18"/>
        </w:rPr>
        <w:t> </w:t>
      </w:r>
      <w:r>
        <w:rPr>
          <w:rFonts w:ascii="Verdana" w:hAnsi="Verdana"/>
          <w:color w:val="000000"/>
          <w:sz w:val="18"/>
          <w:szCs w:val="18"/>
        </w:rPr>
        <w:t>по рискам, принятым в</w:t>
      </w:r>
      <w:r>
        <w:rPr>
          <w:rStyle w:val="WW8Num2z0"/>
          <w:rFonts w:ascii="Verdana" w:hAnsi="Verdana"/>
          <w:color w:val="000000"/>
          <w:sz w:val="18"/>
          <w:szCs w:val="18"/>
        </w:rPr>
        <w:t> </w:t>
      </w:r>
      <w:r>
        <w:rPr>
          <w:rStyle w:val="WW8Num3z0"/>
          <w:rFonts w:ascii="Verdana" w:hAnsi="Verdana"/>
          <w:color w:val="4682B4"/>
          <w:sz w:val="18"/>
          <w:szCs w:val="18"/>
        </w:rPr>
        <w:t>перестрахование</w:t>
      </w:r>
      <w:r>
        <w:rPr>
          <w:rFonts w:ascii="Verdana" w:hAnsi="Verdana"/>
          <w:color w:val="000000"/>
          <w:sz w:val="18"/>
          <w:szCs w:val="18"/>
        </w:rPr>
        <w:t>26 Прочие расходы</w:t>
      </w:r>
    </w:p>
    <w:p w14:paraId="1A735E4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Уплаченные</w:t>
      </w:r>
      <w:r>
        <w:rPr>
          <w:rStyle w:val="WW8Num2z0"/>
          <w:rFonts w:ascii="Verdana" w:hAnsi="Verdana"/>
          <w:color w:val="000000"/>
          <w:sz w:val="18"/>
          <w:szCs w:val="18"/>
        </w:rPr>
        <w:t> </w:t>
      </w:r>
      <w:r>
        <w:rPr>
          <w:rFonts w:ascii="Verdana" w:hAnsi="Verdana"/>
          <w:color w:val="000000"/>
          <w:sz w:val="18"/>
          <w:szCs w:val="18"/>
        </w:rPr>
        <w:t>страховые премии по рискам, переданным в перестрахование 32 Уплаченные комиссионные и</w:t>
      </w:r>
      <w:r>
        <w:rPr>
          <w:rStyle w:val="WW8Num2z0"/>
          <w:rFonts w:ascii="Verdana" w:hAnsi="Verdana"/>
          <w:color w:val="000000"/>
          <w:sz w:val="18"/>
          <w:szCs w:val="18"/>
        </w:rPr>
        <w:t> </w:t>
      </w:r>
      <w:r>
        <w:rPr>
          <w:rStyle w:val="WW8Num3z0"/>
          <w:rFonts w:ascii="Verdana" w:hAnsi="Verdana"/>
          <w:color w:val="4682B4"/>
          <w:sz w:val="18"/>
          <w:szCs w:val="18"/>
        </w:rPr>
        <w:t>брокерское</w:t>
      </w:r>
      <w:r>
        <w:rPr>
          <w:rStyle w:val="WW8Num2z0"/>
          <w:rFonts w:ascii="Verdana" w:hAnsi="Verdana"/>
          <w:color w:val="000000"/>
          <w:sz w:val="18"/>
          <w:szCs w:val="18"/>
        </w:rPr>
        <w:t> </w:t>
      </w:r>
      <w:r>
        <w:rPr>
          <w:rFonts w:ascii="Verdana" w:hAnsi="Verdana"/>
          <w:color w:val="000000"/>
          <w:sz w:val="18"/>
          <w:szCs w:val="18"/>
        </w:rPr>
        <w:t>вознаграждение, тантьемы и сборы</w:t>
      </w:r>
    </w:p>
    <w:p w14:paraId="56F4C98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Депо</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и убытков страховой организации у других страховых организаций</w:t>
      </w:r>
    </w:p>
    <w:p w14:paraId="07E4CE1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Депо премий и убытков других страховых обществ, удержанных страховой организацией</w:t>
      </w:r>
    </w:p>
    <w:p w14:paraId="6FC2EDB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Расчёты с</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организациями</w:t>
      </w:r>
    </w:p>
    <w:p w14:paraId="2427845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расчёты</w:t>
      </w:r>
    </w:p>
    <w:p w14:paraId="1B0DC4D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Использование прибыли (дохода)</w:t>
      </w:r>
    </w:p>
    <w:p w14:paraId="7A446861"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 сомнительным долгам86 Резервный фонд</w:t>
      </w:r>
    </w:p>
    <w:p w14:paraId="2D654501"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Нераспределённая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(доход) (непокрытый убыток)</w:t>
      </w:r>
    </w:p>
    <w:p w14:paraId="2115034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177. Фонды специального назначения</w:t>
      </w:r>
    </w:p>
    <w:p w14:paraId="3E2B219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Резервы предстоящих расходов и</w:t>
      </w:r>
      <w:r>
        <w:rPr>
          <w:rStyle w:val="WW8Num2z0"/>
          <w:rFonts w:ascii="Verdana" w:hAnsi="Verdana"/>
          <w:color w:val="000000"/>
          <w:sz w:val="18"/>
          <w:szCs w:val="18"/>
        </w:rPr>
        <w:t> </w:t>
      </w:r>
      <w:r>
        <w:rPr>
          <w:rStyle w:val="WW8Num3z0"/>
          <w:rFonts w:ascii="Verdana" w:hAnsi="Verdana"/>
          <w:color w:val="4682B4"/>
          <w:sz w:val="18"/>
          <w:szCs w:val="18"/>
        </w:rPr>
        <w:t>платежей</w:t>
      </w:r>
    </w:p>
    <w:p w14:paraId="17B5830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Резервы</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и возмещений</w:t>
      </w:r>
    </w:p>
    <w:p w14:paraId="2970EBE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платежей по накопительным видам страхования</w:t>
      </w:r>
    </w:p>
    <w:p w14:paraId="6C16CB8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Резерв по рисковым видам страхования</w:t>
      </w:r>
    </w:p>
    <w:p w14:paraId="418A758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финансирование, поступленияпо кредиту</w:t>
      </w:r>
    </w:p>
    <w:p w14:paraId="77CC599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Полученные комиссионные, брокерское</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Fonts w:ascii="Verdana" w:hAnsi="Verdana"/>
          <w:color w:val="000000"/>
          <w:sz w:val="18"/>
          <w:szCs w:val="18"/>
        </w:rPr>
        <w:t>, тантьемы, сборы</w:t>
      </w:r>
    </w:p>
    <w:p w14:paraId="7595FEF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Страховые премии и</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премий, полученные по рискам, принбятым в перестрахование</w:t>
      </w:r>
    </w:p>
    <w:p w14:paraId="16637FE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Полученные возмещения доли убытков по рискам, переданным в перестрахование и</w:t>
      </w:r>
      <w:r>
        <w:rPr>
          <w:rStyle w:val="WW8Num2z0"/>
          <w:rFonts w:ascii="Verdana" w:hAnsi="Verdana"/>
          <w:color w:val="000000"/>
          <w:sz w:val="18"/>
          <w:szCs w:val="18"/>
        </w:rPr>
        <w:t> </w:t>
      </w:r>
      <w:r>
        <w:rPr>
          <w:rStyle w:val="WW8Num3z0"/>
          <w:rFonts w:ascii="Verdana" w:hAnsi="Verdana"/>
          <w:color w:val="4682B4"/>
          <w:sz w:val="18"/>
          <w:szCs w:val="18"/>
        </w:rPr>
        <w:t>ретроцессию</w:t>
      </w:r>
    </w:p>
    <w:p w14:paraId="022DCA7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Депо премий и убытков страховой организации у других страховых организаций</w:t>
      </w:r>
    </w:p>
    <w:p w14:paraId="31BCBDA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Депо премий и убытков других страховых обществ, удержанных страховой организацией</w:t>
      </w:r>
    </w:p>
    <w:p w14:paraId="30C5612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Страховые премии (</w:t>
      </w:r>
      <w:r>
        <w:rPr>
          <w:rStyle w:val="WW8Num3z0"/>
          <w:rFonts w:ascii="Verdana" w:hAnsi="Verdana"/>
          <w:color w:val="4682B4"/>
          <w:sz w:val="18"/>
          <w:szCs w:val="18"/>
        </w:rPr>
        <w:t>платежи</w:t>
      </w:r>
      <w:r>
        <w:rPr>
          <w:rFonts w:ascii="Verdana" w:hAnsi="Verdana"/>
          <w:color w:val="000000"/>
          <w:sz w:val="18"/>
          <w:szCs w:val="18"/>
        </w:rPr>
        <w:t>) по прямому страхованию39 Прочие доходы</w:t>
      </w:r>
    </w:p>
    <w:p w14:paraId="1F2CF4B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Расчёты с дочерними организациями</w:t>
      </w:r>
    </w:p>
    <w:p w14:paraId="1AB4679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Внутрихозяйственные расчёты</w:t>
      </w:r>
    </w:p>
    <w:p w14:paraId="15F61F2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Резервы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86 Резервный фонд</w:t>
      </w:r>
    </w:p>
    <w:p w14:paraId="1E15460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Резервы предстоящих расходов и платежей</w:t>
      </w:r>
    </w:p>
    <w:p w14:paraId="312D2D6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Резервы взносов и возмещений</w:t>
      </w:r>
    </w:p>
    <w:p w14:paraId="2D328EB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Резерв платежей по</w:t>
      </w:r>
      <w:r>
        <w:rPr>
          <w:rStyle w:val="WW8Num2z0"/>
          <w:rFonts w:ascii="Verdana" w:hAnsi="Verdana"/>
          <w:color w:val="000000"/>
          <w:sz w:val="18"/>
          <w:szCs w:val="18"/>
        </w:rPr>
        <w:t> </w:t>
      </w:r>
      <w:r>
        <w:rPr>
          <w:rStyle w:val="WW8Num3z0"/>
          <w:rFonts w:ascii="Verdana" w:hAnsi="Verdana"/>
          <w:color w:val="4682B4"/>
          <w:sz w:val="18"/>
          <w:szCs w:val="18"/>
        </w:rPr>
        <w:t>накопительным</w:t>
      </w:r>
      <w:r>
        <w:rPr>
          <w:rStyle w:val="WW8Num2z0"/>
          <w:rFonts w:ascii="Verdana" w:hAnsi="Verdana"/>
          <w:color w:val="000000"/>
          <w:sz w:val="18"/>
          <w:szCs w:val="18"/>
        </w:rPr>
        <w:t> </w:t>
      </w:r>
      <w:r>
        <w:rPr>
          <w:rFonts w:ascii="Verdana" w:hAnsi="Verdana"/>
          <w:color w:val="000000"/>
          <w:sz w:val="18"/>
          <w:szCs w:val="18"/>
        </w:rPr>
        <w:t>видам страхования</w:t>
      </w:r>
    </w:p>
    <w:p w14:paraId="079B0B2F"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Резерв по рисковым видам страхования</w:t>
      </w:r>
    </w:p>
    <w:p w14:paraId="6208BCB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Результат от операций по страхованию жизни (с. 70)С</w:t>
      </w:r>
    </w:p>
    <w:p w14:paraId="043CFD5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Страховые премии (</w:t>
      </w:r>
      <w:r>
        <w:rPr>
          <w:rStyle w:val="WW8Num3z0"/>
          <w:rFonts w:ascii="Verdana" w:hAnsi="Verdana"/>
          <w:color w:val="4682B4"/>
          <w:sz w:val="18"/>
          <w:szCs w:val="18"/>
        </w:rPr>
        <w:t>взносы</w:t>
      </w:r>
      <w:r>
        <w:rPr>
          <w:rFonts w:ascii="Verdana" w:hAnsi="Verdana"/>
          <w:color w:val="000000"/>
          <w:sz w:val="18"/>
          <w:szCs w:val="18"/>
        </w:rPr>
        <w:t>) нетто перестрахование</w:t>
      </w:r>
    </w:p>
    <w:p w14:paraId="32CEECC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Доходы по</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(с 020)</w:t>
      </w:r>
    </w:p>
    <w:p w14:paraId="475EA52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Оплаченные</w:t>
      </w:r>
      <w:r>
        <w:rPr>
          <w:rStyle w:val="WW8Num2z0"/>
          <w:rFonts w:ascii="Verdana" w:hAnsi="Verdana"/>
          <w:color w:val="000000"/>
          <w:sz w:val="18"/>
          <w:szCs w:val="18"/>
        </w:rPr>
        <w:t> </w:t>
      </w:r>
      <w:r>
        <w:rPr>
          <w:rFonts w:ascii="Verdana" w:hAnsi="Verdana"/>
          <w:color w:val="000000"/>
          <w:sz w:val="18"/>
          <w:szCs w:val="18"/>
        </w:rPr>
        <w:t>убытки (страховые выплаты) нетто</w:t>
      </w:r>
    </w:p>
    <w:p w14:paraId="14F188C1"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Изменение резервов по страхованию аопни нетто перестрахование (с. 040)</w:t>
      </w:r>
    </w:p>
    <w:p w14:paraId="11181C9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Расходы по ведению страховых операций нетто перестрахование (050)</w:t>
      </w:r>
    </w:p>
    <w:p w14:paraId="650CD95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Расходы по инвестициям (с. ОоО)</w:t>
      </w:r>
    </w:p>
    <w:p w14:paraId="38F9CED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 (с. 200)</w:t>
      </w:r>
    </w:p>
    <w:p w14:paraId="6280125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доходы (с. 210)</w:t>
      </w:r>
    </w:p>
    <w:p w14:paraId="664BD14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Операционные расходы (с. 220)</w:t>
      </w:r>
    </w:p>
    <w:p w14:paraId="05A90D9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доходы (с. 230)</w:t>
      </w:r>
    </w:p>
    <w:p w14:paraId="417BA13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Внереализационные расходы (с. 240)1.</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(с.2е&gt;0)</w:t>
      </w:r>
    </w:p>
    <w:p w14:paraId="3EE5884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Чрезвычайные доходы (с.280)</w:t>
      </w:r>
    </w:p>
    <w:p w14:paraId="06A949C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Чрезвычайные расходы (с.290)</w:t>
      </w:r>
    </w:p>
    <w:p w14:paraId="2780568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Страховые премии (взносы) нетто перестрахование</w:t>
      </w:r>
    </w:p>
    <w:p w14:paraId="0184167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Изменение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незаработанной премии нетто перестрахование (с. 090)</w:t>
      </w:r>
    </w:p>
    <w:p w14:paraId="435FA203"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Состоявшиеся убытки нетто перестрахование (с.</w:t>
      </w:r>
    </w:p>
    <w:p w14:paraId="46D7167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Изменение других технических резервов (с. 130)</w:t>
      </w:r>
    </w:p>
    <w:p w14:paraId="4484F20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резерв предупредительных мероприятий (с. 140)</w:t>
      </w:r>
    </w:p>
    <w:p w14:paraId="3B46A00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Отчисления в фонды пожарной безопасности (с. 150)</w:t>
      </w:r>
    </w:p>
    <w:p w14:paraId="1F754AE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Расходы по ведению страховых операций нетто перестрахование (с. 160)С</w:t>
      </w:r>
    </w:p>
    <w:p w14:paraId="71C7B2D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Оплаченные убытки (страховые выплаты) (с. 110)</w:t>
      </w:r>
    </w:p>
    <w:p w14:paraId="1524FF6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Изменение резерва убытков (с. 120)О</w:t>
      </w:r>
    </w:p>
    <w:p w14:paraId="4766104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Результат от операций страхования иного, чем страхование жизни (с. 170)</w:t>
      </w:r>
    </w:p>
    <w:p w14:paraId="318AED5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Доходы по инвестициям (с. 180)</w:t>
      </w:r>
    </w:p>
    <w:p w14:paraId="39C057B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Расходы по инвестициям (с. 190)О</w:t>
      </w:r>
    </w:p>
    <w:p w14:paraId="22F1959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Прибыль (</w:t>
      </w:r>
      <w:r>
        <w:rPr>
          <w:rStyle w:val="WW8Num3z0"/>
          <w:rFonts w:ascii="Verdana" w:hAnsi="Verdana"/>
          <w:color w:val="4682B4"/>
          <w:sz w:val="18"/>
          <w:szCs w:val="18"/>
        </w:rPr>
        <w:t>убыток</w:t>
      </w:r>
      <w:r>
        <w:rPr>
          <w:rFonts w:ascii="Verdana" w:hAnsi="Verdana"/>
          <w:color w:val="000000"/>
          <w:sz w:val="18"/>
          <w:szCs w:val="18"/>
        </w:rPr>
        <w:t>) до налогообложения (с.250)</w:t>
      </w:r>
    </w:p>
    <w:p w14:paraId="2903BB3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Прибыль (убыток) от обычной деятельности (с,270)</w:t>
      </w:r>
    </w:p>
    <w:p w14:paraId="0F31D0C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(нераспределенная) прибыль (убыток) отчетного пепиола (с. ^</w:t>
      </w:r>
      <w:r>
        <w:rPr>
          <w:rStyle w:val="WW8Num3z0"/>
          <w:rFonts w:ascii="Verdana" w:hAnsi="Verdana"/>
          <w:color w:val="4682B4"/>
          <w:sz w:val="18"/>
          <w:szCs w:val="18"/>
        </w:rPr>
        <w:t>ОГП</w:t>
      </w:r>
    </w:p>
    <w:p w14:paraId="0523F53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Рис. Схема формирования финансовых результатов страховых организаций (отчётность 2001 года)</w:t>
      </w:r>
    </w:p>
    <w:p w14:paraId="4F82B69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226. Результат от операций по страхованию жизни (с. 70)С</w:t>
      </w:r>
    </w:p>
    <w:p w14:paraId="64A38B81"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Доходы по инвестициям (с 020)</w:t>
      </w:r>
    </w:p>
    <w:p w14:paraId="712BCD1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Выплаты по договорам страхования нетто Перестрахование (с. 030)</w:t>
      </w:r>
    </w:p>
    <w:p w14:paraId="38680DE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Изменение резервов по страхованию жизни нетто перестрахование (с. 040)</w:t>
      </w:r>
    </w:p>
    <w:p w14:paraId="0AE9237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Расходы по ведегаоо страховых операций нетто перестрахование (050)</w:t>
      </w:r>
    </w:p>
    <w:p w14:paraId="2D0264F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Расходы по инвестициям (с. 060)</w:t>
      </w:r>
    </w:p>
    <w:p w14:paraId="4FE7742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Страховые премии нетто перестрахование (с.1</w:t>
      </w:r>
    </w:p>
    <w:p w14:paraId="7D5FC6A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Изменение резерва</w:t>
      </w:r>
      <w:r>
        <w:rPr>
          <w:rStyle w:val="WW8Num2z0"/>
          <w:rFonts w:ascii="Verdana" w:hAnsi="Verdana"/>
          <w:color w:val="000000"/>
          <w:sz w:val="18"/>
          <w:szCs w:val="18"/>
        </w:rPr>
        <w:t> </w:t>
      </w:r>
      <w:r>
        <w:rPr>
          <w:rStyle w:val="WW8Num3z0"/>
          <w:rFonts w:ascii="Verdana" w:hAnsi="Verdana"/>
          <w:color w:val="4682B4"/>
          <w:sz w:val="18"/>
          <w:szCs w:val="18"/>
        </w:rPr>
        <w:t>незаработанная</w:t>
      </w:r>
      <w:r>
        <w:rPr>
          <w:rStyle w:val="WW8Num2z0"/>
          <w:rFonts w:ascii="Verdana" w:hAnsi="Verdana"/>
          <w:color w:val="000000"/>
          <w:sz w:val="18"/>
          <w:szCs w:val="18"/>
        </w:rPr>
        <w:t> </w:t>
      </w:r>
      <w:r>
        <w:rPr>
          <w:rFonts w:ascii="Verdana" w:hAnsi="Verdana"/>
          <w:color w:val="000000"/>
          <w:sz w:val="18"/>
          <w:szCs w:val="18"/>
        </w:rPr>
        <w:t>премии нетто перестрахование (с. 090)</w:t>
      </w:r>
    </w:p>
    <w:p w14:paraId="5E5496E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Состоявшиеся убытки нетто перестрахование (с 100)</w:t>
      </w:r>
    </w:p>
    <w:p w14:paraId="6E2E42E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Изменение других страховых резервов (с. 130)</w:t>
      </w:r>
    </w:p>
    <w:p w14:paraId="7FCA9FF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Отчисления от страховых премий (с. 150)</w:t>
      </w:r>
    </w:p>
    <w:p w14:paraId="1B66C79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Расходы по ведению страховых операции (с. 1о0)С</w:t>
      </w:r>
    </w:p>
    <w:p w14:paraId="51034950"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Выплаты по договорам страхования нетто перестрахование (с. 110)</w:t>
      </w:r>
    </w:p>
    <w:p w14:paraId="0620660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Изменение резерва убытков нетто перестрахование (с. 120)</w:t>
      </w:r>
    </w:p>
    <w:p w14:paraId="23F68D2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Результат от операций страхования иного, чем страхование жизни (с. 170)</w:t>
      </w:r>
    </w:p>
    <w:p w14:paraId="4491177C"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Доходы по инвестициям (с. 180)</w:t>
      </w:r>
    </w:p>
    <w:p w14:paraId="0D3ECA7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Расходы по инвестициям (с. 190)</w:t>
      </w:r>
    </w:p>
    <w:p w14:paraId="3CEADA1A"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Управленческие расходы (с. 200)</w:t>
      </w:r>
    </w:p>
    <w:p w14:paraId="18BDF63B"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Операционные доходы, кроме связанных с</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(с. 210)</w:t>
      </w:r>
    </w:p>
    <w:p w14:paraId="4A9C06A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Операционные расходы, кроме связанных с инвестициями (с. 220)</w:t>
      </w:r>
    </w:p>
    <w:p w14:paraId="5EB830F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Внереализационные доходы (с. 230)</w:t>
      </w:r>
    </w:p>
    <w:p w14:paraId="5B3BA76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Внереализационные расходы (с. 240)</w:t>
      </w:r>
    </w:p>
    <w:p w14:paraId="1A9230A7"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(с.2о0)</w:t>
      </w:r>
    </w:p>
    <w:p w14:paraId="75613169"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(с.270)</w:t>
      </w:r>
    </w:p>
    <w:p w14:paraId="2CB1729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налог на прибыль (с.280)с.290)О</w:t>
      </w:r>
    </w:p>
    <w:p w14:paraId="2E85146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Прибыль (убыток) до налогообложения (с.250)</w:t>
      </w:r>
    </w:p>
    <w:p w14:paraId="426C39DD"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Чистая (</w:t>
      </w:r>
      <w:r>
        <w:rPr>
          <w:rStyle w:val="WW8Num3z0"/>
          <w:rFonts w:ascii="Verdana" w:hAnsi="Verdana"/>
          <w:color w:val="4682B4"/>
          <w:sz w:val="18"/>
          <w:szCs w:val="18"/>
        </w:rPr>
        <w:t>нераспределенная</w:t>
      </w:r>
      <w:r>
        <w:rPr>
          <w:rFonts w:ascii="Verdana" w:hAnsi="Verdana"/>
          <w:color w:val="000000"/>
          <w:sz w:val="18"/>
          <w:szCs w:val="18"/>
        </w:rPr>
        <w:t>) прибыль (убыток) отчетного периода (с.300)</w:t>
      </w:r>
    </w:p>
    <w:p w14:paraId="4CF49E9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Рис. Действующая схема формирования финансовых результатов страховых организаций</w:t>
      </w:r>
    </w:p>
    <w:p w14:paraId="5F74CF6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Подходы к классификации факторов, определяющих величину прибыли</w:t>
      </w:r>
    </w:p>
    <w:p w14:paraId="1F44DC36"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Автор и источник Классификация1 2</w:t>
      </w:r>
    </w:p>
    <w:p w14:paraId="2FC0D5E4"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Ковалёв В. В. 48. Виды доходов и расходов; Оценка доходов и расходов; Момент признания конкретного дохода и конкретного расхода; Степень</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регулируемости момента признания и величины дохода или расхода; и др.</w:t>
      </w:r>
    </w:p>
    <w:p w14:paraId="13DA503E"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257. Внешние факторы (не зависящие от деятельности предприятия)состояние рынка;оГ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цены</w:t>
      </w:r>
      <w:r>
        <w:rPr>
          <w:rFonts w:ascii="Verdana" w:hAnsi="Verdana"/>
          <w:color w:val="000000"/>
          <w:sz w:val="18"/>
          <w:szCs w:val="18"/>
        </w:rPr>
        <w:t xml:space="preserve"> </w:t>
      </w:r>
      <w:r>
        <w:rPr>
          <w:rFonts w:ascii="Verdana" w:hAnsi="Verdana" w:cs="Verdana"/>
          <w:color w:val="000000"/>
          <w:sz w:val="18"/>
          <w:szCs w:val="18"/>
        </w:rPr>
        <w:t>и</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на топливо, электроэнергию, регулируемые государством</w:t>
      </w:r>
      <w:r>
        <w:rPr>
          <w:rStyle w:val="WW8Num2z0"/>
          <w:rFonts w:ascii="Verdana" w:hAnsi="Verdana"/>
          <w:color w:val="000000"/>
          <w:sz w:val="18"/>
          <w:szCs w:val="18"/>
        </w:rPr>
        <w:t> </w:t>
      </w:r>
      <w:r>
        <w:rPr>
          <w:rStyle w:val="WW8Num3z0"/>
          <w:rFonts w:ascii="Verdana" w:hAnsi="Verdana"/>
          <w:color w:val="4682B4"/>
          <w:sz w:val="18"/>
          <w:szCs w:val="18"/>
        </w:rPr>
        <w:t>отпускные</w:t>
      </w:r>
      <w:r>
        <w:rPr>
          <w:rStyle w:val="WW8Num2z0"/>
          <w:rFonts w:ascii="Verdana" w:hAnsi="Verdana"/>
          <w:color w:val="000000"/>
          <w:sz w:val="18"/>
          <w:szCs w:val="18"/>
        </w:rPr>
        <w:t> </w:t>
      </w:r>
      <w:r>
        <w:rPr>
          <w:rFonts w:ascii="Verdana" w:hAnsi="Verdana"/>
          <w:color w:val="000000"/>
          <w:sz w:val="18"/>
          <w:szCs w:val="18"/>
        </w:rPr>
        <w:t>цены на некоторые това</w:t>
      </w:r>
    </w:p>
    <w:p w14:paraId="394507C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258. N ры и продукцию;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объём</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каче</w:t>
      </w:r>
      <w:r>
        <w:rPr>
          <w:rFonts w:ascii="Verdana" w:hAnsi="Verdana"/>
          <w:color w:val="000000"/>
          <w:sz w:val="18"/>
          <w:szCs w:val="18"/>
        </w:rPr>
        <w:t>ство природных ресурсов, предоставляемых обществом.</w:t>
      </w:r>
    </w:p>
    <w:p w14:paraId="28485268"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СЗ Q 1.1 объём</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w:t>
      </w:r>
    </w:p>
    <w:p w14:paraId="798E35F2"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IT4 1.2 структура реализованной продукции;</w:t>
      </w:r>
    </w:p>
    <w:p w14:paraId="5FB880C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261. W X у"—)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материально</w:t>
      </w:r>
      <w:r>
        <w:rPr>
          <w:rFonts w:ascii="Verdana" w:hAnsi="Verdana"/>
          <w:color w:val="000000"/>
          <w:sz w:val="18"/>
          <w:szCs w:val="18"/>
        </w:rPr>
        <w:t xml:space="preserve">- </w:t>
      </w:r>
      <w:r>
        <w:rPr>
          <w:rFonts w:ascii="Verdana" w:hAnsi="Verdana" w:cs="Verdana"/>
          <w:color w:val="000000"/>
          <w:sz w:val="18"/>
          <w:szCs w:val="18"/>
        </w:rPr>
        <w:t>технические</w:t>
      </w:r>
      <w:r>
        <w:rPr>
          <w:rFonts w:ascii="Verdana" w:hAnsi="Verdana"/>
          <w:color w:val="000000"/>
          <w:sz w:val="18"/>
          <w:szCs w:val="18"/>
        </w:rPr>
        <w:t>:</w:t>
      </w:r>
    </w:p>
    <w:p w14:paraId="4430E92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W . . К о использование прогрессивных и экономичных предметов труда;</w:t>
      </w:r>
    </w:p>
    <w:p w14:paraId="236D19A5" w14:textId="77777777" w:rsidR="003B2355" w:rsidRDefault="003B2355" w:rsidP="003B23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Е со разработка стратегии и тактики деятельности и развития организации;а&gt; О информационное обеспечение процессов принятия решений;</w:t>
      </w:r>
    </w:p>
    <w:p w14:paraId="42E551D2" w14:textId="092392FF" w:rsidR="008207F8" w:rsidRPr="003B2355" w:rsidRDefault="003B2355" w:rsidP="003B2355">
      <w:r>
        <w:rPr>
          <w:rFonts w:ascii="Verdana" w:hAnsi="Verdana"/>
          <w:color w:val="000000"/>
          <w:sz w:val="18"/>
          <w:szCs w:val="18"/>
        </w:rPr>
        <w:br/>
      </w:r>
      <w:bookmarkStart w:id="0" w:name="_GoBack"/>
      <w:bookmarkEnd w:id="0"/>
    </w:p>
    <w:sectPr w:rsidR="008207F8" w:rsidRPr="003B235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B3F2E" w14:textId="77777777" w:rsidR="009B03BC" w:rsidRDefault="009B03BC">
      <w:pPr>
        <w:spacing w:after="0" w:line="240" w:lineRule="auto"/>
      </w:pPr>
      <w:r>
        <w:separator/>
      </w:r>
    </w:p>
  </w:endnote>
  <w:endnote w:type="continuationSeparator" w:id="0">
    <w:p w14:paraId="34680529" w14:textId="77777777" w:rsidR="009B03BC" w:rsidRDefault="009B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EB692" w14:textId="77777777" w:rsidR="009B03BC" w:rsidRDefault="009B03BC">
      <w:pPr>
        <w:spacing w:after="0" w:line="240" w:lineRule="auto"/>
      </w:pPr>
      <w:r>
        <w:separator/>
      </w:r>
    </w:p>
  </w:footnote>
  <w:footnote w:type="continuationSeparator" w:id="0">
    <w:p w14:paraId="4553B2CA" w14:textId="77777777" w:rsidR="009B03BC" w:rsidRDefault="009B0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3BC"/>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AC24-33EC-4B2B-AE5F-2F276B16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11584</TotalTime>
  <Pages>15</Pages>
  <Words>7666</Words>
  <Characters>43700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1028</cp:revision>
  <cp:lastPrinted>2009-02-06T05:36:00Z</cp:lastPrinted>
  <dcterms:created xsi:type="dcterms:W3CDTF">2016-05-04T14:28:00Z</dcterms:created>
  <dcterms:modified xsi:type="dcterms:W3CDTF">2016-07-24T15:03:00Z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