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25" w:rsidRDefault="00050216" w:rsidP="00050216">
      <w:pPr>
        <w:rPr>
          <w:rFonts w:ascii="Times New Roman" w:eastAsia="Times New Roman" w:hAnsi="Times New Roman" w:cs="Times New Roman"/>
          <w:spacing w:val="-2"/>
          <w:kern w:val="0"/>
          <w:sz w:val="28"/>
          <w:szCs w:val="28"/>
          <w:lang w:eastAsia="ru-RU"/>
        </w:rPr>
      </w:pPr>
      <w:r w:rsidRPr="00050216">
        <w:rPr>
          <w:rFonts w:ascii="Times New Roman" w:eastAsia="Times New Roman" w:hAnsi="Times New Roman" w:cs="Times New Roman" w:hint="eastAsia"/>
          <w:spacing w:val="-2"/>
          <w:kern w:val="0"/>
          <w:sz w:val="28"/>
          <w:szCs w:val="28"/>
          <w:lang w:eastAsia="ru-RU"/>
        </w:rPr>
        <w:t>Чжао</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Линь</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Становление</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и</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развитие</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процесса</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каталитического</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риформинга</w:t>
      </w:r>
      <w:r w:rsidRPr="00050216">
        <w:rPr>
          <w:rFonts w:ascii="Times New Roman" w:eastAsia="Times New Roman" w:hAnsi="Times New Roman" w:cs="Times New Roman"/>
          <w:spacing w:val="-2"/>
          <w:kern w:val="0"/>
          <w:sz w:val="28"/>
          <w:szCs w:val="28"/>
          <w:lang w:eastAsia="ru-RU"/>
        </w:rPr>
        <w:t xml:space="preserve"> : </w:t>
      </w:r>
      <w:r w:rsidRPr="00050216">
        <w:rPr>
          <w:rFonts w:ascii="Times New Roman" w:eastAsia="Times New Roman" w:hAnsi="Times New Roman" w:cs="Times New Roman" w:hint="eastAsia"/>
          <w:spacing w:val="-2"/>
          <w:kern w:val="0"/>
          <w:sz w:val="28"/>
          <w:szCs w:val="28"/>
          <w:lang w:eastAsia="ru-RU"/>
        </w:rPr>
        <w:t>диссертация</w:t>
      </w:r>
      <w:r w:rsidRPr="00050216">
        <w:rPr>
          <w:rFonts w:ascii="Times New Roman" w:eastAsia="Times New Roman" w:hAnsi="Times New Roman" w:cs="Times New Roman"/>
          <w:spacing w:val="-2"/>
          <w:kern w:val="0"/>
          <w:sz w:val="28"/>
          <w:szCs w:val="28"/>
          <w:lang w:eastAsia="ru-RU"/>
        </w:rPr>
        <w:t xml:space="preserve"> ... </w:t>
      </w:r>
      <w:r w:rsidRPr="00050216">
        <w:rPr>
          <w:rFonts w:ascii="Times New Roman" w:eastAsia="Times New Roman" w:hAnsi="Times New Roman" w:cs="Times New Roman" w:hint="eastAsia"/>
          <w:spacing w:val="-2"/>
          <w:kern w:val="0"/>
          <w:sz w:val="28"/>
          <w:szCs w:val="28"/>
          <w:lang w:eastAsia="ru-RU"/>
        </w:rPr>
        <w:t>кандидата</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технических</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наук</w:t>
      </w:r>
      <w:r w:rsidRPr="00050216">
        <w:rPr>
          <w:rFonts w:ascii="Times New Roman" w:eastAsia="Times New Roman" w:hAnsi="Times New Roman" w:cs="Times New Roman"/>
          <w:spacing w:val="-2"/>
          <w:kern w:val="0"/>
          <w:sz w:val="28"/>
          <w:szCs w:val="28"/>
          <w:lang w:eastAsia="ru-RU"/>
        </w:rPr>
        <w:t xml:space="preserve"> : 05.17.07, 07.00.10.- </w:t>
      </w:r>
      <w:r w:rsidRPr="00050216">
        <w:rPr>
          <w:rFonts w:ascii="Times New Roman" w:eastAsia="Times New Roman" w:hAnsi="Times New Roman" w:cs="Times New Roman" w:hint="eastAsia"/>
          <w:spacing w:val="-2"/>
          <w:kern w:val="0"/>
          <w:sz w:val="28"/>
          <w:szCs w:val="28"/>
          <w:lang w:eastAsia="ru-RU"/>
        </w:rPr>
        <w:t>Уфа</w:t>
      </w:r>
      <w:r w:rsidRPr="00050216">
        <w:rPr>
          <w:rFonts w:ascii="Times New Roman" w:eastAsia="Times New Roman" w:hAnsi="Times New Roman" w:cs="Times New Roman"/>
          <w:spacing w:val="-2"/>
          <w:kern w:val="0"/>
          <w:sz w:val="28"/>
          <w:szCs w:val="28"/>
          <w:lang w:eastAsia="ru-RU"/>
        </w:rPr>
        <w:t xml:space="preserve">, 2002.- 167 </w:t>
      </w:r>
      <w:r w:rsidRPr="00050216">
        <w:rPr>
          <w:rFonts w:ascii="Times New Roman" w:eastAsia="Times New Roman" w:hAnsi="Times New Roman" w:cs="Times New Roman" w:hint="eastAsia"/>
          <w:spacing w:val="-2"/>
          <w:kern w:val="0"/>
          <w:sz w:val="28"/>
          <w:szCs w:val="28"/>
          <w:lang w:eastAsia="ru-RU"/>
        </w:rPr>
        <w:t>с</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ил</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РГБ</w:t>
      </w:r>
      <w:r w:rsidRPr="00050216">
        <w:rPr>
          <w:rFonts w:ascii="Times New Roman" w:eastAsia="Times New Roman" w:hAnsi="Times New Roman" w:cs="Times New Roman"/>
          <w:spacing w:val="-2"/>
          <w:kern w:val="0"/>
          <w:sz w:val="28"/>
          <w:szCs w:val="28"/>
          <w:lang w:eastAsia="ru-RU"/>
        </w:rPr>
        <w:t xml:space="preserve"> </w:t>
      </w:r>
      <w:r w:rsidRPr="00050216">
        <w:rPr>
          <w:rFonts w:ascii="Times New Roman" w:eastAsia="Times New Roman" w:hAnsi="Times New Roman" w:cs="Times New Roman" w:hint="eastAsia"/>
          <w:spacing w:val="-2"/>
          <w:kern w:val="0"/>
          <w:sz w:val="28"/>
          <w:szCs w:val="28"/>
          <w:lang w:eastAsia="ru-RU"/>
        </w:rPr>
        <w:t>ОД</w:t>
      </w:r>
      <w:r w:rsidRPr="00050216">
        <w:rPr>
          <w:rFonts w:ascii="Times New Roman" w:eastAsia="Times New Roman" w:hAnsi="Times New Roman" w:cs="Times New Roman"/>
          <w:spacing w:val="-2"/>
          <w:kern w:val="0"/>
          <w:sz w:val="28"/>
          <w:szCs w:val="28"/>
          <w:lang w:eastAsia="ru-RU"/>
        </w:rPr>
        <w:t>, 61 03-5/820-2</w:t>
      </w:r>
    </w:p>
    <w:p w:rsidR="00050216" w:rsidRDefault="00050216" w:rsidP="00050216">
      <w:pPr>
        <w:rPr>
          <w:rFonts w:ascii="Times New Roman" w:eastAsia="Times New Roman" w:hAnsi="Times New Roman" w:cs="Times New Roman"/>
          <w:spacing w:val="-2"/>
          <w:kern w:val="0"/>
          <w:sz w:val="28"/>
          <w:szCs w:val="28"/>
          <w:lang w:eastAsia="ru-RU"/>
        </w:rPr>
      </w:pPr>
    </w:p>
    <w:p w:rsidR="00050216" w:rsidRDefault="00050216" w:rsidP="00050216">
      <w:pPr>
        <w:rPr>
          <w:rFonts w:ascii="Times New Roman" w:eastAsia="Times New Roman" w:hAnsi="Times New Roman" w:cs="Times New Roman"/>
          <w:spacing w:val="-2"/>
          <w:kern w:val="0"/>
          <w:sz w:val="28"/>
          <w:szCs w:val="28"/>
          <w:lang w:eastAsia="ru-RU"/>
        </w:rPr>
      </w:pPr>
    </w:p>
    <w:p w:rsidR="00050216" w:rsidRPr="00050216" w:rsidRDefault="00050216" w:rsidP="00050216">
      <w:pPr>
        <w:tabs>
          <w:tab w:val="clear" w:pos="709"/>
        </w:tabs>
        <w:suppressAutoHyphens w:val="0"/>
        <w:spacing w:after="1426" w:line="317" w:lineRule="exact"/>
        <w:ind w:left="20" w:right="28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МИНИСТЕРСТВО ОБРАЗОВАНИЯ РОССИЙСКОЙ ФЕДЕРАЦИИ УФИМСКИЙ ГОСУДАРСТВЕННЫЙ НЕФТЯНОЙ ТЕХНИЧЕСКИЙ УНИВЕРСИТЕТ</w:t>
      </w:r>
    </w:p>
    <w:p w:rsidR="00050216" w:rsidRPr="00050216" w:rsidRDefault="00050216" w:rsidP="00050216">
      <w:pPr>
        <w:tabs>
          <w:tab w:val="clear" w:pos="709"/>
        </w:tabs>
        <w:suppressAutoHyphens w:val="0"/>
        <w:spacing w:after="722" w:line="260" w:lineRule="exact"/>
        <w:ind w:right="280" w:firstLine="0"/>
        <w:jc w:val="righ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На правах рукописи</w:t>
      </w:r>
    </w:p>
    <w:p w:rsidR="00050216" w:rsidRPr="00050216" w:rsidRDefault="00050216" w:rsidP="00050216">
      <w:pPr>
        <w:tabs>
          <w:tab w:val="clear" w:pos="709"/>
        </w:tabs>
        <w:suppressAutoHyphens w:val="0"/>
        <w:spacing w:after="1154" w:line="260" w:lineRule="exact"/>
        <w:ind w:left="540" w:firstLine="0"/>
        <w:jc w:val="center"/>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ЧЖАО ЛИНЬ</w:t>
      </w:r>
    </w:p>
    <w:p w:rsidR="00050216" w:rsidRPr="00050216" w:rsidRDefault="00050216" w:rsidP="00050216">
      <w:pPr>
        <w:tabs>
          <w:tab w:val="clear" w:pos="709"/>
        </w:tabs>
        <w:suppressAutoHyphens w:val="0"/>
        <w:spacing w:after="772" w:line="475" w:lineRule="exact"/>
        <w:ind w:left="540" w:firstLine="0"/>
        <w:jc w:val="center"/>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СТАНОВЛЕНИЕ И РАЗВИТИЕ ПРОЦЕССА КАТАЛИТИЧЕСКОГО РИФОРМИНГА</w:t>
      </w:r>
    </w:p>
    <w:p w:rsidR="00050216" w:rsidRPr="00050216" w:rsidRDefault="00050216" w:rsidP="00050216">
      <w:pPr>
        <w:tabs>
          <w:tab w:val="clear" w:pos="709"/>
        </w:tabs>
        <w:suppressAutoHyphens w:val="0"/>
        <w:spacing w:after="357" w:line="260" w:lineRule="exact"/>
        <w:ind w:left="288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ДИССЕРТАЦИЯ</w:t>
      </w:r>
    </w:p>
    <w:p w:rsidR="00050216" w:rsidRPr="00050216" w:rsidRDefault="00050216" w:rsidP="00050216">
      <w:pPr>
        <w:tabs>
          <w:tab w:val="clear" w:pos="709"/>
        </w:tabs>
        <w:suppressAutoHyphens w:val="0"/>
        <w:spacing w:after="1273" w:line="260" w:lineRule="exact"/>
        <w:ind w:left="540" w:firstLine="0"/>
        <w:jc w:val="center"/>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050216" w:rsidRPr="00050216" w:rsidRDefault="00050216" w:rsidP="00050216">
      <w:pPr>
        <w:tabs>
          <w:tab w:val="clear" w:pos="709"/>
        </w:tabs>
        <w:suppressAutoHyphens w:val="0"/>
        <w:spacing w:after="956" w:line="322" w:lineRule="exact"/>
        <w:ind w:left="2200" w:right="194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05.17.07- Химия и технология топлив и специальных продуктов 07.00.10 - История науки и техники</w:t>
      </w:r>
    </w:p>
    <w:p w:rsidR="00050216" w:rsidRPr="00050216" w:rsidRDefault="00050216" w:rsidP="00050216">
      <w:pPr>
        <w:framePr w:h="893" w:hSpace="1296" w:wrap="notBeside" w:vAnchor="text" w:hAnchor="text" w:x="1297"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70230" cy="570230"/>
            <wp:effectExtent l="19050" t="0" r="1270" b="0"/>
            <wp:docPr id="178" name="Рисунок 178" descr="C:\Users\Pavel\AppData\Local\Temp\Rar$DIa0.46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Pavel\AppData\Local\Temp\Rar$DIa0.461\media\image1.png"/>
                    <pic:cNvPicPr>
                      <a:picLocks noChangeAspect="1" noChangeArrowheads="1"/>
                    </pic:cNvPicPr>
                  </pic:nvPicPr>
                  <pic:blipFill>
                    <a:blip r:embed="rId8" cstate="print"/>
                    <a:srcRect/>
                    <a:stretch>
                      <a:fillRect/>
                    </a:stretch>
                  </pic:blipFill>
                  <pic:spPr bwMode="auto">
                    <a:xfrm>
                      <a:off x="0" y="0"/>
                      <a:ext cx="570230" cy="570230"/>
                    </a:xfrm>
                    <a:prstGeom prst="rect">
                      <a:avLst/>
                    </a:prstGeom>
                    <a:noFill/>
                    <a:ln w="9525">
                      <a:noFill/>
                      <a:miter lim="800000"/>
                      <a:headEnd/>
                      <a:tailEnd/>
                    </a:ln>
                  </pic:spPr>
                </pic:pic>
              </a:graphicData>
            </a:graphic>
          </wp:inline>
        </w:drawing>
      </w:r>
    </w:p>
    <w:p w:rsidR="00050216" w:rsidRPr="00050216" w:rsidRDefault="00050216" w:rsidP="00050216">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50216" w:rsidRPr="00050216" w:rsidRDefault="00050216" w:rsidP="00050216">
      <w:pPr>
        <w:framePr w:h="739" w:wrap="around" w:vAnchor="text" w:hAnchor="margin" w:x="407" w:y="222"/>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9915" cy="471805"/>
            <wp:effectExtent l="19050" t="0" r="635" b="0"/>
            <wp:docPr id="179" name="Рисунок 179" descr="C:\Users\Pavel\AppData\Local\Temp\Rar$DIa0.46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avel\AppData\Local\Temp\Rar$DIa0.461\media\image2.png"/>
                    <pic:cNvPicPr>
                      <a:picLocks noChangeAspect="1" noChangeArrowheads="1"/>
                    </pic:cNvPicPr>
                  </pic:nvPicPr>
                  <pic:blipFill>
                    <a:blip r:embed="rId9" cstate="print"/>
                    <a:srcRect/>
                    <a:stretch>
                      <a:fillRect/>
                    </a:stretch>
                  </pic:blipFill>
                  <pic:spPr bwMode="auto">
                    <a:xfrm>
                      <a:off x="0" y="0"/>
                      <a:ext cx="589915" cy="471805"/>
                    </a:xfrm>
                    <a:prstGeom prst="rect">
                      <a:avLst/>
                    </a:prstGeom>
                    <a:noFill/>
                    <a:ln w="9525">
                      <a:noFill/>
                      <a:miter lim="800000"/>
                      <a:headEnd/>
                      <a:tailEnd/>
                    </a:ln>
                  </pic:spPr>
                </pic:pic>
              </a:graphicData>
            </a:graphic>
          </wp:inline>
        </w:drawing>
      </w:r>
    </w:p>
    <w:p w:rsidR="00050216" w:rsidRPr="00050216" w:rsidRDefault="00050216" w:rsidP="00050216">
      <w:pPr>
        <w:tabs>
          <w:tab w:val="clear" w:pos="709"/>
        </w:tabs>
        <w:suppressAutoHyphens w:val="0"/>
        <w:spacing w:after="1309" w:line="322" w:lineRule="exact"/>
        <w:ind w:left="3220" w:firstLine="108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Научный руководитель доктор технических наук, с.н.с. Абдульминев К.Г.</w:t>
      </w:r>
    </w:p>
    <w:p w:rsidR="00050216" w:rsidRPr="00050216" w:rsidRDefault="00050216" w:rsidP="00050216">
      <w:pPr>
        <w:tabs>
          <w:tab w:val="clear" w:pos="709"/>
        </w:tabs>
        <w:suppressAutoHyphens w:val="0"/>
        <w:spacing w:after="0" w:line="260" w:lineRule="exact"/>
        <w:ind w:left="540" w:firstLine="0"/>
        <w:jc w:val="center"/>
        <w:rPr>
          <w:rFonts w:ascii="Times New Roman" w:eastAsia="Times New Roman" w:hAnsi="Times New Roman" w:cs="Times New Roman"/>
          <w:color w:val="000000"/>
          <w:kern w:val="0"/>
          <w:sz w:val="26"/>
          <w:szCs w:val="26"/>
          <w:lang w:eastAsia="ru-RU" w:bidi="ru-RU"/>
        </w:rPr>
        <w:sectPr w:rsidR="00050216" w:rsidRPr="00050216" w:rsidSect="00050216">
          <w:footnotePr>
            <w:numRestart w:val="eachPage"/>
          </w:footnotePr>
          <w:pgSz w:w="16838" w:h="23810"/>
          <w:pgMar w:top="4422" w:right="3674" w:bottom="4188" w:left="3698" w:header="0" w:footer="3" w:gutter="0"/>
          <w:cols w:space="720"/>
          <w:noEndnote/>
          <w:docGrid w:linePitch="360"/>
        </w:sectPr>
      </w:pPr>
      <w:r w:rsidRPr="00050216">
        <w:rPr>
          <w:rFonts w:ascii="Times New Roman" w:eastAsia="Times New Roman" w:hAnsi="Times New Roman" w:cs="Times New Roman"/>
          <w:color w:val="000000"/>
          <w:kern w:val="0"/>
          <w:sz w:val="26"/>
          <w:szCs w:val="26"/>
          <w:lang w:eastAsia="ru-RU" w:bidi="ru-RU"/>
        </w:rPr>
        <w:t>Уфа 2002</w:t>
      </w:r>
    </w:p>
    <w:p w:rsidR="00050216" w:rsidRPr="00050216" w:rsidRDefault="00050216" w:rsidP="00050216">
      <w:pPr>
        <w:tabs>
          <w:tab w:val="clear" w:pos="709"/>
        </w:tabs>
        <w:suppressAutoHyphens w:val="0"/>
        <w:spacing w:after="114" w:line="260" w:lineRule="exact"/>
        <w:ind w:left="340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СОДЕРЖАНИЕ</w:t>
      </w:r>
    </w:p>
    <w:p w:rsidR="00050216" w:rsidRPr="00050216" w:rsidRDefault="00050216" w:rsidP="00050216">
      <w:pPr>
        <w:tabs>
          <w:tab w:val="clear" w:pos="709"/>
        </w:tabs>
        <w:suppressAutoHyphens w:val="0"/>
        <w:spacing w:after="15" w:line="260" w:lineRule="exact"/>
        <w:ind w:right="140" w:firstLine="0"/>
        <w:jc w:val="right"/>
        <w:rPr>
          <w:rFonts w:ascii="Times New Roman" w:eastAsia="Times New Roman" w:hAnsi="Times New Roman" w:cs="Times New Roman"/>
          <w:color w:val="000000"/>
          <w:kern w:val="0"/>
          <w:sz w:val="26"/>
          <w:szCs w:val="26"/>
          <w:lang w:eastAsia="ru-RU" w:bidi="ru-RU"/>
        </w:rPr>
      </w:pPr>
      <w:bookmarkStart w:id="0" w:name="bookmark1"/>
      <w:r w:rsidRPr="00050216">
        <w:rPr>
          <w:rFonts w:ascii="Times New Roman" w:eastAsia="Times New Roman" w:hAnsi="Times New Roman" w:cs="Times New Roman"/>
          <w:color w:val="000000"/>
          <w:kern w:val="0"/>
          <w:sz w:val="26"/>
          <w:szCs w:val="26"/>
          <w:lang w:eastAsia="ru-RU" w:bidi="ru-RU"/>
        </w:rPr>
        <w:t>с.</w:t>
      </w:r>
      <w:bookmarkEnd w:id="0"/>
    </w:p>
    <w:p w:rsidR="00050216" w:rsidRPr="00050216" w:rsidRDefault="00050216" w:rsidP="00050216">
      <w:pPr>
        <w:tabs>
          <w:tab w:val="clear" w:pos="709"/>
          <w:tab w:val="left" w:leader="dot" w:pos="4664"/>
          <w:tab w:val="left" w:leader="dot" w:pos="4838"/>
          <w:tab w:val="left" w:leader="dot" w:pos="874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fldChar w:fldCharType="begin"/>
      </w:r>
      <w:r w:rsidRPr="00050216">
        <w:rPr>
          <w:rFonts w:ascii="Times New Roman" w:eastAsia="Times New Roman" w:hAnsi="Times New Roman" w:cs="Times New Roman"/>
          <w:color w:val="000000"/>
          <w:kern w:val="0"/>
          <w:sz w:val="26"/>
          <w:szCs w:val="26"/>
          <w:lang w:eastAsia="ru-RU" w:bidi="ru-RU"/>
        </w:rPr>
        <w:instrText xml:space="preserve"> TOC \o "1-5" \h \z </w:instrText>
      </w:r>
      <w:r w:rsidRPr="00050216">
        <w:rPr>
          <w:rFonts w:ascii="Times New Roman" w:eastAsia="Times New Roman" w:hAnsi="Times New Roman" w:cs="Times New Roman"/>
          <w:color w:val="000000"/>
          <w:kern w:val="0"/>
          <w:sz w:val="26"/>
          <w:szCs w:val="26"/>
          <w:lang w:eastAsia="ru-RU" w:bidi="ru-RU"/>
        </w:rPr>
        <w:fldChar w:fldCharType="separate"/>
      </w:r>
      <w:r w:rsidRPr="00050216">
        <w:rPr>
          <w:rFonts w:ascii="Times New Roman" w:eastAsia="Times New Roman" w:hAnsi="Times New Roman" w:cs="Times New Roman"/>
          <w:color w:val="000000"/>
          <w:kern w:val="0"/>
          <w:sz w:val="26"/>
          <w:szCs w:val="26"/>
          <w:lang w:eastAsia="ru-RU" w:bidi="ru-RU"/>
        </w:rPr>
        <w:t>ВВЕДЕНИЕ</w:t>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t>4</w:t>
      </w:r>
    </w:p>
    <w:p w:rsidR="00050216" w:rsidRPr="00050216" w:rsidRDefault="00050216" w:rsidP="0005021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ГЛАВА 1. Химические основы процесса каталитического риформинга </w:t>
      </w:r>
      <w:r w:rsidRPr="00050216">
        <w:rPr>
          <w:rFonts w:ascii="Times New Roman" w:eastAsia="Times New Roman" w:hAnsi="Times New Roman" w:cs="Times New Roman"/>
          <w:color w:val="000000"/>
          <w:kern w:val="0"/>
          <w:lang w:eastAsia="ru-RU" w:bidi="ru-RU"/>
        </w:rPr>
        <w:t>6</w:t>
      </w:r>
    </w:p>
    <w:p w:rsidR="00050216" w:rsidRPr="00050216" w:rsidRDefault="00050216" w:rsidP="00050216">
      <w:pPr>
        <w:numPr>
          <w:ilvl w:val="0"/>
          <w:numId w:val="25"/>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050216">
          <w:rPr>
            <w:rFonts w:ascii="Times New Roman" w:eastAsia="Times New Roman" w:hAnsi="Times New Roman" w:cs="Times New Roman"/>
            <w:color w:val="000000"/>
            <w:kern w:val="0"/>
            <w:sz w:val="26"/>
            <w:szCs w:val="26"/>
            <w:lang w:eastAsia="ru-RU" w:bidi="ru-RU"/>
          </w:rPr>
          <w:t xml:space="preserve"> Реакции нафтеновых углеводородов</w:t>
        </w:r>
        <w:r w:rsidRPr="00050216">
          <w:rPr>
            <w:rFonts w:ascii="Times New Roman" w:eastAsia="Times New Roman" w:hAnsi="Times New Roman" w:cs="Times New Roman"/>
            <w:color w:val="000000"/>
            <w:kern w:val="0"/>
            <w:sz w:val="26"/>
            <w:szCs w:val="26"/>
            <w:lang w:eastAsia="ru-RU" w:bidi="ru-RU"/>
          </w:rPr>
          <w:tab/>
          <w:t>7</w:t>
        </w:r>
      </w:hyperlink>
    </w:p>
    <w:p w:rsidR="00050216" w:rsidRPr="00050216" w:rsidRDefault="00050216" w:rsidP="00050216">
      <w:pPr>
        <w:numPr>
          <w:ilvl w:val="0"/>
          <w:numId w:val="25"/>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050216">
          <w:rPr>
            <w:rFonts w:ascii="Times New Roman" w:eastAsia="Times New Roman" w:hAnsi="Times New Roman" w:cs="Times New Roman"/>
            <w:color w:val="000000"/>
            <w:kern w:val="0"/>
            <w:sz w:val="26"/>
            <w:szCs w:val="26"/>
            <w:lang w:eastAsia="ru-RU" w:bidi="ru-RU"/>
          </w:rPr>
          <w:t xml:space="preserve"> Реакции парафиновых углеводородов</w:t>
        </w:r>
        <w:r w:rsidRPr="00050216">
          <w:rPr>
            <w:rFonts w:ascii="Times New Roman" w:eastAsia="Times New Roman" w:hAnsi="Times New Roman" w:cs="Times New Roman"/>
            <w:color w:val="000000"/>
            <w:kern w:val="0"/>
            <w:sz w:val="26"/>
            <w:szCs w:val="26"/>
            <w:lang w:eastAsia="ru-RU" w:bidi="ru-RU"/>
          </w:rPr>
          <w:tab/>
          <w:t>11</w:t>
        </w:r>
      </w:hyperlink>
    </w:p>
    <w:p w:rsidR="00050216" w:rsidRPr="00050216" w:rsidRDefault="00050216" w:rsidP="00050216">
      <w:pPr>
        <w:numPr>
          <w:ilvl w:val="0"/>
          <w:numId w:val="25"/>
        </w:numPr>
        <w:tabs>
          <w:tab w:val="clear" w:pos="709"/>
          <w:tab w:val="right" w:leader="dot" w:pos="9008"/>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050216">
          <w:rPr>
            <w:rFonts w:ascii="Times New Roman" w:eastAsia="Times New Roman" w:hAnsi="Times New Roman" w:cs="Times New Roman"/>
            <w:color w:val="000000"/>
            <w:kern w:val="0"/>
            <w:sz w:val="26"/>
            <w:szCs w:val="26"/>
            <w:lang w:eastAsia="ru-RU" w:bidi="ru-RU"/>
          </w:rPr>
          <w:t xml:space="preserve"> Реакции ароматических углеводородов</w:t>
        </w:r>
        <w:r w:rsidRPr="00050216">
          <w:rPr>
            <w:rFonts w:ascii="Times New Roman" w:eastAsia="Times New Roman" w:hAnsi="Times New Roman" w:cs="Times New Roman"/>
            <w:color w:val="000000"/>
            <w:kern w:val="0"/>
            <w:sz w:val="26"/>
            <w:szCs w:val="26"/>
            <w:lang w:eastAsia="ru-RU" w:bidi="ru-RU"/>
          </w:rPr>
          <w:tab/>
          <w:t>14</w:t>
        </w:r>
      </w:hyperlink>
    </w:p>
    <w:p w:rsidR="00050216" w:rsidRPr="00050216" w:rsidRDefault="00050216" w:rsidP="00050216">
      <w:pPr>
        <w:tabs>
          <w:tab w:val="clear" w:pos="709"/>
          <w:tab w:val="left" w:leader="dot" w:pos="874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ГЛАВА 2. Сырье и продукты каталитического риформинга.</w:t>
      </w:r>
      <w:r w:rsidRPr="00050216">
        <w:rPr>
          <w:rFonts w:ascii="Times New Roman" w:eastAsia="Times New Roman" w:hAnsi="Times New Roman" w:cs="Times New Roman"/>
          <w:color w:val="000000"/>
          <w:kern w:val="0"/>
          <w:sz w:val="26"/>
          <w:szCs w:val="26"/>
          <w:lang w:eastAsia="ru-RU" w:bidi="ru-RU"/>
        </w:rPr>
        <w:tab/>
        <w:t>16</w:t>
      </w:r>
    </w:p>
    <w:p w:rsidR="00050216" w:rsidRPr="00050216" w:rsidRDefault="00050216" w:rsidP="00050216">
      <w:pPr>
        <w:numPr>
          <w:ilvl w:val="0"/>
          <w:numId w:val="26"/>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050216">
          <w:rPr>
            <w:rFonts w:ascii="Times New Roman" w:eastAsia="Times New Roman" w:hAnsi="Times New Roman" w:cs="Times New Roman"/>
            <w:color w:val="000000"/>
            <w:kern w:val="0"/>
            <w:sz w:val="26"/>
            <w:szCs w:val="26"/>
            <w:lang w:eastAsia="ru-RU" w:bidi="ru-RU"/>
          </w:rPr>
          <w:t xml:space="preserve"> Сырье и его подготовка </w:t>
        </w:r>
        <w:r w:rsidRPr="00050216">
          <w:rPr>
            <w:rFonts w:ascii="Times New Roman" w:eastAsia="Times New Roman" w:hAnsi="Times New Roman" w:cs="Times New Roman"/>
            <w:color w:val="000000"/>
            <w:kern w:val="0"/>
            <w:sz w:val="26"/>
            <w:szCs w:val="26"/>
            <w:lang w:eastAsia="ru-RU" w:bidi="ru-RU"/>
          </w:rPr>
          <w:tab/>
          <w:t>16</w:t>
        </w:r>
      </w:hyperlink>
    </w:p>
    <w:p w:rsidR="00050216" w:rsidRPr="00050216" w:rsidRDefault="00050216" w:rsidP="00050216">
      <w:pPr>
        <w:numPr>
          <w:ilvl w:val="0"/>
          <w:numId w:val="27"/>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050216">
          <w:rPr>
            <w:rFonts w:ascii="Times New Roman" w:eastAsia="Times New Roman" w:hAnsi="Times New Roman" w:cs="Times New Roman"/>
            <w:color w:val="000000"/>
            <w:kern w:val="0"/>
            <w:sz w:val="26"/>
            <w:szCs w:val="26"/>
            <w:lang w:eastAsia="ru-RU" w:bidi="ru-RU"/>
          </w:rPr>
          <w:t xml:space="preserve"> Фракционный состав сырья</w:t>
        </w:r>
        <w:r w:rsidRPr="00050216">
          <w:rPr>
            <w:rFonts w:ascii="Times New Roman" w:eastAsia="Times New Roman" w:hAnsi="Times New Roman" w:cs="Times New Roman"/>
            <w:color w:val="000000"/>
            <w:kern w:val="0"/>
            <w:sz w:val="26"/>
            <w:szCs w:val="26"/>
            <w:lang w:eastAsia="ru-RU" w:bidi="ru-RU"/>
          </w:rPr>
          <w:tab/>
          <w:t>16</w:t>
        </w:r>
      </w:hyperlink>
    </w:p>
    <w:p w:rsidR="00050216" w:rsidRPr="00050216" w:rsidRDefault="00050216" w:rsidP="00050216">
      <w:pPr>
        <w:numPr>
          <w:ilvl w:val="0"/>
          <w:numId w:val="27"/>
        </w:numPr>
        <w:tabs>
          <w:tab w:val="clear" w:pos="709"/>
          <w:tab w:val="left" w:leader="dot" w:pos="5528"/>
          <w:tab w:val="left" w:leader="dot" w:pos="5651"/>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050216">
          <w:rPr>
            <w:rFonts w:ascii="Times New Roman" w:eastAsia="Times New Roman" w:hAnsi="Times New Roman" w:cs="Times New Roman"/>
            <w:color w:val="000000"/>
            <w:kern w:val="0"/>
            <w:sz w:val="26"/>
            <w:szCs w:val="26"/>
            <w:lang w:eastAsia="ru-RU" w:bidi="ru-RU"/>
          </w:rPr>
          <w:t xml:space="preserve"> Химический состав сырья</w:t>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t>18</w:t>
        </w:r>
      </w:hyperlink>
    </w:p>
    <w:p w:rsidR="00050216" w:rsidRPr="00050216" w:rsidRDefault="00050216" w:rsidP="00050216">
      <w:pPr>
        <w:numPr>
          <w:ilvl w:val="0"/>
          <w:numId w:val="27"/>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050216">
          <w:rPr>
            <w:rFonts w:ascii="Times New Roman" w:eastAsia="Times New Roman" w:hAnsi="Times New Roman" w:cs="Times New Roman"/>
            <w:color w:val="000000"/>
            <w:kern w:val="0"/>
            <w:sz w:val="26"/>
            <w:szCs w:val="26"/>
            <w:lang w:eastAsia="ru-RU" w:bidi="ru-RU"/>
          </w:rPr>
          <w:t xml:space="preserve"> Подготовка сырья</w:t>
        </w:r>
        <w:r w:rsidRPr="00050216">
          <w:rPr>
            <w:rFonts w:ascii="Times New Roman" w:eastAsia="Times New Roman" w:hAnsi="Times New Roman" w:cs="Times New Roman"/>
            <w:color w:val="000000"/>
            <w:kern w:val="0"/>
            <w:sz w:val="26"/>
            <w:szCs w:val="26"/>
            <w:lang w:eastAsia="ru-RU" w:bidi="ru-RU"/>
          </w:rPr>
          <w:tab/>
          <w:t xml:space="preserve"> 20</w:t>
        </w:r>
      </w:hyperlink>
    </w:p>
    <w:p w:rsidR="00050216" w:rsidRPr="00050216" w:rsidRDefault="00050216" w:rsidP="00050216">
      <w:pPr>
        <w:numPr>
          <w:ilvl w:val="0"/>
          <w:numId w:val="26"/>
        </w:numPr>
        <w:tabs>
          <w:tab w:val="clear" w:pos="709"/>
          <w:tab w:val="left" w:pos="1034"/>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050216">
          <w:rPr>
            <w:rFonts w:ascii="Times New Roman" w:eastAsia="Times New Roman" w:hAnsi="Times New Roman" w:cs="Times New Roman"/>
            <w:color w:val="000000"/>
            <w:kern w:val="0"/>
            <w:sz w:val="26"/>
            <w:szCs w:val="26"/>
            <w:lang w:eastAsia="ru-RU" w:bidi="ru-RU"/>
          </w:rPr>
          <w:t xml:space="preserve">Продукты риформинга </w:t>
        </w:r>
        <w:r w:rsidRPr="00050216">
          <w:rPr>
            <w:rFonts w:ascii="Times New Roman" w:eastAsia="Times New Roman" w:hAnsi="Times New Roman" w:cs="Times New Roman"/>
            <w:color w:val="000000"/>
            <w:kern w:val="0"/>
            <w:sz w:val="26"/>
            <w:szCs w:val="26"/>
            <w:lang w:eastAsia="ru-RU" w:bidi="ru-RU"/>
          </w:rPr>
          <w:tab/>
          <w:t xml:space="preserve"> 21</w:t>
        </w:r>
      </w:hyperlink>
    </w:p>
    <w:p w:rsidR="00050216" w:rsidRPr="00050216" w:rsidRDefault="00050216" w:rsidP="00050216">
      <w:pPr>
        <w:numPr>
          <w:ilvl w:val="0"/>
          <w:numId w:val="28"/>
        </w:numPr>
        <w:tabs>
          <w:tab w:val="clear" w:pos="709"/>
          <w:tab w:val="left" w:leader="dot" w:pos="4664"/>
          <w:tab w:val="left" w:leader="dot" w:pos="5528"/>
          <w:tab w:val="left" w:leader="dot" w:pos="5838"/>
          <w:tab w:val="left" w:leader="dot" w:pos="8314"/>
          <w:tab w:val="left" w:leader="dot" w:pos="8526"/>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050216">
          <w:rPr>
            <w:rFonts w:ascii="Times New Roman" w:eastAsia="Times New Roman" w:hAnsi="Times New Roman" w:cs="Times New Roman"/>
            <w:color w:val="000000"/>
            <w:kern w:val="0"/>
            <w:sz w:val="26"/>
            <w:szCs w:val="26"/>
            <w:lang w:eastAsia="ru-RU" w:bidi="ru-RU"/>
          </w:rPr>
          <w:t xml:space="preserve"> Бензины риформинга—</w:t>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t xml:space="preserve"> 22</w:t>
        </w:r>
      </w:hyperlink>
    </w:p>
    <w:p w:rsidR="00050216" w:rsidRPr="00050216" w:rsidRDefault="00050216" w:rsidP="00050216">
      <w:pPr>
        <w:numPr>
          <w:ilvl w:val="0"/>
          <w:numId w:val="28"/>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050216">
          <w:rPr>
            <w:rFonts w:ascii="Times New Roman" w:eastAsia="Times New Roman" w:hAnsi="Times New Roman" w:cs="Times New Roman"/>
            <w:color w:val="000000"/>
            <w:kern w:val="0"/>
            <w:sz w:val="26"/>
            <w:szCs w:val="26"/>
            <w:lang w:eastAsia="ru-RU" w:bidi="ru-RU"/>
          </w:rPr>
          <w:t xml:space="preserve"> Ароматические углеводороды  </w:t>
        </w:r>
        <w:r w:rsidRPr="00050216">
          <w:rPr>
            <w:rFonts w:ascii="Times New Roman" w:eastAsia="Times New Roman" w:hAnsi="Times New Roman" w:cs="Times New Roman"/>
            <w:color w:val="000000"/>
            <w:kern w:val="0"/>
            <w:sz w:val="26"/>
            <w:szCs w:val="26"/>
            <w:lang w:eastAsia="ru-RU" w:bidi="ru-RU"/>
          </w:rPr>
          <w:tab/>
          <w:t xml:space="preserve"> 23</w:t>
        </w:r>
      </w:hyperlink>
    </w:p>
    <w:p w:rsidR="00050216" w:rsidRPr="00050216" w:rsidRDefault="00050216" w:rsidP="00050216">
      <w:pPr>
        <w:numPr>
          <w:ilvl w:val="0"/>
          <w:numId w:val="28"/>
        </w:numPr>
        <w:tabs>
          <w:tab w:val="clear" w:pos="709"/>
          <w:tab w:val="left" w:leader="dot" w:pos="7844"/>
          <w:tab w:val="left" w:leader="dot" w:pos="8056"/>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050216">
          <w:rPr>
            <w:rFonts w:ascii="Times New Roman" w:eastAsia="Times New Roman" w:hAnsi="Times New Roman" w:cs="Times New Roman"/>
            <w:color w:val="000000"/>
            <w:kern w:val="0"/>
            <w:sz w:val="26"/>
            <w:szCs w:val="26"/>
            <w:lang w:eastAsia="ru-RU" w:bidi="ru-RU"/>
          </w:rPr>
          <w:t xml:space="preserve"> Водородсодержащий газ</w:t>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r>
        <w:r w:rsidRPr="00050216">
          <w:rPr>
            <w:rFonts w:ascii="Times New Roman" w:eastAsia="Times New Roman" w:hAnsi="Times New Roman" w:cs="Times New Roman"/>
            <w:color w:val="000000"/>
            <w:kern w:val="0"/>
            <w:sz w:val="26"/>
            <w:szCs w:val="26"/>
            <w:lang w:eastAsia="ru-RU" w:bidi="ru-RU"/>
          </w:rPr>
          <w:tab/>
          <w:t xml:space="preserve"> 25</w:t>
        </w:r>
      </w:hyperlink>
    </w:p>
    <w:p w:rsidR="00050216" w:rsidRPr="00050216" w:rsidRDefault="00050216" w:rsidP="00050216">
      <w:pPr>
        <w:tabs>
          <w:tab w:val="clear" w:pos="709"/>
          <w:tab w:val="left" w:leader="dot" w:pos="874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ГЛАВА 3. Основные технологические параметры процесса..</w:t>
      </w:r>
      <w:r w:rsidRPr="00050216">
        <w:rPr>
          <w:rFonts w:ascii="Times New Roman" w:eastAsia="Times New Roman" w:hAnsi="Times New Roman" w:cs="Times New Roman"/>
          <w:color w:val="000000"/>
          <w:kern w:val="0"/>
          <w:sz w:val="26"/>
          <w:szCs w:val="26"/>
          <w:lang w:eastAsia="ru-RU" w:bidi="ru-RU"/>
        </w:rPr>
        <w:tab/>
        <w:t>27</w:t>
      </w:r>
    </w:p>
    <w:p w:rsidR="00050216" w:rsidRPr="00050216" w:rsidRDefault="00050216" w:rsidP="00050216">
      <w:pPr>
        <w:numPr>
          <w:ilvl w:val="1"/>
          <w:numId w:val="28"/>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Температурный режим процесса</w:t>
      </w:r>
      <w:r w:rsidRPr="00050216">
        <w:rPr>
          <w:rFonts w:ascii="Times New Roman" w:eastAsia="Times New Roman" w:hAnsi="Times New Roman" w:cs="Times New Roman"/>
          <w:color w:val="000000"/>
          <w:kern w:val="0"/>
          <w:sz w:val="26"/>
          <w:szCs w:val="26"/>
          <w:lang w:eastAsia="ru-RU" w:bidi="ru-RU"/>
        </w:rPr>
        <w:tab/>
        <w:t xml:space="preserve"> 27</w:t>
      </w:r>
    </w:p>
    <w:p w:rsidR="00050216" w:rsidRPr="00050216" w:rsidRDefault="00050216" w:rsidP="00050216">
      <w:pPr>
        <w:numPr>
          <w:ilvl w:val="1"/>
          <w:numId w:val="28"/>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050216">
          <w:rPr>
            <w:rFonts w:ascii="Times New Roman" w:eastAsia="Times New Roman" w:hAnsi="Times New Roman" w:cs="Times New Roman"/>
            <w:color w:val="000000"/>
            <w:kern w:val="0"/>
            <w:sz w:val="26"/>
            <w:szCs w:val="26"/>
            <w:lang w:eastAsia="ru-RU" w:bidi="ru-RU"/>
          </w:rPr>
          <w:t xml:space="preserve"> Рабочее давление в реакторах</w:t>
        </w:r>
        <w:r w:rsidRPr="00050216">
          <w:rPr>
            <w:rFonts w:ascii="Times New Roman" w:eastAsia="Times New Roman" w:hAnsi="Times New Roman" w:cs="Times New Roman"/>
            <w:color w:val="000000"/>
            <w:kern w:val="0"/>
            <w:sz w:val="26"/>
            <w:szCs w:val="26"/>
            <w:lang w:eastAsia="ru-RU" w:bidi="ru-RU"/>
          </w:rPr>
          <w:tab/>
          <w:t>29</w:t>
        </w:r>
      </w:hyperlink>
    </w:p>
    <w:p w:rsidR="00050216" w:rsidRPr="00050216" w:rsidRDefault="00050216" w:rsidP="00050216">
      <w:pPr>
        <w:numPr>
          <w:ilvl w:val="1"/>
          <w:numId w:val="28"/>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050216">
          <w:rPr>
            <w:rFonts w:ascii="Times New Roman" w:eastAsia="Times New Roman" w:hAnsi="Times New Roman" w:cs="Times New Roman"/>
            <w:color w:val="000000"/>
            <w:kern w:val="0"/>
            <w:sz w:val="26"/>
            <w:szCs w:val="26"/>
            <w:lang w:eastAsia="ru-RU" w:bidi="ru-RU"/>
          </w:rPr>
          <w:t xml:space="preserve"> Объемная скорость подачи сырья</w:t>
        </w:r>
        <w:r w:rsidRPr="00050216">
          <w:rPr>
            <w:rFonts w:ascii="Times New Roman" w:eastAsia="Times New Roman" w:hAnsi="Times New Roman" w:cs="Times New Roman"/>
            <w:color w:val="000000"/>
            <w:kern w:val="0"/>
            <w:sz w:val="26"/>
            <w:szCs w:val="26"/>
            <w:lang w:eastAsia="ru-RU" w:bidi="ru-RU"/>
          </w:rPr>
          <w:tab/>
          <w:t>30</w:t>
        </w:r>
      </w:hyperlink>
    </w:p>
    <w:p w:rsidR="00050216" w:rsidRPr="00050216" w:rsidRDefault="00050216" w:rsidP="00050216">
      <w:pPr>
        <w:numPr>
          <w:ilvl w:val="1"/>
          <w:numId w:val="28"/>
        </w:numPr>
        <w:tabs>
          <w:tab w:val="clear" w:pos="709"/>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Соотношение циркулирующего</w:t>
      </w:r>
    </w:p>
    <w:p w:rsidR="00050216" w:rsidRPr="00050216" w:rsidRDefault="00050216" w:rsidP="00050216">
      <w:pPr>
        <w:tabs>
          <w:tab w:val="clear" w:pos="709"/>
          <w:tab w:val="left" w:leader="dot" w:pos="8744"/>
        </w:tabs>
        <w:suppressAutoHyphens w:val="0"/>
        <w:spacing w:after="0" w:line="480" w:lineRule="exact"/>
        <w:ind w:left="94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водородсодержащего газа (ВСГ) и сырья</w:t>
      </w:r>
      <w:r w:rsidRPr="00050216">
        <w:rPr>
          <w:rFonts w:ascii="Times New Roman" w:eastAsia="Times New Roman" w:hAnsi="Times New Roman" w:cs="Times New Roman"/>
          <w:color w:val="000000"/>
          <w:kern w:val="0"/>
          <w:sz w:val="26"/>
          <w:szCs w:val="26"/>
          <w:lang w:eastAsia="ru-RU" w:bidi="ru-RU"/>
        </w:rPr>
        <w:tab/>
        <w:t xml:space="preserve"> 30</w:t>
      </w:r>
    </w:p>
    <w:p w:rsidR="00050216" w:rsidRPr="00050216" w:rsidRDefault="00050216" w:rsidP="00050216">
      <w:pPr>
        <w:numPr>
          <w:ilvl w:val="1"/>
          <w:numId w:val="28"/>
        </w:numPr>
        <w:tabs>
          <w:tab w:val="clear" w:pos="709"/>
          <w:tab w:val="left" w:leader="dot" w:pos="8744"/>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050216">
          <w:rPr>
            <w:rFonts w:ascii="Times New Roman" w:eastAsia="Times New Roman" w:hAnsi="Times New Roman" w:cs="Times New Roman"/>
            <w:color w:val="000000"/>
            <w:kern w:val="0"/>
            <w:sz w:val="26"/>
            <w:szCs w:val="26"/>
            <w:lang w:eastAsia="ru-RU" w:bidi="ru-RU"/>
          </w:rPr>
          <w:t xml:space="preserve"> Распределение объема катализатора по реакторам</w:t>
        </w:r>
        <w:r w:rsidRPr="00050216">
          <w:rPr>
            <w:rFonts w:ascii="Times New Roman" w:eastAsia="Times New Roman" w:hAnsi="Times New Roman" w:cs="Times New Roman"/>
            <w:color w:val="000000"/>
            <w:kern w:val="0"/>
            <w:sz w:val="26"/>
            <w:szCs w:val="26"/>
            <w:lang w:eastAsia="ru-RU" w:bidi="ru-RU"/>
          </w:rPr>
          <w:tab/>
          <w:t xml:space="preserve"> 32</w:t>
        </w:r>
      </w:hyperlink>
    </w:p>
    <w:p w:rsidR="00050216" w:rsidRPr="00050216" w:rsidRDefault="00050216" w:rsidP="00050216">
      <w:pPr>
        <w:tabs>
          <w:tab w:val="clear" w:pos="709"/>
          <w:tab w:val="left" w:leader="dot" w:pos="8744"/>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ГЛАВА 4. Катализаторы риформинга</w:t>
      </w:r>
      <w:r w:rsidRPr="00050216">
        <w:rPr>
          <w:rFonts w:ascii="Times New Roman" w:eastAsia="Times New Roman" w:hAnsi="Times New Roman" w:cs="Times New Roman"/>
          <w:color w:val="000000"/>
          <w:kern w:val="0"/>
          <w:sz w:val="26"/>
          <w:szCs w:val="26"/>
          <w:lang w:eastAsia="ru-RU" w:bidi="ru-RU"/>
        </w:rPr>
        <w:tab/>
        <w:t>33</w:t>
      </w:r>
    </w:p>
    <w:p w:rsidR="00050216" w:rsidRPr="00050216" w:rsidRDefault="00050216" w:rsidP="00050216">
      <w:pPr>
        <w:numPr>
          <w:ilvl w:val="0"/>
          <w:numId w:val="29"/>
        </w:numPr>
        <w:tabs>
          <w:tab w:val="clear" w:pos="709"/>
          <w:tab w:val="left" w:leader="dot" w:pos="8744"/>
        </w:tabs>
        <w:suppressAutoHyphens w:val="0"/>
        <w:spacing w:after="0" w:line="485" w:lineRule="exact"/>
        <w:ind w:left="44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Состав и характеристики катализаторов риформинга</w:t>
      </w:r>
      <w:r w:rsidRPr="00050216">
        <w:rPr>
          <w:rFonts w:ascii="Times New Roman" w:eastAsia="Times New Roman" w:hAnsi="Times New Roman" w:cs="Times New Roman"/>
          <w:color w:val="000000"/>
          <w:kern w:val="0"/>
          <w:sz w:val="26"/>
          <w:szCs w:val="26"/>
          <w:lang w:eastAsia="ru-RU" w:bidi="ru-RU"/>
        </w:rPr>
        <w:tab/>
        <w:t xml:space="preserve"> 33</w:t>
      </w:r>
    </w:p>
    <w:p w:rsidR="00050216" w:rsidRPr="00050216" w:rsidRDefault="00050216" w:rsidP="00050216">
      <w:pPr>
        <w:numPr>
          <w:ilvl w:val="0"/>
          <w:numId w:val="29"/>
        </w:numPr>
        <w:tabs>
          <w:tab w:val="clear" w:pos="709"/>
        </w:tabs>
        <w:suppressAutoHyphens w:val="0"/>
        <w:spacing w:after="0" w:line="485" w:lineRule="exact"/>
        <w:ind w:left="44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Этапы разработки и совершенствования</w:t>
      </w:r>
    </w:p>
    <w:p w:rsidR="00050216" w:rsidRPr="00050216" w:rsidRDefault="00050216" w:rsidP="00050216">
      <w:pPr>
        <w:tabs>
          <w:tab w:val="clear" w:pos="709"/>
          <w:tab w:val="left" w:leader="dot" w:pos="8744"/>
        </w:tabs>
        <w:suppressAutoHyphens w:val="0"/>
        <w:spacing w:after="0" w:line="485" w:lineRule="exact"/>
        <w:ind w:left="108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катализаторов риформинга</w:t>
      </w:r>
      <w:r w:rsidRPr="00050216">
        <w:rPr>
          <w:rFonts w:ascii="Times New Roman" w:eastAsia="Times New Roman" w:hAnsi="Times New Roman" w:cs="Times New Roman"/>
          <w:color w:val="000000"/>
          <w:kern w:val="0"/>
          <w:sz w:val="26"/>
          <w:szCs w:val="26"/>
          <w:lang w:eastAsia="ru-RU" w:bidi="ru-RU"/>
        </w:rPr>
        <w:tab/>
        <w:t xml:space="preserve"> 37</w:t>
      </w:r>
    </w:p>
    <w:p w:rsidR="00050216" w:rsidRPr="00050216" w:rsidRDefault="00050216" w:rsidP="00050216">
      <w:pPr>
        <w:tabs>
          <w:tab w:val="clear" w:pos="709"/>
          <w:tab w:val="left" w:leader="dot" w:pos="8744"/>
        </w:tabs>
        <w:suppressAutoHyphens w:val="0"/>
        <w:spacing w:after="0" w:line="485" w:lineRule="exact"/>
        <w:ind w:left="440" w:firstLine="0"/>
        <w:rPr>
          <w:rFonts w:ascii="Times New Roman" w:eastAsia="Times New Roman" w:hAnsi="Times New Roman" w:cs="Times New Roman"/>
          <w:color w:val="000000"/>
          <w:kern w:val="0"/>
          <w:sz w:val="26"/>
          <w:szCs w:val="26"/>
          <w:lang w:eastAsia="ru-RU" w:bidi="ru-RU"/>
        </w:rPr>
      </w:pPr>
      <w:hyperlink w:anchor="bookmark31" w:tooltip="Current Document">
        <w:r w:rsidRPr="00050216">
          <w:rPr>
            <w:rFonts w:ascii="Times New Roman" w:eastAsia="Times New Roman" w:hAnsi="Times New Roman" w:cs="Times New Roman"/>
            <w:color w:val="000000"/>
            <w:kern w:val="0"/>
            <w:sz w:val="26"/>
            <w:szCs w:val="26"/>
            <w:lang w:eastAsia="ru-RU" w:bidi="ru-RU"/>
          </w:rPr>
          <w:t>4.2.1 .Окисные катализаторы</w:t>
        </w:r>
        <w:r w:rsidRPr="00050216">
          <w:rPr>
            <w:rFonts w:ascii="Times New Roman" w:eastAsia="Times New Roman" w:hAnsi="Times New Roman" w:cs="Times New Roman"/>
            <w:color w:val="000000"/>
            <w:kern w:val="0"/>
            <w:sz w:val="26"/>
            <w:szCs w:val="26"/>
            <w:lang w:eastAsia="ru-RU" w:bidi="ru-RU"/>
          </w:rPr>
          <w:tab/>
          <w:t xml:space="preserve"> 37</w:t>
        </w:r>
      </w:hyperlink>
    </w:p>
    <w:p w:rsidR="00050216" w:rsidRPr="00050216" w:rsidRDefault="00050216" w:rsidP="00050216">
      <w:pPr>
        <w:numPr>
          <w:ilvl w:val="0"/>
          <w:numId w:val="30"/>
        </w:numPr>
        <w:tabs>
          <w:tab w:val="clear" w:pos="709"/>
          <w:tab w:val="left" w:leader="dot" w:pos="874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hyperlink w:anchor="bookmark32" w:tooltip="Current Document">
        <w:r w:rsidRPr="00050216">
          <w:rPr>
            <w:rFonts w:ascii="Times New Roman" w:eastAsia="Times New Roman" w:hAnsi="Times New Roman" w:cs="Times New Roman"/>
            <w:color w:val="000000"/>
            <w:kern w:val="0"/>
            <w:sz w:val="26"/>
            <w:szCs w:val="26"/>
            <w:lang w:eastAsia="ru-RU" w:bidi="ru-RU"/>
          </w:rPr>
          <w:t xml:space="preserve"> Моноплатиновые катализаторы</w:t>
        </w:r>
        <w:r w:rsidRPr="00050216">
          <w:rPr>
            <w:rFonts w:ascii="Times New Roman" w:eastAsia="Times New Roman" w:hAnsi="Times New Roman" w:cs="Times New Roman"/>
            <w:color w:val="000000"/>
            <w:kern w:val="0"/>
            <w:sz w:val="26"/>
            <w:szCs w:val="26"/>
            <w:lang w:eastAsia="ru-RU" w:bidi="ru-RU"/>
          </w:rPr>
          <w:tab/>
          <w:t>38</w:t>
        </w:r>
      </w:hyperlink>
    </w:p>
    <w:p w:rsidR="00050216" w:rsidRPr="00050216" w:rsidRDefault="00050216" w:rsidP="00050216">
      <w:pPr>
        <w:numPr>
          <w:ilvl w:val="0"/>
          <w:numId w:val="30"/>
        </w:numPr>
        <w:tabs>
          <w:tab w:val="clear" w:pos="709"/>
          <w:tab w:val="left" w:leader="dot" w:pos="874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hyperlink w:anchor="bookmark33" w:tooltip="Current Document">
        <w:r w:rsidRPr="00050216">
          <w:rPr>
            <w:rFonts w:ascii="Times New Roman" w:eastAsia="Times New Roman" w:hAnsi="Times New Roman" w:cs="Times New Roman"/>
            <w:color w:val="000000"/>
            <w:kern w:val="0"/>
            <w:sz w:val="26"/>
            <w:szCs w:val="26"/>
            <w:lang w:eastAsia="ru-RU" w:bidi="ru-RU"/>
          </w:rPr>
          <w:t xml:space="preserve"> </w:t>
        </w:r>
        <w:r w:rsidRPr="00050216">
          <w:rPr>
            <w:rFonts w:ascii="Times New Roman" w:eastAsia="Times New Roman" w:hAnsi="Times New Roman" w:cs="Times New Roman"/>
            <w:color w:val="000000"/>
            <w:kern w:val="0"/>
            <w:sz w:val="26"/>
            <w:szCs w:val="26"/>
            <w:lang w:val="uk-UA" w:eastAsia="uk-UA" w:bidi="uk-UA"/>
          </w:rPr>
          <w:t>Би-</w:t>
        </w:r>
        <w:r w:rsidRPr="00050216">
          <w:rPr>
            <w:rFonts w:ascii="Times New Roman" w:eastAsia="Times New Roman" w:hAnsi="Times New Roman" w:cs="Times New Roman"/>
            <w:color w:val="000000"/>
            <w:kern w:val="0"/>
            <w:sz w:val="26"/>
            <w:szCs w:val="26"/>
            <w:lang w:eastAsia="ru-RU" w:bidi="ru-RU"/>
          </w:rPr>
          <w:t>и полиметаллические катализаторы</w:t>
        </w:r>
        <w:r w:rsidRPr="00050216">
          <w:rPr>
            <w:rFonts w:ascii="Times New Roman" w:eastAsia="Times New Roman" w:hAnsi="Times New Roman" w:cs="Times New Roman"/>
            <w:color w:val="000000"/>
            <w:kern w:val="0"/>
            <w:sz w:val="26"/>
            <w:szCs w:val="26"/>
            <w:lang w:eastAsia="ru-RU" w:bidi="ru-RU"/>
          </w:rPr>
          <w:tab/>
          <w:t>39</w:t>
        </w:r>
      </w:hyperlink>
    </w:p>
    <w:p w:rsidR="00050216" w:rsidRPr="00050216" w:rsidRDefault="00050216" w:rsidP="00050216">
      <w:pPr>
        <w:numPr>
          <w:ilvl w:val="0"/>
          <w:numId w:val="29"/>
        </w:numPr>
        <w:tabs>
          <w:tab w:val="clear" w:pos="709"/>
          <w:tab w:val="right" w:leader="dot" w:pos="9021"/>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4" w:tooltip="Current Document">
        <w:r w:rsidRPr="00050216">
          <w:rPr>
            <w:rFonts w:ascii="Times New Roman" w:eastAsia="Times New Roman" w:hAnsi="Times New Roman" w:cs="Times New Roman"/>
            <w:color w:val="000000"/>
            <w:kern w:val="0"/>
            <w:sz w:val="26"/>
            <w:szCs w:val="26"/>
            <w:lang w:eastAsia="ru-RU" w:bidi="ru-RU"/>
          </w:rPr>
          <w:t xml:space="preserve"> Катализаторы риформинга России</w:t>
        </w:r>
        <w:r w:rsidRPr="00050216">
          <w:rPr>
            <w:rFonts w:ascii="Times New Roman" w:eastAsia="Times New Roman" w:hAnsi="Times New Roman" w:cs="Times New Roman"/>
            <w:color w:val="000000"/>
            <w:kern w:val="0"/>
            <w:sz w:val="26"/>
            <w:szCs w:val="26"/>
            <w:lang w:eastAsia="ru-RU" w:bidi="ru-RU"/>
          </w:rPr>
          <w:tab/>
          <w:t>55</w:t>
        </w:r>
      </w:hyperlink>
    </w:p>
    <w:p w:rsidR="00050216" w:rsidRPr="00050216" w:rsidRDefault="00050216" w:rsidP="00050216">
      <w:pPr>
        <w:numPr>
          <w:ilvl w:val="0"/>
          <w:numId w:val="29"/>
        </w:numPr>
        <w:tabs>
          <w:tab w:val="clear" w:pos="709"/>
          <w:tab w:val="right" w:leader="dot" w:pos="9021"/>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Катализаторы риформинга Китая</w:t>
      </w:r>
      <w:r w:rsidRPr="00050216">
        <w:rPr>
          <w:rFonts w:ascii="Times New Roman" w:eastAsia="Times New Roman" w:hAnsi="Times New Roman" w:cs="Times New Roman"/>
          <w:color w:val="000000"/>
          <w:kern w:val="0"/>
          <w:sz w:val="26"/>
          <w:szCs w:val="26"/>
          <w:lang w:eastAsia="ru-RU" w:bidi="ru-RU"/>
        </w:rPr>
        <w:tab/>
        <w:t xml:space="preserve">  64</w:t>
      </w:r>
    </w:p>
    <w:p w:rsidR="00050216" w:rsidRPr="00050216" w:rsidRDefault="00050216" w:rsidP="00050216">
      <w:pPr>
        <w:tabs>
          <w:tab w:val="clear" w:pos="709"/>
          <w:tab w:val="right" w:leader="dot" w:pos="90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35" w:tooltip="Current Document">
        <w:r w:rsidRPr="00050216">
          <w:rPr>
            <w:rFonts w:ascii="Times New Roman" w:eastAsia="Times New Roman" w:hAnsi="Times New Roman" w:cs="Times New Roman"/>
            <w:color w:val="000000"/>
            <w:kern w:val="0"/>
            <w:sz w:val="26"/>
            <w:szCs w:val="26"/>
            <w:lang w:eastAsia="ru-RU" w:bidi="ru-RU"/>
          </w:rPr>
          <w:t>ГЛАВА 5. Промышленные установки каталитического риформинга</w:t>
        </w:r>
        <w:r w:rsidRPr="00050216">
          <w:rPr>
            <w:rFonts w:ascii="Times New Roman" w:eastAsia="Times New Roman" w:hAnsi="Times New Roman" w:cs="Times New Roman"/>
            <w:color w:val="000000"/>
            <w:kern w:val="0"/>
            <w:sz w:val="26"/>
            <w:szCs w:val="26"/>
            <w:lang w:eastAsia="ru-RU" w:bidi="ru-RU"/>
          </w:rPr>
          <w:tab/>
          <w:t>72</w:t>
        </w:r>
      </w:hyperlink>
    </w:p>
    <w:p w:rsidR="00050216" w:rsidRPr="00050216" w:rsidRDefault="00050216" w:rsidP="00050216">
      <w:pPr>
        <w:numPr>
          <w:ilvl w:val="0"/>
          <w:numId w:val="31"/>
        </w:numPr>
        <w:tabs>
          <w:tab w:val="clear" w:pos="709"/>
          <w:tab w:val="right" w:leader="dot" w:pos="9021"/>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37" w:tooltip="Current Document">
        <w:r w:rsidRPr="00050216">
          <w:rPr>
            <w:rFonts w:ascii="Times New Roman" w:eastAsia="Times New Roman" w:hAnsi="Times New Roman" w:cs="Times New Roman"/>
            <w:color w:val="000000"/>
            <w:kern w:val="0"/>
            <w:sz w:val="26"/>
            <w:szCs w:val="26"/>
            <w:lang w:eastAsia="ru-RU" w:bidi="ru-RU"/>
          </w:rPr>
          <w:t xml:space="preserve"> Процессы каталитического риформинга с использованием окисных катализаторов</w:t>
        </w:r>
        <w:r w:rsidRPr="00050216">
          <w:rPr>
            <w:rFonts w:ascii="Times New Roman" w:eastAsia="Times New Roman" w:hAnsi="Times New Roman" w:cs="Times New Roman"/>
            <w:color w:val="000000"/>
            <w:kern w:val="0"/>
            <w:sz w:val="26"/>
            <w:szCs w:val="26"/>
            <w:lang w:eastAsia="ru-RU" w:bidi="ru-RU"/>
          </w:rPr>
          <w:tab/>
          <w:t>73</w:t>
        </w:r>
      </w:hyperlink>
    </w:p>
    <w:p w:rsidR="00050216" w:rsidRPr="00050216" w:rsidRDefault="00050216" w:rsidP="00050216">
      <w:pPr>
        <w:numPr>
          <w:ilvl w:val="0"/>
          <w:numId w:val="3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Процессы риформинга с стационарным слоем катализатора  73</w:t>
      </w:r>
    </w:p>
    <w:p w:rsidR="00050216" w:rsidRPr="00050216" w:rsidRDefault="00050216" w:rsidP="00050216">
      <w:pPr>
        <w:numPr>
          <w:ilvl w:val="0"/>
          <w:numId w:val="32"/>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6" w:tooltip="Current Document">
        <w:r w:rsidRPr="00050216">
          <w:rPr>
            <w:rFonts w:ascii="Times New Roman" w:eastAsia="Times New Roman" w:hAnsi="Times New Roman" w:cs="Times New Roman"/>
            <w:color w:val="000000"/>
            <w:kern w:val="0"/>
            <w:sz w:val="26"/>
            <w:szCs w:val="26"/>
            <w:lang w:eastAsia="ru-RU" w:bidi="ru-RU"/>
          </w:rPr>
          <w:t xml:space="preserve"> Процессы риформинга с движущимся слоем катализатора</w:t>
        </w:r>
        <w:r w:rsidRPr="00050216">
          <w:rPr>
            <w:rFonts w:ascii="Times New Roman" w:eastAsia="Times New Roman" w:hAnsi="Times New Roman" w:cs="Times New Roman"/>
            <w:color w:val="000000"/>
            <w:kern w:val="0"/>
            <w:sz w:val="26"/>
            <w:szCs w:val="26"/>
            <w:lang w:eastAsia="ru-RU" w:bidi="ru-RU"/>
          </w:rPr>
          <w:tab/>
          <w:t>75</w:t>
        </w:r>
      </w:hyperlink>
    </w:p>
    <w:p w:rsidR="00050216" w:rsidRPr="00050216" w:rsidRDefault="00050216" w:rsidP="00050216">
      <w:pPr>
        <w:numPr>
          <w:ilvl w:val="0"/>
          <w:numId w:val="31"/>
        </w:numPr>
        <w:tabs>
          <w:tab w:val="clear" w:pos="709"/>
          <w:tab w:val="right" w:leader="dot" w:pos="9021"/>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Процессы каталитического риформинга с использованием платиновых катализаторов</w:t>
      </w:r>
      <w:r w:rsidRPr="00050216">
        <w:rPr>
          <w:rFonts w:ascii="Times New Roman" w:eastAsia="Times New Roman" w:hAnsi="Times New Roman" w:cs="Times New Roman"/>
          <w:color w:val="000000"/>
          <w:kern w:val="0"/>
          <w:sz w:val="26"/>
          <w:szCs w:val="26"/>
          <w:lang w:eastAsia="ru-RU" w:bidi="ru-RU"/>
        </w:rPr>
        <w:tab/>
        <w:t>79</w:t>
      </w:r>
    </w:p>
    <w:p w:rsidR="00050216" w:rsidRPr="00050216" w:rsidRDefault="00050216" w:rsidP="00050216">
      <w:pPr>
        <w:numPr>
          <w:ilvl w:val="0"/>
          <w:numId w:val="33"/>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9" w:tooltip="Current Document">
        <w:r w:rsidRPr="00050216">
          <w:rPr>
            <w:rFonts w:ascii="Times New Roman" w:eastAsia="Times New Roman" w:hAnsi="Times New Roman" w:cs="Times New Roman"/>
            <w:color w:val="000000"/>
            <w:kern w:val="0"/>
            <w:sz w:val="26"/>
            <w:szCs w:val="26"/>
            <w:lang w:eastAsia="ru-RU" w:bidi="ru-RU"/>
          </w:rPr>
          <w:t xml:space="preserve"> Процесс нерегенеративного каталитического риформинга</w:t>
        </w:r>
        <w:r w:rsidRPr="00050216">
          <w:rPr>
            <w:rFonts w:ascii="Times New Roman" w:eastAsia="Times New Roman" w:hAnsi="Times New Roman" w:cs="Times New Roman"/>
            <w:color w:val="000000"/>
            <w:kern w:val="0"/>
            <w:sz w:val="26"/>
            <w:szCs w:val="26"/>
            <w:lang w:eastAsia="ru-RU" w:bidi="ru-RU"/>
          </w:rPr>
          <w:tab/>
          <w:t>81</w:t>
        </w:r>
      </w:hyperlink>
    </w:p>
    <w:p w:rsidR="00050216" w:rsidRPr="00050216" w:rsidRDefault="00050216" w:rsidP="00050216">
      <w:pPr>
        <w:numPr>
          <w:ilvl w:val="0"/>
          <w:numId w:val="3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Процесс риформинга с периодической</w:t>
      </w:r>
    </w:p>
    <w:p w:rsidR="00050216" w:rsidRPr="00050216" w:rsidRDefault="00050216" w:rsidP="00050216">
      <w:pPr>
        <w:tabs>
          <w:tab w:val="clear" w:pos="709"/>
          <w:tab w:val="right" w:leader="dot" w:pos="9021"/>
        </w:tabs>
        <w:suppressAutoHyphens w:val="0"/>
        <w:spacing w:after="0" w:line="480" w:lineRule="exact"/>
        <w:ind w:left="90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регенерацией катализатора (ПРК)</w:t>
      </w:r>
      <w:r w:rsidRPr="00050216">
        <w:rPr>
          <w:rFonts w:ascii="Times New Roman" w:eastAsia="Times New Roman" w:hAnsi="Times New Roman" w:cs="Times New Roman"/>
          <w:color w:val="000000"/>
          <w:kern w:val="0"/>
          <w:sz w:val="26"/>
          <w:szCs w:val="26"/>
          <w:lang w:eastAsia="ru-RU" w:bidi="ru-RU"/>
        </w:rPr>
        <w:tab/>
        <w:t>81</w:t>
      </w:r>
    </w:p>
    <w:p w:rsidR="00050216" w:rsidRPr="00050216" w:rsidRDefault="00050216" w:rsidP="00050216">
      <w:pPr>
        <w:numPr>
          <w:ilvl w:val="0"/>
          <w:numId w:val="33"/>
        </w:numPr>
        <w:tabs>
          <w:tab w:val="clear" w:pos="709"/>
          <w:tab w:val="right" w:pos="725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Процессы риформинга с цикличной</w:t>
      </w:r>
      <w:r w:rsidRPr="00050216">
        <w:rPr>
          <w:rFonts w:ascii="Times New Roman" w:eastAsia="Times New Roman" w:hAnsi="Times New Roman" w:cs="Times New Roman"/>
          <w:color w:val="000000"/>
          <w:kern w:val="0"/>
          <w:sz w:val="26"/>
          <w:szCs w:val="26"/>
          <w:lang w:eastAsia="ru-RU" w:bidi="ru-RU"/>
        </w:rPr>
        <w:tab/>
        <w:t>•</w:t>
      </w:r>
    </w:p>
    <w:p w:rsidR="00050216" w:rsidRPr="00050216" w:rsidRDefault="00050216" w:rsidP="00050216">
      <w:pPr>
        <w:tabs>
          <w:tab w:val="clear" w:pos="709"/>
          <w:tab w:val="center" w:leader="dot" w:pos="8879"/>
        </w:tabs>
        <w:suppressAutoHyphens w:val="0"/>
        <w:spacing w:after="0" w:line="480" w:lineRule="exact"/>
        <w:ind w:left="90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регенерацией катализатора (ЦРК) </w:t>
      </w:r>
      <w:r w:rsidRPr="00050216">
        <w:rPr>
          <w:rFonts w:ascii="Times New Roman" w:eastAsia="Times New Roman" w:hAnsi="Times New Roman" w:cs="Times New Roman"/>
          <w:color w:val="000000"/>
          <w:kern w:val="0"/>
          <w:sz w:val="26"/>
          <w:szCs w:val="26"/>
          <w:lang w:eastAsia="ru-RU" w:bidi="ru-RU"/>
        </w:rPr>
        <w:tab/>
        <w:t xml:space="preserve"> 97</w:t>
      </w:r>
    </w:p>
    <w:p w:rsidR="00050216" w:rsidRPr="00050216" w:rsidRDefault="00050216" w:rsidP="00050216">
      <w:pPr>
        <w:numPr>
          <w:ilvl w:val="0"/>
          <w:numId w:val="3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Процессы риформинга с</w:t>
      </w:r>
    </w:p>
    <w:p w:rsidR="00050216" w:rsidRPr="00050216" w:rsidRDefault="00050216" w:rsidP="00050216">
      <w:pPr>
        <w:tabs>
          <w:tab w:val="clear" w:pos="709"/>
          <w:tab w:val="right" w:leader="dot" w:pos="9021"/>
        </w:tabs>
        <w:suppressAutoHyphens w:val="0"/>
        <w:spacing w:after="0" w:line="480" w:lineRule="exact"/>
        <w:ind w:left="90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непрерывной регенерацией катализатора (НРК)</w:t>
      </w:r>
      <w:r w:rsidRPr="00050216">
        <w:rPr>
          <w:rFonts w:ascii="Times New Roman" w:eastAsia="Times New Roman" w:hAnsi="Times New Roman" w:cs="Times New Roman"/>
          <w:color w:val="000000"/>
          <w:kern w:val="0"/>
          <w:sz w:val="26"/>
          <w:szCs w:val="26"/>
          <w:lang w:eastAsia="ru-RU" w:bidi="ru-RU"/>
        </w:rPr>
        <w:tab/>
        <w:t xml:space="preserve"> 99</w:t>
      </w:r>
    </w:p>
    <w:p w:rsidR="00050216" w:rsidRPr="00050216" w:rsidRDefault="00050216" w:rsidP="00050216">
      <w:pPr>
        <w:numPr>
          <w:ilvl w:val="0"/>
          <w:numId w:val="34"/>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3" w:tooltip="Current Document">
        <w:r w:rsidRPr="00050216">
          <w:rPr>
            <w:rFonts w:ascii="Times New Roman" w:eastAsia="Times New Roman" w:hAnsi="Times New Roman" w:cs="Times New Roman"/>
            <w:color w:val="000000"/>
            <w:kern w:val="0"/>
            <w:sz w:val="26"/>
            <w:szCs w:val="26"/>
            <w:lang w:eastAsia="ru-RU" w:bidi="ru-RU"/>
          </w:rPr>
          <w:t xml:space="preserve"> Риформинг с НРК по технологии ЮОПи</w:t>
        </w:r>
        <w:r w:rsidRPr="00050216">
          <w:rPr>
            <w:rFonts w:ascii="Times New Roman" w:eastAsia="Times New Roman" w:hAnsi="Times New Roman" w:cs="Times New Roman"/>
            <w:color w:val="000000"/>
            <w:kern w:val="0"/>
            <w:sz w:val="26"/>
            <w:szCs w:val="26"/>
            <w:lang w:eastAsia="ru-RU" w:bidi="ru-RU"/>
          </w:rPr>
          <w:tab/>
          <w:t>100</w:t>
        </w:r>
      </w:hyperlink>
    </w:p>
    <w:p w:rsidR="00050216" w:rsidRPr="00050216" w:rsidRDefault="00050216" w:rsidP="00050216">
      <w:pPr>
        <w:numPr>
          <w:ilvl w:val="0"/>
          <w:numId w:val="34"/>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Риформинг с НРК по технологии ФИН</w:t>
      </w:r>
      <w:r w:rsidRPr="00050216">
        <w:rPr>
          <w:rFonts w:ascii="Times New Roman" w:eastAsia="Times New Roman" w:hAnsi="Times New Roman" w:cs="Times New Roman"/>
          <w:color w:val="000000"/>
          <w:kern w:val="0"/>
          <w:sz w:val="26"/>
          <w:szCs w:val="26"/>
          <w:lang w:eastAsia="ru-RU" w:bidi="ru-RU"/>
        </w:rPr>
        <w:tab/>
        <w:t>107</w:t>
      </w:r>
    </w:p>
    <w:p w:rsidR="00050216" w:rsidRPr="00050216" w:rsidRDefault="00050216" w:rsidP="00050216">
      <w:pPr>
        <w:numPr>
          <w:ilvl w:val="0"/>
          <w:numId w:val="31"/>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4" w:tooltip="Current Document">
        <w:r w:rsidRPr="00050216">
          <w:rPr>
            <w:rFonts w:ascii="Times New Roman" w:eastAsia="Times New Roman" w:hAnsi="Times New Roman" w:cs="Times New Roman"/>
            <w:color w:val="000000"/>
            <w:kern w:val="0"/>
            <w:sz w:val="26"/>
            <w:szCs w:val="26"/>
            <w:lang w:eastAsia="ru-RU" w:bidi="ru-RU"/>
          </w:rPr>
          <w:t xml:space="preserve"> Процессы каталитического риформинга России</w:t>
        </w:r>
        <w:r w:rsidRPr="00050216">
          <w:rPr>
            <w:rFonts w:ascii="Times New Roman" w:eastAsia="Times New Roman" w:hAnsi="Times New Roman" w:cs="Times New Roman"/>
            <w:color w:val="000000"/>
            <w:kern w:val="0"/>
            <w:sz w:val="26"/>
            <w:szCs w:val="26"/>
            <w:lang w:eastAsia="ru-RU" w:bidi="ru-RU"/>
          </w:rPr>
          <w:tab/>
          <w:t>113</w:t>
        </w:r>
      </w:hyperlink>
    </w:p>
    <w:p w:rsidR="00050216" w:rsidRPr="00050216" w:rsidRDefault="00050216" w:rsidP="00050216">
      <w:pPr>
        <w:numPr>
          <w:ilvl w:val="0"/>
          <w:numId w:val="31"/>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5" w:tooltip="Current Document">
        <w:r w:rsidRPr="00050216">
          <w:rPr>
            <w:rFonts w:ascii="Times New Roman" w:eastAsia="Times New Roman" w:hAnsi="Times New Roman" w:cs="Times New Roman"/>
            <w:color w:val="000000"/>
            <w:kern w:val="0"/>
            <w:sz w:val="26"/>
            <w:szCs w:val="26"/>
            <w:lang w:eastAsia="ru-RU" w:bidi="ru-RU"/>
          </w:rPr>
          <w:t xml:space="preserve"> Процессы каталитического риформинга Китая</w:t>
        </w:r>
        <w:r w:rsidRPr="00050216">
          <w:rPr>
            <w:rFonts w:ascii="Times New Roman" w:eastAsia="Times New Roman" w:hAnsi="Times New Roman" w:cs="Times New Roman"/>
            <w:color w:val="000000"/>
            <w:kern w:val="0"/>
            <w:sz w:val="26"/>
            <w:szCs w:val="26"/>
            <w:lang w:eastAsia="ru-RU" w:bidi="ru-RU"/>
          </w:rPr>
          <w:tab/>
          <w:t>125</w:t>
        </w:r>
      </w:hyperlink>
    </w:p>
    <w:p w:rsidR="00050216" w:rsidRPr="00050216" w:rsidRDefault="00050216" w:rsidP="0005021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ГЛАВА </w:t>
      </w:r>
      <w:r w:rsidRPr="00050216">
        <w:rPr>
          <w:rFonts w:ascii="Times New Roman" w:eastAsia="Times New Roman" w:hAnsi="Times New Roman" w:cs="Times New Roman"/>
          <w:color w:val="000000"/>
          <w:kern w:val="0"/>
          <w:lang w:eastAsia="ru-RU" w:bidi="ru-RU"/>
        </w:rPr>
        <w:t>6</w:t>
      </w:r>
      <w:r w:rsidRPr="00050216">
        <w:rPr>
          <w:rFonts w:ascii="Times New Roman" w:eastAsia="Times New Roman" w:hAnsi="Times New Roman" w:cs="Times New Roman"/>
          <w:color w:val="000000"/>
          <w:kern w:val="0"/>
          <w:sz w:val="26"/>
          <w:szCs w:val="26"/>
          <w:lang w:eastAsia="ru-RU" w:bidi="ru-RU"/>
        </w:rPr>
        <w:t>. Производство моторных топлив с улучшенными</w:t>
      </w:r>
    </w:p>
    <w:p w:rsidR="00050216" w:rsidRPr="00050216" w:rsidRDefault="00050216" w:rsidP="00050216">
      <w:pPr>
        <w:tabs>
          <w:tab w:val="clear" w:pos="709"/>
          <w:tab w:val="right" w:leader="dot" w:pos="7253"/>
          <w:tab w:val="right" w:leader="dot" w:pos="9021"/>
        </w:tabs>
        <w:suppressAutoHyphens w:val="0"/>
        <w:spacing w:after="0" w:line="480" w:lineRule="exact"/>
        <w:ind w:left="90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экологическими свойствами</w:t>
      </w:r>
      <w:r w:rsidRPr="00050216">
        <w:rPr>
          <w:rFonts w:ascii="Times New Roman" w:eastAsia="Times New Roman" w:hAnsi="Times New Roman" w:cs="Times New Roman"/>
          <w:color w:val="000000"/>
          <w:kern w:val="0"/>
          <w:sz w:val="26"/>
          <w:szCs w:val="26"/>
          <w:lang w:eastAsia="ru-RU" w:bidi="ru-RU"/>
        </w:rPr>
        <w:tab/>
        <w:t>•</w:t>
      </w:r>
      <w:r w:rsidRPr="00050216">
        <w:rPr>
          <w:rFonts w:ascii="Times New Roman" w:eastAsia="Times New Roman" w:hAnsi="Times New Roman" w:cs="Times New Roman"/>
          <w:color w:val="000000"/>
          <w:kern w:val="0"/>
          <w:sz w:val="26"/>
          <w:szCs w:val="26"/>
          <w:lang w:eastAsia="ru-RU" w:bidi="ru-RU"/>
        </w:rPr>
        <w:tab/>
        <w:t>135</w:t>
      </w:r>
    </w:p>
    <w:p w:rsidR="00050216" w:rsidRPr="00050216" w:rsidRDefault="00050216" w:rsidP="00050216">
      <w:pPr>
        <w:numPr>
          <w:ilvl w:val="0"/>
          <w:numId w:val="35"/>
        </w:numPr>
        <w:tabs>
          <w:tab w:val="clear" w:pos="709"/>
          <w:tab w:val="center" w:leader="dot" w:pos="887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Современные требования к бензинам</w:t>
      </w:r>
      <w:r w:rsidRPr="00050216">
        <w:rPr>
          <w:rFonts w:ascii="Times New Roman" w:eastAsia="Times New Roman" w:hAnsi="Times New Roman" w:cs="Times New Roman"/>
          <w:color w:val="000000"/>
          <w:kern w:val="0"/>
          <w:sz w:val="26"/>
          <w:szCs w:val="26"/>
          <w:lang w:eastAsia="ru-RU" w:bidi="ru-RU"/>
        </w:rPr>
        <w:tab/>
        <w:t>135</w:t>
      </w:r>
    </w:p>
    <w:p w:rsidR="00050216" w:rsidRPr="00050216" w:rsidRDefault="00050216" w:rsidP="00050216">
      <w:pPr>
        <w:numPr>
          <w:ilvl w:val="0"/>
          <w:numId w:val="35"/>
        </w:numPr>
        <w:tabs>
          <w:tab w:val="clear" w:pos="709"/>
          <w:tab w:val="right" w:leader="dot" w:pos="902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 Основные процессы производства компонентов бензинов</w:t>
      </w:r>
      <w:r w:rsidRPr="00050216">
        <w:rPr>
          <w:rFonts w:ascii="Times New Roman" w:eastAsia="Times New Roman" w:hAnsi="Times New Roman" w:cs="Times New Roman"/>
          <w:color w:val="000000"/>
          <w:kern w:val="0"/>
          <w:sz w:val="26"/>
          <w:szCs w:val="26"/>
          <w:lang w:eastAsia="ru-RU" w:bidi="ru-RU"/>
        </w:rPr>
        <w:tab/>
        <w:t>142</w:t>
      </w:r>
    </w:p>
    <w:p w:rsidR="00050216" w:rsidRPr="00050216" w:rsidRDefault="00050216" w:rsidP="00050216">
      <w:pPr>
        <w:tabs>
          <w:tab w:val="clear" w:pos="709"/>
          <w:tab w:val="center" w:leader="dot" w:pos="887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ОБЩИЕ ВЫВОДЫ</w:t>
      </w:r>
      <w:r w:rsidRPr="00050216">
        <w:rPr>
          <w:rFonts w:ascii="Times New Roman" w:eastAsia="Times New Roman" w:hAnsi="Times New Roman" w:cs="Times New Roman"/>
          <w:color w:val="000000"/>
          <w:kern w:val="0"/>
          <w:sz w:val="26"/>
          <w:szCs w:val="26"/>
          <w:lang w:eastAsia="ru-RU" w:bidi="ru-RU"/>
        </w:rPr>
        <w:tab/>
        <w:t xml:space="preserve">  156</w:t>
      </w:r>
    </w:p>
    <w:p w:rsidR="00050216" w:rsidRPr="00050216" w:rsidRDefault="00050216" w:rsidP="00050216">
      <w:pPr>
        <w:tabs>
          <w:tab w:val="clear" w:pos="709"/>
          <w:tab w:val="right" w:leader="dot" w:pos="902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СПИСОК ЛИТЕРАТУРЫ</w:t>
      </w:r>
      <w:r w:rsidRPr="00050216">
        <w:rPr>
          <w:rFonts w:ascii="Times New Roman" w:eastAsia="Times New Roman" w:hAnsi="Times New Roman" w:cs="Times New Roman"/>
          <w:color w:val="000000"/>
          <w:kern w:val="0"/>
          <w:sz w:val="26"/>
          <w:szCs w:val="26"/>
          <w:lang w:eastAsia="ru-RU" w:bidi="ru-RU"/>
        </w:rPr>
        <w:tab/>
        <w:t>157</w:t>
      </w:r>
      <w:r w:rsidRPr="00050216">
        <w:rPr>
          <w:rFonts w:ascii="Times New Roman" w:eastAsia="Times New Roman" w:hAnsi="Times New Roman" w:cs="Times New Roman"/>
          <w:color w:val="000000"/>
          <w:kern w:val="0"/>
          <w:sz w:val="26"/>
          <w:szCs w:val="26"/>
          <w:lang w:eastAsia="ru-RU" w:bidi="ru-RU"/>
        </w:rPr>
        <w:fldChar w:fldCharType="end"/>
      </w:r>
    </w:p>
    <w:p w:rsidR="00050216" w:rsidRPr="00050216" w:rsidRDefault="00050216" w:rsidP="00050216">
      <w:pPr>
        <w:tabs>
          <w:tab w:val="clear" w:pos="709"/>
        </w:tabs>
        <w:suppressAutoHyphens w:val="0"/>
        <w:spacing w:after="250" w:line="260" w:lineRule="exact"/>
        <w:ind w:left="3680" w:firstLine="0"/>
        <w:jc w:val="left"/>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ВВЕДЕНИЕ</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Автомобильный транспорт является основным источником загрязнения окружающей среды токсичными продуктами сгорания топлив. В России, как и в большинстве развитых стран, ужесточаются требования к автомобильным бензинам по содержанию серы (не более 0,05% масс.), бензола (не более 5% об.), ароматических углеводородов (не болеё 45% об.) и олефиновых углеводородов (не более </w:t>
      </w:r>
      <w:r w:rsidRPr="00050216">
        <w:rPr>
          <w:rFonts w:ascii="Times New Roman" w:eastAsia="Times New Roman" w:hAnsi="Times New Roman" w:cs="Times New Roman"/>
          <w:color w:val="000000"/>
          <w:kern w:val="0"/>
          <w:lang w:eastAsia="ru-RU" w:bidi="ru-RU"/>
        </w:rPr>
        <w:t>20</w:t>
      </w:r>
      <w:r w:rsidRPr="00050216">
        <w:rPr>
          <w:rFonts w:ascii="Times New Roman" w:eastAsia="Times New Roman" w:hAnsi="Times New Roman" w:cs="Times New Roman"/>
          <w:color w:val="000000"/>
          <w:kern w:val="0"/>
          <w:sz w:val="26"/>
          <w:szCs w:val="26"/>
          <w:lang w:eastAsia="ru-RU" w:bidi="ru-RU"/>
        </w:rPr>
        <w:t>% об.), базовым компонентом которых является катализат риформинга.</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Всё возрастающее потребление высокооктановых неэтилированных бензинов и индивидуальных ароматических углеводородов требует увеличения объема производства высококачественных риформатов, что, в свою очередь, связано с совершенствованием самого процесса.</w:t>
      </w:r>
    </w:p>
    <w:p w:rsidR="00050216" w:rsidRPr="00050216" w:rsidRDefault="00050216" w:rsidP="00050216">
      <w:pPr>
        <w:tabs>
          <w:tab w:val="clear" w:pos="709"/>
          <w:tab w:val="center" w:pos="693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Установки каталитического риформинга перерабатывают различные прямогонные бензиновые фракции с получением целевых продуктов: высокооктановый компонент бензина, бензол, толуол, ксилолы и водородсодержащий газ.</w:t>
      </w:r>
      <w:r w:rsidRPr="00050216">
        <w:rPr>
          <w:rFonts w:ascii="Times New Roman" w:eastAsia="Times New Roman" w:hAnsi="Times New Roman" w:cs="Times New Roman"/>
          <w:color w:val="000000"/>
          <w:kern w:val="0"/>
          <w:sz w:val="26"/>
          <w:szCs w:val="26"/>
          <w:lang w:eastAsia="ru-RU" w:bidi="ru-RU"/>
        </w:rPr>
        <w:tab/>
        <w:t>'</w:t>
      </w:r>
    </w:p>
    <w:p w:rsidR="00050216" w:rsidRPr="00050216" w:rsidRDefault="00050216" w:rsidP="00050216">
      <w:pPr>
        <w:tabs>
          <w:tab w:val="clear" w:pos="709"/>
          <w:tab w:val="center" w:pos="693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 xml:space="preserve">Со времени пуска первой промышленной установки гидроформинга в 1940г. по настоящее время процесс претерпел значительное усовершенствование и модернизацию как в технологии, так и в используемых катализаторах: прошёл путь развития от стационарного до движущегося слоя катализатора, от монометаллического до </w:t>
      </w:r>
      <w:r w:rsidRPr="00050216">
        <w:rPr>
          <w:rFonts w:ascii="Times New Roman" w:eastAsia="Times New Roman" w:hAnsi="Times New Roman" w:cs="Times New Roman"/>
          <w:color w:val="000000"/>
          <w:kern w:val="0"/>
          <w:sz w:val="26"/>
          <w:szCs w:val="26"/>
          <w:lang w:val="uk-UA" w:eastAsia="uk-UA" w:bidi="uk-UA"/>
        </w:rPr>
        <w:t xml:space="preserve">би- </w:t>
      </w:r>
      <w:r w:rsidRPr="00050216">
        <w:rPr>
          <w:rFonts w:ascii="Times New Roman" w:eastAsia="Times New Roman" w:hAnsi="Times New Roman" w:cs="Times New Roman"/>
          <w:color w:val="000000"/>
          <w:kern w:val="0"/>
          <w:sz w:val="26"/>
          <w:szCs w:val="26"/>
          <w:lang w:eastAsia="ru-RU" w:bidi="ru-RU"/>
        </w:rPr>
        <w:t xml:space="preserve">и полиметаллического катализаторов, что способствовало улучшению экономических показателей. В настоящее время освоено в мире свыше </w:t>
      </w:r>
      <w:r w:rsidRPr="00050216">
        <w:rPr>
          <w:rFonts w:ascii="Times New Roman" w:eastAsia="Times New Roman" w:hAnsi="Times New Roman" w:cs="Times New Roman"/>
          <w:color w:val="000000"/>
          <w:kern w:val="0"/>
          <w:lang w:eastAsia="ru-RU" w:bidi="ru-RU"/>
        </w:rPr>
        <w:t>10</w:t>
      </w:r>
      <w:r w:rsidRPr="00050216">
        <w:rPr>
          <w:rFonts w:ascii="Times New Roman" w:eastAsia="Times New Roman" w:hAnsi="Times New Roman" w:cs="Times New Roman"/>
          <w:color w:val="000000"/>
          <w:kern w:val="0"/>
          <w:sz w:val="26"/>
          <w:szCs w:val="26"/>
          <w:lang w:eastAsia="ru-RU" w:bidi="ru-RU"/>
        </w:rPr>
        <w:t xml:space="preserve"> видов различных технологий, в которых используются свыше </w:t>
      </w:r>
      <w:r w:rsidRPr="00050216">
        <w:rPr>
          <w:rFonts w:ascii="Times New Roman" w:eastAsia="Times New Roman" w:hAnsi="Times New Roman" w:cs="Times New Roman"/>
          <w:color w:val="000000"/>
          <w:kern w:val="0"/>
          <w:lang w:eastAsia="ru-RU" w:bidi="ru-RU"/>
        </w:rPr>
        <w:t>100</w:t>
      </w:r>
      <w:r w:rsidRPr="00050216">
        <w:rPr>
          <w:rFonts w:ascii="Times New Roman" w:eastAsia="Times New Roman" w:hAnsi="Times New Roman" w:cs="Times New Roman"/>
          <w:color w:val="000000"/>
          <w:kern w:val="0"/>
          <w:sz w:val="26"/>
          <w:szCs w:val="26"/>
          <w:lang w:eastAsia="ru-RU" w:bidi="ru-RU"/>
        </w:rPr>
        <w:t xml:space="preserve"> типов, </w:t>
      </w:r>
      <w:r w:rsidRPr="00050216">
        <w:rPr>
          <w:rFonts w:ascii="Times New Roman" w:eastAsia="Times New Roman" w:hAnsi="Times New Roman" w:cs="Times New Roman"/>
          <w:color w:val="000000"/>
          <w:kern w:val="0"/>
          <w:sz w:val="26"/>
          <w:szCs w:val="26"/>
          <w:lang w:val="uk-UA" w:eastAsia="uk-UA" w:bidi="uk-UA"/>
        </w:rPr>
        <w:t xml:space="preserve">би- </w:t>
      </w:r>
      <w:r w:rsidRPr="00050216">
        <w:rPr>
          <w:rFonts w:ascii="Times New Roman" w:eastAsia="Times New Roman" w:hAnsi="Times New Roman" w:cs="Times New Roman"/>
          <w:color w:val="000000"/>
          <w:kern w:val="0"/>
          <w:sz w:val="26"/>
          <w:szCs w:val="26"/>
          <w:lang w:eastAsia="ru-RU" w:bidi="ru-RU"/>
        </w:rPr>
        <w:t>и полиметаллических катализаторов.</w:t>
      </w:r>
      <w:r w:rsidRPr="00050216">
        <w:rPr>
          <w:rFonts w:ascii="Times New Roman" w:eastAsia="Times New Roman" w:hAnsi="Times New Roman" w:cs="Times New Roman"/>
          <w:color w:val="000000"/>
          <w:kern w:val="0"/>
          <w:sz w:val="26"/>
          <w:szCs w:val="26"/>
          <w:lang w:eastAsia="ru-RU" w:bidi="ru-RU"/>
        </w:rPr>
        <w:tab/>
        <w:t>’</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sectPr w:rsidR="00050216" w:rsidRPr="00050216">
          <w:headerReference w:type="even" r:id="rId10"/>
          <w:headerReference w:type="first" r:id="rId11"/>
          <w:footnotePr>
            <w:numRestart w:val="eachPage"/>
          </w:footnotePr>
          <w:pgSz w:w="16838" w:h="23810"/>
          <w:pgMar w:top="4422" w:right="3674" w:bottom="4188" w:left="3698" w:header="0" w:footer="3" w:gutter="0"/>
          <w:cols w:space="720"/>
          <w:noEndnote/>
          <w:titlePg/>
          <w:docGrid w:linePitch="360"/>
        </w:sectPr>
      </w:pPr>
      <w:r w:rsidRPr="00050216">
        <w:rPr>
          <w:rFonts w:ascii="Times New Roman" w:eastAsia="Times New Roman" w:hAnsi="Times New Roman" w:cs="Times New Roman"/>
          <w:color w:val="000000"/>
          <w:kern w:val="0"/>
          <w:sz w:val="26"/>
          <w:szCs w:val="26"/>
          <w:lang w:eastAsia="ru-RU" w:bidi="ru-RU"/>
        </w:rPr>
        <w:t xml:space="preserve">Мощности каталитического риформинга в России составляют 9,3% от суммарной мощности первичной переработки нефти, и она занимает второе место в мире, уступая по этому показателю только США. В компонентом составе бензинового фонда содержание риформата достигает 54,1%, то есть </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процесс каталитического риформинга занимает ведущее место в производстве высокооктановых бензинов на российских предприятиях.</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Таким образом, каталитический риформинг, постоянно совершенствуясь, прошел несколько этапов развития, которые связаны как с изменением состава и свойств катализатора, так и с изменением технологии процесса.</w:t>
      </w:r>
    </w:p>
    <w:p w:rsidR="00050216" w:rsidRPr="00050216" w:rsidRDefault="00050216" w:rsidP="00050216">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050216">
        <w:rPr>
          <w:rFonts w:ascii="Times New Roman" w:eastAsia="Times New Roman" w:hAnsi="Times New Roman" w:cs="Times New Roman"/>
          <w:color w:val="000000"/>
          <w:kern w:val="0"/>
          <w:sz w:val="26"/>
          <w:szCs w:val="26"/>
          <w:lang w:eastAsia="ru-RU" w:bidi="ru-RU"/>
        </w:rPr>
        <w:t>В диссертации рассмотрены современное состояние и генезис процесса каталитического риформинга: проанализированы и обобщены химические основы, характеристики сырья и продуктов, этапы становления и совершенствования режимных параметров, катализаторов, технологических установок, а также основная тенденция их развития.</w:t>
      </w:r>
    </w:p>
    <w:p w:rsidR="00050216" w:rsidRDefault="00050216" w:rsidP="00050216">
      <w:pPr>
        <w:rPr>
          <w:rFonts w:ascii="Courier New" w:hAnsi="Courier New"/>
          <w:color w:val="000000"/>
          <w:kern w:val="0"/>
          <w:sz w:val="24"/>
          <w:szCs w:val="24"/>
          <w:lang w:eastAsia="ru-RU" w:bidi="ru-RU"/>
        </w:rPr>
      </w:pPr>
      <w:r w:rsidRPr="00050216">
        <w:rPr>
          <w:rFonts w:ascii="Courier New" w:hAnsi="Courier New"/>
          <w:color w:val="000000"/>
          <w:kern w:val="0"/>
          <w:sz w:val="24"/>
          <w:szCs w:val="24"/>
          <w:lang w:eastAsia="ru-RU" w:bidi="ru-RU"/>
        </w:rPr>
        <w:t>В работе проанализированы и обобщены технические возможности установок риформинга, производящие компоненты высокооктановых бензинов с улучшенными экологическими свойствами. .</w:t>
      </w:r>
    </w:p>
    <w:p w:rsidR="00050216" w:rsidRDefault="00050216" w:rsidP="00050216">
      <w:pPr>
        <w:rPr>
          <w:rFonts w:ascii="Courier New" w:hAnsi="Courier New"/>
          <w:color w:val="000000"/>
          <w:kern w:val="0"/>
          <w:sz w:val="24"/>
          <w:szCs w:val="24"/>
          <w:lang w:eastAsia="ru-RU" w:bidi="ru-RU"/>
        </w:rPr>
      </w:pPr>
    </w:p>
    <w:p w:rsidR="00050216" w:rsidRDefault="00050216" w:rsidP="00050216">
      <w:pPr>
        <w:rPr>
          <w:rFonts w:ascii="Courier New" w:hAnsi="Courier New"/>
          <w:color w:val="000000"/>
          <w:kern w:val="0"/>
          <w:sz w:val="24"/>
          <w:szCs w:val="24"/>
          <w:lang w:eastAsia="ru-RU" w:bidi="ru-RU"/>
        </w:rPr>
      </w:pPr>
    </w:p>
    <w:p w:rsidR="00050216" w:rsidRDefault="00050216" w:rsidP="00050216">
      <w:pPr>
        <w:rPr>
          <w:rFonts w:ascii="Courier New" w:hAnsi="Courier New"/>
          <w:color w:val="000000"/>
          <w:kern w:val="0"/>
          <w:sz w:val="24"/>
          <w:szCs w:val="24"/>
          <w:lang w:eastAsia="ru-RU" w:bidi="ru-RU"/>
        </w:rPr>
      </w:pPr>
    </w:p>
    <w:p w:rsidR="00050216" w:rsidRPr="00050216" w:rsidRDefault="00050216" w:rsidP="00050216">
      <w:pPr>
        <w:tabs>
          <w:tab w:val="clear" w:pos="709"/>
        </w:tabs>
        <w:suppressAutoHyphens w:val="0"/>
        <w:spacing w:after="0" w:line="480" w:lineRule="exact"/>
        <w:ind w:left="1200" w:firstLine="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ОБЩИЕ ВЫВОДЫ</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В результате проведенной работы определены основные исторические этапы становления и развития процесса каталитического риформинга в мировой практике. Установлена принципиальная сущность каждого исторического этапа развития.</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Показано развитие производства • катализаторов, технологии риформинга и их влияние на выход и качество получаемой продукции.</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Показано, что общей тенденцией совершенствования каталитического риформинга является повышение температуры и снижение рабочего давления в системе, причем на установках с ПРК давление снижено с 4,0 до 1,2 МПа, а на установках с НРК - с 1,22 до 0,35 МПа.</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 xml:space="preserve"> Перспективным направлением развития риформинга является технология с движущимся слоем и непрерывной регенерацией катализатора при низком и ультранизком давлении.</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 xml:space="preserve"> Модернизация установок каталитического риформинга позволила увеличить выход бензина и его октановое число с 78-80 до 87-90 % и с 89-91 до 97-100 пунктов по и.м. соответственно.</w:t>
      </w:r>
    </w:p>
    <w:p w:rsidR="00050216" w:rsidRPr="00050216" w:rsidRDefault="00050216" w:rsidP="00050216">
      <w:pPr>
        <w:numPr>
          <w:ilvl w:val="0"/>
          <w:numId w:val="36"/>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050216">
        <w:rPr>
          <w:rFonts w:ascii="Times New Roman" w:eastAsia="Times New Roman" w:hAnsi="Times New Roman" w:cs="Times New Roman"/>
          <w:color w:val="000000"/>
          <w:kern w:val="0"/>
          <w:sz w:val="26"/>
          <w:szCs w:val="26"/>
          <w:shd w:val="clear" w:color="auto" w:fill="FFFFFF"/>
          <w:lang w:eastAsia="ru-RU" w:bidi="ru-RU"/>
        </w:rPr>
        <w:t xml:space="preserve"> Проведен анализ современных требований к реформу лированным автомобильным бензинам. Показано, что для расширения производства топлив с улучшенными экологическими свойствами необходимо увеличить, особенно в России и Китае, мощности процессов изомеризации, алкилирования и получения оксигенатов.</w:t>
      </w:r>
    </w:p>
    <w:p w:rsidR="00050216" w:rsidRPr="00050216" w:rsidRDefault="00050216" w:rsidP="00050216"/>
    <w:sectPr w:rsidR="00050216" w:rsidRPr="00050216"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050216" w:rsidRPr="00050216">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A84525" w:rsidRPr="00A84525">
                      <w:rPr>
                        <w:rStyle w:val="afffff9"/>
                        <w:b w:val="0"/>
                        <w:bCs w:val="0"/>
                        <w:noProof/>
                      </w:rPr>
                      <w:t>10</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16" w:rsidRDefault="00050216">
    <w:pPr>
      <w:rPr>
        <w:sz w:val="2"/>
        <w:szCs w:val="2"/>
      </w:rPr>
    </w:pPr>
    <w:r w:rsidRPr="00503002">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415.8pt;margin-top:211.35pt;width:8.65pt;height:7.45pt;z-index:-251614208;mso-wrap-style:none;mso-wrap-distance-left:5pt;mso-wrap-distance-right:5pt;mso-position-horizontal-relative:page;mso-position-vertical-relative:page" wrapcoords="0 0" filled="f" stroked="f">
          <v:textbox style="mso-fit-shape-to-text:t" inset="0,0,0,0">
            <w:txbxContent>
              <w:p w:rsidR="00050216" w:rsidRDefault="00050216">
                <w:pPr>
                  <w:spacing w:line="240" w:lineRule="auto"/>
                </w:pPr>
                <w:fldSimple w:instr=" PAGE \* MERGEFORMAT ">
                  <w:r w:rsidRPr="00DA5AD3">
                    <w:rPr>
                      <w:rStyle w:val="9pt1"/>
                      <w:b/>
                      <w:bCs/>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16" w:rsidRDefault="00050216">
    <w:pPr>
      <w:rPr>
        <w:sz w:val="2"/>
        <w:szCs w:val="2"/>
      </w:rPr>
    </w:pPr>
    <w:r w:rsidRPr="00503002">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427.8pt;margin-top:209.2pt;width:4.1pt;height:6.7pt;z-index:-251613184;mso-wrap-style:none;mso-wrap-distance-left:5pt;mso-wrap-distance-right:5pt;mso-position-horizontal-relative:page;mso-position-vertical-relative:page" wrapcoords="0 0" filled="f" stroked="f">
          <v:textbox style="mso-fit-shape-to-text:t" inset="0,0,0,0">
            <w:txbxContent>
              <w:p w:rsidR="00050216" w:rsidRDefault="00050216">
                <w:pPr>
                  <w:spacing w:line="240" w:lineRule="auto"/>
                </w:pPr>
                <w:fldSimple w:instr=" PAGE \* MERGEFORMAT ">
                  <w:r>
                    <w:rPr>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400C66"/>
    <w:multiLevelType w:val="multilevel"/>
    <w:tmpl w:val="CF0A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781BAC"/>
    <w:multiLevelType w:val="multilevel"/>
    <w:tmpl w:val="B5168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B144D9"/>
    <w:multiLevelType w:val="multilevel"/>
    <w:tmpl w:val="FA8C7C5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EDC0565"/>
    <w:multiLevelType w:val="multilevel"/>
    <w:tmpl w:val="24BA3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852DDE"/>
    <w:multiLevelType w:val="multilevel"/>
    <w:tmpl w:val="AE904B0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EA554D"/>
    <w:multiLevelType w:val="multilevel"/>
    <w:tmpl w:val="6AAEF098"/>
    <w:lvl w:ilvl="0">
      <w:start w:val="1"/>
      <w:numFmt w:val="decimal"/>
      <w:lvlText w:val="5.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923500"/>
    <w:multiLevelType w:val="multilevel"/>
    <w:tmpl w:val="03424FF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EA5A42"/>
    <w:multiLevelType w:val="multilevel"/>
    <w:tmpl w:val="C37E709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3D5037"/>
    <w:multiLevelType w:val="multilevel"/>
    <w:tmpl w:val="42C62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5E3572"/>
    <w:multiLevelType w:val="multilevel"/>
    <w:tmpl w:val="490A5FB8"/>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4E85C28"/>
    <w:multiLevelType w:val="multilevel"/>
    <w:tmpl w:val="5266A4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9F4CC2"/>
    <w:multiLevelType w:val="multilevel"/>
    <w:tmpl w:val="C76E7DB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C837D4"/>
    <w:multiLevelType w:val="multilevel"/>
    <w:tmpl w:val="E226903C"/>
    <w:lvl w:ilvl="0">
      <w:start w:val="3"/>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2E099A"/>
    <w:multiLevelType w:val="multilevel"/>
    <w:tmpl w:val="03728D3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74447"/>
    <w:multiLevelType w:val="multilevel"/>
    <w:tmpl w:val="2682A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CA1B8A"/>
    <w:multiLevelType w:val="multilevel"/>
    <w:tmpl w:val="4B3EED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1D761BE"/>
    <w:multiLevelType w:val="multilevel"/>
    <w:tmpl w:val="DD72EE5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3860534"/>
    <w:multiLevelType w:val="multilevel"/>
    <w:tmpl w:val="7A36EF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0935D4"/>
    <w:multiLevelType w:val="multilevel"/>
    <w:tmpl w:val="A5AAEE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C37B5A"/>
    <w:multiLevelType w:val="multilevel"/>
    <w:tmpl w:val="F5C2C0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EE7A7C"/>
    <w:multiLevelType w:val="multilevel"/>
    <w:tmpl w:val="75526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A142A7"/>
    <w:multiLevelType w:val="multilevel"/>
    <w:tmpl w:val="97AC12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AB2260"/>
    <w:multiLevelType w:val="multilevel"/>
    <w:tmpl w:val="060444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773878"/>
    <w:multiLevelType w:val="multilevel"/>
    <w:tmpl w:val="0F2A29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0C2545"/>
    <w:multiLevelType w:val="multilevel"/>
    <w:tmpl w:val="ED300D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FC1D22"/>
    <w:multiLevelType w:val="multilevel"/>
    <w:tmpl w:val="D5B03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91599D"/>
    <w:multiLevelType w:val="multilevel"/>
    <w:tmpl w:val="2A2A08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1B0875"/>
    <w:multiLevelType w:val="multilevel"/>
    <w:tmpl w:val="63562F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AC4FD5"/>
    <w:multiLevelType w:val="multilevel"/>
    <w:tmpl w:val="DC86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5922FC"/>
    <w:multiLevelType w:val="multilevel"/>
    <w:tmpl w:val="BBF064C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A56E92"/>
    <w:multiLevelType w:val="multilevel"/>
    <w:tmpl w:val="3B0CA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7"/>
  </w:num>
  <w:num w:numId="7">
    <w:abstractNumId w:val="99"/>
  </w:num>
  <w:num w:numId="8">
    <w:abstractNumId w:val="85"/>
  </w:num>
  <w:num w:numId="9">
    <w:abstractNumId w:val="112"/>
  </w:num>
  <w:num w:numId="10">
    <w:abstractNumId w:val="106"/>
  </w:num>
  <w:num w:numId="11">
    <w:abstractNumId w:val="98"/>
  </w:num>
  <w:num w:numId="12">
    <w:abstractNumId w:val="93"/>
  </w:num>
  <w:num w:numId="13">
    <w:abstractNumId w:val="100"/>
  </w:num>
  <w:num w:numId="14">
    <w:abstractNumId w:val="88"/>
  </w:num>
  <w:num w:numId="15">
    <w:abstractNumId w:val="105"/>
  </w:num>
  <w:num w:numId="16">
    <w:abstractNumId w:val="111"/>
  </w:num>
  <w:num w:numId="17">
    <w:abstractNumId w:val="92"/>
  </w:num>
  <w:num w:numId="18">
    <w:abstractNumId w:val="87"/>
  </w:num>
  <w:num w:numId="19">
    <w:abstractNumId w:val="115"/>
  </w:num>
  <w:num w:numId="20">
    <w:abstractNumId w:val="107"/>
  </w:num>
  <w:num w:numId="21">
    <w:abstractNumId w:val="90"/>
  </w:num>
  <w:num w:numId="22">
    <w:abstractNumId w:val="109"/>
  </w:num>
  <w:num w:numId="23">
    <w:abstractNumId w:val="71"/>
  </w:num>
  <w:num w:numId="24">
    <w:abstractNumId w:val="97"/>
  </w:num>
  <w:num w:numId="25">
    <w:abstractNumId w:val="113"/>
  </w:num>
  <w:num w:numId="26">
    <w:abstractNumId w:val="108"/>
  </w:num>
  <w:num w:numId="27">
    <w:abstractNumId w:val="95"/>
  </w:num>
  <w:num w:numId="28">
    <w:abstractNumId w:val="110"/>
  </w:num>
  <w:num w:numId="29">
    <w:abstractNumId w:val="114"/>
  </w:num>
  <w:num w:numId="30">
    <w:abstractNumId w:val="91"/>
  </w:num>
  <w:num w:numId="31">
    <w:abstractNumId w:val="104"/>
  </w:num>
  <w:num w:numId="32">
    <w:abstractNumId w:val="116"/>
  </w:num>
  <w:num w:numId="33">
    <w:abstractNumId w:val="96"/>
  </w:num>
  <w:num w:numId="34">
    <w:abstractNumId w:val="89"/>
  </w:num>
  <w:num w:numId="35">
    <w:abstractNumId w:val="103"/>
  </w:num>
  <w:num w:numId="36">
    <w:abstractNumId w:val="7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AC6F5-99EC-4B9F-95FF-1586D799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2020-08-21T08:54:00Z</dcterms:created>
  <dcterms:modified xsi:type="dcterms:W3CDTF">2020-08-21T08:54:00Z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