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CB" w:rsidRDefault="00063DCB" w:rsidP="00063DCB">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1" w:hAnsi="CIDFont+F1" w:cs="CIDFont+F1"/>
          <w:kern w:val="0"/>
          <w:sz w:val="28"/>
          <w:szCs w:val="28"/>
          <w:lang w:eastAsia="ru-RU"/>
        </w:rPr>
        <w:t>Шумейко Іван Павлович</w:t>
      </w:r>
      <w:r>
        <w:rPr>
          <w:rFonts w:ascii="CIDFont+F2" w:hAnsi="CIDFont+F2" w:cs="CIDFont+F2"/>
          <w:kern w:val="0"/>
          <w:sz w:val="28"/>
          <w:szCs w:val="28"/>
          <w:lang w:eastAsia="ru-RU"/>
        </w:rPr>
        <w:t>, аспірант Запорізького національного</w:t>
      </w:r>
    </w:p>
    <w:p w:rsidR="00063DCB" w:rsidRDefault="00063DCB" w:rsidP="00063DCB">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університету, тема дисертації: «Адміністративно-правова протидія</w:t>
      </w:r>
    </w:p>
    <w:p w:rsidR="00063DCB" w:rsidRDefault="00063DCB" w:rsidP="00063DCB">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порушенням корпоративних прав в Україні» (081 Право). Спеціалізована</w:t>
      </w:r>
    </w:p>
    <w:p w:rsidR="004D368C" w:rsidRPr="00063DCB" w:rsidRDefault="00063DCB" w:rsidP="00063DCB">
      <w:r>
        <w:rPr>
          <w:rFonts w:ascii="CIDFont+F2" w:hAnsi="CIDFont+F2" w:cs="CIDFont+F2"/>
          <w:kern w:val="0"/>
          <w:sz w:val="28"/>
          <w:szCs w:val="28"/>
          <w:lang w:eastAsia="ru-RU"/>
        </w:rPr>
        <w:t>вчена рада ДФ 17.051.001 у Запорізькому національному університеті</w:t>
      </w:r>
    </w:p>
    <w:sectPr w:rsidR="004D368C" w:rsidRPr="00063DC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063DCB" w:rsidRPr="00063D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4F370-D17B-4A93-ACC4-EFF52C4C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2022-02-11T21:18:00Z</dcterms:created>
  <dcterms:modified xsi:type="dcterms:W3CDTF">2022-02-12T09:40:00Z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