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ECBB" w14:textId="77777777" w:rsidR="00D9485B" w:rsidRPr="00D9485B" w:rsidRDefault="00D9485B" w:rsidP="00D9485B">
      <w:pPr>
        <w:widowControl/>
        <w:tabs>
          <w:tab w:val="clear" w:pos="709"/>
        </w:tabs>
        <w:suppressAutoHyphens w:val="0"/>
        <w:spacing w:after="0" w:line="360" w:lineRule="auto"/>
        <w:ind w:right="-187" w:firstLine="0"/>
        <w:jc w:val="center"/>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kern w:val="0"/>
          <w:sz w:val="28"/>
          <w:lang w:val="uk-UA" w:eastAsia="ru-RU"/>
        </w:rPr>
        <w:t>Національна академія педагогічних наук України</w:t>
      </w:r>
    </w:p>
    <w:p w14:paraId="22AD6C0C" w14:textId="77777777" w:rsidR="00D9485B" w:rsidRPr="00D9485B" w:rsidRDefault="00D9485B" w:rsidP="00D9485B">
      <w:pPr>
        <w:widowControl/>
        <w:tabs>
          <w:tab w:val="clear" w:pos="709"/>
        </w:tabs>
        <w:suppressAutoHyphens w:val="0"/>
        <w:spacing w:after="0" w:line="360" w:lineRule="auto"/>
        <w:ind w:right="-187" w:firstLine="0"/>
        <w:jc w:val="center"/>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kern w:val="0"/>
          <w:sz w:val="28"/>
          <w:lang w:val="uk-UA" w:eastAsia="ru-RU"/>
        </w:rPr>
        <w:t>Інститут проблем виховання</w:t>
      </w:r>
    </w:p>
    <w:p w14:paraId="7216BEFB"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kern w:val="0"/>
          <w:sz w:val="28"/>
          <w:lang w:eastAsia="ru-RU"/>
        </w:rPr>
        <w:t xml:space="preserve">                     </w:t>
      </w:r>
    </w:p>
    <w:p w14:paraId="6DA98CFB"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val="uk-UA" w:eastAsia="ru-RU"/>
        </w:rPr>
      </w:pPr>
    </w:p>
    <w:p w14:paraId="1C92654F"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kern w:val="0"/>
          <w:sz w:val="28"/>
          <w:lang w:eastAsia="ru-RU"/>
        </w:rPr>
        <w:t xml:space="preserve"> </w:t>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t xml:space="preserve">На </w:t>
      </w:r>
      <w:r w:rsidRPr="00D9485B">
        <w:rPr>
          <w:rFonts w:ascii="Times New Roman" w:eastAsia="Times New Roman" w:hAnsi="Times New Roman" w:cs="Times New Roman"/>
          <w:kern w:val="0"/>
          <w:sz w:val="28"/>
          <w:lang w:val="uk-UA" w:eastAsia="ru-RU"/>
        </w:rPr>
        <w:t>правах рукопису</w:t>
      </w:r>
    </w:p>
    <w:p w14:paraId="37453F5F"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val="uk-UA" w:eastAsia="ru-RU"/>
        </w:rPr>
      </w:pPr>
    </w:p>
    <w:p w14:paraId="769CF7C6"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b/>
          <w:kern w:val="0"/>
          <w:sz w:val="28"/>
          <w:lang w:eastAsia="ru-RU"/>
        </w:rPr>
        <w:t xml:space="preserve">                                     </w:t>
      </w:r>
      <w:r w:rsidRPr="00D9485B">
        <w:rPr>
          <w:rFonts w:ascii="Times New Roman" w:eastAsia="Times New Roman" w:hAnsi="Times New Roman" w:cs="Times New Roman"/>
          <w:b/>
          <w:kern w:val="0"/>
          <w:sz w:val="28"/>
          <w:lang w:val="uk-UA" w:eastAsia="ru-RU"/>
        </w:rPr>
        <w:t>ДУБРОВА ОКСАНА МИКОЛАЇВНА</w:t>
      </w:r>
    </w:p>
    <w:p w14:paraId="7EDA6614"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r w:rsidRPr="00D9485B">
        <w:rPr>
          <w:rFonts w:ascii="Times New Roman" w:eastAsia="Times New Roman" w:hAnsi="Times New Roman" w:cs="Times New Roman"/>
          <w:kern w:val="0"/>
          <w:sz w:val="28"/>
          <w:lang w:eastAsia="ru-RU"/>
        </w:rPr>
        <w:tab/>
      </w:r>
    </w:p>
    <w:p w14:paraId="1B8B16E9" w14:textId="77777777" w:rsidR="00D9485B" w:rsidRPr="00D9485B" w:rsidRDefault="00D9485B" w:rsidP="00D9485B">
      <w:pPr>
        <w:widowControl/>
        <w:tabs>
          <w:tab w:val="clear" w:pos="709"/>
        </w:tabs>
        <w:suppressAutoHyphens w:val="0"/>
        <w:spacing w:after="0" w:line="360" w:lineRule="auto"/>
        <w:ind w:right="-187" w:firstLine="0"/>
        <w:jc w:val="right"/>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kern w:val="0"/>
          <w:sz w:val="28"/>
          <w:lang w:val="uk-UA" w:eastAsia="ru-RU"/>
        </w:rPr>
        <w:t xml:space="preserve">                                                  </w:t>
      </w:r>
      <w:r w:rsidRPr="00D9485B">
        <w:rPr>
          <w:rFonts w:ascii="Times New Roman" w:eastAsia="Times New Roman" w:hAnsi="Times New Roman" w:cs="Times New Roman"/>
          <w:kern w:val="0"/>
          <w:sz w:val="28"/>
          <w:lang w:eastAsia="ru-RU"/>
        </w:rPr>
        <w:t xml:space="preserve">УДК </w:t>
      </w:r>
      <w:r w:rsidRPr="00D9485B">
        <w:rPr>
          <w:rFonts w:ascii="Times New Roman" w:eastAsia="Times New Roman" w:hAnsi="Times New Roman" w:cs="Times New Roman"/>
          <w:kern w:val="0"/>
          <w:sz w:val="28"/>
          <w:lang w:val="uk-UA" w:eastAsia="ru-RU"/>
        </w:rPr>
        <w:t>373.3.015.3</w:t>
      </w:r>
    </w:p>
    <w:p w14:paraId="41FAB60C" w14:textId="77777777" w:rsidR="00D9485B" w:rsidRPr="00D9485B" w:rsidRDefault="00D9485B" w:rsidP="00D9485B">
      <w:pPr>
        <w:widowControl/>
        <w:tabs>
          <w:tab w:val="clear" w:pos="709"/>
        </w:tabs>
        <w:suppressAutoHyphens w:val="0"/>
        <w:spacing w:after="0" w:line="360" w:lineRule="auto"/>
        <w:ind w:right="-187" w:firstLine="0"/>
        <w:jc w:val="center"/>
        <w:rPr>
          <w:rFonts w:ascii="Times New Roman" w:eastAsia="Times New Roman" w:hAnsi="Times New Roman" w:cs="Times New Roman"/>
          <w:kern w:val="0"/>
          <w:sz w:val="28"/>
          <w:lang w:eastAsia="ru-RU"/>
        </w:rPr>
      </w:pPr>
    </w:p>
    <w:p w14:paraId="4A26B630" w14:textId="77777777" w:rsidR="00D9485B" w:rsidRPr="00D9485B" w:rsidRDefault="00D9485B" w:rsidP="00D9485B">
      <w:pPr>
        <w:widowControl/>
        <w:tabs>
          <w:tab w:val="clear" w:pos="709"/>
        </w:tabs>
        <w:suppressAutoHyphens w:val="0"/>
        <w:spacing w:after="0" w:line="360" w:lineRule="auto"/>
        <w:ind w:right="-187" w:firstLine="0"/>
        <w:jc w:val="center"/>
        <w:rPr>
          <w:rFonts w:ascii="Times New Roman" w:eastAsia="Times New Roman" w:hAnsi="Times New Roman" w:cs="Times New Roman"/>
          <w:b/>
          <w:kern w:val="0"/>
          <w:sz w:val="28"/>
          <w:lang w:val="uk-UA" w:eastAsia="ru-RU"/>
        </w:rPr>
      </w:pPr>
      <w:r w:rsidRPr="00D9485B">
        <w:rPr>
          <w:rFonts w:ascii="Times New Roman" w:eastAsia="Times New Roman" w:hAnsi="Times New Roman" w:cs="Times New Roman"/>
          <w:b/>
          <w:kern w:val="0"/>
          <w:sz w:val="28"/>
          <w:lang w:val="uk-UA" w:eastAsia="ru-RU"/>
        </w:rPr>
        <w:t xml:space="preserve">ФОРМУВАННЯ ОСНОВ КУЛЬТУРИ СПІЛКУВАННЯ </w:t>
      </w:r>
    </w:p>
    <w:p w14:paraId="4A282262" w14:textId="77777777" w:rsidR="00D9485B" w:rsidRPr="00D9485B" w:rsidRDefault="00D9485B" w:rsidP="00D9485B">
      <w:pPr>
        <w:widowControl/>
        <w:tabs>
          <w:tab w:val="clear" w:pos="709"/>
        </w:tabs>
        <w:suppressAutoHyphens w:val="0"/>
        <w:spacing w:after="0" w:line="360" w:lineRule="auto"/>
        <w:ind w:right="-187" w:firstLine="0"/>
        <w:jc w:val="center"/>
        <w:rPr>
          <w:rFonts w:ascii="Times New Roman" w:eastAsia="Times New Roman" w:hAnsi="Times New Roman" w:cs="Times New Roman"/>
          <w:b/>
          <w:kern w:val="0"/>
          <w:sz w:val="28"/>
          <w:lang w:val="uk-UA" w:eastAsia="ru-RU"/>
        </w:rPr>
      </w:pPr>
      <w:r w:rsidRPr="00D9485B">
        <w:rPr>
          <w:rFonts w:ascii="Times New Roman" w:eastAsia="Times New Roman" w:hAnsi="Times New Roman" w:cs="Times New Roman"/>
          <w:b/>
          <w:kern w:val="0"/>
          <w:sz w:val="28"/>
          <w:lang w:val="uk-UA" w:eastAsia="ru-RU"/>
        </w:rPr>
        <w:t xml:space="preserve">У ДІТЕЙ 5 – 7 РОКІВ </w:t>
      </w:r>
    </w:p>
    <w:p w14:paraId="00BBE65E" w14:textId="77777777" w:rsidR="00D9485B" w:rsidRPr="00D9485B" w:rsidRDefault="00D9485B" w:rsidP="00D9485B">
      <w:pPr>
        <w:widowControl/>
        <w:tabs>
          <w:tab w:val="clear" w:pos="709"/>
        </w:tabs>
        <w:suppressAutoHyphens w:val="0"/>
        <w:spacing w:after="0" w:line="360" w:lineRule="auto"/>
        <w:ind w:right="-187" w:firstLine="0"/>
        <w:jc w:val="center"/>
        <w:rPr>
          <w:rFonts w:ascii="Times New Roman" w:eastAsia="Times New Roman" w:hAnsi="Times New Roman" w:cs="Times New Roman"/>
          <w:b/>
          <w:kern w:val="0"/>
          <w:sz w:val="28"/>
          <w:lang w:val="uk-UA" w:eastAsia="ru-RU"/>
        </w:rPr>
      </w:pPr>
      <w:r w:rsidRPr="00D9485B">
        <w:rPr>
          <w:rFonts w:ascii="Times New Roman" w:eastAsia="Times New Roman" w:hAnsi="Times New Roman" w:cs="Times New Roman"/>
          <w:b/>
          <w:kern w:val="0"/>
          <w:sz w:val="28"/>
          <w:lang w:val="uk-UA" w:eastAsia="ru-RU"/>
        </w:rPr>
        <w:t>В УМОВАХ НАВЧАЛЬНО-ВИХОВНОГО КОМПЛЕКСУ</w:t>
      </w:r>
    </w:p>
    <w:p w14:paraId="438152AE" w14:textId="77777777" w:rsidR="00D9485B" w:rsidRPr="00D9485B" w:rsidRDefault="00D9485B" w:rsidP="00D9485B">
      <w:pPr>
        <w:widowControl/>
        <w:tabs>
          <w:tab w:val="clear" w:pos="709"/>
        </w:tabs>
        <w:suppressAutoHyphens w:val="0"/>
        <w:spacing w:after="0" w:line="360" w:lineRule="auto"/>
        <w:ind w:right="-187" w:firstLine="0"/>
        <w:jc w:val="center"/>
        <w:rPr>
          <w:rFonts w:ascii="Times New Roman" w:eastAsia="Times New Roman" w:hAnsi="Times New Roman" w:cs="Times New Roman"/>
          <w:b/>
          <w:kern w:val="0"/>
          <w:sz w:val="28"/>
          <w:lang w:val="uk-UA" w:eastAsia="ru-RU"/>
        </w:rPr>
      </w:pPr>
      <w:r w:rsidRPr="00D9485B">
        <w:rPr>
          <w:rFonts w:ascii="Times New Roman" w:eastAsia="Times New Roman" w:hAnsi="Times New Roman" w:cs="Times New Roman"/>
          <w:b/>
          <w:kern w:val="0"/>
          <w:sz w:val="28"/>
          <w:lang w:val="uk-UA" w:eastAsia="ru-RU"/>
        </w:rPr>
        <w:t>„ДОШКІЛЬНИЙ НАВЧАЛЬНИЙ ЗАКЛАД – ПОЧАТКОВА ШКОЛА”</w:t>
      </w:r>
    </w:p>
    <w:p w14:paraId="534DAF55" w14:textId="77777777" w:rsidR="00D9485B" w:rsidRPr="00D9485B" w:rsidRDefault="00D9485B" w:rsidP="00D9485B">
      <w:pPr>
        <w:widowControl/>
        <w:tabs>
          <w:tab w:val="clear" w:pos="709"/>
        </w:tabs>
        <w:suppressAutoHyphens w:val="0"/>
        <w:spacing w:after="0" w:line="360" w:lineRule="auto"/>
        <w:ind w:right="-187" w:firstLine="0"/>
        <w:jc w:val="center"/>
        <w:rPr>
          <w:rFonts w:ascii="Times New Roman" w:eastAsia="Times New Roman" w:hAnsi="Times New Roman" w:cs="Times New Roman"/>
          <w:b/>
          <w:kern w:val="0"/>
          <w:sz w:val="28"/>
          <w:lang w:val="uk-UA" w:eastAsia="ru-RU"/>
        </w:rPr>
      </w:pPr>
    </w:p>
    <w:p w14:paraId="664C382D" w14:textId="77777777" w:rsidR="00D9485B" w:rsidRPr="00D9485B" w:rsidRDefault="00D9485B" w:rsidP="00D9485B">
      <w:pPr>
        <w:widowControl/>
        <w:tabs>
          <w:tab w:val="clear" w:pos="709"/>
        </w:tabs>
        <w:suppressAutoHyphens w:val="0"/>
        <w:spacing w:after="0" w:line="360" w:lineRule="auto"/>
        <w:ind w:left="1416" w:right="-187" w:firstLine="708"/>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kern w:val="0"/>
          <w:sz w:val="28"/>
          <w:lang w:eastAsia="ru-RU"/>
        </w:rPr>
        <w:t xml:space="preserve">13.00.07 – </w:t>
      </w:r>
      <w:r w:rsidRPr="00D9485B">
        <w:rPr>
          <w:rFonts w:ascii="Times New Roman" w:eastAsia="Times New Roman" w:hAnsi="Times New Roman" w:cs="Times New Roman"/>
          <w:kern w:val="0"/>
          <w:sz w:val="28"/>
          <w:lang w:val="uk-UA" w:eastAsia="ru-RU"/>
        </w:rPr>
        <w:t>теорія і методика виховання</w:t>
      </w:r>
    </w:p>
    <w:p w14:paraId="1514108F"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eastAsia="ru-RU"/>
        </w:rPr>
      </w:pPr>
    </w:p>
    <w:p w14:paraId="3DCBFB3E"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eastAsia="ru-RU"/>
        </w:rPr>
      </w:pPr>
    </w:p>
    <w:p w14:paraId="55724354" w14:textId="77777777" w:rsidR="00D9485B" w:rsidRPr="00D9485B" w:rsidRDefault="00D9485B" w:rsidP="00D9485B">
      <w:pPr>
        <w:widowControl/>
        <w:tabs>
          <w:tab w:val="clear" w:pos="709"/>
        </w:tabs>
        <w:suppressAutoHyphens w:val="0"/>
        <w:spacing w:after="0" w:line="360" w:lineRule="auto"/>
        <w:ind w:right="-187" w:firstLine="0"/>
        <w:jc w:val="center"/>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kern w:val="0"/>
          <w:sz w:val="28"/>
          <w:lang w:val="uk-UA" w:eastAsia="ru-RU"/>
        </w:rPr>
        <w:t>Дисертація на здобуття наукового ступеня</w:t>
      </w:r>
    </w:p>
    <w:p w14:paraId="1B8DC423" w14:textId="77777777" w:rsidR="00D9485B" w:rsidRPr="00D9485B" w:rsidRDefault="00D9485B" w:rsidP="00D9485B">
      <w:pPr>
        <w:widowControl/>
        <w:tabs>
          <w:tab w:val="clear" w:pos="709"/>
        </w:tabs>
        <w:suppressAutoHyphens w:val="0"/>
        <w:spacing w:after="0" w:line="360" w:lineRule="auto"/>
        <w:ind w:right="-187" w:firstLine="0"/>
        <w:jc w:val="center"/>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kern w:val="0"/>
          <w:sz w:val="28"/>
          <w:lang w:val="uk-UA" w:eastAsia="ru-RU"/>
        </w:rPr>
        <w:t>кандидата педагогічних наук</w:t>
      </w:r>
    </w:p>
    <w:p w14:paraId="28AA254B"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val="uk-UA" w:eastAsia="ru-RU"/>
        </w:rPr>
      </w:pPr>
    </w:p>
    <w:p w14:paraId="22657907"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val="uk-UA" w:eastAsia="ru-RU"/>
        </w:rPr>
      </w:pPr>
    </w:p>
    <w:p w14:paraId="29E0BFA9"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val="uk-UA" w:eastAsia="ru-RU"/>
        </w:rPr>
      </w:pPr>
    </w:p>
    <w:p w14:paraId="2E258020"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b/>
          <w:kern w:val="0"/>
          <w:sz w:val="28"/>
          <w:lang w:val="uk-UA" w:eastAsia="ru-RU"/>
        </w:rPr>
      </w:pP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b/>
          <w:kern w:val="0"/>
          <w:sz w:val="28"/>
          <w:lang w:val="uk-UA" w:eastAsia="ru-RU"/>
        </w:rPr>
        <w:t>Науковий керівник:</w:t>
      </w:r>
    </w:p>
    <w:p w14:paraId="6FB11B45"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r>
      <w:r w:rsidRPr="00D9485B">
        <w:rPr>
          <w:rFonts w:ascii="Times New Roman" w:eastAsia="Times New Roman" w:hAnsi="Times New Roman" w:cs="Times New Roman"/>
          <w:kern w:val="0"/>
          <w:sz w:val="28"/>
          <w:lang w:val="uk-UA" w:eastAsia="ru-RU"/>
        </w:rPr>
        <w:tab/>
        <w:t xml:space="preserve">доктор педагогічних наук, професор </w:t>
      </w:r>
    </w:p>
    <w:p w14:paraId="7870297D" w14:textId="77777777" w:rsidR="00D9485B" w:rsidRPr="00D9485B" w:rsidRDefault="00D9485B" w:rsidP="00D9485B">
      <w:pPr>
        <w:widowControl/>
        <w:tabs>
          <w:tab w:val="clear" w:pos="709"/>
        </w:tabs>
        <w:suppressAutoHyphens w:val="0"/>
        <w:spacing w:after="0" w:line="360" w:lineRule="auto"/>
        <w:ind w:left="4248" w:right="-187" w:firstLine="708"/>
        <w:rPr>
          <w:rFonts w:ascii="Times New Roman" w:eastAsia="Times New Roman" w:hAnsi="Times New Roman" w:cs="Times New Roman"/>
          <w:b/>
          <w:kern w:val="0"/>
          <w:sz w:val="28"/>
          <w:lang w:val="uk-UA" w:eastAsia="ru-RU"/>
        </w:rPr>
      </w:pPr>
      <w:r w:rsidRPr="00D9485B">
        <w:rPr>
          <w:rFonts w:ascii="Times New Roman" w:eastAsia="Times New Roman" w:hAnsi="Times New Roman" w:cs="Times New Roman"/>
          <w:kern w:val="0"/>
          <w:sz w:val="28"/>
          <w:lang w:val="uk-UA" w:eastAsia="ru-RU"/>
        </w:rPr>
        <w:t>Кравченко Тамара Володимирівна</w:t>
      </w:r>
    </w:p>
    <w:p w14:paraId="01F49155"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b/>
          <w:kern w:val="0"/>
          <w:sz w:val="28"/>
          <w:lang w:val="uk-UA" w:eastAsia="ru-RU"/>
        </w:rPr>
      </w:pPr>
      <w:r w:rsidRPr="00D9485B">
        <w:rPr>
          <w:rFonts w:ascii="Times New Roman" w:eastAsia="Times New Roman" w:hAnsi="Times New Roman" w:cs="Times New Roman"/>
          <w:b/>
          <w:kern w:val="0"/>
          <w:sz w:val="28"/>
          <w:lang w:eastAsia="ru-RU"/>
        </w:rPr>
        <w:tab/>
      </w:r>
      <w:r w:rsidRPr="00D9485B">
        <w:rPr>
          <w:rFonts w:ascii="Times New Roman" w:eastAsia="Times New Roman" w:hAnsi="Times New Roman" w:cs="Times New Roman"/>
          <w:b/>
          <w:kern w:val="0"/>
          <w:sz w:val="28"/>
          <w:lang w:eastAsia="ru-RU"/>
        </w:rPr>
        <w:tab/>
      </w:r>
      <w:r w:rsidRPr="00D9485B">
        <w:rPr>
          <w:rFonts w:ascii="Times New Roman" w:eastAsia="Times New Roman" w:hAnsi="Times New Roman" w:cs="Times New Roman"/>
          <w:b/>
          <w:kern w:val="0"/>
          <w:sz w:val="28"/>
          <w:lang w:eastAsia="ru-RU"/>
        </w:rPr>
        <w:tab/>
      </w:r>
    </w:p>
    <w:p w14:paraId="1E78132B"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b/>
          <w:kern w:val="0"/>
          <w:sz w:val="28"/>
          <w:lang w:val="uk-UA" w:eastAsia="ru-RU"/>
        </w:rPr>
      </w:pPr>
    </w:p>
    <w:p w14:paraId="7F840F51"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b/>
          <w:kern w:val="0"/>
          <w:sz w:val="28"/>
          <w:lang w:val="uk-UA" w:eastAsia="ru-RU"/>
        </w:rPr>
      </w:pPr>
    </w:p>
    <w:p w14:paraId="084C9E33" w14:textId="77777777" w:rsidR="00D9485B" w:rsidRPr="00D9485B" w:rsidRDefault="00D9485B" w:rsidP="00D9485B">
      <w:pPr>
        <w:widowControl/>
        <w:tabs>
          <w:tab w:val="clear" w:pos="709"/>
        </w:tabs>
        <w:suppressAutoHyphens w:val="0"/>
        <w:spacing w:after="0" w:line="360" w:lineRule="auto"/>
        <w:ind w:right="-187" w:firstLine="0"/>
        <w:rPr>
          <w:rFonts w:ascii="Times New Roman" w:eastAsia="Times New Roman" w:hAnsi="Times New Roman" w:cs="Times New Roman"/>
          <w:kern w:val="0"/>
          <w:sz w:val="28"/>
          <w:lang w:val="uk-UA" w:eastAsia="ru-RU"/>
        </w:rPr>
      </w:pPr>
      <w:r w:rsidRPr="00D9485B">
        <w:rPr>
          <w:rFonts w:ascii="Times New Roman" w:eastAsia="Times New Roman" w:hAnsi="Times New Roman" w:cs="Times New Roman"/>
          <w:kern w:val="0"/>
          <w:sz w:val="28"/>
          <w:lang w:eastAsia="ru-RU"/>
        </w:rPr>
        <w:lastRenderedPageBreak/>
        <w:t xml:space="preserve"> </w:t>
      </w:r>
      <w:r w:rsidRPr="00D9485B">
        <w:rPr>
          <w:rFonts w:ascii="Times New Roman" w:eastAsia="Times New Roman" w:hAnsi="Times New Roman" w:cs="Times New Roman"/>
          <w:kern w:val="0"/>
          <w:sz w:val="28"/>
          <w:lang w:val="uk-UA" w:eastAsia="ru-RU"/>
        </w:rPr>
        <w:t xml:space="preserve">                                                       Київ – 2014</w:t>
      </w:r>
    </w:p>
    <w:p w14:paraId="7E5DC318" w14:textId="77777777" w:rsidR="00D9485B" w:rsidRPr="00D9485B" w:rsidRDefault="00D9485B" w:rsidP="00D9485B">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b/>
          <w:spacing w:val="-7"/>
          <w:kern w:val="0"/>
          <w:sz w:val="28"/>
          <w:szCs w:val="28"/>
          <w:lang w:eastAsia="ru-RU"/>
        </w:rPr>
      </w:pPr>
      <w:r w:rsidRPr="00D9485B">
        <w:rPr>
          <w:rFonts w:ascii="Times New Roman" w:eastAsia="Times New Roman" w:hAnsi="Times New Roman" w:cs="Times New Roman"/>
          <w:b/>
          <w:spacing w:val="-7"/>
          <w:kern w:val="0"/>
          <w:sz w:val="28"/>
          <w:szCs w:val="28"/>
          <w:lang w:val="uk-UA" w:eastAsia="ru-RU"/>
        </w:rPr>
        <w:br w:type="page"/>
      </w:r>
      <w:r w:rsidRPr="00D9485B">
        <w:rPr>
          <w:rFonts w:ascii="Times New Roman" w:eastAsia="Times New Roman" w:hAnsi="Times New Roman" w:cs="Times New Roman"/>
          <w:b/>
          <w:spacing w:val="-7"/>
          <w:kern w:val="0"/>
          <w:sz w:val="28"/>
          <w:szCs w:val="28"/>
          <w:lang w:eastAsia="ru-RU"/>
        </w:rPr>
        <w:lastRenderedPageBreak/>
        <w:t>ЗМІСТ</w:t>
      </w:r>
    </w:p>
    <w:tbl>
      <w:tblPr>
        <w:tblW w:w="0" w:type="auto"/>
        <w:tblLook w:val="01E0" w:firstRow="1" w:lastRow="1" w:firstColumn="1" w:lastColumn="1" w:noHBand="0" w:noVBand="0"/>
      </w:tblPr>
      <w:tblGrid>
        <w:gridCol w:w="8204"/>
        <w:gridCol w:w="1291"/>
      </w:tblGrid>
      <w:tr w:rsidR="00D9485B" w:rsidRPr="00D9485B" w14:paraId="1190C73A" w14:textId="77777777" w:rsidTr="00BA7861">
        <w:tc>
          <w:tcPr>
            <w:tcW w:w="8208" w:type="dxa"/>
          </w:tcPr>
          <w:p w14:paraId="6E12753D" w14:textId="77777777" w:rsidR="00D9485B" w:rsidRPr="00D9485B" w:rsidRDefault="00D9485B" w:rsidP="00D9485B">
            <w:pPr>
              <w:widowControl/>
              <w:tabs>
                <w:tab w:val="clear" w:pos="709"/>
              </w:tabs>
              <w:suppressAutoHyphens w:val="0"/>
              <w:spacing w:after="0" w:line="360" w:lineRule="auto"/>
              <w:ind w:firstLine="540"/>
              <w:jc w:val="center"/>
              <w:rPr>
                <w:rFonts w:ascii="Times New Roman" w:eastAsia="Times New Roman" w:hAnsi="Times New Roman" w:cs="Times New Roman"/>
                <w:b/>
                <w:spacing w:val="-7"/>
                <w:kern w:val="0"/>
                <w:sz w:val="28"/>
                <w:szCs w:val="28"/>
                <w:lang w:val="uk-UA" w:eastAsia="ru-RU"/>
              </w:rPr>
            </w:pPr>
            <w:r w:rsidRPr="00D9485B">
              <w:rPr>
                <w:rFonts w:ascii="Times New Roman" w:eastAsia="Times New Roman" w:hAnsi="Times New Roman" w:cs="Times New Roman"/>
                <w:b/>
                <w:spacing w:val="-7"/>
                <w:kern w:val="0"/>
                <w:sz w:val="28"/>
                <w:szCs w:val="28"/>
                <w:lang w:eastAsia="ru-RU"/>
              </w:rPr>
              <w:t>ВСТУП</w:t>
            </w:r>
            <w:r w:rsidRPr="00D9485B">
              <w:rPr>
                <w:rFonts w:ascii="Times New Roman" w:eastAsia="Times New Roman" w:hAnsi="Times New Roman" w:cs="Times New Roman"/>
                <w:b/>
                <w:spacing w:val="-7"/>
                <w:kern w:val="0"/>
                <w:sz w:val="28"/>
                <w:szCs w:val="28"/>
                <w:lang w:val="uk-UA" w:eastAsia="ru-RU"/>
              </w:rPr>
              <w:t>…..................................................................................................</w:t>
            </w:r>
          </w:p>
        </w:tc>
        <w:tc>
          <w:tcPr>
            <w:tcW w:w="1363" w:type="dxa"/>
          </w:tcPr>
          <w:p w14:paraId="5528995F"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3</w:t>
            </w:r>
          </w:p>
        </w:tc>
      </w:tr>
      <w:tr w:rsidR="00D9485B" w:rsidRPr="00D9485B" w14:paraId="522C5269" w14:textId="77777777" w:rsidTr="00BA7861">
        <w:tc>
          <w:tcPr>
            <w:tcW w:w="8208" w:type="dxa"/>
          </w:tcPr>
          <w:p w14:paraId="7A37BD41" w14:textId="77777777" w:rsidR="00D9485B" w:rsidRPr="00D9485B" w:rsidRDefault="00D9485B" w:rsidP="00D9485B">
            <w:pPr>
              <w:widowControl/>
              <w:tabs>
                <w:tab w:val="clear" w:pos="709"/>
              </w:tabs>
              <w:suppressAutoHyphens w:val="0"/>
              <w:spacing w:after="0" w:line="360" w:lineRule="auto"/>
              <w:ind w:firstLine="540"/>
              <w:rPr>
                <w:rFonts w:ascii="Times New Roman" w:eastAsia="Times New Roman" w:hAnsi="Times New Roman" w:cs="Times New Roman"/>
                <w:b/>
                <w:spacing w:val="-7"/>
                <w:kern w:val="0"/>
                <w:sz w:val="28"/>
                <w:szCs w:val="28"/>
                <w:lang w:val="uk-UA" w:eastAsia="ru-RU"/>
              </w:rPr>
            </w:pPr>
            <w:r w:rsidRPr="00D9485B">
              <w:rPr>
                <w:rFonts w:ascii="Times New Roman" w:eastAsia="Times New Roman" w:hAnsi="Times New Roman" w:cs="Times New Roman"/>
                <w:b/>
                <w:spacing w:val="-7"/>
                <w:kern w:val="0"/>
                <w:sz w:val="28"/>
                <w:szCs w:val="28"/>
                <w:lang w:eastAsia="ru-RU"/>
              </w:rPr>
              <w:t xml:space="preserve">РОЗДІЛ 1. </w:t>
            </w:r>
            <w:r w:rsidRPr="00D9485B">
              <w:rPr>
                <w:rFonts w:ascii="Times New Roman" w:eastAsia="Times New Roman" w:hAnsi="Times New Roman" w:cs="Times New Roman"/>
                <w:b/>
                <w:spacing w:val="-7"/>
                <w:kern w:val="0"/>
                <w:sz w:val="28"/>
                <w:szCs w:val="28"/>
                <w:lang w:val="uk-UA" w:eastAsia="ru-RU"/>
              </w:rPr>
              <w:t xml:space="preserve">ФОРМУВАННЯ ОСНОВ КУЛЬТУРИ СПІЛКУВАННЯ У </w:t>
            </w:r>
            <w:r w:rsidRPr="00D9485B">
              <w:rPr>
                <w:rFonts w:ascii="Times New Roman" w:eastAsia="Times New Roman" w:hAnsi="Times New Roman" w:cs="Times New Roman"/>
                <w:b/>
                <w:kern w:val="0"/>
                <w:sz w:val="28"/>
                <w:szCs w:val="28"/>
                <w:lang w:val="uk-UA" w:eastAsia="ru-RU"/>
              </w:rPr>
              <w:t xml:space="preserve">ДІТЕЙ 5 – 7 РОКІВ </w:t>
            </w:r>
            <w:r w:rsidRPr="00D9485B">
              <w:rPr>
                <w:rFonts w:ascii="Times New Roman" w:eastAsia="Times New Roman" w:hAnsi="Times New Roman" w:cs="Times New Roman"/>
                <w:b/>
                <w:spacing w:val="-7"/>
                <w:kern w:val="0"/>
                <w:sz w:val="28"/>
                <w:szCs w:val="28"/>
                <w:lang w:val="uk-UA" w:eastAsia="ru-RU"/>
              </w:rPr>
              <w:t>ЯК ПСИХОЛОГО-ПЕДАГОГІЧНА ПРОБЛЕМА...................................................................</w:t>
            </w:r>
          </w:p>
        </w:tc>
        <w:tc>
          <w:tcPr>
            <w:tcW w:w="1363" w:type="dxa"/>
          </w:tcPr>
          <w:p w14:paraId="476467DD"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71F16FDC"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565D3E4F"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11</w:t>
            </w:r>
          </w:p>
        </w:tc>
      </w:tr>
      <w:tr w:rsidR="00D9485B" w:rsidRPr="00D9485B" w14:paraId="3248A7BA" w14:textId="77777777" w:rsidTr="00BA7861">
        <w:tc>
          <w:tcPr>
            <w:tcW w:w="8208" w:type="dxa"/>
          </w:tcPr>
          <w:p w14:paraId="09626DB3" w14:textId="77777777" w:rsidR="00D9485B" w:rsidRPr="00D9485B" w:rsidRDefault="00D9485B" w:rsidP="00D9485B">
            <w:pPr>
              <w:widowControl/>
              <w:tabs>
                <w:tab w:val="clear" w:pos="709"/>
              </w:tabs>
              <w:suppressAutoHyphens w:val="0"/>
              <w:spacing w:after="0" w:line="360" w:lineRule="auto"/>
              <w:ind w:firstLine="540"/>
              <w:jc w:val="left"/>
              <w:rPr>
                <w:rFonts w:ascii="Times New Roman" w:eastAsia="Times New Roman" w:hAnsi="Times New Roman" w:cs="Times New Roman"/>
                <w:b/>
                <w:spacing w:val="-7"/>
                <w:kern w:val="0"/>
                <w:sz w:val="28"/>
                <w:szCs w:val="28"/>
                <w:lang w:eastAsia="ru-RU"/>
              </w:rPr>
            </w:pPr>
            <w:r w:rsidRPr="00D9485B">
              <w:rPr>
                <w:rFonts w:ascii="Times New Roman" w:eastAsia="Times New Roman" w:hAnsi="Times New Roman" w:cs="Times New Roman"/>
                <w:kern w:val="0"/>
                <w:sz w:val="28"/>
                <w:szCs w:val="28"/>
                <w:lang w:val="uk-UA" w:eastAsia="ru-RU"/>
              </w:rPr>
              <w:t>1.1. Стан розробленості проблеми дослідження........................</w:t>
            </w:r>
          </w:p>
        </w:tc>
        <w:tc>
          <w:tcPr>
            <w:tcW w:w="1363" w:type="dxa"/>
          </w:tcPr>
          <w:p w14:paraId="2017208E"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11</w:t>
            </w:r>
          </w:p>
        </w:tc>
      </w:tr>
      <w:tr w:rsidR="00D9485B" w:rsidRPr="00D9485B" w14:paraId="464DB52E" w14:textId="77777777" w:rsidTr="00BA7861">
        <w:tc>
          <w:tcPr>
            <w:tcW w:w="8208" w:type="dxa"/>
          </w:tcPr>
          <w:p w14:paraId="285750A1" w14:textId="77777777" w:rsidR="00D9485B" w:rsidRPr="00D9485B" w:rsidRDefault="00D9485B" w:rsidP="00D9485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1.2. Сутність поняття „культура спілкування”..........................</w:t>
            </w:r>
          </w:p>
        </w:tc>
        <w:tc>
          <w:tcPr>
            <w:tcW w:w="1363" w:type="dxa"/>
          </w:tcPr>
          <w:p w14:paraId="38BD03F6"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42</w:t>
            </w:r>
          </w:p>
        </w:tc>
      </w:tr>
      <w:tr w:rsidR="00D9485B" w:rsidRPr="00D9485B" w14:paraId="0717FDE0" w14:textId="77777777" w:rsidTr="00BA7861">
        <w:tc>
          <w:tcPr>
            <w:tcW w:w="8208" w:type="dxa"/>
          </w:tcPr>
          <w:p w14:paraId="2E2C841F" w14:textId="77777777" w:rsidR="00D9485B" w:rsidRPr="00D9485B" w:rsidRDefault="00D9485B" w:rsidP="00D9485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1.3. Рівні сформованості основ культури спілкування у дітей 5 – 7 років..............................................................................................</w:t>
            </w:r>
          </w:p>
        </w:tc>
        <w:tc>
          <w:tcPr>
            <w:tcW w:w="1363" w:type="dxa"/>
          </w:tcPr>
          <w:p w14:paraId="7CD56E01"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22EA06EA"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62</w:t>
            </w:r>
          </w:p>
        </w:tc>
      </w:tr>
      <w:tr w:rsidR="00D9485B" w:rsidRPr="00D9485B" w14:paraId="509976D8" w14:textId="77777777" w:rsidTr="00BA7861">
        <w:tc>
          <w:tcPr>
            <w:tcW w:w="8208" w:type="dxa"/>
          </w:tcPr>
          <w:p w14:paraId="3E733D10" w14:textId="77777777" w:rsidR="00D9485B" w:rsidRPr="00D9485B" w:rsidRDefault="00D9485B" w:rsidP="00D9485B">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Висновки до першого розділу......................................................            </w:t>
            </w:r>
          </w:p>
        </w:tc>
        <w:tc>
          <w:tcPr>
            <w:tcW w:w="1363" w:type="dxa"/>
          </w:tcPr>
          <w:p w14:paraId="65FA5B9D"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100</w:t>
            </w:r>
          </w:p>
        </w:tc>
      </w:tr>
      <w:tr w:rsidR="00D9485B" w:rsidRPr="00D9485B" w14:paraId="620BFAA6" w14:textId="77777777" w:rsidTr="00BA7861">
        <w:tc>
          <w:tcPr>
            <w:tcW w:w="8208" w:type="dxa"/>
          </w:tcPr>
          <w:p w14:paraId="2A710A05" w14:textId="77777777" w:rsidR="00D9485B" w:rsidRPr="00D9485B" w:rsidRDefault="00D9485B" w:rsidP="00D9485B">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D9485B">
              <w:rPr>
                <w:rFonts w:ascii="Times New Roman" w:eastAsia="Times New Roman" w:hAnsi="Times New Roman" w:cs="Times New Roman"/>
                <w:spacing w:val="-7"/>
                <w:kern w:val="0"/>
                <w:sz w:val="28"/>
                <w:szCs w:val="28"/>
                <w:lang w:eastAsia="ru-RU"/>
              </w:rPr>
              <w:tab/>
            </w:r>
            <w:r w:rsidRPr="00D9485B">
              <w:rPr>
                <w:rFonts w:ascii="Times New Roman" w:eastAsia="Times New Roman" w:hAnsi="Times New Roman" w:cs="Times New Roman"/>
                <w:b/>
                <w:kern w:val="0"/>
                <w:sz w:val="28"/>
                <w:szCs w:val="28"/>
                <w:lang w:eastAsia="ru-RU"/>
              </w:rPr>
              <w:t xml:space="preserve">РОЗДІЛ  2. </w:t>
            </w:r>
            <w:r w:rsidRPr="00D9485B">
              <w:rPr>
                <w:rFonts w:ascii="Times New Roman" w:eastAsia="Times New Roman" w:hAnsi="Times New Roman" w:cs="Times New Roman"/>
                <w:b/>
                <w:kern w:val="0"/>
                <w:sz w:val="28"/>
                <w:szCs w:val="28"/>
                <w:lang w:val="uk-UA" w:eastAsia="ru-RU"/>
              </w:rPr>
              <w:t>ТЕОРЕТИЧНЕ ОБГРУНТУВАННЯ ТА</w:t>
            </w:r>
          </w:p>
          <w:p w14:paraId="4D9A3B94" w14:textId="77777777" w:rsidR="00D9485B" w:rsidRPr="00D9485B" w:rsidRDefault="00D9485B" w:rsidP="00D9485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
                <w:kern w:val="0"/>
                <w:sz w:val="28"/>
                <w:szCs w:val="28"/>
                <w:lang w:val="uk-UA" w:eastAsia="ru-RU"/>
              </w:rPr>
              <w:t>ЕКСПЕРИМЕНТАЛЬНА ПЕРЕВІРКА ПЕДАГОГІЧНИХ УМОВ ФОРМУВАННЯ ОСНОВ КУЛЬТУРИ СПІЛКУВАННЯ У ДІТЕЙ 5 – 7 РОКІВ У НАВЧАЛЬНО-ВИХОВНОМУ КОМПЛЕСІ „ДОШКІЛЬНИЙ НАВЧАЛЬНИЙ ЗАКЛАД – ПОЧАТКОВА ШКОЛА”...............................................................................................</w:t>
            </w:r>
          </w:p>
        </w:tc>
        <w:tc>
          <w:tcPr>
            <w:tcW w:w="1363" w:type="dxa"/>
          </w:tcPr>
          <w:p w14:paraId="30EC8DD5"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7E0A01E3"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60F755AD"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0B9EC390"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64C12C80"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61D50563"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443C8D78"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104</w:t>
            </w:r>
          </w:p>
        </w:tc>
      </w:tr>
      <w:tr w:rsidR="00D9485B" w:rsidRPr="00D9485B" w14:paraId="1D7CB272" w14:textId="77777777" w:rsidTr="00BA7861">
        <w:tc>
          <w:tcPr>
            <w:tcW w:w="8208" w:type="dxa"/>
          </w:tcPr>
          <w:p w14:paraId="009BAC24" w14:textId="77777777" w:rsidR="00D9485B" w:rsidRPr="00D9485B" w:rsidRDefault="00D9485B" w:rsidP="00D9485B">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2.1. Характеристика педагогічних умов формування основ культури спілкування у дітей 5 – 7 років...........................................</w:t>
            </w:r>
          </w:p>
        </w:tc>
        <w:tc>
          <w:tcPr>
            <w:tcW w:w="1363" w:type="dxa"/>
          </w:tcPr>
          <w:p w14:paraId="6F27A1E3"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5E7A863D"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104</w:t>
            </w:r>
          </w:p>
        </w:tc>
      </w:tr>
      <w:tr w:rsidR="00D9485B" w:rsidRPr="00D9485B" w14:paraId="7271AAF5" w14:textId="77777777" w:rsidTr="00BA7861">
        <w:tc>
          <w:tcPr>
            <w:tcW w:w="8208" w:type="dxa"/>
          </w:tcPr>
          <w:p w14:paraId="53D6828D" w14:textId="77777777" w:rsidR="00D9485B" w:rsidRPr="00D9485B" w:rsidRDefault="00D9485B" w:rsidP="00D9485B">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2.2. </w:t>
            </w:r>
            <w:r w:rsidRPr="00D9485B">
              <w:rPr>
                <w:rFonts w:ascii="Times New Roman" w:eastAsia="Times New Roman" w:hAnsi="Times New Roman" w:cs="Times New Roman"/>
                <w:spacing w:val="-7"/>
                <w:kern w:val="0"/>
                <w:sz w:val="28"/>
                <w:szCs w:val="28"/>
                <w:lang w:val="uk-UA" w:eastAsia="ru-RU"/>
              </w:rPr>
              <w:t>Перевірка педагогічних умов формування основ культури спілкування у дітей 5 – 7 років у навчально-виховному комплексі „дошкільний навчальний заклад – початкова школа”</w:t>
            </w:r>
            <w:r w:rsidRPr="00D9485B">
              <w:rPr>
                <w:rFonts w:ascii="Times New Roman" w:eastAsia="Times New Roman" w:hAnsi="Times New Roman" w:cs="Times New Roman"/>
                <w:kern w:val="0"/>
                <w:sz w:val="28"/>
                <w:szCs w:val="28"/>
                <w:lang w:val="uk-UA" w:eastAsia="ru-RU"/>
              </w:rPr>
              <w:t>...........................</w:t>
            </w:r>
          </w:p>
        </w:tc>
        <w:tc>
          <w:tcPr>
            <w:tcW w:w="1363" w:type="dxa"/>
          </w:tcPr>
          <w:p w14:paraId="675B2B78"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2F9F890A"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p>
          <w:p w14:paraId="1659146F"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134</w:t>
            </w:r>
          </w:p>
        </w:tc>
      </w:tr>
      <w:tr w:rsidR="00D9485B" w:rsidRPr="00D9485B" w14:paraId="25CB02E9" w14:textId="77777777" w:rsidTr="00BA7861">
        <w:tc>
          <w:tcPr>
            <w:tcW w:w="8208" w:type="dxa"/>
          </w:tcPr>
          <w:p w14:paraId="0DB86188" w14:textId="77777777" w:rsidR="00D9485B" w:rsidRPr="00D9485B" w:rsidRDefault="00D9485B" w:rsidP="00D9485B">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2.3. Аналіз результатів дослідно-експериментальної роботи....  </w:t>
            </w:r>
          </w:p>
        </w:tc>
        <w:tc>
          <w:tcPr>
            <w:tcW w:w="1363" w:type="dxa"/>
          </w:tcPr>
          <w:p w14:paraId="758260DD"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178</w:t>
            </w:r>
          </w:p>
        </w:tc>
      </w:tr>
      <w:tr w:rsidR="00D9485B" w:rsidRPr="00D9485B" w14:paraId="66202BEF" w14:textId="77777777" w:rsidTr="00BA7861">
        <w:tc>
          <w:tcPr>
            <w:tcW w:w="8208" w:type="dxa"/>
          </w:tcPr>
          <w:p w14:paraId="783B6B99" w14:textId="77777777" w:rsidR="00D9485B" w:rsidRPr="00D9485B" w:rsidRDefault="00D9485B" w:rsidP="00D9485B">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Висновки до другого розділу........................................................</w:t>
            </w:r>
          </w:p>
        </w:tc>
        <w:tc>
          <w:tcPr>
            <w:tcW w:w="1363" w:type="dxa"/>
          </w:tcPr>
          <w:p w14:paraId="1A9BCD50"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191</w:t>
            </w:r>
          </w:p>
        </w:tc>
      </w:tr>
      <w:tr w:rsidR="00D9485B" w:rsidRPr="00D9485B" w14:paraId="1389E1DD" w14:textId="77777777" w:rsidTr="00BA7861">
        <w:tc>
          <w:tcPr>
            <w:tcW w:w="8208" w:type="dxa"/>
          </w:tcPr>
          <w:p w14:paraId="7B4260AA" w14:textId="77777777" w:rsidR="00D9485B" w:rsidRPr="00D9485B" w:rsidRDefault="00D9485B" w:rsidP="00D9485B">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
                <w:kern w:val="0"/>
                <w:sz w:val="28"/>
                <w:szCs w:val="28"/>
                <w:lang w:eastAsia="ru-RU"/>
              </w:rPr>
              <w:t>ВИСНОВКИ</w:t>
            </w:r>
            <w:r w:rsidRPr="00D9485B">
              <w:rPr>
                <w:rFonts w:ascii="Times New Roman" w:eastAsia="Times New Roman" w:hAnsi="Times New Roman" w:cs="Times New Roman"/>
                <w:b/>
                <w:kern w:val="0"/>
                <w:sz w:val="28"/>
                <w:szCs w:val="28"/>
                <w:lang w:val="uk-UA" w:eastAsia="ru-RU"/>
              </w:rPr>
              <w:t>..................................................................................</w:t>
            </w:r>
          </w:p>
        </w:tc>
        <w:tc>
          <w:tcPr>
            <w:tcW w:w="1363" w:type="dxa"/>
          </w:tcPr>
          <w:p w14:paraId="3C8348BA"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194</w:t>
            </w:r>
          </w:p>
        </w:tc>
      </w:tr>
      <w:tr w:rsidR="00D9485B" w:rsidRPr="00D9485B" w14:paraId="394D8BDE" w14:textId="77777777" w:rsidTr="00BA7861">
        <w:tc>
          <w:tcPr>
            <w:tcW w:w="8208" w:type="dxa"/>
          </w:tcPr>
          <w:p w14:paraId="2BAA8A0B" w14:textId="77777777" w:rsidR="00D9485B" w:rsidRPr="00D9485B" w:rsidRDefault="00D9485B" w:rsidP="00D9485B">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b/>
                <w:kern w:val="0"/>
                <w:sz w:val="28"/>
                <w:szCs w:val="28"/>
                <w:lang w:val="uk-UA" w:eastAsia="ru-RU"/>
              </w:rPr>
            </w:pPr>
            <w:r w:rsidRPr="00D9485B">
              <w:rPr>
                <w:rFonts w:ascii="Times New Roman" w:eastAsia="Times New Roman" w:hAnsi="Times New Roman" w:cs="Times New Roman"/>
                <w:b/>
                <w:kern w:val="0"/>
                <w:sz w:val="28"/>
                <w:szCs w:val="28"/>
                <w:lang w:val="uk-UA" w:eastAsia="ru-RU"/>
              </w:rPr>
              <w:t>СПИСОК ВИКОРИСТАНИХ ДЖЕРЕЛ ……………............</w:t>
            </w:r>
          </w:p>
        </w:tc>
        <w:tc>
          <w:tcPr>
            <w:tcW w:w="1363" w:type="dxa"/>
          </w:tcPr>
          <w:p w14:paraId="487E88A9"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198</w:t>
            </w:r>
          </w:p>
        </w:tc>
      </w:tr>
      <w:tr w:rsidR="00D9485B" w:rsidRPr="00D9485B" w14:paraId="4578DC6D" w14:textId="77777777" w:rsidTr="00BA7861">
        <w:tc>
          <w:tcPr>
            <w:tcW w:w="8208" w:type="dxa"/>
          </w:tcPr>
          <w:p w14:paraId="6EFBA0A2" w14:textId="77777777" w:rsidR="00D9485B" w:rsidRPr="00D9485B" w:rsidRDefault="00D9485B" w:rsidP="00D9485B">
            <w:pPr>
              <w:widowControl/>
              <w:shd w:val="clear" w:color="auto" w:fill="FFFFFF"/>
              <w:tabs>
                <w:tab w:val="clear" w:pos="709"/>
              </w:tabs>
              <w:suppressAutoHyphens w:val="0"/>
              <w:spacing w:after="0" w:line="360" w:lineRule="auto"/>
              <w:ind w:firstLine="540"/>
              <w:rPr>
                <w:rFonts w:ascii="Times New Roman" w:eastAsia="Times New Roman" w:hAnsi="Times New Roman" w:cs="Times New Roman"/>
                <w:b/>
                <w:kern w:val="0"/>
                <w:sz w:val="28"/>
                <w:szCs w:val="28"/>
                <w:lang w:val="uk-UA" w:eastAsia="ru-RU"/>
              </w:rPr>
            </w:pPr>
            <w:r w:rsidRPr="00D9485B">
              <w:rPr>
                <w:rFonts w:ascii="Times New Roman" w:eastAsia="Times New Roman" w:hAnsi="Times New Roman" w:cs="Times New Roman"/>
                <w:b/>
                <w:kern w:val="0"/>
                <w:sz w:val="28"/>
                <w:szCs w:val="28"/>
                <w:lang w:val="uk-UA" w:eastAsia="ru-RU"/>
              </w:rPr>
              <w:t>ДОДАТКИ ………………………………………………............</w:t>
            </w:r>
          </w:p>
        </w:tc>
        <w:tc>
          <w:tcPr>
            <w:tcW w:w="1363" w:type="dxa"/>
          </w:tcPr>
          <w:p w14:paraId="464E50A6"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spacing w:val="-7"/>
                <w:kern w:val="0"/>
                <w:sz w:val="28"/>
                <w:szCs w:val="28"/>
                <w:lang w:val="uk-UA" w:eastAsia="ru-RU"/>
              </w:rPr>
            </w:pPr>
            <w:r w:rsidRPr="00D9485B">
              <w:rPr>
                <w:rFonts w:ascii="Times New Roman" w:eastAsia="Times New Roman" w:hAnsi="Times New Roman" w:cs="Times New Roman"/>
                <w:spacing w:val="-7"/>
                <w:kern w:val="0"/>
                <w:sz w:val="28"/>
                <w:szCs w:val="28"/>
                <w:lang w:val="uk-UA" w:eastAsia="ru-RU"/>
              </w:rPr>
              <w:t>221</w:t>
            </w:r>
          </w:p>
        </w:tc>
      </w:tr>
    </w:tbl>
    <w:p w14:paraId="48AD1F8F" w14:textId="77777777" w:rsidR="00D9485B" w:rsidRPr="00D9485B" w:rsidRDefault="00D9485B" w:rsidP="00D9485B">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b/>
          <w:spacing w:val="-7"/>
          <w:kern w:val="0"/>
          <w:sz w:val="28"/>
          <w:szCs w:val="28"/>
          <w:lang w:val="uk-UA" w:eastAsia="ru-RU"/>
        </w:rPr>
      </w:pPr>
    </w:p>
    <w:p w14:paraId="34A0823F" w14:textId="77777777" w:rsidR="00D9485B" w:rsidRPr="00D9485B" w:rsidRDefault="00D9485B" w:rsidP="00D9485B">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b/>
          <w:spacing w:val="-7"/>
          <w:kern w:val="0"/>
          <w:sz w:val="28"/>
          <w:szCs w:val="28"/>
          <w:lang w:val="uk-UA" w:eastAsia="ru-RU"/>
        </w:rPr>
      </w:pPr>
    </w:p>
    <w:p w14:paraId="0CB187CD"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b/>
          <w:spacing w:val="-7"/>
          <w:kern w:val="0"/>
          <w:sz w:val="28"/>
          <w:szCs w:val="28"/>
          <w:lang w:val="uk-UA" w:eastAsia="ru-RU"/>
        </w:rPr>
      </w:pPr>
      <w:r w:rsidRPr="00D9485B">
        <w:rPr>
          <w:rFonts w:ascii="Times New Roman" w:eastAsia="Times New Roman" w:hAnsi="Times New Roman" w:cs="Times New Roman"/>
          <w:b/>
          <w:spacing w:val="-7"/>
          <w:kern w:val="0"/>
          <w:sz w:val="28"/>
          <w:szCs w:val="28"/>
          <w:lang w:val="uk-UA" w:eastAsia="ru-RU"/>
        </w:rPr>
        <w:lastRenderedPageBreak/>
        <w:tab/>
      </w:r>
    </w:p>
    <w:p w14:paraId="11B37FF1" w14:textId="77777777" w:rsidR="00D9485B" w:rsidRPr="00D9485B" w:rsidRDefault="00D9485B" w:rsidP="00D9485B">
      <w:pPr>
        <w:widowControl/>
        <w:shd w:val="clear" w:color="auto" w:fill="FFFFFF"/>
        <w:tabs>
          <w:tab w:val="clear" w:pos="709"/>
        </w:tabs>
        <w:suppressAutoHyphens w:val="0"/>
        <w:spacing w:after="0" w:line="360" w:lineRule="auto"/>
        <w:ind w:firstLine="0"/>
        <w:jc w:val="center"/>
        <w:rPr>
          <w:rFonts w:ascii="Times New Roman" w:eastAsia="Times New Roman" w:hAnsi="Times New Roman" w:cs="Times New Roman"/>
          <w:b/>
          <w:spacing w:val="-7"/>
          <w:kern w:val="0"/>
          <w:sz w:val="28"/>
          <w:szCs w:val="28"/>
          <w:lang w:val="uk-UA" w:eastAsia="ru-RU"/>
        </w:rPr>
      </w:pPr>
      <w:r w:rsidRPr="00D9485B">
        <w:rPr>
          <w:rFonts w:ascii="Times New Roman" w:eastAsia="Times New Roman" w:hAnsi="Times New Roman" w:cs="Times New Roman"/>
          <w:b/>
          <w:spacing w:val="-7"/>
          <w:kern w:val="0"/>
          <w:sz w:val="28"/>
          <w:szCs w:val="28"/>
          <w:lang w:val="uk-UA" w:eastAsia="ru-RU"/>
        </w:rPr>
        <w:t>ВСТУП</w:t>
      </w:r>
    </w:p>
    <w:p w14:paraId="2E400A6E" w14:textId="77777777" w:rsidR="00D9485B" w:rsidRPr="00D9485B" w:rsidRDefault="00D9485B" w:rsidP="00D9485B">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b/>
          <w:bCs/>
          <w:iCs/>
          <w:kern w:val="0"/>
          <w:sz w:val="28"/>
          <w:szCs w:val="28"/>
          <w:lang w:val="uk-UA" w:eastAsia="ru-RU"/>
        </w:rPr>
      </w:pPr>
    </w:p>
    <w:p w14:paraId="69DCFB8B"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
          <w:bCs/>
          <w:iCs/>
          <w:kern w:val="0"/>
          <w:sz w:val="28"/>
          <w:szCs w:val="28"/>
          <w:lang w:val="uk-UA" w:eastAsia="ru-RU"/>
        </w:rPr>
        <w:t>Актуальність теми</w:t>
      </w:r>
      <w:r w:rsidRPr="00D9485B">
        <w:rPr>
          <w:rFonts w:ascii="Times New Roman" w:eastAsia="Times New Roman" w:hAnsi="Times New Roman" w:cs="Times New Roman"/>
          <w:bCs/>
          <w:iCs/>
          <w:kern w:val="0"/>
          <w:sz w:val="28"/>
          <w:szCs w:val="28"/>
          <w:lang w:val="uk-UA" w:eastAsia="ru-RU"/>
        </w:rPr>
        <w:t>. Серед</w:t>
      </w:r>
      <w:r w:rsidRPr="00D9485B">
        <w:rPr>
          <w:rFonts w:ascii="Times New Roman" w:eastAsia="Times New Roman" w:hAnsi="Times New Roman" w:cs="Times New Roman"/>
          <w:kern w:val="0"/>
          <w:sz w:val="28"/>
          <w:szCs w:val="28"/>
          <w:lang w:val="uk-UA" w:eastAsia="ru-RU"/>
        </w:rPr>
        <w:t xml:space="preserve"> чинників розвитку особистості провідне місце належить спілкуванню, яке є об’єктивною необхідністю існування суспільства і людини в ньому. Адже природа людини інтерактивна за своєю сутністю, тобто саме у спілкуванні з подібними собі індивід вибудовує соціальні зв’язки та суспільні відносини. Будучи специфічним способом відносин, буття індивіда через взаємозв’язки з іншими людьми, що ґрунтуються на обміні інформацією, соціально-психологічних контактах, спілкування передбачає вибір адекватних конкретній ситуації способів впливу на співрозмовника, відповідної реакції на його слова та дії. </w:t>
      </w:r>
    </w:p>
    <w:p w14:paraId="5DAAFEAD" w14:textId="77777777" w:rsidR="00D9485B" w:rsidRPr="00D9485B" w:rsidRDefault="00D9485B" w:rsidP="00D9485B">
      <w:pPr>
        <w:widowControl/>
        <w:tabs>
          <w:tab w:val="clear" w:pos="709"/>
        </w:tabs>
        <w:suppressAutoHyphens w:val="0"/>
        <w:spacing w:after="0" w:line="360" w:lineRule="auto"/>
        <w:ind w:firstLine="709"/>
        <w:rPr>
          <w:rFonts w:ascii="Calibri" w:eastAsia="Times New Roman" w:hAnsi="Calibri" w:cs="Times New Roman"/>
          <w:kern w:val="0"/>
          <w:sz w:val="28"/>
          <w:szCs w:val="28"/>
          <w:lang w:val="uk-UA" w:eastAsia="ru-RU"/>
        </w:rPr>
      </w:pPr>
      <w:r w:rsidRPr="00D9485B">
        <w:rPr>
          <w:rFonts w:ascii="Times New Roman" w:eastAsia="Times New Roman" w:hAnsi="Times New Roman" w:cs="Times New Roman"/>
          <w:bCs/>
          <w:iCs/>
          <w:kern w:val="0"/>
          <w:sz w:val="28"/>
          <w:szCs w:val="28"/>
          <w:lang w:val="uk-UA" w:eastAsia="ru-RU"/>
        </w:rPr>
        <w:t>Успішність реалізації покладених на спілкування завдань і функцій значною мірою зумовлюється рівнем сформованості його культури –  організації мовленнєвих засобів, яка передбачає дотримання етичних норм, дає змогу найбільш ефективно досягати поставленої мети.</w:t>
      </w:r>
      <w:r w:rsidRPr="00D9485B">
        <w:rPr>
          <w:rFonts w:ascii="Calibri" w:eastAsia="Times New Roman" w:hAnsi="Calibri" w:cs="Times New Roman"/>
          <w:kern w:val="0"/>
          <w:sz w:val="28"/>
          <w:szCs w:val="28"/>
          <w:lang w:val="uk-UA" w:eastAsia="ru-RU"/>
        </w:rPr>
        <w:t xml:space="preserve"> </w:t>
      </w:r>
    </w:p>
    <w:p w14:paraId="03F9245E" w14:textId="77777777" w:rsidR="00D9485B" w:rsidRPr="00D9485B" w:rsidRDefault="00D9485B" w:rsidP="00D9485B">
      <w:pPr>
        <w:widowControl/>
        <w:tabs>
          <w:tab w:val="clear" w:pos="709"/>
        </w:tabs>
        <w:suppressAutoHyphens w:val="0"/>
        <w:spacing w:after="0" w:line="360" w:lineRule="auto"/>
        <w:ind w:right="-5"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На важливості спілкування для формування і розвитку дітей 5 – 7 років наголошується в законах України „Про дошкільну освіту” та „Про загальну середню освіту”, Концепції розвитку дошкільної освіти на 2010 – 2016 рр., Базовому компоненті дошкільної освіти, програмі „Дитина в дошкільні роки”, Державному стандарті загальної початкової освіти та ін.</w:t>
      </w:r>
    </w:p>
    <w:p w14:paraId="07F4E4B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val="uk-UA" w:eastAsia="ru-RU"/>
        </w:rPr>
      </w:pPr>
      <w:r w:rsidRPr="00D9485B">
        <w:rPr>
          <w:rFonts w:ascii="Times New Roman" w:eastAsia="Times New Roman" w:hAnsi="Times New Roman" w:cs="Times New Roman"/>
          <w:bCs/>
          <w:iCs/>
          <w:kern w:val="0"/>
          <w:sz w:val="28"/>
          <w:szCs w:val="28"/>
          <w:lang w:val="uk-UA" w:eastAsia="ru-RU"/>
        </w:rPr>
        <w:t>Проблемі спілкування, визначенню його найважливіших характеристик, трактуванню категорії „культура спілкування” присвятили свої праці О. Бодальов, О. Кульчицька, О. Леонтьєв, О. Малахова, А. Мудрик, С. Петеріна, Л. Петровська, В. Семиченко, Ф. Хміль та інші.</w:t>
      </w:r>
    </w:p>
    <w:p w14:paraId="58F8288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Cs/>
          <w:iCs/>
          <w:kern w:val="0"/>
          <w:sz w:val="28"/>
          <w:szCs w:val="28"/>
          <w:lang w:val="uk-UA" w:eastAsia="ru-RU"/>
        </w:rPr>
        <w:t xml:space="preserve">Особливим періодом, що створює сприятливі можливості для формування культури спілкування зростаючої особистості, є вік 5 – 7 років, тобто час переходу від старшого дошкільного до молодшого шкільного віку. У цей час спілкування постає основним засобом обміну інтелектуальними і </w:t>
      </w:r>
      <w:r w:rsidRPr="00D9485B">
        <w:rPr>
          <w:rFonts w:ascii="Times New Roman" w:eastAsia="Times New Roman" w:hAnsi="Times New Roman" w:cs="Times New Roman"/>
          <w:bCs/>
          <w:iCs/>
          <w:kern w:val="0"/>
          <w:sz w:val="28"/>
          <w:szCs w:val="28"/>
          <w:lang w:val="uk-UA" w:eastAsia="ru-RU"/>
        </w:rPr>
        <w:lastRenderedPageBreak/>
        <w:t xml:space="preserve">моральними цінностями між дітьми, найбільш природного, невимушеного налагодження міжособистісних відносин, важливим джерелом розвитку емоційної сфери, орієнтиром для самооцінки і самовираження. Підтвердження цієї думки знаходимо у працях Н. Богуславської, О. Казарцевої, М. Лісіної, Н. Стаднік, З. Смелкової, О. Смирнової, </w:t>
      </w:r>
      <w:r w:rsidRPr="00D9485B">
        <w:rPr>
          <w:rFonts w:ascii="Times New Roman" w:eastAsia="Times New Roman" w:hAnsi="Times New Roman" w:cs="Times New Roman"/>
          <w:kern w:val="0"/>
          <w:sz w:val="28"/>
          <w:szCs w:val="28"/>
          <w:lang w:val="uk-UA" w:eastAsia="ru-RU"/>
        </w:rPr>
        <w:t>Ю. Соловйова, О. Чернишова,</w:t>
      </w:r>
      <w:r w:rsidRPr="00D9485B">
        <w:rPr>
          <w:rFonts w:ascii="Times New Roman" w:eastAsia="Times New Roman" w:hAnsi="Times New Roman" w:cs="Times New Roman"/>
          <w:bCs/>
          <w:iCs/>
          <w:kern w:val="0"/>
          <w:sz w:val="28"/>
          <w:szCs w:val="28"/>
          <w:lang w:val="uk-UA" w:eastAsia="ru-RU"/>
        </w:rPr>
        <w:t xml:space="preserve"> Л. Шипициної та інших, які зазначають, що протягом цього періоду в дітей формуються позаситуативно-особистісна форма спілкування з дорослими та однолітками, більшого усвідомлення набувають уявлення про етичні стереотипи міжособистісної взаємодії, спостерігається активне прагнення до її реалізації у відносинах з іншими. Це має </w:t>
      </w:r>
      <w:r w:rsidRPr="00D9485B">
        <w:rPr>
          <w:rFonts w:ascii="Times New Roman" w:eastAsia="Times New Roman" w:hAnsi="Times New Roman" w:cs="Times New Roman"/>
          <w:kern w:val="0"/>
          <w:sz w:val="28"/>
          <w:szCs w:val="28"/>
          <w:lang w:val="uk-UA" w:eastAsia="ru-RU"/>
        </w:rPr>
        <w:t xml:space="preserve">велике значення для успішного переходу від дошкільного дитинства до початкової школи. </w:t>
      </w:r>
    </w:p>
    <w:p w14:paraId="4336FB1D"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Найбільш сприятливі обставини для такого переходу створюються в умовах навчально-виховного комплексу „дошкільний навчальний заклад – початкова школа”, який забезпечує безперервність освітнього і виховного простору дошкільників і молодших школярів, сприяє ціліс</w:t>
      </w:r>
      <w:r w:rsidRPr="00D9485B">
        <w:rPr>
          <w:rFonts w:ascii="Times New Roman" w:eastAsia="Times New Roman" w:hAnsi="Times New Roman" w:cs="Times New Roman"/>
          <w:kern w:val="0"/>
          <w:sz w:val="28"/>
          <w:szCs w:val="28"/>
          <w:lang w:val="uk-UA" w:eastAsia="ru-RU"/>
        </w:rPr>
        <w:softHyphen/>
        <w:t xml:space="preserve">ному особистісному розвитку кожної дитини завдяки створенню середовища для соціальної та культурної життєдіяльності дитини, її розвитку, виховання, реалізації різних видів потреб, у тому числі й потреби у спілкуванні (В. Кузь, І. Рогальська, О. Чепка, Н. Фоломєєва та інші). </w:t>
      </w:r>
    </w:p>
    <w:p w14:paraId="2F4C52FD"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Разом із тим, з огляду на багатоаспектність проблема формування основ культури спілкування у дітей  5 – 7 років потребує додаткового поглибленого вивчення, що дасть змогу усунути наявні </w:t>
      </w:r>
      <w:r w:rsidRPr="00D9485B">
        <w:rPr>
          <w:rFonts w:ascii="Times New Roman" w:eastAsia="Times New Roman" w:hAnsi="Times New Roman" w:cs="Times New Roman"/>
          <w:i/>
          <w:kern w:val="0"/>
          <w:sz w:val="28"/>
          <w:szCs w:val="28"/>
          <w:lang w:val="uk-UA" w:eastAsia="ru-RU"/>
        </w:rPr>
        <w:t>суперечностей</w:t>
      </w:r>
      <w:r w:rsidRPr="00D9485B">
        <w:rPr>
          <w:rFonts w:ascii="Times New Roman" w:eastAsia="Times New Roman" w:hAnsi="Times New Roman" w:cs="Times New Roman"/>
          <w:kern w:val="0"/>
          <w:sz w:val="28"/>
          <w:szCs w:val="28"/>
          <w:lang w:val="uk-UA" w:eastAsia="ru-RU"/>
        </w:rPr>
        <w:t xml:space="preserve"> між:</w:t>
      </w:r>
    </w:p>
    <w:p w14:paraId="1E188A61"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Cs/>
          <w:iCs/>
          <w:kern w:val="0"/>
          <w:sz w:val="28"/>
          <w:szCs w:val="28"/>
          <w:lang w:val="uk-UA" w:eastAsia="ru-RU"/>
        </w:rPr>
        <w:t>–</w:t>
      </w:r>
      <w:r w:rsidRPr="00D9485B">
        <w:rPr>
          <w:rFonts w:ascii="Times New Roman" w:eastAsia="Times New Roman" w:hAnsi="Times New Roman" w:cs="Times New Roman"/>
          <w:kern w:val="0"/>
          <w:sz w:val="28"/>
          <w:szCs w:val="28"/>
          <w:lang w:val="uk-UA" w:eastAsia="ru-RU"/>
        </w:rPr>
        <w:t> об’єктивною суспільною та особистісною важливістю формування культури спілкування у дітей 5 – 7 років і браком науково обґрунтованих стратегій реалізації цього процесу;</w:t>
      </w:r>
    </w:p>
    <w:p w14:paraId="2E81763E"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Cs/>
          <w:iCs/>
          <w:kern w:val="0"/>
          <w:sz w:val="28"/>
          <w:szCs w:val="28"/>
          <w:lang w:val="uk-UA" w:eastAsia="ru-RU"/>
        </w:rPr>
        <w:t>–</w:t>
      </w:r>
      <w:r w:rsidRPr="00D9485B">
        <w:rPr>
          <w:rFonts w:ascii="Times New Roman" w:eastAsia="Times New Roman" w:hAnsi="Times New Roman" w:cs="Times New Roman"/>
          <w:kern w:val="0"/>
          <w:sz w:val="28"/>
          <w:szCs w:val="28"/>
          <w:lang w:val="uk-UA" w:eastAsia="ru-RU"/>
        </w:rPr>
        <w:t xml:space="preserve"> широкими можливостями, закладеними у діяльності навчально-виховного комплексу „дошкільний навчальний заклад – початкова школа”, для формування культури спілкування у дітей 5 – 7 років та недостатньою увагою </w:t>
      </w:r>
      <w:r w:rsidRPr="00D9485B">
        <w:rPr>
          <w:rFonts w:ascii="Times New Roman" w:eastAsia="Times New Roman" w:hAnsi="Times New Roman" w:cs="Times New Roman"/>
          <w:kern w:val="0"/>
          <w:sz w:val="28"/>
          <w:szCs w:val="28"/>
          <w:lang w:val="uk-UA" w:eastAsia="ru-RU"/>
        </w:rPr>
        <w:lastRenderedPageBreak/>
        <w:t>до цього питання з боку вихователів і вчителів початкової школи, які працюють у цих закладах;</w:t>
      </w:r>
    </w:p>
    <w:p w14:paraId="37A1FB8B"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Cs/>
          <w:iCs/>
          <w:kern w:val="0"/>
          <w:sz w:val="28"/>
          <w:szCs w:val="28"/>
          <w:lang w:val="uk-UA" w:eastAsia="ru-RU"/>
        </w:rPr>
        <w:t>– необхідністю проведення систематичної цілеспрямованої виховної роботи з дітьми 5 – 7 років щодо формування у них основ культури спілкування та</w:t>
      </w:r>
      <w:r w:rsidRPr="00D9485B">
        <w:rPr>
          <w:rFonts w:ascii="Times New Roman" w:eastAsia="Times New Roman" w:hAnsi="Times New Roman" w:cs="Times New Roman"/>
          <w:kern w:val="0"/>
          <w:sz w:val="28"/>
          <w:szCs w:val="28"/>
          <w:lang w:val="uk-UA" w:eastAsia="ru-RU"/>
        </w:rPr>
        <w:t xml:space="preserve"> відсутністю відповідного змістового та організаційно-методичного забезпечення для педагогічних працівників навчально-виховного комплексу „дошкільний навчальний заклад – початкова школа”.</w:t>
      </w:r>
    </w:p>
    <w:p w14:paraId="5C3BE739"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Актуальність і недостатня розробленість означеної проблеми, її теоретична і практична значущість, виявлені суперечності зумовили вибір теми дисертаційного дослідження – «</w:t>
      </w:r>
      <w:r w:rsidRPr="00D9485B">
        <w:rPr>
          <w:rFonts w:ascii="Times New Roman" w:eastAsia="Times New Roman" w:hAnsi="Times New Roman" w:cs="Times New Roman"/>
          <w:b/>
          <w:kern w:val="0"/>
          <w:sz w:val="28"/>
          <w:szCs w:val="28"/>
          <w:lang w:val="uk-UA" w:eastAsia="ru-RU"/>
        </w:rPr>
        <w:t>Формування основ культури спілкування у дітей 5 – 7 років в умовах навчально-виховного комплексу „дошкільний навчальний заклад – початкова школа”»</w:t>
      </w:r>
      <w:r w:rsidRPr="00D9485B">
        <w:rPr>
          <w:rFonts w:ascii="Times New Roman" w:eastAsia="Times New Roman" w:hAnsi="Times New Roman" w:cs="Times New Roman"/>
          <w:kern w:val="0"/>
          <w:sz w:val="28"/>
          <w:szCs w:val="28"/>
          <w:lang w:val="uk-UA" w:eastAsia="ru-RU"/>
        </w:rPr>
        <w:t>.</w:t>
      </w:r>
    </w:p>
    <w:p w14:paraId="01226CD9"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D9485B">
        <w:rPr>
          <w:rFonts w:ascii="Times New Roman" w:eastAsia="Times New Roman" w:hAnsi="Times New Roman" w:cs="Times New Roman"/>
          <w:kern w:val="0"/>
          <w:sz w:val="28"/>
          <w:szCs w:val="28"/>
          <w:lang w:val="uk-UA" w:eastAsia="ru-RU"/>
        </w:rPr>
        <w:t>.  Дослідження є складовою науково-дослідної теми лабораторії сімейного виховання Інституту проблем виховання НАПН України „Соціально-педагогічні умови профілактики насильства над дитиною в різних типах сімей” (державний номер реєстрації 0108</w:t>
      </w:r>
      <w:r w:rsidRPr="00D9485B">
        <w:rPr>
          <w:rFonts w:ascii="Times New Roman" w:eastAsia="Times New Roman" w:hAnsi="Times New Roman" w:cs="Times New Roman"/>
          <w:kern w:val="0"/>
          <w:sz w:val="28"/>
          <w:szCs w:val="28"/>
          <w:lang w:val="en-US" w:eastAsia="ru-RU"/>
        </w:rPr>
        <w:t>U</w:t>
      </w:r>
      <w:r w:rsidRPr="00D9485B">
        <w:rPr>
          <w:rFonts w:ascii="Times New Roman" w:eastAsia="Times New Roman" w:hAnsi="Times New Roman" w:cs="Times New Roman"/>
          <w:kern w:val="0"/>
          <w:sz w:val="28"/>
          <w:szCs w:val="28"/>
          <w:lang w:val="uk-UA" w:eastAsia="ru-RU"/>
        </w:rPr>
        <w:t xml:space="preserve">000305). Тема дисертаційної роботи затверджена вченою радою Інституту проблем виховання НАПН України (протокол № 12 від 25 грудня 2008 р.) та узгоджена із рішенням Міжвідомчої ради з координації наукових досліджень з педагогічних і психологічних наук в Україні (протокол № 4 від 26 травня 2009 р.). </w:t>
      </w:r>
    </w:p>
    <w:p w14:paraId="20B66CF8"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
          <w:kern w:val="0"/>
          <w:sz w:val="28"/>
          <w:szCs w:val="28"/>
          <w:lang w:val="uk-UA" w:eastAsia="ru-RU"/>
        </w:rPr>
        <w:t>Мета дослідження</w:t>
      </w:r>
      <w:r w:rsidRPr="00D9485B">
        <w:rPr>
          <w:rFonts w:ascii="Times New Roman" w:eastAsia="Times New Roman" w:hAnsi="Times New Roman" w:cs="Times New Roman"/>
          <w:kern w:val="0"/>
          <w:sz w:val="28"/>
          <w:szCs w:val="28"/>
          <w:lang w:val="uk-UA" w:eastAsia="ru-RU"/>
        </w:rPr>
        <w:t xml:space="preserve"> – на основі теоретичного аналізу наукової літератури обґрунтувати та експериментально перевірити педагогічні умови формування основ культури спілкування у дітей 5 – 7 років в умовах навчально-виховного комплексу „дошкільний навчальний заклад – початкова школа”.</w:t>
      </w:r>
    </w:p>
    <w:p w14:paraId="117F190D"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
          <w:kern w:val="0"/>
          <w:sz w:val="28"/>
          <w:szCs w:val="28"/>
          <w:lang w:val="uk-UA" w:eastAsia="ru-RU"/>
        </w:rPr>
        <w:t xml:space="preserve">Гіпотеза дослідження </w:t>
      </w:r>
      <w:r w:rsidRPr="00D9485B">
        <w:rPr>
          <w:rFonts w:ascii="Times New Roman" w:eastAsia="Times New Roman" w:hAnsi="Times New Roman" w:cs="Times New Roman"/>
          <w:kern w:val="0"/>
          <w:sz w:val="28"/>
          <w:szCs w:val="28"/>
          <w:lang w:val="uk-UA" w:eastAsia="ru-RU"/>
        </w:rPr>
        <w:t xml:space="preserve">полягає в тому, що формування основ культури спілкування у дітей 5 – 7 років в умовах навчально-виховного комплексу „дошкільний навчальний заклад – початкова школа” відбуватиметься ефективніше за таких педагогічних умов: підготовки вихователів дошкільної </w:t>
      </w:r>
      <w:r w:rsidRPr="00D9485B">
        <w:rPr>
          <w:rFonts w:ascii="Times New Roman" w:eastAsia="Times New Roman" w:hAnsi="Times New Roman" w:cs="Times New Roman"/>
          <w:kern w:val="0"/>
          <w:sz w:val="28"/>
          <w:szCs w:val="28"/>
          <w:lang w:val="uk-UA" w:eastAsia="ru-RU"/>
        </w:rPr>
        <w:lastRenderedPageBreak/>
        <w:t xml:space="preserve">ланки та вчителів 1-х класів, які працюють у навчально-виховному комплексі, до формування у дітей та учнів-першокласників основ культури спілкування, застосування у відносинах з дітьми діалогічного стилю спілкування; дотримання наступності в організації виховної роботи зі старшими дошкільниками та учнями-першокласниками, її змісті, формах і методах з метою розширення і поглиблення їхніх знань, цінностей і комунікативних умінь під час переходу від дошкільної ланки до шкільної; підвищення педагогічної культури батьків як активних учасників формування основ культури спілкування у дітей 5 – 7 років. </w:t>
      </w:r>
    </w:p>
    <w:p w14:paraId="53F0B41E"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Відповідно до мети і гіпотези було визначено </w:t>
      </w:r>
      <w:r w:rsidRPr="00D9485B">
        <w:rPr>
          <w:rFonts w:ascii="Times New Roman" w:eastAsia="Times New Roman" w:hAnsi="Times New Roman" w:cs="Times New Roman"/>
          <w:b/>
          <w:kern w:val="0"/>
          <w:sz w:val="28"/>
          <w:szCs w:val="28"/>
          <w:lang w:val="uk-UA" w:eastAsia="ru-RU"/>
        </w:rPr>
        <w:t>задачі дослідження</w:t>
      </w:r>
      <w:r w:rsidRPr="00D9485B">
        <w:rPr>
          <w:rFonts w:ascii="Times New Roman" w:eastAsia="Times New Roman" w:hAnsi="Times New Roman" w:cs="Times New Roman"/>
          <w:kern w:val="0"/>
          <w:sz w:val="28"/>
          <w:szCs w:val="28"/>
          <w:lang w:val="uk-UA" w:eastAsia="ru-RU"/>
        </w:rPr>
        <w:t>:</w:t>
      </w:r>
    </w:p>
    <w:p w14:paraId="543AC16B"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w:t>
      </w:r>
      <w:r w:rsidRPr="00D9485B">
        <w:rPr>
          <w:rFonts w:ascii="Times New Roman" w:eastAsia="Times New Roman" w:hAnsi="Times New Roman" w:cs="Times New Roman"/>
          <w:kern w:val="0"/>
          <w:sz w:val="28"/>
          <w:szCs w:val="28"/>
          <w:lang w:val="en-US" w:eastAsia="ru-RU"/>
        </w:rPr>
        <w:t> </w:t>
      </w:r>
      <w:r w:rsidRPr="00D9485B">
        <w:rPr>
          <w:rFonts w:ascii="Times New Roman" w:eastAsia="Times New Roman" w:hAnsi="Times New Roman" w:cs="Times New Roman"/>
          <w:kern w:val="0"/>
          <w:sz w:val="28"/>
          <w:szCs w:val="28"/>
          <w:lang w:val="uk-UA" w:eastAsia="ru-RU"/>
        </w:rPr>
        <w:t>Проаналізувати стан розробленості проблеми у психолого-педагогічній літературі.</w:t>
      </w:r>
    </w:p>
    <w:p w14:paraId="6D1B1836"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w:t>
      </w:r>
      <w:r w:rsidRPr="00D9485B">
        <w:rPr>
          <w:rFonts w:ascii="Times New Roman" w:eastAsia="Times New Roman" w:hAnsi="Times New Roman" w:cs="Times New Roman"/>
          <w:kern w:val="0"/>
          <w:sz w:val="28"/>
          <w:szCs w:val="28"/>
          <w:lang w:val="en-US" w:eastAsia="ru-RU"/>
        </w:rPr>
        <w:t> </w:t>
      </w:r>
      <w:r w:rsidRPr="00D9485B">
        <w:rPr>
          <w:rFonts w:ascii="Times New Roman" w:eastAsia="Times New Roman" w:hAnsi="Times New Roman" w:cs="Times New Roman"/>
          <w:kern w:val="0"/>
          <w:sz w:val="28"/>
          <w:szCs w:val="28"/>
          <w:lang w:val="uk-UA" w:eastAsia="ru-RU"/>
        </w:rPr>
        <w:t>Розкрити зміст й уточнити сутність поняття „культура спілкування” стосовно дітей 5 – 7 років.</w:t>
      </w:r>
    </w:p>
    <w:p w14:paraId="437CB080"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ru-RU"/>
        </w:rPr>
      </w:pPr>
      <w:r w:rsidRPr="00D9485B">
        <w:rPr>
          <w:rFonts w:ascii="Times New Roman" w:eastAsia="Times New Roman" w:hAnsi="Times New Roman" w:cs="Times New Roman"/>
          <w:spacing w:val="-8"/>
          <w:kern w:val="0"/>
          <w:sz w:val="28"/>
          <w:szCs w:val="28"/>
          <w:lang w:val="uk-UA" w:eastAsia="ru-RU"/>
        </w:rPr>
        <w:t>3.</w:t>
      </w:r>
      <w:r w:rsidRPr="00D9485B">
        <w:rPr>
          <w:rFonts w:ascii="Times New Roman" w:eastAsia="Times New Roman" w:hAnsi="Times New Roman" w:cs="Times New Roman"/>
          <w:spacing w:val="-8"/>
          <w:kern w:val="0"/>
          <w:sz w:val="28"/>
          <w:szCs w:val="28"/>
          <w:lang w:val="en-US" w:eastAsia="ru-RU"/>
        </w:rPr>
        <w:t> </w:t>
      </w:r>
      <w:r w:rsidRPr="00D9485B">
        <w:rPr>
          <w:rFonts w:ascii="Times New Roman" w:eastAsia="Times New Roman" w:hAnsi="Times New Roman" w:cs="Times New Roman"/>
          <w:spacing w:val="-8"/>
          <w:kern w:val="0"/>
          <w:sz w:val="28"/>
          <w:szCs w:val="28"/>
          <w:lang w:val="uk-UA" w:eastAsia="ru-RU"/>
        </w:rPr>
        <w:t>Визначити структурні компоненти культури спілкування, критерії, показники та виявити рівні сформованості основ культури спілкування у дітей 5 – 7 років.</w:t>
      </w:r>
    </w:p>
    <w:p w14:paraId="218BF319"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4.</w:t>
      </w:r>
      <w:r w:rsidRPr="00D9485B">
        <w:rPr>
          <w:rFonts w:ascii="Times New Roman" w:eastAsia="Times New Roman" w:hAnsi="Times New Roman" w:cs="Times New Roman"/>
          <w:kern w:val="0"/>
          <w:sz w:val="28"/>
          <w:szCs w:val="28"/>
          <w:lang w:val="en-US" w:eastAsia="ru-RU"/>
        </w:rPr>
        <w:t> </w:t>
      </w:r>
      <w:r w:rsidRPr="00D9485B">
        <w:rPr>
          <w:rFonts w:ascii="Times New Roman" w:eastAsia="Times New Roman" w:hAnsi="Times New Roman" w:cs="Times New Roman"/>
          <w:kern w:val="0"/>
          <w:sz w:val="28"/>
          <w:szCs w:val="28"/>
          <w:lang w:val="uk-UA" w:eastAsia="ru-RU"/>
        </w:rPr>
        <w:t>Обґрунтувати та експериментально перевірити педагогічні умови формування основ культури спілкування у дітей 5 – 7 років в умовах навчально-виховного комплексу „дошкільний навчальний заклад – початкова школа”.</w:t>
      </w:r>
    </w:p>
    <w:p w14:paraId="10F9BC55"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i/>
          <w:kern w:val="0"/>
          <w:sz w:val="28"/>
          <w:szCs w:val="28"/>
          <w:lang w:val="uk-UA" w:eastAsia="ru-RU"/>
        </w:rPr>
        <w:t xml:space="preserve">Об’єкт дослідження – </w:t>
      </w:r>
      <w:r w:rsidRPr="00D9485B">
        <w:rPr>
          <w:rFonts w:ascii="Times New Roman" w:eastAsia="Times New Roman" w:hAnsi="Times New Roman" w:cs="Times New Roman"/>
          <w:kern w:val="0"/>
          <w:sz w:val="28"/>
          <w:szCs w:val="28"/>
          <w:lang w:val="uk-UA" w:eastAsia="ru-RU"/>
        </w:rPr>
        <w:t>формування основ культури спілкування у дітей 5 – 7 років.</w:t>
      </w:r>
    </w:p>
    <w:p w14:paraId="57BACFD6"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i/>
          <w:kern w:val="0"/>
          <w:sz w:val="28"/>
          <w:szCs w:val="28"/>
          <w:lang w:val="uk-UA" w:eastAsia="ru-RU"/>
        </w:rPr>
        <w:t>Предмет дослідження</w:t>
      </w:r>
      <w:r w:rsidRPr="00D9485B">
        <w:rPr>
          <w:rFonts w:ascii="Times New Roman" w:eastAsia="Times New Roman" w:hAnsi="Times New Roman" w:cs="Times New Roman"/>
          <w:kern w:val="0"/>
          <w:sz w:val="28"/>
          <w:szCs w:val="28"/>
          <w:lang w:val="uk-UA" w:eastAsia="ru-RU"/>
        </w:rPr>
        <w:t xml:space="preserve"> – педагогічні умови формування основ культури спілкування у дітей 5 – 7 років в умовах навчально-виховного комплексу „дошкільний навчальний заклад – початкова школа”.</w:t>
      </w:r>
    </w:p>
    <w:p w14:paraId="34C41F1B"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Для вирішення визначених задач використовувався комплекс взаємопов</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 xml:space="preserve">язаних </w:t>
      </w:r>
      <w:r w:rsidRPr="00D9485B">
        <w:rPr>
          <w:rFonts w:ascii="Times New Roman" w:eastAsia="Times New Roman" w:hAnsi="Times New Roman" w:cs="Times New Roman"/>
          <w:b/>
          <w:kern w:val="0"/>
          <w:sz w:val="28"/>
          <w:szCs w:val="28"/>
          <w:lang w:val="uk-UA" w:eastAsia="ru-RU"/>
        </w:rPr>
        <w:t>методів дослідження</w:t>
      </w:r>
      <w:r w:rsidRPr="00D9485B">
        <w:rPr>
          <w:rFonts w:ascii="Times New Roman" w:eastAsia="Times New Roman" w:hAnsi="Times New Roman" w:cs="Times New Roman"/>
          <w:kern w:val="0"/>
          <w:sz w:val="28"/>
          <w:szCs w:val="28"/>
          <w:lang w:val="uk-UA" w:eastAsia="ru-RU"/>
        </w:rPr>
        <w:t>:</w:t>
      </w:r>
    </w:p>
    <w:p w14:paraId="62EA2AE5"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i/>
          <w:kern w:val="0"/>
          <w:sz w:val="28"/>
          <w:szCs w:val="28"/>
          <w:lang w:val="uk-UA" w:eastAsia="ru-RU"/>
        </w:rPr>
        <w:t xml:space="preserve">теоретичні </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i/>
          <w:kern w:val="0"/>
          <w:sz w:val="28"/>
          <w:szCs w:val="28"/>
          <w:lang w:val="uk-UA" w:eastAsia="ru-RU"/>
        </w:rPr>
        <w:t xml:space="preserve"> </w:t>
      </w:r>
      <w:r w:rsidRPr="00D9485B">
        <w:rPr>
          <w:rFonts w:ascii="Times New Roman" w:eastAsia="Times New Roman" w:hAnsi="Times New Roman" w:cs="Times New Roman"/>
          <w:kern w:val="0"/>
          <w:sz w:val="28"/>
          <w:szCs w:val="28"/>
          <w:lang w:val="uk-UA" w:eastAsia="ru-RU"/>
        </w:rPr>
        <w:t xml:space="preserve">аналіз філософської, соціологічної, психолого-педагогічної літератури для визначення об’єкта, предмета, мети та задач </w:t>
      </w:r>
      <w:r w:rsidRPr="00D9485B">
        <w:rPr>
          <w:rFonts w:ascii="Times New Roman" w:eastAsia="Times New Roman" w:hAnsi="Times New Roman" w:cs="Times New Roman"/>
          <w:kern w:val="0"/>
          <w:sz w:val="28"/>
          <w:szCs w:val="28"/>
          <w:lang w:val="uk-UA" w:eastAsia="ru-RU"/>
        </w:rPr>
        <w:lastRenderedPageBreak/>
        <w:t>дослідження, уточнення сутності поняття „основи культури спілкування”; синтез, порівняння, систематизація, узагальнення теоретичних та емпіричних даних для розроблення основних підходів до організації виховної роботи з дітьми 5 – 7 років в умовах навчально-виховного комплексу „дошкільний навчальний заклад – початкова школа”, обґрунтування педагогічних умов формування основ культури спілкування у дітей 5 – 7 років в умовах навчально-виховного комплексу „дошкільний навчальний заклад – початкова школа”;</w:t>
      </w:r>
    </w:p>
    <w:p w14:paraId="4C7C7619"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i/>
          <w:kern w:val="0"/>
          <w:sz w:val="28"/>
          <w:szCs w:val="28"/>
          <w:lang w:val="uk-UA" w:eastAsia="ru-RU"/>
        </w:rPr>
        <w:t xml:space="preserve">емпіричні </w:t>
      </w:r>
      <w:r w:rsidRPr="00D9485B">
        <w:rPr>
          <w:rFonts w:ascii="Times New Roman" w:eastAsia="Times New Roman" w:hAnsi="Times New Roman" w:cs="Times New Roman"/>
          <w:kern w:val="0"/>
          <w:sz w:val="28"/>
          <w:szCs w:val="28"/>
          <w:lang w:val="uk-UA" w:eastAsia="ru-RU"/>
        </w:rPr>
        <w:t>– діагностування (опитування, анкетування, бесіди, пряме та опосередковане спостереження, розв’язання проблемних ситуацій), педагогічний експеримент (констатувальний і формувальний етапи) для виявлення рівнів сформованості у дітей 5 – 7 років основ культури спілкування, доведення доцільності розроблених педагогічних умов формування основ культури спілкування у дітей 5 – 7 років в умовах навчально-виховного комплексу „дошкільний навчальний заклад – початкова школа”;</w:t>
      </w:r>
    </w:p>
    <w:p w14:paraId="5DCB6DEE"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i/>
          <w:kern w:val="0"/>
          <w:sz w:val="28"/>
          <w:szCs w:val="28"/>
          <w:lang w:val="uk-UA" w:eastAsia="ru-RU"/>
        </w:rPr>
        <w:t>– статистичні</w:t>
      </w:r>
      <w:r w:rsidRPr="00D9485B">
        <w:rPr>
          <w:rFonts w:ascii="Times New Roman" w:eastAsia="Times New Roman" w:hAnsi="Times New Roman" w:cs="Times New Roman"/>
          <w:kern w:val="0"/>
          <w:sz w:val="28"/>
          <w:szCs w:val="28"/>
          <w:lang w:val="uk-UA" w:eastAsia="ru-RU"/>
        </w:rPr>
        <w:t xml:space="preserve"> – математичного обчислення для оцінювання стану досліджуваної проблеми та експериментального підтвердження ефективності створених педагогічних умов формування основ культури спілкування у дітей 5 – 7 років в умовах навчально-виховного комплексу „дошкільний навчальний заклад – початкова школа”.</w:t>
      </w:r>
    </w:p>
    <w:p w14:paraId="60451CEC"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
          <w:kern w:val="0"/>
          <w:sz w:val="28"/>
          <w:szCs w:val="28"/>
          <w:lang w:val="uk-UA" w:eastAsia="ru-RU"/>
        </w:rPr>
        <w:t>Наукова новизна одержаних результатів</w:t>
      </w:r>
      <w:r w:rsidRPr="00D9485B">
        <w:rPr>
          <w:rFonts w:ascii="Times New Roman" w:eastAsia="Times New Roman" w:hAnsi="Times New Roman" w:cs="Times New Roman"/>
          <w:kern w:val="0"/>
          <w:sz w:val="28"/>
          <w:szCs w:val="28"/>
          <w:lang w:val="uk-UA" w:eastAsia="ru-RU"/>
        </w:rPr>
        <w:t xml:space="preserve"> полягає у тому, що:</w:t>
      </w:r>
    </w:p>
    <w:p w14:paraId="5673854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i/>
          <w:kern w:val="0"/>
          <w:sz w:val="28"/>
          <w:szCs w:val="28"/>
          <w:lang w:val="uk-UA" w:eastAsia="ru-RU"/>
        </w:rPr>
        <w:t>– вперше</w:t>
      </w:r>
      <w:r w:rsidRPr="00D9485B">
        <w:rPr>
          <w:rFonts w:ascii="Times New Roman" w:eastAsia="Times New Roman" w:hAnsi="Times New Roman" w:cs="Times New Roman"/>
          <w:kern w:val="0"/>
          <w:sz w:val="28"/>
          <w:szCs w:val="28"/>
          <w:lang w:val="uk-UA" w:eastAsia="ru-RU"/>
        </w:rPr>
        <w:t xml:space="preserve"> обґрунтовано педагогічні умови формування основ культури спілкування у дітей 5 – 7 років в умовах навчально-виховного комплексу „дошкільний навчальний заклад – початкова школа” (підготовка вихователів дошкільної ланки та вчителів 1-х класів, які працюють у навчально-виховному комплексі, до формування у дітей та учнів-першокласників основ культури спілкування, застосування у відносинах з дітьми діалогічного стилю спілкування; дотримання наступності в організації виховної роботи зі старшими дошкільниками та учнями-першокласниками, її змісті, формах і методах з метою розширення і поглиблення їхніх знань, цінностей і </w:t>
      </w:r>
      <w:r w:rsidRPr="00D9485B">
        <w:rPr>
          <w:rFonts w:ascii="Times New Roman" w:eastAsia="Times New Roman" w:hAnsi="Times New Roman" w:cs="Times New Roman"/>
          <w:kern w:val="0"/>
          <w:sz w:val="28"/>
          <w:szCs w:val="28"/>
          <w:lang w:val="uk-UA" w:eastAsia="ru-RU"/>
        </w:rPr>
        <w:lastRenderedPageBreak/>
        <w:t>комунікативних умінь під час переходу від дошкільної ланки до шкільної; підвищення педагогічної культури батьків як активних учасників формування основ культури спілкування у дітей 5 – 7 років); визначено структурні компоненти (когнітивний, емоційно-ціннісний, поведінковий), критерії (знання та уявлення дітей про етичні норми, правила, яких треба дотримуватися під час спілкування в різних ситуаціях; емоційне ставлення дітей до спілкування з іншими людьми; вміння дотримуватися етичних норм, виражати адекватне емоційне ставлення до них і до самого процесу спілкування), показники (знання слів привітання, прощання, подяки, вибачення, прохання, звернення та відмови; знання способів застосовувати етичні норми у процесі спілкування;  характер ставлення до самого акту спілкування; прагнення здійснювати спілкування на засадах етичних норм; уміння застосовувати вербальні й невербальні способи спілкування в різних життєвих ситуаціях; уміння слухати і чути співрозмовника; вміння адекватно реагувати на інформацію, що надходить від співрозмовника, на його вербальні та невербальні дії) і рівні (високий, середній, низький) сформованості основ культури спілкування дітей 5 – 7 років;</w:t>
      </w:r>
    </w:p>
    <w:p w14:paraId="28CD55E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i/>
          <w:kern w:val="0"/>
          <w:sz w:val="28"/>
          <w:szCs w:val="28"/>
          <w:lang w:val="uk-UA" w:eastAsia="ru-RU"/>
        </w:rPr>
        <w:t>уточнено</w:t>
      </w:r>
      <w:r w:rsidRPr="00D9485B">
        <w:rPr>
          <w:rFonts w:ascii="Times New Roman" w:eastAsia="Times New Roman" w:hAnsi="Times New Roman" w:cs="Times New Roman"/>
          <w:kern w:val="0"/>
          <w:sz w:val="28"/>
          <w:szCs w:val="28"/>
          <w:lang w:val="uk-UA" w:eastAsia="ru-RU"/>
        </w:rPr>
        <w:t xml:space="preserve"> сутність поняття „культура спілкування” як складного особистісного утворення, що охоплює знання етичних норм і правил міжособистісної взаємодії та спілкування, позитивне емоційне ставлення до цих процесів і вміння їх самостійно конструктивно реалізовувати; </w:t>
      </w:r>
    </w:p>
    <w:p w14:paraId="68646517"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i/>
          <w:kern w:val="0"/>
          <w:sz w:val="28"/>
          <w:szCs w:val="28"/>
          <w:lang w:val="uk-UA" w:eastAsia="ru-RU"/>
        </w:rPr>
        <w:t>подальшого розвитку</w:t>
      </w:r>
      <w:r w:rsidRPr="00D9485B">
        <w:rPr>
          <w:rFonts w:ascii="Times New Roman" w:eastAsia="Times New Roman" w:hAnsi="Times New Roman" w:cs="Times New Roman"/>
          <w:kern w:val="0"/>
          <w:sz w:val="28"/>
          <w:szCs w:val="28"/>
          <w:lang w:val="uk-UA" w:eastAsia="ru-RU"/>
        </w:rPr>
        <w:t xml:space="preserve"> набули зміст, форми і методи виховання старших дошкільників і молодших школярів в умовах навчально-виховного комплексу.</w:t>
      </w:r>
    </w:p>
    <w:p w14:paraId="6E8700B7"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
          <w:kern w:val="0"/>
          <w:sz w:val="28"/>
          <w:szCs w:val="28"/>
          <w:lang w:val="uk-UA" w:eastAsia="ru-RU"/>
        </w:rPr>
        <w:t>Практичне значення одержаних результатів</w:t>
      </w:r>
      <w:r w:rsidRPr="00D9485B">
        <w:rPr>
          <w:rFonts w:ascii="Times New Roman" w:eastAsia="Times New Roman" w:hAnsi="Times New Roman" w:cs="Times New Roman"/>
          <w:kern w:val="0"/>
          <w:sz w:val="28"/>
          <w:szCs w:val="28"/>
          <w:lang w:val="uk-UA" w:eastAsia="ru-RU"/>
        </w:rPr>
        <w:t xml:space="preserve"> полягає у розробленні та впровадженні методики педагогічного діагностування сформованості основ </w:t>
      </w:r>
      <w:r w:rsidRPr="00D9485B">
        <w:rPr>
          <w:rFonts w:ascii="Times New Roman" w:eastAsia="Times New Roman" w:hAnsi="Times New Roman" w:cs="Times New Roman"/>
          <w:spacing w:val="-4"/>
          <w:kern w:val="0"/>
          <w:sz w:val="28"/>
          <w:szCs w:val="28"/>
          <w:lang w:val="uk-UA" w:eastAsia="ru-RU"/>
        </w:rPr>
        <w:t xml:space="preserve">культури спілкування дітей 5 – 7 років; змісту, форм і методів організації та здійснення виховної роботи в навчально-виховному комплексі „дошкільний навчальний заклад – початкова школа”, спрямованої на формування у дошкільників і молодших школярів основ культури спілкування (програми „Формування основ культури спілкування у старших дошкільників” і </w:t>
      </w:r>
      <w:r w:rsidRPr="00D9485B">
        <w:rPr>
          <w:rFonts w:ascii="Times New Roman" w:eastAsia="Times New Roman" w:hAnsi="Times New Roman" w:cs="Times New Roman"/>
          <w:spacing w:val="-4"/>
          <w:kern w:val="0"/>
          <w:sz w:val="28"/>
          <w:szCs w:val="28"/>
          <w:lang w:val="uk-UA" w:eastAsia="ru-RU"/>
        </w:rPr>
        <w:lastRenderedPageBreak/>
        <w:t>„Формування основ культури спілкування у першокласників”), прогр</w:t>
      </w:r>
      <w:r w:rsidRPr="00D9485B">
        <w:rPr>
          <w:rFonts w:ascii="Times New Roman" w:eastAsia="Times New Roman" w:hAnsi="Times New Roman" w:cs="Times New Roman"/>
          <w:kern w:val="0"/>
          <w:sz w:val="28"/>
          <w:szCs w:val="28"/>
          <w:lang w:val="uk-UA" w:eastAsia="ru-RU"/>
        </w:rPr>
        <w:t>ами підвищення педагогічної культури батьків як активних учасників формування основ культури спілкування у дітей 5 – 7 років.</w:t>
      </w:r>
    </w:p>
    <w:p w14:paraId="4C3352C2"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Матеріали та висновки дослідження можуть бути використані у курсах вищих педагогічних навчальних закладів „Дошкільна педагогіка”, „Теорія і методика виховання”, у розробленні програм з організаційно-методичного забезпечення виховної діяльності у навчально-виховних комплексах, дошкільних навчальних закладах та початкових класах загальноосвітніх шкіл, а також у системі післядипломної педагогічної освіти.</w:t>
      </w:r>
    </w:p>
    <w:p w14:paraId="67FAB411" w14:textId="77777777" w:rsidR="00D9485B" w:rsidRPr="00D9485B" w:rsidRDefault="00D9485B" w:rsidP="00D9485B">
      <w:pPr>
        <w:widowControl/>
        <w:tabs>
          <w:tab w:val="clear" w:pos="709"/>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Наукові результати і висновки </w:t>
      </w:r>
      <w:r w:rsidRPr="00D9485B">
        <w:rPr>
          <w:rFonts w:ascii="Times New Roman" w:eastAsia="Times New Roman" w:hAnsi="Times New Roman" w:cs="Times New Roman"/>
          <w:b/>
          <w:i/>
          <w:kern w:val="0"/>
          <w:sz w:val="28"/>
          <w:szCs w:val="28"/>
          <w:lang w:val="uk-UA" w:eastAsia="ru-RU"/>
        </w:rPr>
        <w:t>впроваджено</w:t>
      </w:r>
      <w:r w:rsidRPr="00D9485B">
        <w:rPr>
          <w:rFonts w:ascii="Times New Roman" w:eastAsia="Times New Roman" w:hAnsi="Times New Roman" w:cs="Times New Roman"/>
          <w:kern w:val="0"/>
          <w:sz w:val="28"/>
          <w:szCs w:val="28"/>
          <w:lang w:val="uk-UA" w:eastAsia="ru-RU"/>
        </w:rPr>
        <w:t xml:space="preserve"> у навчально-виховний процес </w:t>
      </w:r>
      <w:r w:rsidRPr="00D9485B">
        <w:rPr>
          <w:rFonts w:ascii="Times New Roman" w:eastAsia="Times New Roman" w:hAnsi="Times New Roman" w:cs="Times New Roman"/>
          <w:spacing w:val="-6"/>
          <w:kern w:val="0"/>
          <w:sz w:val="28"/>
          <w:szCs w:val="28"/>
          <w:lang w:val="uk-UA" w:eastAsia="ru-RU"/>
        </w:rPr>
        <w:t>Новоолександрівського НВК „Загальноосвітня школа І – ІІІ ступенів – дитячий садок” (довідка № 96 від 17.06.2013 р.), Войківського НВК „Загальноосвітня школа І – ІІІ</w:t>
      </w:r>
      <w:r w:rsidRPr="00D9485B">
        <w:rPr>
          <w:rFonts w:ascii="Times New Roman" w:eastAsia="Times New Roman" w:hAnsi="Times New Roman" w:cs="Times New Roman"/>
          <w:kern w:val="0"/>
          <w:sz w:val="28"/>
          <w:szCs w:val="28"/>
          <w:lang w:val="uk-UA" w:eastAsia="ru-RU"/>
        </w:rPr>
        <w:t xml:space="preserve"> ступенів – дитячий садок” (довідка № 88 від 18.06.2013 р.), Згурівського НВК „Загальноосвітня школа І – ІІІ ступенів – дитячий садок” Київської області (довідка № 44 від 18.06.2013 р.), НВК „Спеціалізований загальноосвітній навчальний заклад  І – ІІІ ступенів № 26 – дошкільний навчальний заклад – дитячий юнацький центр „Зорецвіт” Кіровоградської міської ради Кіровоградської області (довідка  № 1168 від 25.11.2013 р.), НВК „Кіровоградський колегіум – спеціалізований загальноосвітній навчальний заклад  І – ІІІ ступенів – дошкільний навчальний заклад – центр естетичного виховання” Кіровоградської міської ради Кіровоградської області (довідка № 722 від 22.11.2013 р.), Комунального закладу «Навчально-виховне об’єднання „Загальноосвітній навчальний заклад  І – ІІІ ступенів №1 – дитячий юнацький центр „Перлинка”» Кіровоградської міської ради Кіровоградської області (довідка № 617 від 25.11.2013 р.), ДНЗ (ясла-садок) № 37 „Ластівка” м. Кіровограда (довідка № 84 від 25.11.2013 р.).</w:t>
      </w:r>
    </w:p>
    <w:p w14:paraId="17DAD6FB" w14:textId="77777777" w:rsidR="00D9485B" w:rsidRPr="00D9485B" w:rsidRDefault="00D9485B" w:rsidP="00D9485B">
      <w:pPr>
        <w:widowControl/>
        <w:shd w:val="clear" w:color="auto" w:fill="FFFFFF"/>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
          <w:kern w:val="0"/>
          <w:sz w:val="28"/>
          <w:szCs w:val="28"/>
          <w:lang w:val="uk-UA" w:eastAsia="ru-RU"/>
        </w:rPr>
        <w:t>Апробація результатів дисертації</w:t>
      </w:r>
      <w:r w:rsidRPr="00D9485B">
        <w:rPr>
          <w:rFonts w:ascii="Times New Roman" w:eastAsia="Times New Roman" w:hAnsi="Times New Roman" w:cs="Times New Roman"/>
          <w:kern w:val="0"/>
          <w:sz w:val="28"/>
          <w:szCs w:val="28"/>
          <w:lang w:val="uk-UA" w:eastAsia="ru-RU"/>
        </w:rPr>
        <w:t xml:space="preserve">. Основні положення й результати дослідження доповідалися на науково-практичних конференціях різного рівня: </w:t>
      </w:r>
      <w:r w:rsidRPr="00D9485B">
        <w:rPr>
          <w:rFonts w:ascii="Times New Roman" w:eastAsia="Times New Roman" w:hAnsi="Times New Roman" w:cs="Times New Roman"/>
          <w:i/>
          <w:kern w:val="0"/>
          <w:sz w:val="28"/>
          <w:szCs w:val="28"/>
          <w:lang w:val="uk-UA" w:eastAsia="ru-RU"/>
        </w:rPr>
        <w:t>міжнародних</w:t>
      </w:r>
      <w:r w:rsidRPr="00D9485B">
        <w:rPr>
          <w:rFonts w:ascii="Times New Roman" w:eastAsia="Times New Roman" w:hAnsi="Times New Roman" w:cs="Times New Roman"/>
          <w:kern w:val="0"/>
          <w:sz w:val="28"/>
          <w:szCs w:val="28"/>
          <w:lang w:val="uk-UA" w:eastAsia="ru-RU"/>
        </w:rPr>
        <w:t xml:space="preserve"> – „Проблеми та перспективи вищої школи” (Кіровоград, 2007), </w:t>
      </w:r>
      <w:r w:rsidRPr="00D9485B">
        <w:rPr>
          <w:rFonts w:ascii="Times New Roman" w:eastAsia="Times New Roman" w:hAnsi="Times New Roman" w:cs="Times New Roman"/>
          <w:kern w:val="0"/>
          <w:sz w:val="28"/>
          <w:szCs w:val="28"/>
          <w:lang w:val="uk-UA" w:eastAsia="ru-RU"/>
        </w:rPr>
        <w:lastRenderedPageBreak/>
        <w:t>«</w:t>
      </w:r>
      <w:r w:rsidRPr="00D9485B">
        <w:rPr>
          <w:rFonts w:ascii="Times New Roman" w:eastAsia="Times New Roman" w:hAnsi="Times New Roman" w:cs="Times New Roman"/>
          <w:color w:val="000000"/>
          <w:kern w:val="0"/>
          <w:sz w:val="28"/>
          <w:szCs w:val="28"/>
          <w:lang w:val="uk-UA" w:eastAsia="ru-RU"/>
        </w:rPr>
        <w:t xml:space="preserve">Направления развития воспитания в контексте реализации инициативы „Наша новая школа”» (Москва, 2013); </w:t>
      </w:r>
      <w:r w:rsidRPr="00D9485B">
        <w:rPr>
          <w:rFonts w:ascii="Times New Roman" w:eastAsia="Times New Roman" w:hAnsi="Times New Roman" w:cs="Times New Roman"/>
          <w:i/>
          <w:kern w:val="0"/>
          <w:sz w:val="28"/>
          <w:szCs w:val="28"/>
          <w:lang w:val="uk-UA" w:eastAsia="ru-RU"/>
        </w:rPr>
        <w:t xml:space="preserve">всеукраїнських </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color w:val="000000"/>
          <w:kern w:val="0"/>
          <w:sz w:val="28"/>
          <w:szCs w:val="28"/>
          <w:lang w:val="uk-UA" w:eastAsia="ru-RU"/>
        </w:rPr>
        <w:t>Актуальні проблеми і перспективи розвитку вищої освіти в Україні”</w:t>
      </w:r>
      <w:r w:rsidRPr="00D9485B">
        <w:rPr>
          <w:rFonts w:ascii="Times New Roman" w:eastAsia="Times New Roman" w:hAnsi="Times New Roman" w:cs="Times New Roman"/>
          <w:kern w:val="0"/>
          <w:sz w:val="28"/>
          <w:szCs w:val="28"/>
          <w:lang w:val="uk-UA" w:eastAsia="ru-RU"/>
        </w:rPr>
        <w:t xml:space="preserve"> (Кіровоград, 2005, 2006, 2008), „</w:t>
      </w:r>
      <w:r w:rsidRPr="00D9485B">
        <w:rPr>
          <w:rFonts w:ascii="Times New Roman" w:eastAsia="Times New Roman" w:hAnsi="Times New Roman" w:cs="Times New Roman"/>
          <w:color w:val="000000"/>
          <w:kern w:val="0"/>
          <w:sz w:val="28"/>
          <w:szCs w:val="28"/>
          <w:lang w:val="uk-UA" w:eastAsia="ru-RU"/>
        </w:rPr>
        <w:t>Виховання та розвиток дітей у прийомних сім’ях”</w:t>
      </w:r>
      <w:r w:rsidRPr="00D9485B">
        <w:rPr>
          <w:rFonts w:ascii="Times New Roman" w:eastAsia="Times New Roman" w:hAnsi="Times New Roman" w:cs="Times New Roman"/>
          <w:kern w:val="0"/>
          <w:sz w:val="28"/>
          <w:szCs w:val="28"/>
          <w:lang w:val="uk-UA" w:eastAsia="ru-RU"/>
        </w:rPr>
        <w:t xml:space="preserve">  (Кіровоград, 2007), „Цінності особистості у контексті викликів сучасності” (Київ, 2009), „Виховання особистості: погляд крізь духовність” (Київ, 2010), „Виховання дітей та учнівської молоді в соціокультурному просторі сучасних освітніх закладів” (Київ, 2011), „Особистість у просторі виховних проектів” (Київ, 2012); звітних конференціях Інституту проблем виховання НАПН України (2009–2013), </w:t>
      </w:r>
      <w:r w:rsidRPr="00D9485B">
        <w:rPr>
          <w:rFonts w:ascii="Times New Roman" w:eastAsia="Times New Roman" w:hAnsi="Times New Roman" w:cs="Times New Roman"/>
          <w:color w:val="000000"/>
          <w:kern w:val="0"/>
          <w:sz w:val="28"/>
          <w:szCs w:val="28"/>
          <w:lang w:val="uk-UA" w:eastAsia="ru-RU"/>
        </w:rPr>
        <w:t>засіданнях лабораторії сімейного виховання</w:t>
      </w:r>
      <w:r w:rsidRPr="00D9485B">
        <w:rPr>
          <w:rFonts w:ascii="Times New Roman" w:eastAsia="Times New Roman" w:hAnsi="Times New Roman" w:cs="Times New Roman"/>
          <w:color w:val="FF0000"/>
          <w:kern w:val="0"/>
          <w:sz w:val="28"/>
          <w:szCs w:val="28"/>
          <w:lang w:val="uk-UA" w:eastAsia="ru-RU"/>
        </w:rPr>
        <w:t xml:space="preserve"> </w:t>
      </w:r>
      <w:r w:rsidRPr="00D9485B">
        <w:rPr>
          <w:rFonts w:ascii="Times New Roman" w:eastAsia="Times New Roman" w:hAnsi="Times New Roman" w:cs="Times New Roman"/>
          <w:kern w:val="0"/>
          <w:sz w:val="28"/>
          <w:szCs w:val="28"/>
          <w:lang w:val="uk-UA" w:eastAsia="ru-RU"/>
        </w:rPr>
        <w:t>Інституту проблем виховання НАПН України (2009–2012).</w:t>
      </w:r>
    </w:p>
    <w:p w14:paraId="417616C0"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color w:val="000000"/>
          <w:kern w:val="0"/>
          <w:sz w:val="28"/>
          <w:szCs w:val="28"/>
          <w:lang w:val="uk-UA" w:eastAsia="ru-RU"/>
        </w:rPr>
      </w:pPr>
      <w:r w:rsidRPr="00D9485B">
        <w:rPr>
          <w:rFonts w:ascii="Times New Roman" w:eastAsia="Times New Roman" w:hAnsi="Times New Roman" w:cs="Times New Roman"/>
          <w:b/>
          <w:bCs/>
          <w:color w:val="000000"/>
          <w:kern w:val="0"/>
          <w:sz w:val="28"/>
          <w:szCs w:val="28"/>
          <w:lang w:val="uk-UA" w:eastAsia="ru-RU"/>
        </w:rPr>
        <w:t xml:space="preserve">Публікації. </w:t>
      </w:r>
      <w:r w:rsidRPr="00D9485B">
        <w:rPr>
          <w:rFonts w:ascii="Times New Roman" w:eastAsia="Times New Roman" w:hAnsi="Times New Roman" w:cs="Times New Roman"/>
          <w:color w:val="000000"/>
          <w:kern w:val="0"/>
          <w:sz w:val="28"/>
          <w:szCs w:val="28"/>
          <w:lang w:val="uk-UA" w:eastAsia="ru-RU"/>
        </w:rPr>
        <w:t>Основні положення й результати дослідження викладено у 18 одноосібних публікаціях, з яких 7 відображають основні наукові результати, 8 – апробаційного характеру, 3 – додатково відображають наукові результати дисертації.</w:t>
      </w:r>
    </w:p>
    <w:p w14:paraId="6A53AD19" w14:textId="77777777" w:rsidR="00D9485B" w:rsidRPr="00D9485B" w:rsidRDefault="00D9485B" w:rsidP="00D9485B">
      <w:pPr>
        <w:tabs>
          <w:tab w:val="clear" w:pos="709"/>
        </w:tabs>
        <w:suppressAutoHyphens w:val="0"/>
        <w:spacing w:after="0" w:line="360" w:lineRule="auto"/>
        <w:ind w:right="-369"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
          <w:kern w:val="0"/>
          <w:sz w:val="28"/>
          <w:szCs w:val="28"/>
          <w:lang w:val="uk-UA" w:eastAsia="ru-RU"/>
        </w:rPr>
        <w:t>Структура та обсяг дисертації</w:t>
      </w:r>
      <w:r w:rsidRPr="00D9485B">
        <w:rPr>
          <w:rFonts w:ascii="Times New Roman" w:eastAsia="Times New Roman" w:hAnsi="Times New Roman" w:cs="Times New Roman"/>
          <w:kern w:val="0"/>
          <w:sz w:val="28"/>
          <w:szCs w:val="28"/>
          <w:lang w:val="uk-UA" w:eastAsia="ru-RU"/>
        </w:rPr>
        <w:t>. Робота складається зі вступу, двох розділів, висновків до розділів, висновків, списку використаних джерел (235 найменувань, з них 6 – іноземною мовою), 7 додатків на 15 сторінках. Загальний обсяг роботи – 236 сторінок, із них 197 сторінок основного тесту. Робота містить 13 таблиць, 18 рисунків.</w:t>
      </w:r>
    </w:p>
    <w:p w14:paraId="17CDA9F4" w14:textId="1C36FB50" w:rsidR="00742950" w:rsidRDefault="00742950" w:rsidP="00D9485B">
      <w:pPr>
        <w:rPr>
          <w:lang w:val="uk-UA"/>
        </w:rPr>
      </w:pPr>
    </w:p>
    <w:p w14:paraId="272480C2" w14:textId="77777777" w:rsidR="00D9485B" w:rsidRDefault="00D9485B" w:rsidP="00D9485B">
      <w:pPr>
        <w:rPr>
          <w:lang w:val="uk-UA"/>
        </w:rPr>
      </w:pPr>
    </w:p>
    <w:p w14:paraId="3E6C62CD" w14:textId="77777777" w:rsidR="00D9485B" w:rsidRDefault="00D9485B" w:rsidP="00D9485B">
      <w:pPr>
        <w:rPr>
          <w:lang w:val="uk-UA"/>
        </w:rPr>
      </w:pPr>
    </w:p>
    <w:p w14:paraId="3FA93310" w14:textId="77777777" w:rsidR="00D9485B" w:rsidRPr="00D9485B" w:rsidRDefault="00D9485B" w:rsidP="00D9485B">
      <w:pPr>
        <w:widowControl/>
        <w:tabs>
          <w:tab w:val="clear" w:pos="709"/>
        </w:tabs>
        <w:suppressAutoHyphens w:val="0"/>
        <w:spacing w:after="0" w:line="360" w:lineRule="auto"/>
        <w:ind w:firstLine="690"/>
        <w:jc w:val="center"/>
        <w:rPr>
          <w:rFonts w:ascii="Times New Roman" w:eastAsia="Times New Roman" w:hAnsi="Times New Roman" w:cs="Times New Roman"/>
          <w:b/>
          <w:kern w:val="0"/>
          <w:sz w:val="28"/>
          <w:szCs w:val="28"/>
          <w:lang w:val="uk-UA" w:eastAsia="ru-RU"/>
        </w:rPr>
      </w:pPr>
      <w:r w:rsidRPr="00D9485B">
        <w:rPr>
          <w:rFonts w:ascii="Times New Roman" w:eastAsia="Times New Roman" w:hAnsi="Times New Roman" w:cs="Times New Roman"/>
          <w:b/>
          <w:kern w:val="0"/>
          <w:sz w:val="28"/>
          <w:szCs w:val="28"/>
          <w:lang w:val="uk-UA" w:eastAsia="ru-RU"/>
        </w:rPr>
        <w:t>ВИСНОВКИ</w:t>
      </w:r>
    </w:p>
    <w:p w14:paraId="5918B6C4"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242861C2"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У дисертації здійснено теоретичне узагальнення і </w:t>
      </w:r>
      <w:r w:rsidRPr="00D9485B">
        <w:rPr>
          <w:rFonts w:ascii="Times New Roman" w:eastAsia="Times New Roman" w:hAnsi="Times New Roman" w:cs="Times New Roman"/>
          <w:bCs/>
          <w:color w:val="000000"/>
          <w:kern w:val="0"/>
          <w:sz w:val="28"/>
          <w:szCs w:val="28"/>
          <w:lang w:val="uk-UA" w:eastAsia="ru-RU"/>
        </w:rPr>
        <w:t>обґрунтовано</w:t>
      </w:r>
      <w:r w:rsidRPr="00D9485B">
        <w:rPr>
          <w:rFonts w:ascii="Times New Roman" w:eastAsia="Times New Roman" w:hAnsi="Times New Roman" w:cs="Times New Roman"/>
          <w:kern w:val="0"/>
          <w:sz w:val="28"/>
          <w:szCs w:val="28"/>
          <w:lang w:val="uk-UA" w:eastAsia="ru-RU"/>
        </w:rPr>
        <w:t xml:space="preserve"> новий підхід </w:t>
      </w:r>
      <w:r w:rsidRPr="00D9485B">
        <w:rPr>
          <w:rFonts w:ascii="Times New Roman" w:eastAsia="Times New Roman" w:hAnsi="Times New Roman" w:cs="Times New Roman"/>
          <w:bCs/>
          <w:color w:val="000000"/>
          <w:kern w:val="0"/>
          <w:sz w:val="28"/>
          <w:szCs w:val="28"/>
          <w:lang w:val="uk-UA" w:eastAsia="ru-RU"/>
        </w:rPr>
        <w:t xml:space="preserve">до вирішення важливого й актуального завдання, що виявляється в обґрунтуванні й експериментальній перевірці педагогічних умов </w:t>
      </w:r>
      <w:r w:rsidRPr="00D9485B">
        <w:rPr>
          <w:rFonts w:ascii="Times New Roman" w:eastAsia="Times New Roman" w:hAnsi="Times New Roman" w:cs="Times New Roman"/>
          <w:kern w:val="0"/>
          <w:sz w:val="28"/>
          <w:szCs w:val="28"/>
          <w:lang w:val="uk-UA" w:eastAsia="ru-RU"/>
        </w:rPr>
        <w:t xml:space="preserve">формування основ культури спілкування у дітей 5–7 років в умовах навчально-виховного </w:t>
      </w:r>
      <w:r w:rsidRPr="00D9485B">
        <w:rPr>
          <w:rFonts w:ascii="Times New Roman" w:eastAsia="Times New Roman" w:hAnsi="Times New Roman" w:cs="Times New Roman"/>
          <w:kern w:val="0"/>
          <w:sz w:val="28"/>
          <w:szCs w:val="28"/>
          <w:lang w:val="uk-UA" w:eastAsia="ru-RU"/>
        </w:rPr>
        <w:lastRenderedPageBreak/>
        <w:t>комплексу „дошкільний навчальний заклад – початкова школа”.</w:t>
      </w:r>
    </w:p>
    <w:p w14:paraId="3C3B202D"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 Аналіз психолого-педагогічної літератури засвідчив, що спілкуванню належить провідне місце серед чинників розвитку особистості, адже у спілкуванні й через спілкування людина виявляє себе як особистість, осягає сенс свого буття, свою самоцінність і значущість. У психологічній науці дістали трактування різні підходи до розгляду сутності спілкування. Воно розглядається як форма спільної діяльності людей (спілкування виступає вторинним щодо діяльності, підпорядковується їй), спілкування та діяльності розглядаються як окремі, але пов’язані між собою аспекти життєдіяльності людини, як самостійні категорії, які мають самоцінність і є не лише засобами, а й метою (кожний з партнерів є активним суб’єктом процесу спілкування).</w:t>
      </w:r>
    </w:p>
    <w:p w14:paraId="434E29E0"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Cs/>
          <w:kern w:val="0"/>
          <w:sz w:val="28"/>
          <w:szCs w:val="28"/>
          <w:lang w:val="uk-UA" w:eastAsia="ru-RU"/>
        </w:rPr>
        <w:t>З’ясовано, що навчально-виховний комплекс</w:t>
      </w:r>
      <w:r w:rsidRPr="00D9485B">
        <w:rPr>
          <w:rFonts w:ascii="Times New Roman" w:eastAsia="Times New Roman" w:hAnsi="Times New Roman" w:cs="Times New Roman"/>
          <w:bCs/>
          <w:i/>
          <w:kern w:val="0"/>
          <w:sz w:val="28"/>
          <w:szCs w:val="28"/>
          <w:lang w:val="uk-UA" w:eastAsia="ru-RU"/>
        </w:rPr>
        <w:t xml:space="preserve"> </w:t>
      </w:r>
      <w:r w:rsidRPr="00D9485B">
        <w:rPr>
          <w:rFonts w:ascii="Times New Roman" w:eastAsia="Times New Roman" w:hAnsi="Times New Roman" w:cs="Times New Roman"/>
          <w:bCs/>
          <w:kern w:val="0"/>
          <w:sz w:val="28"/>
          <w:szCs w:val="28"/>
          <w:lang w:val="uk-UA" w:eastAsia="ru-RU"/>
        </w:rPr>
        <w:t>– це навчальний заклад, який забезпечує реалізацію права дітей на здобуття дошкільної та загальної середньої освіти. Педагогічна ефективність комплексу „дитячий садок – школа” полягає в тому, що тут створено сприятливі умови для інтеграції виховних можливостей дошкільної ланки освіти та початкової школи, забезпечується наступність між ними.</w:t>
      </w:r>
    </w:p>
    <w:p w14:paraId="28A953D0"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 Встановлено наявність тісного зв’язку культури спілкування з культурою поведінки, вмінням людини передавати свої думки, почуття, емоції іншим людям, не лише говорити, а й слухати, виявляти доброзичливість, співчуття, ввічливість, тактовність, емпатію. Культура спілкування регулюється усталеними в певному суспільстві формальними нормами та етикетом як сукупністю правил поведінки, що стосуються зовнішнього вияву міжособистісних відносин.</w:t>
      </w:r>
    </w:p>
    <w:p w14:paraId="03011973"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Уточнено сутність поняття „культура спілкування” як складного особистісного утворення, що охоплює знання етичних норм і правил міжособистісної взаємодії та спілкування, позитивне емоційне ставлення до цих процесів і вміння їх самостійно конструктивно реалізовувати.</w:t>
      </w:r>
    </w:p>
    <w:p w14:paraId="5C39FDCF"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3. Визначено структурні компоненти культури спілкування (когнітивний, </w:t>
      </w:r>
      <w:r w:rsidRPr="00D9485B">
        <w:rPr>
          <w:rFonts w:ascii="Times New Roman" w:eastAsia="Times New Roman" w:hAnsi="Times New Roman" w:cs="Times New Roman"/>
          <w:kern w:val="0"/>
          <w:sz w:val="28"/>
          <w:szCs w:val="28"/>
          <w:lang w:val="uk-UA" w:eastAsia="ru-RU"/>
        </w:rPr>
        <w:lastRenderedPageBreak/>
        <w:t>емоційно-ціннісний та поведінковий), критерії (знання та уявлення дітей про етичні норми – правила, яких треба дотримуватися під час спілкування в різних ситуаціях; емоційне ставлення дітей до спілкування з іншими людьми; вміння дотримуватися етичних норм, виражати адекватне емоційне ставлення до них і до самого процесу спілкування), показники (знання слів привітання, прощання, подяки, вибачення, прохання, звернення та відмови; знання способів застосування етичних норм у процесі спілкування; характер ставлення до самого акту спілкування; прагнення здійснювати спілкування на засадах етичних норм; уміння застосовувати вербальні і невербальні способи спілкування в різних життєвих ситуаціях; уміння слухати і чути співрозмовника; вміння адекватно реагувати на інформацію, що надходить від співрозмовника, на його вербальні та невербальні дії) та рівні сформованості основ культури спілкування у дітей 5–7 років (високий, середній, низький).</w:t>
      </w:r>
    </w:p>
    <w:p w14:paraId="37CACE69"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За результатами констатувального етапу дослідження встановлено, що високий рівень сформованості основ культури спілкування продемонстрували 9,4 % дітей 5–7 років, середній – 48,2 %, низький рівень – 42,4 %.</w:t>
      </w:r>
    </w:p>
    <w:p w14:paraId="7A5D6550" w14:textId="77777777" w:rsidR="00D9485B" w:rsidRPr="00D9485B" w:rsidRDefault="00D9485B" w:rsidP="00D9485B">
      <w:pPr>
        <w:tabs>
          <w:tab w:val="clear" w:pos="709"/>
          <w:tab w:val="left" w:pos="180"/>
          <w:tab w:val="left" w:pos="1416"/>
          <w:tab w:val="left" w:pos="2124"/>
          <w:tab w:val="left" w:pos="2832"/>
          <w:tab w:val="left" w:pos="3540"/>
          <w:tab w:val="center" w:pos="4677"/>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4. Обґрунтовано педагогічні умови формування основ культури спілкування у дітей 5–7 років: підготовка вихователів дошкільної ланки та вчителів 1-х класів, які працюють у навчально-виховному комплексі, до формування в дітей та учнів-першокласників основ культури спілкування, застосування у відносинах з дітьми діалогічного стилю спілкування; дотримання наступності в організації виховної роботи із старшими дошкільниками та учнями-першокласниками, її змісті, формах </w:t>
      </w:r>
      <w:r w:rsidRPr="00D9485B">
        <w:rPr>
          <w:rFonts w:ascii="Times New Roman" w:eastAsia="Times New Roman" w:hAnsi="Times New Roman" w:cs="Times New Roman"/>
          <w:kern w:val="0"/>
          <w:sz w:val="28"/>
          <w:szCs w:val="28"/>
          <w:lang w:val="uk-UA" w:eastAsia="ru-RU"/>
        </w:rPr>
        <w:br/>
        <w:t>і методах з метою забезпечити розширення і поглиблення знань, цінностей і комунікативних умінь при переході від дошкільної ланки до шкільної; підвищення педагогічної культури батьків як активних учасників роботи педагогів з формування основ культури спілкування у дітей 5–7 років.</w:t>
      </w:r>
    </w:p>
    <w:p w14:paraId="6C049FBA" w14:textId="77777777" w:rsidR="00D9485B" w:rsidRPr="00D9485B" w:rsidRDefault="00D9485B" w:rsidP="00D9485B">
      <w:pPr>
        <w:tabs>
          <w:tab w:val="clear" w:pos="709"/>
          <w:tab w:val="left" w:pos="180"/>
          <w:tab w:val="left" w:pos="1416"/>
          <w:tab w:val="left" w:pos="2124"/>
          <w:tab w:val="left" w:pos="2832"/>
          <w:tab w:val="left" w:pos="3540"/>
          <w:tab w:val="center" w:pos="4677"/>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Підготовка педагогів навчально-виховного комплексу „дошкільний навчальний заклад – початкова школа” відбувалася в рамках розробленої нами </w:t>
      </w:r>
      <w:r w:rsidRPr="00D9485B">
        <w:rPr>
          <w:rFonts w:ascii="Times New Roman" w:eastAsia="Times New Roman" w:hAnsi="Times New Roman" w:cs="Times New Roman"/>
          <w:kern w:val="0"/>
          <w:sz w:val="28"/>
          <w:szCs w:val="28"/>
          <w:lang w:val="uk-UA" w:eastAsia="ru-RU"/>
        </w:rPr>
        <w:lastRenderedPageBreak/>
        <w:t>програми семінару „Підготовка педагога до формування в дітей 5–7 років основ культури спілкування”.</w:t>
      </w:r>
    </w:p>
    <w:p w14:paraId="0870918B" w14:textId="77777777" w:rsidR="00D9485B" w:rsidRPr="00D9485B" w:rsidRDefault="00D9485B" w:rsidP="00D9485B">
      <w:pPr>
        <w:tabs>
          <w:tab w:val="clear" w:pos="709"/>
          <w:tab w:val="left" w:pos="180"/>
          <w:tab w:val="left" w:pos="1416"/>
          <w:tab w:val="left" w:pos="2124"/>
          <w:tab w:val="left" w:pos="2832"/>
          <w:tab w:val="left" w:pos="3540"/>
          <w:tab w:val="center" w:pos="4677"/>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Формами і методами, які довели свою ефективність у роботі з педагогами, виявилися бесіди, групова робота, виконання творчих завдань, ведення „Щоденника спостережень”.</w:t>
      </w:r>
    </w:p>
    <w:p w14:paraId="618C356B" w14:textId="77777777" w:rsidR="00D9485B" w:rsidRPr="00D9485B" w:rsidRDefault="00D9485B" w:rsidP="00D9485B">
      <w:pPr>
        <w:tabs>
          <w:tab w:val="clear" w:pos="709"/>
          <w:tab w:val="left" w:pos="180"/>
          <w:tab w:val="left" w:pos="1416"/>
          <w:tab w:val="left" w:pos="2124"/>
          <w:tab w:val="left" w:pos="2832"/>
          <w:tab w:val="left" w:pos="3540"/>
          <w:tab w:val="center" w:pos="4677"/>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Реалізація принципу наступності забезпечувалася за допомогою розробки і запровадження взаємопов’язаних і взаємозумовлених наскрізних програм для проведення виховної роботи з дітьми 5–7 років „Формування основ культури спілкування у старших дошкільників” і „Формування основ культури спілкування у першокласників”.</w:t>
      </w:r>
    </w:p>
    <w:p w14:paraId="5AEA455A" w14:textId="77777777" w:rsidR="00D9485B" w:rsidRPr="00D9485B" w:rsidRDefault="00D9485B" w:rsidP="00D9485B">
      <w:pPr>
        <w:tabs>
          <w:tab w:val="clear" w:pos="709"/>
          <w:tab w:val="left" w:pos="180"/>
          <w:tab w:val="left" w:pos="1416"/>
          <w:tab w:val="left" w:pos="2124"/>
          <w:tab w:val="left" w:pos="2832"/>
          <w:tab w:val="left" w:pos="3540"/>
          <w:tab w:val="center" w:pos="4677"/>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Найбільш ефективними формами і методами виховної роботи виявилися: наочні методи (відеоролики, мультфільми, фотографії, плакати); словесні методи (бесіди – етична, вступна, підсумкова; </w:t>
      </w:r>
      <w:r w:rsidRPr="00D9485B">
        <w:rPr>
          <w:rFonts w:ascii="Times New Roman" w:eastAsia="Times New Roman" w:hAnsi="Times New Roman" w:cs="Times New Roman"/>
          <w:iCs/>
          <w:kern w:val="0"/>
          <w:sz w:val="28"/>
          <w:szCs w:val="28"/>
          <w:lang w:val="uk-UA" w:eastAsia="ru-RU"/>
        </w:rPr>
        <w:t xml:space="preserve">читання (слухання) творів художньої літератури – оповідань, казок, віршів; обговорення прислів’їв та приказок; вивчення скоромовок); </w:t>
      </w:r>
      <w:r w:rsidRPr="00D9485B">
        <w:rPr>
          <w:rFonts w:ascii="Times New Roman" w:eastAsia="Times New Roman" w:hAnsi="Times New Roman" w:cs="Times New Roman"/>
          <w:kern w:val="0"/>
          <w:sz w:val="28"/>
          <w:szCs w:val="28"/>
          <w:lang w:val="uk-UA" w:eastAsia="ru-RU"/>
        </w:rPr>
        <w:t xml:space="preserve">практичні методи (ігри, ігрові вправи, розв’язання проблемних ситуацій, малювання, співи, інсценування, моделювання та програвання ситуацій спілкування, </w:t>
      </w:r>
      <w:r w:rsidRPr="00D9485B">
        <w:rPr>
          <w:rFonts w:ascii="Times New Roman" w:eastAsia="Times New Roman" w:hAnsi="Times New Roman" w:cs="Times New Roman"/>
          <w:iCs/>
          <w:kern w:val="0"/>
          <w:sz w:val="28"/>
          <w:szCs w:val="28"/>
          <w:lang w:val="uk-UA" w:eastAsia="ru-RU"/>
        </w:rPr>
        <w:t>розповіді дітей, складання казок, створення колажів</w:t>
      </w:r>
      <w:r w:rsidRPr="00D9485B">
        <w:rPr>
          <w:rFonts w:ascii="Times New Roman" w:eastAsia="Times New Roman" w:hAnsi="Times New Roman" w:cs="Times New Roman"/>
          <w:kern w:val="0"/>
          <w:sz w:val="28"/>
          <w:szCs w:val="28"/>
          <w:lang w:val="uk-UA" w:eastAsia="ru-RU"/>
        </w:rPr>
        <w:t>).</w:t>
      </w:r>
    </w:p>
    <w:p w14:paraId="687374B8" w14:textId="77777777" w:rsidR="00D9485B" w:rsidRPr="00D9485B" w:rsidRDefault="00D9485B" w:rsidP="00D9485B">
      <w:pPr>
        <w:tabs>
          <w:tab w:val="clear" w:pos="709"/>
          <w:tab w:val="left" w:pos="180"/>
          <w:tab w:val="left" w:pos="1416"/>
          <w:tab w:val="left" w:pos="2124"/>
          <w:tab w:val="left" w:pos="2832"/>
          <w:tab w:val="left" w:pos="3540"/>
          <w:tab w:val="center" w:pos="4677"/>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Підвищення педагогічної культури батьків забезпечувалося шляхом роботи за програмою „Навчаємося спілкування з дитиною”. Основними формами роботи, які довели свою ефективність, виявилися: тематичні батьківські збори, педагогічні читання, тренінгові заняття, індивідуальні та групові тематичні консультації, виконання батьками „домашніх завдань”, залучення їх до участі у виховній роботі навчально-методичного комплексу.</w:t>
      </w:r>
    </w:p>
    <w:p w14:paraId="3051ADAE" w14:textId="77777777" w:rsidR="00D9485B" w:rsidRPr="00D9485B" w:rsidRDefault="00D9485B" w:rsidP="00D9485B">
      <w:pPr>
        <w:tabs>
          <w:tab w:val="clear" w:pos="709"/>
          <w:tab w:val="left" w:pos="180"/>
          <w:tab w:val="left" w:pos="1416"/>
          <w:tab w:val="left" w:pos="2124"/>
          <w:tab w:val="left" w:pos="2832"/>
          <w:tab w:val="left" w:pos="3540"/>
          <w:tab w:val="center" w:pos="4677"/>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Загальна динаміка рівнів сформованості основ культури спілкування дітей 5–7 років експериментальної групи від початку формувального етапу експерименту до його завершення засвідчила помітне збільшення кількості старших дошкільників і молодших школярів, які належали до високого і середнього рівнів цієї сформованості, та зменшення кількості респондентів, які </w:t>
      </w:r>
      <w:r w:rsidRPr="00D9485B">
        <w:rPr>
          <w:rFonts w:ascii="Times New Roman" w:eastAsia="Times New Roman" w:hAnsi="Times New Roman" w:cs="Times New Roman"/>
          <w:kern w:val="0"/>
          <w:sz w:val="28"/>
          <w:szCs w:val="28"/>
          <w:lang w:val="uk-UA" w:eastAsia="ru-RU"/>
        </w:rPr>
        <w:lastRenderedPageBreak/>
        <w:t>за результатами констатувального етапу експерименту були віднесені нами до низького рівня. У контрольній групі суттєві позитивні зрушення в загальній динаміці рівнів сформованості основ культури спілкування дітей 5–7 років від початку формувального етапу експерименту до його завершення не зафіксовані.</w:t>
      </w:r>
    </w:p>
    <w:p w14:paraId="4880C932"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Проведене дослідження не вичерпує всіх аспектів порушеної проблеми. Подальшої розробки потребують питання, пов’язані з розширенням меж дослідження на інші вікові категорії дітей, які навчаються у НВК „дошкільний навчальний заклад – початкова школа”, винайдення можливостей забезпечення наступності між дошкільними та загальноосвітніми навчальними закладами, що функціонують окремо.</w:t>
      </w:r>
    </w:p>
    <w:p w14:paraId="0FB36CF7" w14:textId="77777777" w:rsidR="00D9485B" w:rsidRPr="00D9485B" w:rsidRDefault="00D9485B" w:rsidP="00D9485B">
      <w:pPr>
        <w:widowControl/>
        <w:tabs>
          <w:tab w:val="clear" w:pos="709"/>
        </w:tabs>
        <w:suppressAutoHyphens w:val="0"/>
        <w:spacing w:after="0" w:line="240" w:lineRule="auto"/>
        <w:ind w:firstLine="709"/>
        <w:rPr>
          <w:rFonts w:ascii="Times New Roman" w:eastAsia="Times New Roman" w:hAnsi="Times New Roman" w:cs="Times New Roman"/>
          <w:kern w:val="0"/>
          <w:sz w:val="28"/>
          <w:szCs w:val="28"/>
          <w:lang w:val="uk-UA" w:eastAsia="ru-RU"/>
        </w:rPr>
      </w:pPr>
    </w:p>
    <w:p w14:paraId="7168057C"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3EA76A5F"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37A88FF6"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58A794DA"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300649C9"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7C496EA5"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2826ACD9"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6EC1D2E0"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1CC3D79C"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20333572"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67960B9C"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02485E88"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2D5F2860" w14:textId="77777777" w:rsidR="00D9485B" w:rsidRPr="00D9485B" w:rsidRDefault="00D9485B" w:rsidP="00D9485B">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14:paraId="369CC1B8" w14:textId="77777777" w:rsidR="00D9485B" w:rsidRPr="00D9485B" w:rsidRDefault="00D9485B" w:rsidP="00D9485B">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D9485B">
        <w:rPr>
          <w:rFonts w:ascii="Times New Roman" w:eastAsia="Times New Roman" w:hAnsi="Times New Roman" w:cs="Times New Roman"/>
          <w:b/>
          <w:kern w:val="0"/>
          <w:sz w:val="28"/>
          <w:szCs w:val="28"/>
          <w:lang w:eastAsia="ru-RU"/>
        </w:rPr>
        <w:t>СПИСОК ВИКОРИСТАНИХ ДЖЕРЕЛ</w:t>
      </w:r>
    </w:p>
    <w:p w14:paraId="36C08E5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p>
    <w:p w14:paraId="1421083B"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1. Абраменкова В. В. Социальная психология детства: развитие отношений ребенка в детской субкультуре / В. В. Абраменкова.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Педагогика, 1999. – 186 с.</w:t>
      </w:r>
    </w:p>
    <w:p w14:paraId="52457F7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lastRenderedPageBreak/>
        <w:t>2. Акименко Ю. Чи будуть щасливими наші діти? Тренінг батьківської ефективності для кожної сім’ї / Ю. Акименко // Освіта. – 1997. – 19 – 26 лютого.</w:t>
      </w:r>
    </w:p>
    <w:p w14:paraId="4F39109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3. Алмазов Б. Н. Становление личности и средовая адаптация / Б. Н.</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Алмазов // Социальная педагогика: теория, методика, опыт исследования. – Свердловск, 1982. – 671 с.</w:t>
      </w:r>
    </w:p>
    <w:p w14:paraId="5B3E487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4. Амонашвили Ш. А. Школа жизни: Трактат о начальной ступени образования, основанной на принципах гуманно-личностной педагогики / Ш. А. Амонашвили.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Изд. Дом Шалвы Амонашвили, 1998. – 80 с.</w:t>
      </w:r>
    </w:p>
    <w:p w14:paraId="7F6E2436"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5. Ананьєв Б. Г. Избр. психол. тр.: в 2 т. / Б. Г. Ананьев. – М. : Просвещение, 1980. – Т.2. – 266 с.</w:t>
      </w:r>
    </w:p>
    <w:p w14:paraId="3F7033E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6</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Ананьев Б. Г. Психология чувственного познания / Борис Герасимович Ананьев. – М. : Изд-во АПН РСФСР, 1960. – 486 с.</w:t>
      </w:r>
    </w:p>
    <w:p w14:paraId="4E845B1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val="uk-UA" w:eastAsia="ru-RU"/>
        </w:rPr>
        <w:t>7</w:t>
      </w:r>
      <w:r w:rsidRPr="00D9485B">
        <w:rPr>
          <w:rFonts w:ascii="Times New Roman" w:eastAsia="Times New Roman" w:hAnsi="Times New Roman" w:cs="Times New Roman"/>
          <w:kern w:val="0"/>
          <w:sz w:val="28"/>
          <w:szCs w:val="28"/>
          <w:lang w:eastAsia="ru-RU"/>
        </w:rPr>
        <w:t>. Ананьев Б. Г. Человек и общество. Проблемы социализации индивида / Б. Г. Ананьєв, А. В. Дмитриев, А. А. Федосеев. – Л. : ЛГУ, 1971. – 199 с.</w:t>
      </w:r>
    </w:p>
    <w:p w14:paraId="46A68AD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8</w:t>
      </w:r>
      <w:r w:rsidRPr="00D9485B">
        <w:rPr>
          <w:rFonts w:ascii="Times New Roman" w:eastAsia="Times New Roman" w:hAnsi="Times New Roman" w:cs="Times New Roman"/>
          <w:kern w:val="0"/>
          <w:sz w:val="28"/>
          <w:szCs w:val="28"/>
          <w:lang w:eastAsia="ru-RU"/>
        </w:rPr>
        <w:t>. Анань</w:t>
      </w:r>
      <w:r w:rsidRPr="00D9485B">
        <w:rPr>
          <w:rFonts w:ascii="Times New Roman" w:eastAsia="Times New Roman" w:hAnsi="Times New Roman" w:cs="Times New Roman"/>
          <w:kern w:val="0"/>
          <w:sz w:val="28"/>
          <w:szCs w:val="28"/>
          <w:lang w:val="uk-UA" w:eastAsia="ru-RU"/>
        </w:rPr>
        <w:t>е</w:t>
      </w:r>
      <w:r w:rsidRPr="00D9485B">
        <w:rPr>
          <w:rFonts w:ascii="Times New Roman" w:eastAsia="Times New Roman" w:hAnsi="Times New Roman" w:cs="Times New Roman"/>
          <w:kern w:val="0"/>
          <w:sz w:val="28"/>
          <w:szCs w:val="28"/>
          <w:lang w:eastAsia="ru-RU"/>
        </w:rPr>
        <w:t>в Б. Г. Человек как предмет познания / Б. Г.</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Ананьев. – СПб. : Питер, 2001. – 288 с.</w:t>
      </w:r>
    </w:p>
    <w:p w14:paraId="7E28667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9</w:t>
      </w:r>
      <w:r w:rsidRPr="00D9485B">
        <w:rPr>
          <w:rFonts w:ascii="Times New Roman" w:eastAsia="Times New Roman" w:hAnsi="Times New Roman" w:cs="Times New Roman"/>
          <w:kern w:val="0"/>
          <w:sz w:val="28"/>
          <w:szCs w:val="28"/>
          <w:lang w:eastAsia="ru-RU"/>
        </w:rPr>
        <w:t>. Андреева Г. М. Социальная психология: [учеб. для высших учебных заведений] / Галина Михайловна Андреева. – М. : Аспект Пресс, 2001. – 378 с.</w:t>
      </w:r>
    </w:p>
    <w:p w14:paraId="6EF0BF3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10. Антонова Л. Г. Развитие речи. Уроки риторики: [популярное пособие для родителей и педагогов] / Л. Г. Антонова. – Ярославль</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Академия развития, 1997. – 224 с.</w:t>
      </w:r>
    </w:p>
    <w:p w14:paraId="24E3CFA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1</w:t>
      </w:r>
      <w:r w:rsidRPr="00D9485B">
        <w:rPr>
          <w:rFonts w:ascii="Times New Roman" w:eastAsia="Times New Roman" w:hAnsi="Times New Roman" w:cs="Times New Roman"/>
          <w:kern w:val="0"/>
          <w:sz w:val="28"/>
          <w:szCs w:val="28"/>
          <w:lang w:val="uk-UA" w:eastAsia="ru-RU"/>
        </w:rPr>
        <w:t>1</w:t>
      </w:r>
      <w:r w:rsidRPr="00D9485B">
        <w:rPr>
          <w:rFonts w:ascii="Times New Roman" w:eastAsia="Times New Roman" w:hAnsi="Times New Roman" w:cs="Times New Roman"/>
          <w:kern w:val="0"/>
          <w:sz w:val="28"/>
          <w:szCs w:val="28"/>
          <w:lang w:eastAsia="ru-RU"/>
        </w:rPr>
        <w:t>. Артемова Л. В. Формирование общественной направленности ребенка-дошкольника в игре / Л. В. Артемова. – К.</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Вища шк., 1988. – 160 с.</w:t>
      </w:r>
    </w:p>
    <w:p w14:paraId="52A3436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bCs/>
          <w:kern w:val="0"/>
          <w:sz w:val="28"/>
          <w:szCs w:val="28"/>
          <w:lang w:eastAsia="ru-RU"/>
        </w:rPr>
        <w:t>1</w:t>
      </w:r>
      <w:r w:rsidRPr="00D9485B">
        <w:rPr>
          <w:rFonts w:ascii="Times New Roman" w:eastAsia="Times New Roman" w:hAnsi="Times New Roman" w:cs="Times New Roman"/>
          <w:bCs/>
          <w:kern w:val="0"/>
          <w:sz w:val="28"/>
          <w:szCs w:val="28"/>
          <w:lang w:val="uk-UA" w:eastAsia="ru-RU"/>
        </w:rPr>
        <w:t>2</w:t>
      </w:r>
      <w:r w:rsidRPr="00D9485B">
        <w:rPr>
          <w:rFonts w:ascii="Times New Roman" w:eastAsia="Times New Roman" w:hAnsi="Times New Roman" w:cs="Times New Roman"/>
          <w:bCs/>
          <w:kern w:val="0"/>
          <w:sz w:val="28"/>
          <w:szCs w:val="28"/>
          <w:lang w:eastAsia="ru-RU"/>
        </w:rPr>
        <w:t>. Арушанова А. Организация диалогического общения дошкольников со сверстниками / А. Арушанова</w:t>
      </w:r>
      <w:r w:rsidRPr="00D9485B">
        <w:rPr>
          <w:rFonts w:ascii="Times New Roman" w:eastAsia="Times New Roman" w:hAnsi="Times New Roman" w:cs="Times New Roman"/>
          <w:bCs/>
          <w:kern w:val="0"/>
          <w:sz w:val="28"/>
          <w:szCs w:val="28"/>
          <w:lang w:val="uk-UA" w:eastAsia="ru-RU"/>
        </w:rPr>
        <w:t xml:space="preserve"> //</w:t>
      </w:r>
      <w:r w:rsidRPr="00D9485B">
        <w:rPr>
          <w:rFonts w:ascii="Times New Roman" w:eastAsia="Times New Roman" w:hAnsi="Times New Roman" w:cs="Times New Roman"/>
          <w:bCs/>
          <w:kern w:val="0"/>
          <w:sz w:val="28"/>
          <w:szCs w:val="28"/>
          <w:lang w:eastAsia="ru-RU"/>
        </w:rPr>
        <w:t xml:space="preserve"> Дошкольное воспитание</w:t>
      </w:r>
      <w:r w:rsidRPr="00D9485B">
        <w:rPr>
          <w:rFonts w:ascii="Times New Roman" w:eastAsia="Times New Roman" w:hAnsi="Times New Roman" w:cs="Times New Roman"/>
          <w:bCs/>
          <w:kern w:val="0"/>
          <w:sz w:val="28"/>
          <w:szCs w:val="28"/>
          <w:lang w:val="uk-UA" w:eastAsia="ru-RU"/>
        </w:rPr>
        <w:t xml:space="preserve">. – </w:t>
      </w:r>
      <w:r w:rsidRPr="00D9485B">
        <w:rPr>
          <w:rFonts w:ascii="Times New Roman" w:eastAsia="Times New Roman" w:hAnsi="Times New Roman" w:cs="Times New Roman"/>
          <w:bCs/>
          <w:kern w:val="0"/>
          <w:sz w:val="28"/>
          <w:szCs w:val="28"/>
          <w:lang w:eastAsia="ru-RU"/>
        </w:rPr>
        <w:t xml:space="preserve"> 2005. – №5. – С. 51–59.</w:t>
      </w:r>
    </w:p>
    <w:p w14:paraId="5C5E275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1</w:t>
      </w:r>
      <w:r w:rsidRPr="00D9485B">
        <w:rPr>
          <w:rFonts w:ascii="Times New Roman" w:eastAsia="Times New Roman" w:hAnsi="Times New Roman" w:cs="Times New Roman"/>
          <w:kern w:val="0"/>
          <w:sz w:val="28"/>
          <w:szCs w:val="28"/>
          <w:lang w:val="uk-UA" w:eastAsia="ru-RU"/>
        </w:rPr>
        <w:t>3</w:t>
      </w:r>
      <w:r w:rsidRPr="00D9485B">
        <w:rPr>
          <w:rFonts w:ascii="Times New Roman" w:eastAsia="Times New Roman" w:hAnsi="Times New Roman" w:cs="Times New Roman"/>
          <w:kern w:val="0"/>
          <w:sz w:val="28"/>
          <w:szCs w:val="28"/>
          <w:lang w:eastAsia="ru-RU"/>
        </w:rPr>
        <w:t>. Асмолов А.</w:t>
      </w:r>
      <w:r w:rsidRPr="00D9485B">
        <w:rPr>
          <w:rFonts w:ascii="Times New Roman" w:eastAsia="Times New Roman" w:hAnsi="Times New Roman" w:cs="Times New Roman"/>
          <w:kern w:val="0"/>
          <w:sz w:val="28"/>
          <w:szCs w:val="28"/>
          <w:lang w:val="en-US" w:eastAsia="ru-RU"/>
        </w:rPr>
        <w:t> </w:t>
      </w:r>
      <w:r w:rsidRPr="00D9485B">
        <w:rPr>
          <w:rFonts w:ascii="Times New Roman" w:eastAsia="Times New Roman" w:hAnsi="Times New Roman" w:cs="Times New Roman"/>
          <w:kern w:val="0"/>
          <w:sz w:val="28"/>
          <w:szCs w:val="28"/>
          <w:lang w:eastAsia="ru-RU"/>
        </w:rPr>
        <w:t>Г. По ту сторону сознания. Методологические проблемы неклассической психологи / А. Г. Асмолов.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Смысл, 2002. – 480 с.</w:t>
      </w:r>
    </w:p>
    <w:p w14:paraId="23188C7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lastRenderedPageBreak/>
        <w:t>1</w:t>
      </w:r>
      <w:r w:rsidRPr="00D9485B">
        <w:rPr>
          <w:rFonts w:ascii="Times New Roman" w:eastAsia="Times New Roman" w:hAnsi="Times New Roman" w:cs="Times New Roman"/>
          <w:kern w:val="0"/>
          <w:sz w:val="28"/>
          <w:szCs w:val="28"/>
          <w:lang w:val="uk-UA" w:eastAsia="ru-RU"/>
        </w:rPr>
        <w:t>4</w:t>
      </w:r>
      <w:r w:rsidRPr="00D9485B">
        <w:rPr>
          <w:rFonts w:ascii="Times New Roman" w:eastAsia="Times New Roman" w:hAnsi="Times New Roman" w:cs="Times New Roman"/>
          <w:kern w:val="0"/>
          <w:sz w:val="28"/>
          <w:szCs w:val="28"/>
          <w:lang w:eastAsia="ru-RU"/>
        </w:rPr>
        <w:t>. Асмолов А. Г. Психология личности: учебник / А. Г. Асмолов.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Изд-во МГУ, 1990. – 367 с.</w:t>
      </w:r>
    </w:p>
    <w:p w14:paraId="7FD1E38E"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15. Бабич Н. И. Особенности первого впечатления о другом человеке у младших школьников / Н. И. Бабич // Вопросы психологии. – 1990. – № 2. – С. 57–62.</w:t>
      </w:r>
    </w:p>
    <w:p w14:paraId="3213CA7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1</w:t>
      </w:r>
      <w:r w:rsidRPr="00D9485B">
        <w:rPr>
          <w:rFonts w:ascii="Times New Roman" w:eastAsia="Times New Roman" w:hAnsi="Times New Roman" w:cs="Times New Roman"/>
          <w:kern w:val="0"/>
          <w:sz w:val="28"/>
          <w:szCs w:val="28"/>
          <w:lang w:val="uk-UA" w:eastAsia="ru-RU"/>
        </w:rPr>
        <w:t>6</w:t>
      </w:r>
      <w:r w:rsidRPr="00D9485B">
        <w:rPr>
          <w:rFonts w:ascii="Times New Roman" w:eastAsia="Times New Roman" w:hAnsi="Times New Roman" w:cs="Times New Roman"/>
          <w:kern w:val="0"/>
          <w:sz w:val="28"/>
          <w:szCs w:val="28"/>
          <w:lang w:eastAsia="ru-RU"/>
        </w:rPr>
        <w:t>. Базовий компонент дошкільної освіти</w:t>
      </w:r>
      <w:r w:rsidRPr="00D9485B">
        <w:rPr>
          <w:rFonts w:ascii="Times New Roman" w:eastAsia="Times New Roman" w:hAnsi="Times New Roman" w:cs="Times New Roman"/>
          <w:kern w:val="0"/>
          <w:sz w:val="28"/>
          <w:szCs w:val="28"/>
          <w:lang w:val="uk-UA" w:eastAsia="ru-RU"/>
        </w:rPr>
        <w:t xml:space="preserve">. </w:t>
      </w:r>
      <w:r w:rsidRPr="00D9485B">
        <w:rPr>
          <w:rFonts w:ascii="Times New Roman" w:eastAsia="Times New Roman" w:hAnsi="Times New Roman" w:cs="Times New Roman"/>
          <w:kern w:val="0"/>
          <w:sz w:val="28"/>
          <w:szCs w:val="28"/>
          <w:lang w:eastAsia="ru-RU"/>
        </w:rPr>
        <w:t xml:space="preserve">– [Електронний ресурс]. Режим доступу: </w:t>
      </w:r>
      <w:hyperlink r:id="rId7" w:history="1">
        <w:r w:rsidRPr="00D9485B">
          <w:rPr>
            <w:rFonts w:ascii="Times New Roman" w:eastAsia="Times New Roman" w:hAnsi="Times New Roman" w:cs="Times New Roman"/>
            <w:color w:val="0000FF"/>
            <w:kern w:val="0"/>
            <w:sz w:val="28"/>
            <w:szCs w:val="28"/>
            <w:u w:val="single"/>
            <w:lang w:eastAsia="ru-RU"/>
          </w:rPr>
          <w:t>http://osvitacv.com/index.php/doshkillya/21555-2011-09-05-05-48-59</w:t>
        </w:r>
      </w:hyperlink>
    </w:p>
    <w:p w14:paraId="3C4B88F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1</w:t>
      </w:r>
      <w:r w:rsidRPr="00D9485B">
        <w:rPr>
          <w:rFonts w:ascii="Times New Roman" w:eastAsia="Times New Roman" w:hAnsi="Times New Roman" w:cs="Times New Roman"/>
          <w:kern w:val="0"/>
          <w:sz w:val="28"/>
          <w:szCs w:val="28"/>
          <w:lang w:val="uk-UA" w:eastAsia="ru-RU"/>
        </w:rPr>
        <w:t>7</w:t>
      </w:r>
      <w:r w:rsidRPr="00D9485B">
        <w:rPr>
          <w:rFonts w:ascii="Times New Roman" w:eastAsia="Times New Roman" w:hAnsi="Times New Roman" w:cs="Times New Roman"/>
          <w:kern w:val="0"/>
          <w:sz w:val="28"/>
          <w:szCs w:val="28"/>
          <w:lang w:eastAsia="ru-RU"/>
        </w:rPr>
        <w:t>. Бахтин М. М. Эстетика словесного творчества / М. М. Бахтин.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Искусство, 1979. – 424 с.</w:t>
      </w:r>
    </w:p>
    <w:p w14:paraId="38D1E24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D9485B">
        <w:rPr>
          <w:rFonts w:ascii="Times New Roman" w:eastAsia="Times New Roman" w:hAnsi="Times New Roman" w:cs="Times New Roman"/>
          <w:bCs/>
          <w:kern w:val="0"/>
          <w:sz w:val="28"/>
          <w:szCs w:val="28"/>
          <w:lang w:eastAsia="ru-RU"/>
        </w:rPr>
        <w:t>1</w:t>
      </w:r>
      <w:r w:rsidRPr="00D9485B">
        <w:rPr>
          <w:rFonts w:ascii="Times New Roman" w:eastAsia="Times New Roman" w:hAnsi="Times New Roman" w:cs="Times New Roman"/>
          <w:bCs/>
          <w:kern w:val="0"/>
          <w:sz w:val="28"/>
          <w:szCs w:val="28"/>
          <w:lang w:val="uk-UA" w:eastAsia="ru-RU"/>
        </w:rPr>
        <w:t>8</w:t>
      </w:r>
      <w:r w:rsidRPr="00D9485B">
        <w:rPr>
          <w:rFonts w:ascii="Times New Roman" w:eastAsia="Times New Roman" w:hAnsi="Times New Roman" w:cs="Times New Roman"/>
          <w:bCs/>
          <w:kern w:val="0"/>
          <w:sz w:val="28"/>
          <w:szCs w:val="28"/>
          <w:lang w:eastAsia="ru-RU"/>
        </w:rPr>
        <w:t xml:space="preserve">. Безносов В. Г. Общение как искусство / В. Г. Безносов. – </w:t>
      </w:r>
      <w:r w:rsidRPr="00D9485B">
        <w:rPr>
          <w:rFonts w:ascii="Times New Roman" w:eastAsia="Times New Roman" w:hAnsi="Times New Roman" w:cs="Times New Roman"/>
          <w:bCs/>
          <w:kern w:val="0"/>
          <w:sz w:val="28"/>
          <w:szCs w:val="28"/>
          <w:lang w:val="uk-UA" w:eastAsia="ru-RU"/>
        </w:rPr>
        <w:t>М</w:t>
      </w:r>
      <w:r w:rsidRPr="00D9485B">
        <w:rPr>
          <w:rFonts w:ascii="Times New Roman" w:eastAsia="Times New Roman" w:hAnsi="Times New Roman" w:cs="Times New Roman"/>
          <w:bCs/>
          <w:kern w:val="0"/>
          <w:sz w:val="28"/>
          <w:szCs w:val="28"/>
          <w:lang w:eastAsia="ru-RU"/>
        </w:rPr>
        <w:t>.</w:t>
      </w:r>
      <w:r w:rsidRPr="00D9485B">
        <w:rPr>
          <w:rFonts w:ascii="Times New Roman" w:eastAsia="Times New Roman" w:hAnsi="Times New Roman" w:cs="Times New Roman"/>
          <w:bCs/>
          <w:kern w:val="0"/>
          <w:sz w:val="28"/>
          <w:szCs w:val="28"/>
          <w:lang w:val="uk-UA" w:eastAsia="ru-RU"/>
        </w:rPr>
        <w:t> </w:t>
      </w:r>
      <w:r w:rsidRPr="00D9485B">
        <w:rPr>
          <w:rFonts w:ascii="Times New Roman" w:eastAsia="Times New Roman" w:hAnsi="Times New Roman" w:cs="Times New Roman"/>
          <w:bCs/>
          <w:kern w:val="0"/>
          <w:sz w:val="28"/>
          <w:szCs w:val="28"/>
          <w:lang w:eastAsia="ru-RU"/>
        </w:rPr>
        <w:t>: Знание, 1990. – 16 с.</w:t>
      </w:r>
    </w:p>
    <w:p w14:paraId="66E30F1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D9485B">
        <w:rPr>
          <w:rFonts w:ascii="Times New Roman" w:eastAsia="Times New Roman" w:hAnsi="Times New Roman" w:cs="Times New Roman"/>
          <w:bCs/>
          <w:kern w:val="0"/>
          <w:sz w:val="28"/>
          <w:szCs w:val="28"/>
          <w:lang w:eastAsia="ru-RU"/>
        </w:rPr>
        <w:t>19. Береснева З. И. Организация образовательного пространства и развивающей среды в ДОУ  / З. И. Береснева // Управление ДОУ. – 2006. – №</w:t>
      </w:r>
      <w:r w:rsidRPr="00D9485B">
        <w:rPr>
          <w:rFonts w:ascii="Times New Roman" w:eastAsia="Times New Roman" w:hAnsi="Times New Roman" w:cs="Times New Roman"/>
          <w:bCs/>
          <w:kern w:val="0"/>
          <w:sz w:val="28"/>
          <w:szCs w:val="28"/>
          <w:lang w:val="uk-UA" w:eastAsia="ru-RU"/>
        </w:rPr>
        <w:t> </w:t>
      </w:r>
      <w:r w:rsidRPr="00D9485B">
        <w:rPr>
          <w:rFonts w:ascii="Times New Roman" w:eastAsia="Times New Roman" w:hAnsi="Times New Roman" w:cs="Times New Roman"/>
          <w:bCs/>
          <w:kern w:val="0"/>
          <w:sz w:val="28"/>
          <w:szCs w:val="28"/>
          <w:lang w:eastAsia="ru-RU"/>
        </w:rPr>
        <w:t>6. – С. 60–70.</w:t>
      </w:r>
    </w:p>
    <w:p w14:paraId="2FC5E56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D9485B">
        <w:rPr>
          <w:rFonts w:ascii="Times New Roman" w:eastAsia="Times New Roman" w:hAnsi="Times New Roman" w:cs="Times New Roman"/>
          <w:bCs/>
          <w:kern w:val="0"/>
          <w:sz w:val="28"/>
          <w:szCs w:val="28"/>
          <w:lang w:val="uk-UA" w:eastAsia="ru-RU"/>
        </w:rPr>
        <w:t>20</w:t>
      </w:r>
      <w:r w:rsidRPr="00D9485B">
        <w:rPr>
          <w:rFonts w:ascii="Times New Roman" w:eastAsia="Times New Roman" w:hAnsi="Times New Roman" w:cs="Times New Roman"/>
          <w:bCs/>
          <w:kern w:val="0"/>
          <w:sz w:val="28"/>
          <w:szCs w:val="28"/>
          <w:lang w:eastAsia="ru-RU"/>
        </w:rPr>
        <w:t>. Берулава М. Н. Принципы гуманизации образования / М. Н. Берулава // Гуманизация образования: международный журнал по педагогике и психологии. – 2001. – № 1 – С. 15–35.</w:t>
      </w:r>
    </w:p>
    <w:p w14:paraId="55FD8AC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eastAsia="ru-RU"/>
        </w:rPr>
      </w:pPr>
      <w:r w:rsidRPr="00D9485B">
        <w:rPr>
          <w:rFonts w:ascii="Times New Roman" w:eastAsia="Times New Roman" w:hAnsi="Times New Roman" w:cs="Times New Roman"/>
          <w:kern w:val="0"/>
          <w:sz w:val="28"/>
          <w:szCs w:val="28"/>
          <w:lang w:eastAsia="ru-RU"/>
        </w:rPr>
        <w:t>2</w:t>
      </w:r>
      <w:r w:rsidRPr="00D9485B">
        <w:rPr>
          <w:rFonts w:ascii="Times New Roman" w:eastAsia="Times New Roman" w:hAnsi="Times New Roman" w:cs="Times New Roman"/>
          <w:kern w:val="0"/>
          <w:sz w:val="28"/>
          <w:szCs w:val="28"/>
          <w:lang w:val="uk-UA" w:eastAsia="ru-RU"/>
        </w:rPr>
        <w:t>1</w:t>
      </w:r>
      <w:r w:rsidRPr="00D9485B">
        <w:rPr>
          <w:rFonts w:ascii="Times New Roman" w:eastAsia="Times New Roman" w:hAnsi="Times New Roman" w:cs="Times New Roman"/>
          <w:kern w:val="0"/>
          <w:sz w:val="28"/>
          <w:szCs w:val="28"/>
          <w:lang w:eastAsia="ru-RU"/>
        </w:rPr>
        <w:t>. Бех І. Д. Виховання особистості: У 2-х книгах. Кн. 1: Особистісно орієнтований підхід: теоретико-технологічні засади: наук. видання / І. Д. Бех. – К.</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Либідь, 2003. – 280</w:t>
      </w:r>
      <w:r w:rsidRPr="00D9485B">
        <w:rPr>
          <w:rFonts w:ascii="Times New Roman" w:eastAsia="Times New Roman" w:hAnsi="Times New Roman" w:cs="Times New Roman"/>
          <w:kern w:val="0"/>
          <w:sz w:val="28"/>
          <w:szCs w:val="28"/>
          <w:lang w:val="uk-UA" w:eastAsia="ru-RU"/>
        </w:rPr>
        <w:t xml:space="preserve"> </w:t>
      </w:r>
      <w:r w:rsidRPr="00D9485B">
        <w:rPr>
          <w:rFonts w:ascii="Times New Roman" w:eastAsia="Times New Roman" w:hAnsi="Times New Roman" w:cs="Times New Roman"/>
          <w:kern w:val="0"/>
          <w:sz w:val="28"/>
          <w:szCs w:val="28"/>
          <w:lang w:eastAsia="ru-RU"/>
        </w:rPr>
        <w:t>с.</w:t>
      </w:r>
    </w:p>
    <w:p w14:paraId="7AC224F8"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eastAsia="ru-RU"/>
        </w:rPr>
      </w:pPr>
      <w:r w:rsidRPr="00D9485B">
        <w:rPr>
          <w:rFonts w:ascii="Times New Roman" w:eastAsia="Times New Roman" w:hAnsi="Times New Roman" w:cs="Times New Roman"/>
          <w:bCs/>
          <w:iCs/>
          <w:kern w:val="0"/>
          <w:sz w:val="28"/>
          <w:szCs w:val="28"/>
          <w:lang w:eastAsia="ru-RU"/>
        </w:rPr>
        <w:t>2</w:t>
      </w:r>
      <w:r w:rsidRPr="00D9485B">
        <w:rPr>
          <w:rFonts w:ascii="Times New Roman" w:eastAsia="Times New Roman" w:hAnsi="Times New Roman" w:cs="Times New Roman"/>
          <w:bCs/>
          <w:iCs/>
          <w:kern w:val="0"/>
          <w:sz w:val="28"/>
          <w:szCs w:val="28"/>
          <w:lang w:val="uk-UA" w:eastAsia="ru-RU"/>
        </w:rPr>
        <w:t>2</w:t>
      </w:r>
      <w:r w:rsidRPr="00D9485B">
        <w:rPr>
          <w:rFonts w:ascii="Times New Roman" w:eastAsia="Times New Roman" w:hAnsi="Times New Roman" w:cs="Times New Roman"/>
          <w:bCs/>
          <w:iCs/>
          <w:kern w:val="0"/>
          <w:sz w:val="28"/>
          <w:szCs w:val="28"/>
          <w:lang w:eastAsia="ru-RU"/>
        </w:rPr>
        <w:t>. Бех І. Д. Виховання особистості: У 2-х книгах. Кн. 2: Особистісно орієнтований підхід: науково-практичні засади: наук. видання / І. Д. Бех. – К.</w:t>
      </w:r>
      <w:r w:rsidRPr="00D9485B">
        <w:rPr>
          <w:rFonts w:ascii="Times New Roman" w:eastAsia="Times New Roman" w:hAnsi="Times New Roman" w:cs="Times New Roman"/>
          <w:bCs/>
          <w:iCs/>
          <w:kern w:val="0"/>
          <w:sz w:val="28"/>
          <w:szCs w:val="28"/>
          <w:lang w:val="uk-UA" w:eastAsia="ru-RU"/>
        </w:rPr>
        <w:t> </w:t>
      </w:r>
      <w:r w:rsidRPr="00D9485B">
        <w:rPr>
          <w:rFonts w:ascii="Times New Roman" w:eastAsia="Times New Roman" w:hAnsi="Times New Roman" w:cs="Times New Roman"/>
          <w:bCs/>
          <w:iCs/>
          <w:kern w:val="0"/>
          <w:sz w:val="28"/>
          <w:szCs w:val="28"/>
          <w:lang w:eastAsia="ru-RU"/>
        </w:rPr>
        <w:t>: Либідь, 2003. – 344 с.</w:t>
      </w:r>
    </w:p>
    <w:p w14:paraId="05114A2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eastAsia="ru-RU"/>
        </w:rPr>
      </w:pPr>
      <w:r w:rsidRPr="00D9485B">
        <w:rPr>
          <w:rFonts w:ascii="Times New Roman" w:eastAsia="Times New Roman" w:hAnsi="Times New Roman" w:cs="Times New Roman"/>
          <w:bCs/>
          <w:iCs/>
          <w:kern w:val="0"/>
          <w:sz w:val="28"/>
          <w:szCs w:val="28"/>
          <w:lang w:eastAsia="ru-RU"/>
        </w:rPr>
        <w:t>23. Бех І. Д. Вчинок у морально-духовному розвитку особистості / І. Д. Бех // Дошкільне виховання. – 2005. – № 2. – С. 3–5.</w:t>
      </w:r>
    </w:p>
    <w:p w14:paraId="0355E6E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eastAsia="ru-RU"/>
        </w:rPr>
      </w:pPr>
      <w:r w:rsidRPr="00D9485B">
        <w:rPr>
          <w:rFonts w:ascii="Times New Roman" w:eastAsia="Times New Roman" w:hAnsi="Times New Roman" w:cs="Times New Roman"/>
          <w:bCs/>
          <w:iCs/>
          <w:kern w:val="0"/>
          <w:sz w:val="28"/>
          <w:szCs w:val="28"/>
          <w:lang w:eastAsia="ru-RU"/>
        </w:rPr>
        <w:t>24. Бобнева М. И. Социальные нормы и регуляция поведения / Маргарита Исидоровна Бобнева. – М. : Наука, 1978. – 311 с.</w:t>
      </w:r>
    </w:p>
    <w:p w14:paraId="1188CD2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eastAsia="ru-RU"/>
        </w:rPr>
      </w:pPr>
      <w:r w:rsidRPr="00D9485B">
        <w:rPr>
          <w:rFonts w:ascii="Times New Roman" w:eastAsia="Times New Roman" w:hAnsi="Times New Roman" w:cs="Times New Roman"/>
          <w:bCs/>
          <w:iCs/>
          <w:kern w:val="0"/>
          <w:sz w:val="28"/>
          <w:szCs w:val="28"/>
          <w:lang w:eastAsia="ru-RU"/>
        </w:rPr>
        <w:t>25. Богуш А. М. Дитинство: погляд сьогодення / А. М. Богуш // Виховання і культура. – 2003. – № 1 – 2. – С.</w:t>
      </w:r>
      <w:r w:rsidRPr="00D9485B">
        <w:rPr>
          <w:rFonts w:ascii="Times New Roman" w:eastAsia="Times New Roman" w:hAnsi="Times New Roman" w:cs="Times New Roman"/>
          <w:bCs/>
          <w:iCs/>
          <w:kern w:val="0"/>
          <w:sz w:val="28"/>
          <w:szCs w:val="28"/>
          <w:lang w:val="uk-UA" w:eastAsia="ru-RU"/>
        </w:rPr>
        <w:t> </w:t>
      </w:r>
      <w:r w:rsidRPr="00D9485B">
        <w:rPr>
          <w:rFonts w:ascii="Times New Roman" w:eastAsia="Times New Roman" w:hAnsi="Times New Roman" w:cs="Times New Roman"/>
          <w:bCs/>
          <w:iCs/>
          <w:kern w:val="0"/>
          <w:sz w:val="28"/>
          <w:szCs w:val="28"/>
          <w:lang w:eastAsia="ru-RU"/>
        </w:rPr>
        <w:t>4–10.</w:t>
      </w:r>
    </w:p>
    <w:p w14:paraId="4832BD0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lastRenderedPageBreak/>
        <w:t>2</w:t>
      </w:r>
      <w:r w:rsidRPr="00D9485B">
        <w:rPr>
          <w:rFonts w:ascii="Times New Roman" w:eastAsia="Times New Roman" w:hAnsi="Times New Roman" w:cs="Times New Roman"/>
          <w:kern w:val="0"/>
          <w:sz w:val="28"/>
          <w:szCs w:val="28"/>
          <w:lang w:val="uk-UA" w:eastAsia="ru-RU"/>
        </w:rPr>
        <w:t>6</w:t>
      </w:r>
      <w:r w:rsidRPr="00D9485B">
        <w:rPr>
          <w:rFonts w:ascii="Times New Roman" w:eastAsia="Times New Roman" w:hAnsi="Times New Roman" w:cs="Times New Roman"/>
          <w:kern w:val="0"/>
          <w:sz w:val="28"/>
          <w:szCs w:val="28"/>
          <w:lang w:eastAsia="ru-RU"/>
        </w:rPr>
        <w:t>. Богуш А. Методика організації художньо-мовленнєвої діяльності дітей у дошкільних навчальних заходах: [підручник для студентів вищих навчальних закладів факультетів дошкільної освіти] / Богуш А., Гавриш Н., Котик Т. – К.</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Видавничий Дім „Слово”, 2006. – 304 с.</w:t>
      </w:r>
    </w:p>
    <w:p w14:paraId="5D89FB3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2</w:t>
      </w:r>
      <w:r w:rsidRPr="00D9485B">
        <w:rPr>
          <w:rFonts w:ascii="Times New Roman" w:eastAsia="Times New Roman" w:hAnsi="Times New Roman" w:cs="Times New Roman"/>
          <w:kern w:val="0"/>
          <w:sz w:val="28"/>
          <w:szCs w:val="28"/>
          <w:lang w:val="uk-UA" w:eastAsia="ru-RU"/>
        </w:rPr>
        <w:t>7</w:t>
      </w:r>
      <w:r w:rsidRPr="00D9485B">
        <w:rPr>
          <w:rFonts w:ascii="Times New Roman" w:eastAsia="Times New Roman" w:hAnsi="Times New Roman" w:cs="Times New Roman"/>
          <w:kern w:val="0"/>
          <w:sz w:val="28"/>
          <w:szCs w:val="28"/>
          <w:lang w:eastAsia="ru-RU"/>
        </w:rPr>
        <w:t>. Богуш А. М. Мовленнєво-ігрова діяльність: мовленнєві ігри, ситуації, вправи: навч.-метод. посібник / А. М. Богуш, Н. І. Луцан. – К.</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Видавничий Дім „Слово”, 2008. – 256 с.</w:t>
      </w:r>
    </w:p>
    <w:p w14:paraId="117893F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2</w:t>
      </w:r>
      <w:r w:rsidRPr="00D9485B">
        <w:rPr>
          <w:rFonts w:ascii="Times New Roman" w:eastAsia="Times New Roman" w:hAnsi="Times New Roman" w:cs="Times New Roman"/>
          <w:kern w:val="0"/>
          <w:sz w:val="28"/>
          <w:szCs w:val="28"/>
          <w:lang w:val="uk-UA" w:eastAsia="ru-RU"/>
        </w:rPr>
        <w:t>8</w:t>
      </w:r>
      <w:r w:rsidRPr="00D9485B">
        <w:rPr>
          <w:rFonts w:ascii="Times New Roman" w:eastAsia="Times New Roman" w:hAnsi="Times New Roman" w:cs="Times New Roman"/>
          <w:kern w:val="0"/>
          <w:sz w:val="28"/>
          <w:szCs w:val="28"/>
          <w:lang w:eastAsia="ru-RU"/>
        </w:rPr>
        <w:t>. Богуш А. М. Наступність в роботі дошкільної і початкової ланок освіти в світлі базового компоненту дошкільної освіти в Україні / А. М. Богуш // Основні орієнтири розвитку системи освіти Запорізької області  у  2012–2013 навчальному році  (дошкільна  освіта): метод. рекомендації: у 3-х ч. / [упоряд. Батліна Л. В., Григоренко Г. І.]. Частина ІІІ. – Запоріжжя</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Акцент Інвест-Трейд, 2012. –  240 с.</w:t>
      </w:r>
    </w:p>
    <w:p w14:paraId="59D0B8F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2</w:t>
      </w:r>
      <w:r w:rsidRPr="00D9485B">
        <w:rPr>
          <w:rFonts w:ascii="Times New Roman" w:eastAsia="Times New Roman" w:hAnsi="Times New Roman" w:cs="Times New Roman"/>
          <w:kern w:val="0"/>
          <w:sz w:val="28"/>
          <w:szCs w:val="28"/>
          <w:lang w:val="uk-UA" w:eastAsia="ru-RU"/>
        </w:rPr>
        <w:t>9</w:t>
      </w:r>
      <w:r w:rsidRPr="00D9485B">
        <w:rPr>
          <w:rFonts w:ascii="Times New Roman" w:eastAsia="Times New Roman" w:hAnsi="Times New Roman" w:cs="Times New Roman"/>
          <w:kern w:val="0"/>
          <w:sz w:val="28"/>
          <w:szCs w:val="28"/>
          <w:lang w:eastAsia="ru-RU"/>
        </w:rPr>
        <w:t>. Богуш А. М. Розвиток мови дошкільників у сім’ї / А. М. Богуш. – К.</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Рад. шк., 1975. – 120 с.</w:t>
      </w:r>
    </w:p>
    <w:p w14:paraId="375537A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val="uk-UA" w:eastAsia="ru-RU"/>
        </w:rPr>
        <w:t>30</w:t>
      </w:r>
      <w:r w:rsidRPr="00D9485B">
        <w:rPr>
          <w:rFonts w:ascii="Times New Roman" w:eastAsia="Times New Roman" w:hAnsi="Times New Roman" w:cs="Times New Roman"/>
          <w:kern w:val="0"/>
          <w:sz w:val="28"/>
          <w:szCs w:val="28"/>
          <w:lang w:eastAsia="ru-RU"/>
        </w:rPr>
        <w:t>. Бодалев А. А. Восприятие и понимание человека человеком / А. А. Бодалев.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xml:space="preserve">: </w:t>
      </w:r>
      <w:r w:rsidRPr="00D9485B">
        <w:rPr>
          <w:rFonts w:ascii="Times New Roman" w:eastAsia="Times New Roman" w:hAnsi="Times New Roman" w:cs="Times New Roman"/>
          <w:kern w:val="0"/>
          <w:sz w:val="28"/>
          <w:szCs w:val="28"/>
          <w:lang w:val="uk-UA" w:eastAsia="ru-RU"/>
        </w:rPr>
        <w:t xml:space="preserve">Изд-во </w:t>
      </w:r>
      <w:r w:rsidRPr="00D9485B">
        <w:rPr>
          <w:rFonts w:ascii="Times New Roman" w:eastAsia="Times New Roman" w:hAnsi="Times New Roman" w:cs="Times New Roman"/>
          <w:kern w:val="0"/>
          <w:sz w:val="28"/>
          <w:szCs w:val="28"/>
          <w:lang w:eastAsia="ru-RU"/>
        </w:rPr>
        <w:t>МГУ, 1982. – 199 с.</w:t>
      </w:r>
    </w:p>
    <w:p w14:paraId="5B44933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color w:val="000000"/>
          <w:kern w:val="0"/>
          <w:sz w:val="28"/>
          <w:szCs w:val="28"/>
          <w:lang w:eastAsia="ru-RU"/>
        </w:rPr>
        <w:t>3</w:t>
      </w:r>
      <w:r w:rsidRPr="00D9485B">
        <w:rPr>
          <w:rFonts w:ascii="Times New Roman" w:eastAsia="Times New Roman" w:hAnsi="Times New Roman" w:cs="Times New Roman"/>
          <w:color w:val="000000"/>
          <w:kern w:val="0"/>
          <w:sz w:val="28"/>
          <w:szCs w:val="28"/>
          <w:lang w:val="uk-UA" w:eastAsia="ru-RU"/>
        </w:rPr>
        <w:t>1</w:t>
      </w:r>
      <w:r w:rsidRPr="00D9485B">
        <w:rPr>
          <w:rFonts w:ascii="Times New Roman" w:eastAsia="Times New Roman" w:hAnsi="Times New Roman" w:cs="Times New Roman"/>
          <w:color w:val="000000"/>
          <w:kern w:val="0"/>
          <w:sz w:val="28"/>
          <w:szCs w:val="28"/>
          <w:lang w:eastAsia="ru-RU"/>
        </w:rPr>
        <w:t>. Бодалев А. А. Личность и общение / А. А.Бодалев. – М. : Международ. пед. академия, 1995. – 328 с.</w:t>
      </w:r>
    </w:p>
    <w:p w14:paraId="70CFF8B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3</w:t>
      </w:r>
      <w:r w:rsidRPr="00D9485B">
        <w:rPr>
          <w:rFonts w:ascii="Times New Roman" w:eastAsia="Times New Roman" w:hAnsi="Times New Roman" w:cs="Times New Roman"/>
          <w:kern w:val="0"/>
          <w:sz w:val="28"/>
          <w:szCs w:val="28"/>
          <w:lang w:val="uk-UA" w:eastAsia="ru-RU"/>
        </w:rPr>
        <w:t>2</w:t>
      </w:r>
      <w:r w:rsidRPr="00D9485B">
        <w:rPr>
          <w:rFonts w:ascii="Times New Roman" w:eastAsia="Times New Roman" w:hAnsi="Times New Roman" w:cs="Times New Roman"/>
          <w:kern w:val="0"/>
          <w:sz w:val="28"/>
          <w:szCs w:val="28"/>
          <w:lang w:eastAsia="ru-RU"/>
        </w:rPr>
        <w:t>. Бодалев А. А. Психология общения / А. А. Бодалев. – Москва – Воронеж</w:t>
      </w:r>
      <w:r w:rsidRPr="00D9485B">
        <w:rPr>
          <w:rFonts w:ascii="Times New Roman" w:eastAsia="Times New Roman" w:hAnsi="Times New Roman" w:cs="Times New Roman"/>
          <w:kern w:val="0"/>
          <w:sz w:val="28"/>
          <w:szCs w:val="28"/>
          <w:lang w:val="uk-UA" w:eastAsia="ru-RU"/>
        </w:rPr>
        <w:t xml:space="preserve"> : „</w:t>
      </w:r>
      <w:r w:rsidRPr="00D9485B">
        <w:rPr>
          <w:rFonts w:ascii="Times New Roman" w:eastAsia="Times New Roman" w:hAnsi="Times New Roman" w:cs="Times New Roman"/>
          <w:kern w:val="0"/>
          <w:sz w:val="28"/>
          <w:szCs w:val="28"/>
          <w:lang w:eastAsia="ru-RU"/>
        </w:rPr>
        <w:t>МОДЭК</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1996. – 255 с.</w:t>
      </w:r>
    </w:p>
    <w:p w14:paraId="7584B77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33. Бодалев А. А. Психология общения / А. А. Бодалев.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Педагогика, 2007. – 103 с.</w:t>
      </w:r>
    </w:p>
    <w:p w14:paraId="7F7EC17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3</w:t>
      </w:r>
      <w:r w:rsidRPr="00D9485B">
        <w:rPr>
          <w:rFonts w:ascii="Times New Roman" w:eastAsia="Times New Roman" w:hAnsi="Times New Roman" w:cs="Times New Roman"/>
          <w:kern w:val="0"/>
          <w:sz w:val="28"/>
          <w:szCs w:val="28"/>
          <w:lang w:val="uk-UA" w:eastAsia="ru-RU"/>
        </w:rPr>
        <w:t>4</w:t>
      </w:r>
      <w:r w:rsidRPr="00D9485B">
        <w:rPr>
          <w:rFonts w:ascii="Times New Roman" w:eastAsia="Times New Roman" w:hAnsi="Times New Roman" w:cs="Times New Roman"/>
          <w:kern w:val="0"/>
          <w:sz w:val="28"/>
          <w:szCs w:val="28"/>
          <w:lang w:eastAsia="ru-RU"/>
        </w:rPr>
        <w:t>. Большой толковый психологический словарь / Ребер Артур (Penguin). – Том 2 (П-Я): [пер. с англ.].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Вече, АСТ, 2000. – 560 с.</w:t>
      </w:r>
    </w:p>
    <w:p w14:paraId="3CD0FAD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35. Бондаревская Е. В. Личностно-ориентированное образование: опыт разработки парадигмы / Е. В. Бондаревская. – Ростов н/Д</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Изд-во Рост. гос. пед. ун-та, 1997. – 28 с.</w:t>
      </w:r>
    </w:p>
    <w:p w14:paraId="38334F96"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lastRenderedPageBreak/>
        <w:t>36. Бондаревская Е. В. Ценностные основания личностно-ориентированного воспитания гуманистического типа / Е. В. Бондаревская // Образование в поисках человеческих смыслов. – Ростов н/Д</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Изд-во Рост. гос. пед. ун-та, 1995. – С. 11–27.</w:t>
      </w:r>
    </w:p>
    <w:p w14:paraId="23810CA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37. Буре Р. С. Воспитание в процессе обучения на занятиях в детском саду / Р. С. Буре.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Педагогика, 1981. – 88 с.</w:t>
      </w:r>
    </w:p>
    <w:p w14:paraId="28CF305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eastAsia="ru-RU"/>
        </w:rPr>
        <w:t>38. Вакула О. А. Це вам, батьки і педагоги: [метод. посібник з проблем сім. виховання мол. шк.-в] // Б-чка вчителя поч. шк. – 2001. – № 21.</w:t>
      </w:r>
      <w:r w:rsidRPr="00D9485B">
        <w:rPr>
          <w:rFonts w:ascii="Times New Roman" w:eastAsia="Times New Roman" w:hAnsi="Times New Roman" w:cs="Times New Roman"/>
          <w:kern w:val="0"/>
          <w:sz w:val="28"/>
          <w:szCs w:val="28"/>
          <w:lang w:val="uk-UA" w:eastAsia="ru-RU"/>
        </w:rPr>
        <w:t xml:space="preserve"> – 32 с.</w:t>
      </w:r>
    </w:p>
    <w:p w14:paraId="2F7F6DDA" w14:textId="77777777" w:rsidR="00D9485B" w:rsidRPr="00D9485B" w:rsidRDefault="00D9485B" w:rsidP="00D9485B">
      <w:pPr>
        <w:widowControl/>
        <w:tabs>
          <w:tab w:val="clear" w:pos="709"/>
        </w:tabs>
        <w:suppressAutoHyphens w:val="0"/>
        <w:spacing w:after="0" w:line="360" w:lineRule="auto"/>
        <w:ind w:firstLine="709"/>
        <w:rPr>
          <w:rFonts w:ascii="Times New Roman" w:eastAsia="ArialMT"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39. Васильева М. А. Игровая деятельность детей как средство воспитания и пути совершенствования руководства ею / М. А. Васильева // Руководство играми детей в дошкольных учреждениях: (из опыта работы) /</w:t>
      </w:r>
      <w:r w:rsidRPr="00D9485B">
        <w:rPr>
          <w:rFonts w:ascii="Times New Roman" w:eastAsia="Times New Roman" w:hAnsi="Times New Roman" w:cs="Times New Roman"/>
          <w:bCs/>
          <w:kern w:val="0"/>
          <w:sz w:val="28"/>
          <w:szCs w:val="28"/>
          <w:lang w:eastAsia="ru-RU"/>
        </w:rPr>
        <w:t xml:space="preserve"> [сост. Е. Н. Тверитина, Л. С. Барсукова; под ред. М. А. Васильевой]. – М.</w:t>
      </w:r>
      <w:r w:rsidRPr="00D9485B">
        <w:rPr>
          <w:rFonts w:ascii="Times New Roman" w:eastAsia="Times New Roman" w:hAnsi="Times New Roman" w:cs="Times New Roman"/>
          <w:bCs/>
          <w:kern w:val="0"/>
          <w:sz w:val="28"/>
          <w:szCs w:val="28"/>
          <w:lang w:val="uk-UA" w:eastAsia="ru-RU"/>
        </w:rPr>
        <w:t> </w:t>
      </w:r>
      <w:r w:rsidRPr="00D9485B">
        <w:rPr>
          <w:rFonts w:ascii="Times New Roman" w:eastAsia="Times New Roman" w:hAnsi="Times New Roman" w:cs="Times New Roman"/>
          <w:bCs/>
          <w:kern w:val="0"/>
          <w:sz w:val="28"/>
          <w:szCs w:val="28"/>
          <w:lang w:eastAsia="ru-RU"/>
        </w:rPr>
        <w:t>: Просвещение, 1986. – 112 с.</w:t>
      </w:r>
    </w:p>
    <w:p w14:paraId="46A606A8"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D9485B">
        <w:rPr>
          <w:rFonts w:ascii="Times New Roman" w:eastAsia="Times New Roman" w:hAnsi="Times New Roman" w:cs="Times New Roman"/>
          <w:bCs/>
          <w:iCs/>
          <w:kern w:val="0"/>
          <w:sz w:val="28"/>
          <w:szCs w:val="28"/>
          <w:lang w:val="uk-UA" w:eastAsia="ru-RU"/>
        </w:rPr>
        <w:t>40</w:t>
      </w:r>
      <w:r w:rsidRPr="00D9485B">
        <w:rPr>
          <w:rFonts w:ascii="Times New Roman" w:eastAsia="Times New Roman" w:hAnsi="Times New Roman" w:cs="Times New Roman"/>
          <w:bCs/>
          <w:iCs/>
          <w:kern w:val="0"/>
          <w:sz w:val="28"/>
          <w:szCs w:val="28"/>
          <w:lang w:eastAsia="ru-RU"/>
        </w:rPr>
        <w:t xml:space="preserve">. Венгер Л. А. Психическое развитие в игре и подготовка детей к школе  / Л. А. Венгер // </w:t>
      </w:r>
      <w:r w:rsidRPr="00D9485B">
        <w:rPr>
          <w:rFonts w:ascii="Times New Roman" w:eastAsia="Times New Roman" w:hAnsi="Times New Roman" w:cs="Times New Roman"/>
          <w:bCs/>
          <w:kern w:val="0"/>
          <w:sz w:val="28"/>
          <w:szCs w:val="28"/>
          <w:lang w:eastAsia="ru-RU"/>
        </w:rPr>
        <w:t>Руководство играми детей в дошкольных учреждениях: (из опыта работы) / [сост. Е. Н. Тверитина, Л. С. Барсукова; под ред. М. А. Васильевой]. – М.: Просвещение, 1986. – 112 с.</w:t>
      </w:r>
    </w:p>
    <w:p w14:paraId="6A5A394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eastAsia="ru-RU"/>
        </w:rPr>
      </w:pPr>
      <w:r w:rsidRPr="00D9485B">
        <w:rPr>
          <w:rFonts w:ascii="Times New Roman" w:eastAsia="Times New Roman" w:hAnsi="Times New Roman" w:cs="Times New Roman"/>
          <w:bCs/>
          <w:iCs/>
          <w:kern w:val="0"/>
          <w:sz w:val="28"/>
          <w:szCs w:val="28"/>
          <w:lang w:eastAsia="ru-RU"/>
        </w:rPr>
        <w:t>41. Выготский Л. С. Вопросы детской психологии / Л. С. Выготский. – СПб. : Союз, 1999. – 222 с.</w:t>
      </w:r>
    </w:p>
    <w:p w14:paraId="2254B90E"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4</w:t>
      </w:r>
      <w:r w:rsidRPr="00D9485B">
        <w:rPr>
          <w:rFonts w:ascii="Times New Roman" w:eastAsia="Times New Roman" w:hAnsi="Times New Roman" w:cs="Times New Roman"/>
          <w:kern w:val="0"/>
          <w:sz w:val="28"/>
          <w:szCs w:val="28"/>
          <w:lang w:val="uk-UA" w:eastAsia="ru-RU"/>
        </w:rPr>
        <w:t>2</w:t>
      </w:r>
      <w:r w:rsidRPr="00D9485B">
        <w:rPr>
          <w:rFonts w:ascii="Times New Roman" w:eastAsia="Times New Roman" w:hAnsi="Times New Roman" w:cs="Times New Roman"/>
          <w:kern w:val="0"/>
          <w:sz w:val="28"/>
          <w:szCs w:val="28"/>
          <w:lang w:eastAsia="ru-RU"/>
        </w:rPr>
        <w:t>. Выготский Л. С. Этюды по истории поведения: Обезьяна. Примитив. Ребенок / Л. С. Выготский, А. Р. Лурия. – М. : Педагогика-Пресс, 1993. – 420 с.</w:t>
      </w:r>
    </w:p>
    <w:p w14:paraId="274C1A8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bCs/>
          <w:kern w:val="0"/>
          <w:sz w:val="28"/>
          <w:szCs w:val="28"/>
          <w:lang w:eastAsia="ru-RU"/>
        </w:rPr>
        <w:t>4</w:t>
      </w:r>
      <w:r w:rsidRPr="00D9485B">
        <w:rPr>
          <w:rFonts w:ascii="Times New Roman" w:eastAsia="Times New Roman" w:hAnsi="Times New Roman" w:cs="Times New Roman"/>
          <w:bCs/>
          <w:kern w:val="0"/>
          <w:sz w:val="28"/>
          <w:szCs w:val="28"/>
          <w:lang w:val="uk-UA" w:eastAsia="ru-RU"/>
        </w:rPr>
        <w:t>3</w:t>
      </w:r>
      <w:r w:rsidRPr="00D9485B">
        <w:rPr>
          <w:rFonts w:ascii="Times New Roman" w:eastAsia="Times New Roman" w:hAnsi="Times New Roman" w:cs="Times New Roman"/>
          <w:bCs/>
          <w:kern w:val="0"/>
          <w:sz w:val="28"/>
          <w:szCs w:val="28"/>
          <w:lang w:eastAsia="ru-RU"/>
        </w:rPr>
        <w:t>. Використання інтерактивних методів та мультфільмів у профілактиці ризикованої поведінки: [</w:t>
      </w:r>
      <w:r w:rsidRPr="00D9485B">
        <w:rPr>
          <w:rFonts w:ascii="Times New Roman" w:eastAsia="Times New Roman" w:hAnsi="Times New Roman" w:cs="Times New Roman"/>
          <w:kern w:val="0"/>
          <w:sz w:val="28"/>
          <w:szCs w:val="28"/>
          <w:lang w:eastAsia="ru-RU"/>
        </w:rPr>
        <w:t>метод. посібник для спеціалістів, які працюють з бездоглядними та безпритульними дітьми та підлітками / [за ред. Т. В. Журавель;</w:t>
      </w:r>
      <w:r w:rsidRPr="00D9485B">
        <w:rPr>
          <w:rFonts w:ascii="Times New Roman" w:eastAsia="Times New Roman" w:hAnsi="Times New Roman" w:cs="Times New Roman"/>
          <w:bCs/>
          <w:kern w:val="0"/>
          <w:sz w:val="28"/>
          <w:szCs w:val="28"/>
          <w:lang w:eastAsia="ru-RU"/>
        </w:rPr>
        <w:t xml:space="preserve"> а</w:t>
      </w:r>
      <w:r w:rsidRPr="00D9485B">
        <w:rPr>
          <w:rFonts w:ascii="Times New Roman" w:eastAsia="Times New Roman" w:hAnsi="Times New Roman" w:cs="Times New Roman"/>
          <w:kern w:val="0"/>
          <w:sz w:val="28"/>
          <w:szCs w:val="28"/>
          <w:lang w:eastAsia="ru-RU"/>
        </w:rPr>
        <w:t>вт. кол.: Т. В. Журавель, Т. Л. Лях, О. М. Нікітіна]. – К., 2010. – 168 с.</w:t>
      </w:r>
    </w:p>
    <w:p w14:paraId="2DA1F7EC"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D9485B">
        <w:rPr>
          <w:rFonts w:ascii="Times New Roman" w:eastAsia="Times New Roman" w:hAnsi="Times New Roman" w:cs="Times New Roman"/>
          <w:bCs/>
          <w:kern w:val="0"/>
          <w:sz w:val="28"/>
          <w:szCs w:val="28"/>
          <w:lang w:eastAsia="ru-RU"/>
        </w:rPr>
        <w:t>44. Воспитание детей в школе: новые подходы и новые технологии / [под ред. Н. Е. Щурковой]. – М.</w:t>
      </w:r>
      <w:r w:rsidRPr="00D9485B">
        <w:rPr>
          <w:rFonts w:ascii="Times New Roman" w:eastAsia="Times New Roman" w:hAnsi="Times New Roman" w:cs="Times New Roman"/>
          <w:bCs/>
          <w:kern w:val="0"/>
          <w:sz w:val="28"/>
          <w:szCs w:val="28"/>
          <w:lang w:val="uk-UA" w:eastAsia="ru-RU"/>
        </w:rPr>
        <w:t> </w:t>
      </w:r>
      <w:r w:rsidRPr="00D9485B">
        <w:rPr>
          <w:rFonts w:ascii="Times New Roman" w:eastAsia="Times New Roman" w:hAnsi="Times New Roman" w:cs="Times New Roman"/>
          <w:bCs/>
          <w:kern w:val="0"/>
          <w:sz w:val="28"/>
          <w:szCs w:val="28"/>
          <w:lang w:eastAsia="ru-RU"/>
        </w:rPr>
        <w:t>: Новая школа, 1998. – 208 с.</w:t>
      </w:r>
    </w:p>
    <w:p w14:paraId="39B0D48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D9485B">
        <w:rPr>
          <w:rFonts w:ascii="Times New Roman" w:eastAsia="Times New Roman" w:hAnsi="Times New Roman" w:cs="Times New Roman"/>
          <w:bCs/>
          <w:kern w:val="0"/>
          <w:sz w:val="28"/>
          <w:szCs w:val="28"/>
          <w:lang w:eastAsia="ru-RU"/>
        </w:rPr>
        <w:lastRenderedPageBreak/>
        <w:t>45. Воспитание детей дошкольного возраста / [под ред. Л. Н. Проколиенко]. – К. : Рад. шк., 1990. – 368 с.</w:t>
      </w:r>
    </w:p>
    <w:p w14:paraId="4FD616E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bCs/>
          <w:kern w:val="0"/>
          <w:sz w:val="28"/>
          <w:szCs w:val="28"/>
          <w:lang w:eastAsia="ru-RU"/>
        </w:rPr>
      </w:pPr>
      <w:r w:rsidRPr="00D9485B">
        <w:rPr>
          <w:rFonts w:ascii="Times New Roman" w:eastAsia="Times New Roman" w:hAnsi="Times New Roman" w:cs="Times New Roman"/>
          <w:bCs/>
          <w:kern w:val="0"/>
          <w:sz w:val="28"/>
          <w:szCs w:val="28"/>
          <w:lang w:eastAsia="ru-RU"/>
        </w:rPr>
        <w:t>46. Габуева Е. М. Проблемы межличностного общения младших школьников / Е. М. Габуева // Диалог. – 2007. – № 2. – С. 20–22.</w:t>
      </w:r>
    </w:p>
    <w:p w14:paraId="633AAB2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4</w:t>
      </w:r>
      <w:r w:rsidRPr="00D9485B">
        <w:rPr>
          <w:rFonts w:ascii="Times New Roman" w:eastAsia="Times New Roman" w:hAnsi="Times New Roman" w:cs="Times New Roman"/>
          <w:kern w:val="0"/>
          <w:sz w:val="28"/>
          <w:szCs w:val="28"/>
          <w:lang w:val="uk-UA" w:eastAsia="ru-RU"/>
        </w:rPr>
        <w:t>7</w:t>
      </w:r>
      <w:r w:rsidRPr="00D9485B">
        <w:rPr>
          <w:rFonts w:ascii="Times New Roman" w:eastAsia="Times New Roman" w:hAnsi="Times New Roman" w:cs="Times New Roman"/>
          <w:kern w:val="0"/>
          <w:sz w:val="28"/>
          <w:szCs w:val="28"/>
          <w:lang w:eastAsia="ru-RU"/>
        </w:rPr>
        <w:t>. Габуева Е. М. Психолого-педагогические условия преодоления трудностей общения младших школьников: дис. … кандидата психол. наук</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xml:space="preserve">: 19.00.07 / Габуева Елена Михайловна. – Таганрог, 2004. – 137 с. </w:t>
      </w:r>
    </w:p>
    <w:p w14:paraId="5CC42F2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48. Гавриш Н. В. Діти і соціум: особливості соціалізації дітей дошкільного та молодшого шкільного віку: [монографія] / Н. В. Гавриш. – Луганськ</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Альма-Матер, 2006. – 368 с.</w:t>
      </w:r>
    </w:p>
    <w:p w14:paraId="6D5222B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49. Гамезо М. В. Старший дошкольник и младший школьник: психодиагностика и коррекция развития / М. В. Гамезо, В. С. Герасимова, Л. М. Орлова.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xml:space="preserve">: Ин-т практ. психологии; Воронеж: НПО </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МОДЭК</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1998. – 256 с.</w:t>
      </w:r>
    </w:p>
    <w:p w14:paraId="030BAD9E"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50. Гончаренко С. Український педагогічний словник / Семен Гончаренко. – К.</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Либідь, 1997. – 376 с.</w:t>
      </w:r>
    </w:p>
    <w:p w14:paraId="72102ABC"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51. Горянина В. А. Психология общения: [учеб. пособие для студ. высш. учеб. заведений] / В. А. Горянина.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Академия, 2002. – 215 с.</w:t>
      </w:r>
    </w:p>
    <w:p w14:paraId="7144722C"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52. Даниленко О. И. Культура общения и ее воспитание: учеб. пособие / О. И. Даниленко. – Л.: Ленинградский ордена Дружбы народов гос</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xml:space="preserve"> ин</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т культуры им. Н. К. Крупской, 1989. – 102 с.</w:t>
      </w:r>
    </w:p>
    <w:p w14:paraId="69DCE6E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 xml:space="preserve">53. Державний стандарт загальної початкової освіти [Електронний ресурс]. Режим доступу: </w:t>
      </w:r>
      <w:hyperlink r:id="rId8" w:history="1">
        <w:r w:rsidRPr="00D9485B">
          <w:rPr>
            <w:rFonts w:ascii="Times New Roman" w:eastAsia="Times New Roman" w:hAnsi="Times New Roman" w:cs="Times New Roman"/>
            <w:kern w:val="0"/>
            <w:sz w:val="28"/>
            <w:szCs w:val="28"/>
            <w:lang w:eastAsia="ru-RU"/>
          </w:rPr>
          <w:t>http://osvita.ua/doc/files/news/25/2513/_1717-1.doc</w:t>
        </w:r>
      </w:hyperlink>
    </w:p>
    <w:p w14:paraId="5A936C4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54. Дерманова И. Б. Психологический практикум. Межличностные отношения: метод. рекомендации / И. Б. Дерманова, Е. В. Сидоренко. – СПб.</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Питер, 2001. – 275 с.</w:t>
      </w:r>
    </w:p>
    <w:p w14:paraId="64AD043B"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55. Дерябо С. Д. Гроссмейстер общения: иллюстрированный самоучитель психологического майстерства / С. Д. Дерябо, В. А. Ясвин.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Смысл; Academia, 1996. – 192 c.</w:t>
      </w:r>
    </w:p>
    <w:p w14:paraId="5C88269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lastRenderedPageBreak/>
        <w:t>56. Детский сад и семья / [Т. А. Маркова, Л. В. Загник, В. М. Иванова и др.; под ред. Т. А. Марковой].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Просвещеие, 1981. – 176 с.</w:t>
      </w:r>
    </w:p>
    <w:p w14:paraId="6E3E7DC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57. Детский сад – открытое развивающее пространство / [сост. М. С. Аромштам]. – М. : Эврика, 2003. – 208 с.</w:t>
      </w:r>
    </w:p>
    <w:p w14:paraId="6E6BF0D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58. Дитина – педагог: сучасний погляд. Психолого-педагогічні та соціальні аспекти сучасної дошкільної та початкової освіти: [кол. монографія] / [авт. кол.: О. П. Аматьєва, Г. В. Бєлєнька, Н. В. Гавриш, В. В. Докучаєва, В. В. Желанова, Н. О. Курило, С. М. Курінна та ін.; за заг. ред. В. В. Докучаєвої]. – Луганськ</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xml:space="preserve">: Вид-во ДЗ „ЛНУ імені Тараса Шевченка”, 2010. – 492 с. </w:t>
      </w:r>
    </w:p>
    <w:p w14:paraId="3E0449B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59. Дитина: програма виховання і навчання дітей від 3 до 7 років / [наук. кер.: О. В. Проскура, Л. П. Кочина, В. У. Кузьменко; авт. кол.: Н. М. Бібік, М. С. Вашуленко, Е. С. Вільчковський, А. С. Шевчук, М. М. Шишківська та ін.]. – К.</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Богдана, 2003. – 324 с.</w:t>
      </w:r>
    </w:p>
    <w:p w14:paraId="458BEB6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60. Для дому і сім’ї: Ми і наші діти / [упоряд. Л. О. Шушуріна]. – К.</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Реклама, 1986. – 136 с.</w:t>
      </w:r>
    </w:p>
    <w:p w14:paraId="23D3DCE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61. Добрович А. Б. Воспитателю о психологии и психогигиене общения / А. Б. Добрович.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Просвещение, 1987. – 205 с.</w:t>
      </w:r>
    </w:p>
    <w:p w14:paraId="11CDC8F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62. Довга Т. Художнє слово як засіб стимулювання мислення дошкільників та молодших школярів / Т. Довга // Наук. записки. – Випуск 83. – Серія: Педагогічні науки. – Кіровоград</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РВВ КДПУ ім. В. Винниченка, 2009. –  С. 57–60.</w:t>
      </w:r>
    </w:p>
    <w:p w14:paraId="1EA3265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 xml:space="preserve">63. Довмат Р. Я. Моральне виховання дошкільників. – [Електронний ресурс]. Режим доступу:  Класна оцінка. Освітній портал. </w:t>
      </w:r>
      <w:hyperlink r:id="rId9" w:history="1">
        <w:r w:rsidRPr="00D9485B">
          <w:rPr>
            <w:rFonts w:ascii="Times New Roman" w:eastAsia="Times New Roman" w:hAnsi="Times New Roman" w:cs="Times New Roman"/>
            <w:kern w:val="0"/>
            <w:sz w:val="28"/>
            <w:szCs w:val="28"/>
            <w:lang w:eastAsia="ru-RU"/>
          </w:rPr>
          <w:t>http://klasnaocinka.com.ua/uk/article/moralne-vikhovannya.html</w:t>
        </w:r>
      </w:hyperlink>
    </w:p>
    <w:p w14:paraId="7402881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64. Дубинко Н. А. Влияние когнитивных процессов на проявление агрессивности в детском возрасте / Н. А. Дубинко // Вопросы психологии. – 2000. – № 1. – С. 53–57.</w:t>
      </w:r>
    </w:p>
    <w:p w14:paraId="202B7B7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lastRenderedPageBreak/>
        <w:t xml:space="preserve">65. Дубов С. И.  Развитие  коммуникативно-управленческой  компетентности  руководителей  в  условиях тренингового взаимодействия : автореф. дис. на соискание учен. степени канд. псих. наук : спец. 19.00.07 </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Педагогическая психология / С. И. Дубов. – М., 2003. – 17 с.</w:t>
      </w:r>
    </w:p>
    <w:p w14:paraId="3F2CB5E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 xml:space="preserve">66. Дуброва В. Допоможемо батькам – допоможемо дітям: Робота з батьками: теоретич. аспекти проблеми виховання батьків / В. Дуброва // Палітра педагога. – 1998. – № 1. – С. 28–31. </w:t>
      </w:r>
    </w:p>
    <w:p w14:paraId="314A92A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eastAsia="ru-RU"/>
        </w:rPr>
        <w:t>67. Дуброва О.</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xml:space="preserve">М. Використання ігрових методик у процесі формування основ культури спілкування старших дошкільників </w:t>
      </w:r>
      <w:r w:rsidRPr="00D9485B">
        <w:rPr>
          <w:rFonts w:ascii="Times New Roman" w:eastAsia="Times New Roman" w:hAnsi="Times New Roman" w:cs="Times New Roman"/>
          <w:kern w:val="0"/>
          <w:sz w:val="28"/>
          <w:szCs w:val="28"/>
          <w:lang w:val="uk-UA" w:eastAsia="ru-RU"/>
        </w:rPr>
        <w:t xml:space="preserve">/ О. М. Дуброва </w:t>
      </w:r>
      <w:r w:rsidRPr="00D9485B">
        <w:rPr>
          <w:rFonts w:ascii="Times New Roman" w:eastAsia="Times New Roman" w:hAnsi="Times New Roman" w:cs="Times New Roman"/>
          <w:kern w:val="0"/>
          <w:sz w:val="28"/>
          <w:szCs w:val="28"/>
          <w:lang w:eastAsia="ru-RU"/>
        </w:rPr>
        <w:t>// Психолого-педагогічні проблеми сільської школи: зб</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xml:space="preserve"> наук</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xml:space="preserve"> праць Уманського держ</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xml:space="preserve"> пед</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xml:space="preserve"> ун</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ту імені Павла Тичини / [ред. кол.: Побірченко Н.</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С. (гол.ред) та інші]. – Умань: ПП Жовтий О.</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xml:space="preserve">О., 2012. – Випуск 40. – </w:t>
      </w:r>
      <w:r w:rsidRPr="00D9485B">
        <w:rPr>
          <w:rFonts w:ascii="Times New Roman" w:eastAsia="Times New Roman" w:hAnsi="Times New Roman" w:cs="Times New Roman"/>
          <w:kern w:val="0"/>
          <w:sz w:val="28"/>
          <w:szCs w:val="28"/>
          <w:lang w:val="uk-UA" w:eastAsia="ru-RU"/>
        </w:rPr>
        <w:t>С</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33–40</w:t>
      </w:r>
      <w:r w:rsidRPr="00D9485B">
        <w:rPr>
          <w:rFonts w:ascii="Times New Roman" w:eastAsia="Times New Roman" w:hAnsi="Times New Roman" w:cs="Times New Roman"/>
          <w:kern w:val="0"/>
          <w:sz w:val="28"/>
          <w:szCs w:val="28"/>
          <w:lang w:val="uk-UA" w:eastAsia="ru-RU"/>
        </w:rPr>
        <w:t>.</w:t>
      </w:r>
    </w:p>
    <w:p w14:paraId="14E87ADE"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68. Дуброва О. М. Виховання культури спілкування старших дошкільників у комплексі „дошкільний навчальний заклад – початкова школа” / О. М. Дуброва // Реалізація наступності дошкільної і початкової освіти: всеукр. наук.-практ. конф.: [зб. матеріалів] / редкол.: К. І. Волинець, Г. Г. Кондратенко, Н. В. Кудикіна та ін. – К.: КМПУ ім. Б. Д. Грінченка, 2009. – С. 142–145.</w:t>
      </w:r>
    </w:p>
    <w:p w14:paraId="35BE4F98"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69. Дуброва О. М. Гра як ведучий вид діяльності у дошкільному дитинстві / О. М. Дуброва // Актуальні проблеми і перспективи розвитку вищої освіти в Україні: [зб. матеріалів Восьмої наук.-практ. конф.] / Соціально-педагогічний інститут „Педагогічна академія”, Кіровоградський ін-т комерції. – Кіровоград, 2008. – С. 15–16.</w:t>
      </w:r>
    </w:p>
    <w:p w14:paraId="610055DB"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70. Дуброва О. М. Гуманизация и гуманитаризация образования / О. М. Дуброва // Актуальні проблеми і перспективи розвитку вищої освіти в Україні: [зб. матеріалів Шостої наук.-практ. конф.] / Соціально-педагогічний інститут „Педагогічна академія”, Кіровоградський інститут комерції. – Кіровоград, 2006. – С. 35–37.</w:t>
      </w:r>
    </w:p>
    <w:p w14:paraId="64EA920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71. Дуброва О. М. Комунікативна компетентність учителя як одна з умов гуманізації процесу навчання та виховання / О. М. Дуброва // Проблеми та перспективи вищої школи: [зб. матеріалів Міжнародної наук. конф.] / Кіровоградський ін-т регіонального управління та економіки. – Кіровоград, 2007. – С. 49–51.</w:t>
      </w:r>
    </w:p>
    <w:p w14:paraId="15F08D08"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72. Дуброва О. М. Культура спілкування особистості: сутність поняття </w:t>
      </w:r>
      <w:r w:rsidRPr="00D9485B">
        <w:rPr>
          <w:rFonts w:ascii="Times New Roman" w:eastAsia="Times New Roman" w:hAnsi="Times New Roman" w:cs="Times New Roman"/>
          <w:kern w:val="0"/>
          <w:sz w:val="28"/>
          <w:szCs w:val="28"/>
          <w:lang w:val="uk-UA" w:eastAsia="ru-RU"/>
        </w:rPr>
        <w:br/>
      </w:r>
      <w:r w:rsidRPr="00D9485B">
        <w:rPr>
          <w:rFonts w:ascii="Times New Roman" w:eastAsia="Times New Roman" w:hAnsi="Times New Roman" w:cs="Times New Roman"/>
          <w:spacing w:val="-2"/>
          <w:kern w:val="0"/>
          <w:sz w:val="28"/>
          <w:szCs w:val="28"/>
          <w:lang w:val="uk-UA" w:eastAsia="ru-RU"/>
        </w:rPr>
        <w:t>/ О. М. Дуброва // Теоретико-методичні засади виховання дітей та учнівської молоді :</w:t>
      </w:r>
      <w:r w:rsidRPr="00D9485B">
        <w:rPr>
          <w:rFonts w:ascii="Times New Roman" w:eastAsia="Times New Roman" w:hAnsi="Times New Roman" w:cs="Times New Roman"/>
          <w:kern w:val="0"/>
          <w:sz w:val="28"/>
          <w:szCs w:val="28"/>
          <w:lang w:val="uk-UA" w:eastAsia="ru-RU"/>
        </w:rPr>
        <w:t xml:space="preserve"> зб. наук. пр. Ін-ту проблем виховання АПН України. – К., 2009. – Кн. 1, вип. 13. – С. 78–86.</w:t>
      </w:r>
    </w:p>
    <w:p w14:paraId="485F1CC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eastAsia="ru-RU"/>
        </w:rPr>
        <w:t>7</w:t>
      </w:r>
      <w:r w:rsidRPr="00D9485B">
        <w:rPr>
          <w:rFonts w:ascii="Times New Roman" w:eastAsia="Times New Roman" w:hAnsi="Times New Roman" w:cs="Times New Roman"/>
          <w:kern w:val="0"/>
          <w:sz w:val="28"/>
          <w:szCs w:val="28"/>
          <w:lang w:val="uk-UA" w:eastAsia="ru-RU"/>
        </w:rPr>
        <w:t>3</w:t>
      </w:r>
      <w:r w:rsidRPr="00D9485B">
        <w:rPr>
          <w:rFonts w:ascii="Times New Roman" w:eastAsia="Times New Roman" w:hAnsi="Times New Roman" w:cs="Times New Roman"/>
          <w:kern w:val="0"/>
          <w:sz w:val="28"/>
          <w:szCs w:val="28"/>
          <w:lang w:eastAsia="ru-RU"/>
        </w:rPr>
        <w:t xml:space="preserve">. </w:t>
      </w:r>
      <w:r w:rsidRPr="00D9485B">
        <w:rPr>
          <w:rFonts w:ascii="Times New Roman" w:eastAsia="Times New Roman" w:hAnsi="Times New Roman" w:cs="Times New Roman"/>
          <w:kern w:val="0"/>
          <w:sz w:val="28"/>
          <w:szCs w:val="28"/>
          <w:lang w:val="uk-UA" w:eastAsia="ru-RU"/>
        </w:rPr>
        <w:t>Дуброва О. М. Методика формування основ культури спілкування у дітей 5 – 7 років в умовах НВК / О. М. Дуброва // Сучасний виховний процес: сутність та інноваційний потенціал: матеріали звітної наук.-практ. конф. Ін-ту проблем виховання НАПН України (за 2011р.) / [за ред. О. В. Сухомлинської, І. Д. Беха та ін.]. – Івано-Франківськ: Типовіт, 2012. – С. 278–281.</w:t>
      </w:r>
    </w:p>
    <w:p w14:paraId="03DF28CE"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color w:val="FF0000"/>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74. Дуброва О. М. Педагогічні умови формування у дітей 5–7 років культури спілкування в умовах НВК „дошкільний навчальний заклад – початкова школа” </w:t>
      </w:r>
      <w:r w:rsidRPr="00D9485B">
        <w:rPr>
          <w:rFonts w:ascii="Times New Roman" w:eastAsia="Times New Roman" w:hAnsi="Times New Roman" w:cs="Times New Roman"/>
          <w:spacing w:val="-2"/>
          <w:kern w:val="0"/>
          <w:sz w:val="28"/>
          <w:szCs w:val="28"/>
          <w:lang w:val="uk-UA" w:eastAsia="ru-RU"/>
        </w:rPr>
        <w:t>/ О. М. Дуброва // Теоретико-методичні засади виховання дітей та учнівської молоді :</w:t>
      </w:r>
      <w:r w:rsidRPr="00D9485B">
        <w:rPr>
          <w:rFonts w:ascii="Times New Roman" w:eastAsia="Times New Roman" w:hAnsi="Times New Roman" w:cs="Times New Roman"/>
          <w:kern w:val="0"/>
          <w:sz w:val="28"/>
          <w:szCs w:val="28"/>
          <w:lang w:val="uk-UA" w:eastAsia="ru-RU"/>
        </w:rPr>
        <w:t xml:space="preserve"> зб. наук. пр. Ін-ту проблем виховання НАПН України. – К., 2011. – Кн. 2, вип. 15. – С. 182–190.</w:t>
      </w:r>
    </w:p>
    <w:p w14:paraId="232D10A6" w14:textId="77777777" w:rsidR="00D9485B" w:rsidRPr="00D9485B" w:rsidRDefault="00D9485B" w:rsidP="00D9485B">
      <w:pPr>
        <w:tabs>
          <w:tab w:val="clear" w:pos="709"/>
        </w:tabs>
        <w:suppressAutoHyphens w:val="0"/>
        <w:spacing w:after="0" w:line="360" w:lineRule="auto"/>
        <w:ind w:firstLine="709"/>
        <w:rPr>
          <w:rFonts w:ascii="Times New Roman" w:eastAsia="Times New Roman" w:hAnsi="Times New Roman" w:cs="Times New Roman"/>
          <w:color w:val="FF0000"/>
          <w:kern w:val="0"/>
          <w:sz w:val="28"/>
          <w:szCs w:val="28"/>
          <w:lang w:val="uk-UA" w:eastAsia="ru-RU"/>
        </w:rPr>
      </w:pPr>
      <w:r w:rsidRPr="00D9485B">
        <w:rPr>
          <w:rFonts w:ascii="Times New Roman" w:eastAsia="Times New Roman" w:hAnsi="Times New Roman" w:cs="Times New Roman"/>
          <w:kern w:val="0"/>
          <w:sz w:val="28"/>
          <w:szCs w:val="28"/>
          <w:lang w:val="uk-UA" w:eastAsia="ru-RU"/>
        </w:rPr>
        <w:t>75. Дуброва О. М. Рівні сформованості у дітей 5–7 років культури спілкування: результати констатувального етапу експерименту / О. М. Дуброва // Теоретико-методичні засади виховання дітей та учнівської молоді : зб. наук. пр. Ін-ту проблем виховання НАПН України. – К., 2010. – Кн. 2, вип. 14. – С. 247–255.</w:t>
      </w:r>
    </w:p>
    <w:p w14:paraId="12E4716C"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eastAsia="ru-RU"/>
        </w:rPr>
        <w:t>7</w:t>
      </w:r>
      <w:r w:rsidRPr="00D9485B">
        <w:rPr>
          <w:rFonts w:ascii="Times New Roman" w:eastAsia="Times New Roman" w:hAnsi="Times New Roman" w:cs="Times New Roman"/>
          <w:kern w:val="0"/>
          <w:sz w:val="28"/>
          <w:szCs w:val="28"/>
          <w:lang w:val="uk-UA" w:eastAsia="ru-RU"/>
        </w:rPr>
        <w:t>6</w:t>
      </w:r>
      <w:r w:rsidRPr="00D9485B">
        <w:rPr>
          <w:rFonts w:ascii="Times New Roman" w:eastAsia="Times New Roman" w:hAnsi="Times New Roman" w:cs="Times New Roman"/>
          <w:kern w:val="0"/>
          <w:sz w:val="28"/>
          <w:szCs w:val="28"/>
          <w:lang w:eastAsia="ru-RU"/>
        </w:rPr>
        <w:t>. Дуброва О.</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Н. Родители как активные участники формирования культуры общения детей 5</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xml:space="preserve">7 лет </w:t>
      </w:r>
      <w:r w:rsidRPr="00D9485B">
        <w:rPr>
          <w:rFonts w:ascii="Times New Roman" w:eastAsia="Times New Roman" w:hAnsi="Times New Roman" w:cs="Times New Roman"/>
          <w:kern w:val="0"/>
          <w:sz w:val="28"/>
          <w:szCs w:val="28"/>
          <w:lang w:val="uk-UA" w:eastAsia="ru-RU"/>
        </w:rPr>
        <w:t xml:space="preserve">/ О. Н. Дуброва </w:t>
      </w:r>
      <w:r w:rsidRPr="00D9485B">
        <w:rPr>
          <w:rFonts w:ascii="Times New Roman" w:eastAsia="Times New Roman" w:hAnsi="Times New Roman" w:cs="Times New Roman"/>
          <w:kern w:val="0"/>
          <w:sz w:val="28"/>
          <w:szCs w:val="28"/>
          <w:lang w:eastAsia="ru-RU"/>
        </w:rPr>
        <w:t>// Педагогические науки</w:t>
      </w:r>
      <w:r w:rsidRPr="00D9485B">
        <w:rPr>
          <w:rFonts w:ascii="Times New Roman" w:eastAsia="Times New Roman" w:hAnsi="Times New Roman" w:cs="Times New Roman"/>
          <w:kern w:val="0"/>
          <w:sz w:val="28"/>
          <w:szCs w:val="28"/>
          <w:lang w:val="uk-UA" w:eastAsia="ru-RU"/>
        </w:rPr>
        <w:t>. – М. : Супутник,</w:t>
      </w:r>
      <w:r w:rsidRPr="00D9485B">
        <w:rPr>
          <w:rFonts w:ascii="Times New Roman" w:eastAsia="Times New Roman" w:hAnsi="Times New Roman" w:cs="Times New Roman"/>
          <w:kern w:val="0"/>
          <w:sz w:val="28"/>
          <w:szCs w:val="28"/>
          <w:lang w:eastAsia="ru-RU"/>
        </w:rPr>
        <w:t xml:space="preserve"> 2013. –</w:t>
      </w:r>
      <w:r w:rsidRPr="00D9485B">
        <w:rPr>
          <w:rFonts w:ascii="Times New Roman" w:eastAsia="Times New Roman" w:hAnsi="Times New Roman" w:cs="Times New Roman"/>
          <w:kern w:val="0"/>
          <w:sz w:val="28"/>
          <w:szCs w:val="28"/>
          <w:lang w:val="uk-UA" w:eastAsia="ru-RU"/>
        </w:rPr>
        <w:t xml:space="preserve"> № 1. </w:t>
      </w:r>
      <w:r w:rsidRPr="00D9485B">
        <w:rPr>
          <w:rFonts w:ascii="Times New Roman" w:eastAsia="Times New Roman" w:hAnsi="Times New Roman" w:cs="Times New Roman"/>
          <w:kern w:val="0"/>
          <w:sz w:val="28"/>
          <w:szCs w:val="28"/>
          <w:lang w:eastAsia="ru-RU"/>
        </w:rPr>
        <w:t xml:space="preserve">– </w:t>
      </w:r>
      <w:r w:rsidRPr="00D9485B">
        <w:rPr>
          <w:rFonts w:ascii="Times New Roman" w:eastAsia="Times New Roman" w:hAnsi="Times New Roman" w:cs="Times New Roman"/>
          <w:kern w:val="0"/>
          <w:sz w:val="28"/>
          <w:szCs w:val="28"/>
          <w:lang w:val="uk-UA" w:eastAsia="ru-RU"/>
        </w:rPr>
        <w:t>С</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37–41</w:t>
      </w:r>
      <w:r w:rsidRPr="00D9485B">
        <w:rPr>
          <w:rFonts w:ascii="Times New Roman" w:eastAsia="Times New Roman" w:hAnsi="Times New Roman" w:cs="Times New Roman"/>
          <w:kern w:val="0"/>
          <w:sz w:val="28"/>
          <w:szCs w:val="28"/>
          <w:lang w:val="uk-UA" w:eastAsia="ru-RU"/>
        </w:rPr>
        <w:t>.</w:t>
      </w:r>
    </w:p>
    <w:p w14:paraId="60DFE9C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eastAsia="ru-RU"/>
        </w:rPr>
        <w:t>77. Дуброва О.</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Н. Составляющие культуры общения детей 5</w:t>
      </w:r>
      <w:r w:rsidRPr="00D9485B">
        <w:rPr>
          <w:rFonts w:ascii="Times New Roman" w:eastAsia="Times New Roman" w:hAnsi="Times New Roman" w:cs="Times New Roman"/>
          <w:kern w:val="0"/>
          <w:sz w:val="28"/>
          <w:szCs w:val="28"/>
          <w:lang w:val="uk-UA" w:eastAsia="ru-RU"/>
        </w:rPr>
        <w:t xml:space="preserve"> </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 xml:space="preserve"> </w:t>
      </w:r>
      <w:r w:rsidRPr="00D9485B">
        <w:rPr>
          <w:rFonts w:ascii="Times New Roman" w:eastAsia="Times New Roman" w:hAnsi="Times New Roman" w:cs="Times New Roman"/>
          <w:kern w:val="0"/>
          <w:sz w:val="28"/>
          <w:szCs w:val="28"/>
          <w:lang w:eastAsia="ru-RU"/>
        </w:rPr>
        <w:t xml:space="preserve">7 лет </w:t>
      </w:r>
      <w:r w:rsidRPr="00D9485B">
        <w:rPr>
          <w:rFonts w:ascii="Times New Roman" w:eastAsia="Times New Roman" w:hAnsi="Times New Roman" w:cs="Times New Roman"/>
          <w:kern w:val="0"/>
          <w:sz w:val="28"/>
          <w:szCs w:val="28"/>
          <w:lang w:val="uk-UA" w:eastAsia="ru-RU"/>
        </w:rPr>
        <w:t xml:space="preserve">/ О. Н. Дуброва </w:t>
      </w:r>
      <w:r w:rsidRPr="00D9485B">
        <w:rPr>
          <w:rFonts w:ascii="Times New Roman" w:eastAsia="Times New Roman" w:hAnsi="Times New Roman" w:cs="Times New Roman"/>
          <w:kern w:val="0"/>
          <w:sz w:val="28"/>
          <w:szCs w:val="28"/>
          <w:lang w:eastAsia="ru-RU"/>
        </w:rPr>
        <w:t xml:space="preserve">// Направления развития воспитания в контексте реализации </w:t>
      </w:r>
      <w:r w:rsidRPr="00D9485B">
        <w:rPr>
          <w:rFonts w:ascii="Times New Roman" w:eastAsia="Times New Roman" w:hAnsi="Times New Roman" w:cs="Times New Roman"/>
          <w:kern w:val="0"/>
          <w:sz w:val="28"/>
          <w:szCs w:val="28"/>
          <w:lang w:eastAsia="ru-RU"/>
        </w:rPr>
        <w:lastRenderedPageBreak/>
        <w:t xml:space="preserve">инициативы </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Наша новая школа</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Материалы Международ</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xml:space="preserve"> науч</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-практ</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xml:space="preserve"> конф</w:t>
      </w:r>
      <w:r w:rsidRPr="00D9485B">
        <w:rPr>
          <w:rFonts w:ascii="Times New Roman" w:eastAsia="Times New Roman" w:hAnsi="Times New Roman" w:cs="Times New Roman"/>
          <w:kern w:val="0"/>
          <w:sz w:val="28"/>
          <w:szCs w:val="28"/>
          <w:lang w:val="uk-UA" w:eastAsia="ru-RU"/>
        </w:rPr>
        <w:t>.</w:t>
      </w:r>
      <w:r w:rsidRPr="00D9485B">
        <w:rPr>
          <w:rFonts w:ascii="Times New Roman" w:eastAsia="Times New Roman" w:hAnsi="Times New Roman" w:cs="Times New Roman"/>
          <w:kern w:val="0"/>
          <w:sz w:val="28"/>
          <w:szCs w:val="28"/>
          <w:lang w:eastAsia="ru-RU"/>
        </w:rPr>
        <w:t xml:space="preserve">  (28–29 марта 2013 г.) / [</w:t>
      </w:r>
      <w:r w:rsidRPr="00D9485B">
        <w:rPr>
          <w:rFonts w:ascii="Times New Roman" w:eastAsia="Times New Roman" w:hAnsi="Times New Roman" w:cs="Times New Roman"/>
          <w:kern w:val="0"/>
          <w:sz w:val="28"/>
          <w:szCs w:val="28"/>
          <w:lang w:val="uk-UA" w:eastAsia="ru-RU"/>
        </w:rPr>
        <w:t>п</w:t>
      </w:r>
      <w:r w:rsidRPr="00D9485B">
        <w:rPr>
          <w:rFonts w:ascii="Times New Roman" w:eastAsia="Times New Roman" w:hAnsi="Times New Roman" w:cs="Times New Roman"/>
          <w:kern w:val="0"/>
          <w:sz w:val="28"/>
          <w:szCs w:val="28"/>
          <w:lang w:eastAsia="ru-RU"/>
        </w:rPr>
        <w:t>од ред. Н.</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Е. Щурковой,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И. Мухин]а. – М.</w:t>
      </w:r>
      <w:r w:rsidRPr="00D9485B">
        <w:rPr>
          <w:rFonts w:ascii="Times New Roman" w:eastAsia="Times New Roman" w:hAnsi="Times New Roman" w:cs="Times New Roman"/>
          <w:kern w:val="0"/>
          <w:sz w:val="28"/>
          <w:szCs w:val="28"/>
          <w:lang w:val="uk-UA" w:eastAsia="ru-RU"/>
        </w:rPr>
        <w:t> </w:t>
      </w:r>
      <w:r w:rsidRPr="00D9485B">
        <w:rPr>
          <w:rFonts w:ascii="Times New Roman" w:eastAsia="Times New Roman" w:hAnsi="Times New Roman" w:cs="Times New Roman"/>
          <w:kern w:val="0"/>
          <w:sz w:val="28"/>
          <w:szCs w:val="28"/>
          <w:lang w:eastAsia="ru-RU"/>
        </w:rPr>
        <w:t xml:space="preserve">: АРКТИ, 2013. – </w:t>
      </w:r>
      <w:r w:rsidRPr="00D9485B">
        <w:rPr>
          <w:rFonts w:ascii="Times New Roman" w:eastAsia="Times New Roman" w:hAnsi="Times New Roman" w:cs="Times New Roman"/>
          <w:kern w:val="0"/>
          <w:sz w:val="28"/>
          <w:szCs w:val="28"/>
          <w:lang w:val="uk-UA" w:eastAsia="ru-RU"/>
        </w:rPr>
        <w:t>С</w:t>
      </w:r>
      <w:r w:rsidRPr="00D9485B">
        <w:rPr>
          <w:rFonts w:ascii="Times New Roman" w:eastAsia="Times New Roman" w:hAnsi="Times New Roman" w:cs="Times New Roman"/>
          <w:kern w:val="0"/>
          <w:sz w:val="28"/>
          <w:szCs w:val="28"/>
          <w:lang w:eastAsia="ru-RU"/>
        </w:rPr>
        <w:t>. 210–213</w:t>
      </w:r>
      <w:r w:rsidRPr="00D9485B">
        <w:rPr>
          <w:rFonts w:ascii="Times New Roman" w:eastAsia="Times New Roman" w:hAnsi="Times New Roman" w:cs="Times New Roman"/>
          <w:kern w:val="0"/>
          <w:sz w:val="28"/>
          <w:szCs w:val="28"/>
          <w:lang w:val="uk-UA" w:eastAsia="ru-RU"/>
        </w:rPr>
        <w:t>.</w:t>
      </w:r>
    </w:p>
    <w:p w14:paraId="0918D50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78. Дуброва О. М. Соціально-психологічні особливості взаєморозуміння та комунікативних навичок батьків і дітей / О. М. Дуброва // Виховання та розвиток дітей в прийомних сім’ях: [зб. матеріалів І Всеукраїнської наук.-практ. конф.] / Кіровоградський ін-т регіонального управління та економіки, Кіровоградський наук.-практ. навч.-ресурсний центр „Екологія сім’ї”. – Кіровоград, 2007. – С. 68–70.</w:t>
      </w:r>
    </w:p>
    <w:p w14:paraId="18B0736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eastAsia="ru-RU"/>
        </w:rPr>
        <w:t>7</w:t>
      </w:r>
      <w:r w:rsidRPr="00D9485B">
        <w:rPr>
          <w:rFonts w:ascii="Times New Roman" w:eastAsia="Times New Roman" w:hAnsi="Times New Roman" w:cs="Times New Roman"/>
          <w:kern w:val="0"/>
          <w:sz w:val="28"/>
          <w:szCs w:val="28"/>
          <w:lang w:val="uk-UA" w:eastAsia="ru-RU"/>
        </w:rPr>
        <w:t>9</w:t>
      </w:r>
      <w:r w:rsidRPr="00D9485B">
        <w:rPr>
          <w:rFonts w:ascii="Times New Roman" w:eastAsia="Times New Roman" w:hAnsi="Times New Roman" w:cs="Times New Roman"/>
          <w:kern w:val="0"/>
          <w:sz w:val="28"/>
          <w:szCs w:val="28"/>
          <w:lang w:eastAsia="ru-RU"/>
        </w:rPr>
        <w:t xml:space="preserve">. </w:t>
      </w:r>
      <w:r w:rsidRPr="00D9485B">
        <w:rPr>
          <w:rFonts w:ascii="Times New Roman" w:eastAsia="Times New Roman" w:hAnsi="Times New Roman" w:cs="Times New Roman"/>
          <w:kern w:val="0"/>
          <w:sz w:val="28"/>
          <w:szCs w:val="28"/>
          <w:lang w:val="uk-UA" w:eastAsia="ru-RU"/>
        </w:rPr>
        <w:t>Дуброва О. М. Теоретичні засади формування основ культури спілкування дітей 5 – 7 років / О. М. Дуброва // Освіта і управління: науково-практичний журнал. – 2012, Т. 15, число 1. – С. 110–115.</w:t>
      </w:r>
    </w:p>
    <w:p w14:paraId="44485A2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80. Дуброва О. М. Фасилитация в сфере образования / О. М. Дуброва // Актуальні проблеми і перспективи розвитку вищої освіти в Україні: [зб. матеріалів П’ятої наук.-практ. конф.] / Соціально-педагогічний інститут „Педагогічна академія”, Кіровоградський ін-т комерції. – Кіровоград, 2005. – С.31.</w:t>
      </w:r>
    </w:p>
    <w:p w14:paraId="26B6C62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81. Дуброва О. М. Формування основ культури спілкування молодших школярів: </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метод. посібник для вчителів та вихователів початкової школи</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 xml:space="preserve"> / О. М. Дуброва. – Кіровоград : Вид-во КЛА НАУ, 2013. – 88 с.</w:t>
      </w:r>
    </w:p>
    <w:p w14:paraId="4CDBE2E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82. Дуброва О. М. Формування основ культури спілкування старших дошкільників: </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метод. посібник для вихователів дошкільних навчальних закладів</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 xml:space="preserve"> / О. М. Дуброва. – Кіровоград : Вид-во КЛА НАУ, 2013. – 96 с.</w:t>
      </w:r>
    </w:p>
    <w:p w14:paraId="2A9C04D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83. Дуброва О. М. Формування основ культури спілкування у дітей 5–7 років / О. М. Дуброва // Психолого-педагогічні проблеми сільської школи: зб. наук. праць Уманського держ. пед. ун-ту імені Павла Тичини / [ред. кол.: Побірченко Н. С. (гол.ред) та інші]. – Умань: ПП Жовтий О. О., 2011. – Вип. 39. – Ч. 2. – С. 236–243.</w:t>
      </w:r>
    </w:p>
    <w:p w14:paraId="3E71A46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84. Егорова М. С. Психология индивидуальных различий / М. С. Егорова. – М. : Планета детей, 1997. – 328 с.</w:t>
      </w:r>
    </w:p>
    <w:p w14:paraId="28BD2BDC"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85. Эльконин Д. Б. Психология игры в дошкольном воздасте. Общая характеристика игры / Д. Б. Эльконин // Психология личности и деятельности дошкільника. – М. : Просвещение, 1965. – С. 108–116.</w:t>
      </w:r>
    </w:p>
    <w:p w14:paraId="7C4856FB"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eastAsia="ru-RU"/>
        </w:rPr>
      </w:pPr>
      <w:r w:rsidRPr="00D9485B">
        <w:rPr>
          <w:rFonts w:ascii="Times New Roman" w:eastAsia="Times New Roman" w:hAnsi="Times New Roman" w:cs="Times New Roman"/>
          <w:kern w:val="0"/>
          <w:sz w:val="28"/>
          <w:szCs w:val="28"/>
          <w:lang w:eastAsia="ru-RU"/>
        </w:rPr>
        <w:t>8</w:t>
      </w:r>
      <w:r w:rsidRPr="00D9485B">
        <w:rPr>
          <w:rFonts w:ascii="Times New Roman" w:eastAsia="Times New Roman" w:hAnsi="Times New Roman" w:cs="Times New Roman"/>
          <w:kern w:val="0"/>
          <w:sz w:val="28"/>
          <w:szCs w:val="28"/>
          <w:lang w:val="uk-UA" w:eastAsia="ru-RU"/>
        </w:rPr>
        <w:t>6</w:t>
      </w:r>
      <w:r w:rsidRPr="00D9485B">
        <w:rPr>
          <w:rFonts w:ascii="Times New Roman" w:eastAsia="Times New Roman" w:hAnsi="Times New Roman" w:cs="Times New Roman"/>
          <w:kern w:val="0"/>
          <w:sz w:val="28"/>
          <w:szCs w:val="28"/>
          <w:lang w:eastAsia="ru-RU"/>
        </w:rPr>
        <w:t>. Жуков Ю. М. Диагностика и развитие компетентности в общении / Ю. М. Жуков. – Киров, 1991. – 267</w:t>
      </w:r>
      <w:r w:rsidRPr="00D9485B">
        <w:rPr>
          <w:rFonts w:ascii="Times New Roman" w:eastAsia="Times New Roman" w:hAnsi="Times New Roman" w:cs="Times New Roman"/>
          <w:kern w:val="0"/>
          <w:sz w:val="28"/>
          <w:szCs w:val="28"/>
          <w:lang w:val="uk-UA" w:eastAsia="ru-RU"/>
        </w:rPr>
        <w:t xml:space="preserve"> с</w:t>
      </w:r>
      <w:r w:rsidRPr="00D9485B">
        <w:rPr>
          <w:rFonts w:ascii="Times New Roman" w:eastAsia="Times New Roman" w:hAnsi="Times New Roman" w:cs="Times New Roman"/>
          <w:kern w:val="0"/>
          <w:sz w:val="28"/>
          <w:szCs w:val="28"/>
          <w:lang w:eastAsia="ru-RU"/>
        </w:rPr>
        <w:t xml:space="preserve">. </w:t>
      </w:r>
    </w:p>
    <w:p w14:paraId="7E3DE6F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87. Жукова Й. Добрая мама или строгий педагог?  / Й. Жукова // Школьный психолог. – 2002. – № 4. – С. 8–9.</w:t>
      </w:r>
    </w:p>
    <w:p w14:paraId="27D3C2BE"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88. Закон України „Про дошкільну освіту”. – [Електронний ресурс]. Режим доступу: http:/zakon2.rada.gov.ua/laws/show/2628-14.</w:t>
      </w:r>
    </w:p>
    <w:p w14:paraId="01E2C17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89. Закон України „Про загальну середню освіту”. – [Електронний ресурс]. Режим доступу: </w:t>
      </w:r>
      <w:hyperlink r:id="rId10" w:history="1">
        <w:r w:rsidRPr="00D9485B">
          <w:rPr>
            <w:rFonts w:ascii="Times New Roman" w:eastAsia="Times New Roman" w:hAnsi="Times New Roman" w:cs="Times New Roman"/>
            <w:kern w:val="0"/>
            <w:sz w:val="28"/>
            <w:szCs w:val="28"/>
            <w:lang w:val="uk-UA" w:eastAsia="ru-RU"/>
          </w:rPr>
          <w:t>http://zakon2.rada.gov.ua/laws/show/651-14</w:t>
        </w:r>
      </w:hyperlink>
    </w:p>
    <w:p w14:paraId="73251F9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90. Запорожец А. Избранные психологические труды: в 2 т.  / А. Запорожець. – М. : Педагогика, 1986. Т.2. – 296 с.</w:t>
      </w:r>
    </w:p>
    <w:p w14:paraId="723AB00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91. Здравомыслов А. Г. Потребности, интересы, ценности / А. Г. Здравомыслов. – М.</w:t>
      </w:r>
      <w:r w:rsidRPr="00D9485B">
        <w:rPr>
          <w:rFonts w:ascii="Times New Roman" w:eastAsia="Times New Roman" w:hAnsi="Times New Roman" w:cs="Times New Roman"/>
          <w:kern w:val="0"/>
          <w:sz w:val="28"/>
          <w:szCs w:val="28"/>
          <w:lang w:val="en-US" w:eastAsia="ru-RU"/>
        </w:rPr>
        <w:t> </w:t>
      </w:r>
      <w:r w:rsidRPr="00D9485B">
        <w:rPr>
          <w:rFonts w:ascii="Times New Roman" w:eastAsia="Times New Roman" w:hAnsi="Times New Roman" w:cs="Times New Roman"/>
          <w:kern w:val="0"/>
          <w:sz w:val="28"/>
          <w:szCs w:val="28"/>
          <w:lang w:val="uk-UA" w:eastAsia="ru-RU"/>
        </w:rPr>
        <w:t>: Политиздат, 1986. – 223 с.</w:t>
      </w:r>
    </w:p>
    <w:p w14:paraId="507F5C1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92. Зеньковский В. В. Психология детства / В. В. Зеньковский. – Екатеринбург</w:t>
      </w:r>
      <w:r w:rsidRPr="00D9485B">
        <w:rPr>
          <w:rFonts w:ascii="Times New Roman" w:eastAsia="Times New Roman" w:hAnsi="Times New Roman" w:cs="Times New Roman"/>
          <w:kern w:val="0"/>
          <w:sz w:val="28"/>
          <w:szCs w:val="28"/>
          <w:lang w:val="en-US" w:eastAsia="ru-RU"/>
        </w:rPr>
        <w:t> </w:t>
      </w:r>
      <w:r w:rsidRPr="00D9485B">
        <w:rPr>
          <w:rFonts w:ascii="Times New Roman" w:eastAsia="Times New Roman" w:hAnsi="Times New Roman" w:cs="Times New Roman"/>
          <w:kern w:val="0"/>
          <w:sz w:val="28"/>
          <w:szCs w:val="28"/>
          <w:lang w:val="uk-UA" w:eastAsia="ru-RU"/>
        </w:rPr>
        <w:t>: Деловая книга, 1995. – 348 с.</w:t>
      </w:r>
    </w:p>
    <w:p w14:paraId="40FD126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93. Злобина Е. Г. Общение как фактор развития личности / Е. Г. Злобина. – К.</w:t>
      </w:r>
      <w:r w:rsidRPr="00D9485B">
        <w:rPr>
          <w:rFonts w:ascii="Times New Roman" w:eastAsia="Times New Roman" w:hAnsi="Times New Roman" w:cs="Times New Roman"/>
          <w:kern w:val="0"/>
          <w:sz w:val="28"/>
          <w:szCs w:val="28"/>
          <w:lang w:val="en-US" w:eastAsia="ru-RU"/>
        </w:rPr>
        <w:t> </w:t>
      </w:r>
      <w:r w:rsidRPr="00D9485B">
        <w:rPr>
          <w:rFonts w:ascii="Times New Roman" w:eastAsia="Times New Roman" w:hAnsi="Times New Roman" w:cs="Times New Roman"/>
          <w:kern w:val="0"/>
          <w:sz w:val="28"/>
          <w:szCs w:val="28"/>
          <w:lang w:val="uk-UA" w:eastAsia="ru-RU"/>
        </w:rPr>
        <w:t>: Наук. думка, 1982. – 114 с.</w:t>
      </w:r>
    </w:p>
    <w:p w14:paraId="47B80C2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94. Змановский Ю. Ф. Шесть лет. Детский сад. Школа / Ю. Ф. Змановский. – М.</w:t>
      </w:r>
      <w:r w:rsidRPr="00D9485B">
        <w:rPr>
          <w:rFonts w:ascii="Times New Roman" w:eastAsia="Times New Roman" w:hAnsi="Times New Roman" w:cs="Times New Roman"/>
          <w:kern w:val="0"/>
          <w:sz w:val="28"/>
          <w:szCs w:val="28"/>
          <w:lang w:val="en-US" w:eastAsia="ru-RU"/>
        </w:rPr>
        <w:t> </w:t>
      </w:r>
      <w:r w:rsidRPr="00D9485B">
        <w:rPr>
          <w:rFonts w:ascii="Times New Roman" w:eastAsia="Times New Roman" w:hAnsi="Times New Roman" w:cs="Times New Roman"/>
          <w:kern w:val="0"/>
          <w:sz w:val="28"/>
          <w:szCs w:val="28"/>
          <w:lang w:val="uk-UA" w:eastAsia="ru-RU"/>
        </w:rPr>
        <w:t>: Знание, 1983. – 96 с. (Новое в жизни, науке, технике. Сер. „Педагогика и психология”).</w:t>
      </w:r>
    </w:p>
    <w:p w14:paraId="7AB61A7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95. Зубенко Л. Г. Культура ділового спілкування: навч. посібник / Губенко Л. Г., Нємцов В. Д. – К. : ЕксОб, 2000. – 200 с.</w:t>
      </w:r>
    </w:p>
    <w:p w14:paraId="372318B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96. Иванова Т. А. Воспитание культуры речи / Т. А. Иванова // Школьное воспитание. – 1988. – № 12. – С. 33–35.</w:t>
      </w:r>
    </w:p>
    <w:p w14:paraId="5877B5C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97. Ильин Е. П. Эмоции и чувства / Е. П. Ильин. – СПб : Питер, 2001. – 752 с. (Серия „Мастера психологи”).</w:t>
      </w:r>
    </w:p>
    <w:p w14:paraId="0385DEA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98. Индивидуальный подход к детям в воспитательно-образовательном процессе детского сада / [под ред. В. К. Котырло, С. Е. Кулачковской]. – К. : Сад. шк., 1989. – 85 с.</w:t>
      </w:r>
    </w:p>
    <w:p w14:paraId="41BB5F18"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99. Кабанова-Климина Т. Б. Проблемы индивидуальности в детской психологии: учеб. пособие / Т. Б. Кабанова-Климина. – Ярославль : ЯГУ, 2000. – 62 с.</w:t>
      </w:r>
    </w:p>
    <w:p w14:paraId="4C3BFEEC"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100. Каган М. С. Мир общения. Проблема межсубъектных отношения / М. С. Каган. – М. : Политиздат, 1988. – 319 с.</w:t>
      </w:r>
    </w:p>
    <w:p w14:paraId="34AF907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101. Каникулы: игра, воспитание: О педагогическом руководстве игровой деятельностью школьников / Газман О. С., Баянкина З. В., Григорьев В. М. и др. / [под ред. О. С. Газмана]. – М. : Просвещение, 1988. – 160 с.</w:t>
      </w:r>
    </w:p>
    <w:p w14:paraId="4E45A17C"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102. Клубков П. А. Говорите, пожалуйста, правильно / П. А. Клубков. – СПб. : Питер, 2000. – 254 с.</w:t>
      </w:r>
    </w:p>
    <w:p w14:paraId="6050E8B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103. Коберник О. М. Управління виховним процесом у загальноосвітньому закладі: [монографія] / Олександр Миколайович Коберник. – К. : Науковий світ, 2003. – 230 с.</w:t>
      </w:r>
    </w:p>
    <w:p w14:paraId="1AFD7A9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104. Коджаспирова Г. М. Педагогический словарь: [для студентов высших и средних пед. учебных заведений] / Коджаспирова Г. М., Коджаспиров А. Ю. – М. : Академия, 2000. – 176 с.</w:t>
      </w:r>
    </w:p>
    <w:p w14:paraId="0953F9B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105. Кожевников В. Наступність як загальнопедагогічний закон / В. Кожевников // Рідна школа. – 2006. – №9. – С. 22–24.</w:t>
      </w:r>
    </w:p>
    <w:p w14:paraId="759F068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106. Колесов В. В. Культура речи – культура поведения / В. В. Колесов. – М. : Наука, 1996. – 300 с.</w:t>
      </w:r>
    </w:p>
    <w:p w14:paraId="70C9E286"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107. Колосарьова Є. Л. Дошкільний навчальний заклад і сім’я. Гуманізація відносин (з досвіду роботи) / Є. Л. Колосарьова. – Вінниця : ВОІПОПП, 2003. – 60 с.</w:t>
      </w:r>
    </w:p>
    <w:p w14:paraId="0C04102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108. Кольцова М. М. Двигательная активность и развитие функций мозга ребенка / М. М. Кольцова. – М. : Просвещение, 1973. – 141 с.</w:t>
      </w:r>
    </w:p>
    <w:p w14:paraId="12ECDAE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109. Кольцова М. М. Ребенок учится говорить / М. М. Кольцова. – М. : Просвещение, 1973. – 159 с.</w:t>
      </w:r>
    </w:p>
    <w:p w14:paraId="23957F0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110. Комарова І. Показники і рівні сформованості культури педагогічного спілкування / І. Комарова // Наукові записки Тернопільського держ. пед. ун-ту ім. В. Гнатюка. – Серія : Педагогіка, 2000. – № 8. – С. 41–44.</w:t>
      </w:r>
    </w:p>
    <w:p w14:paraId="3936ACC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111. Коментар до Базового компонента дошкільної освіти в Україні: наук.-метод. посібник / [наук. ред. О. Л. Кононко]. – К. : Ред. журн. „Дошкільне виховання”, 2003. – 243 с.</w:t>
      </w:r>
    </w:p>
    <w:p w14:paraId="018EE62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112. Кононко О. Л. З сім</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ї – у дошкільний заклад / О. Л. Кононко // Дошкільне виховання. – 1980. – № 8. – С.  9–10.</w:t>
      </w:r>
    </w:p>
    <w:p w14:paraId="621F03F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113. Кононко О. Л. Запорука особистісного зростання дошкільника / О. Л. Кононко // Дошкільне виховання. – 1999. – № 10. – С. 3–5.</w:t>
      </w:r>
    </w:p>
    <w:p w14:paraId="5AE7BFE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114. Кононко О. Л. Попереду велика і відповідальна робота / О. Л. Кононко // Дошкільне виховання. – 1999. – № 1. – С. 21–23.</w:t>
      </w:r>
    </w:p>
    <w:p w14:paraId="07B99D18"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115. Кононко О. Л. Психологічний комфорт як умова морального становлення особистості / О. Л. Кононко // Дошкільне виховання. – 1996. – № 5. – С. 4–5.</w:t>
      </w:r>
    </w:p>
    <w:p w14:paraId="76CC609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116. Кононко О. Л. Самостійність як чинник становлення моральної позиції у дошкільному дитинстві / О. Л. Кононко // Педагогіка і психологія. – 1998. – № 4. – С. 12–24.</w:t>
      </w:r>
    </w:p>
    <w:p w14:paraId="19A21D2E"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117. Кононко Е. Л. Самостоятельность дошкольников как проявление волевой регуляции поведения / Кононко Е. Л., Котырло В. К. // Новые исследования в психологии. – М. : Педагогика. – 1982. – № 1 (26). – С. 44–48.</w:t>
      </w:r>
    </w:p>
    <w:p w14:paraId="7B463AA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118. Кононко О. Л. Стратегічна мета виховання – життєва компетентність дитини / О. Л. Кононко // Дошкільне виховання. – 1999. – № 5. – С. 3–6.</w:t>
      </w:r>
    </w:p>
    <w:p w14:paraId="5045542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119. Кононко Е. Л. Чтобы личность состоялась: [монографія] / Е. Л. Кононко. – К. : Рад. школа. – 1991. – 224 с.</w:t>
      </w:r>
    </w:p>
    <w:p w14:paraId="0EB9AE8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120. Кононко Е. Л. Я сам: [монографія] / Е. Л. Кононко. – К. : Рад. школа. – 1983. – 96 с.</w:t>
      </w:r>
    </w:p>
    <w:p w14:paraId="0469A63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121. Концепція розвитку дошкільної освіти на 2010 – 2016 рр. – [Електронний ресурс]. Режим доступу: http:/shkola.osvit.in.uq/publication/code-2eab4e47e72d2/list-d4a04af326</w:t>
      </w:r>
    </w:p>
    <w:p w14:paraId="641A942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122. Кормиліцина Л. Проект базового компонента дошкільної освіти: заочна наук.-практ. конф.  / Кормиліцина Л., Кононко О., Богуш А., Поніманська Т., Артемова Л., Лисенко Н., Проскура О. // Дошкільне виховання. – 1997. – № 12. – С. 3–8.</w:t>
      </w:r>
    </w:p>
    <w:p w14:paraId="6AB16B0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123. Корнієнко С. Сім’я і дитячий садок – одна родина: навч.-метод. посібник / Софія Корнієнко, Сергій Корнієнко. – Тернопіль: Навчальна книга – Богдан, 2012. – 180 с.</w:t>
      </w:r>
    </w:p>
    <w:p w14:paraId="3364293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124. Котырло В. К. Детский сад и семья / Котырло В. К., Ладывир С. А. – К. : Рад. школа, 1984. – 119 с.</w:t>
      </w:r>
    </w:p>
    <w:p w14:paraId="248CE60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125. Краткий психологический словарь / [сост. Л. А. Карпенко ; под ред. А. В. Петровского, М. Г. Ярошевского]. – Ростов н/Д : Феникс, 1998. – 512 с.</w:t>
      </w:r>
    </w:p>
    <w:p w14:paraId="4C60D72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126. Крутій К. Освітній простір дошкільного навчального закладу : [монографія] / Катерина Крутій. – Ч.1. Концепції, проектування, технології створення. – Запоріжжя : ТОВ „ЛІПС” ЛТД, 2009. – 320 с.</w:t>
      </w:r>
    </w:p>
    <w:p w14:paraId="3A2BF49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127. Кудикіна Н. В. Ігрова діяльність молодших школярів у позаурочному навчально-виховному процесі: [монографія] / Надія Василівна Кудикіна. – К. : КМПУ ім. Б. Д. Грінченка, 2003. – 272 с.</w:t>
      </w:r>
    </w:p>
    <w:p w14:paraId="4353793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128. Кузь В. Г. Педагогічні основи функціонування навчально-виховного комплексу „школа – дитячий садок”: зб. наук. пр.  / В. Г. Кузь. – К. : Наук. світ, 2000. – С. 6–23.</w:t>
      </w:r>
    </w:p>
    <w:p w14:paraId="745DC81B"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129. Кузьменко В. У. Розвиток індивідуальності дитини 3 – 7 років / В. У. Кузьменко. – К. : НПУ ім. М.П.Драгоманова, 2005. – 365 с.</w:t>
      </w:r>
    </w:p>
    <w:p w14:paraId="4CD2BC8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130. Кулачківська С. Над чим працюють психологи  / С. Кулачківська // Дошкільне виховання. – 2002. – №4. – С. 6–7.</w:t>
      </w:r>
    </w:p>
    <w:p w14:paraId="4B985A18"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131. Кульчицкая Е. И. Родителям о воспитании культуры детей / Е. И. Кульчицкая. – К. : Рад школа, 1980. – 126 с.</w:t>
      </w:r>
    </w:p>
    <w:p w14:paraId="2EC521A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132. Куницына В. П. Межличностное общение / В. П. Куницына. – СПб. : Питер, 2002. – 324 с.</w:t>
      </w:r>
    </w:p>
    <w:p w14:paraId="5BA838A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133. Лаврентьева Г. П. Культура общения дошкольников / Г. П. Лаврентьева. – К. : Рад. шк., 1988. – 128 с.</w:t>
      </w:r>
    </w:p>
    <w:p w14:paraId="5F92B26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134. Ларцев В. С. Социальные и культурные детерминанты формирования личности: [монографія] / В. С. Ларцев. – К. : Принт-Экспресс, 2002. – 430 с.</w:t>
      </w:r>
    </w:p>
    <w:p w14:paraId="19D3727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135. Левин К. Динамическая психология / Курт Левин. – М. : Смисл, 2001. – 568 с.</w:t>
      </w:r>
    </w:p>
    <w:p w14:paraId="5FDBE10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136. Лемяскина Н. А. Коммуникативное поведение младшего школьника / Н. А. Лемяскина. – Воронеж : МОДЭК, 1999. – 22 с.</w:t>
      </w:r>
    </w:p>
    <w:p w14:paraId="1155A00B"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137. Лемяскина Н. А. Культура общения: учеб.-метод комплекс для начальных классов (1 – 4) / Н. А. Лемяскина. – Воронеж : МОДЭК, 2000. – 421 с.</w:t>
      </w:r>
    </w:p>
    <w:p w14:paraId="1CE9843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138. Леонтьев А. Н. Деятельность. Сознание. Личность / Алексей Николаевич Леонтьев. – М. : Политиздат, 1975. – 304 с.</w:t>
      </w:r>
    </w:p>
    <w:p w14:paraId="4580F62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139. Лисина М. И. Воспитание детей раннего возраста в семье / М. И. Лисина. – К. : Общ-во „Знание”, 1983. – 48 с.</w:t>
      </w:r>
    </w:p>
    <w:p w14:paraId="7F6F683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140. Лисина М. И. Проблемы онтогенеза общения / М. И. Лисина. – М. : Педагогика, 1986. – 215 с.</w:t>
      </w:r>
    </w:p>
    <w:p w14:paraId="6FFEEFF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141. Лихачев Б. Т. Педагогика. Курс Лекций:  [уч. пос. для студ. пед. учебн. завед. и слушат. ИПК и ФПК] / Б. Т. Лихачев. – М. : Прометей, 1992. – 528 с.</w:t>
      </w:r>
    </w:p>
    <w:p w14:paraId="2248775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142. Ломов Б. Ф. Психические процессы и общение / Ломов Б. Ф. // Методологические проблемы социальной психологии. – М. : Наука, 1975. – С. 106–123.</w:t>
      </w:r>
    </w:p>
    <w:p w14:paraId="5116859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143. Луценко І. Організація педагогічного спілкування в умовах наступності освіти / І. Луценко // Дошкільне виховання. – 2003. – № 12. – С. 6–7.</w:t>
      </w:r>
    </w:p>
    <w:p w14:paraId="680FD4E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144. Люрина Т. І. Змістові аспекти проблеми диференційованого різнорівневого навчання дітей у дошкільній і початковій освіті / Т. І. Люрина // Вісник психології і соціальної педагогіки : зб. наук. пр. Педагогічного ін-ту Київського ун-ту імені Бориса Грінченка. – 2010. – Вип.4. – С. 117–119.</w:t>
      </w:r>
    </w:p>
    <w:p w14:paraId="4267CD6E"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145. Малахов В. А. Етика спілкування: [навч посібник для студентів вищ. навч. закладів; ред. Тетяна Янтоль] / В. А. Малахов. – К. : Либідь, 2006. – 397 с.</w:t>
      </w:r>
    </w:p>
    <w:p w14:paraId="2340C62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14</w:t>
      </w:r>
      <w:r w:rsidRPr="00D9485B">
        <w:rPr>
          <w:rFonts w:ascii="Times New Roman" w:eastAsia="Times New Roman" w:hAnsi="Times New Roman" w:cs="Times New Roman"/>
          <w:kern w:val="0"/>
          <w:sz w:val="28"/>
          <w:szCs w:val="28"/>
          <w:lang w:eastAsia="ru-RU"/>
        </w:rPr>
        <w:t>6</w:t>
      </w:r>
      <w:r w:rsidRPr="00D9485B">
        <w:rPr>
          <w:rFonts w:ascii="Times New Roman" w:eastAsia="Times New Roman" w:hAnsi="Times New Roman" w:cs="Times New Roman"/>
          <w:kern w:val="0"/>
          <w:sz w:val="28"/>
          <w:szCs w:val="28"/>
          <w:lang w:val="uk-UA" w:eastAsia="ru-RU"/>
        </w:rPr>
        <w:t>. Малятко. Програма виховання дітей дошкільного віку. – К. : ТОВ „Холс”, 1999. — 286 с.</w:t>
      </w:r>
    </w:p>
    <w:p w14:paraId="06FFCF0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147. Мелкозёрова Е. Возможности мультипликации как вида современного искусства при обучении и воспитании дошкольников. – [Электронный ресурс] / Мелкозёрова Е. – Режим доступа: </w:t>
      </w:r>
      <w:hyperlink r:id="rId11" w:history="1">
        <w:r w:rsidRPr="00D9485B">
          <w:rPr>
            <w:rFonts w:ascii="Times New Roman" w:eastAsia="Times New Roman" w:hAnsi="Times New Roman" w:cs="Times New Roman"/>
            <w:kern w:val="0"/>
            <w:sz w:val="28"/>
            <w:szCs w:val="28"/>
            <w:lang w:val="uk-UA" w:eastAsia="ru-RU"/>
          </w:rPr>
          <w:t>www.oneframe.ru</w:t>
        </w:r>
      </w:hyperlink>
      <w:r w:rsidRPr="00D9485B">
        <w:rPr>
          <w:rFonts w:ascii="Times New Roman" w:eastAsia="Times New Roman" w:hAnsi="Times New Roman" w:cs="Times New Roman"/>
          <w:kern w:val="0"/>
          <w:sz w:val="28"/>
          <w:szCs w:val="28"/>
          <w:lang w:val="uk-UA" w:eastAsia="ru-RU"/>
        </w:rPr>
        <w:t>.</w:t>
      </w:r>
    </w:p>
    <w:p w14:paraId="1EB5B368"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148. Мерлин В. С. Очерк интегрального исследования индивидуальности / В. С. Мерлин. – М. : Педагогика, 1986. – 254 с.</w:t>
      </w:r>
    </w:p>
    <w:p w14:paraId="3BB0664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bCs/>
          <w:kern w:val="0"/>
          <w:sz w:val="28"/>
          <w:szCs w:val="28"/>
          <w:lang w:val="uk-UA" w:eastAsia="ru-RU"/>
        </w:rPr>
        <w:t>14</w:t>
      </w:r>
      <w:r w:rsidRPr="00D9485B">
        <w:rPr>
          <w:rFonts w:ascii="Times New Roman" w:eastAsia="Times New Roman" w:hAnsi="Times New Roman" w:cs="Times New Roman"/>
          <w:bCs/>
          <w:kern w:val="0"/>
          <w:sz w:val="28"/>
          <w:szCs w:val="28"/>
          <w:lang w:eastAsia="ru-RU"/>
        </w:rPr>
        <w:t>9</w:t>
      </w:r>
      <w:r w:rsidRPr="00D9485B">
        <w:rPr>
          <w:rFonts w:ascii="Times New Roman" w:eastAsia="Times New Roman" w:hAnsi="Times New Roman" w:cs="Times New Roman"/>
          <w:bCs/>
          <w:kern w:val="0"/>
          <w:sz w:val="28"/>
          <w:szCs w:val="28"/>
          <w:lang w:val="uk-UA" w:eastAsia="ru-RU"/>
        </w:rPr>
        <w:t>. Методика роботи з виховання культури поведінки. Вчитель вчителю, учням та батькам. – [Е</w:t>
      </w:r>
      <w:r w:rsidRPr="00D9485B">
        <w:rPr>
          <w:rFonts w:ascii="Times New Roman" w:eastAsia="Times New Roman" w:hAnsi="Times New Roman" w:cs="Times New Roman"/>
          <w:kern w:val="0"/>
          <w:sz w:val="28"/>
          <w:szCs w:val="28"/>
          <w:lang w:val="uk-UA" w:eastAsia="ru-RU"/>
        </w:rPr>
        <w:t>лектронний ресурс</w:t>
      </w:r>
      <w:r w:rsidRPr="00D9485B">
        <w:rPr>
          <w:rFonts w:ascii="Times New Roman" w:eastAsia="Times New Roman" w:hAnsi="Times New Roman" w:cs="Times New Roman"/>
          <w:b/>
          <w:bCs/>
          <w:kern w:val="0"/>
          <w:sz w:val="28"/>
          <w:szCs w:val="28"/>
          <w:lang w:val="uk-UA" w:eastAsia="ru-RU"/>
        </w:rPr>
        <w:t>]</w:t>
      </w:r>
      <w:r w:rsidRPr="00D9485B">
        <w:rPr>
          <w:rFonts w:ascii="Times New Roman" w:eastAsia="Times New Roman" w:hAnsi="Times New Roman" w:cs="Times New Roman"/>
          <w:bCs/>
          <w:kern w:val="0"/>
          <w:sz w:val="28"/>
          <w:szCs w:val="28"/>
          <w:lang w:val="uk-UA" w:eastAsia="ru-RU"/>
        </w:rPr>
        <w:t>.</w:t>
      </w:r>
      <w:r w:rsidRPr="00D9485B">
        <w:rPr>
          <w:rFonts w:ascii="Times New Roman" w:eastAsia="Times New Roman" w:hAnsi="Times New Roman" w:cs="Times New Roman"/>
          <w:b/>
          <w:bCs/>
          <w:kern w:val="0"/>
          <w:sz w:val="28"/>
          <w:szCs w:val="28"/>
          <w:lang w:val="uk-UA" w:eastAsia="ru-RU"/>
        </w:rPr>
        <w:t xml:space="preserve"> </w:t>
      </w:r>
      <w:r w:rsidRPr="00D9485B">
        <w:rPr>
          <w:rFonts w:ascii="Times New Roman" w:eastAsia="Times New Roman" w:hAnsi="Times New Roman" w:cs="Times New Roman"/>
          <w:kern w:val="0"/>
          <w:sz w:val="28"/>
          <w:szCs w:val="28"/>
          <w:lang w:val="uk-UA" w:eastAsia="ru-RU"/>
        </w:rPr>
        <w:t xml:space="preserve">Режим доступу: </w:t>
      </w:r>
      <w:hyperlink r:id="rId12" w:history="1">
        <w:r w:rsidRPr="00D9485B">
          <w:rPr>
            <w:rFonts w:ascii="Times New Roman" w:eastAsia="Times New Roman" w:hAnsi="Times New Roman" w:cs="Times New Roman"/>
            <w:kern w:val="0"/>
            <w:sz w:val="28"/>
            <w:szCs w:val="28"/>
            <w:lang w:val="uk-UA" w:eastAsia="ru-RU"/>
          </w:rPr>
          <w:t>www.teacher.at.ua</w:t>
        </w:r>
      </w:hyperlink>
    </w:p>
    <w:p w14:paraId="7950DFA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150. Миропольська Н. Є. Мистецтво слова в структурі художньої культури учня: теорія і практика: [монографія] / Наталія Євгенівна Миропольська. – К. : Парламентське вид-во, 2002. – 204 с.</w:t>
      </w:r>
    </w:p>
    <w:p w14:paraId="2E9FE68D" w14:textId="77777777" w:rsidR="00D9485B" w:rsidRPr="00D9485B" w:rsidRDefault="00D9485B" w:rsidP="00D9485B">
      <w:pPr>
        <w:widowControl/>
        <w:tabs>
          <w:tab w:val="clear" w:pos="709"/>
        </w:tabs>
        <w:suppressAutoHyphens w:val="0"/>
        <w:spacing w:after="0" w:line="360" w:lineRule="auto"/>
        <w:ind w:firstLine="709"/>
        <w:rPr>
          <w:rFonts w:ascii="Calibri" w:eastAsia="Times New Roman" w:hAnsi="Calibri" w:cs="Times New Roman"/>
          <w:kern w:val="0"/>
          <w:lang w:val="uk-UA" w:eastAsia="ru-RU"/>
        </w:rPr>
      </w:pPr>
      <w:r w:rsidRPr="00D9485B">
        <w:rPr>
          <w:rFonts w:ascii="Times New Roman" w:eastAsia="Times New Roman" w:hAnsi="Times New Roman" w:cs="Times New Roman"/>
          <w:kern w:val="0"/>
          <w:sz w:val="28"/>
          <w:szCs w:val="28"/>
          <w:lang w:val="uk-UA" w:eastAsia="ru-RU"/>
        </w:rPr>
        <w:t>151. Мойсеюк Н. Є. Педагогіка: навч. посібник / Н. Є. Мойсеюк. – К. : ВАТ „КДНК”, 2001. – 608 с.</w:t>
      </w:r>
    </w:p>
    <w:p w14:paraId="475C789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152. Моль А. С. Социодинамика культуры / А. С. Моль. – М. : Наука, 1979. – 137 с.</w:t>
      </w:r>
    </w:p>
    <w:p w14:paraId="418A98F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153. Мудрик А. В. Социализация человека: [учеб. пособие для студ. высш. учеб. заведений] / А. В. Мудрик. – М. : Академия, 2006. – 304 с.</w:t>
      </w:r>
    </w:p>
    <w:p w14:paraId="7D19FA7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154. Мунирова Л. Р. Формирование у младших школьников коммуникативных умений в процессе дидактической игры / Л. Р. Мунирова. – М. : Педагогика, 1992. – 138 с.</w:t>
      </w:r>
    </w:p>
    <w:p w14:paraId="68AB7C4D" w14:textId="77777777" w:rsidR="00D9485B" w:rsidRPr="00D9485B" w:rsidRDefault="00D9485B" w:rsidP="00D9485B">
      <w:pPr>
        <w:widowControl/>
        <w:tabs>
          <w:tab w:val="clear" w:pos="709"/>
        </w:tabs>
        <w:suppressAutoHyphens w:val="0"/>
        <w:spacing w:after="0" w:line="360" w:lineRule="auto"/>
        <w:ind w:firstLine="709"/>
        <w:rPr>
          <w:rFonts w:ascii="Calibri" w:eastAsia="Times New Roman" w:hAnsi="Calibri" w:cs="Times New Roman"/>
          <w:kern w:val="0"/>
          <w:lang w:val="uk-UA" w:eastAsia="ru-RU"/>
        </w:rPr>
      </w:pPr>
      <w:r w:rsidRPr="00D9485B">
        <w:rPr>
          <w:rFonts w:ascii="Times New Roman" w:eastAsia="Times New Roman" w:hAnsi="Times New Roman" w:cs="Times New Roman"/>
          <w:kern w:val="0"/>
          <w:sz w:val="28"/>
          <w:szCs w:val="28"/>
          <w:lang w:val="uk-UA" w:eastAsia="ru-RU"/>
        </w:rPr>
        <w:t>155. Мухина В. С. Возрастная психология: феноменология развития, детство, отрочество: [учебник для студ. вузов] / В. С. Мухина. – М. : Академия, 1998. – 456 с.</w:t>
      </w:r>
    </w:p>
    <w:p w14:paraId="15CC8F96" w14:textId="77777777" w:rsidR="00D9485B" w:rsidRPr="00D9485B" w:rsidRDefault="00D9485B" w:rsidP="00D9485B">
      <w:pPr>
        <w:widowControl/>
        <w:tabs>
          <w:tab w:val="clear" w:pos="709"/>
        </w:tabs>
        <w:suppressAutoHyphens w:val="0"/>
        <w:spacing w:after="0" w:line="360" w:lineRule="auto"/>
        <w:ind w:firstLine="709"/>
        <w:rPr>
          <w:rFonts w:ascii="Calibri" w:eastAsia="Times New Roman" w:hAnsi="Calibri" w:cs="Times New Roman"/>
          <w:kern w:val="0"/>
          <w:lang w:val="uk-UA" w:eastAsia="ru-RU"/>
        </w:rPr>
      </w:pPr>
      <w:r w:rsidRPr="00D9485B">
        <w:rPr>
          <w:rFonts w:ascii="Times New Roman" w:eastAsia="Times New Roman" w:hAnsi="Times New Roman" w:cs="Times New Roman"/>
          <w:kern w:val="0"/>
          <w:sz w:val="28"/>
          <w:szCs w:val="28"/>
          <w:lang w:val="uk-UA" w:eastAsia="ru-RU"/>
        </w:rPr>
        <w:t>156. Мухина В. С. Шестилетний ребенок в школе: [кн. для учителя нач. кл.] / В. С. Мухина. – М. : Просвещение, 1986. – 143 с.</w:t>
      </w:r>
    </w:p>
    <w:p w14:paraId="63AD1966" w14:textId="77777777" w:rsidR="00D9485B" w:rsidRPr="00D9485B" w:rsidRDefault="00D9485B" w:rsidP="00D9485B">
      <w:pPr>
        <w:widowControl/>
        <w:tabs>
          <w:tab w:val="clear" w:pos="709"/>
        </w:tabs>
        <w:suppressAutoHyphens w:val="0"/>
        <w:spacing w:after="0" w:line="360" w:lineRule="auto"/>
        <w:ind w:firstLine="709"/>
        <w:rPr>
          <w:rFonts w:ascii="Calibri" w:eastAsia="Times New Roman" w:hAnsi="Calibri" w:cs="Times New Roman"/>
          <w:kern w:val="0"/>
          <w:lang w:val="uk-UA" w:eastAsia="ru-RU"/>
        </w:rPr>
      </w:pPr>
      <w:r w:rsidRPr="00D9485B">
        <w:rPr>
          <w:rFonts w:ascii="Times New Roman" w:eastAsia="Times New Roman" w:hAnsi="Times New Roman" w:cs="Times New Roman"/>
          <w:kern w:val="0"/>
          <w:sz w:val="28"/>
          <w:szCs w:val="28"/>
          <w:lang w:val="uk-UA" w:eastAsia="ru-RU"/>
        </w:rPr>
        <w:t>157. Мясищев В. Н. Личность и неврозы / В. Н. Місищев. – Л. : Наука, 1960. – 426 с.</w:t>
      </w:r>
    </w:p>
    <w:p w14:paraId="02B448D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158. Мясищев В. Н. О взаимосвязи общения, отношения и отражения как проблеме общей и социальной психологи / В. Н. Мясищев // Социально-психологические и лингвистический характеристики общения и развитие контактов между людьми. – Л. : ЛГУ, 1970. – С. 144–116.</w:t>
      </w:r>
    </w:p>
    <w:p w14:paraId="595AC0A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159. Навчальний посібник / Волкова Н. П. – К. : Академія, 2003. – 616 c.</w:t>
      </w:r>
    </w:p>
    <w:p w14:paraId="099CFBF8"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160. Немов Р. С. Психология: [учеб. для студ. высш. пед. учеб. заведений] / Р. С. Немов: В 3 кн. – 4-е изд. – М. : ВЛАДОС, 2003. – Кн. 1: Общие основы психологии. – 688 с.</w:t>
      </w:r>
    </w:p>
    <w:p w14:paraId="667B1FE6"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161. Непомнящая Н. И. Становление личности ребенка 6 – 7 лет / Н. И. Непомнящая. – М. : Педагогика, 1992. – 160 с.</w:t>
      </w:r>
    </w:p>
    <w:p w14:paraId="1C83AD5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162. Никонова О. В. Формирование культуры общения младших школьников: дис. … кандидата пед. наук : 13.00.01 Общая педагогіка и история педагогики / Никонова Ольга Викторовна. – Брянск, 2001. – 178 с. </w:t>
      </w:r>
    </w:p>
    <w:p w14:paraId="029DED4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163. Ночевник М. Н. Человеческое общение / М. Н. Ночевник. – М. : Политиздат, 1988. – 127 с.</w:t>
      </w:r>
    </w:p>
    <w:p w14:paraId="7FA55EC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164. Обуховский К. Психология влечений человека / Казимеж Обуховский. – М. : Прогресс, 1971. – 248 с.</w:t>
      </w:r>
    </w:p>
    <w:p w14:paraId="06315D1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165. Общение и речь: развитие речи у детей в общении со взрослыми / [под ред. М. И. Лисиной]. – М. : Педагогика, 1985. – 208 с.</w:t>
      </w:r>
    </w:p>
    <w:p w14:paraId="2ECD550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166. Орлов А. Б. Личность и сущность: внешнее и внутреннее Я человека / А. Б. Орлов // Вопросы психологии. – 1995. – № 2. – С. 5–19.</w:t>
      </w:r>
    </w:p>
    <w:p w14:paraId="164402A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167. Осорина М. В. Секретный мир детей в пространстве мира взрослых / М. В. Осорина. – СПб. : Питер, 2000. – 288 с.</w:t>
      </w:r>
    </w:p>
    <w:p w14:paraId="4A2685F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168. Петерина С. В. Воспитание культуры поведения у детей дошкольного возраста: кн. для воспитателей детсада / С. В. Петерина. – М. : Просвещение, 1986. – 96 с.</w:t>
      </w:r>
    </w:p>
    <w:p w14:paraId="42EEA25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169. Петровская Л. А. Компетентность в общении / Л. А. Петровская. – М. : Изд-во МГУ, 1989. – 132 с.</w:t>
      </w:r>
    </w:p>
    <w:p w14:paraId="57D680E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170. Петровская Л. А. Компетентность в общении. Социально-психологический тренінг / Л. А. Петровская. – М. : Изд-во МГУ, 1989. – 216 с.</w:t>
      </w:r>
    </w:p>
    <w:p w14:paraId="5B1BF89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171. Петровский А. В. Проблема развития личности с позиции социальной психологи / А. В. Петровский. – М. : Наука, 1984. – 240 с.</w:t>
      </w:r>
    </w:p>
    <w:p w14:paraId="5B1C3DB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172. Петровский В. А. Субъектность: новая парадигма в образовании / В. А. Петровский // Психология детства. – 1996. – № 3. – С. 100–109.</w:t>
      </w:r>
    </w:p>
    <w:p w14:paraId="6578DAF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173. Пінт О. О. Продовжуємо розмову з батьками / О. О. Пінт. – К. : Рад. шк., 1975. – 107 с.</w:t>
      </w:r>
    </w:p>
    <w:p w14:paraId="6876149E"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174. Піроженко Т. О. Розмовляти – тобто заявити про себе світу / Т. О. Піроженко // Практична психологія та соціальна робота. – 2006. – № 1. – С. 6–11.</w:t>
      </w:r>
    </w:p>
    <w:p w14:paraId="1501E32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175. Пироженко Т. Совершенствуем речь – познаем мир / Т. Пироженко // „Аленка+Сережка”. – 2006. – № 10. – С. 14–17.</w:t>
      </w:r>
    </w:p>
    <w:p w14:paraId="0473AB9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176. Подмазин С. И. Личностно-ориентированное образование: Социально-философское исследование / С. И. Подмазин. – Запорожье : Просвіта, 2000. – 250 с.</w:t>
      </w:r>
    </w:p>
    <w:p w14:paraId="648A1BE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177. Положення про навчально-виховний комплекс „дошкільний навчальний заклад – загальноосвітній навчальний заклад”, „загальноосвітній навчальний заклад – дошкільний навчальний заклад”. – [Електронний ресурс]. Режим доступу: </w:t>
      </w:r>
      <w:hyperlink r:id="rId13" w:history="1">
        <w:r w:rsidRPr="00D9485B">
          <w:rPr>
            <w:rFonts w:ascii="Times New Roman" w:eastAsia="Times New Roman" w:hAnsi="Times New Roman" w:cs="Times New Roman"/>
            <w:kern w:val="0"/>
            <w:sz w:val="28"/>
            <w:szCs w:val="28"/>
            <w:lang w:val="uk-UA" w:eastAsia="ru-RU"/>
          </w:rPr>
          <w:t>http://www.uazakon.com/document/fpart97/idx97686.htm</w:t>
        </w:r>
      </w:hyperlink>
    </w:p>
    <w:p w14:paraId="215CCC7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178. Поніманська Т. І. Дошкільна педагогіка / Т. І. Поніманська. – К. : Академ. видав., 2004. – 456 с.</w:t>
      </w:r>
    </w:p>
    <w:p w14:paraId="001D2536"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179. Поніманська Т. Сучасні підходи до гуманістичного виховання дошкільнят  / Т. Поніманська // Дошкільне виховання. – 2002. – №4. – С. 3–5.</w:t>
      </w:r>
    </w:p>
    <w:p w14:paraId="792947A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180. Програма „Дитина в дошкільні роки”. – [Електронний ресурс]. Режим доступу: </w:t>
      </w:r>
      <w:hyperlink r:id="rId14" w:history="1">
        <w:r w:rsidRPr="00D9485B">
          <w:rPr>
            <w:rFonts w:ascii="Times New Roman" w:eastAsia="Times New Roman" w:hAnsi="Times New Roman" w:cs="Times New Roman"/>
            <w:kern w:val="0"/>
            <w:sz w:val="28"/>
            <w:szCs w:val="28"/>
            <w:lang w:val="uk-UA" w:eastAsia="ru-RU"/>
          </w:rPr>
          <w:t>http://www.google.com.ua/</w:t>
        </w:r>
      </w:hyperlink>
    </w:p>
    <w:p w14:paraId="3FADE27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181. Програма формування педагогічної культури батьків / [за ред. Постового В. Г. ]. – К. : ДЦССМ, 2003. – 108 с.</w:t>
      </w:r>
    </w:p>
    <w:p w14:paraId="0CD6354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182. Психологическая характеристика возрастного отрезка 5–6 лет. – [Електронний ресурс]. Режим доступу: „Детская психология” (психология для специалистов) </w:t>
      </w:r>
      <w:hyperlink r:id="rId15" w:history="1">
        <w:r w:rsidRPr="00D9485B">
          <w:rPr>
            <w:rFonts w:ascii="Times New Roman" w:eastAsia="Times New Roman" w:hAnsi="Times New Roman" w:cs="Times New Roman"/>
            <w:kern w:val="0"/>
            <w:sz w:val="28"/>
            <w:szCs w:val="28"/>
            <w:lang w:val="uk-UA" w:eastAsia="ru-RU"/>
          </w:rPr>
          <w:t>http://childpsy.net</w:t>
        </w:r>
      </w:hyperlink>
    </w:p>
    <w:p w14:paraId="10C64E78"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183. Психологические исследования общения. – М. : Наука, 1985. – 344 с.</w:t>
      </w:r>
    </w:p>
    <w:p w14:paraId="22BD002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184. Психология индивидуальных различий / [под ред. Ю. Б. Гиппенрейтер и В. Я. Романова]. – М. : ЧеРо, 2002. – 776 с.</w:t>
      </w:r>
    </w:p>
    <w:p w14:paraId="47BA9DB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185. Развитие общения дошкольников со сверстниками / [под ред. А. Г. Рузской]. – М. : Педагогика, 1989. – 216 с.</w:t>
      </w:r>
    </w:p>
    <w:p w14:paraId="5D42853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186. Развитие речи детей дошкольного возраста: </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пособие для воспитателя детского сада</w:t>
      </w:r>
      <w:r w:rsidRPr="00D9485B">
        <w:rPr>
          <w:rFonts w:ascii="Times New Roman" w:eastAsia="Times New Roman" w:hAnsi="Times New Roman" w:cs="Times New Roman"/>
          <w:kern w:val="0"/>
          <w:sz w:val="28"/>
          <w:szCs w:val="28"/>
          <w:lang w:eastAsia="ru-RU"/>
        </w:rPr>
        <w:t>]</w:t>
      </w:r>
      <w:r w:rsidRPr="00D9485B">
        <w:rPr>
          <w:rFonts w:ascii="Times New Roman" w:eastAsia="Times New Roman" w:hAnsi="Times New Roman" w:cs="Times New Roman"/>
          <w:kern w:val="0"/>
          <w:sz w:val="28"/>
          <w:szCs w:val="28"/>
          <w:lang w:val="uk-UA" w:eastAsia="ru-RU"/>
        </w:rPr>
        <w:t xml:space="preserve"> / В. И. Логинова, А. И. Максаков, М. И. Попова и др.; [под ред. Ф. А. Сохина]. – М. : Просвещение, 1984. – 223 с.</w:t>
      </w:r>
    </w:p>
    <w:p w14:paraId="5BFDB79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187. Развитие творческой активности младших школьников во внеурочной деятельности / [сост. Л. Н. Петрова]. – Пенза, 1999. – 47 с.</w:t>
      </w:r>
    </w:p>
    <w:p w14:paraId="2F782A0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188. Реан А. А. Психология и педагогика / Реан А. А., Бордовская Н.В., Розум С.И. – [Електронний ресурс].  Режим доступу: </w:t>
      </w:r>
      <w:hyperlink r:id="rId16" w:history="1">
        <w:r w:rsidRPr="00D9485B">
          <w:rPr>
            <w:rFonts w:ascii="Times New Roman" w:eastAsia="Times New Roman" w:hAnsi="Times New Roman" w:cs="Times New Roman"/>
            <w:kern w:val="0"/>
            <w:sz w:val="28"/>
            <w:szCs w:val="28"/>
            <w:lang w:val="uk-UA" w:eastAsia="ru-RU"/>
          </w:rPr>
          <w:t>http://sbiblio.com/biblio/archive/psihologija_i_pedagogika/09.aspx</w:t>
        </w:r>
      </w:hyperlink>
    </w:p>
    <w:p w14:paraId="2FF19ED8"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189. Рогальська Н. В. Підготовка майбутніх фахівців до інноваційної діяльності в умовах освітнього комплексу „дошкільний заклад – початкова школа” / Н. В. Рогальська // Вісник Черкаського ун-ту. – 2010. – Вип. 176. Серія „Педагогічні науки”. – С. 138–141.</w:t>
      </w:r>
    </w:p>
    <w:p w14:paraId="63679CC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190. Рогов Е. И. Психология общения / Е. И. Рогов. – М. : ВЛАДОС, 2001. – 336 с.</w:t>
      </w:r>
    </w:p>
    <w:p w14:paraId="18F790F6"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191. Родинне сонце кол : метод. порадник для роботи з батьками / [авт.-упор. Л. В. Калузька]. – Тернопіль : Мандрівець, 2007. – 140 с.</w:t>
      </w:r>
    </w:p>
    <w:p w14:paraId="6C80E616"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192. Рубинштейн С. Л. Проблемы общей психологи / Сергей Леонидович Рубинштейн / [отв. ред. Е. В. Шорохова]. – М. : Педагогика, 1976. – 416 с.</w:t>
      </w:r>
    </w:p>
    <w:p w14:paraId="2807C71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193. Руденко О. О. Виховання культури спілкування в працях відомих педагогів та психологів. – [Електронний ресурс]. Режим доступу: </w:t>
      </w:r>
      <w:hyperlink r:id="rId17" w:history="1">
        <w:r w:rsidRPr="00D9485B">
          <w:rPr>
            <w:rFonts w:ascii="Times New Roman" w:eastAsia="Times New Roman" w:hAnsi="Times New Roman" w:cs="Times New Roman"/>
            <w:kern w:val="0"/>
            <w:sz w:val="28"/>
            <w:szCs w:val="28"/>
            <w:lang w:val="uk-UA" w:eastAsia="ru-RU"/>
          </w:rPr>
          <w:t>http://www.nbuv.gov.ua/portal/soc_gum/Znpkhist/2010_2/10roovpp.pdf</w:t>
        </w:r>
      </w:hyperlink>
    </w:p>
    <w:p w14:paraId="4D6D82D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194. Савченко А. Я. Сімейне виховання. Молодші школярі / А. Я. Савченко. – К. : Рад. шк., 1979. – 141 с.</w:t>
      </w:r>
    </w:p>
    <w:p w14:paraId="7D404E0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195. Семиченко В. А. Психология общения / В. А. Семиченко. – К., 2007. – С. 45–56.</w:t>
      </w:r>
    </w:p>
    <w:p w14:paraId="26FDAAE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196. Сірополко С. О. Завдання нової школи // Маловідомі першоджерела української педагогіки (друга половина XIX–XX ст.): [хрестоматія / упоряд.: Л. Д. Березівська та ін.] / Сірополко С. О. – К. : Наук. світ, 2003. – С. 140–175.</w:t>
      </w:r>
    </w:p>
    <w:p w14:paraId="6C91087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197. Сіроштан С. В. Планування роботи психолога дошкільного закладу / С. В. Сіроштан. – К. : Марич, 2010. – Ч.1. – 140 с.</w:t>
      </w:r>
    </w:p>
    <w:p w14:paraId="12FFE806"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198. Сіроштан С. В. Планування роботи психолога дошкільного закладу / С. В. Сіроштан. – К. : Марич, 2010. – Ч.2. – 160 с.</w:t>
      </w:r>
    </w:p>
    <w:p w14:paraId="7E74F9A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199. Славина Л. С. Индивидуальный подход к неуспевающим и недисциплинированным школьникам / Л. С. Славина. – М. : Изд-во АПН РСФСР, 1958. – 214 с.</w:t>
      </w:r>
    </w:p>
    <w:p w14:paraId="6899925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200. Слободчиков В. И. Основы психологической антропологи. Введение в психологию субъективности / В. И. Слободчиков, Е. И. Исаев. – М. : Школа-Пресс, 1995. – 384 с.</w:t>
      </w:r>
    </w:p>
    <w:p w14:paraId="668F1EF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201. Смирнова Е. О. Особенности общения с дошкільниками: [учеб. пособие для студ. серед. пед. учеб. заведений] / Е. О. Смирнова. – М. : Академія, 2000. – 160 с.</w:t>
      </w:r>
    </w:p>
    <w:p w14:paraId="1BA2E483"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202. Снайдер Р. Ребенок как личность: становление культуры справедливости и воспитание совести / Р. Снайдер, М. Снайдер, Р. Снайдер. – М. : Смысл; СПб.: Гармония, 1994. – 237 с.</w:t>
      </w:r>
    </w:p>
    <w:p w14:paraId="53252AB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203. Соковнин В. М. Интракоммуникативные аспекты социализации личности / В. М.Соковнин // Проблемы формирования социогенных потребностей. – Тбилиси : Мацниеба, 1974. – 286 с.</w:t>
      </w:r>
    </w:p>
    <w:p w14:paraId="53E4800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204. Соловйов Ю. Наступність між ланками освіти: реалії та перспективи / Соловйов Ю., Чернишов О. – </w:t>
      </w:r>
      <w:r w:rsidRPr="00D9485B">
        <w:rPr>
          <w:rFonts w:ascii="Times New Roman" w:eastAsia="Times New Roman" w:hAnsi="Times New Roman" w:cs="Times New Roman"/>
          <w:bCs/>
          <w:kern w:val="0"/>
          <w:sz w:val="28"/>
          <w:szCs w:val="28"/>
          <w:lang w:val="uk-UA" w:eastAsia="ru-RU"/>
        </w:rPr>
        <w:t>[Е</w:t>
      </w:r>
      <w:r w:rsidRPr="00D9485B">
        <w:rPr>
          <w:rFonts w:ascii="Times New Roman" w:eastAsia="Times New Roman" w:hAnsi="Times New Roman" w:cs="Times New Roman"/>
          <w:kern w:val="0"/>
          <w:sz w:val="28"/>
          <w:szCs w:val="28"/>
          <w:lang w:val="uk-UA" w:eastAsia="ru-RU"/>
        </w:rPr>
        <w:t>лектронний ресурс</w:t>
      </w:r>
      <w:r w:rsidRPr="00D9485B">
        <w:rPr>
          <w:rFonts w:ascii="Times New Roman" w:eastAsia="Times New Roman" w:hAnsi="Times New Roman" w:cs="Times New Roman"/>
          <w:b/>
          <w:bCs/>
          <w:kern w:val="0"/>
          <w:sz w:val="28"/>
          <w:szCs w:val="28"/>
          <w:lang w:val="uk-UA" w:eastAsia="ru-RU"/>
        </w:rPr>
        <w:t>]</w:t>
      </w:r>
      <w:r w:rsidRPr="00D9485B">
        <w:rPr>
          <w:rFonts w:ascii="Times New Roman" w:eastAsia="Times New Roman" w:hAnsi="Times New Roman" w:cs="Times New Roman"/>
          <w:bCs/>
          <w:kern w:val="0"/>
          <w:sz w:val="28"/>
          <w:szCs w:val="28"/>
          <w:lang w:val="uk-UA" w:eastAsia="ru-RU"/>
        </w:rPr>
        <w:t>.</w:t>
      </w:r>
      <w:r w:rsidRPr="00D9485B">
        <w:rPr>
          <w:rFonts w:ascii="Times New Roman" w:eastAsia="Times New Roman" w:hAnsi="Times New Roman" w:cs="Times New Roman"/>
          <w:b/>
          <w:bCs/>
          <w:kern w:val="0"/>
          <w:sz w:val="28"/>
          <w:szCs w:val="28"/>
          <w:lang w:val="uk-UA" w:eastAsia="ru-RU"/>
        </w:rPr>
        <w:t xml:space="preserve"> </w:t>
      </w:r>
      <w:r w:rsidRPr="00D9485B">
        <w:rPr>
          <w:rFonts w:ascii="Times New Roman" w:eastAsia="Times New Roman" w:hAnsi="Times New Roman" w:cs="Times New Roman"/>
          <w:kern w:val="0"/>
          <w:sz w:val="28"/>
          <w:szCs w:val="28"/>
          <w:lang w:val="uk-UA" w:eastAsia="ru-RU"/>
        </w:rPr>
        <w:t xml:space="preserve">Режим доступу: Вид-во „Плеяди” </w:t>
      </w:r>
      <w:hyperlink r:id="rId18" w:history="1">
        <w:r w:rsidRPr="00D9485B">
          <w:rPr>
            <w:rFonts w:ascii="Times New Roman" w:eastAsia="Times New Roman" w:hAnsi="Times New Roman" w:cs="Times New Roman"/>
            <w:kern w:val="0"/>
            <w:sz w:val="28"/>
            <w:szCs w:val="28"/>
            <w:lang w:val="uk-UA" w:eastAsia="ru-RU"/>
          </w:rPr>
          <w:t>www.pleyady.kiev.ua</w:t>
        </w:r>
      </w:hyperlink>
    </w:p>
    <w:p w14:paraId="000F71D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205. Сорина А. К. Проектирование образовательной среды в дошкольном учреждении: науч.-метод. пособие / А. К. Сорина. – СПб. : СПбАППО, 2004. – 109 с.</w:t>
      </w:r>
    </w:p>
    <w:p w14:paraId="6B8E356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206. Социальная психология и этика делового общения: [учеб. пособие для вузов / В. Ю. Дорошенко, Л. И. Зотова, Н. А. Нартов и др.; под общ. ред. проф. В. Н. Лавриненко]. – М. : Культура и спорт, ЮНИТИ, 1995. – 160 с.</w:t>
      </w:r>
    </w:p>
    <w:p w14:paraId="49A32EB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207. Соціолого-педагогічний словник / [за ред. В. В. Радула]. – К. : „ЕксОб”, 2004. – 304 с.</w:t>
      </w:r>
    </w:p>
    <w:p w14:paraId="14434366"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208. Степанова О. А. Игровая школа мышления / О. А. Степанова. – М. : Педагогика, 2003. – 128 с.</w:t>
      </w:r>
    </w:p>
    <w:p w14:paraId="737D66A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209. Струннікова Д. І. Наступність в ознайомленні з природою дітей 6 і 7 років (в умовах діяльності навчально-виховного комплексу „школа – дитячий садок”): автореф. дис. на здобуття наук. ступеня канд. пед. наук : спец. 13.00.08 – Дошкільна освіта / Д. І. Струннікова. – К., 2000. – 19 с.</w:t>
      </w:r>
    </w:p>
    <w:p w14:paraId="2CD7591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210. Сухомлинский В. А. О воспитании / В. А. Сухомлинский. – М. : Политиздат, 1973. – 272 с.</w:t>
      </w:r>
    </w:p>
    <w:p w14:paraId="5C8204D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211. Сухомлинский В. А. Сердце отдаю детям // В. А. Сухомлинський. Избр. пр.: в 5-ти т. / [редкол.: Дзеверін А. Г. (пред.) и др.]. – К. : Рад. шк., 1979. – Т.2. – 720 с.</w:t>
      </w:r>
    </w:p>
    <w:p w14:paraId="0300E0D6"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212. Теорія і практика дошкільної освіти: [кол. монографія] / [авт. кол.: З. Н. Борисова, Г. В. Бєлєнька, О. Л. Богініч, Н. М. Голота та ін.; за заг. ред. Г. В. Бєлєнької, М. А. Машовець]. – К. : Київ. ун-т ім. Бориса Грінченка, 2011. – 232 с.</w:t>
      </w:r>
    </w:p>
    <w:p w14:paraId="53BE29B6"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 xml:space="preserve">213. Тулуман В. Реалізація принципу наступності та послідовності у роботі навчально-виховних комплексів „школа – дитячий садок” / Віта Тулуман. – [Електронний ресурс]. Режим доступу: </w:t>
      </w:r>
      <w:hyperlink r:id="rId19" w:history="1">
        <w:r w:rsidRPr="00D9485B">
          <w:rPr>
            <w:rFonts w:ascii="Times New Roman" w:eastAsia="Times New Roman" w:hAnsi="Times New Roman" w:cs="Times New Roman"/>
            <w:kern w:val="0"/>
            <w:sz w:val="28"/>
            <w:szCs w:val="28"/>
            <w:lang w:val="uk-UA" w:eastAsia="ru-RU"/>
          </w:rPr>
          <w:t>http://conferences.neasmo.org.ua/node185</w:t>
        </w:r>
      </w:hyperlink>
    </w:p>
    <w:p w14:paraId="41531F4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214. Умеете ли Вы общаться? / [И. Н. Горелов, В. Ф. Житников, М. В. Зюзько, А. А. Шкатова]. – М. : Просвещение, 1991. – 144 с.</w:t>
      </w:r>
    </w:p>
    <w:p w14:paraId="2CE3064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215. Уфімцева С. Наступність у творчому розвитку дошкільників і учнів початкових класів / С. Уфімцева // Початкова школа. – 2005. – №12. – С. 39–42.</w:t>
      </w:r>
    </w:p>
    <w:p w14:paraId="1C74FA2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216. Учимся общаться с ребенком: руководство для воспитателя детского сада / В. А. Петровский, А. М. Виноградова, Л. М. Кларина и др. – М. : Просвещение, 1993. – 191 с.</w:t>
      </w:r>
    </w:p>
    <w:p w14:paraId="4EADAFFD"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217. Фельдштейн Д. И. Социальное развитие в пространстве-времени детства. – М. : Моск. психол.-соц. ин-т.; изд-во „Флинта”, 1997. – 160 с.</w:t>
      </w:r>
    </w:p>
    <w:p w14:paraId="7845667B"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218. Фіцула М. М. Педагогіка: навч. посібник / М. М. Фіцула. – К. : Академія, 2000. – 544 с.</w:t>
      </w:r>
    </w:p>
    <w:p w14:paraId="19797A4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219. Фоломєєва Н. А. Педагогічні технології естетичного виховання дітей віком 5 – 10 років засобами музичного мистецтва: автореф. на здобуття наук. ступеня канд. пед. наук : спец. 13.00.07 „Теорія і методика виховання” / Фоломєєва Н. А. – К., 2001. – 19 с.</w:t>
      </w:r>
    </w:p>
    <w:p w14:paraId="645446A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220. Формановская Н. И. Речевой этикет и культура общения / Н. И. Формановская. – М. : Наука, 1997. – 145 с.</w:t>
      </w:r>
    </w:p>
    <w:p w14:paraId="1027B7E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221. Хміль Ф. І. Ділове спілкування: навчальний посібник для студентів вищих навчальних закладів / Ф. І. Хміль. – К. : Академвидав, 2004. – 280 с.</w:t>
      </w:r>
    </w:p>
    <w:p w14:paraId="5EC80CEF"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222. Хромова О. Л. Діяльність учителя з формування педагогічної культури батьків / О. Л. Хромова, Т. В. Кравченко // Родинна педагогіка: навч.-метод. посібник. – К. : Парапан, 2002. – С. 38–74.</w:t>
      </w:r>
    </w:p>
    <w:p w14:paraId="3BA5271C"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223. Чепка О. В. Наступність ігрових форм навчальної діяльності в умовах навчально-виховного комплексу „школа – дошкільний заклад”: дис. ... кандидата пед. наук : 13.00.08 / Чепка Олена Володимирівна. – К., 2006. – 251 с.</w:t>
      </w:r>
    </w:p>
    <w:p w14:paraId="49DA216E"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224. Черевко Л. Культура спілкування / Л. Черевко // Позакласний час. – 2006. – № 13–16. – С. 68–73.</w:t>
      </w:r>
    </w:p>
    <w:p w14:paraId="50416502"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225. Чуб Н. В. Довідник для батьків дошкільників. Психологія дитини від А до Я / Н. В. Чуб. – Х. : Веста, 2007. – 160 с.</w:t>
      </w:r>
    </w:p>
    <w:p w14:paraId="77CCD4B7"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226. Шаховская Н. Н. Образовательная среда ДОУ: условия повышения качества дошкольного образования / Н. Н. Шаховская // Управление ДОУ. – 2006. – № 2. – С. 9–17.</w:t>
      </w:r>
    </w:p>
    <w:p w14:paraId="08096C44"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227. Шевчук С. Культура усного ділового спілкування / С. Шевчук // Секретарь-референт. – 2004. – №9. – С. 40–42.</w:t>
      </w:r>
    </w:p>
    <w:p w14:paraId="6C8B22E0"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228. Шеломенцев В. М. Етикет і сучасна культура спілкування / В. М. Шеломенцев. – Вид. 2-е. – Київ : Лібра, 2003. – 416 с.</w:t>
      </w:r>
    </w:p>
    <w:p w14:paraId="30C5D1B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229. Шестобуз О. С. Формування наукової думки про культуру спілкування молодших школярів / О. С. Шестобуз // Теоретико-методичні проблеми виховання дітей та учнівської молоді: зб. наук. пр. – Кам’янець-Подільський, 2010. – Вип.14. Кн.2. – С. 99–108.</w:t>
      </w:r>
    </w:p>
    <w:p w14:paraId="300BAB35"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230. Fontain Ch.F., Kelnan D.M., Dulaney C. Oral Communication Methods for the Classroom Teacher. – Dubuque (Iowa): Kendall/Hunt, 1986. – 215 p.</w:t>
      </w:r>
    </w:p>
    <w:p w14:paraId="4AB3D38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231. Kahn D. Implementing Montessori education in the public sector. – Clevelend, OH: NAMTA, 1990. – 215 с.</w:t>
      </w:r>
    </w:p>
    <w:p w14:paraId="6FC7335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232. Lewin K., Lippit R. and White R.K. Patterns of aggressive Behavior in an extrimentally created social climate // Journal of Social Psychology. – 1939. – N 10. – Р. 131–149.</w:t>
      </w:r>
    </w:p>
    <w:p w14:paraId="480890A1"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lastRenderedPageBreak/>
        <w:t>233. Roopnarine J.L., Johnson J.E. Approaches to early childhood education. – New Jersey : Pearson, 2005. – P.18–69.</w:t>
      </w:r>
    </w:p>
    <w:p w14:paraId="0BA1410A"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234. Shapiro G., Hellen B. Montessori community resource. – Minniapolis, MN: Jola, 2003. – 315 р.</w:t>
      </w:r>
    </w:p>
    <w:p w14:paraId="4448DA39" w14:textId="77777777" w:rsidR="00D9485B" w:rsidRPr="00D9485B" w:rsidRDefault="00D9485B" w:rsidP="00D9485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D9485B">
        <w:rPr>
          <w:rFonts w:ascii="Times New Roman" w:eastAsia="Times New Roman" w:hAnsi="Times New Roman" w:cs="Times New Roman"/>
          <w:kern w:val="0"/>
          <w:sz w:val="28"/>
          <w:szCs w:val="28"/>
          <w:lang w:val="uk-UA" w:eastAsia="ru-RU"/>
        </w:rPr>
        <w:t>235. Stankeviciene K. Development of pre-school children creativity through folk art: Abstracts of Doctoral Dissertation. Social sciences: 07 S. – Vilnius: Vilnius pedagogical university, 2001. – 30 p.</w:t>
      </w:r>
    </w:p>
    <w:p w14:paraId="5F172185" w14:textId="77777777" w:rsidR="00D9485B" w:rsidRPr="00D9485B" w:rsidRDefault="00D9485B" w:rsidP="00D9485B">
      <w:pPr>
        <w:rPr>
          <w:lang w:val="uk-UA"/>
        </w:rPr>
      </w:pPr>
      <w:bookmarkStart w:id="0" w:name="_GoBack"/>
      <w:bookmarkEnd w:id="0"/>
    </w:p>
    <w:sectPr w:rsidR="00D9485B" w:rsidRPr="00D9485B" w:rsidSect="006E463D">
      <w:headerReference w:type="default" r:id="rId2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0DD3B" w14:textId="77777777" w:rsidR="008D5682" w:rsidRDefault="008D5682">
      <w:pPr>
        <w:spacing w:after="0" w:line="240" w:lineRule="auto"/>
      </w:pPr>
      <w:r>
        <w:separator/>
      </w:r>
    </w:p>
  </w:endnote>
  <w:endnote w:type="continuationSeparator" w:id="0">
    <w:p w14:paraId="7159DDAE" w14:textId="77777777" w:rsidR="008D5682" w:rsidRDefault="008D5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61453" w14:textId="77777777" w:rsidR="008D5682" w:rsidRDefault="008D5682">
      <w:pPr>
        <w:spacing w:after="0" w:line="240" w:lineRule="auto"/>
      </w:pPr>
      <w:r>
        <w:separator/>
      </w:r>
    </w:p>
  </w:footnote>
  <w:footnote w:type="continuationSeparator" w:id="0">
    <w:p w14:paraId="6C596687" w14:textId="77777777" w:rsidR="008D5682" w:rsidRDefault="008D5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682"/>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doc/files/news/25/2513/_1717-1.doc" TargetMode="External"/><Relationship Id="rId13" Type="http://schemas.openxmlformats.org/officeDocument/2006/relationships/hyperlink" Target="http://www.uazakon.com/document/fpart97/idx97686.htm" TargetMode="External"/><Relationship Id="rId18" Type="http://schemas.openxmlformats.org/officeDocument/2006/relationships/hyperlink" Target="http://www.pleyady.kiev.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svitacv.com/index.php/doshkillya/21555-2011-09-05-05-48-59" TargetMode="External"/><Relationship Id="rId12" Type="http://schemas.openxmlformats.org/officeDocument/2006/relationships/hyperlink" Target="http://www.teacher.at.ua" TargetMode="External"/><Relationship Id="rId17" Type="http://schemas.openxmlformats.org/officeDocument/2006/relationships/hyperlink" Target="http://www.nbuv.gov.ua/portal/soc_gum/Znpkhist/2010_2/10roovpp.pdf" TargetMode="External"/><Relationship Id="rId2" Type="http://schemas.openxmlformats.org/officeDocument/2006/relationships/styles" Target="styles.xml"/><Relationship Id="rId16" Type="http://schemas.openxmlformats.org/officeDocument/2006/relationships/hyperlink" Target="http://sbiblio.com/biblio/archive/psihologija_i_pedagogika/09.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eframe.ru" TargetMode="External"/><Relationship Id="rId5" Type="http://schemas.openxmlformats.org/officeDocument/2006/relationships/footnotes" Target="footnotes.xml"/><Relationship Id="rId15" Type="http://schemas.openxmlformats.org/officeDocument/2006/relationships/hyperlink" Target="http://childpsy.net" TargetMode="External"/><Relationship Id="rId10" Type="http://schemas.openxmlformats.org/officeDocument/2006/relationships/hyperlink" Target="http://zakon2.rada.gov.ua/laws/show/651-14" TargetMode="External"/><Relationship Id="rId19" Type="http://schemas.openxmlformats.org/officeDocument/2006/relationships/hyperlink" Target="http://conferences.neasmo.org.ua/node185" TargetMode="External"/><Relationship Id="rId4" Type="http://schemas.openxmlformats.org/officeDocument/2006/relationships/webSettings" Target="webSettings.xml"/><Relationship Id="rId9" Type="http://schemas.openxmlformats.org/officeDocument/2006/relationships/hyperlink" Target="http://klasnaocinka.com.ua/uk/article/moralne-vikhovannya.html" TargetMode="External"/><Relationship Id="rId14" Type="http://schemas.openxmlformats.org/officeDocument/2006/relationships/hyperlink" Target="http://www.google.com.u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20382</TotalTime>
  <Pages>38</Pages>
  <Words>9312</Words>
  <Characters>53081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3929</cp:revision>
  <cp:lastPrinted>2009-02-06T05:36:00Z</cp:lastPrinted>
  <dcterms:created xsi:type="dcterms:W3CDTF">2016-09-19T15:12:00Z</dcterms:created>
  <dcterms:modified xsi:type="dcterms:W3CDTF">2017-01-25T19:22:00Z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