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2381" w14:textId="77777777" w:rsidR="00141A27" w:rsidRDefault="00141A27" w:rsidP="00141A27">
      <w:pPr>
        <w:rPr>
          <w:rFonts w:ascii="Verdana" w:hAnsi="Verdana"/>
          <w:color w:val="000000"/>
          <w:sz w:val="18"/>
          <w:szCs w:val="18"/>
          <w:shd w:val="clear" w:color="auto" w:fill="FFFFFF"/>
        </w:rPr>
      </w:pPr>
      <w:r>
        <w:rPr>
          <w:rFonts w:ascii="Verdana" w:hAnsi="Verdana"/>
          <w:color w:val="000000"/>
          <w:sz w:val="18"/>
          <w:szCs w:val="18"/>
          <w:shd w:val="clear" w:color="auto" w:fill="FFFFFF"/>
        </w:rPr>
        <w:t>Раскрытие и анализ информации о сегментах в управленческой и финансовой отчетности предприятий газовой отрасли</w:t>
      </w:r>
    </w:p>
    <w:p w14:paraId="481B61C1" w14:textId="77777777" w:rsidR="00141A27" w:rsidRDefault="00141A27" w:rsidP="00141A27">
      <w:pPr>
        <w:rPr>
          <w:rFonts w:ascii="Verdana" w:hAnsi="Verdana"/>
          <w:color w:val="000000"/>
          <w:sz w:val="18"/>
          <w:szCs w:val="18"/>
          <w:shd w:val="clear" w:color="auto" w:fill="FFFFFF"/>
        </w:rPr>
      </w:pPr>
    </w:p>
    <w:p w14:paraId="5D820CD7" w14:textId="77777777" w:rsidR="00141A27" w:rsidRDefault="00141A27" w:rsidP="00141A27">
      <w:pPr>
        <w:rPr>
          <w:rFonts w:ascii="Verdana" w:hAnsi="Verdana"/>
          <w:color w:val="000000"/>
          <w:sz w:val="18"/>
          <w:szCs w:val="18"/>
          <w:shd w:val="clear" w:color="auto" w:fill="FFFFFF"/>
        </w:rPr>
      </w:pPr>
    </w:p>
    <w:p w14:paraId="61338B3D" w14:textId="77777777" w:rsidR="00141A27" w:rsidRDefault="00141A27" w:rsidP="00141A27">
      <w:pPr>
        <w:rPr>
          <w:rFonts w:ascii="Verdana" w:hAnsi="Verdana"/>
          <w:color w:val="000000"/>
          <w:sz w:val="18"/>
          <w:szCs w:val="18"/>
          <w:shd w:val="clear" w:color="auto" w:fill="FFFFFF"/>
        </w:rPr>
      </w:pPr>
    </w:p>
    <w:p w14:paraId="255929CB" w14:textId="7438F4FC" w:rsidR="009654B0" w:rsidRDefault="00141A27" w:rsidP="00141A27">
      <w:r>
        <w:rPr>
          <w:rStyle w:val="10"/>
          <w:rFonts w:ascii="Verdana" w:hAnsi="Verdana"/>
          <w:color w:val="000000"/>
          <w:sz w:val="15"/>
          <w:szCs w:val="15"/>
        </w:rPr>
        <w:t>тема диссертации и автореферата по ВАК 08.00.12, кандидат экономических наук Добролюбов, Всеволод Александрович</w:t>
      </w:r>
      <w:r>
        <w:rPr>
          <w:rFonts w:ascii="Verdana" w:hAnsi="Verdana"/>
          <w:color w:val="000000"/>
          <w:sz w:val="18"/>
          <w:szCs w:val="18"/>
        </w:rPr>
        <w:br/>
      </w:r>
      <w:r>
        <w:rPr>
          <w:rFonts w:ascii="Verdana" w:hAnsi="Verdana"/>
          <w:color w:val="000000"/>
          <w:sz w:val="18"/>
          <w:szCs w:val="18"/>
        </w:rPr>
        <w:br/>
      </w:r>
    </w:p>
    <w:p w14:paraId="3376608C" w14:textId="77777777" w:rsidR="00141A27" w:rsidRDefault="00141A27" w:rsidP="00141A27"/>
    <w:p w14:paraId="18D77DA2" w14:textId="77777777" w:rsidR="00141A27" w:rsidRDefault="00141A27" w:rsidP="00141A2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DFB765D" w14:textId="77777777" w:rsidR="00141A27" w:rsidRDefault="00141A27" w:rsidP="00141A27">
      <w:pPr>
        <w:spacing w:line="270" w:lineRule="atLeast"/>
        <w:rPr>
          <w:rFonts w:ascii="Verdana" w:hAnsi="Verdana"/>
          <w:color w:val="000000"/>
          <w:sz w:val="18"/>
          <w:szCs w:val="18"/>
        </w:rPr>
      </w:pPr>
      <w:r>
        <w:rPr>
          <w:rFonts w:ascii="Verdana" w:hAnsi="Verdana"/>
          <w:color w:val="000000"/>
          <w:sz w:val="18"/>
          <w:szCs w:val="18"/>
        </w:rPr>
        <w:t>2013</w:t>
      </w:r>
    </w:p>
    <w:p w14:paraId="52F87E56" w14:textId="77777777" w:rsidR="00141A27" w:rsidRDefault="00141A27" w:rsidP="00141A2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139E0F" w14:textId="77777777" w:rsidR="00141A27" w:rsidRDefault="00141A27" w:rsidP="00141A27">
      <w:pPr>
        <w:spacing w:line="270" w:lineRule="atLeast"/>
        <w:rPr>
          <w:rFonts w:ascii="Verdana" w:hAnsi="Verdana"/>
          <w:color w:val="000000"/>
          <w:sz w:val="18"/>
          <w:szCs w:val="18"/>
        </w:rPr>
      </w:pPr>
      <w:r>
        <w:rPr>
          <w:rFonts w:ascii="Verdana" w:hAnsi="Verdana"/>
          <w:color w:val="000000"/>
          <w:sz w:val="18"/>
          <w:szCs w:val="18"/>
        </w:rPr>
        <w:t>Добролюбов, Всеволод Александрович</w:t>
      </w:r>
    </w:p>
    <w:p w14:paraId="65A35FBE" w14:textId="77777777" w:rsidR="00141A27" w:rsidRDefault="00141A27" w:rsidP="00141A2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9CE200" w14:textId="77777777" w:rsidR="00141A27" w:rsidRDefault="00141A27" w:rsidP="00141A2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896FC01" w14:textId="77777777" w:rsidR="00141A27" w:rsidRDefault="00141A27" w:rsidP="00141A2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4EA2AF" w14:textId="77777777" w:rsidR="00141A27" w:rsidRDefault="00141A27" w:rsidP="00141A27">
      <w:pPr>
        <w:spacing w:line="270" w:lineRule="atLeast"/>
        <w:rPr>
          <w:rFonts w:ascii="Verdana" w:hAnsi="Verdana"/>
          <w:color w:val="000000"/>
          <w:sz w:val="18"/>
          <w:szCs w:val="18"/>
        </w:rPr>
      </w:pPr>
      <w:r>
        <w:rPr>
          <w:rFonts w:ascii="Verdana" w:hAnsi="Verdana"/>
          <w:color w:val="000000"/>
          <w:sz w:val="18"/>
          <w:szCs w:val="18"/>
        </w:rPr>
        <w:t>Саратов</w:t>
      </w:r>
    </w:p>
    <w:p w14:paraId="7AC3D1C3" w14:textId="77777777" w:rsidR="00141A27" w:rsidRDefault="00141A27" w:rsidP="00141A2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5531CE7" w14:textId="77777777" w:rsidR="00141A27" w:rsidRDefault="00141A27" w:rsidP="00141A27">
      <w:pPr>
        <w:spacing w:line="270" w:lineRule="atLeast"/>
        <w:rPr>
          <w:rFonts w:ascii="Verdana" w:hAnsi="Verdana"/>
          <w:color w:val="000000"/>
          <w:sz w:val="18"/>
          <w:szCs w:val="18"/>
        </w:rPr>
      </w:pPr>
      <w:r>
        <w:rPr>
          <w:rFonts w:ascii="Verdana" w:hAnsi="Verdana"/>
          <w:color w:val="000000"/>
          <w:sz w:val="18"/>
          <w:szCs w:val="18"/>
        </w:rPr>
        <w:t>08.00.12</w:t>
      </w:r>
    </w:p>
    <w:p w14:paraId="2088AC73" w14:textId="77777777" w:rsidR="00141A27" w:rsidRDefault="00141A27" w:rsidP="00141A2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64C8C26" w14:textId="77777777" w:rsidR="00141A27" w:rsidRDefault="00141A27" w:rsidP="00141A2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A95583" w14:textId="77777777" w:rsidR="00141A27" w:rsidRDefault="00141A27" w:rsidP="00141A2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84255E9" w14:textId="77777777" w:rsidR="00141A27" w:rsidRDefault="00141A27" w:rsidP="00141A27">
      <w:pPr>
        <w:spacing w:line="270" w:lineRule="atLeast"/>
        <w:rPr>
          <w:rFonts w:ascii="Verdana" w:hAnsi="Verdana"/>
          <w:color w:val="000000"/>
          <w:sz w:val="18"/>
          <w:szCs w:val="18"/>
        </w:rPr>
      </w:pPr>
      <w:r>
        <w:rPr>
          <w:rFonts w:ascii="Verdana" w:hAnsi="Verdana"/>
          <w:color w:val="000000"/>
          <w:sz w:val="18"/>
          <w:szCs w:val="18"/>
        </w:rPr>
        <w:t>193</w:t>
      </w:r>
    </w:p>
    <w:p w14:paraId="33E6A4E3" w14:textId="77777777" w:rsidR="00141A27" w:rsidRDefault="00141A27" w:rsidP="00141A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Добролюбов, Всеволод Александрович</w:t>
      </w:r>
    </w:p>
    <w:p w14:paraId="325058C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F69B81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Научные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о сегментах в отчетности.</w:t>
      </w:r>
    </w:p>
    <w:p w14:paraId="25C8D56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Концепции раскрытия информации о</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в финансовом и управленческом учете.</w:t>
      </w:r>
    </w:p>
    <w:p w14:paraId="24AF91F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Цели и задачи сегментарного учета и анализа в системе управления предприятием и особенности их реализации в</w:t>
      </w:r>
      <w:r>
        <w:rPr>
          <w:rStyle w:val="WW8Num2z0"/>
          <w:rFonts w:ascii="Verdana" w:hAnsi="Verdana"/>
          <w:color w:val="000000"/>
          <w:sz w:val="18"/>
          <w:szCs w:val="18"/>
        </w:rPr>
        <w:t> </w:t>
      </w:r>
      <w:r>
        <w:rPr>
          <w:rStyle w:val="WW8Num3z0"/>
          <w:rFonts w:ascii="Verdana" w:hAnsi="Verdana"/>
          <w:color w:val="4682B4"/>
          <w:sz w:val="18"/>
          <w:szCs w:val="18"/>
        </w:rPr>
        <w:t>газовой</w:t>
      </w:r>
      <w:r>
        <w:rPr>
          <w:rStyle w:val="WW8Num2z0"/>
          <w:rFonts w:ascii="Verdana" w:hAnsi="Verdana"/>
          <w:color w:val="000000"/>
          <w:sz w:val="18"/>
          <w:szCs w:val="18"/>
        </w:rPr>
        <w:t> </w:t>
      </w:r>
      <w:r>
        <w:rPr>
          <w:rFonts w:ascii="Verdana" w:hAnsi="Verdana"/>
          <w:color w:val="000000"/>
          <w:sz w:val="18"/>
          <w:szCs w:val="18"/>
        </w:rPr>
        <w:t>отрасли.</w:t>
      </w:r>
    </w:p>
    <w:p w14:paraId="7E80218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Порядок формирования информации о сегментах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отчетности предприятий газовой</w:t>
      </w:r>
      <w:r>
        <w:rPr>
          <w:rStyle w:val="WW8Num2z0"/>
          <w:rFonts w:ascii="Verdana" w:hAnsi="Verdana"/>
          <w:color w:val="000000"/>
          <w:sz w:val="18"/>
          <w:szCs w:val="18"/>
        </w:rPr>
        <w:t> </w:t>
      </w:r>
      <w:r>
        <w:rPr>
          <w:rStyle w:val="WW8Num3z0"/>
          <w:rFonts w:ascii="Verdana" w:hAnsi="Verdana"/>
          <w:color w:val="4682B4"/>
          <w:sz w:val="18"/>
          <w:szCs w:val="18"/>
        </w:rPr>
        <w:t>отрасли</w:t>
      </w:r>
    </w:p>
    <w:p w14:paraId="1493F01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Общая характеристика информации о сегментах управленческом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w:t>
      </w:r>
    </w:p>
    <w:p w14:paraId="0A6F9D4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в управленческом учете информации о сегментах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газовой отрасли.</w:t>
      </w:r>
    </w:p>
    <w:p w14:paraId="76F128E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Организация ведения бизнес-процессов для целей сегментарного учета предприятий </w:t>
      </w:r>
      <w:r>
        <w:rPr>
          <w:rFonts w:ascii="Verdana" w:hAnsi="Verdana"/>
          <w:color w:val="000000"/>
          <w:sz w:val="18"/>
          <w:szCs w:val="18"/>
        </w:rPr>
        <w:lastRenderedPageBreak/>
        <w:t>газовой отрасли.</w:t>
      </w:r>
    </w:p>
    <w:p w14:paraId="1CBAC85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Раскрытие</w:t>
      </w:r>
      <w:r>
        <w:rPr>
          <w:rStyle w:val="WW8Num2z0"/>
          <w:rFonts w:ascii="Verdana" w:hAnsi="Verdana"/>
          <w:color w:val="000000"/>
          <w:sz w:val="18"/>
          <w:szCs w:val="18"/>
        </w:rPr>
        <w:t> </w:t>
      </w:r>
      <w:r>
        <w:rPr>
          <w:rFonts w:ascii="Verdana" w:hAnsi="Verdana"/>
          <w:color w:val="000000"/>
          <w:sz w:val="18"/>
          <w:szCs w:val="18"/>
        </w:rPr>
        <w:t>информации об операционных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сегментах в управленческой отчетности.</w:t>
      </w:r>
    </w:p>
    <w:p w14:paraId="44A366E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Раскрытие и</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сегментарной информации в финансовой отчетности предприятий газовой отрасли.</w:t>
      </w:r>
    </w:p>
    <w:p w14:paraId="4BB05EF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Раскрытие информации об отчетных сегментах деятельности в</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предприятий газовой отрасли.</w:t>
      </w:r>
    </w:p>
    <w:p w14:paraId="48385E3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Аналитические методы формирования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отчетных сегментов предприятий газовой отрасли.</w:t>
      </w:r>
    </w:p>
    <w:p w14:paraId="3583ED3A" w14:textId="77777777" w:rsidR="00141A27" w:rsidRDefault="00141A27" w:rsidP="00141A2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"Раскрытие и анализ информации о сегментах в управленческой и финансовой отчетности предприятий газовой отрасли"</w:t>
      </w:r>
    </w:p>
    <w:p w14:paraId="2130A436"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товарных и финансовых рынков существенно повышает значение официальной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требования к ее качеству. Потребности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в достоверной и прозрачной информации о финансовом положении, результатах и эффективности деятельности каждого участника этих отношений связаны с необходимостью обоснования экономических решения, прогнозирования возможных изменений рыночных ситуаций 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рисков. Достоверная финансовая отчетность позволяет оценивать реальную эффективность принятых решений и ответственность лиц, принимающих и выполняющих эти решения.</w:t>
      </w:r>
    </w:p>
    <w:p w14:paraId="621872CC"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Пользователи финансовой информации в лице российских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руководителей, акционеров, инвесторов, деловых партнеров и государственных органов</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информации, включающую оценку эффективности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позволяющую аналитически обосновать пути повышения эффективности. Такая информация не всегда доступна исключительно по данным финансовой отчетности, поэтому последние изменения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относительно раскрытия информации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направлены на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не только бухгалтерской (финансовой), но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5EF8EB60"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нового МСФО (¡РЯБ)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и ПБУ 12/2010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заложена концепция управленческой отчетности, в основу которой положен риск-ориентированный подход, позволяющий пользователям финансовой отчетности оценить</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деятельность компании с точки зрения ее внутренних пользователей. Компания обязана раскрывать информацию о своем финансовом состоянии таким образом, чтобы ее пользователи могли оценить характер и финансовые последствия ведения разных видов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экономические условия, в которых она работает. Применяемые за рубежом научные концепции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подхода к составлению финансовой отчетности и практика в этой сфере мало изучена и слабо адаптирована к реалиям отечественной практике при раскрытии информации о</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в финансовой отчетности. Поэтому необходима существенная доработка и адаптация зарубежных методик в современную отечественную систему финансового и управленческого учета и представления финансовой отчетности отечественных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0E6AB7F7"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явно проблемы достоверного и прозрачного раскрытия финансовой информации проявляются в крупных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представляющих собой стратегически-значимые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Современная отечественная газовая отрасль - это уникальное сочетание государственной и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системе хозяйственного управления отдельными его субъектами. Действующая сегодня система управления предприятиями</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ОАО "Газпром" является</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Fonts w:ascii="Verdana" w:hAnsi="Verdana"/>
          <w:color w:val="000000"/>
          <w:sz w:val="18"/>
          <w:szCs w:val="18"/>
        </w:rPr>
        <w:t>, что ограничивает возможности формирования реальной рыночной информации по сегментам, так как большинство из них не генерируют</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функционируют в рамках жестких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Поэтому раскрытие и анализ информации по сегментам позволит улучшить качество продукции и услуг, повысит экономическую эффективность и оптимизацию объемов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Fonts w:ascii="Verdana" w:hAnsi="Verdana"/>
          <w:color w:val="000000"/>
          <w:sz w:val="18"/>
          <w:szCs w:val="18"/>
        </w:rPr>
        <w:t>, а также определить источники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для обновления и развития основных фондов.</w:t>
      </w:r>
    </w:p>
    <w:p w14:paraId="2F203C66"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научная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 xml:space="preserve">проблем отражения информации о сегментах в управленческой и финансовой отчетности, анализа показателей их эффективности, а также острая </w:t>
      </w:r>
      <w:r>
        <w:rPr>
          <w:rFonts w:ascii="Verdana" w:hAnsi="Verdana"/>
          <w:color w:val="000000"/>
          <w:sz w:val="18"/>
          <w:szCs w:val="18"/>
        </w:rPr>
        <w:lastRenderedPageBreak/>
        <w:t>практическая потребность в адаптации их в предприятиях газовой отрасли обусловили выбор темы диссертационного исследования и ее актуальность.</w:t>
      </w:r>
    </w:p>
    <w:p w14:paraId="02B9DB57"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Исследованию проблем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посвящены работы многих отечественных ученых, таких как: A.A. Алчан,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М.А. Бахрушина, К. Друри,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Д.А. Ендовицкий, В.Б. Ивашкевич, З.В.</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М.И. Кутер, Е.А. Мизиковский,</w:t>
      </w:r>
    </w:p>
    <w:p w14:paraId="2F205A9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JT.B.</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Б.Райан, Т.М. Садыкова A.A.</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А.Н. Хорин, Ч.Т. Хорнгерн,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JT.3. Шнейдман и др.</w:t>
      </w:r>
    </w:p>
    <w:p w14:paraId="07413A38"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методологических и методических проблем организации современной финансовой отчетности внесли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В.Г. Гетьман Н.П. Кондраков,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 Палий, Л.В. Попова, Н.В.</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Я.В. Соколов.</w:t>
      </w:r>
    </w:p>
    <w:p w14:paraId="6C632027"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Высокую значимость в решении целого ряда проблем анализа финансово отчетности имеют работы: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В.И. Бариленко, С.Б. Барнгольц, М.</w:t>
      </w:r>
      <w:r>
        <w:rPr>
          <w:rStyle w:val="WW8Num2z0"/>
          <w:rFonts w:ascii="Verdana" w:hAnsi="Verdana"/>
          <w:color w:val="000000"/>
          <w:sz w:val="18"/>
          <w:szCs w:val="18"/>
        </w:rPr>
        <w:t> </w:t>
      </w:r>
      <w:r>
        <w:rPr>
          <w:rStyle w:val="WW8Num3z0"/>
          <w:rFonts w:ascii="Verdana" w:hAnsi="Verdana"/>
          <w:color w:val="4682B4"/>
          <w:sz w:val="18"/>
          <w:szCs w:val="18"/>
        </w:rPr>
        <w:t>Бертонеша</w:t>
      </w:r>
      <w:r>
        <w:rPr>
          <w:rFonts w:ascii="Verdana" w:hAnsi="Verdana"/>
          <w:color w:val="000000"/>
          <w:sz w:val="18"/>
          <w:szCs w:val="18"/>
        </w:rPr>
        <w:t>, А.Г. Грязновой, А. Дамодарана, Ш. Джарелла,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В.Э. Керимова, Т. Коупленда,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Р. Морина, Дж. Муррина, Т.</w:t>
      </w:r>
      <w:r>
        <w:rPr>
          <w:rStyle w:val="WW8Num2z0"/>
          <w:rFonts w:ascii="Verdana" w:hAnsi="Verdana"/>
          <w:color w:val="000000"/>
          <w:sz w:val="18"/>
          <w:szCs w:val="18"/>
        </w:rPr>
        <w:t> </w:t>
      </w:r>
      <w:r>
        <w:rPr>
          <w:rStyle w:val="WW8Num3z0"/>
          <w:rFonts w:ascii="Verdana" w:hAnsi="Verdana"/>
          <w:color w:val="4682B4"/>
          <w:sz w:val="18"/>
          <w:szCs w:val="18"/>
        </w:rPr>
        <w:t>Коллера</w:t>
      </w:r>
      <w:r>
        <w:rPr>
          <w:rFonts w:ascii="Verdana" w:hAnsi="Verdana"/>
          <w:color w:val="000000"/>
          <w:sz w:val="18"/>
          <w:szCs w:val="18"/>
        </w:rPr>
        <w:t>, Р. Найта, С. О'Бирна,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Г.В. Савицкой, Ф. Стефена, К. Уолша, Э.</w:t>
      </w:r>
      <w:r>
        <w:rPr>
          <w:rStyle w:val="WW8Num2z0"/>
          <w:rFonts w:ascii="Verdana" w:hAnsi="Verdana"/>
          <w:color w:val="000000"/>
          <w:sz w:val="18"/>
          <w:szCs w:val="18"/>
        </w:rPr>
        <w:t> </w:t>
      </w:r>
      <w:r>
        <w:rPr>
          <w:rStyle w:val="WW8Num3z0"/>
          <w:rFonts w:ascii="Verdana" w:hAnsi="Verdana"/>
          <w:color w:val="4682B4"/>
          <w:sz w:val="18"/>
          <w:szCs w:val="18"/>
        </w:rPr>
        <w:t>Хелферта</w:t>
      </w:r>
      <w:r>
        <w:rPr>
          <w:rFonts w:ascii="Verdana" w:hAnsi="Verdana"/>
          <w:color w:val="000000"/>
          <w:sz w:val="18"/>
          <w:szCs w:val="18"/>
        </w:rPr>
        <w:t>, А.Н. Хорина, Д. Янга и других.</w:t>
      </w:r>
    </w:p>
    <w:p w14:paraId="31D55FA5"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пристальный интерес к проблемам построения эффективного учетно-аналитического обеспечения управления газовой отраслью, в российской экономической науке не сформировался систематизированный комплексный подход к методологии, методике и организации информационного отражения и анализа сегментной информации, удовлетворяющих требования различных заинтересованных сторон. Это негативно сказывается на рыночных позициях отечественных предприятий газовой отрасли и их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w:t>
      </w:r>
    </w:p>
    <w:p w14:paraId="61C310EF"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утверждать, что теоретико-методологическое и прикладное организационно-методическое обеспечение отражения в финансовой и управленческой отчетности информации о сегментах и анализа их эффективности сегодня значительно отстает от практических потребностей. Эти обстоятельства обусловили выбор направления исследования, определили его цель, задачи и содержание излагаемых в диссертации положений.</w:t>
      </w:r>
    </w:p>
    <w:p w14:paraId="136D926B"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основных теоретических положений и рекомендаций по раскрытию и анализу информации о сегментах в финансовой и управленческой отчетности предприятий газовой отрасли.</w:t>
      </w:r>
    </w:p>
    <w:p w14:paraId="6D96D46E"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решались следующие задачи теоретического и прикладного характера:</w:t>
      </w:r>
    </w:p>
    <w:p w14:paraId="4E607DB1"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современные подходы к отражению информации о сегментах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66C2C158"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порядок формирования информации о сегментах по центрам ответственности в управленческой отчетности;</w:t>
      </w:r>
    </w:p>
    <w:p w14:paraId="58804933"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цели и задачи сегментарного учета и анализа и особенности их реализации в газовой отрасли;</w:t>
      </w:r>
    </w:p>
    <w:p w14:paraId="4C850983"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модернизировать методические подходы к организации управленческого учета по сегментам на предприятиях газовой отрасли;</w:t>
      </w:r>
    </w:p>
    <w:p w14:paraId="26CAB438"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порядок ведения бизнес-процессов для целей сегментарного учета предприятий газовой отрасли;</w:t>
      </w:r>
    </w:p>
    <w:p w14:paraId="497082B6"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рекомендовать состав, формы и порядок оформления и представления информации об</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и операционных сегментах в управленческой отчетности;</w:t>
      </w:r>
    </w:p>
    <w:p w14:paraId="7C536D0F"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систему внешней сегментарной отчетности, учитывающей интересы широкого круга пользователей;</w:t>
      </w:r>
    </w:p>
    <w:p w14:paraId="278BDCB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процедуры применения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отчетных сегментов для сравнительного анализа их эффективности.</w:t>
      </w:r>
    </w:p>
    <w:p w14:paraId="3B9E896F"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является совокупность </w:t>
      </w:r>
      <w:r>
        <w:rPr>
          <w:rFonts w:ascii="Verdana" w:hAnsi="Verdana"/>
          <w:color w:val="000000"/>
          <w:sz w:val="18"/>
          <w:szCs w:val="18"/>
        </w:rPr>
        <w:lastRenderedPageBreak/>
        <w:t>теоретических и методических проблем организации сегментарного учета и отчетности, а также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отчетных сегментов на предприятиях газовой отрасли.</w:t>
      </w:r>
    </w:p>
    <w:p w14:paraId="4C0B28F6"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информация о сегментах, формируемая в системе управленческого учета и финансовой отчетности отечественных предприятий газовой отрасли.</w:t>
      </w:r>
    </w:p>
    <w:p w14:paraId="632F43B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базируется на фундаментальных научных трудах отечественных и зарубежных авторов, изучающих отдельные теоретические и практические вопросы организации сегментарного учета и анализа в отдельных компаниях и крупных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27451E2B"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подготовке работы применялись отечественные и международные нормативные документы в области бухгалтерского финансового и управленческого учета и анализа.</w:t>
      </w:r>
    </w:p>
    <w:p w14:paraId="21A31FE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такие общенаучные методы познания социально-экономических явлений и процессов, как классификация и обобщение; логический и аналитический подход, систематизация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методы факторского анализа, рейтинговой оценки, группировки и сравнения; расчеты финансовых коэффициентов.</w:t>
      </w:r>
    </w:p>
    <w:p w14:paraId="0A0CABC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стали официально публикуемая</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и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"Газпром", документы и отчетность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ОАО "Газпром", информация, опубликованная в научной литературе и периодической печати, собственные расчеты автора, ресурсы сети Интернет.</w:t>
      </w:r>
    </w:p>
    <w:p w14:paraId="2327B61C"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написана с учетом действующего законодательства РФ, регулирующего организацию и ведение бухгалтерского учета.</w:t>
      </w:r>
    </w:p>
    <w:p w14:paraId="45821375"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диссертационного исследования заключаются в следующем:</w:t>
      </w:r>
    </w:p>
    <w:p w14:paraId="2A314DB1"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возможности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информации финансового и управленческого учета при отражении информации о сегментах в целях соблюдения требований МСФО;</w:t>
      </w:r>
    </w:p>
    <w:p w14:paraId="407E3F2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подходы к созданию единой методологической базы раскрытия информации о сегментах в отчетности на основе данных 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сформулированных требованиях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которая должна будет согласовывать средства финансового и управленческого учета, и предложенных вариантах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содержащей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данные и раскрывающей, в том числе, информацию о сегментах;</w:t>
      </w:r>
    </w:p>
    <w:p w14:paraId="464918A0"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и конкретизированы цели и задачи сегментарного учета и анализа в системе управления предприятиями газовой отрасли и разработаны организационно-методические аспекты осуществления на предприятиях группы "</w:t>
      </w:r>
      <w:r>
        <w:rPr>
          <w:rStyle w:val="WW8Num3z0"/>
          <w:rFonts w:ascii="Verdana" w:hAnsi="Verdana"/>
          <w:color w:val="4682B4"/>
          <w:sz w:val="18"/>
          <w:szCs w:val="18"/>
        </w:rPr>
        <w:t>Газпром</w:t>
      </w:r>
      <w:r>
        <w:rPr>
          <w:rFonts w:ascii="Verdana" w:hAnsi="Verdana"/>
          <w:color w:val="000000"/>
          <w:sz w:val="18"/>
          <w:szCs w:val="18"/>
        </w:rPr>
        <w:t>" сегментарного учета и анализа (</w:t>
      </w: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система управления, подходы к</w:t>
      </w:r>
      <w:r>
        <w:rPr>
          <w:rStyle w:val="WW8Num2z0"/>
          <w:rFonts w:ascii="Verdana" w:hAnsi="Verdana"/>
          <w:color w:val="000000"/>
          <w:sz w:val="18"/>
          <w:szCs w:val="18"/>
        </w:rPr>
        <w:t> </w:t>
      </w:r>
      <w:r>
        <w:rPr>
          <w:rStyle w:val="WW8Num3z0"/>
          <w:rFonts w:ascii="Verdana" w:hAnsi="Verdana"/>
          <w:color w:val="4682B4"/>
          <w:sz w:val="18"/>
          <w:szCs w:val="18"/>
        </w:rPr>
        <w:t>трансфертному</w:t>
      </w:r>
      <w:r>
        <w:rPr>
          <w:rStyle w:val="WW8Num2z0"/>
          <w:rFonts w:ascii="Verdana" w:hAnsi="Verdana"/>
          <w:color w:val="000000"/>
          <w:sz w:val="18"/>
          <w:szCs w:val="18"/>
        </w:rPr>
        <w:t> </w:t>
      </w:r>
      <w:r>
        <w:rPr>
          <w:rFonts w:ascii="Verdana" w:hAnsi="Verdana"/>
          <w:color w:val="000000"/>
          <w:sz w:val="18"/>
          <w:szCs w:val="18"/>
        </w:rPr>
        <w:t>ценообразованию, организация бюджетирования др.);</w:t>
      </w:r>
    </w:p>
    <w:p w14:paraId="7D42961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целях организации сбора и получения информации о сегментах в системе управленческого учета предложен оригинальный подход к формированию иерархической структуры центров ответственности, предполагающий выделение сегментарных центров инвестиций, в свою очередь, включающих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названные в диссертации "географическими", и в их составе - операционные центры доходов и расходов;</w:t>
      </w:r>
    </w:p>
    <w:p w14:paraId="7E8462F1"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принципиальная модель ведения на предприятиях газовой отрасли сегментарного учета по центрам ответственности и разработан необходимый в целях реализации предложенной модели подход к определению финансового результата сегментарного центра инвестиций;</w:t>
      </w:r>
    </w:p>
    <w:p w14:paraId="37D4A41F"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управленческой отчетности по операционным центрам доходов и расходов, географическим центрам прибыли и сегментарным центрам инвестиций, позволяющие руководителям каждого из выделенных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использовать агрегированную информацию для анализа ключевых показателей эффективности их деятельности;</w:t>
      </w:r>
    </w:p>
    <w:p w14:paraId="73A91AB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доказана необходимость и даны предложение по формированию особой формы сегментарной </w:t>
      </w:r>
      <w:r>
        <w:rPr>
          <w:rFonts w:ascii="Verdana" w:hAnsi="Verdana"/>
          <w:color w:val="000000"/>
          <w:sz w:val="18"/>
          <w:szCs w:val="18"/>
        </w:rPr>
        <w:lastRenderedPageBreak/>
        <w:t>отчетности в рамках интегрированной отчетности и разработаны соответствующие приемы</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финансовой информации с информацией о социальных аспектах деятельности и представления такой информации в качестве самостоятельных отчетных сегментов в системе отчетности предприятий газовой отрасли;</w:t>
      </w:r>
    </w:p>
    <w:p w14:paraId="3973D0E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адаптированная к потребностям предприятий газовой отрасли система внешней сегментарной отчетности по видам деятельности и географическим сегментам, отражающая вклад каждого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в совокупную прибыль и направленная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широкого круга пользователей;</w:t>
      </w:r>
    </w:p>
    <w:p w14:paraId="2B22EF23"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комплекс методических приемов оценки эффективности деятельности сегментов в крупных предприятий газовой отрасли со сложной иерархической структурой, включая систему ключевых показателей эффективности, методику осуществления рейтинговой оценки каждого из сегментов и рекомендации по раскрытию полученных результатов в пояснениях к финансовой отчетности.</w:t>
      </w:r>
    </w:p>
    <w:p w14:paraId="763CDFCA"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ее результаты представляют собой комплексное решение проблемных вопросов раскрытия информации о сегментах в управленческой и финансовой отчетности и анализа показателей эффективности их деятельности, способствующее расширению методологической базы учетно-аналитического обеспечения формирования финансовой отчетности в целом для отечественных предприятий.</w:t>
      </w:r>
    </w:p>
    <w:p w14:paraId="18622C91"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методических и практических рекомендаций по проблемам отражения в управленческой и финансовой отчетности информации о сегментах и анализа взаимосвязанных показателей эффективности их деятельности на предприятиях холдинговой структуры ОАО "Газпром". Реализация содержащихся в диссертации выводов и рекомендаций позволит повысить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финансовой отчетности и большей обоснованности экономических решений широкого круга пользователей ее информации.</w:t>
      </w:r>
    </w:p>
    <w:p w14:paraId="0954649C"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докладывались и обсуждались на международных и всероссийских конференциях (г. Саратов, г. Маркс) и опубликованы в форме статей в журналах и сборниках научных трудов.</w:t>
      </w:r>
    </w:p>
    <w:p w14:paraId="05A4756A"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8 работ объемом 3,65 пл., в том числе 3 статьи объемом 1,5 пл. в научных журналах, входящих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11391497"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проведенного исследования внедрены в практику экономической работы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"Газсервис-плюс", ОАО "Газсбытсервис". Результаты исследования также используются кафедрой анализа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в преподавании учебных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"Комплексный анализ хозяйственной деятельности" и "Анализ финансовой отчетности".</w:t>
      </w:r>
    </w:p>
    <w:p w14:paraId="55D7975B" w14:textId="77777777" w:rsidR="00141A27" w:rsidRDefault="00141A27" w:rsidP="00141A2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Добролюбов, Всеволод Александрович</w:t>
      </w:r>
    </w:p>
    <w:p w14:paraId="4AD6683B"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работы которых анализируются руководством компании;</w:t>
      </w:r>
    </w:p>
    <w:p w14:paraId="1E698809"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отношении которых доступна отдельная финансовая информация.</w:t>
      </w:r>
    </w:p>
    <w:p w14:paraId="51948AA0"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(IFRS) 8 требует от компании включения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финансовой и описательной информации о ее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сегментах.</w:t>
      </w:r>
    </w:p>
    <w:p w14:paraId="4A96EF4C"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важных суждений при внедрении МСФО (IFRS) 8 является определение ответственного лица, принимающего</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решения.</w:t>
      </w:r>
    </w:p>
    <w:p w14:paraId="1B6701EA"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Вся информация об</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сегментах, по сути, определяется теми сведениями, которые регулярно получает данное лицо.</w:t>
      </w:r>
    </w:p>
    <w:p w14:paraId="59C1368A"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Ответственное лицо, принимающее операционные решения, - это не человек, а функция, заключающаяся в принятии решений о распределении ресурсов (в виде, например,</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на операционные сегменты и оценке их результатов. Ответственное лицо, принимающее операционные решения, необходимо отличать от других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уровней, которые отвечают только за анализ или утверждение решений.</w:t>
      </w:r>
    </w:p>
    <w:p w14:paraId="64561F60"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 подобным лицом обычно является:</w:t>
      </w:r>
    </w:p>
    <w:p w14:paraId="56FE9E82"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генеральный или исполнительный директор,</w:t>
      </w:r>
    </w:p>
    <w:p w14:paraId="0113CC01"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совет директоров,</w:t>
      </w:r>
    </w:p>
    <w:p w14:paraId="6F85EF9E"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правление.</w:t>
      </w:r>
    </w:p>
    <w:p w14:paraId="0046758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Выдержка из</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Газпром</w:t>
      </w:r>
      <w:r>
        <w:rPr>
          <w:rFonts w:ascii="Verdana" w:hAnsi="Verdana"/>
          <w:color w:val="000000"/>
          <w:sz w:val="18"/>
          <w:szCs w:val="18"/>
        </w:rPr>
        <w:t>» за 2011 г.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сегментами называются виды хозяйственной деятельности, в рамках которых организация получает</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и несет расходы, по которым имеется отдельная финансовая информация, регулярно представляемая</w:t>
      </w:r>
      <w:r>
        <w:rPr>
          <w:rStyle w:val="WW8Num2z0"/>
          <w:rFonts w:ascii="Verdana" w:hAnsi="Verdana"/>
          <w:color w:val="000000"/>
          <w:sz w:val="18"/>
          <w:szCs w:val="18"/>
        </w:rPr>
        <w:t> </w:t>
      </w:r>
      <w:r>
        <w:rPr>
          <w:rStyle w:val="WW8Num3z0"/>
          <w:rFonts w:ascii="Verdana" w:hAnsi="Verdana"/>
          <w:color w:val="4682B4"/>
          <w:sz w:val="18"/>
          <w:szCs w:val="18"/>
        </w:rPr>
        <w:t>директивному</w:t>
      </w:r>
      <w:r>
        <w:rPr>
          <w:rStyle w:val="WW8Num2z0"/>
          <w:rFonts w:ascii="Verdana" w:hAnsi="Verdana"/>
          <w:color w:val="000000"/>
          <w:sz w:val="18"/>
          <w:szCs w:val="18"/>
        </w:rPr>
        <w:t> </w:t>
      </w:r>
      <w:r>
        <w:rPr>
          <w:rFonts w:ascii="Verdana" w:hAnsi="Verdana"/>
          <w:color w:val="000000"/>
          <w:sz w:val="18"/>
          <w:szCs w:val="18"/>
        </w:rPr>
        <w:t>органу, принимающему решения (совету директоров)» [152].</w:t>
      </w:r>
    </w:p>
    <w:p w14:paraId="2A17045F"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МСФО (IFRS) 8 основа выделения</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 внутренняя структура компании. Следовательно, возможны ситуации, когда согласно МСФО (IFRS) 8 сегментная отчетность не готовится, несмотря на то что в соответствии со старым стандартом (МСФО (IAS) 14)</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подобной отчетности было необходимо.</w:t>
      </w:r>
    </w:p>
    <w:p w14:paraId="500F8BE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Операционные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должны отражаться в отчетности отдельно, если они соответствуют количественным критериям:</w:t>
      </w:r>
    </w:p>
    <w:p w14:paraId="7F77DC0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сегмента составляет не менее 10% от</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выручки всех операционных сегментов;</w:t>
      </w:r>
    </w:p>
    <w:p w14:paraId="3441366A"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убыток отчетного сегмента в абсолютном выражении составляет не менее 10% от наибольшей из сумм:</w:t>
      </w:r>
    </w:p>
    <w:p w14:paraId="44D13EC6"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совокупной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всех прибыльных операционных сегментов и</w:t>
      </w:r>
    </w:p>
    <w:p w14:paraId="2A62099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убытков всех убыточных операционных сегментов;</w:t>
      </w:r>
    </w:p>
    <w:p w14:paraId="0E16F9F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сегмента составляют не менее 10% от совокупных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всех операционных сегментов» [24].</w:t>
      </w:r>
    </w:p>
    <w:p w14:paraId="22813CB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все операционные сегменты должны отдельно отражаться в отчетности.</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сегмент может состоять из одного или нескольких операционных сегментов. Вмести с тем, если руководство полагает, что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не отвечает перечисленным количественным характеристикам, но будет полезна для пользователей финансовой отчетности, этот</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может считаться отчетным.</w:t>
      </w:r>
    </w:p>
    <w:p w14:paraId="53034891"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Два или более</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могут быть объединены, если они имеют сходные экономические характеристики, а именно сходны по всем перечисленным далее признакам:</w:t>
      </w:r>
    </w:p>
    <w:p w14:paraId="4003C7D4"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 продукции и услуг;</w:t>
      </w:r>
    </w:p>
    <w:p w14:paraId="6C15F218"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 производственного процесса;</w:t>
      </w:r>
    </w:p>
    <w:p w14:paraId="20F57A0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тип или класс</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продукции или услуг;</w:t>
      </w:r>
    </w:p>
    <w:p w14:paraId="045658C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распространения (</w:t>
      </w:r>
      <w:r>
        <w:rPr>
          <w:rStyle w:val="WW8Num3z0"/>
          <w:rFonts w:ascii="Verdana" w:hAnsi="Verdana"/>
          <w:color w:val="4682B4"/>
          <w:sz w:val="18"/>
          <w:szCs w:val="18"/>
        </w:rPr>
        <w:t>продажи</w:t>
      </w:r>
      <w:r>
        <w:rPr>
          <w:rFonts w:ascii="Verdana" w:hAnsi="Verdana"/>
          <w:color w:val="000000"/>
          <w:sz w:val="18"/>
          <w:szCs w:val="18"/>
        </w:rPr>
        <w:t>) продукции или услуг;</w:t>
      </w:r>
    </w:p>
    <w:p w14:paraId="7F995B2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если применимо, характер нормативно-правовой среды, например</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регулирования в банковской, страховой или</w:t>
      </w:r>
      <w:r>
        <w:rPr>
          <w:rStyle w:val="WW8Num2z0"/>
          <w:rFonts w:ascii="Verdana" w:hAnsi="Verdana"/>
          <w:color w:val="000000"/>
          <w:sz w:val="18"/>
          <w:szCs w:val="18"/>
        </w:rPr>
        <w:t> </w:t>
      </w:r>
      <w:r>
        <w:rPr>
          <w:rStyle w:val="WW8Num3z0"/>
          <w:rFonts w:ascii="Verdana" w:hAnsi="Verdana"/>
          <w:color w:val="4682B4"/>
          <w:sz w:val="18"/>
          <w:szCs w:val="18"/>
        </w:rPr>
        <w:t>коммунальной</w:t>
      </w:r>
      <w:r>
        <w:rPr>
          <w:rStyle w:val="WW8Num2z0"/>
          <w:rFonts w:ascii="Verdana" w:hAnsi="Verdana"/>
          <w:color w:val="000000"/>
          <w:sz w:val="18"/>
          <w:szCs w:val="18"/>
        </w:rPr>
        <w:t> </w:t>
      </w:r>
      <w:r>
        <w:rPr>
          <w:rFonts w:ascii="Verdana" w:hAnsi="Verdana"/>
          <w:color w:val="000000"/>
          <w:sz w:val="18"/>
          <w:szCs w:val="18"/>
        </w:rPr>
        <w:t>отраслях.</w:t>
      </w:r>
    </w:p>
    <w:p w14:paraId="394BE215"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этом этапе процесса могут объединяться только те сегменты, которые сходны во всех указанных отношениях. Предметом дальнейшего объединения могут стать только те сегменты, которые не требуют отдельного раскрытия в силу своего размера.</w:t>
      </w:r>
    </w:p>
    <w:p w14:paraId="2F2D088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избежание сомнений, если компания предлагает объединить мелкий операционный сегмент с</w:t>
      </w:r>
      <w:r>
        <w:rPr>
          <w:rStyle w:val="WW8Num2z0"/>
          <w:rFonts w:ascii="Verdana" w:hAnsi="Verdana"/>
          <w:color w:val="000000"/>
          <w:sz w:val="18"/>
          <w:szCs w:val="18"/>
        </w:rPr>
        <w:t> </w:t>
      </w:r>
      <w:r>
        <w:rPr>
          <w:rStyle w:val="WW8Num3z0"/>
          <w:rFonts w:ascii="Verdana" w:hAnsi="Verdana"/>
          <w:color w:val="4682B4"/>
          <w:sz w:val="18"/>
          <w:szCs w:val="18"/>
        </w:rPr>
        <w:t>сегментом</w:t>
      </w:r>
      <w:r>
        <w:rPr>
          <w:rFonts w:ascii="Verdana" w:hAnsi="Verdana"/>
          <w:color w:val="000000"/>
          <w:sz w:val="18"/>
          <w:szCs w:val="18"/>
        </w:rPr>
        <w:t>, превосходящим по своему размеру какое-либо из пороговых значений размера, объединяемые сегменты должны соответствовать всем критериям, указанным выше. Требование, что объединяемые сегменты должны обладать сходными экономическими характеристиками, применяется в отношении объединений как более крупных, так и более мелких операционных сегментов в</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сегменты без каких-либо исключений.</w:t>
      </w:r>
    </w:p>
    <w:p w14:paraId="6DAD3F7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Выделенные операционные сегменты должны остаться неизменными для всех раскрытий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в текущем периоде. Если операционный сегмент в силу тенденций развития своей</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достигает пороговых значений и начинает удовлетворять количественным критериям для целей раскрытия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то он должен быть представлен как отчетный сегмент и в сопоставимых данных.</w:t>
      </w:r>
    </w:p>
    <w:p w14:paraId="2A69A8C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(1П18) 8 устанавливает, что может существовать практический</w:t>
      </w:r>
      <w:r>
        <w:rPr>
          <w:rStyle w:val="WW8Num2z0"/>
          <w:rFonts w:ascii="Verdana" w:hAnsi="Verdana"/>
          <w:color w:val="000000"/>
          <w:sz w:val="18"/>
          <w:szCs w:val="18"/>
        </w:rPr>
        <w:t> </w:t>
      </w:r>
      <w:r>
        <w:rPr>
          <w:rStyle w:val="WW8Num3z0"/>
          <w:rFonts w:ascii="Verdana" w:hAnsi="Verdana"/>
          <w:color w:val="4682B4"/>
          <w:sz w:val="18"/>
          <w:szCs w:val="18"/>
        </w:rPr>
        <w:t>лимит</w:t>
      </w:r>
      <w:r>
        <w:rPr>
          <w:rStyle w:val="WW8Num2z0"/>
          <w:rFonts w:ascii="Verdana" w:hAnsi="Verdana"/>
          <w:color w:val="000000"/>
          <w:sz w:val="18"/>
          <w:szCs w:val="18"/>
        </w:rPr>
        <w:t> </w:t>
      </w:r>
      <w:r>
        <w:rPr>
          <w:rFonts w:ascii="Verdana" w:hAnsi="Verdana"/>
          <w:color w:val="000000"/>
          <w:sz w:val="18"/>
          <w:szCs w:val="18"/>
        </w:rPr>
        <w:t xml:space="preserve">количества сегментов, подлежащих отдельному раскрытию в отчетности, за пределами которого информация по </w:t>
      </w:r>
      <w:r>
        <w:rPr>
          <w:rFonts w:ascii="Verdana" w:hAnsi="Verdana"/>
          <w:color w:val="000000"/>
          <w:sz w:val="18"/>
          <w:szCs w:val="18"/>
        </w:rPr>
        <w:lastRenderedPageBreak/>
        <w:t>сегментам может стать слишком подробной. Не устанавливая такой лимит, стандарт предлагает предприятию, ожидающему раскрытия более чем 10 отдельных отчетных сегментов, рассмотреть вопрос о том, был ли достигнут практический лимит. Если операционный сегмент не удовлетворяет количественным характеристикам текущего периода, то по желанию руководства он может быть раскрыт в отчетности.</w:t>
      </w:r>
    </w:p>
    <w:p w14:paraId="327DAD3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(П7!^) 8 требует выделения</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сегмента, даже если вся его выручка приходится на внутригрупповые продажи. Примером может служить сегмент «</w:t>
      </w:r>
      <w:r>
        <w:rPr>
          <w:rStyle w:val="WW8Num3z0"/>
          <w:rFonts w:ascii="Verdana" w:hAnsi="Verdana"/>
          <w:color w:val="4682B4"/>
          <w:sz w:val="18"/>
          <w:szCs w:val="18"/>
        </w:rPr>
        <w:t>Добыча</w:t>
      </w:r>
      <w:r>
        <w:rPr>
          <w:rFonts w:ascii="Verdana" w:hAnsi="Verdana"/>
          <w:color w:val="000000"/>
          <w:sz w:val="18"/>
          <w:szCs w:val="18"/>
        </w:rPr>
        <w:t>» вертикально-интегрированной нефтяной или газовой компании, основная выручка которого приходится на другие сегменты компании. Даже если продажи между</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осуществляются по трансфертным ценам, информацию о данных</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все равно необходимо раскрывать отдельно.</w:t>
      </w:r>
    </w:p>
    <w:p w14:paraId="1A6A2026"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Головной</w:t>
      </w:r>
      <w:r>
        <w:rPr>
          <w:rStyle w:val="WW8Num2z0"/>
          <w:rFonts w:ascii="Verdana" w:hAnsi="Verdana"/>
          <w:color w:val="000000"/>
          <w:sz w:val="18"/>
          <w:szCs w:val="18"/>
        </w:rPr>
        <w:t> </w:t>
      </w:r>
      <w:r>
        <w:rPr>
          <w:rStyle w:val="WW8Num3z0"/>
          <w:rFonts w:ascii="Verdana" w:hAnsi="Verdana"/>
          <w:color w:val="4682B4"/>
          <w:sz w:val="18"/>
          <w:szCs w:val="18"/>
        </w:rPr>
        <w:t>офис</w:t>
      </w:r>
      <w:r>
        <w:rPr>
          <w:rStyle w:val="WW8Num2z0"/>
          <w:rFonts w:ascii="Verdana" w:hAnsi="Verdana"/>
          <w:color w:val="000000"/>
          <w:sz w:val="18"/>
          <w:szCs w:val="18"/>
        </w:rPr>
        <w:t> </w:t>
      </w:r>
      <w:r>
        <w:rPr>
          <w:rFonts w:ascii="Verdana" w:hAnsi="Verdana"/>
          <w:color w:val="000000"/>
          <w:sz w:val="18"/>
          <w:szCs w:val="18"/>
        </w:rPr>
        <w:t>компании, осуществляющий бизнес-деятельность, может являться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сегментом, если получаемые им доходы соответствуют деятельности компании и не являются</w:t>
      </w:r>
      <w:r>
        <w:rPr>
          <w:rStyle w:val="WW8Num2z0"/>
          <w:rFonts w:ascii="Verdana" w:hAnsi="Verdana"/>
          <w:color w:val="000000"/>
          <w:sz w:val="18"/>
          <w:szCs w:val="18"/>
        </w:rPr>
        <w:t> </w:t>
      </w:r>
      <w:r>
        <w:rPr>
          <w:rStyle w:val="WW8Num3z0"/>
          <w:rFonts w:ascii="Verdana" w:hAnsi="Verdana"/>
          <w:color w:val="4682B4"/>
          <w:sz w:val="18"/>
          <w:szCs w:val="18"/>
        </w:rPr>
        <w:t>единовременным</w:t>
      </w:r>
      <w:r>
        <w:rPr>
          <w:rFonts w:ascii="Verdana" w:hAnsi="Verdana"/>
          <w:color w:val="000000"/>
          <w:sz w:val="18"/>
          <w:szCs w:val="18"/>
        </w:rPr>
        <w:t>, нестандартным доходом. В противном случае результаты деятельности головного</w:t>
      </w:r>
      <w:r>
        <w:rPr>
          <w:rStyle w:val="WW8Num2z0"/>
          <w:rFonts w:ascii="Verdana" w:hAnsi="Verdana"/>
          <w:color w:val="000000"/>
          <w:sz w:val="18"/>
          <w:szCs w:val="18"/>
        </w:rPr>
        <w:t> </w:t>
      </w:r>
      <w:r>
        <w:rPr>
          <w:rStyle w:val="WW8Num3z0"/>
          <w:rFonts w:ascii="Verdana" w:hAnsi="Verdana"/>
          <w:color w:val="4682B4"/>
          <w:sz w:val="18"/>
          <w:szCs w:val="18"/>
        </w:rPr>
        <w:t>офиса</w:t>
      </w:r>
      <w:r>
        <w:rPr>
          <w:rStyle w:val="WW8Num2z0"/>
          <w:rFonts w:ascii="Verdana" w:hAnsi="Verdana"/>
          <w:color w:val="000000"/>
          <w:sz w:val="18"/>
          <w:szCs w:val="18"/>
        </w:rPr>
        <w:t> </w:t>
      </w:r>
      <w:r>
        <w:rPr>
          <w:rFonts w:ascii="Verdana" w:hAnsi="Verdana"/>
          <w:color w:val="000000"/>
          <w:sz w:val="18"/>
          <w:szCs w:val="18"/>
        </w:rPr>
        <w:t>будут включены в отчетность в составе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статей».</w:t>
      </w:r>
    </w:p>
    <w:p w14:paraId="74600221"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Совместно контролируемые предприятия могут относиться к операционным сегментам, если соответствуют определению операционного сегмента. Финансовая информация, которая анализируется ответственным лицом, принимающим операционные решения, должна быть раскрыта в финансовой отчетности в полном объеме. Если ответственное лицо, принимающее операционные решения, анализирует информацию совместно контролируемого образования в полном объеме, несмотря на долю контроля, такая информация должна быть раскрыта в том же объеме и затем проведены соответствующие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 финансовой отчетностью. Например, если выручка совместно контролируемого образования не включается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но анализируется ответственным лицом, принимающим операционные решения, то при раскрытии информации по сегментам она должна быть исключена соответствующей</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при сверке выручки.</w:t>
      </w:r>
    </w:p>
    <w:p w14:paraId="223EB24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Компания, прекращающая свою деятельность и отвечающая критериям в соответствии с МСФО (Н7!^) 5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удерживаемые для продажи, и прекращаемая деятельность», также может выделяться как отдельный операционный сегмент, если финансовый результат данной компании рассматривается отдельно для целей внутреннего финансового анализа. Если финансовая информация больше не анализируется отдельно, то она не отвечает требованиям операционного сегмента. В этой ситуации в соответствии с МСФО 5 данный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признается как актив, удерживаемый для продажи, и отдельная финансовая информация более не предоставляется.</w:t>
      </w:r>
    </w:p>
    <w:p w14:paraId="5A497AFF"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Информацию о</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хозяйственной деятельности и операционных сегментах, которые не являются</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по отдельности, следует объединять и раскрывать в отдельной категории «все</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сегменты». Однако данная остаточная категория не может быть слишком большой. Если общая сумма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внешним клиентам по операционным сегментам, отраженным отдельно, составляет менее 75% выручки компании от внешних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ей следует выделить дополнительные операционные сегменты для раскрытия финансовой отчетности, пока не будет достигнут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показатель 75%.</w:t>
      </w:r>
    </w:p>
    <w:p w14:paraId="50006D7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должно быть основано на информации, используемой руководством для принятия операционных решений. Следует помнить, что ввиду возможной географической дифференциации структуры компании учет по сегментам, на основе которых принимается</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может сильно различаться в разных компаниях. За каждый период компания обязана раскрывать следующую сегментную информацию:</w:t>
      </w:r>
    </w:p>
    <w:p w14:paraId="3B7540FB"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общую информацию;</w:t>
      </w:r>
    </w:p>
    <w:p w14:paraId="1C4ABE98"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информацию о прибыли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активах и обязательствах сегментов (если анализируется ответственным лицом, принимающим операционные решения);</w:t>
      </w:r>
    </w:p>
    <w:p w14:paraId="7A7E85C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сверку</w:t>
      </w:r>
      <w:r>
        <w:rPr>
          <w:rStyle w:val="WW8Num2z0"/>
          <w:rFonts w:ascii="Verdana" w:hAnsi="Verdana"/>
          <w:color w:val="000000"/>
          <w:sz w:val="18"/>
          <w:szCs w:val="18"/>
        </w:rPr>
        <w:t> </w:t>
      </w:r>
      <w:r>
        <w:rPr>
          <w:rFonts w:ascii="Verdana" w:hAnsi="Verdana"/>
          <w:color w:val="000000"/>
          <w:sz w:val="18"/>
          <w:szCs w:val="18"/>
        </w:rPr>
        <w:t>суммарных доходов, прибыли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активов и обязательств сегментов, а также иной существенной сегментной информации с соответствующими суммами по всей компании.</w:t>
      </w:r>
    </w:p>
    <w:p w14:paraId="62DF758A"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описании должно объясняться, каким образом организовано управление компанией: исходя из продуктов и услуг, географических регионов, правового регулирования или иных факторов. </w:t>
      </w:r>
      <w:r>
        <w:rPr>
          <w:rFonts w:ascii="Verdana" w:hAnsi="Verdana"/>
          <w:color w:val="000000"/>
          <w:sz w:val="18"/>
          <w:szCs w:val="18"/>
        </w:rPr>
        <w:lastRenderedPageBreak/>
        <w:t>Указывается, объединялись ли операционные сегменты в целях представления отчетности. Кроме того, компания должна раскрывать типы продуктов и услуг, по которым каждый операционный сегмент получает свою выручку. Наконец, в данном раскрытии необходимо дополнительно описать источники выручки категории «</w:t>
      </w:r>
      <w:r>
        <w:rPr>
          <w:rStyle w:val="WW8Num3z0"/>
          <w:rFonts w:ascii="Verdana" w:hAnsi="Verdana"/>
          <w:color w:val="4682B4"/>
          <w:sz w:val="18"/>
          <w:szCs w:val="18"/>
        </w:rPr>
        <w:t>Прочие сегменты</w:t>
      </w:r>
      <w:r>
        <w:rPr>
          <w:rFonts w:ascii="Verdana" w:hAnsi="Verdana"/>
          <w:color w:val="000000"/>
          <w:sz w:val="18"/>
          <w:szCs w:val="18"/>
        </w:rPr>
        <w:t>».</w:t>
      </w:r>
    </w:p>
    <w:p w14:paraId="31AD2359"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Прочие сегменты включают в себя все прочие несущественные сегменты, которые не имеют сходных экономических характеристик.</w:t>
      </w:r>
    </w:p>
    <w:p w14:paraId="5A31DC9B"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Компания обязана представить оценку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и суммарных активов по каждому</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сегменту, она также обязана включать в отчетность оценку сегментных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если регулярно представляется ответственному лицу, принимающему операционные решения. Кроме того, в рамках проекта «</w:t>
      </w:r>
      <w:r>
        <w:rPr>
          <w:rStyle w:val="WW8Num3z0"/>
          <w:rFonts w:ascii="Verdana" w:hAnsi="Verdana"/>
          <w:color w:val="4682B4"/>
          <w:sz w:val="18"/>
          <w:szCs w:val="18"/>
        </w:rPr>
        <w:t>Усовершенствование МСФО</w:t>
      </w:r>
      <w:r>
        <w:rPr>
          <w:rFonts w:ascii="Verdana" w:hAnsi="Verdana"/>
          <w:color w:val="000000"/>
          <w:sz w:val="18"/>
          <w:szCs w:val="18"/>
        </w:rPr>
        <w:t>» Совет по МСФО принял поправку о том, что «раскрытие об</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сегментов необходимо лишь в том случае, если они регулярно представляются ответственному лицу, принимающему операционные решения. Данная поправка применима к компаниям в сфере услуг или компаниям, которые не используют значительное количество активов, имеющих физическую форму» [157].</w:t>
      </w:r>
    </w:p>
    <w:p w14:paraId="45E906E4"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раскрытия общей информации необходимы следующие данные:</w:t>
      </w:r>
    </w:p>
    <w:p w14:paraId="17BA37D7"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Факторы, определившие идентификацию сегментов, включют основу для определения сегментов. Для предприятий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основой для определения сегментов являются их виды деятельности, которые они осуществляют, т.е.</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должна производиться вокруг продуктов и услуг компании. При этом следует подчеркнуть, что сегментация по географическому направлению также очень важна. Для этого мы предлагаем в рамках отчетных сегментов деятельности выделять операционные географические сегменты. Это объясняется обширной географией газовой отрасли в целом. Поэтому автором предлагается два вида</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отчетности по видам деятельности и географическим сегментам, которые можно идентифицировать. Отчетные сегменты газовой отрасли являются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бизнес-единицами, которые предлагают отличные друг от друга продукты и услуги. Они управляются по-отдельности, так как каждый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требует различной технологии и</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стратегий. Помимо этого, необходимо сказать, что автором предлагается отдельно выделять сегменты «</w:t>
      </w:r>
      <w:r>
        <w:rPr>
          <w:rStyle w:val="WW8Num3z0"/>
          <w:rFonts w:ascii="Verdana" w:hAnsi="Verdana"/>
          <w:color w:val="4682B4"/>
          <w:sz w:val="18"/>
          <w:szCs w:val="18"/>
        </w:rPr>
        <w:t>Поставка</w:t>
      </w:r>
      <w:r>
        <w:rPr>
          <w:rStyle w:val="WW8Num2z0"/>
          <w:rFonts w:ascii="Verdana" w:hAnsi="Verdana"/>
          <w:color w:val="000000"/>
          <w:sz w:val="18"/>
          <w:szCs w:val="18"/>
        </w:rPr>
        <w:t> </w:t>
      </w:r>
      <w:r>
        <w:rPr>
          <w:rFonts w:ascii="Verdana" w:hAnsi="Verdana"/>
          <w:color w:val="000000"/>
          <w:sz w:val="18"/>
          <w:szCs w:val="18"/>
        </w:rPr>
        <w:t>газа населению» и «</w:t>
      </w:r>
      <w:r>
        <w:rPr>
          <w:rStyle w:val="WW8Num3z0"/>
          <w:rFonts w:ascii="Verdana" w:hAnsi="Verdana"/>
          <w:color w:val="4682B4"/>
          <w:sz w:val="18"/>
          <w:szCs w:val="18"/>
        </w:rPr>
        <w:t>Социальный и инвестиционные программы</w:t>
      </w:r>
      <w:r>
        <w:rPr>
          <w:rFonts w:ascii="Verdana" w:hAnsi="Verdana"/>
          <w:color w:val="000000"/>
          <w:sz w:val="18"/>
          <w:szCs w:val="18"/>
        </w:rPr>
        <w:t>», хотя они и не соответствует необходимым количественным порогам. Это объясняется тем, что</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Газпром</w:t>
      </w:r>
      <w:r>
        <w:rPr>
          <w:rFonts w:ascii="Verdana" w:hAnsi="Verdana"/>
          <w:color w:val="000000"/>
          <w:sz w:val="18"/>
          <w:szCs w:val="18"/>
        </w:rPr>
        <w:t>», являясь хозяйствующим субъектом, несет на себе и социальную нагрузку в виде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и инвестирования средств в развитие социальных программ.</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газ устанавливаются предприятиями по согласованию с субъектами Российской Федерации и (или) органами местного самоуправления и в случаях</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ими льгот снижаются за счет средств соответствующих бюджетов. И зачастую подобный вид деятельности является</w:t>
      </w:r>
      <w:r>
        <w:rPr>
          <w:rStyle w:val="WW8Num2z0"/>
          <w:rFonts w:ascii="Verdana" w:hAnsi="Verdana"/>
          <w:color w:val="000000"/>
          <w:sz w:val="18"/>
          <w:szCs w:val="18"/>
        </w:rPr>
        <w:t> </w:t>
      </w:r>
      <w:r>
        <w:rPr>
          <w:rStyle w:val="WW8Num3z0"/>
          <w:rFonts w:ascii="Verdana" w:hAnsi="Verdana"/>
          <w:color w:val="4682B4"/>
          <w:sz w:val="18"/>
          <w:szCs w:val="18"/>
        </w:rPr>
        <w:t>убыточным</w:t>
      </w:r>
      <w:r>
        <w:rPr>
          <w:rFonts w:ascii="Verdana" w:hAnsi="Verdana"/>
          <w:color w:val="000000"/>
          <w:sz w:val="18"/>
          <w:szCs w:val="18"/>
        </w:rPr>
        <w:t>. Однако, поскольку газ является одним из социально-значимых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холдинг обязан обеспечить газовое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населения по социально доступным</w:t>
      </w:r>
      <w:r>
        <w:rPr>
          <w:rStyle w:val="WW8Num2z0"/>
          <w:rFonts w:ascii="Verdana" w:hAnsi="Verdana"/>
          <w:color w:val="000000"/>
          <w:sz w:val="18"/>
          <w:szCs w:val="18"/>
        </w:rPr>
        <w:t> </w:t>
      </w:r>
      <w:r>
        <w:rPr>
          <w:rStyle w:val="WW8Num3z0"/>
          <w:rFonts w:ascii="Verdana" w:hAnsi="Verdana"/>
          <w:color w:val="4682B4"/>
          <w:sz w:val="18"/>
          <w:szCs w:val="18"/>
        </w:rPr>
        <w:t>тарифам</w:t>
      </w:r>
      <w:r>
        <w:rPr>
          <w:rFonts w:ascii="Verdana" w:hAnsi="Verdana"/>
          <w:color w:val="000000"/>
          <w:sz w:val="18"/>
          <w:szCs w:val="18"/>
        </w:rPr>
        <w:t>.</w:t>
      </w:r>
    </w:p>
    <w:p w14:paraId="5DFCF2D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Виды продукции или услуг, от которых каждый отчетный сегмент получает свои доходы. В рамках каждого отчетного сегмента следует обязательно выделить центры доходов и расходов, особенно если они являются отдельными юридическими лицами. В этом случае у пользователей финансовой отчетности появится возможность оценить структуру финансовых результатов каждого географического операционного сегмента и сопоставить эти результаты как внутри отрасли, так и</w:t>
      </w:r>
      <w:r>
        <w:rPr>
          <w:rStyle w:val="WW8Num2z0"/>
          <w:rFonts w:ascii="Verdana" w:hAnsi="Verdana"/>
          <w:color w:val="000000"/>
          <w:sz w:val="18"/>
          <w:szCs w:val="18"/>
        </w:rPr>
        <w:t> </w:t>
      </w:r>
      <w:r>
        <w:rPr>
          <w:rStyle w:val="WW8Num3z0"/>
          <w:rFonts w:ascii="Verdana" w:hAnsi="Verdana"/>
          <w:color w:val="4682B4"/>
          <w:sz w:val="18"/>
          <w:szCs w:val="18"/>
        </w:rPr>
        <w:t>межотраслевые</w:t>
      </w:r>
      <w:r>
        <w:rPr>
          <w:rFonts w:ascii="Verdana" w:hAnsi="Verdana"/>
          <w:color w:val="000000"/>
          <w:sz w:val="18"/>
          <w:szCs w:val="18"/>
        </w:rPr>
        <w:t>.</w:t>
      </w:r>
    </w:p>
    <w:p w14:paraId="4BFE1E97"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Следующая информация должна быть раскрыта по каждому отчетному сегменту, если данные суммы включаются в расчет прибыли или убытка сегмента, предоставляемого ответственному лицу, принимающему операционные решения:</w:t>
      </w:r>
    </w:p>
    <w:p w14:paraId="6EE86EE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выручка от внешних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w:t>
      </w:r>
    </w:p>
    <w:p w14:paraId="65F485C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выручка от</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прочими операционными сегментами компании (межсегментная выручка);</w:t>
      </w:r>
    </w:p>
    <w:p w14:paraId="70BC79DB"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доходы;</w:t>
      </w:r>
    </w:p>
    <w:p w14:paraId="099BB59B"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процентные расходы;</w:t>
      </w:r>
    </w:p>
    <w:p w14:paraId="3592B647"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w:t>
      </w:r>
    </w:p>
    <w:p w14:paraId="586799C2"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существенные статьи доходов и расходов, раскрываемые в соответствии;</w:t>
      </w:r>
    </w:p>
    <w:p w14:paraId="19828AC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доля предприятия в прибыли или</w:t>
      </w:r>
      <w:r>
        <w:rPr>
          <w:rStyle w:val="WW8Num2z0"/>
          <w:rFonts w:ascii="Verdana" w:hAnsi="Verdana"/>
          <w:color w:val="000000"/>
          <w:sz w:val="18"/>
          <w:szCs w:val="18"/>
        </w:rPr>
        <w:t> </w:t>
      </w:r>
      <w:r>
        <w:rPr>
          <w:rStyle w:val="WW8Num3z0"/>
          <w:rFonts w:ascii="Verdana" w:hAnsi="Verdana"/>
          <w:color w:val="4682B4"/>
          <w:sz w:val="18"/>
          <w:szCs w:val="18"/>
        </w:rPr>
        <w:t>убытке</w:t>
      </w:r>
      <w:r>
        <w:rPr>
          <w:rStyle w:val="WW8Num2z0"/>
          <w:rFonts w:ascii="Verdana" w:hAnsi="Verdana"/>
          <w:color w:val="000000"/>
          <w:sz w:val="18"/>
          <w:szCs w:val="18"/>
        </w:rPr>
        <w:t> </w:t>
      </w:r>
      <w:r>
        <w:rPr>
          <w:rFonts w:ascii="Verdana" w:hAnsi="Verdana"/>
          <w:color w:val="000000"/>
          <w:sz w:val="18"/>
          <w:szCs w:val="18"/>
        </w:rPr>
        <w:t>ассоциированных и совместных компаний, учитываемых по методу</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w:t>
      </w:r>
    </w:p>
    <w:p w14:paraId="401201C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 (доход)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0DDC00B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существенные</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статьи, отличные от амортизации.</w:t>
      </w:r>
    </w:p>
    <w:p w14:paraId="4C1383BB"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каждого сегмента необходимо раскрывать следующую информацию, если она либо включается в оценку активов сегмента, рассматриваемую ответственным лицом, принимающим операционные решения, либо другим образом регулярно представляется ему: величину</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зависимые компании и совместные предприятия, если они учитываются по методу долевого участия;</w:t>
      </w:r>
    </w:p>
    <w:p w14:paraId="23B1795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затраты на приобретение внеоборотных активов, помимо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отложенных налоговых активов и прав, возникающих по договорам</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6A88173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Сложный многофункциональный характер деятельности предприятий газовой отрасли объективно обуславливает необходимость создания сегментарной отчетности на базе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повышения эффективности управления доходами и расходами каждого из выделенных сегментов. Обобщая все вышеизложенное, на основе системы управленческого учета мы можем предложить форму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Газпром</w:t>
      </w:r>
      <w:r>
        <w:rPr>
          <w:rFonts w:ascii="Verdana" w:hAnsi="Verdana"/>
          <w:color w:val="000000"/>
          <w:sz w:val="18"/>
          <w:szCs w:val="18"/>
        </w:rPr>
        <w:t>» (табл. 3.1).</w:t>
      </w:r>
    </w:p>
    <w:p w14:paraId="01EF0C9F"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C3E45C"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научных проблем диссертационного исследования связана с исследованием подходов к формированию информации о сегментах в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определением необходимости ее совершенствования на предприятиях газовой отрасли.</w:t>
      </w:r>
    </w:p>
    <w:p w14:paraId="581C8AE5"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учет, отражение в отчетности, оценка и анализ показателей эффективности являются важнейшими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обоснования экономических решений. Однако если методологические подходы и прикладные методики отражения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финансовой отчетности и анализа ее показателей достаточно хорошо отработаны и апробированы на практике, то в отношении возможности отражения управленческой информации в финансовой отчетности в системе управления конкретного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ощущается явный дефицит как теоретических разработок, так практического опыта.</w:t>
      </w:r>
    </w:p>
    <w:p w14:paraId="5A094C21"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определено, что финансовая отчетность, сформированная только по данным финансового учета, не является достаточным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достижения основного ее предназначения - быть прозрачной для пользователей. Зная принципы, критерии и особенности оценки статей финансовой отчетности, пользователь может сформировать мнение о деятельности исследуемого объекта в целом. Однако при этом он ограничен в изучении методов управленческого учета и составления управленческой отчетности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предприятий. Для удовлетворения этих потребностей пользователей Совет по МСФО</w:t>
      </w:r>
      <w:r>
        <w:rPr>
          <w:rStyle w:val="WW8Num2z0"/>
          <w:rFonts w:ascii="Verdana" w:hAnsi="Verdana"/>
          <w:color w:val="000000"/>
          <w:sz w:val="18"/>
          <w:szCs w:val="18"/>
        </w:rPr>
        <w:t> </w:t>
      </w:r>
      <w:r>
        <w:rPr>
          <w:rStyle w:val="WW8Num3z0"/>
          <w:rFonts w:ascii="Verdana" w:hAnsi="Verdana"/>
          <w:color w:val="4682B4"/>
          <w:sz w:val="18"/>
          <w:szCs w:val="18"/>
        </w:rPr>
        <w:t>выпустил</w:t>
      </w:r>
      <w:r>
        <w:rPr>
          <w:rStyle w:val="WW8Num2z0"/>
          <w:rFonts w:ascii="Verdana" w:hAnsi="Verdana"/>
          <w:color w:val="000000"/>
          <w:sz w:val="18"/>
          <w:szCs w:val="18"/>
        </w:rPr>
        <w:t> </w:t>
      </w:r>
      <w:r>
        <w:rPr>
          <w:rFonts w:ascii="Verdana" w:hAnsi="Verdana"/>
          <w:color w:val="000000"/>
          <w:sz w:val="18"/>
          <w:szCs w:val="18"/>
        </w:rPr>
        <w:t>стандарт МСФО (¡РЯБ) 8 «</w:t>
      </w:r>
      <w:r>
        <w:rPr>
          <w:rStyle w:val="WW8Num3z0"/>
          <w:rFonts w:ascii="Verdana" w:hAnsi="Verdana"/>
          <w:color w:val="4682B4"/>
          <w:sz w:val="18"/>
          <w:szCs w:val="18"/>
        </w:rPr>
        <w:t>Операционные сегменты</w:t>
      </w:r>
      <w:r>
        <w:rPr>
          <w:rFonts w:ascii="Verdana" w:hAnsi="Verdana"/>
          <w:color w:val="000000"/>
          <w:sz w:val="18"/>
          <w:szCs w:val="18"/>
        </w:rPr>
        <w:t>», который вступил в силу с 1 января 2009 г. Основной принцип этого стандарта заключается в том, что компания должна раскрывать свою финансовую информацию таким образом, чтобы это позволило ее пользователям оценить характер и финансовые последствия деятельности, которую ведет компания, и ее экономическую среду.</w:t>
      </w:r>
    </w:p>
    <w:p w14:paraId="31BA7F2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базе изучения теории бухгалтерского учета в диссертации определено, что в основе нового МСФО (№118) 8 «</w:t>
      </w:r>
      <w:r>
        <w:rPr>
          <w:rStyle w:val="WW8Num3z0"/>
          <w:rFonts w:ascii="Verdana" w:hAnsi="Verdana"/>
          <w:color w:val="4682B4"/>
          <w:sz w:val="18"/>
          <w:szCs w:val="18"/>
        </w:rPr>
        <w:t>Операционные сегменты</w:t>
      </w:r>
      <w:r>
        <w:rPr>
          <w:rFonts w:ascii="Verdana" w:hAnsi="Verdana"/>
          <w:color w:val="000000"/>
          <w:sz w:val="18"/>
          <w:szCs w:val="18"/>
        </w:rPr>
        <w:t>» заложена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информации данных финансового и управленческого учета, позволяющая пользователям финансовой отчетности оценить</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деятельность компании глазами менеджеров. Такой подход предоставляет возможность внешним пользователям понять и оценить риски, с которыми компания сталкивается ежедневно. За счет расширения объема анализируемой информации и сравнения полученных результатов ее пользователи получают возможность оценить финансовые решения, которые характерны для конкретного предприятия, направленные на повышение его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xml:space="preserve">. Более того, поскольку многие сегменты вообще не имеют самостоятельной отчетности, включение их в качестве операционных сегментов позволяет оценить </w:t>
      </w:r>
      <w:r>
        <w:rPr>
          <w:rFonts w:ascii="Verdana" w:hAnsi="Verdana"/>
          <w:color w:val="000000"/>
          <w:sz w:val="18"/>
          <w:szCs w:val="18"/>
        </w:rPr>
        <w:lastRenderedPageBreak/>
        <w:t>их в разрыве от общих финансовых показателей компании.</w:t>
      </w:r>
    </w:p>
    <w:p w14:paraId="5AABF977"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Такая интеграция информации данных финансового и управленческого учета обладает следующими достоинствами:</w:t>
      </w:r>
    </w:p>
    <w:p w14:paraId="128E3A54"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 внешних пользователей появляется возможность оценить компанию с точки зрения ее внутренних показателей, что позволяет определить риски и возможности развития, а также оценить правильность подходов к организации управленческого учета и принимаемых управленческих решений;</w:t>
      </w:r>
    </w:p>
    <w:p w14:paraId="756051CC"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 внутренних пользователей происходит</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расходов на подготовку двух видов</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Fonts w:ascii="Verdana" w:hAnsi="Verdana"/>
          <w:color w:val="000000"/>
          <w:sz w:val="18"/>
          <w:szCs w:val="18"/>
        </w:rPr>
        <w:t>, так как они интегрированы;</w:t>
      </w:r>
    </w:p>
    <w:p w14:paraId="0B2F028A"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 всех пользователей появляется возможность синхронизации показателей финансовой и управленческой отчетности.</w:t>
      </w:r>
    </w:p>
    <w:p w14:paraId="25810C5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сложившейся мировой практике одними из основополагающих принципов бухгалтерского учета являются принципы достоверного и добросовестного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согласно которым учетная информация должна представляться в такой форме, которая позволяла бы пользователю этой информации составить мнение о реальном положении дел в организации. Следует отметить, что только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дает трактовку достоверной отчетности, под которой считается отчетность, сформированная и составленная исходя из правил, установленных нормативными актами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Такой подход не соответствует</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пониманию принципа достоверности. Поскольку</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имеет дело с формами отчетности,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регулируемыми, то при создании единой методологической базы раскрытия информации о сегментах в отчетности на основе данных финансового и управленческого учета под достоверностью следует понимать не только соответствие нормам закона, а также соответствие действительному положению вещей в организации. В диссертации определено, что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 рамках регламентации раскрытия информации о сегментах должна основываться на принципе единства системы требований в рамках хозяйствующего субъекта к финансовому и управленческому учету.</w:t>
      </w:r>
    </w:p>
    <w:p w14:paraId="62C29BB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современной практики представления отчетности показало, что отчетность вынуждена эволюционировать из-за необходимости отражения изменений в самом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в информационных технологиях, в потребностях пользователей. Для обеспечения понимания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его результатов и состояния в эволюционирующие формы отчетности необходимо включать, наряду с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ключевые показатели эффективности, релевантные для данного бизнеса, а также социальные аспекты, вопросы охраны труда и окружающей среды. Созданный в июле прошлого года Комитет по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(НЯС) объявил своей целью создание общепризнанной концепции отчетности по устойчивости - концепции, которая объединила бы информацию по</w:t>
      </w:r>
      <w:r>
        <w:rPr>
          <w:rStyle w:val="WW8Num3z0"/>
          <w:rFonts w:ascii="Verdana" w:hAnsi="Verdana"/>
          <w:color w:val="4682B4"/>
          <w:sz w:val="18"/>
          <w:szCs w:val="18"/>
        </w:rPr>
        <w:t>финансам</w:t>
      </w:r>
      <w:r>
        <w:rPr>
          <w:rFonts w:ascii="Verdana" w:hAnsi="Verdana"/>
          <w:color w:val="000000"/>
          <w:sz w:val="18"/>
          <w:szCs w:val="18"/>
        </w:rPr>
        <w:t>, общественному надзору, вопросам окружающей среды и социальным аспектам в один четкий,</w:t>
      </w:r>
      <w:r>
        <w:rPr>
          <w:rStyle w:val="WW8Num2z0"/>
          <w:rFonts w:ascii="Verdana" w:hAnsi="Verdana"/>
          <w:color w:val="000000"/>
          <w:sz w:val="18"/>
          <w:szCs w:val="18"/>
        </w:rPr>
        <w:t> </w:t>
      </w:r>
      <w:r>
        <w:rPr>
          <w:rStyle w:val="WW8Num3z0"/>
          <w:rFonts w:ascii="Verdana" w:hAnsi="Verdana"/>
          <w:color w:val="4682B4"/>
          <w:sz w:val="18"/>
          <w:szCs w:val="18"/>
        </w:rPr>
        <w:t>взаимоувязанный</w:t>
      </w:r>
      <w:r>
        <w:rPr>
          <w:rStyle w:val="WW8Num2z0"/>
          <w:rFonts w:ascii="Verdana" w:hAnsi="Verdana"/>
          <w:color w:val="000000"/>
          <w:sz w:val="18"/>
          <w:szCs w:val="18"/>
        </w:rPr>
        <w:t> </w:t>
      </w:r>
      <w:r>
        <w:rPr>
          <w:rFonts w:ascii="Verdana" w:hAnsi="Verdana"/>
          <w:color w:val="000000"/>
          <w:sz w:val="18"/>
          <w:szCs w:val="18"/>
        </w:rPr>
        <w:t>и пригодный для сравнений формат - другими словами,</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формат. Опираясь на современный формат представления отчетности, в диссертации предложен вариант формирования интегрированной отчетности, содержащей финансовые и нефинансовые данные и раскрывающей в том числе информацию о сегментах.</w:t>
      </w:r>
    </w:p>
    <w:p w14:paraId="5EDD04A9"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Следующим этапом исследования стало изучение возможных способов организации сегментарного учета. В работе было определено, что учет по центрам ответственности является оптимальной формой управленческого учета, которая позволяет определить виды сегментов и организовать систему взаимосвязанных счетов между ними. Опираясь на общепринятые понятия и классификации центров ответственности, в рамках которых принято выделять центры доходов, расходов, прибыли и инвестиций, в диссертации предложена иерархическая структура центров ответственности, основанная на группировке информации о сегментах в системе управленческого учета</w:t>
      </w:r>
    </w:p>
    <w:p w14:paraId="6008BC48"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первой группе относятся операционные сегменты, разделение на которые происходит, исходя из особенностей деятельности конкретных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xml:space="preserve">, которые могут генерировать </w:t>
      </w:r>
      <w:r>
        <w:rPr>
          <w:rFonts w:ascii="Verdana" w:hAnsi="Verdana"/>
          <w:color w:val="000000"/>
          <w:sz w:val="18"/>
          <w:szCs w:val="18"/>
        </w:rPr>
        <w:lastRenderedPageBreak/>
        <w:t>доходы и нести постоянные и переменные расходы. В системе управленческого учета операционные сегменты соответствуют центрам доходов и расходов.</w:t>
      </w:r>
    </w:p>
    <w:p w14:paraId="4A2BFDC8"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 это географические сегменты, которые состоят из ряда операционных сегментов. Информация из центров доходов и расходов в географическом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позволяет сформировать финансовый результат. Поэтому в диссертации эти сегменты рассматриваются как географические центры прибыли, основанные на</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дохода, содержащего экономические выгоды в пределах определенной территории.</w:t>
      </w:r>
    </w:p>
    <w:p w14:paraId="14B3C38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третьей группе относятся отчетные сегменты, информацию о которых компания обязана раскрывать в своей финансовой отчетности. Формирование информации об отчетных сегментах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происходит путем агрегирования финансовых результатов всех географических центров прибыли. А поскольку руководители отчетных сегментов несут ответственность за целый вид деятельности, в который были</w:t>
      </w:r>
      <w:r>
        <w:rPr>
          <w:rStyle w:val="WW8Num2z0"/>
          <w:rFonts w:ascii="Verdana" w:hAnsi="Verdana"/>
          <w:color w:val="000000"/>
          <w:sz w:val="18"/>
          <w:szCs w:val="18"/>
        </w:rPr>
        <w:t> </w:t>
      </w:r>
      <w:r>
        <w:rPr>
          <w:rStyle w:val="WW8Num3z0"/>
          <w:rFonts w:ascii="Verdana" w:hAnsi="Verdana"/>
          <w:color w:val="4682B4"/>
          <w:sz w:val="18"/>
          <w:szCs w:val="18"/>
        </w:rPr>
        <w:t>инвестированы</w:t>
      </w:r>
      <w:r>
        <w:rPr>
          <w:rStyle w:val="WW8Num2z0"/>
          <w:rFonts w:ascii="Verdana" w:hAnsi="Verdana"/>
          <w:color w:val="000000"/>
          <w:sz w:val="18"/>
          <w:szCs w:val="18"/>
        </w:rPr>
        <w:t> </w:t>
      </w:r>
      <w:r>
        <w:rPr>
          <w:rFonts w:ascii="Verdana" w:hAnsi="Verdana"/>
          <w:color w:val="000000"/>
          <w:sz w:val="18"/>
          <w:szCs w:val="18"/>
        </w:rPr>
        <w:t>средства, то в работе отчетные сегменты предложено трактовать как сегментарные центры инвестиций, основанные на распределении групп активов, способных самостоятельно генерировать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w:t>
      </w:r>
    </w:p>
    <w:p w14:paraId="4F605AF8"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заключительном этапе были определены цели и задачи сегментарного учета и анализа в системе управления предприятиями газовой отрасли. Основной целью сегментарного учета и анализа является разработка положений и рекомендаций по раскрытию и анализу информации о сегментах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данных финансового и управленческого учета. Для достижения данной цели можно выделить основные задачи сегментарного учета и анализа, такие как:</w:t>
      </w:r>
    </w:p>
    <w:p w14:paraId="3E8EC8E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финансового и управленческого учета;</w:t>
      </w:r>
    </w:p>
    <w:p w14:paraId="06BDA2C8"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группировка счетов управленческого учета по различным сегментам;</w:t>
      </w:r>
    </w:p>
    <w:p w14:paraId="341A7EDD"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создание механизма обработки учетной информации для формирования форм управленческой и финансовой сегментарной отчетности;</w:t>
      </w:r>
    </w:p>
    <w:p w14:paraId="7781C491"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ключевых показателей эффективности, характеризующих деятельность каждого сегмента и интерпретацию их уровней;</w:t>
      </w:r>
    </w:p>
    <w:p w14:paraId="485ED82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аналитического механизма формирования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каждого сегмента;</w:t>
      </w:r>
    </w:p>
    <w:p w14:paraId="79980698"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принятие и обоснование экономических решений на основе проведенного анализа.</w:t>
      </w:r>
    </w:p>
    <w:p w14:paraId="5841E3A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Задачами информационного обеспечения такого учета и анализа следует считать предоставление</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информации не только об элементах финансовой отчетности по каждому отчетному сегменту, но и о принципах управленческого учета их формирования; о финансовом состоянии и финансовых результатах деятельности как компании в целом, так и ее сегментов. Необходима также информация о</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промежуточной продукции каждого сегмента с целью определения его вклада в формирование полной себестоимости продукции.</w:t>
      </w:r>
    </w:p>
    <w:p w14:paraId="72C7C0B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исследованы действующие организационно-методические аспекты сегментарного учета и анализа на предприятиях группы «</w:t>
      </w:r>
      <w:r>
        <w:rPr>
          <w:rStyle w:val="WW8Num3z0"/>
          <w:rFonts w:ascii="Verdana" w:hAnsi="Verdana"/>
          <w:color w:val="4682B4"/>
          <w:sz w:val="18"/>
          <w:szCs w:val="18"/>
        </w:rPr>
        <w:t>Газпром</w:t>
      </w:r>
      <w:r>
        <w:rPr>
          <w:rFonts w:ascii="Verdana" w:hAnsi="Verdana"/>
          <w:color w:val="000000"/>
          <w:sz w:val="18"/>
          <w:szCs w:val="18"/>
        </w:rPr>
        <w:t>». Рассматривая организацию как целостную систему,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в ОАО «</w:t>
      </w:r>
      <w:r>
        <w:rPr>
          <w:rStyle w:val="WW8Num3z0"/>
          <w:rFonts w:ascii="Verdana" w:hAnsi="Verdana"/>
          <w:color w:val="4682B4"/>
          <w:sz w:val="18"/>
          <w:szCs w:val="18"/>
        </w:rPr>
        <w:t>Газпром</w:t>
      </w:r>
      <w:r>
        <w:rPr>
          <w:rFonts w:ascii="Verdana" w:hAnsi="Verdana"/>
          <w:color w:val="000000"/>
          <w:sz w:val="18"/>
          <w:szCs w:val="18"/>
        </w:rPr>
        <w:t>» являются взаимозависимыми, поэтому доля выручки одного сегмента составляет часть затрат другого. В частности, сегмент «</w:t>
      </w:r>
      <w:r>
        <w:rPr>
          <w:rStyle w:val="WW8Num3z0"/>
          <w:rFonts w:ascii="Verdana" w:hAnsi="Verdana"/>
          <w:color w:val="4682B4"/>
          <w:sz w:val="18"/>
          <w:szCs w:val="18"/>
        </w:rPr>
        <w:t>Поставка газа</w:t>
      </w:r>
      <w:r>
        <w:rPr>
          <w:rFonts w:ascii="Verdana" w:hAnsi="Verdana"/>
          <w:color w:val="000000"/>
          <w:sz w:val="18"/>
          <w:szCs w:val="18"/>
        </w:rPr>
        <w:t>» приобретает природный газ у сегмента «</w:t>
      </w:r>
      <w:r>
        <w:rPr>
          <w:rStyle w:val="WW8Num3z0"/>
          <w:rFonts w:ascii="Verdana" w:hAnsi="Verdana"/>
          <w:color w:val="4682B4"/>
          <w:sz w:val="18"/>
          <w:szCs w:val="18"/>
        </w:rPr>
        <w:t>Добыча газа</w:t>
      </w:r>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 - у сегмента «</w:t>
      </w:r>
      <w:r>
        <w:rPr>
          <w:rStyle w:val="WW8Num3z0"/>
          <w:rFonts w:ascii="Verdana" w:hAnsi="Verdana"/>
          <w:color w:val="4682B4"/>
          <w:sz w:val="18"/>
          <w:szCs w:val="18"/>
        </w:rPr>
        <w:t>Транспортировка</w:t>
      </w:r>
      <w:r>
        <w:rPr>
          <w:rFonts w:ascii="Verdana" w:hAnsi="Verdana"/>
          <w:color w:val="000000"/>
          <w:sz w:val="18"/>
          <w:szCs w:val="18"/>
        </w:rPr>
        <w:t>». Сегмент «</w:t>
      </w:r>
      <w:r>
        <w:rPr>
          <w:rStyle w:val="WW8Num3z0"/>
          <w:rFonts w:ascii="Verdana" w:hAnsi="Verdana"/>
          <w:color w:val="4682B4"/>
          <w:sz w:val="18"/>
          <w:szCs w:val="18"/>
        </w:rPr>
        <w:t>Переработка</w:t>
      </w:r>
      <w:r>
        <w:rPr>
          <w:rFonts w:ascii="Verdana" w:hAnsi="Verdana"/>
          <w:color w:val="000000"/>
          <w:sz w:val="18"/>
          <w:szCs w:val="18"/>
        </w:rPr>
        <w:t>» покупает газ у сегмента «</w:t>
      </w:r>
      <w:r>
        <w:rPr>
          <w:rStyle w:val="WW8Num3z0"/>
          <w:rFonts w:ascii="Verdana" w:hAnsi="Verdana"/>
          <w:color w:val="4682B4"/>
          <w:sz w:val="18"/>
          <w:szCs w:val="18"/>
        </w:rPr>
        <w:t>Добыча газа</w:t>
      </w:r>
      <w:r>
        <w:rPr>
          <w:rFonts w:ascii="Verdana" w:hAnsi="Verdana"/>
          <w:color w:val="000000"/>
          <w:sz w:val="18"/>
          <w:szCs w:val="18"/>
        </w:rPr>
        <w:t>», нефть и газовый конденсат у сегмента «</w:t>
      </w:r>
      <w:r>
        <w:rPr>
          <w:rStyle w:val="WW8Num3z0"/>
          <w:rFonts w:ascii="Verdana" w:hAnsi="Verdana"/>
          <w:color w:val="4682B4"/>
          <w:sz w:val="18"/>
          <w:szCs w:val="18"/>
        </w:rPr>
        <w:t>Добыча нефти и газового конденсата</w:t>
      </w:r>
      <w:r>
        <w:rPr>
          <w:rFonts w:ascii="Verdana" w:hAnsi="Verdana"/>
          <w:color w:val="000000"/>
          <w:sz w:val="18"/>
          <w:szCs w:val="18"/>
        </w:rPr>
        <w:t>». Внутренние</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в основном, для сегментов «</w:t>
      </w:r>
      <w:r>
        <w:rPr>
          <w:rStyle w:val="WW8Num3z0"/>
          <w:rFonts w:ascii="Verdana" w:hAnsi="Verdana"/>
          <w:color w:val="4682B4"/>
          <w:sz w:val="18"/>
          <w:szCs w:val="18"/>
        </w:rPr>
        <w:t>Добыча газа</w:t>
      </w:r>
      <w:r>
        <w:rPr>
          <w:rFonts w:ascii="Verdana" w:hAnsi="Verdana"/>
          <w:color w:val="000000"/>
          <w:sz w:val="18"/>
          <w:szCs w:val="18"/>
        </w:rPr>
        <w:t>», «</w:t>
      </w:r>
      <w:r>
        <w:rPr>
          <w:rStyle w:val="WW8Num3z0"/>
          <w:rFonts w:ascii="Verdana" w:hAnsi="Verdana"/>
          <w:color w:val="4682B4"/>
          <w:sz w:val="18"/>
          <w:szCs w:val="18"/>
        </w:rPr>
        <w:t>Транспортировка</w:t>
      </w:r>
      <w:r>
        <w:rPr>
          <w:rFonts w:ascii="Verdana" w:hAnsi="Verdana"/>
          <w:color w:val="000000"/>
          <w:sz w:val="18"/>
          <w:szCs w:val="18"/>
        </w:rPr>
        <w:t>» и «</w:t>
      </w:r>
      <w:r>
        <w:rPr>
          <w:rStyle w:val="WW8Num3z0"/>
          <w:rFonts w:ascii="Verdana" w:hAnsi="Verdana"/>
          <w:color w:val="4682B4"/>
          <w:sz w:val="18"/>
          <w:szCs w:val="18"/>
        </w:rPr>
        <w:t>Хранение газа</w:t>
      </w:r>
      <w:r>
        <w:rPr>
          <w:rFonts w:ascii="Verdana" w:hAnsi="Verdana"/>
          <w:color w:val="000000"/>
          <w:sz w:val="18"/>
          <w:szCs w:val="18"/>
        </w:rPr>
        <w:t>», устанавливаются руководством группы с целью обеспечения потребностей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конкретных дочерних обществ в рамках каждого отдельного сегмента. Соответственно, результаты деятельности каждого из сегментов по отдельности не отражают финансовое положение сегмента и результаты его финансово-хозяйственной деятельности, как если бы этот сегмент был самостоятельной компанией.</w:t>
      </w:r>
    </w:p>
    <w:p w14:paraId="7438B25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Холдинг ОАО «</w:t>
      </w:r>
      <w:r>
        <w:rPr>
          <w:rStyle w:val="WW8Num3z0"/>
          <w:rFonts w:ascii="Verdana" w:hAnsi="Verdana"/>
          <w:color w:val="4682B4"/>
          <w:sz w:val="18"/>
          <w:szCs w:val="18"/>
        </w:rPr>
        <w:t>Газпром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центр инвестиций, и любая</w:t>
      </w:r>
      <w:r>
        <w:rPr>
          <w:rStyle w:val="WW8Num2z0"/>
          <w:rFonts w:ascii="Verdana" w:hAnsi="Verdana"/>
          <w:color w:val="000000"/>
          <w:sz w:val="18"/>
          <w:szCs w:val="18"/>
        </w:rPr>
        <w:t> </w:t>
      </w:r>
      <w:r>
        <w:rPr>
          <w:rStyle w:val="WW8Num3z0"/>
          <w:rFonts w:ascii="Verdana" w:hAnsi="Verdana"/>
          <w:color w:val="4682B4"/>
          <w:sz w:val="18"/>
          <w:szCs w:val="18"/>
        </w:rPr>
        <w:t>дочерняя</w:t>
      </w:r>
      <w:r>
        <w:rPr>
          <w:rStyle w:val="WW8Num2z0"/>
          <w:rFonts w:ascii="Verdana" w:hAnsi="Verdana"/>
          <w:color w:val="000000"/>
          <w:sz w:val="18"/>
          <w:szCs w:val="18"/>
        </w:rPr>
        <w:t> </w:t>
      </w:r>
      <w:r>
        <w:rPr>
          <w:rFonts w:ascii="Verdana" w:hAnsi="Verdana"/>
          <w:color w:val="000000"/>
          <w:sz w:val="18"/>
          <w:szCs w:val="18"/>
        </w:rPr>
        <w:t>структура не является центром прибыли в действующей</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системе управления. В диссертации определено, что такая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 xml:space="preserve">структура холдинга не позволяет оценить эффективность вклада каждого сегмента в консолидированную прибыль, что ограничивает внешних пользователей </w:t>
      </w:r>
      <w:r>
        <w:rPr>
          <w:rFonts w:ascii="Verdana" w:hAnsi="Verdana"/>
          <w:color w:val="000000"/>
          <w:sz w:val="18"/>
          <w:szCs w:val="18"/>
        </w:rPr>
        <w:lastRenderedPageBreak/>
        <w:t>в возможности принятия решений об использовании отдельных составляющих комплексной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Газпром</w:t>
      </w:r>
      <w:r>
        <w:rPr>
          <w:rFonts w:ascii="Verdana" w:hAnsi="Verdana"/>
          <w:color w:val="000000"/>
          <w:sz w:val="18"/>
          <w:szCs w:val="18"/>
        </w:rPr>
        <w:t>». Для этих целей необходимо в том числе и построение системы сегментарного учета и анализа в рамках существующей централизованной системы управления и</w:t>
      </w:r>
      <w:r>
        <w:rPr>
          <w:rStyle w:val="WW8Num2z0"/>
          <w:rFonts w:ascii="Verdana" w:hAnsi="Verdana"/>
          <w:color w:val="000000"/>
          <w:sz w:val="18"/>
          <w:szCs w:val="18"/>
        </w:rPr>
        <w:t> </w:t>
      </w:r>
      <w:r>
        <w:rPr>
          <w:rStyle w:val="WW8Num3z0"/>
          <w:rFonts w:ascii="Verdana" w:hAnsi="Verdana"/>
          <w:color w:val="4682B4"/>
          <w:sz w:val="18"/>
          <w:szCs w:val="18"/>
        </w:rPr>
        <w:t>внутрихолдинговых</w:t>
      </w:r>
      <w:r>
        <w:rPr>
          <w:rStyle w:val="WW8Num2z0"/>
          <w:rFonts w:ascii="Verdana" w:hAnsi="Verdana"/>
          <w:color w:val="000000"/>
          <w:sz w:val="18"/>
          <w:szCs w:val="18"/>
        </w:rPr>
        <w:t> </w:t>
      </w:r>
      <w:r>
        <w:rPr>
          <w:rFonts w:ascii="Verdana" w:hAnsi="Verdana"/>
          <w:color w:val="000000"/>
          <w:sz w:val="18"/>
          <w:szCs w:val="18"/>
        </w:rPr>
        <w:t>подходов к трансфертному ценообразованию.</w:t>
      </w:r>
    </w:p>
    <w:p w14:paraId="3E1DFA96"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поднимаемых в диссертации, связана с разработкой методического обеспечения формирования информации о сегментах в управленческой отчетности.</w:t>
      </w:r>
    </w:p>
    <w:p w14:paraId="1F231DA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в диссертации система управленческого учета направлена на развитие самостоятельности в управлении сегментами деятельности. В то же время эта самостоятельность тесно взаимосвязана с</w:t>
      </w:r>
      <w:r>
        <w:rPr>
          <w:rStyle w:val="WW8Num2z0"/>
          <w:rFonts w:ascii="Verdana" w:hAnsi="Verdana"/>
          <w:color w:val="000000"/>
          <w:sz w:val="18"/>
          <w:szCs w:val="18"/>
        </w:rPr>
        <w:t> </w:t>
      </w:r>
      <w:r>
        <w:rPr>
          <w:rStyle w:val="WW8Num3z0"/>
          <w:rFonts w:ascii="Verdana" w:hAnsi="Verdana"/>
          <w:color w:val="4682B4"/>
          <w:sz w:val="18"/>
          <w:szCs w:val="18"/>
        </w:rPr>
        <w:t>консолидированными</w:t>
      </w:r>
      <w:r>
        <w:rPr>
          <w:rStyle w:val="WW8Num2z0"/>
          <w:rFonts w:ascii="Verdana" w:hAnsi="Verdana"/>
          <w:color w:val="000000"/>
          <w:sz w:val="18"/>
          <w:szCs w:val="18"/>
        </w:rPr>
        <w:t> </w:t>
      </w:r>
      <w:r>
        <w:rPr>
          <w:rFonts w:ascii="Verdana" w:hAnsi="Verdana"/>
          <w:color w:val="000000"/>
          <w:sz w:val="18"/>
          <w:szCs w:val="18"/>
        </w:rPr>
        <w:t>результатами, что позволяет своевременно выявлять причины и устранять недостатки в работе сегментированных центров прибыли и инвестиций. Для предприятий группы ОАО «</w:t>
      </w:r>
      <w:r>
        <w:rPr>
          <w:rStyle w:val="WW8Num3z0"/>
          <w:rFonts w:ascii="Verdana" w:hAnsi="Verdana"/>
          <w:color w:val="4682B4"/>
          <w:sz w:val="18"/>
          <w:szCs w:val="18"/>
        </w:rPr>
        <w:t>Газпром</w:t>
      </w:r>
      <w:r>
        <w:rPr>
          <w:rFonts w:ascii="Verdana" w:hAnsi="Verdana"/>
          <w:color w:val="000000"/>
          <w:sz w:val="18"/>
          <w:szCs w:val="18"/>
        </w:rPr>
        <w:t>» методическими рекомендациями закреплен подход с</w:t>
      </w:r>
      <w:r>
        <w:rPr>
          <w:rStyle w:val="WW8Num2z0"/>
          <w:rFonts w:ascii="Verdana" w:hAnsi="Verdana"/>
          <w:color w:val="000000"/>
          <w:sz w:val="18"/>
          <w:szCs w:val="18"/>
        </w:rPr>
        <w:t> </w:t>
      </w:r>
      <w:r>
        <w:rPr>
          <w:rStyle w:val="WW8Num3z0"/>
          <w:rFonts w:ascii="Verdana" w:hAnsi="Verdana"/>
          <w:color w:val="4682B4"/>
          <w:sz w:val="18"/>
          <w:szCs w:val="18"/>
        </w:rPr>
        <w:t>централизованным</w:t>
      </w:r>
      <w:r>
        <w:rPr>
          <w:rStyle w:val="WW8Num2z0"/>
          <w:rFonts w:ascii="Verdana" w:hAnsi="Verdana"/>
          <w:color w:val="000000"/>
          <w:sz w:val="18"/>
          <w:szCs w:val="18"/>
        </w:rPr>
        <w:t> </w:t>
      </w:r>
      <w:r>
        <w:rPr>
          <w:rFonts w:ascii="Verdana" w:hAnsi="Verdana"/>
          <w:color w:val="000000"/>
          <w:sz w:val="18"/>
          <w:szCs w:val="18"/>
        </w:rPr>
        <w:t>формированием совокупных затрат и себестоимости на основании натуральных показателей</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внутрифирменного продукта. В работе доказано, что такая модель не позволяет на уровне сегментов деятельности оперативно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связи с этим предлагается принципиальная модель ведения на предприятиях группы «</w:t>
      </w:r>
      <w:r>
        <w:rPr>
          <w:rStyle w:val="WW8Num3z0"/>
          <w:rFonts w:ascii="Verdana" w:hAnsi="Verdana"/>
          <w:color w:val="4682B4"/>
          <w:sz w:val="18"/>
          <w:szCs w:val="18"/>
        </w:rPr>
        <w:t>Газпром</w:t>
      </w:r>
      <w:r>
        <w:rPr>
          <w:rFonts w:ascii="Verdana" w:hAnsi="Verdana"/>
          <w:color w:val="000000"/>
          <w:sz w:val="18"/>
          <w:szCs w:val="18"/>
        </w:rPr>
        <w:t>» сегментарного учета по центрам ответственности.</w:t>
      </w:r>
    </w:p>
    <w:p w14:paraId="2134EB8E"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Отличительной особенностью предложенной модели является расчет</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уравнений на основе данных о переменных и постоянных затратах и объемах потребления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продукта в каждом операционном сегменте, что позволяет получить данные о совокупных затратах центра затрат, о внешних и внутренних доходах оперативно и независимо от других сегментов.</w:t>
      </w:r>
    </w:p>
    <w:p w14:paraId="063D6B4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подход к формированию сегментарного финансового результата основан на предложенной в диссертации взаимосвязи центров ответственности и различных сегментов. Сама система управленческого учета при этом строится при помощи кодировок управленческих счетов по принципу «</w:t>
      </w:r>
      <w:r>
        <w:rPr>
          <w:rStyle w:val="WW8Num3z0"/>
          <w:rFonts w:ascii="Verdana" w:hAnsi="Verdana"/>
          <w:color w:val="4682B4"/>
          <w:sz w:val="18"/>
          <w:szCs w:val="18"/>
        </w:rPr>
        <w:t>от общего к частному</w:t>
      </w:r>
      <w:r>
        <w:rPr>
          <w:rFonts w:ascii="Verdana" w:hAnsi="Verdana"/>
          <w:color w:val="000000"/>
          <w:sz w:val="18"/>
          <w:szCs w:val="18"/>
        </w:rPr>
        <w:t>»: каждому сегментарному центру инвестиций присваивается свой порядковый номер, на основании которого формируются порядковые номера второго разряда для географических сегментов, третьего порядка - для идентификации центра дохода или затрат; четвертого порядка - для деления затрат на переменные и постоянные и доход - на внутренний и внешний; пятого порядка - для классификации затрат по экономическим элементам или видам расходов (в зависимости от принятой в организации модели) и дохода от конкретных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Такая многоуровневая система формирования счетов управленческого учета позволяет организовать учет и контроль по центрам ответственности в наиболее наглядном и прозрачном виде для руководителей, ответственных за конкретные участки. При этом каждый руководитель будет видеть свою личную зону ответственности и ее влияние на конечный результат работы географического сегмента, сегмента деятельности и холдинга в целом.</w:t>
      </w:r>
    </w:p>
    <w:p w14:paraId="7D4A0BBC"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результаты всех географических сегментов передаются в центр инвестиций сегмента деятельности, где определяется</w:t>
      </w:r>
      <w:r>
        <w:rPr>
          <w:rStyle w:val="WW8Num2z0"/>
          <w:rFonts w:ascii="Verdana" w:hAnsi="Verdana"/>
          <w:color w:val="000000"/>
          <w:sz w:val="18"/>
          <w:szCs w:val="18"/>
        </w:rPr>
        <w:t>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прибыль сегмента и анализируется эффективность его функционирования при помощи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1CB1364B"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достоинствами предложенного в диссертации способа организации сегментарного учета по центрам ответственности являются:</w:t>
      </w:r>
    </w:p>
    <w:p w14:paraId="557C8C9F"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координации данных управленческого и финансового учета через систему сегментарного учета;</w:t>
      </w:r>
    </w:p>
    <w:p w14:paraId="262BA480"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простота в использовании всеми звеньями управления;</w:t>
      </w:r>
    </w:p>
    <w:p w14:paraId="73529C30"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сопоставления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с бюджетными, расчет отклонений, оперативное выявление и устранение причин этих отклонений;</w:t>
      </w:r>
    </w:p>
    <w:p w14:paraId="433EC789"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полный контроль за всеми процессами при одновременной</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системы управления;</w:t>
      </w:r>
    </w:p>
    <w:p w14:paraId="5A79B466"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понятность и доступность применяемых методов сегментарного учета, отчетности и контроля для внешних пользователей финансовой отчетности через прозрачную систему сегментарной отчетности.</w:t>
      </w:r>
    </w:p>
    <w:p w14:paraId="0A0AA0E6"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Следующим этапом исследования стало изучение принципов формирования управленческой отчетности по центрам ответственности и разработка отчетных форм для каждой группы сегментов. Все формы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 базируются на соблюдении двух принципов. Во-первых,</w:t>
      </w:r>
      <w:r>
        <w:rPr>
          <w:rStyle w:val="WW8Num2z0"/>
          <w:rFonts w:ascii="Verdana" w:hAnsi="Verdana"/>
          <w:color w:val="000000"/>
          <w:sz w:val="18"/>
          <w:szCs w:val="18"/>
        </w:rPr>
        <w:t> </w:t>
      </w:r>
      <w:r>
        <w:rPr>
          <w:rStyle w:val="WW8Num3z0"/>
          <w:rFonts w:ascii="Verdana" w:hAnsi="Verdana"/>
          <w:color w:val="4682B4"/>
          <w:sz w:val="18"/>
          <w:szCs w:val="18"/>
        </w:rPr>
        <w:t>внутрихозяйственная</w:t>
      </w:r>
      <w:r>
        <w:rPr>
          <w:rStyle w:val="WW8Num2z0"/>
          <w:rFonts w:ascii="Verdana" w:hAnsi="Verdana"/>
          <w:color w:val="000000"/>
          <w:sz w:val="18"/>
          <w:szCs w:val="18"/>
        </w:rPr>
        <w:t> </w:t>
      </w:r>
      <w:r>
        <w:rPr>
          <w:rFonts w:ascii="Verdana" w:hAnsi="Verdana"/>
          <w:color w:val="000000"/>
          <w:sz w:val="18"/>
          <w:szCs w:val="18"/>
        </w:rPr>
        <w:t>отчетность содержит только те показатели, которые подконтрольны</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данного центра ответственности и на динамику которых он может оказывать влияние. Во-вторых, отчетность должна содержать информацию об отклонениях, наличие которой позволяет реализовать принцип управления по отклонениям. На крупных многоуровневых предприятиях со сложной структурой оптимальное информационное обеспечение управления вызывает необходимость фильтровать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повышать их аналитичность, что также требует предоставления сведений об отклонениях. В рамках диссертационного объекта исследования сегментарные центры инвестиций представляют собой ряд юридически самостоятельных лиц. Сегментарная отчетность центра инвестиций будет содержать информацию, которую пользователь не сможет найти в финансовой отчетности. Именно поэтому предлагаемая в диссертации четырехуровневая система формирования управленческих отчетов позволяет на основе индуктивного метода агрегировать исходную информацию наиболее простым способом при помощи иерархической системы управленческих счетов.</w:t>
      </w:r>
    </w:p>
    <w:p w14:paraId="54CB43FC"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приведены формы управленческих отчетов для руководителя каждого из выделенных сегментов. Заключительной формой управленческой отчетности является отчет руководителя сегментарного центра инвестиций. Перед центральным аппаратом управления крупного сегментарного центра инвестиций стоит задача - оценить и сравнить результаты деятельности основных отделений географических сегментов, рассматриваемых в качестве центров прибыли. Так, структура затрат каждого сегментарного центра инвестиций зависит в первую очередь от активов сегмента и натуральных значений объема продукции. Поэтому в диссертации для операционных центров постоянных расходов в качестве ключевого показателя эффективности предложено использовать</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его активов; а для операционных центров переменных расходов - натуральные показатели физического объема продукции.</w:t>
      </w:r>
    </w:p>
    <w:p w14:paraId="14FC0FB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доходов сегментов зависит от направления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(внешние и внутренние), поэтому</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прибыль за счет исключения из нее внутригрупповых</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является наиболее оптимальным показателем эффективности для операционных центров внешних доходов.</w:t>
      </w:r>
    </w:p>
    <w:p w14:paraId="24F47C6F"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решению которых посвящена диссертация, связана с разработкой научно обоснованных методических рекомендаций по формированию и анализу информации о сегментах в финансовой отчетности.</w:t>
      </w:r>
    </w:p>
    <w:p w14:paraId="52567FB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смещения акцентов с финансовой информации на</w:t>
      </w:r>
      <w:r>
        <w:rPr>
          <w:rStyle w:val="WW8Num2z0"/>
          <w:rFonts w:ascii="Verdana" w:hAnsi="Verdana"/>
          <w:color w:val="000000"/>
          <w:sz w:val="18"/>
          <w:szCs w:val="18"/>
        </w:rPr>
        <w:t> </w:t>
      </w:r>
      <w:r>
        <w:rPr>
          <w:rStyle w:val="WW8Num3z0"/>
          <w:rFonts w:ascii="Verdana" w:hAnsi="Verdana"/>
          <w:color w:val="4682B4"/>
          <w:sz w:val="18"/>
          <w:szCs w:val="18"/>
        </w:rPr>
        <w:t>нефинансовую</w:t>
      </w:r>
      <w:r>
        <w:rPr>
          <w:rStyle w:val="WW8Num2z0"/>
          <w:rFonts w:ascii="Verdana" w:hAnsi="Verdana"/>
          <w:color w:val="000000"/>
          <w:sz w:val="18"/>
          <w:szCs w:val="18"/>
        </w:rPr>
        <w:t> </w:t>
      </w:r>
      <w:r>
        <w:rPr>
          <w:rFonts w:ascii="Verdana" w:hAnsi="Verdana"/>
          <w:color w:val="000000"/>
          <w:sz w:val="18"/>
          <w:szCs w:val="18"/>
        </w:rPr>
        <w:t>в диссертации доказана взаимосвязь сегментарной отчетности с интегрированной, проявляющаяся в</w:t>
      </w:r>
      <w:r>
        <w:rPr>
          <w:rStyle w:val="WW8Num2z0"/>
          <w:rFonts w:ascii="Verdana" w:hAnsi="Verdana"/>
          <w:color w:val="000000"/>
          <w:sz w:val="18"/>
          <w:szCs w:val="18"/>
        </w:rPr>
        <w:t> </w:t>
      </w:r>
      <w:r>
        <w:rPr>
          <w:rStyle w:val="WW8Num3z0"/>
          <w:rFonts w:ascii="Verdana" w:hAnsi="Verdana"/>
          <w:color w:val="4682B4"/>
          <w:sz w:val="18"/>
          <w:szCs w:val="18"/>
        </w:rPr>
        <w:t>агрегировании</w:t>
      </w:r>
      <w:r>
        <w:rPr>
          <w:rStyle w:val="WW8Num2z0"/>
          <w:rFonts w:ascii="Verdana" w:hAnsi="Verdana"/>
          <w:color w:val="000000"/>
          <w:sz w:val="18"/>
          <w:szCs w:val="18"/>
        </w:rPr>
        <w:t> </w:t>
      </w:r>
      <w:r>
        <w:rPr>
          <w:rFonts w:ascii="Verdana" w:hAnsi="Verdana"/>
          <w:color w:val="000000"/>
          <w:sz w:val="18"/>
          <w:szCs w:val="18"/>
        </w:rPr>
        <w:t>финансовой информации с социальными аспектами. Опираясь на эту взаимосвязь, в работе предложена форма сегментарной отчетности группы предприятий ОАО «</w:t>
      </w:r>
      <w:r>
        <w:rPr>
          <w:rStyle w:val="WW8Num3z0"/>
          <w:rFonts w:ascii="Verdana" w:hAnsi="Verdana"/>
          <w:color w:val="4682B4"/>
          <w:sz w:val="18"/>
          <w:szCs w:val="18"/>
        </w:rPr>
        <w:t>Газпром</w:t>
      </w:r>
      <w:r>
        <w:rPr>
          <w:rFonts w:ascii="Verdana" w:hAnsi="Verdana"/>
          <w:color w:val="000000"/>
          <w:sz w:val="18"/>
          <w:szCs w:val="18"/>
        </w:rPr>
        <w:t>», отличающаяся от существующей практики раскрытия информации о сегментах, так как учитывает не только экономическую, но и социальную функцию отдельных сегментов. Так, в диссертации обосновывается необходимость выделения в составе сегмента "Поставка газа" ОАО «</w:t>
      </w:r>
      <w:r>
        <w:rPr>
          <w:rStyle w:val="WW8Num3z0"/>
          <w:rFonts w:ascii="Verdana" w:hAnsi="Verdana"/>
          <w:color w:val="4682B4"/>
          <w:sz w:val="18"/>
          <w:szCs w:val="18"/>
        </w:rPr>
        <w:t>Газпром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подсегмента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Поставка газа населению</w:t>
      </w:r>
      <w:r>
        <w:rPr>
          <w:rFonts w:ascii="Verdana" w:hAnsi="Verdana"/>
          <w:color w:val="000000"/>
          <w:sz w:val="18"/>
          <w:szCs w:val="18"/>
        </w:rPr>
        <w:t>», основным направлением которого является предоставление услуг по обеспечению газом населения. В данном случае кроме экономической газ выполняет и важнейшую социальную функцию. Большое влияние на работу этого сегмента оказывают демографические и географические факторы: снижение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страны, сокращение продолжительности жизни, низкий уровень</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отдаленность от основных газопроводов страны. Эти явления оказывают основное влияние на</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этого сегмента и делают его убыточным. В этой обстановке с помощью грамотно организованной системы сегментарной отчетности и анализа за деятельностью сегмента «</w:t>
      </w:r>
      <w:r>
        <w:rPr>
          <w:rStyle w:val="WW8Num3z0"/>
          <w:rFonts w:ascii="Verdana" w:hAnsi="Verdana"/>
          <w:color w:val="4682B4"/>
          <w:sz w:val="18"/>
          <w:szCs w:val="18"/>
        </w:rPr>
        <w:t>Поставка газа населению</w:t>
      </w:r>
      <w:r>
        <w:rPr>
          <w:rFonts w:ascii="Verdana" w:hAnsi="Verdana"/>
          <w:color w:val="000000"/>
          <w:sz w:val="18"/>
          <w:szCs w:val="18"/>
        </w:rPr>
        <w:t>», в первую очередь, молено минимизировать собственные затраты на поиск дополнительных источников</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убытков за счет местных администраций и государственных</w:t>
      </w:r>
      <w:r>
        <w:rPr>
          <w:rStyle w:val="WW8Num2z0"/>
          <w:rFonts w:ascii="Verdana" w:hAnsi="Verdana"/>
          <w:color w:val="000000"/>
          <w:sz w:val="18"/>
          <w:szCs w:val="18"/>
        </w:rPr>
        <w:t> </w:t>
      </w:r>
      <w:r>
        <w:rPr>
          <w:rStyle w:val="WW8Num3z0"/>
          <w:rFonts w:ascii="Verdana" w:hAnsi="Verdana"/>
          <w:color w:val="4682B4"/>
          <w:sz w:val="18"/>
          <w:szCs w:val="18"/>
        </w:rPr>
        <w:t>дотаций</w:t>
      </w:r>
      <w:r>
        <w:rPr>
          <w:rFonts w:ascii="Verdana" w:hAnsi="Verdana"/>
          <w:color w:val="000000"/>
          <w:sz w:val="18"/>
          <w:szCs w:val="18"/>
        </w:rPr>
        <w:t>.</w:t>
      </w:r>
    </w:p>
    <w:p w14:paraId="5B6DB38B"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в диссертации система сегментарной отчетности включает в себя непосредственно форму сегментарной отчетности по видам деятельности ОАО «</w:t>
      </w:r>
      <w:r>
        <w:rPr>
          <w:rStyle w:val="WW8Num3z0"/>
          <w:rFonts w:ascii="Verdana" w:hAnsi="Verdana"/>
          <w:color w:val="4682B4"/>
          <w:sz w:val="18"/>
          <w:szCs w:val="18"/>
        </w:rPr>
        <w:t>Газпром</w:t>
      </w:r>
      <w:r>
        <w:rPr>
          <w:rFonts w:ascii="Verdana" w:hAnsi="Verdana"/>
          <w:color w:val="000000"/>
          <w:sz w:val="18"/>
          <w:szCs w:val="18"/>
        </w:rPr>
        <w:t xml:space="preserve">» с </w:t>
      </w:r>
      <w:r>
        <w:rPr>
          <w:rFonts w:ascii="Verdana" w:hAnsi="Verdana"/>
          <w:color w:val="000000"/>
          <w:sz w:val="18"/>
          <w:szCs w:val="18"/>
        </w:rPr>
        <w:lastRenderedPageBreak/>
        <w:t>выделением таких социально-значимых сегментов как «</w:t>
      </w:r>
      <w:r>
        <w:rPr>
          <w:rStyle w:val="WW8Num3z0"/>
          <w:rFonts w:ascii="Verdana" w:hAnsi="Verdana"/>
          <w:color w:val="4682B4"/>
          <w:sz w:val="18"/>
          <w:szCs w:val="18"/>
        </w:rPr>
        <w:t>Поставка газа населению</w:t>
      </w:r>
      <w:r>
        <w:rPr>
          <w:rFonts w:ascii="Verdana" w:hAnsi="Verdana"/>
          <w:color w:val="000000"/>
          <w:sz w:val="18"/>
          <w:szCs w:val="18"/>
        </w:rPr>
        <w:t>» и «</w:t>
      </w:r>
      <w:r>
        <w:rPr>
          <w:rStyle w:val="WW8Num3z0"/>
          <w:rFonts w:ascii="Verdana" w:hAnsi="Verdana"/>
          <w:color w:val="4682B4"/>
          <w:sz w:val="18"/>
          <w:szCs w:val="18"/>
        </w:rPr>
        <w:t>Социальные и инвестиционные программы</w:t>
      </w:r>
      <w:r>
        <w:rPr>
          <w:rFonts w:ascii="Verdana" w:hAnsi="Verdana"/>
          <w:color w:val="000000"/>
          <w:sz w:val="18"/>
          <w:szCs w:val="18"/>
        </w:rPr>
        <w:t>», а также формы раскрытия информации к ней, включающие в себя разделение вида деятельности на географические сегменты.</w:t>
      </w:r>
    </w:p>
    <w:p w14:paraId="1A8DBA35"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Сложный многофункциональный характер деятельности предприятий газовой отрасли объективно обуславливает наличие адаптированной к потребностям группы предприятий «</w:t>
      </w:r>
      <w:r>
        <w:rPr>
          <w:rStyle w:val="WW8Num3z0"/>
          <w:rFonts w:ascii="Verdana" w:hAnsi="Verdana"/>
          <w:color w:val="4682B4"/>
          <w:sz w:val="18"/>
          <w:szCs w:val="18"/>
        </w:rPr>
        <w:t>Газпром</w:t>
      </w:r>
      <w:r>
        <w:rPr>
          <w:rFonts w:ascii="Verdana" w:hAnsi="Verdana"/>
          <w:color w:val="000000"/>
          <w:sz w:val="18"/>
          <w:szCs w:val="18"/>
        </w:rPr>
        <w:t>» системы внешней сегментарной отчетности по видам деятельности и географическим сегментам, отражающей вклад каждого сегмента в</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прибыль и направленную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широкого круга пользователей.</w:t>
      </w:r>
    </w:p>
    <w:p w14:paraId="4A2D4D82"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раскрытия общей информации необходимы следующие данные:</w:t>
      </w:r>
    </w:p>
    <w:p w14:paraId="47034E4A"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факторы, определившие идентификацию сегментов, включая основу для определения сегментов;</w:t>
      </w:r>
    </w:p>
    <w:p w14:paraId="64DF5375"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виды продукции или услуг, от которых каждый отчетный сегмент получает свои доходы;</w:t>
      </w:r>
    </w:p>
    <w:p w14:paraId="6691A2E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разделение отчетных сегментов на географические с выделением основных элементов финансовой отчетности (активы,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доходы и расходы);</w:t>
      </w:r>
    </w:p>
    <w:p w14:paraId="7C22FA8A"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значение отчетных сегментов.</w:t>
      </w:r>
    </w:p>
    <w:p w14:paraId="64F267AF"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следующем этапе диссертационного исследования были изучены аналитические возможности сегментарной отчетности. Специфика сегментарной отчетности предполагает необходимость использования ряда коэффициентов, характеризующих сравнительную эффективность показателей географических центров прибыли. Полученные в диссертации в ходе сравнительного анализа деятельности сегментов выводы показывают, что сама сегментарная отчетность ОАО «</w:t>
      </w:r>
      <w:r>
        <w:rPr>
          <w:rStyle w:val="WW8Num3z0"/>
          <w:rFonts w:ascii="Verdana" w:hAnsi="Verdana"/>
          <w:color w:val="4682B4"/>
          <w:sz w:val="18"/>
          <w:szCs w:val="18"/>
        </w:rPr>
        <w:t>Газпром</w:t>
      </w:r>
      <w:r>
        <w:rPr>
          <w:rFonts w:ascii="Verdana" w:hAnsi="Verdana"/>
          <w:color w:val="000000"/>
          <w:sz w:val="18"/>
          <w:szCs w:val="18"/>
        </w:rPr>
        <w:t>» не позволяет только при помощи традиционных аналитических показателей оценить и, самое главное, сопоставить сегменты между собой. Поэтому в диссертации предложен аналитический механизм рейтинговой оценки каждого сегмента, который позволит оценить их собственный вклад в эффективность деятельности холдинга в целом.</w:t>
      </w:r>
    </w:p>
    <w:p w14:paraId="42807F9D"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эффективности сегмента недостаточно ограничиться только финансовыми результатами каждого из них, так как при действующей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системе трансфертного ценообразования и централизованной системе управления возникает искажение финансового результата каждого сегмента, так как большинство операций по реализации с внешними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проходит через один сегмент. Поэтому при выборе критериев для рейтинговой оценки каждого сегмента необходимо использовать максимальный объем показателей сегментарной отчетности. Опираясь на разработанные формы сегментарной отчетности, в число таких показателей вошли: выручка от межсегментных продаж, выручка от внешних продаж, прибыль,</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стоимость активов, амортизация, обязательства и</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w:t>
      </w:r>
    </w:p>
    <w:p w14:paraId="56AC781C"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 интегрального показателя производится в несколько этапов.</w:t>
      </w:r>
    </w:p>
    <w:p w14:paraId="3188AE5A"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1-й этап. Создается база данных, включающая значения частных показателей за ряд лет. По данным сегментарной отчетности в выборку частных показателей включаются все семь обязательных к раскрытию показателей сегментарной отчетности в соответствии с требованиями МСФО.</w:t>
      </w:r>
    </w:p>
    <w:p w14:paraId="639586EA"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этап. По каждому показателю определяется максимальное значение сегмента-лидера. Остальные сегменты сравниваются с ним путем определения соотношения значений показателя конкретного сегмента с максимальным значением аналогичного показателя сегмента-лидера. По данным табл. 3.2 можно определить максимальное значение по каждому из семи включенных в выборке показателю, что позволяет определить сегмент-лидер. Так, по показателю «</w:t>
      </w:r>
      <w:r>
        <w:rPr>
          <w:rStyle w:val="WW8Num3z0"/>
          <w:rFonts w:ascii="Verdana" w:hAnsi="Verdana"/>
          <w:color w:val="4682B4"/>
          <w:sz w:val="18"/>
          <w:szCs w:val="18"/>
        </w:rPr>
        <w:t>Выручка от межсегментных продаж</w:t>
      </w:r>
      <w:r>
        <w:rPr>
          <w:rFonts w:ascii="Verdana" w:hAnsi="Verdana"/>
          <w:color w:val="000000"/>
          <w:sz w:val="18"/>
          <w:szCs w:val="18"/>
        </w:rPr>
        <w:t>» сегментом-лидером является «</w:t>
      </w:r>
      <w:r>
        <w:rPr>
          <w:rStyle w:val="WW8Num3z0"/>
          <w:rFonts w:ascii="Verdana" w:hAnsi="Verdana"/>
          <w:color w:val="4682B4"/>
          <w:sz w:val="18"/>
          <w:szCs w:val="18"/>
        </w:rPr>
        <w:t>Транспортировка</w:t>
      </w:r>
      <w:r>
        <w:rPr>
          <w:rFonts w:ascii="Verdana" w:hAnsi="Verdana"/>
          <w:color w:val="000000"/>
          <w:sz w:val="18"/>
          <w:szCs w:val="18"/>
        </w:rPr>
        <w:t>». Соответственно значения аналогичных показателей остальных сегментов необходимо сравнить с эталоном.</w:t>
      </w:r>
    </w:p>
    <w:p w14:paraId="7A659F23"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3-й этап. Находится среднеарифметическое значение индексов частных показателей по каждому сегменту.</w:t>
      </w:r>
    </w:p>
    <w:p w14:paraId="279703A4"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4-й этап. Проводится</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 xml:space="preserve">сегментов по среднеарифметическому значению. Для этого составляет аналитическая таблица, в которой отражаются значения полученных интегральных показателей по каждому сегменту за ряд лет. При этом необходимо провести ранжирование </w:t>
      </w:r>
      <w:r>
        <w:rPr>
          <w:rFonts w:ascii="Verdana" w:hAnsi="Verdana"/>
          <w:color w:val="000000"/>
          <w:sz w:val="18"/>
          <w:szCs w:val="18"/>
        </w:rPr>
        <w:lastRenderedPageBreak/>
        <w:t>сегментов по степени убывания. В выборочное наблюдение были включены данные из</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за 2007 - 2011 гг.</w:t>
      </w:r>
    </w:p>
    <w:p w14:paraId="67738337"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Ранжирование сегментов предприятий газовой отрасли показывает, что наибольшие значения интегральных показателей имеет сегмент «</w:t>
      </w:r>
      <w:r>
        <w:rPr>
          <w:rStyle w:val="WW8Num3z0"/>
          <w:rFonts w:ascii="Verdana" w:hAnsi="Verdana"/>
          <w:color w:val="4682B4"/>
          <w:sz w:val="18"/>
          <w:szCs w:val="18"/>
        </w:rPr>
        <w:t>Транспортировка</w:t>
      </w:r>
      <w:r>
        <w:rPr>
          <w:rFonts w:ascii="Verdana" w:hAnsi="Verdana"/>
          <w:color w:val="000000"/>
          <w:sz w:val="18"/>
          <w:szCs w:val="18"/>
        </w:rPr>
        <w:t>», который по данным сегментарной отчетности генерирует практически наименьшую прибыль. Подобный расчет позволяет определить реальный вклад каждого сегмента в формирование</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результата.</w:t>
      </w:r>
    </w:p>
    <w:p w14:paraId="557DD09C" w14:textId="77777777" w:rsidR="00141A27" w:rsidRDefault="00141A27" w:rsidP="00141A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5-й этап. На основании вышеприведенных расчетов осуществляется анализ динамики развития каждого сегмента и формируются выводы об эффективности его функционирования.</w:t>
      </w:r>
    </w:p>
    <w:p w14:paraId="56B8E5A2"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 основе расчета традиционных аналитических показателей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оборачиваемости активов, финансового леве-риджа, рентабельности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доказано, что их значения не соответствуют рассчитанному</w:t>
      </w:r>
      <w:r>
        <w:rPr>
          <w:rStyle w:val="WW8Num2z0"/>
          <w:rFonts w:ascii="Verdana" w:hAnsi="Verdana"/>
          <w:color w:val="000000"/>
          <w:sz w:val="18"/>
          <w:szCs w:val="18"/>
        </w:rPr>
        <w:t> </w:t>
      </w:r>
      <w:r>
        <w:rPr>
          <w:rStyle w:val="WW8Num3z0"/>
          <w:rFonts w:ascii="Verdana" w:hAnsi="Verdana"/>
          <w:color w:val="4682B4"/>
          <w:sz w:val="18"/>
          <w:szCs w:val="18"/>
        </w:rPr>
        <w:t>рейтинговому</w:t>
      </w:r>
      <w:r>
        <w:rPr>
          <w:rStyle w:val="WW8Num2z0"/>
          <w:rFonts w:ascii="Verdana" w:hAnsi="Verdana"/>
          <w:color w:val="000000"/>
          <w:sz w:val="18"/>
          <w:szCs w:val="18"/>
        </w:rPr>
        <w:t> </w:t>
      </w:r>
      <w:r>
        <w:rPr>
          <w:rFonts w:ascii="Verdana" w:hAnsi="Verdana"/>
          <w:color w:val="000000"/>
          <w:sz w:val="18"/>
          <w:szCs w:val="18"/>
        </w:rPr>
        <w:t>значению каждого сегмента. Так, по данным анализа наибольший вклад в эффективность функционирования холдинга вносит сегмент «</w:t>
      </w:r>
      <w:r>
        <w:rPr>
          <w:rStyle w:val="WW8Num3z0"/>
          <w:rFonts w:ascii="Verdana" w:hAnsi="Verdana"/>
          <w:color w:val="4682B4"/>
          <w:sz w:val="18"/>
          <w:szCs w:val="18"/>
        </w:rPr>
        <w:t>Поставка</w:t>
      </w:r>
      <w:r>
        <w:rPr>
          <w:rFonts w:ascii="Verdana" w:hAnsi="Verdana"/>
          <w:color w:val="000000"/>
          <w:sz w:val="18"/>
          <w:szCs w:val="18"/>
        </w:rPr>
        <w:t>». Хотя на самом деле этот сегмент является исключительно</w:t>
      </w:r>
      <w:r>
        <w:rPr>
          <w:rStyle w:val="WW8Num2z0"/>
          <w:rFonts w:ascii="Verdana" w:hAnsi="Verdana"/>
          <w:color w:val="000000"/>
          <w:sz w:val="18"/>
          <w:szCs w:val="18"/>
        </w:rPr>
        <w:t> </w:t>
      </w:r>
      <w:r>
        <w:rPr>
          <w:rStyle w:val="WW8Num3z0"/>
          <w:rFonts w:ascii="Verdana" w:hAnsi="Verdana"/>
          <w:color w:val="4682B4"/>
          <w:sz w:val="18"/>
          <w:szCs w:val="18"/>
        </w:rPr>
        <w:t>посредником</w:t>
      </w:r>
      <w:r>
        <w:rPr>
          <w:rStyle w:val="WW8Num2z0"/>
          <w:rFonts w:ascii="Verdana" w:hAnsi="Verdana"/>
          <w:color w:val="000000"/>
          <w:sz w:val="18"/>
          <w:szCs w:val="18"/>
        </w:rPr>
        <w:t> </w:t>
      </w:r>
      <w:r>
        <w:rPr>
          <w:rFonts w:ascii="Verdana" w:hAnsi="Verdana"/>
          <w:color w:val="000000"/>
          <w:sz w:val="18"/>
          <w:szCs w:val="18"/>
        </w:rPr>
        <w:t>между остальными сегментами с внешними контрагентами. Поэтому расчет рейтинговой оценки позволяет</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значения традиционных аналитических показателей и определить, каким образом и за счет каких средств достигается формирование итоговых значений сегментарной отчетности.</w:t>
      </w:r>
    </w:p>
    <w:p w14:paraId="0E4E6673" w14:textId="77777777" w:rsidR="00141A27" w:rsidRDefault="00141A27" w:rsidP="00141A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того, поскольку в диссертации объектом исследования выступает информация о сегментах предприятий газовой отрасли, то проведенный анализ позволяет сделать следующие выводы. Наибольший вклад в формирование финансового результата вносит сегмент «</w:t>
      </w:r>
      <w:r>
        <w:rPr>
          <w:rStyle w:val="WW8Num3z0"/>
          <w:rFonts w:ascii="Verdana" w:hAnsi="Verdana"/>
          <w:color w:val="4682B4"/>
          <w:sz w:val="18"/>
          <w:szCs w:val="18"/>
        </w:rPr>
        <w:t>Транспортировка</w:t>
      </w:r>
      <w:r>
        <w:rPr>
          <w:rFonts w:ascii="Verdana" w:hAnsi="Verdana"/>
          <w:color w:val="000000"/>
          <w:sz w:val="18"/>
          <w:szCs w:val="18"/>
        </w:rPr>
        <w:t>». В то же время по динамике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заметно, что сегмент «</w:t>
      </w:r>
      <w:r>
        <w:rPr>
          <w:rStyle w:val="WW8Num3z0"/>
          <w:rFonts w:ascii="Verdana" w:hAnsi="Verdana"/>
          <w:color w:val="4682B4"/>
          <w:sz w:val="18"/>
          <w:szCs w:val="18"/>
        </w:rPr>
        <w:t>Добыча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за счет уменьшений объемов добываемого газа при одновременном</w:t>
      </w:r>
      <w:r>
        <w:rPr>
          <w:rStyle w:val="WW8Num2z0"/>
          <w:rFonts w:ascii="Verdana" w:hAnsi="Verdana"/>
          <w:color w:val="000000"/>
          <w:sz w:val="18"/>
          <w:szCs w:val="18"/>
        </w:rPr>
        <w:t> </w:t>
      </w:r>
      <w:r>
        <w:rPr>
          <w:rStyle w:val="WW8Num3z0"/>
          <w:rFonts w:ascii="Verdana" w:hAnsi="Verdana"/>
          <w:color w:val="4682B4"/>
          <w:sz w:val="18"/>
          <w:szCs w:val="18"/>
        </w:rPr>
        <w:t>наращении</w:t>
      </w:r>
      <w:r>
        <w:rPr>
          <w:rStyle w:val="WW8Num2z0"/>
          <w:rFonts w:ascii="Verdana" w:hAnsi="Verdana"/>
          <w:color w:val="000000"/>
          <w:sz w:val="18"/>
          <w:szCs w:val="18"/>
        </w:rPr>
        <w:t> </w:t>
      </w:r>
      <w:r>
        <w:rPr>
          <w:rFonts w:ascii="Verdana" w:hAnsi="Verdana"/>
          <w:color w:val="000000"/>
          <w:sz w:val="18"/>
          <w:szCs w:val="18"/>
        </w:rPr>
        <w:t>его продаж из газовых хранилищ в сегменте «</w:t>
      </w:r>
      <w:r>
        <w:rPr>
          <w:rStyle w:val="WW8Num3z0"/>
          <w:rFonts w:ascii="Verdana" w:hAnsi="Verdana"/>
          <w:color w:val="4682B4"/>
          <w:sz w:val="18"/>
          <w:szCs w:val="18"/>
        </w:rPr>
        <w:t>Поставка</w:t>
      </w:r>
      <w:r>
        <w:rPr>
          <w:rFonts w:ascii="Verdana" w:hAnsi="Verdana"/>
          <w:color w:val="000000"/>
          <w:sz w:val="18"/>
          <w:szCs w:val="18"/>
        </w:rPr>
        <w:t>». Развитие инфраструктуры</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газа и вложение значительных средств в создание газовых магистралей рано или поздно приведет к тому, что финансовые результаты сегментов «</w:t>
      </w:r>
      <w:r>
        <w:rPr>
          <w:rStyle w:val="WW8Num3z0"/>
          <w:rFonts w:ascii="Verdana" w:hAnsi="Verdana"/>
          <w:color w:val="4682B4"/>
          <w:sz w:val="18"/>
          <w:szCs w:val="18"/>
        </w:rPr>
        <w:t>Добычи</w:t>
      </w:r>
      <w:r>
        <w:rPr>
          <w:rFonts w:ascii="Verdana" w:hAnsi="Verdana"/>
          <w:color w:val="000000"/>
          <w:sz w:val="18"/>
          <w:szCs w:val="18"/>
        </w:rPr>
        <w:t>», так и «</w:t>
      </w:r>
      <w:r>
        <w:rPr>
          <w:rStyle w:val="WW8Num3z0"/>
          <w:rFonts w:ascii="Verdana" w:hAnsi="Verdana"/>
          <w:color w:val="4682B4"/>
          <w:sz w:val="18"/>
          <w:szCs w:val="18"/>
        </w:rPr>
        <w:t>Поставка</w:t>
      </w:r>
      <w:r>
        <w:rPr>
          <w:rFonts w:ascii="Verdana" w:hAnsi="Verdana"/>
          <w:color w:val="000000"/>
          <w:sz w:val="18"/>
          <w:szCs w:val="18"/>
        </w:rPr>
        <w:t>» сократятся при одновременном сохранении постоянных расходов на содержание и</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газопроводов сегмента «</w:t>
      </w:r>
      <w:r>
        <w:rPr>
          <w:rStyle w:val="WW8Num3z0"/>
          <w:rFonts w:ascii="Verdana" w:hAnsi="Verdana"/>
          <w:color w:val="4682B4"/>
          <w:sz w:val="18"/>
          <w:szCs w:val="18"/>
        </w:rPr>
        <w:t>Транспортировка</w:t>
      </w:r>
      <w:r>
        <w:rPr>
          <w:rFonts w:ascii="Verdana" w:hAnsi="Verdana"/>
          <w:color w:val="000000"/>
          <w:sz w:val="18"/>
          <w:szCs w:val="18"/>
        </w:rPr>
        <w:t>». Поэтому</w:t>
      </w:r>
      <w:r>
        <w:rPr>
          <w:rStyle w:val="WW8Num2z0"/>
          <w:rFonts w:ascii="Verdana" w:hAnsi="Verdana"/>
          <w:color w:val="000000"/>
          <w:sz w:val="18"/>
          <w:szCs w:val="18"/>
        </w:rPr>
        <w:t> </w:t>
      </w:r>
      <w:r>
        <w:rPr>
          <w:rStyle w:val="WW8Num3z0"/>
          <w:rFonts w:ascii="Verdana" w:hAnsi="Verdana"/>
          <w:color w:val="4682B4"/>
          <w:sz w:val="18"/>
          <w:szCs w:val="18"/>
        </w:rPr>
        <w:t>аналитикам</w:t>
      </w:r>
      <w:r>
        <w:rPr>
          <w:rStyle w:val="WW8Num2z0"/>
          <w:rFonts w:ascii="Verdana" w:hAnsi="Verdana"/>
          <w:color w:val="000000"/>
          <w:sz w:val="18"/>
          <w:szCs w:val="18"/>
        </w:rPr>
        <w:t> </w:t>
      </w:r>
      <w:r>
        <w:rPr>
          <w:rFonts w:ascii="Verdana" w:hAnsi="Verdana"/>
          <w:color w:val="000000"/>
          <w:sz w:val="18"/>
          <w:szCs w:val="18"/>
        </w:rPr>
        <w:t>необходимо отслеживать динамику рейтинга каждого сегмента с целью принятия своевременных экономических решений.</w:t>
      </w:r>
    </w:p>
    <w:p w14:paraId="70BD0126" w14:textId="77777777" w:rsidR="00141A27" w:rsidRDefault="00141A27" w:rsidP="00141A2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Добролюбов, Всеволод Александрович, 2013 год</w:t>
      </w:r>
    </w:p>
    <w:p w14:paraId="1DE1F19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третья и четвертая. Официальный текст текст. -М. : Кодекс, 2006.</w:t>
      </w:r>
    </w:p>
    <w:p w14:paraId="7FFCE45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текст. М. : Кодекс, 2012.</w:t>
      </w:r>
    </w:p>
    <w:p w14:paraId="23D2002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06.12.2011 г. №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A5CCAE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26.12.1995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w:t>
      </w:r>
    </w:p>
    <w:p w14:paraId="64E01D7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от 08.02.1998 г.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w:t>
      </w:r>
    </w:p>
    <w:p w14:paraId="04D71E2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22.04.1996 г.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4BAC48F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25.02.1999 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ред.).</w:t>
      </w:r>
    </w:p>
    <w:p w14:paraId="2B77BED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27.07.2010 г.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BE0FDC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18.07.2011 г. № 227-ФЗ «О внесении изменений в отдельные законодательные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РФ в связи с совершенствованием принципов определения цен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71753DB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02.07.2010 г.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9CDA80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05.10.2011 г. № 124н «О внесении изменений в формы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утвержденных Приказом МФ РФ от 02.07.201 Ог».</w:t>
      </w:r>
    </w:p>
    <w:p w14:paraId="21B46C9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Приказ Минфина РФ от 25.11.2011 г. №160н «О введении в действие Международных </w:t>
      </w:r>
      <w:r>
        <w:rPr>
          <w:rFonts w:ascii="Verdana" w:hAnsi="Verdana"/>
          <w:color w:val="000000"/>
          <w:sz w:val="18"/>
          <w:szCs w:val="18"/>
        </w:rPr>
        <w:lastRenderedPageBreak/>
        <w:t>стандартов финансовой отчетности и Разъяснений Международных стандартов финансовой отчетности на территории1. РФ».</w:t>
      </w:r>
    </w:p>
    <w:p w14:paraId="21B59D7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от 25.02.2011 г. №107 «Положение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РФ».</w:t>
      </w:r>
    </w:p>
    <w:p w14:paraId="4F67A1B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Распоряжение Правительства РФ от 17 ноября 2008 г. № 1662-р.</w:t>
      </w:r>
    </w:p>
    <w:p w14:paraId="55B308F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от 06.07.1999 № 43 н (в ред. от 08.11.2010 г. № 142н).</w:t>
      </w:r>
    </w:p>
    <w:p w14:paraId="506C141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(ПБУ 1/2008): приказ Минфина РФ №106н от 06.10.2008 г. (в ред. от 08.11.2010 г.).</w:t>
      </w:r>
    </w:p>
    <w:p w14:paraId="5D4BBC2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 33 н от 06.05.19999 г. (в ред. от 27.11.2006 г.):</w:t>
      </w:r>
    </w:p>
    <w:p w14:paraId="3D7EF3E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 Минфина РФ от 29.07.1998 года № 34н.</w:t>
      </w:r>
    </w:p>
    <w:p w14:paraId="4A607BF3"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приказ Минфина РФ от 08.11.2010 г. № 143н.</w:t>
      </w:r>
    </w:p>
    <w:p w14:paraId="7280039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отЮ. 12.2002 г. №126н.</w:t>
      </w:r>
    </w:p>
    <w:p w14:paraId="3416FB1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приказ Минфина РФ от 24.11.2003 № Ю5н.</w:t>
      </w:r>
    </w:p>
    <w:p w14:paraId="70AC958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Порядок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 Минфина РФ и Федеральной комиссии по рынку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от 29.01.2003 г. №10н/03-6пз.</w:t>
      </w:r>
    </w:p>
    <w:p w14:paraId="27F1178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Международный стандарт финансовой отчетности «</w:t>
      </w:r>
      <w:r>
        <w:rPr>
          <w:rStyle w:val="WW8Num3z0"/>
          <w:rFonts w:ascii="Verdana" w:hAnsi="Verdana"/>
          <w:color w:val="4682B4"/>
          <w:sz w:val="18"/>
          <w:szCs w:val="18"/>
        </w:rPr>
        <w:t>Принципы подготовки и представления финансовой отчетности</w:t>
      </w:r>
      <w:r>
        <w:rPr>
          <w:rFonts w:ascii="Verdana" w:hAnsi="Verdana"/>
          <w:color w:val="000000"/>
          <w:sz w:val="18"/>
          <w:szCs w:val="18"/>
        </w:rPr>
        <w:t>».</w:t>
      </w:r>
    </w:p>
    <w:p w14:paraId="6720C54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Международный стандарт финансовой отчетности (IFRS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w:t>
      </w:r>
    </w:p>
    <w:p w14:paraId="6F3DEF5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Международный стандарт финансовой отчетности (IFRS 10)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w:t>
      </w:r>
    </w:p>
    <w:p w14:paraId="3613CAA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Международный стандарт финансовой отчетности (IFRS 11) «</w:t>
      </w:r>
      <w:r>
        <w:rPr>
          <w:rStyle w:val="WW8Num3z0"/>
          <w:rFonts w:ascii="Verdana" w:hAnsi="Verdana"/>
          <w:color w:val="4682B4"/>
          <w:sz w:val="18"/>
          <w:szCs w:val="18"/>
        </w:rPr>
        <w:t>Совместная деятельность</w:t>
      </w:r>
      <w:r>
        <w:rPr>
          <w:rFonts w:ascii="Verdana" w:hAnsi="Verdana"/>
          <w:color w:val="000000"/>
          <w:sz w:val="18"/>
          <w:szCs w:val="18"/>
        </w:rPr>
        <w:t>».</w:t>
      </w:r>
    </w:p>
    <w:p w14:paraId="3053223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Международный стандарт финансовой отчетности (IFRS 12) «</w:t>
      </w:r>
      <w:r>
        <w:rPr>
          <w:rStyle w:val="WW8Num3z0"/>
          <w:rFonts w:ascii="Verdana" w:hAnsi="Verdana"/>
          <w:color w:val="4682B4"/>
          <w:sz w:val="18"/>
          <w:szCs w:val="18"/>
        </w:rPr>
        <w:t>Раскрытие информации об участии в других предприятиях</w:t>
      </w:r>
      <w:r>
        <w:rPr>
          <w:rFonts w:ascii="Verdana" w:hAnsi="Verdana"/>
          <w:color w:val="000000"/>
          <w:sz w:val="18"/>
          <w:szCs w:val="18"/>
        </w:rPr>
        <w:t>».</w:t>
      </w:r>
    </w:p>
    <w:p w14:paraId="005584B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Международный стандарт финансовой отчетности (IFRS 13) «</w:t>
      </w:r>
      <w:r>
        <w:rPr>
          <w:rStyle w:val="WW8Num3z0"/>
          <w:rFonts w:ascii="Verdana" w:hAnsi="Verdana"/>
          <w:color w:val="4682B4"/>
          <w:sz w:val="18"/>
          <w:szCs w:val="18"/>
        </w:rPr>
        <w:t>Оценка справедливой стоимости</w:t>
      </w:r>
      <w:r>
        <w:rPr>
          <w:rFonts w:ascii="Verdana" w:hAnsi="Verdana"/>
          <w:color w:val="000000"/>
          <w:sz w:val="18"/>
          <w:szCs w:val="18"/>
        </w:rPr>
        <w:t>».1. Специальная литература</w:t>
      </w:r>
    </w:p>
    <w:p w14:paraId="6BD1DC7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Управленческий учет на промышленных предприятиях в условиях формирования рыночных отношений текст. / Аксененко А.Ф, М,С.</w:t>
      </w:r>
      <w:r>
        <w:rPr>
          <w:rStyle w:val="WW8Num2z0"/>
          <w:rFonts w:ascii="Verdana" w:hAnsi="Verdana"/>
          <w:color w:val="000000"/>
          <w:sz w:val="18"/>
          <w:szCs w:val="18"/>
        </w:rPr>
        <w:t> </w:t>
      </w:r>
      <w:r>
        <w:rPr>
          <w:rStyle w:val="WW8Num3z0"/>
          <w:rFonts w:ascii="Verdana" w:hAnsi="Verdana"/>
          <w:color w:val="4682B4"/>
          <w:sz w:val="18"/>
          <w:szCs w:val="18"/>
        </w:rPr>
        <w:t>Бобижонов</w:t>
      </w:r>
      <w:r>
        <w:rPr>
          <w:rFonts w:ascii="Verdana" w:hAnsi="Verdana"/>
          <w:color w:val="000000"/>
          <w:sz w:val="18"/>
          <w:szCs w:val="18"/>
        </w:rPr>
        <w:t>, Ж.Ж. Паримбаев. М.: ООО «</w:t>
      </w:r>
      <w:r>
        <w:rPr>
          <w:rStyle w:val="WW8Num3z0"/>
          <w:rFonts w:ascii="Verdana" w:hAnsi="Verdana"/>
          <w:color w:val="4682B4"/>
          <w:sz w:val="18"/>
          <w:szCs w:val="18"/>
        </w:rPr>
        <w:t>Нонпарель</w:t>
      </w:r>
      <w:r>
        <w:rPr>
          <w:rFonts w:ascii="Verdana" w:hAnsi="Verdana"/>
          <w:color w:val="000000"/>
          <w:sz w:val="18"/>
          <w:szCs w:val="18"/>
        </w:rPr>
        <w:t>», 1994.- 198 с.</w:t>
      </w:r>
    </w:p>
    <w:p w14:paraId="6D03959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текст.: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3D8F0B0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Бакаев, A.C.</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текст.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- 160 с.</w:t>
      </w:r>
    </w:p>
    <w:p w14:paraId="33A74D3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текст.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учебник / под ред.М.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536 с.</w:t>
      </w:r>
    </w:p>
    <w:p w14:paraId="344ABF0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текст. /И.Т. Балабанов. 2-е изд., доп. - М.: Финансы и статистика, 2000. - 192 с.</w:t>
      </w:r>
    </w:p>
    <w:p w14:paraId="328F4D4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В.И. Эволюция принципов оценки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Баланс текст.: альманах. Саратов, 2009. Вып.З.1. С.92-99.</w:t>
      </w:r>
    </w:p>
    <w:p w14:paraId="3E947F8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В.И. Введение в бизнес-анализ текст. /В.И. Бариленко,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Е.И. Бородина: учебное пособие/ под ред. проф. В.И. Бариленко. М.: Финансовый университет, 2012.-251 с.</w:t>
      </w:r>
    </w:p>
    <w:p w14:paraId="61EE072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Экономический анализ текст. / В.И. Бариленко,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Е.И. Бородина. М.: Эксмо, 2010. - 352 с.</w:t>
      </w:r>
    </w:p>
    <w:p w14:paraId="0394851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 Бариленко, В.И. Теория экономического анализа текст. /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Т.В. Петрусевич. М.: Форум, 2012. - 368 с.</w:t>
      </w:r>
    </w:p>
    <w:p w14:paraId="73C164E4"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В.И. Анализ финансовой отчетности текст. / В.И. Бариленко, Л.К.Плотникова [и др.].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- 432 с.</w:t>
      </w:r>
    </w:p>
    <w:p w14:paraId="5D4873D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текст.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240 с.</w:t>
      </w:r>
    </w:p>
    <w:p w14:paraId="3F91DAF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Л.А. Анализ финансовой отчетности: теория, практика и интерпретация текст. / Л.А. Бернстайн: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М.: Финансы и статистика, 2002 г. - 624 с.</w:t>
      </w:r>
    </w:p>
    <w:p w14:paraId="598B503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Бертонеш</w:t>
      </w:r>
      <w:r>
        <w:rPr>
          <w:rFonts w:ascii="Verdana" w:hAnsi="Verdana"/>
          <w:color w:val="000000"/>
          <w:sz w:val="18"/>
          <w:szCs w:val="18"/>
        </w:rPr>
        <w:t>, М. Управление денежными потоками текст. / М. Берно-неш, Р.</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СПб.: Питер, 2004. — 240 с.</w:t>
      </w:r>
    </w:p>
    <w:p w14:paraId="50901C53"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Бланк, И.А.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 И.А. Бланк. Т. 1. Киев: Ника-Центр, 1999 - 592 с.</w:t>
      </w:r>
    </w:p>
    <w:p w14:paraId="439B82A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Бланк, И.А.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 И.А. Бланк. 2-е изд., стереотип. - М.: Омега-Л, 2008. - 656 с.</w:t>
      </w:r>
    </w:p>
    <w:p w14:paraId="3FF02D1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текст. / И.А. Бланк. 3-е изд.-М.: Ника-Центр, 2007. -768 с.</w:t>
      </w:r>
    </w:p>
    <w:p w14:paraId="7BFE9ED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Основы управления финансами текст. / Ван Хорн, К.Джеймс : пер. с англ./под ред. Я.В.Соколова. М.: Финансы и статистика,. 2001.-799 с.</w:t>
      </w:r>
    </w:p>
    <w:p w14:paraId="721FEBD3"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Управленческий учет текст. / Р. Вандер Вил, В.Ф.Палий. М.: ИНФРА-М, 1997-452 с.</w:t>
      </w:r>
    </w:p>
    <w:p w14:paraId="4DA7028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 М.А. Бахрушина: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-533 с.</w:t>
      </w:r>
    </w:p>
    <w:p w14:paraId="1B17C44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текст. / М.А. Бахрушина.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 - 192 с.</w:t>
      </w:r>
    </w:p>
    <w:p w14:paraId="79D211E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Волков, Д.Л. Теория ценностно-ориентированного менеджмента: финансовый и бухгалтерский аспекты текст. / Д.Л. Волков. СПб.: Из-дат. дом С.-Петерб. гос. ун-та, 2006. - 320 с.</w:t>
      </w:r>
    </w:p>
    <w:p w14:paraId="0B061F5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Гетьман, В.Г. Показатели ответственности</w:t>
      </w:r>
      <w:r>
        <w:rPr>
          <w:rStyle w:val="WW8Num2z0"/>
          <w:rFonts w:ascii="Verdana" w:hAnsi="Verdana"/>
          <w:color w:val="000000"/>
          <w:sz w:val="18"/>
          <w:szCs w:val="18"/>
        </w:rPr>
        <w:t> </w:t>
      </w:r>
      <w:r>
        <w:rPr>
          <w:rStyle w:val="WW8Num3z0"/>
          <w:rFonts w:ascii="Verdana" w:hAnsi="Verdana"/>
          <w:color w:val="4682B4"/>
          <w:sz w:val="18"/>
          <w:szCs w:val="18"/>
        </w:rPr>
        <w:t>корпорация</w:t>
      </w:r>
      <w:r>
        <w:rPr>
          <w:rFonts w:ascii="Verdana" w:hAnsi="Verdana"/>
          <w:color w:val="000000"/>
          <w:sz w:val="18"/>
          <w:szCs w:val="18"/>
        </w:rPr>
        <w:t>, отражаемые в отчетности текст. /В.Г. Гетьман // Бухгалтерский учет. 2008. - № 7. -С. 65- 67.</w:t>
      </w:r>
    </w:p>
    <w:p w14:paraId="04ED24A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Гетьман, В.Г. Совершенствование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по вопросам их</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ответственности текст. /В.Г. Гетьман // Бухгалтерский учет в издательстве и полиграфии. 2008. -№2. - С. 2-7.</w:t>
      </w:r>
    </w:p>
    <w:p w14:paraId="18A3B83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Гетьман, В.Г. Назревшие вопросы совершенствования бухгалтерского учета в России текст. /В.Г. Гетьман // Международный бухгалтерский учет. -2011.- № 18. С. 2-5.</w:t>
      </w:r>
    </w:p>
    <w:p w14:paraId="5BDDF90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Глазунов, В.Н. Критерии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проектов текст. / В.Н. Глазунов //Финансы. 1997. - № 12. - С. 59 -62.</w:t>
      </w:r>
    </w:p>
    <w:p w14:paraId="6DA686F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A.B. Учет финансовых результатов и составление отчетности в соответствии с международными стандартами текст. / А.В.Глущенко, А.В.Колычев. Волгоград: Изд-во ВолГУ, 2002. - 265 с.</w:t>
      </w:r>
    </w:p>
    <w:p w14:paraId="28945EE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Глущенко, A.B. Теория бухгалтерского учета текст. / А.В.Глущенко: учеб. пособие. Волгоград: Изд-во ВолГУ, 2003 - 396 с.</w:t>
      </w:r>
    </w:p>
    <w:p w14:paraId="5F09FED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A.B. Консолидированный учет доходов и расходов агрохол-динга текст. / А.В.Глущенко, Н.В.Горшкова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2008. - №6. - С 2834</w:t>
      </w:r>
    </w:p>
    <w:p w14:paraId="1D83458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Горбунов, А.Р. Управление финансовыми потоками и организация финансовых служб предприятий, региональных администраций и банков текст. / А.Р. Горбунов. 2-е изд., доп. и перераб. -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2000 - 224 с.</w:t>
      </w:r>
    </w:p>
    <w:p w14:paraId="500FB67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Грязнова, А.Г. Экономическая теория текст. /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учебник / под ред. А.Г.Грязновой и Т.В.Чечелевой. М.:Экзамен, 2003. -592 с.</w:t>
      </w:r>
    </w:p>
    <w:p w14:paraId="05D8E72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текст.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xml:space="preserve">: учеб. </w:t>
      </w:r>
      <w:r>
        <w:rPr>
          <w:rFonts w:ascii="Verdana" w:hAnsi="Verdana"/>
          <w:color w:val="000000"/>
          <w:sz w:val="18"/>
          <w:szCs w:val="18"/>
        </w:rPr>
        <w:lastRenderedPageBreak/>
        <w:t>пособие.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-412 с.</w:t>
      </w:r>
    </w:p>
    <w:p w14:paraId="6D29764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Дамодоран</w:t>
      </w:r>
      <w:r>
        <w:rPr>
          <w:rFonts w:ascii="Verdana" w:hAnsi="Verdana"/>
          <w:color w:val="000000"/>
          <w:sz w:val="18"/>
          <w:szCs w:val="18"/>
        </w:rPr>
        <w:t>, A.A.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текст. / A.A. Дамодоран: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649 с.</w:t>
      </w:r>
    </w:p>
    <w:p w14:paraId="6AAC305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текст. / К. Дру-ри: пер. с англ.; учебник. -М.: ЮНИТИ-ДАНА, 2002 1071 с.</w:t>
      </w:r>
    </w:p>
    <w:p w14:paraId="6AC7D884"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Комплексный анализ и контроль инвестиционной деятельности: методология и практика текст. / Д.А. Ендовицкий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- 400 с.</w:t>
      </w:r>
    </w:p>
    <w:p w14:paraId="0FCA286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Экономический анализ слияний/поглощений компаний текст. / Д.А. Ендовицкий, В.Е.</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М.: КНОРУС, 2008. -347 с.</w:t>
      </w:r>
    </w:p>
    <w:p w14:paraId="597CD95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Ефимова, О.В. Финансовый анализ текст. / О.В. Ефимова. -4-е изд., перераб. и доп. -М.: Бухгалтерский учет, 2008. 528 с.</w:t>
      </w:r>
    </w:p>
    <w:p w14:paraId="25AB14A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Ефремов, B.C.</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в бизнес-системах текст. / B.C. Ефимов. М.: Издательство "</w:t>
      </w:r>
      <w:r>
        <w:rPr>
          <w:rStyle w:val="WW8Num3z0"/>
          <w:rFonts w:ascii="Verdana" w:hAnsi="Verdana"/>
          <w:color w:val="4682B4"/>
          <w:sz w:val="18"/>
          <w:szCs w:val="18"/>
        </w:rPr>
        <w:t>Финпресс</w:t>
      </w:r>
      <w:r>
        <w:rPr>
          <w:rFonts w:ascii="Verdana" w:hAnsi="Verdana"/>
          <w:color w:val="000000"/>
          <w:sz w:val="18"/>
          <w:szCs w:val="18"/>
        </w:rPr>
        <w:t>", 2001. - 240 с.</w:t>
      </w:r>
    </w:p>
    <w:p w14:paraId="2F453FE3"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 В.Б. Ивашкевия: учеб. для вузов. М.: Юрист, 2003. - 618 с.</w:t>
      </w:r>
    </w:p>
    <w:p w14:paraId="0EB0B7C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Идрисов</w:t>
      </w:r>
      <w:r>
        <w:rPr>
          <w:rFonts w:ascii="Verdana" w:hAnsi="Verdana"/>
          <w:color w:val="000000"/>
          <w:sz w:val="18"/>
          <w:szCs w:val="18"/>
        </w:rPr>
        <w:t>, А.Б. Стратегическое планирование и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текст. / А.Б. Идрисов, C.B.</w:t>
      </w:r>
      <w:r>
        <w:rPr>
          <w:rStyle w:val="WW8Num2z0"/>
          <w:rFonts w:ascii="Verdana" w:hAnsi="Verdana"/>
          <w:color w:val="000000"/>
          <w:sz w:val="18"/>
          <w:szCs w:val="18"/>
        </w:rPr>
        <w:t> </w:t>
      </w:r>
      <w:r>
        <w:rPr>
          <w:rStyle w:val="WW8Num3z0"/>
          <w:rFonts w:ascii="Verdana" w:hAnsi="Verdana"/>
          <w:color w:val="4682B4"/>
          <w:sz w:val="18"/>
          <w:szCs w:val="18"/>
        </w:rPr>
        <w:t>Картышев</w:t>
      </w:r>
      <w:r>
        <w:rPr>
          <w:rFonts w:ascii="Verdana" w:hAnsi="Verdana"/>
          <w:color w:val="000000"/>
          <w:sz w:val="18"/>
          <w:szCs w:val="18"/>
        </w:rPr>
        <w:t>, A.B. Постников. -М: "Филинъ", 1997.-419 с.</w:t>
      </w:r>
    </w:p>
    <w:p w14:paraId="2C878F6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Карлин, Томас Р. Анализ финансовых отчетов (на основе GAAP) текст. / Томас Р.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учебник.: пер с англ. -2-е изд.: доп. и перераб. М.: ИНФРА-М, 1998. - 445 с.</w:t>
      </w:r>
    </w:p>
    <w:p w14:paraId="6796610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Кирьянова, З.В. Теория бухгалтерского учета текст. / З.В. Кирьянова: учебник. -М.: Финансы и статистика, 1998. -430 с.</w:t>
      </w:r>
    </w:p>
    <w:p w14:paraId="0F14286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Ковалев,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 В.В. Ковалев. М.: Финансы и статистика, 1996. - 432 с.</w:t>
      </w:r>
    </w:p>
    <w:p w14:paraId="135DA98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Н.В. Перспективный экономический анализ текст. / Н.В. Козлов, Е.П.</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М.: Финансы и статистика, 1987. - 365 с.</w:t>
      </w:r>
    </w:p>
    <w:p w14:paraId="0B3D011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Комментарий к Новому плану счетов бухгалтерского учета текст. / под ред. A.C. Бакаева. М.: Изд-во «ИА» «ИПБ-БИНФА», 2001. - 435 с.</w:t>
      </w:r>
    </w:p>
    <w:p w14:paraId="3E5FF53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Принципы бухгалтерского учета текст. / Н.П. Конд-раков, Л.Г.</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М.: ФБК-Пресс. - 1997. - 192 с.</w:t>
      </w:r>
    </w:p>
    <w:p w14:paraId="02505193"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Коупленд</w:t>
      </w:r>
      <w:r>
        <w:rPr>
          <w:rFonts w:ascii="Verdana" w:hAnsi="Verdana"/>
          <w:color w:val="000000"/>
          <w:sz w:val="18"/>
          <w:szCs w:val="18"/>
        </w:rPr>
        <w:t>, Т. Стоимость компаний: оценка и управление Текст. /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 Муррин. 3-е изд., перераб. и доп. ; пер. с англ. - М. : Олимп-бизнес, 2007. - 576 с.</w:t>
      </w:r>
    </w:p>
    <w:p w14:paraId="5E56262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Крылов, Д.М.</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и информационные потребности субъектов рыночной экономики текст. / Д.М. Крылов // РИСК: Ресурсы,</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Информация, Конкуренция. -2010.-№4.</w:t>
      </w:r>
    </w:p>
    <w:p w14:paraId="2A029763"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С. И. Акционерные общества: управление, финансы, анализ текст. / С.И. Кузнецов, Н.Б.</w:t>
      </w:r>
      <w:r>
        <w:rPr>
          <w:rStyle w:val="WW8Num2z0"/>
          <w:rFonts w:ascii="Verdana" w:hAnsi="Verdana"/>
          <w:color w:val="000000"/>
          <w:sz w:val="18"/>
          <w:szCs w:val="18"/>
        </w:rPr>
        <w:t> </w:t>
      </w:r>
      <w:r>
        <w:rPr>
          <w:rStyle w:val="WW8Num3z0"/>
          <w:rFonts w:ascii="Verdana" w:hAnsi="Verdana"/>
          <w:color w:val="4682B4"/>
          <w:sz w:val="18"/>
          <w:szCs w:val="18"/>
        </w:rPr>
        <w:t>Ермасова</w:t>
      </w:r>
      <w:r>
        <w:rPr>
          <w:rFonts w:ascii="Verdana" w:hAnsi="Verdana"/>
          <w:color w:val="000000"/>
          <w:sz w:val="18"/>
          <w:szCs w:val="18"/>
        </w:rPr>
        <w:t>, C.B. Ермасов / под ред. профессора В. И. Бариленко.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1998 г.184 с.</w:t>
      </w:r>
    </w:p>
    <w:p w14:paraId="40768D0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и принципы бухгалтерского учета текст. / М.И. Кутер: учеб. пособие. М.: Финансы и статистика, Экспертное бюро, 2000 г. -544 с.</w:t>
      </w:r>
    </w:p>
    <w:p w14:paraId="1F0E0EA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Проблемы статического и динамического бухгалтерского учета в трудах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текст. / М.И. Кутер, Е.И.</w:t>
      </w:r>
      <w:r>
        <w:rPr>
          <w:rStyle w:val="WW8Num2z0"/>
          <w:rFonts w:ascii="Verdana" w:hAnsi="Verdana"/>
          <w:color w:val="000000"/>
          <w:sz w:val="18"/>
          <w:szCs w:val="18"/>
        </w:rPr>
        <w:t> </w:t>
      </w:r>
      <w:r>
        <w:rPr>
          <w:rStyle w:val="WW8Num3z0"/>
          <w:rFonts w:ascii="Verdana" w:hAnsi="Verdana"/>
          <w:color w:val="4682B4"/>
          <w:sz w:val="18"/>
          <w:szCs w:val="18"/>
        </w:rPr>
        <w:t>Ханкоев</w:t>
      </w:r>
      <w:r>
        <w:rPr>
          <w:rFonts w:ascii="Verdana" w:hAnsi="Verdana"/>
          <w:color w:val="000000"/>
          <w:sz w:val="18"/>
          <w:szCs w:val="18"/>
        </w:rPr>
        <w:t>// Бухгалтерский учет. 2002. - №20. - с.58-62.</w:t>
      </w:r>
    </w:p>
    <w:p w14:paraId="7954075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Бухгалтерская финансовая отчетность текст. /А.Д. Ларионов, H.H.</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А.И. Нечитайло: учеб. пособие / под ред. А.Д. Ларионова. М. : ТК Велби, Изд-во Проспект, 2008. - 207 с.</w:t>
      </w:r>
    </w:p>
    <w:p w14:paraId="27AA47B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финансово-экономической деятельности предприятия текст.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учеб. пособие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ЮНИТИ-ДАНА, 2001 - 471 с.</w:t>
      </w:r>
    </w:p>
    <w:p w14:paraId="4A8DC01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калькулированию себестоимости транспорта газа,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от 11.09.2007 г.</w:t>
      </w:r>
    </w:p>
    <w:p w14:paraId="3B0F54A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Мелкумов</w:t>
      </w:r>
      <w:r>
        <w:rPr>
          <w:rFonts w:ascii="Verdana" w:hAnsi="Verdana"/>
          <w:color w:val="000000"/>
          <w:sz w:val="18"/>
          <w:szCs w:val="18"/>
        </w:rPr>
        <w:t xml:space="preserve">, Я.С. Экономическая оценка эффективности инвестиций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текст. / Я.С. Мелкумов. -М. :</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160 с.</w:t>
      </w:r>
    </w:p>
    <w:p w14:paraId="562F4EC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Анализ финансовой отчетности и прогнозирование финансовых результатов текст.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М. : Финакадемия, 2010.-451 с.</w:t>
      </w:r>
    </w:p>
    <w:p w14:paraId="6FEE066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Анализ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с М. :Эксмо, 2011. 560 с.</w:t>
      </w:r>
    </w:p>
    <w:p w14:paraId="19787CA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Миддлтон, Д. Бухгалтерский учет и принятие финансовых решений текст. / Д. Миддлтон : пер. с англ.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- 408 с.</w:t>
      </w:r>
    </w:p>
    <w:p w14:paraId="3E52E76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Е.А. Мизиковский //Бухгалтерский учет. 1996. - №5. - С. 17-25.</w:t>
      </w:r>
    </w:p>
    <w:p w14:paraId="0D8491B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текст.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 Изд-во «</w:t>
      </w:r>
      <w:r>
        <w:rPr>
          <w:rStyle w:val="WW8Num3z0"/>
          <w:rFonts w:ascii="Verdana" w:hAnsi="Verdana"/>
          <w:color w:val="4682B4"/>
          <w:sz w:val="18"/>
          <w:szCs w:val="18"/>
        </w:rPr>
        <w:t>Финансы и статистика</w:t>
      </w:r>
      <w:r>
        <w:rPr>
          <w:rFonts w:ascii="Verdana" w:hAnsi="Verdana"/>
          <w:color w:val="000000"/>
          <w:sz w:val="18"/>
          <w:szCs w:val="18"/>
        </w:rPr>
        <w:t>», 1993. -496 с.</w:t>
      </w:r>
    </w:p>
    <w:p w14:paraId="31D6186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Принципы сохранения капитала в отечественном бухгалтерком учете текст.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В.В. Марин // Бухгалтерский учет. 2002. - №18. - С. 52 - 54.</w:t>
      </w:r>
    </w:p>
    <w:p w14:paraId="7D721C5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учета текст.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учебник. 2-е изд., перераб. и доп. - М. : Финансы и статистика, 1988.-279 с.</w:t>
      </w:r>
    </w:p>
    <w:p w14:paraId="1DB67DB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JT.B. Информационное пространство управления предприятиями текст. / J1.B. Перекрестова, Н.Н.</w:t>
      </w:r>
      <w:r>
        <w:rPr>
          <w:rStyle w:val="WW8Num2z0"/>
          <w:rFonts w:ascii="Verdana" w:hAnsi="Verdana"/>
          <w:color w:val="000000"/>
          <w:sz w:val="18"/>
          <w:szCs w:val="18"/>
        </w:rPr>
        <w:t> </w:t>
      </w:r>
      <w:r>
        <w:rPr>
          <w:rStyle w:val="WW8Num3z0"/>
          <w:rFonts w:ascii="Verdana" w:hAnsi="Verdana"/>
          <w:color w:val="4682B4"/>
          <w:sz w:val="18"/>
          <w:szCs w:val="18"/>
        </w:rPr>
        <w:t>Нелюбова</w:t>
      </w:r>
      <w:r>
        <w:rPr>
          <w:rFonts w:ascii="Verdana" w:hAnsi="Verdana"/>
          <w:color w:val="000000"/>
          <w:sz w:val="18"/>
          <w:szCs w:val="18"/>
        </w:rPr>
        <w:t>. Волгоград : ВолГУ, 2004. - 210 с.</w:t>
      </w:r>
    </w:p>
    <w:p w14:paraId="7D029BC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Петрова, В.И. Управленческий учет и анализ текст. / В.И. Петрова. М. : ИНФРА-М, 2010 - 400 с.</w:t>
      </w:r>
    </w:p>
    <w:p w14:paraId="681F964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Письмо ОАО «</w:t>
      </w:r>
      <w:r>
        <w:rPr>
          <w:rStyle w:val="WW8Num3z0"/>
          <w:rFonts w:ascii="Verdana" w:hAnsi="Verdana"/>
          <w:color w:val="4682B4"/>
          <w:sz w:val="18"/>
          <w:szCs w:val="18"/>
        </w:rPr>
        <w:t>Газпром</w:t>
      </w:r>
      <w:r>
        <w:rPr>
          <w:rFonts w:ascii="Verdana" w:hAnsi="Verdana"/>
          <w:color w:val="000000"/>
          <w:sz w:val="18"/>
          <w:szCs w:val="18"/>
        </w:rPr>
        <w:t>» от 29.12.2007 г. № 09-5999 «О Методических указаниях о порядке формирования показателей бухгалтерской отчетности ОАО «</w:t>
      </w:r>
      <w:r>
        <w:rPr>
          <w:rStyle w:val="WW8Num3z0"/>
          <w:rFonts w:ascii="Verdana" w:hAnsi="Verdana"/>
          <w:color w:val="4682B4"/>
          <w:sz w:val="18"/>
          <w:szCs w:val="18"/>
        </w:rPr>
        <w:t>Газпром</w:t>
      </w:r>
      <w:r>
        <w:rPr>
          <w:rFonts w:ascii="Verdana" w:hAnsi="Verdana"/>
          <w:color w:val="000000"/>
          <w:sz w:val="18"/>
          <w:szCs w:val="18"/>
        </w:rPr>
        <w:t>», его</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и зависимыми обществами и организациями».</w:t>
      </w:r>
    </w:p>
    <w:p w14:paraId="1ED62D5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B.C.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текст. /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под ред. В.И. Бариленко. -М. : ИД ФБК-ПРЕСС, 2004. 336 с.</w:t>
      </w:r>
    </w:p>
    <w:p w14:paraId="199637E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Плотникова, В.В. Концептуальные подходы к анализу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текст. /В.В. Плотникова. -М. : Издательский дом «</w:t>
      </w:r>
      <w:r>
        <w:rPr>
          <w:rStyle w:val="WW8Num3z0"/>
          <w:rFonts w:ascii="Verdana" w:hAnsi="Verdana"/>
          <w:color w:val="4682B4"/>
          <w:sz w:val="18"/>
          <w:szCs w:val="18"/>
        </w:rPr>
        <w:t>Экономическая газета</w:t>
      </w:r>
      <w:r>
        <w:rPr>
          <w:rFonts w:ascii="Verdana" w:hAnsi="Verdana"/>
          <w:color w:val="000000"/>
          <w:sz w:val="18"/>
          <w:szCs w:val="18"/>
        </w:rPr>
        <w:t>», 2012 238 с.</w:t>
      </w:r>
    </w:p>
    <w:p w14:paraId="32EA5AF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JT.B. Процедура внутрипроизводственного учета затрат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текст.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Финансовый менеджмент. 2004. - №1.</w:t>
      </w:r>
    </w:p>
    <w:p w14:paraId="63B0F10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Псарева</w:t>
      </w:r>
      <w:r>
        <w:rPr>
          <w:rFonts w:ascii="Verdana" w:hAnsi="Verdana"/>
          <w:color w:val="000000"/>
          <w:sz w:val="18"/>
          <w:szCs w:val="18"/>
        </w:rPr>
        <w:t>, Н.Ю. Холдинговые отношения: теоретические и методические аспекты текст. / Н.Ю. Псарева. М. : Издательский дом «</w:t>
      </w:r>
      <w:r>
        <w:rPr>
          <w:rStyle w:val="WW8Num3z0"/>
          <w:rFonts w:ascii="Verdana" w:hAnsi="Verdana"/>
          <w:color w:val="4682B4"/>
          <w:sz w:val="18"/>
          <w:szCs w:val="18"/>
        </w:rPr>
        <w:t>Высшее образование и Наука</w:t>
      </w:r>
      <w:r>
        <w:rPr>
          <w:rFonts w:ascii="Verdana" w:hAnsi="Verdana"/>
          <w:color w:val="000000"/>
          <w:sz w:val="18"/>
          <w:szCs w:val="18"/>
        </w:rPr>
        <w:t>», 2003 - 304 с.</w:t>
      </w:r>
    </w:p>
    <w:p w14:paraId="161C5D7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Пучкова, С.И. Консолидированная отчетность текст. / С.И. Пучко-ва,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учеб. пособие /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 ФСК-ПРЕСС, 1999 -224 с.</w:t>
      </w:r>
    </w:p>
    <w:p w14:paraId="593A344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текст. / Б. Райан. / пер. с англ. под ред. В.А. Микрюкова.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-616 с.</w:t>
      </w:r>
    </w:p>
    <w:p w14:paraId="28F3B14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Рашидов</w:t>
      </w:r>
      <w:r>
        <w:rPr>
          <w:rFonts w:ascii="Verdana" w:hAnsi="Verdana"/>
          <w:color w:val="000000"/>
          <w:sz w:val="18"/>
          <w:szCs w:val="18"/>
        </w:rPr>
        <w:t>, P.C. Моделирование как метод бухгалтерского учета текст. / P.C. Рашидов,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 : ЛИСТ, 1974. - 128 с.</w:t>
      </w:r>
    </w:p>
    <w:p w14:paraId="27E3C5F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Риполь-Сарагоси, Ф.Б. Финансовый и управленческий анализ текст. / Ф.Б. Риполь-Сарагоси. М. : ПРИОР, 1999. - 224 с.</w:t>
      </w:r>
    </w:p>
    <w:p w14:paraId="682E1C7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текст. / Ж. Ришар. — М. : Финансы и статистика, 2000. 160 с.</w:t>
      </w:r>
    </w:p>
    <w:p w14:paraId="4C063674"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Н.Б. Рынок корпоративного контроля:</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жесткие поглощения и выкупы</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финансированием текст. / Н.Б.</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Е.В. Семенова. М.: Финансы и статистика, 2000. - 456 с.</w:t>
      </w:r>
    </w:p>
    <w:p w14:paraId="2563CF5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Десмонд</w:t>
      </w:r>
      <w:r>
        <w:rPr>
          <w:rFonts w:ascii="Verdana" w:hAnsi="Verdana"/>
          <w:color w:val="000000"/>
          <w:sz w:val="18"/>
          <w:szCs w:val="18"/>
        </w:rPr>
        <w:t>, Гленн М. Руководство по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 Гленн М. Десмонд, издание подготовлено Российским Обществом</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М. : 2001. - 262 с.</w:t>
      </w:r>
    </w:p>
    <w:p w14:paraId="0116163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 Г.В. Савицкая. : 3-е изд. Минск : ИП «</w:t>
      </w:r>
      <w:r>
        <w:rPr>
          <w:rStyle w:val="WW8Num3z0"/>
          <w:rFonts w:ascii="Verdana" w:hAnsi="Verdana"/>
          <w:color w:val="4682B4"/>
          <w:sz w:val="18"/>
          <w:szCs w:val="18"/>
        </w:rPr>
        <w:t>Экоперспектива</w:t>
      </w:r>
      <w:r>
        <w:rPr>
          <w:rFonts w:ascii="Verdana" w:hAnsi="Verdana"/>
          <w:color w:val="000000"/>
          <w:sz w:val="18"/>
          <w:szCs w:val="18"/>
        </w:rPr>
        <w:t>»; «</w:t>
      </w:r>
      <w:r>
        <w:rPr>
          <w:rStyle w:val="WW8Num3z0"/>
          <w:rFonts w:ascii="Verdana" w:hAnsi="Verdana"/>
          <w:color w:val="4682B4"/>
          <w:sz w:val="18"/>
          <w:szCs w:val="18"/>
        </w:rPr>
        <w:t>Новое знание</w:t>
      </w:r>
      <w:r>
        <w:rPr>
          <w:rFonts w:ascii="Verdana" w:hAnsi="Verdana"/>
          <w:color w:val="000000"/>
          <w:sz w:val="18"/>
          <w:szCs w:val="18"/>
        </w:rPr>
        <w:t>», 1999. -498 с.</w:t>
      </w:r>
    </w:p>
    <w:p w14:paraId="475F457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Садыкова, Т.М. Методология контроля и учет результатов деятельности центров ответственности текст. / Т.М. Садыкова. Саратов :</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2003.-240 с.</w:t>
      </w:r>
    </w:p>
    <w:p w14:paraId="2CF918B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Пол Э. Вильгельм Д.</w:t>
      </w:r>
      <w:r>
        <w:rPr>
          <w:rStyle w:val="WW8Num2z0"/>
          <w:rFonts w:ascii="Verdana" w:hAnsi="Verdana"/>
          <w:color w:val="000000"/>
          <w:sz w:val="18"/>
          <w:szCs w:val="18"/>
        </w:rPr>
        <w:t> </w:t>
      </w:r>
      <w:r>
        <w:rPr>
          <w:rStyle w:val="WW8Num3z0"/>
          <w:rFonts w:ascii="Verdana" w:hAnsi="Verdana"/>
          <w:color w:val="4682B4"/>
          <w:sz w:val="18"/>
          <w:szCs w:val="18"/>
        </w:rPr>
        <w:t>Нордхаус</w:t>
      </w:r>
      <w:r>
        <w:rPr>
          <w:rFonts w:ascii="Verdana" w:hAnsi="Verdana"/>
          <w:color w:val="000000"/>
          <w:sz w:val="18"/>
          <w:szCs w:val="18"/>
        </w:rPr>
        <w:t xml:space="preserve">. Экономика текст. / Пол Э. Самуэльсон, Д. </w:t>
      </w:r>
      <w:r>
        <w:rPr>
          <w:rFonts w:ascii="Verdana" w:hAnsi="Verdana"/>
          <w:color w:val="000000"/>
          <w:sz w:val="18"/>
          <w:szCs w:val="18"/>
        </w:rPr>
        <w:lastRenderedPageBreak/>
        <w:t>Нордхаус Вильгельм. 18-е изд.: пер. с англ. - М. : И.Д.</w:t>
      </w:r>
      <w:r>
        <w:rPr>
          <w:rStyle w:val="WW8Num2z0"/>
          <w:rFonts w:ascii="Verdana" w:hAnsi="Verdana"/>
          <w:color w:val="000000"/>
          <w:sz w:val="18"/>
          <w:szCs w:val="18"/>
        </w:rPr>
        <w:t> </w:t>
      </w:r>
      <w:r>
        <w:rPr>
          <w:rStyle w:val="WW8Num3z0"/>
          <w:rFonts w:ascii="Verdana" w:hAnsi="Verdana"/>
          <w:color w:val="4682B4"/>
          <w:sz w:val="18"/>
          <w:szCs w:val="18"/>
        </w:rPr>
        <w:t>Вильяме</w:t>
      </w:r>
      <w:r>
        <w:rPr>
          <w:rFonts w:ascii="Verdana" w:hAnsi="Verdana"/>
          <w:color w:val="000000"/>
          <w:sz w:val="18"/>
          <w:szCs w:val="18"/>
        </w:rPr>
        <w:t>, 2008. -382 с.</w:t>
      </w:r>
    </w:p>
    <w:p w14:paraId="6B35D6A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Свиридова, Н.В.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сравнительный анализ текст. / Н.В. Свиридова. Пенза :</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Пенз. гос. унта, 2008.-420 с.</w:t>
      </w:r>
    </w:p>
    <w:p w14:paraId="0B79C5E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Свиридова, H.B. Система</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организаций текст. / Н.В. Свиридова. М. : Альфа-М, 2007. - 256 с.</w:t>
      </w:r>
    </w:p>
    <w:p w14:paraId="59A8F52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Свиридова, Н.В. Оценка финансового состояния организаций в условиях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Н.В. Свиридова. // Финансы. 2007. -№2.</w:t>
      </w:r>
    </w:p>
    <w:p w14:paraId="41D267C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Синицын, A.B. Организация сегментарного учета и анализа деятельности предприятий речного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текст. / A.B. Синицын.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2008. - №12.</w:t>
      </w:r>
    </w:p>
    <w:p w14:paraId="3FE54D5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Ш.Скоун, Т. Управленческий учет текст. /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 Аудит, ЮНИТИ, 1997. - 179 с.</w:t>
      </w:r>
    </w:p>
    <w:p w14:paraId="5AD4AD9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Соколов, Я.В. Основы теории бухгалтерского учета текст. / Я.В. Соколов. М. : Финансы и статистика, 2000. - 496с.</w:t>
      </w:r>
    </w:p>
    <w:p w14:paraId="2C1543E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Соколов, Я.В. Принципы бухгалтерского учета текст. / Я.В. Соколов. // Бухгалтерский учет. 1996. -№2. С. 18 - 23.</w:t>
      </w:r>
    </w:p>
    <w:p w14:paraId="46DB46B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Соловьева, О.В. Зарубежные стандарты учета и отчетности текст. / О.В. Соловьева: учеб. пособие. М. :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 - 288 с.</w:t>
      </w:r>
    </w:p>
    <w:p w14:paraId="6534CB1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текст. : учеб. пособие / Под ред. В.Э. Керимо-ва. М. : Омега-Л, 2005. - 168 с.</w:t>
      </w:r>
    </w:p>
    <w:p w14:paraId="3560582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Теория бухгалтерского учета текст. : учебник / под ред. Е.А. Мизи-ковского. М. : Юристь, 2001.-400 с.</w:t>
      </w:r>
    </w:p>
    <w:p w14:paraId="4C226A0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Терехова, В.А. Стратегический управленческий учет: состояние и развитие в зарубежных странах текст. / В.А. Терехова.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-С. 9- 12.</w:t>
      </w:r>
    </w:p>
    <w:p w14:paraId="5F4A0ED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Уильям Ф., Г. Александер, Джефри В.</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 Инвестиции текст. / Уильям Ф.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Джефри В. Бейли : пер. с англ. М. : Инфра-М, 1997. - 780 с.</w:t>
      </w:r>
    </w:p>
    <w:p w14:paraId="372843D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Уильямсон</w:t>
      </w:r>
      <w:r>
        <w:rPr>
          <w:rFonts w:ascii="Verdana" w:hAnsi="Verdana"/>
          <w:color w:val="000000"/>
          <w:sz w:val="18"/>
          <w:szCs w:val="18"/>
        </w:rPr>
        <w:t>, О.И. Вертикальная интеграция производства: соображения по поводу неудач рынка текст. / О.И. Уильямсон. / пер. с англ. А.К. Емельянова.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СПб. : Экономическая школа, 1995, С. 33-54.</w:t>
      </w:r>
    </w:p>
    <w:p w14:paraId="1EBE907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Уорд Кит. Стратегический управленческий учет текст. / Уорд Кит. / пер. с англ. М. ЗАО «Олимп-Бизнес», 2002. - 448 с.</w:t>
      </w:r>
    </w:p>
    <w:p w14:paraId="0FB9733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Управленческий учет текст.: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1999 - 476 с.</w:t>
      </w:r>
    </w:p>
    <w:p w14:paraId="58859EC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Финансовый учет по международным стандартам текст. / под ред. Я.В. Соколова и A.A. Терехова. СПб. : СПб торгово-экономический институт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Балтийский аудит</w:t>
      </w:r>
      <w:r>
        <w:rPr>
          <w:rFonts w:ascii="Verdana" w:hAnsi="Verdana"/>
          <w:color w:val="000000"/>
          <w:sz w:val="18"/>
          <w:szCs w:val="18"/>
        </w:rPr>
        <w:t>», 1996. - 72 с.</w:t>
      </w:r>
    </w:p>
    <w:p w14:paraId="19283E8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текст. / С. Фишер. Р. Дорнбуш, Р.</w:t>
      </w:r>
      <w:r>
        <w:rPr>
          <w:rStyle w:val="WW8Num2z0"/>
          <w:rFonts w:ascii="Verdana" w:hAnsi="Verdana"/>
          <w:color w:val="000000"/>
          <w:sz w:val="18"/>
          <w:szCs w:val="18"/>
        </w:rPr>
        <w:t> </w:t>
      </w:r>
      <w:r>
        <w:rPr>
          <w:rStyle w:val="WW8Num3z0"/>
          <w:rFonts w:ascii="Verdana" w:hAnsi="Verdana"/>
          <w:color w:val="4682B4"/>
          <w:sz w:val="18"/>
          <w:szCs w:val="18"/>
        </w:rPr>
        <w:t>Шмалензи</w:t>
      </w:r>
      <w:r>
        <w:rPr>
          <w:rFonts w:ascii="Verdana" w:hAnsi="Verdana"/>
          <w:color w:val="000000"/>
          <w:sz w:val="18"/>
          <w:szCs w:val="18"/>
        </w:rPr>
        <w:t>: пер. с англ. 2-е изд. - М: "Дело ЛТД", 1993.-864 с.</w:t>
      </w:r>
    </w:p>
    <w:p w14:paraId="37F3E13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Хеддервик</w:t>
      </w:r>
      <w:r>
        <w:rPr>
          <w:rFonts w:ascii="Verdana" w:hAnsi="Verdana"/>
          <w:color w:val="000000"/>
          <w:sz w:val="18"/>
          <w:szCs w:val="18"/>
        </w:rPr>
        <w:t>, К. Финансовый экономический анализ деятельности предприятия текст. / К. Хеддервик / под ред. Ю.Н. Воропаева. М.: Финансы и статистика, 1996. - 190 с.</w:t>
      </w:r>
    </w:p>
    <w:p w14:paraId="2214C85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текст. / Э. Хелферт/: пер. с англ. под ред. Л.П. Белых. М: Аудит, ЮНИТИ, 1996. - 663 с.</w:t>
      </w:r>
    </w:p>
    <w:p w14:paraId="125669A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 / Э.С. Хенд-риксен,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 под ред. проф. Я.В. Соколова. -М.: Финансы и статистика, 1997. 576 с.</w:t>
      </w:r>
    </w:p>
    <w:p w14:paraId="1820006A"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Балансовое обобщение данных финансовой отчетности текст. / А.Н. Хорин // Бухгалтерский учет. 2002. - №10. - с.56-59.</w:t>
      </w:r>
    </w:p>
    <w:p w14:paraId="1EBCA6B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текст. / А.Н. 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-2-е изд. М.: ЭКСМО, 2009. - 448 с.</w:t>
      </w:r>
    </w:p>
    <w:p w14:paraId="4653B96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Храброва</w:t>
      </w:r>
      <w:r>
        <w:rPr>
          <w:rFonts w:ascii="Verdana" w:hAnsi="Verdana"/>
          <w:color w:val="000000"/>
          <w:sz w:val="18"/>
          <w:szCs w:val="18"/>
        </w:rPr>
        <w:t>, H.A.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Аффилированные лица, 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текст. / H.A. Храброва: М.: Издательский Дом «</w:t>
      </w:r>
      <w:r>
        <w:rPr>
          <w:rStyle w:val="WW8Num3z0"/>
          <w:rFonts w:ascii="Verdana" w:hAnsi="Verdana"/>
          <w:color w:val="4682B4"/>
          <w:sz w:val="18"/>
          <w:szCs w:val="18"/>
        </w:rPr>
        <w:t>Альпина</w:t>
      </w:r>
      <w:r>
        <w:rPr>
          <w:rFonts w:ascii="Verdana" w:hAnsi="Verdana"/>
          <w:color w:val="000000"/>
          <w:sz w:val="18"/>
          <w:szCs w:val="18"/>
        </w:rPr>
        <w:t>», 2000.- 198 с.</w:t>
      </w:r>
    </w:p>
    <w:p w14:paraId="14FB995B"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Е.М. Методы финансовых и коммерческих расчетовтекст. / Е.М. Четыркин. М.: Дело ЛТД, 1995. - 320 с.</w:t>
      </w:r>
    </w:p>
    <w:p w14:paraId="1336E6B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Шапошников, А. А. Энтропия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категории, понятия и анализ текст. / А. А. Шапошников // Сибирская финансовая школа.</w:t>
      </w:r>
      <w:r>
        <w:rPr>
          <w:rStyle w:val="WW8Num2z0"/>
          <w:rFonts w:ascii="Verdana" w:hAnsi="Verdana"/>
          <w:color w:val="000000"/>
          <w:sz w:val="18"/>
          <w:szCs w:val="18"/>
        </w:rPr>
        <w:t> </w:t>
      </w:r>
      <w:r>
        <w:rPr>
          <w:rStyle w:val="WW8Num3z0"/>
          <w:rFonts w:ascii="Verdana" w:hAnsi="Verdana"/>
          <w:color w:val="4682B4"/>
          <w:sz w:val="18"/>
          <w:szCs w:val="18"/>
        </w:rPr>
        <w:t>Аваль</w:t>
      </w:r>
      <w:r>
        <w:rPr>
          <w:rFonts w:ascii="Verdana" w:hAnsi="Verdana"/>
          <w:color w:val="000000"/>
          <w:sz w:val="18"/>
          <w:szCs w:val="18"/>
        </w:rPr>
        <w:t>. Новосибирск, 2009. - №6. - С.75 -78.</w:t>
      </w:r>
    </w:p>
    <w:p w14:paraId="3C3EC0B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Шарп, У.</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текст. / У. Шарп, Г. Александер, Дж.</w:t>
      </w:r>
      <w:r>
        <w:rPr>
          <w:rStyle w:val="WW8Num2z0"/>
          <w:rFonts w:ascii="Verdana" w:hAnsi="Verdana"/>
          <w:color w:val="000000"/>
          <w:sz w:val="18"/>
          <w:szCs w:val="18"/>
        </w:rPr>
        <w:t> </w:t>
      </w:r>
      <w:r>
        <w:rPr>
          <w:rStyle w:val="WW8Num3z0"/>
          <w:rFonts w:ascii="Verdana" w:hAnsi="Verdana"/>
          <w:color w:val="4682B4"/>
          <w:sz w:val="18"/>
          <w:szCs w:val="18"/>
        </w:rPr>
        <w:t>Бэйли</w:t>
      </w:r>
      <w:r>
        <w:rPr>
          <w:rFonts w:ascii="Verdana" w:hAnsi="Verdana"/>
          <w:color w:val="000000"/>
          <w:sz w:val="18"/>
          <w:szCs w:val="18"/>
        </w:rPr>
        <w:t>: пер. с англ. М.: ИНФРА-М, 1997. - 1024 с.</w:t>
      </w:r>
    </w:p>
    <w:p w14:paraId="4E74277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 коммерческих организаций текст.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2-е изд. М.: Инфра-М, 2008. - 236 с.</w:t>
      </w:r>
    </w:p>
    <w:p w14:paraId="5919D04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Шиткина, И.С.</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Правовое регулирование экономической зависимости. Управление в группе компаний текст. / И.С. Шиткина. -М. 2008.-560 с.</w:t>
      </w:r>
    </w:p>
    <w:p w14:paraId="4E58E0E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Э.Д. Динамический баланс текст. / Э.Д. Шмаленбах. -Лейпциг, 1926.</w:t>
      </w:r>
    </w:p>
    <w:p w14:paraId="42B9E4D3"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Сводная бухгалтерская отчетность текст. /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учет. 1996 г. - № 4.1. Зарубежные издания</w:t>
      </w:r>
    </w:p>
    <w:p w14:paraId="708C4EB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Alchian A.A. Some economics of property rights. "II Politico", 1965, v.30, № 40.</w:t>
      </w:r>
    </w:p>
    <w:p w14:paraId="51B58B91"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Barzel Y. Measurement costs and the organization of markets //Journal of Law Economics, 1982, v. 25, №1.</w:t>
      </w:r>
    </w:p>
    <w:p w14:paraId="3CB80A86"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Edgar O., Bell Philip W. Оценка стоимости бизнеса. University of California Press, 1961.</w:t>
      </w:r>
    </w:p>
    <w:p w14:paraId="7B789024"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Freeman R.E. 1984, Strategic Management: A stakeholder approach. Boston: Pitman, p. 58</w:t>
      </w:r>
    </w:p>
    <w:p w14:paraId="5B3EB0A2"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Hay D., Morris D. (1996): Industrial Economics and Organization. Oxford: University Press.</w:t>
      </w:r>
    </w:p>
    <w:p w14:paraId="0F0B24ED"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Healy P., Palepu K., and Ruback R., «Do Mergers Improve Corporate Performance?» // Journal of Financial Economics 31 (1992), 135-175;</w:t>
      </w:r>
    </w:p>
    <w:p w14:paraId="3994450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Herman E. S. and L. Lowenstein, "The Efficiency Effect of Hostile</w:t>
      </w:r>
    </w:p>
    <w:p w14:paraId="082A0354"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Takeovers," in eds. J.C. Coffee, Jr., L. Lowenstein, and S. Rose-Ackerman, Knights, Raiders, and Targets. New York: Oxford University Press, 1988, p.211-240;</w:t>
      </w:r>
    </w:p>
    <w:p w14:paraId="4ECE6DC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Knight J. Value Based Management: Developing a Systematic Approach to Creating Shareholder Value. McGraw-Hill. N. Y.: - 1998. - 307 c.</w:t>
      </w:r>
    </w:p>
    <w:p w14:paraId="60574BD4"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Mace M.L., and Montgomery G.E. Management Problems of Corporate Acquisitions/Boston: Harvard University Press, 1962.</w:t>
      </w:r>
    </w:p>
    <w:p w14:paraId="1004F59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Morin R., Jarell S. 2001. Driving Shareholder Value: Value-Building Techniques for Creating Shareholder Wealth. McGraw-Hill: N. Y.</w:t>
      </w:r>
    </w:p>
    <w:p w14:paraId="294F233C"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Mueller D. C., "Mergers: Theory and Evidence," in, ed., G. Mussati, Mergers, Markets and Public Policy (Netherlands: Kluwer Academic Publishers, 1995), pp. 9-43</w:t>
      </w:r>
    </w:p>
    <w:p w14:paraId="5C078C29"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Rappaport A. Corporate performance standards and shareholder value // Journal of Business Strategy. 1986</w:t>
      </w:r>
    </w:p>
    <w:p w14:paraId="2898F92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Ravenscraft D. J. and F.M. Scherer, "The Profitability of Mergers, "International Journal of Industrial Organization 7 (1989); pp. 101-116;1. Электронные ресурсы</w:t>
      </w:r>
    </w:p>
    <w:p w14:paraId="0F9B3B7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Официальный сайт Министерства финансов РФ электронный URL ресурс. http://www.minfin.ru (дата обращения: 01.10.2012).</w:t>
      </w:r>
    </w:p>
    <w:p w14:paraId="51450617"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Официальный сайт ОАО «</w:t>
      </w:r>
      <w:r>
        <w:rPr>
          <w:rStyle w:val="WW8Num3z0"/>
          <w:rFonts w:ascii="Verdana" w:hAnsi="Verdana"/>
          <w:color w:val="4682B4"/>
          <w:sz w:val="18"/>
          <w:szCs w:val="18"/>
        </w:rPr>
        <w:t>Газпром</w:t>
      </w:r>
      <w:r>
        <w:rPr>
          <w:rFonts w:ascii="Verdana" w:hAnsi="Verdana"/>
          <w:color w:val="000000"/>
          <w:sz w:val="18"/>
          <w:szCs w:val="18"/>
        </w:rPr>
        <w:t>» электронный URL ресурс. http://www.gazprom.ru (дата обращения: 04.04.2012).</w:t>
      </w:r>
    </w:p>
    <w:p w14:paraId="60079398"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Официальный сайт объединенной</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ММВБ-РТС электронный URL ресурс. http://rts.micex.ru (дата обращения: 03.10.2012).</w:t>
      </w:r>
    </w:p>
    <w:p w14:paraId="1DB615FF"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Сайт Википедиа электронный URL ресурс. http:// www.wikipedia.org (дата обращения: 11.09.2012).</w:t>
      </w:r>
    </w:p>
    <w:p w14:paraId="6D76A11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Сайт Прайсвотерхаузкуперс электронный URL ресурс.www.pwc.com/ifrs (дата обращения: 26.03.2011).</w:t>
      </w:r>
    </w:p>
    <w:p w14:paraId="7B0DE350"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Российский статистический ежегодник 2011 электронный URL ресурс., -www.gks.ru. (дата обращения: 15.05.2012).</w:t>
      </w:r>
    </w:p>
    <w:p w14:paraId="5ED661AE"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Сайт Совета по МСФО электронный URL ресурс. -www.iasplus.com. (дата обращения: 18.09.2012).</w:t>
      </w:r>
    </w:p>
    <w:p w14:paraId="616E4685" w14:textId="77777777" w:rsidR="00141A27" w:rsidRDefault="00141A27" w:rsidP="00141A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Сайт Комитета по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электронный URL ресурс. http://www.theiirc.org (дата обращения 02.12.2012).</w:t>
      </w:r>
    </w:p>
    <w:p w14:paraId="5F62A676" w14:textId="7B975888" w:rsidR="00141A27" w:rsidRPr="00141A27" w:rsidRDefault="00141A27" w:rsidP="00141A27">
      <w:r>
        <w:rPr>
          <w:rFonts w:ascii="Verdana" w:hAnsi="Verdana"/>
          <w:color w:val="000000"/>
          <w:sz w:val="18"/>
          <w:szCs w:val="18"/>
        </w:rPr>
        <w:br/>
      </w:r>
      <w:r>
        <w:rPr>
          <w:rFonts w:ascii="Verdana" w:hAnsi="Verdana"/>
          <w:color w:val="000000"/>
          <w:sz w:val="18"/>
          <w:szCs w:val="18"/>
        </w:rPr>
        <w:br/>
      </w:r>
      <w:bookmarkStart w:id="0" w:name="_GoBack"/>
      <w:bookmarkEnd w:id="0"/>
    </w:p>
    <w:sectPr w:rsidR="00141A27" w:rsidRPr="00141A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9ACC2" w14:textId="77777777" w:rsidR="00FE0684" w:rsidRDefault="00FE0684">
      <w:pPr>
        <w:spacing w:after="0" w:line="240" w:lineRule="auto"/>
      </w:pPr>
      <w:r>
        <w:separator/>
      </w:r>
    </w:p>
  </w:endnote>
  <w:endnote w:type="continuationSeparator" w:id="0">
    <w:p w14:paraId="517CDD3A" w14:textId="77777777" w:rsidR="00FE0684" w:rsidRDefault="00FE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3F10D" w14:textId="77777777" w:rsidR="00FE0684" w:rsidRDefault="00FE0684">
      <w:pPr>
        <w:spacing w:after="0" w:line="240" w:lineRule="auto"/>
      </w:pPr>
      <w:r>
        <w:separator/>
      </w:r>
    </w:p>
  </w:footnote>
  <w:footnote w:type="continuationSeparator" w:id="0">
    <w:p w14:paraId="1DE782F3" w14:textId="77777777" w:rsidR="00FE0684" w:rsidRDefault="00FE0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0684"/>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4567</TotalTime>
  <Pages>22</Pages>
  <Words>11443</Words>
  <Characters>65229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167</cp:revision>
  <cp:lastPrinted>2009-02-06T05:36:00Z</cp:lastPrinted>
  <dcterms:created xsi:type="dcterms:W3CDTF">2016-05-04T14:28:00Z</dcterms:created>
  <dcterms:modified xsi:type="dcterms:W3CDTF">2016-06-21T11:11:00Z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