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DAD" w:rsidRPr="00682DAD" w:rsidRDefault="00682DAD" w:rsidP="00682DAD">
      <w:pPr>
        <w:rPr>
          <w:rFonts w:ascii="Times New Roman" w:eastAsia="Times New Roman" w:hAnsi="Times New Roman" w:cs="Times New Roman"/>
          <w:i/>
          <w:iCs/>
          <w:spacing w:val="-4"/>
          <w:kern w:val="0"/>
          <w:sz w:val="26"/>
          <w:szCs w:val="26"/>
          <w:lang w:eastAsia="ru-RU"/>
        </w:rPr>
      </w:pPr>
      <w:r w:rsidRPr="00682DAD">
        <w:rPr>
          <w:rFonts w:ascii="Times New Roman" w:eastAsia="Times New Roman" w:hAnsi="Times New Roman" w:cs="Times New Roman" w:hint="eastAsia"/>
          <w:i/>
          <w:iCs/>
          <w:spacing w:val="-4"/>
          <w:kern w:val="0"/>
          <w:sz w:val="26"/>
          <w:szCs w:val="26"/>
          <w:lang w:eastAsia="ru-RU"/>
        </w:rPr>
        <w:t>Бабаскін</w:t>
      </w:r>
      <w:r w:rsidRPr="00682DAD">
        <w:rPr>
          <w:rFonts w:ascii="Times New Roman" w:eastAsia="Times New Roman" w:hAnsi="Times New Roman" w:cs="Times New Roman"/>
          <w:i/>
          <w:iCs/>
          <w:spacing w:val="-4"/>
          <w:kern w:val="0"/>
          <w:sz w:val="26"/>
          <w:szCs w:val="26"/>
          <w:lang w:eastAsia="ru-RU"/>
        </w:rPr>
        <w:t xml:space="preserve"> </w:t>
      </w:r>
      <w:r w:rsidRPr="00682DAD">
        <w:rPr>
          <w:rFonts w:ascii="Times New Roman" w:eastAsia="Times New Roman" w:hAnsi="Times New Roman" w:cs="Times New Roman" w:hint="eastAsia"/>
          <w:i/>
          <w:iCs/>
          <w:spacing w:val="-4"/>
          <w:kern w:val="0"/>
          <w:sz w:val="26"/>
          <w:szCs w:val="26"/>
          <w:lang w:eastAsia="ru-RU"/>
        </w:rPr>
        <w:t>Юрій</w:t>
      </w:r>
      <w:r w:rsidRPr="00682DAD">
        <w:rPr>
          <w:rFonts w:ascii="Times New Roman" w:eastAsia="Times New Roman" w:hAnsi="Times New Roman" w:cs="Times New Roman"/>
          <w:i/>
          <w:iCs/>
          <w:spacing w:val="-4"/>
          <w:kern w:val="0"/>
          <w:sz w:val="26"/>
          <w:szCs w:val="26"/>
          <w:lang w:eastAsia="ru-RU"/>
        </w:rPr>
        <w:t xml:space="preserve"> </w:t>
      </w:r>
      <w:r w:rsidRPr="00682DAD">
        <w:rPr>
          <w:rFonts w:ascii="Times New Roman" w:eastAsia="Times New Roman" w:hAnsi="Times New Roman" w:cs="Times New Roman" w:hint="eastAsia"/>
          <w:i/>
          <w:iCs/>
          <w:spacing w:val="-4"/>
          <w:kern w:val="0"/>
          <w:sz w:val="26"/>
          <w:szCs w:val="26"/>
          <w:lang w:eastAsia="ru-RU"/>
        </w:rPr>
        <w:t>Анатолійович</w:t>
      </w:r>
      <w:r w:rsidRPr="00682DAD">
        <w:rPr>
          <w:rFonts w:ascii="Times New Roman" w:eastAsia="Times New Roman" w:hAnsi="Times New Roman" w:cs="Times New Roman"/>
          <w:i/>
          <w:iCs/>
          <w:spacing w:val="-4"/>
          <w:kern w:val="0"/>
          <w:sz w:val="26"/>
          <w:szCs w:val="26"/>
          <w:lang w:eastAsia="ru-RU"/>
        </w:rPr>
        <w:t xml:space="preserve">, </w:t>
      </w:r>
      <w:r w:rsidRPr="00682DAD">
        <w:rPr>
          <w:rFonts w:ascii="Times New Roman" w:eastAsia="Times New Roman" w:hAnsi="Times New Roman" w:cs="Times New Roman" w:hint="eastAsia"/>
          <w:i/>
          <w:iCs/>
          <w:spacing w:val="-4"/>
          <w:kern w:val="0"/>
          <w:sz w:val="26"/>
          <w:szCs w:val="26"/>
          <w:lang w:eastAsia="ru-RU"/>
        </w:rPr>
        <w:t>старший</w:t>
      </w:r>
      <w:r w:rsidRPr="00682DAD">
        <w:rPr>
          <w:rFonts w:ascii="Times New Roman" w:eastAsia="Times New Roman" w:hAnsi="Times New Roman" w:cs="Times New Roman"/>
          <w:i/>
          <w:iCs/>
          <w:spacing w:val="-4"/>
          <w:kern w:val="0"/>
          <w:sz w:val="26"/>
          <w:szCs w:val="26"/>
          <w:lang w:eastAsia="ru-RU"/>
        </w:rPr>
        <w:t xml:space="preserve"> </w:t>
      </w:r>
      <w:r w:rsidRPr="00682DAD">
        <w:rPr>
          <w:rFonts w:ascii="Times New Roman" w:eastAsia="Times New Roman" w:hAnsi="Times New Roman" w:cs="Times New Roman" w:hint="eastAsia"/>
          <w:i/>
          <w:iCs/>
          <w:spacing w:val="-4"/>
          <w:kern w:val="0"/>
          <w:sz w:val="26"/>
          <w:szCs w:val="26"/>
          <w:lang w:eastAsia="ru-RU"/>
        </w:rPr>
        <w:t>науковий</w:t>
      </w:r>
      <w:r w:rsidRPr="00682DAD">
        <w:rPr>
          <w:rFonts w:ascii="Times New Roman" w:eastAsia="Times New Roman" w:hAnsi="Times New Roman" w:cs="Times New Roman"/>
          <w:i/>
          <w:iCs/>
          <w:spacing w:val="-4"/>
          <w:kern w:val="0"/>
          <w:sz w:val="26"/>
          <w:szCs w:val="26"/>
          <w:lang w:eastAsia="ru-RU"/>
        </w:rPr>
        <w:t xml:space="preserve"> </w:t>
      </w:r>
      <w:r w:rsidRPr="00682DAD">
        <w:rPr>
          <w:rFonts w:ascii="Times New Roman" w:eastAsia="Times New Roman" w:hAnsi="Times New Roman" w:cs="Times New Roman" w:hint="eastAsia"/>
          <w:i/>
          <w:iCs/>
          <w:spacing w:val="-4"/>
          <w:kern w:val="0"/>
          <w:sz w:val="26"/>
          <w:szCs w:val="26"/>
          <w:lang w:eastAsia="ru-RU"/>
        </w:rPr>
        <w:t>співро</w:t>
      </w:r>
      <w:r w:rsidRPr="00682DAD">
        <w:rPr>
          <w:rFonts w:ascii="Times New Roman" w:eastAsia="Times New Roman" w:hAnsi="Times New Roman" w:cs="Times New Roman"/>
          <w:i/>
          <w:iCs/>
          <w:spacing w:val="-4"/>
          <w:kern w:val="0"/>
          <w:sz w:val="26"/>
          <w:szCs w:val="26"/>
          <w:lang w:eastAsia="ru-RU"/>
        </w:rPr>
        <w:t>&amp;shy;</w:t>
      </w:r>
      <w:r w:rsidRPr="00682DAD">
        <w:rPr>
          <w:rFonts w:ascii="Times New Roman" w:eastAsia="Times New Roman" w:hAnsi="Times New Roman" w:cs="Times New Roman" w:hint="eastAsia"/>
          <w:i/>
          <w:iCs/>
          <w:spacing w:val="-4"/>
          <w:kern w:val="0"/>
          <w:sz w:val="26"/>
          <w:szCs w:val="26"/>
          <w:lang w:eastAsia="ru-RU"/>
        </w:rPr>
        <w:t>бітник</w:t>
      </w:r>
      <w:r w:rsidRPr="00682DAD">
        <w:rPr>
          <w:rFonts w:ascii="Times New Roman" w:eastAsia="Times New Roman" w:hAnsi="Times New Roman" w:cs="Times New Roman"/>
          <w:i/>
          <w:iCs/>
          <w:spacing w:val="-4"/>
          <w:kern w:val="0"/>
          <w:sz w:val="26"/>
          <w:szCs w:val="26"/>
          <w:lang w:eastAsia="ru-RU"/>
        </w:rPr>
        <w:t xml:space="preserve"> </w:t>
      </w:r>
      <w:r w:rsidRPr="00682DAD">
        <w:rPr>
          <w:rFonts w:ascii="Times New Roman" w:eastAsia="Times New Roman" w:hAnsi="Times New Roman" w:cs="Times New Roman" w:hint="eastAsia"/>
          <w:i/>
          <w:iCs/>
          <w:spacing w:val="-4"/>
          <w:kern w:val="0"/>
          <w:sz w:val="26"/>
          <w:szCs w:val="26"/>
          <w:lang w:eastAsia="ru-RU"/>
        </w:rPr>
        <w:t>відділу</w:t>
      </w:r>
      <w:r w:rsidRPr="00682DAD">
        <w:rPr>
          <w:rFonts w:ascii="Times New Roman" w:eastAsia="Times New Roman" w:hAnsi="Times New Roman" w:cs="Times New Roman"/>
          <w:i/>
          <w:iCs/>
          <w:spacing w:val="-4"/>
          <w:kern w:val="0"/>
          <w:sz w:val="26"/>
          <w:szCs w:val="26"/>
          <w:lang w:eastAsia="ru-RU"/>
        </w:rPr>
        <w:t xml:space="preserve"> </w:t>
      </w:r>
      <w:r w:rsidRPr="00682DAD">
        <w:rPr>
          <w:rFonts w:ascii="Times New Roman" w:eastAsia="Times New Roman" w:hAnsi="Times New Roman" w:cs="Times New Roman" w:hint="eastAsia"/>
          <w:i/>
          <w:iCs/>
          <w:spacing w:val="-4"/>
          <w:kern w:val="0"/>
          <w:sz w:val="26"/>
          <w:szCs w:val="26"/>
          <w:lang w:eastAsia="ru-RU"/>
        </w:rPr>
        <w:t>проблем</w:t>
      </w:r>
      <w:r w:rsidRPr="00682DAD">
        <w:rPr>
          <w:rFonts w:ascii="Times New Roman" w:eastAsia="Times New Roman" w:hAnsi="Times New Roman" w:cs="Times New Roman"/>
          <w:i/>
          <w:iCs/>
          <w:spacing w:val="-4"/>
          <w:kern w:val="0"/>
          <w:sz w:val="26"/>
          <w:szCs w:val="26"/>
          <w:lang w:eastAsia="ru-RU"/>
        </w:rPr>
        <w:t xml:space="preserve"> </w:t>
      </w:r>
      <w:r w:rsidRPr="00682DAD">
        <w:rPr>
          <w:rFonts w:ascii="Times New Roman" w:eastAsia="Times New Roman" w:hAnsi="Times New Roman" w:cs="Times New Roman" w:hint="eastAsia"/>
          <w:i/>
          <w:iCs/>
          <w:spacing w:val="-4"/>
          <w:kern w:val="0"/>
          <w:sz w:val="26"/>
          <w:szCs w:val="26"/>
          <w:lang w:eastAsia="ru-RU"/>
        </w:rPr>
        <w:t>цивільного</w:t>
      </w:r>
      <w:r w:rsidRPr="00682DAD">
        <w:rPr>
          <w:rFonts w:ascii="Times New Roman" w:eastAsia="Times New Roman" w:hAnsi="Times New Roman" w:cs="Times New Roman"/>
          <w:i/>
          <w:iCs/>
          <w:spacing w:val="-4"/>
          <w:kern w:val="0"/>
          <w:sz w:val="26"/>
          <w:szCs w:val="26"/>
          <w:lang w:eastAsia="ru-RU"/>
        </w:rPr>
        <w:t xml:space="preserve">, </w:t>
      </w:r>
      <w:r w:rsidRPr="00682DAD">
        <w:rPr>
          <w:rFonts w:ascii="Times New Roman" w:eastAsia="Times New Roman" w:hAnsi="Times New Roman" w:cs="Times New Roman" w:hint="eastAsia"/>
          <w:i/>
          <w:iCs/>
          <w:spacing w:val="-4"/>
          <w:kern w:val="0"/>
          <w:sz w:val="26"/>
          <w:szCs w:val="26"/>
          <w:lang w:eastAsia="ru-RU"/>
        </w:rPr>
        <w:t>трудового</w:t>
      </w:r>
      <w:r w:rsidRPr="00682DAD">
        <w:rPr>
          <w:rFonts w:ascii="Times New Roman" w:eastAsia="Times New Roman" w:hAnsi="Times New Roman" w:cs="Times New Roman"/>
          <w:i/>
          <w:iCs/>
          <w:spacing w:val="-4"/>
          <w:kern w:val="0"/>
          <w:sz w:val="26"/>
          <w:szCs w:val="26"/>
          <w:lang w:eastAsia="ru-RU"/>
        </w:rPr>
        <w:t xml:space="preserve"> </w:t>
      </w:r>
      <w:r w:rsidRPr="00682DAD">
        <w:rPr>
          <w:rFonts w:ascii="Times New Roman" w:eastAsia="Times New Roman" w:hAnsi="Times New Roman" w:cs="Times New Roman" w:hint="eastAsia"/>
          <w:i/>
          <w:iCs/>
          <w:spacing w:val="-4"/>
          <w:kern w:val="0"/>
          <w:sz w:val="26"/>
          <w:szCs w:val="26"/>
          <w:lang w:eastAsia="ru-RU"/>
        </w:rPr>
        <w:t>і</w:t>
      </w:r>
      <w:r w:rsidRPr="00682DAD">
        <w:rPr>
          <w:rFonts w:ascii="Times New Roman" w:eastAsia="Times New Roman" w:hAnsi="Times New Roman" w:cs="Times New Roman"/>
          <w:i/>
          <w:iCs/>
          <w:spacing w:val="-4"/>
          <w:kern w:val="0"/>
          <w:sz w:val="26"/>
          <w:szCs w:val="26"/>
          <w:lang w:eastAsia="ru-RU"/>
        </w:rPr>
        <w:t xml:space="preserve"> </w:t>
      </w:r>
      <w:r w:rsidRPr="00682DAD">
        <w:rPr>
          <w:rFonts w:ascii="Times New Roman" w:eastAsia="Times New Roman" w:hAnsi="Times New Roman" w:cs="Times New Roman" w:hint="eastAsia"/>
          <w:i/>
          <w:iCs/>
          <w:spacing w:val="-4"/>
          <w:kern w:val="0"/>
          <w:sz w:val="26"/>
          <w:szCs w:val="26"/>
          <w:lang w:eastAsia="ru-RU"/>
        </w:rPr>
        <w:t>підприєм</w:t>
      </w:r>
      <w:r w:rsidRPr="00682DAD">
        <w:rPr>
          <w:rFonts w:ascii="Times New Roman" w:eastAsia="Times New Roman" w:hAnsi="Times New Roman" w:cs="Times New Roman"/>
          <w:i/>
          <w:iCs/>
          <w:spacing w:val="-4"/>
          <w:kern w:val="0"/>
          <w:sz w:val="26"/>
          <w:szCs w:val="26"/>
          <w:lang w:eastAsia="ru-RU"/>
        </w:rPr>
        <w:t>&amp;shy;</w:t>
      </w:r>
      <w:r w:rsidRPr="00682DAD">
        <w:rPr>
          <w:rFonts w:ascii="Times New Roman" w:eastAsia="Times New Roman" w:hAnsi="Times New Roman" w:cs="Times New Roman" w:hint="eastAsia"/>
          <w:i/>
          <w:iCs/>
          <w:spacing w:val="-4"/>
          <w:kern w:val="0"/>
          <w:sz w:val="26"/>
          <w:szCs w:val="26"/>
          <w:lang w:eastAsia="ru-RU"/>
        </w:rPr>
        <w:t>ницького</w:t>
      </w:r>
      <w:r w:rsidRPr="00682DAD">
        <w:rPr>
          <w:rFonts w:ascii="Times New Roman" w:eastAsia="Times New Roman" w:hAnsi="Times New Roman" w:cs="Times New Roman"/>
          <w:i/>
          <w:iCs/>
          <w:spacing w:val="-4"/>
          <w:kern w:val="0"/>
          <w:sz w:val="26"/>
          <w:szCs w:val="26"/>
          <w:lang w:eastAsia="ru-RU"/>
        </w:rPr>
        <w:t xml:space="preserve"> </w:t>
      </w:r>
      <w:r w:rsidRPr="00682DAD">
        <w:rPr>
          <w:rFonts w:ascii="Times New Roman" w:eastAsia="Times New Roman" w:hAnsi="Times New Roman" w:cs="Times New Roman" w:hint="eastAsia"/>
          <w:i/>
          <w:iCs/>
          <w:spacing w:val="-4"/>
          <w:kern w:val="0"/>
          <w:sz w:val="26"/>
          <w:szCs w:val="26"/>
          <w:lang w:eastAsia="ru-RU"/>
        </w:rPr>
        <w:t>права</w:t>
      </w:r>
      <w:r w:rsidRPr="00682DAD">
        <w:rPr>
          <w:rFonts w:ascii="Times New Roman" w:eastAsia="Times New Roman" w:hAnsi="Times New Roman" w:cs="Times New Roman"/>
          <w:i/>
          <w:iCs/>
          <w:spacing w:val="-4"/>
          <w:kern w:val="0"/>
          <w:sz w:val="26"/>
          <w:szCs w:val="26"/>
          <w:lang w:eastAsia="ru-RU"/>
        </w:rPr>
        <w:t xml:space="preserve"> </w:t>
      </w:r>
      <w:r w:rsidRPr="00682DAD">
        <w:rPr>
          <w:rFonts w:ascii="Times New Roman" w:eastAsia="Times New Roman" w:hAnsi="Times New Roman" w:cs="Times New Roman" w:hint="eastAsia"/>
          <w:i/>
          <w:iCs/>
          <w:spacing w:val="-4"/>
          <w:kern w:val="0"/>
          <w:sz w:val="26"/>
          <w:szCs w:val="26"/>
          <w:lang w:eastAsia="ru-RU"/>
        </w:rPr>
        <w:t>Інституту</w:t>
      </w:r>
      <w:r w:rsidRPr="00682DAD">
        <w:rPr>
          <w:rFonts w:ascii="Times New Roman" w:eastAsia="Times New Roman" w:hAnsi="Times New Roman" w:cs="Times New Roman"/>
          <w:i/>
          <w:iCs/>
          <w:spacing w:val="-4"/>
          <w:kern w:val="0"/>
          <w:sz w:val="26"/>
          <w:szCs w:val="26"/>
          <w:lang w:eastAsia="ru-RU"/>
        </w:rPr>
        <w:t xml:space="preserve"> </w:t>
      </w:r>
      <w:r w:rsidRPr="00682DAD">
        <w:rPr>
          <w:rFonts w:ascii="Times New Roman" w:eastAsia="Times New Roman" w:hAnsi="Times New Roman" w:cs="Times New Roman" w:hint="eastAsia"/>
          <w:i/>
          <w:iCs/>
          <w:spacing w:val="-4"/>
          <w:kern w:val="0"/>
          <w:sz w:val="26"/>
          <w:szCs w:val="26"/>
          <w:lang w:eastAsia="ru-RU"/>
        </w:rPr>
        <w:t>держави</w:t>
      </w:r>
      <w:r w:rsidRPr="00682DAD">
        <w:rPr>
          <w:rFonts w:ascii="Times New Roman" w:eastAsia="Times New Roman" w:hAnsi="Times New Roman" w:cs="Times New Roman"/>
          <w:i/>
          <w:iCs/>
          <w:spacing w:val="-4"/>
          <w:kern w:val="0"/>
          <w:sz w:val="26"/>
          <w:szCs w:val="26"/>
          <w:lang w:eastAsia="ru-RU"/>
        </w:rPr>
        <w:t xml:space="preserve"> </w:t>
      </w:r>
      <w:r w:rsidRPr="00682DAD">
        <w:rPr>
          <w:rFonts w:ascii="Times New Roman" w:eastAsia="Times New Roman" w:hAnsi="Times New Roman" w:cs="Times New Roman" w:hint="eastAsia"/>
          <w:i/>
          <w:iCs/>
          <w:spacing w:val="-4"/>
          <w:kern w:val="0"/>
          <w:sz w:val="26"/>
          <w:szCs w:val="26"/>
          <w:lang w:eastAsia="ru-RU"/>
        </w:rPr>
        <w:t>і</w:t>
      </w:r>
      <w:r w:rsidRPr="00682DAD">
        <w:rPr>
          <w:rFonts w:ascii="Times New Roman" w:eastAsia="Times New Roman" w:hAnsi="Times New Roman" w:cs="Times New Roman"/>
          <w:i/>
          <w:iCs/>
          <w:spacing w:val="-4"/>
          <w:kern w:val="0"/>
          <w:sz w:val="26"/>
          <w:szCs w:val="26"/>
          <w:lang w:eastAsia="ru-RU"/>
        </w:rPr>
        <w:t xml:space="preserve"> </w:t>
      </w:r>
      <w:r w:rsidRPr="00682DAD">
        <w:rPr>
          <w:rFonts w:ascii="Times New Roman" w:eastAsia="Times New Roman" w:hAnsi="Times New Roman" w:cs="Times New Roman" w:hint="eastAsia"/>
          <w:i/>
          <w:iCs/>
          <w:spacing w:val="-4"/>
          <w:kern w:val="0"/>
          <w:sz w:val="26"/>
          <w:szCs w:val="26"/>
          <w:lang w:eastAsia="ru-RU"/>
        </w:rPr>
        <w:t>права</w:t>
      </w:r>
      <w:r w:rsidRPr="00682DAD">
        <w:rPr>
          <w:rFonts w:ascii="Times New Roman" w:eastAsia="Times New Roman" w:hAnsi="Times New Roman" w:cs="Times New Roman"/>
          <w:i/>
          <w:iCs/>
          <w:spacing w:val="-4"/>
          <w:kern w:val="0"/>
          <w:sz w:val="26"/>
          <w:szCs w:val="26"/>
          <w:lang w:eastAsia="ru-RU"/>
        </w:rPr>
        <w:t xml:space="preserve"> </w:t>
      </w:r>
      <w:r w:rsidRPr="00682DAD">
        <w:rPr>
          <w:rFonts w:ascii="Times New Roman" w:eastAsia="Times New Roman" w:hAnsi="Times New Roman" w:cs="Times New Roman" w:hint="eastAsia"/>
          <w:i/>
          <w:iCs/>
          <w:spacing w:val="-4"/>
          <w:kern w:val="0"/>
          <w:sz w:val="26"/>
          <w:szCs w:val="26"/>
          <w:lang w:eastAsia="ru-RU"/>
        </w:rPr>
        <w:t>імені</w:t>
      </w:r>
      <w:r w:rsidRPr="00682DAD">
        <w:rPr>
          <w:rFonts w:ascii="Times New Roman" w:eastAsia="Times New Roman" w:hAnsi="Times New Roman" w:cs="Times New Roman"/>
          <w:i/>
          <w:iCs/>
          <w:spacing w:val="-4"/>
          <w:kern w:val="0"/>
          <w:sz w:val="26"/>
          <w:szCs w:val="26"/>
          <w:lang w:eastAsia="ru-RU"/>
        </w:rPr>
        <w:t xml:space="preserve"> </w:t>
      </w:r>
      <w:r w:rsidRPr="00682DAD">
        <w:rPr>
          <w:rFonts w:ascii="Times New Roman" w:eastAsia="Times New Roman" w:hAnsi="Times New Roman" w:cs="Times New Roman" w:hint="eastAsia"/>
          <w:i/>
          <w:iCs/>
          <w:spacing w:val="-4"/>
          <w:kern w:val="0"/>
          <w:sz w:val="26"/>
          <w:szCs w:val="26"/>
          <w:lang w:eastAsia="ru-RU"/>
        </w:rPr>
        <w:t>В</w:t>
      </w:r>
      <w:r w:rsidRPr="00682DAD">
        <w:rPr>
          <w:rFonts w:ascii="Times New Roman" w:eastAsia="Times New Roman" w:hAnsi="Times New Roman" w:cs="Times New Roman"/>
          <w:i/>
          <w:iCs/>
          <w:spacing w:val="-4"/>
          <w:kern w:val="0"/>
          <w:sz w:val="26"/>
          <w:szCs w:val="26"/>
          <w:lang w:eastAsia="ru-RU"/>
        </w:rPr>
        <w:t xml:space="preserve">. </w:t>
      </w:r>
      <w:r w:rsidRPr="00682DAD">
        <w:rPr>
          <w:rFonts w:ascii="Times New Roman" w:eastAsia="Times New Roman" w:hAnsi="Times New Roman" w:cs="Times New Roman" w:hint="eastAsia"/>
          <w:i/>
          <w:iCs/>
          <w:spacing w:val="-4"/>
          <w:kern w:val="0"/>
          <w:sz w:val="26"/>
          <w:szCs w:val="26"/>
          <w:lang w:eastAsia="ru-RU"/>
        </w:rPr>
        <w:t>М</w:t>
      </w:r>
      <w:r w:rsidRPr="00682DAD">
        <w:rPr>
          <w:rFonts w:ascii="Times New Roman" w:eastAsia="Times New Roman" w:hAnsi="Times New Roman" w:cs="Times New Roman"/>
          <w:i/>
          <w:iCs/>
          <w:spacing w:val="-4"/>
          <w:kern w:val="0"/>
          <w:sz w:val="26"/>
          <w:szCs w:val="26"/>
          <w:lang w:eastAsia="ru-RU"/>
        </w:rPr>
        <w:t xml:space="preserve">. </w:t>
      </w:r>
      <w:r w:rsidRPr="00682DAD">
        <w:rPr>
          <w:rFonts w:ascii="Times New Roman" w:eastAsia="Times New Roman" w:hAnsi="Times New Roman" w:cs="Times New Roman" w:hint="eastAsia"/>
          <w:i/>
          <w:iCs/>
          <w:spacing w:val="-4"/>
          <w:kern w:val="0"/>
          <w:sz w:val="26"/>
          <w:szCs w:val="26"/>
          <w:lang w:eastAsia="ru-RU"/>
        </w:rPr>
        <w:t>Корець</w:t>
      </w:r>
      <w:r w:rsidRPr="00682DAD">
        <w:rPr>
          <w:rFonts w:ascii="Times New Roman" w:eastAsia="Times New Roman" w:hAnsi="Times New Roman" w:cs="Times New Roman"/>
          <w:i/>
          <w:iCs/>
          <w:spacing w:val="-4"/>
          <w:kern w:val="0"/>
          <w:sz w:val="26"/>
          <w:szCs w:val="26"/>
          <w:lang w:eastAsia="ru-RU"/>
        </w:rPr>
        <w:t xml:space="preserve">- </w:t>
      </w:r>
      <w:r w:rsidRPr="00682DAD">
        <w:rPr>
          <w:rFonts w:ascii="Times New Roman" w:eastAsia="Times New Roman" w:hAnsi="Times New Roman" w:cs="Times New Roman" w:hint="eastAsia"/>
          <w:i/>
          <w:iCs/>
          <w:spacing w:val="-4"/>
          <w:kern w:val="0"/>
          <w:sz w:val="26"/>
          <w:szCs w:val="26"/>
          <w:lang w:eastAsia="ru-RU"/>
        </w:rPr>
        <w:t>кого</w:t>
      </w:r>
      <w:r w:rsidRPr="00682DAD">
        <w:rPr>
          <w:rFonts w:ascii="Times New Roman" w:eastAsia="Times New Roman" w:hAnsi="Times New Roman" w:cs="Times New Roman"/>
          <w:i/>
          <w:iCs/>
          <w:spacing w:val="-4"/>
          <w:kern w:val="0"/>
          <w:sz w:val="26"/>
          <w:szCs w:val="26"/>
          <w:lang w:eastAsia="ru-RU"/>
        </w:rPr>
        <w:t xml:space="preserve"> </w:t>
      </w:r>
      <w:r w:rsidRPr="00682DAD">
        <w:rPr>
          <w:rFonts w:ascii="Times New Roman" w:eastAsia="Times New Roman" w:hAnsi="Times New Roman" w:cs="Times New Roman" w:hint="eastAsia"/>
          <w:i/>
          <w:iCs/>
          <w:spacing w:val="-4"/>
          <w:kern w:val="0"/>
          <w:sz w:val="26"/>
          <w:szCs w:val="26"/>
          <w:lang w:eastAsia="ru-RU"/>
        </w:rPr>
        <w:t>НАН</w:t>
      </w:r>
      <w:r w:rsidRPr="00682DAD">
        <w:rPr>
          <w:rFonts w:ascii="Times New Roman" w:eastAsia="Times New Roman" w:hAnsi="Times New Roman" w:cs="Times New Roman"/>
          <w:i/>
          <w:iCs/>
          <w:spacing w:val="-4"/>
          <w:kern w:val="0"/>
          <w:sz w:val="26"/>
          <w:szCs w:val="26"/>
          <w:lang w:eastAsia="ru-RU"/>
        </w:rPr>
        <w:t xml:space="preserve"> </w:t>
      </w:r>
      <w:r w:rsidRPr="00682DAD">
        <w:rPr>
          <w:rFonts w:ascii="Times New Roman" w:eastAsia="Times New Roman" w:hAnsi="Times New Roman" w:cs="Times New Roman" w:hint="eastAsia"/>
          <w:i/>
          <w:iCs/>
          <w:spacing w:val="-4"/>
          <w:kern w:val="0"/>
          <w:sz w:val="26"/>
          <w:szCs w:val="26"/>
          <w:lang w:eastAsia="ru-RU"/>
        </w:rPr>
        <w:t>України</w:t>
      </w:r>
      <w:r w:rsidRPr="00682DAD">
        <w:rPr>
          <w:rFonts w:ascii="Times New Roman" w:eastAsia="Times New Roman" w:hAnsi="Times New Roman" w:cs="Times New Roman"/>
          <w:i/>
          <w:iCs/>
          <w:spacing w:val="-4"/>
          <w:kern w:val="0"/>
          <w:sz w:val="26"/>
          <w:szCs w:val="26"/>
          <w:lang w:eastAsia="ru-RU"/>
        </w:rPr>
        <w:t>: &amp;laquo;</w:t>
      </w:r>
      <w:r w:rsidRPr="00682DAD">
        <w:rPr>
          <w:rFonts w:ascii="Times New Roman" w:eastAsia="Times New Roman" w:hAnsi="Times New Roman" w:cs="Times New Roman" w:hint="eastAsia"/>
          <w:i/>
          <w:iCs/>
          <w:spacing w:val="-4"/>
          <w:kern w:val="0"/>
          <w:sz w:val="26"/>
          <w:szCs w:val="26"/>
          <w:lang w:eastAsia="ru-RU"/>
        </w:rPr>
        <w:t>Кредитні</w:t>
      </w:r>
      <w:r w:rsidRPr="00682DAD">
        <w:rPr>
          <w:rFonts w:ascii="Times New Roman" w:eastAsia="Times New Roman" w:hAnsi="Times New Roman" w:cs="Times New Roman"/>
          <w:i/>
          <w:iCs/>
          <w:spacing w:val="-4"/>
          <w:kern w:val="0"/>
          <w:sz w:val="26"/>
          <w:szCs w:val="26"/>
          <w:lang w:eastAsia="ru-RU"/>
        </w:rPr>
        <w:t xml:space="preserve"> </w:t>
      </w:r>
      <w:r w:rsidRPr="00682DAD">
        <w:rPr>
          <w:rFonts w:ascii="Times New Roman" w:eastAsia="Times New Roman" w:hAnsi="Times New Roman" w:cs="Times New Roman" w:hint="eastAsia"/>
          <w:i/>
          <w:iCs/>
          <w:spacing w:val="-4"/>
          <w:kern w:val="0"/>
          <w:sz w:val="26"/>
          <w:szCs w:val="26"/>
          <w:lang w:eastAsia="ru-RU"/>
        </w:rPr>
        <w:t>відносини</w:t>
      </w:r>
      <w:r w:rsidRPr="00682DAD">
        <w:rPr>
          <w:rFonts w:ascii="Times New Roman" w:eastAsia="Times New Roman" w:hAnsi="Times New Roman" w:cs="Times New Roman"/>
          <w:i/>
          <w:iCs/>
          <w:spacing w:val="-4"/>
          <w:kern w:val="0"/>
          <w:sz w:val="26"/>
          <w:szCs w:val="26"/>
          <w:lang w:eastAsia="ru-RU"/>
        </w:rPr>
        <w:t xml:space="preserve"> </w:t>
      </w:r>
      <w:r w:rsidRPr="00682DAD">
        <w:rPr>
          <w:rFonts w:ascii="Times New Roman" w:eastAsia="Times New Roman" w:hAnsi="Times New Roman" w:cs="Times New Roman" w:hint="eastAsia"/>
          <w:i/>
          <w:iCs/>
          <w:spacing w:val="-4"/>
          <w:kern w:val="0"/>
          <w:sz w:val="26"/>
          <w:szCs w:val="26"/>
          <w:lang w:eastAsia="ru-RU"/>
        </w:rPr>
        <w:t>в</w:t>
      </w:r>
      <w:r w:rsidRPr="00682DAD">
        <w:rPr>
          <w:rFonts w:ascii="Times New Roman" w:eastAsia="Times New Roman" w:hAnsi="Times New Roman" w:cs="Times New Roman"/>
          <w:i/>
          <w:iCs/>
          <w:spacing w:val="-4"/>
          <w:kern w:val="0"/>
          <w:sz w:val="26"/>
          <w:szCs w:val="26"/>
          <w:lang w:eastAsia="ru-RU"/>
        </w:rPr>
        <w:t xml:space="preserve"> </w:t>
      </w:r>
      <w:r w:rsidRPr="00682DAD">
        <w:rPr>
          <w:rFonts w:ascii="Times New Roman" w:eastAsia="Times New Roman" w:hAnsi="Times New Roman" w:cs="Times New Roman" w:hint="eastAsia"/>
          <w:i/>
          <w:iCs/>
          <w:spacing w:val="-4"/>
          <w:kern w:val="0"/>
          <w:sz w:val="26"/>
          <w:szCs w:val="26"/>
          <w:lang w:eastAsia="ru-RU"/>
        </w:rPr>
        <w:t>цивільному</w:t>
      </w:r>
      <w:r w:rsidRPr="00682DAD">
        <w:rPr>
          <w:rFonts w:ascii="Times New Roman" w:eastAsia="Times New Roman" w:hAnsi="Times New Roman" w:cs="Times New Roman"/>
          <w:i/>
          <w:iCs/>
          <w:spacing w:val="-4"/>
          <w:kern w:val="0"/>
          <w:sz w:val="26"/>
          <w:szCs w:val="26"/>
          <w:lang w:eastAsia="ru-RU"/>
        </w:rPr>
        <w:t xml:space="preserve"> </w:t>
      </w:r>
      <w:r w:rsidRPr="00682DAD">
        <w:rPr>
          <w:rFonts w:ascii="Times New Roman" w:eastAsia="Times New Roman" w:hAnsi="Times New Roman" w:cs="Times New Roman" w:hint="eastAsia"/>
          <w:i/>
          <w:iCs/>
          <w:spacing w:val="-4"/>
          <w:kern w:val="0"/>
          <w:sz w:val="26"/>
          <w:szCs w:val="26"/>
          <w:lang w:eastAsia="ru-RU"/>
        </w:rPr>
        <w:t>праві</w:t>
      </w:r>
      <w:r w:rsidRPr="00682DAD">
        <w:rPr>
          <w:rFonts w:ascii="Times New Roman" w:eastAsia="Times New Roman" w:hAnsi="Times New Roman" w:cs="Times New Roman"/>
          <w:i/>
          <w:iCs/>
          <w:spacing w:val="-4"/>
          <w:kern w:val="0"/>
          <w:sz w:val="26"/>
          <w:szCs w:val="26"/>
          <w:lang w:eastAsia="ru-RU"/>
        </w:rPr>
        <w:t xml:space="preserve"> </w:t>
      </w:r>
      <w:r w:rsidRPr="00682DAD">
        <w:rPr>
          <w:rFonts w:ascii="Times New Roman" w:eastAsia="Times New Roman" w:hAnsi="Times New Roman" w:cs="Times New Roman" w:hint="eastAsia"/>
          <w:i/>
          <w:iCs/>
          <w:spacing w:val="-4"/>
          <w:kern w:val="0"/>
          <w:sz w:val="26"/>
          <w:szCs w:val="26"/>
          <w:lang w:eastAsia="ru-RU"/>
        </w:rPr>
        <w:t>України</w:t>
      </w:r>
      <w:r w:rsidRPr="00682DAD">
        <w:rPr>
          <w:rFonts w:ascii="Times New Roman" w:eastAsia="Times New Roman" w:hAnsi="Times New Roman" w:cs="Times New Roman"/>
          <w:i/>
          <w:iCs/>
          <w:spacing w:val="-4"/>
          <w:kern w:val="0"/>
          <w:sz w:val="26"/>
          <w:szCs w:val="26"/>
          <w:lang w:eastAsia="ru-RU"/>
        </w:rPr>
        <w:t xml:space="preserve">&amp;raquo; (12.00.03 - </w:t>
      </w:r>
      <w:r w:rsidRPr="00682DAD">
        <w:rPr>
          <w:rFonts w:ascii="Times New Roman" w:eastAsia="Times New Roman" w:hAnsi="Times New Roman" w:cs="Times New Roman" w:hint="eastAsia"/>
          <w:i/>
          <w:iCs/>
          <w:spacing w:val="-4"/>
          <w:kern w:val="0"/>
          <w:sz w:val="26"/>
          <w:szCs w:val="26"/>
          <w:lang w:eastAsia="ru-RU"/>
        </w:rPr>
        <w:t>цивільне</w:t>
      </w:r>
      <w:r w:rsidRPr="00682DAD">
        <w:rPr>
          <w:rFonts w:ascii="Times New Roman" w:eastAsia="Times New Roman" w:hAnsi="Times New Roman" w:cs="Times New Roman"/>
          <w:i/>
          <w:iCs/>
          <w:spacing w:val="-4"/>
          <w:kern w:val="0"/>
          <w:sz w:val="26"/>
          <w:szCs w:val="26"/>
          <w:lang w:eastAsia="ru-RU"/>
        </w:rPr>
        <w:t xml:space="preserve"> </w:t>
      </w:r>
      <w:r w:rsidRPr="00682DAD">
        <w:rPr>
          <w:rFonts w:ascii="Times New Roman" w:eastAsia="Times New Roman" w:hAnsi="Times New Roman" w:cs="Times New Roman" w:hint="eastAsia"/>
          <w:i/>
          <w:iCs/>
          <w:spacing w:val="-4"/>
          <w:kern w:val="0"/>
          <w:sz w:val="26"/>
          <w:szCs w:val="26"/>
          <w:lang w:eastAsia="ru-RU"/>
        </w:rPr>
        <w:t>право</w:t>
      </w:r>
      <w:r w:rsidRPr="00682DAD">
        <w:rPr>
          <w:rFonts w:ascii="Times New Roman" w:eastAsia="Times New Roman" w:hAnsi="Times New Roman" w:cs="Times New Roman"/>
          <w:i/>
          <w:iCs/>
          <w:spacing w:val="-4"/>
          <w:kern w:val="0"/>
          <w:sz w:val="26"/>
          <w:szCs w:val="26"/>
          <w:lang w:eastAsia="ru-RU"/>
        </w:rPr>
        <w:t xml:space="preserve"> </w:t>
      </w:r>
      <w:r w:rsidRPr="00682DAD">
        <w:rPr>
          <w:rFonts w:ascii="Times New Roman" w:eastAsia="Times New Roman" w:hAnsi="Times New Roman" w:cs="Times New Roman" w:hint="eastAsia"/>
          <w:i/>
          <w:iCs/>
          <w:spacing w:val="-4"/>
          <w:kern w:val="0"/>
          <w:sz w:val="26"/>
          <w:szCs w:val="26"/>
          <w:lang w:eastAsia="ru-RU"/>
        </w:rPr>
        <w:t>і</w:t>
      </w:r>
      <w:r w:rsidRPr="00682DAD">
        <w:rPr>
          <w:rFonts w:ascii="Times New Roman" w:eastAsia="Times New Roman" w:hAnsi="Times New Roman" w:cs="Times New Roman"/>
          <w:i/>
          <w:iCs/>
          <w:spacing w:val="-4"/>
          <w:kern w:val="0"/>
          <w:sz w:val="26"/>
          <w:szCs w:val="26"/>
          <w:lang w:eastAsia="ru-RU"/>
        </w:rPr>
        <w:t xml:space="preserve"> </w:t>
      </w:r>
      <w:r w:rsidRPr="00682DAD">
        <w:rPr>
          <w:rFonts w:ascii="Times New Roman" w:eastAsia="Times New Roman" w:hAnsi="Times New Roman" w:cs="Times New Roman" w:hint="eastAsia"/>
          <w:i/>
          <w:iCs/>
          <w:spacing w:val="-4"/>
          <w:kern w:val="0"/>
          <w:sz w:val="26"/>
          <w:szCs w:val="26"/>
          <w:lang w:eastAsia="ru-RU"/>
        </w:rPr>
        <w:t>цивільний</w:t>
      </w:r>
      <w:r w:rsidRPr="00682DAD">
        <w:rPr>
          <w:rFonts w:ascii="Times New Roman" w:eastAsia="Times New Roman" w:hAnsi="Times New Roman" w:cs="Times New Roman"/>
          <w:i/>
          <w:iCs/>
          <w:spacing w:val="-4"/>
          <w:kern w:val="0"/>
          <w:sz w:val="26"/>
          <w:szCs w:val="26"/>
          <w:lang w:eastAsia="ru-RU"/>
        </w:rPr>
        <w:t xml:space="preserve"> </w:t>
      </w:r>
      <w:r w:rsidRPr="00682DAD">
        <w:rPr>
          <w:rFonts w:ascii="Times New Roman" w:eastAsia="Times New Roman" w:hAnsi="Times New Roman" w:cs="Times New Roman" w:hint="eastAsia"/>
          <w:i/>
          <w:iCs/>
          <w:spacing w:val="-4"/>
          <w:kern w:val="0"/>
          <w:sz w:val="26"/>
          <w:szCs w:val="26"/>
          <w:lang w:eastAsia="ru-RU"/>
        </w:rPr>
        <w:t>процес</w:t>
      </w:r>
      <w:r w:rsidRPr="00682DAD">
        <w:rPr>
          <w:rFonts w:ascii="Times New Roman" w:eastAsia="Times New Roman" w:hAnsi="Times New Roman" w:cs="Times New Roman"/>
          <w:i/>
          <w:iCs/>
          <w:spacing w:val="-4"/>
          <w:kern w:val="0"/>
          <w:sz w:val="26"/>
          <w:szCs w:val="26"/>
          <w:lang w:eastAsia="ru-RU"/>
        </w:rPr>
        <w:t xml:space="preserve">; </w:t>
      </w:r>
      <w:r w:rsidRPr="00682DAD">
        <w:rPr>
          <w:rFonts w:ascii="Times New Roman" w:eastAsia="Times New Roman" w:hAnsi="Times New Roman" w:cs="Times New Roman" w:hint="eastAsia"/>
          <w:i/>
          <w:iCs/>
          <w:spacing w:val="-4"/>
          <w:kern w:val="0"/>
          <w:sz w:val="26"/>
          <w:szCs w:val="26"/>
          <w:lang w:eastAsia="ru-RU"/>
        </w:rPr>
        <w:t>сімейне</w:t>
      </w:r>
      <w:r w:rsidRPr="00682DAD">
        <w:rPr>
          <w:rFonts w:ascii="Times New Roman" w:eastAsia="Times New Roman" w:hAnsi="Times New Roman" w:cs="Times New Roman"/>
          <w:i/>
          <w:iCs/>
          <w:spacing w:val="-4"/>
          <w:kern w:val="0"/>
          <w:sz w:val="26"/>
          <w:szCs w:val="26"/>
          <w:lang w:eastAsia="ru-RU"/>
        </w:rPr>
        <w:t xml:space="preserve"> </w:t>
      </w:r>
      <w:r w:rsidRPr="00682DAD">
        <w:rPr>
          <w:rFonts w:ascii="Times New Roman" w:eastAsia="Times New Roman" w:hAnsi="Times New Roman" w:cs="Times New Roman" w:hint="eastAsia"/>
          <w:i/>
          <w:iCs/>
          <w:spacing w:val="-4"/>
          <w:kern w:val="0"/>
          <w:sz w:val="26"/>
          <w:szCs w:val="26"/>
          <w:lang w:eastAsia="ru-RU"/>
        </w:rPr>
        <w:t>право</w:t>
      </w:r>
      <w:r w:rsidRPr="00682DAD">
        <w:rPr>
          <w:rFonts w:ascii="Times New Roman" w:eastAsia="Times New Roman" w:hAnsi="Times New Roman" w:cs="Times New Roman"/>
          <w:i/>
          <w:iCs/>
          <w:spacing w:val="-4"/>
          <w:kern w:val="0"/>
          <w:sz w:val="26"/>
          <w:szCs w:val="26"/>
          <w:lang w:eastAsia="ru-RU"/>
        </w:rPr>
        <w:t xml:space="preserve">; </w:t>
      </w:r>
      <w:r w:rsidRPr="00682DAD">
        <w:rPr>
          <w:rFonts w:ascii="Times New Roman" w:eastAsia="Times New Roman" w:hAnsi="Times New Roman" w:cs="Times New Roman" w:hint="eastAsia"/>
          <w:i/>
          <w:iCs/>
          <w:spacing w:val="-4"/>
          <w:kern w:val="0"/>
          <w:sz w:val="26"/>
          <w:szCs w:val="26"/>
          <w:lang w:eastAsia="ru-RU"/>
        </w:rPr>
        <w:t>міжнародне</w:t>
      </w:r>
      <w:r w:rsidRPr="00682DAD">
        <w:rPr>
          <w:rFonts w:ascii="Times New Roman" w:eastAsia="Times New Roman" w:hAnsi="Times New Roman" w:cs="Times New Roman"/>
          <w:i/>
          <w:iCs/>
          <w:spacing w:val="-4"/>
          <w:kern w:val="0"/>
          <w:sz w:val="26"/>
          <w:szCs w:val="26"/>
          <w:lang w:eastAsia="ru-RU"/>
        </w:rPr>
        <w:t xml:space="preserve"> </w:t>
      </w:r>
      <w:r w:rsidRPr="00682DAD">
        <w:rPr>
          <w:rFonts w:ascii="Times New Roman" w:eastAsia="Times New Roman" w:hAnsi="Times New Roman" w:cs="Times New Roman" w:hint="eastAsia"/>
          <w:i/>
          <w:iCs/>
          <w:spacing w:val="-4"/>
          <w:kern w:val="0"/>
          <w:sz w:val="26"/>
          <w:szCs w:val="26"/>
          <w:lang w:eastAsia="ru-RU"/>
        </w:rPr>
        <w:t>приватне</w:t>
      </w:r>
      <w:r w:rsidRPr="00682DAD">
        <w:rPr>
          <w:rFonts w:ascii="Times New Roman" w:eastAsia="Times New Roman" w:hAnsi="Times New Roman" w:cs="Times New Roman"/>
          <w:i/>
          <w:iCs/>
          <w:spacing w:val="-4"/>
          <w:kern w:val="0"/>
          <w:sz w:val="26"/>
          <w:szCs w:val="26"/>
          <w:lang w:eastAsia="ru-RU"/>
        </w:rPr>
        <w:t xml:space="preserve"> </w:t>
      </w:r>
      <w:r w:rsidRPr="00682DAD">
        <w:rPr>
          <w:rFonts w:ascii="Times New Roman" w:eastAsia="Times New Roman" w:hAnsi="Times New Roman" w:cs="Times New Roman" w:hint="eastAsia"/>
          <w:i/>
          <w:iCs/>
          <w:spacing w:val="-4"/>
          <w:kern w:val="0"/>
          <w:sz w:val="26"/>
          <w:szCs w:val="26"/>
          <w:lang w:eastAsia="ru-RU"/>
        </w:rPr>
        <w:t>право</w:t>
      </w:r>
      <w:r w:rsidRPr="00682DAD">
        <w:rPr>
          <w:rFonts w:ascii="Times New Roman" w:eastAsia="Times New Roman" w:hAnsi="Times New Roman" w:cs="Times New Roman"/>
          <w:i/>
          <w:iCs/>
          <w:spacing w:val="-4"/>
          <w:kern w:val="0"/>
          <w:sz w:val="26"/>
          <w:szCs w:val="26"/>
          <w:lang w:eastAsia="ru-RU"/>
        </w:rPr>
        <w:t xml:space="preserve">). </w:t>
      </w:r>
      <w:r w:rsidRPr="00682DAD">
        <w:rPr>
          <w:rFonts w:ascii="Times New Roman" w:eastAsia="Times New Roman" w:hAnsi="Times New Roman" w:cs="Times New Roman" w:hint="eastAsia"/>
          <w:i/>
          <w:iCs/>
          <w:spacing w:val="-4"/>
          <w:kern w:val="0"/>
          <w:sz w:val="26"/>
          <w:szCs w:val="26"/>
          <w:lang w:eastAsia="ru-RU"/>
        </w:rPr>
        <w:t>Спецрада</w:t>
      </w:r>
      <w:r w:rsidRPr="00682DAD">
        <w:rPr>
          <w:rFonts w:ascii="Times New Roman" w:eastAsia="Times New Roman" w:hAnsi="Times New Roman" w:cs="Times New Roman"/>
          <w:i/>
          <w:iCs/>
          <w:spacing w:val="-4"/>
          <w:kern w:val="0"/>
          <w:sz w:val="26"/>
          <w:szCs w:val="26"/>
          <w:lang w:eastAsia="ru-RU"/>
        </w:rPr>
        <w:t xml:space="preserve"> </w:t>
      </w:r>
      <w:r w:rsidRPr="00682DAD">
        <w:rPr>
          <w:rFonts w:ascii="Times New Roman" w:eastAsia="Times New Roman" w:hAnsi="Times New Roman" w:cs="Times New Roman" w:hint="eastAsia"/>
          <w:i/>
          <w:iCs/>
          <w:spacing w:val="-4"/>
          <w:kern w:val="0"/>
          <w:sz w:val="26"/>
          <w:szCs w:val="26"/>
          <w:lang w:eastAsia="ru-RU"/>
        </w:rPr>
        <w:t>Д</w:t>
      </w:r>
    </w:p>
    <w:p w:rsidR="00451375" w:rsidRDefault="00682DAD" w:rsidP="00682DAD">
      <w:pPr>
        <w:rPr>
          <w:rFonts w:ascii="Times New Roman" w:eastAsia="Times New Roman" w:hAnsi="Times New Roman" w:cs="Times New Roman"/>
          <w:i/>
          <w:iCs/>
          <w:spacing w:val="-4"/>
          <w:kern w:val="0"/>
          <w:sz w:val="26"/>
          <w:szCs w:val="26"/>
          <w:lang w:eastAsia="ru-RU"/>
        </w:rPr>
      </w:pPr>
      <w:r w:rsidRPr="00682DAD">
        <w:rPr>
          <w:rFonts w:ascii="Times New Roman" w:eastAsia="Times New Roman" w:hAnsi="Times New Roman" w:cs="Times New Roman" w:hint="eastAsia"/>
          <w:i/>
          <w:iCs/>
          <w:spacing w:val="-4"/>
          <w:kern w:val="0"/>
          <w:sz w:val="26"/>
          <w:szCs w:val="26"/>
          <w:lang w:eastAsia="ru-RU"/>
        </w:rPr>
        <w:t>в</w:t>
      </w:r>
      <w:r w:rsidRPr="00682DAD">
        <w:rPr>
          <w:rFonts w:ascii="Times New Roman" w:eastAsia="Times New Roman" w:hAnsi="Times New Roman" w:cs="Times New Roman"/>
          <w:i/>
          <w:iCs/>
          <w:spacing w:val="-4"/>
          <w:kern w:val="0"/>
          <w:sz w:val="26"/>
          <w:szCs w:val="26"/>
          <w:lang w:eastAsia="ru-RU"/>
        </w:rPr>
        <w:t xml:space="preserve"> </w:t>
      </w:r>
      <w:r w:rsidRPr="00682DAD">
        <w:rPr>
          <w:rFonts w:ascii="Times New Roman" w:eastAsia="Times New Roman" w:hAnsi="Times New Roman" w:cs="Times New Roman" w:hint="eastAsia"/>
          <w:i/>
          <w:iCs/>
          <w:spacing w:val="-4"/>
          <w:kern w:val="0"/>
          <w:sz w:val="26"/>
          <w:szCs w:val="26"/>
          <w:lang w:eastAsia="ru-RU"/>
        </w:rPr>
        <w:t>Інституті</w:t>
      </w:r>
      <w:r w:rsidRPr="00682DAD">
        <w:rPr>
          <w:rFonts w:ascii="Times New Roman" w:eastAsia="Times New Roman" w:hAnsi="Times New Roman" w:cs="Times New Roman"/>
          <w:i/>
          <w:iCs/>
          <w:spacing w:val="-4"/>
          <w:kern w:val="0"/>
          <w:sz w:val="26"/>
          <w:szCs w:val="26"/>
          <w:lang w:eastAsia="ru-RU"/>
        </w:rPr>
        <w:t xml:space="preserve"> </w:t>
      </w:r>
      <w:r w:rsidRPr="00682DAD">
        <w:rPr>
          <w:rFonts w:ascii="Times New Roman" w:eastAsia="Times New Roman" w:hAnsi="Times New Roman" w:cs="Times New Roman" w:hint="eastAsia"/>
          <w:i/>
          <w:iCs/>
          <w:spacing w:val="-4"/>
          <w:kern w:val="0"/>
          <w:sz w:val="26"/>
          <w:szCs w:val="26"/>
          <w:lang w:eastAsia="ru-RU"/>
        </w:rPr>
        <w:t>держави</w:t>
      </w:r>
      <w:r w:rsidRPr="00682DAD">
        <w:rPr>
          <w:rFonts w:ascii="Times New Roman" w:eastAsia="Times New Roman" w:hAnsi="Times New Roman" w:cs="Times New Roman"/>
          <w:i/>
          <w:iCs/>
          <w:spacing w:val="-4"/>
          <w:kern w:val="0"/>
          <w:sz w:val="26"/>
          <w:szCs w:val="26"/>
          <w:lang w:eastAsia="ru-RU"/>
        </w:rPr>
        <w:t xml:space="preserve"> </w:t>
      </w:r>
      <w:r w:rsidRPr="00682DAD">
        <w:rPr>
          <w:rFonts w:ascii="Times New Roman" w:eastAsia="Times New Roman" w:hAnsi="Times New Roman" w:cs="Times New Roman" w:hint="eastAsia"/>
          <w:i/>
          <w:iCs/>
          <w:spacing w:val="-4"/>
          <w:kern w:val="0"/>
          <w:sz w:val="26"/>
          <w:szCs w:val="26"/>
          <w:lang w:eastAsia="ru-RU"/>
        </w:rPr>
        <w:t>і</w:t>
      </w:r>
      <w:r w:rsidRPr="00682DAD">
        <w:rPr>
          <w:rFonts w:ascii="Times New Roman" w:eastAsia="Times New Roman" w:hAnsi="Times New Roman" w:cs="Times New Roman"/>
          <w:i/>
          <w:iCs/>
          <w:spacing w:val="-4"/>
          <w:kern w:val="0"/>
          <w:sz w:val="26"/>
          <w:szCs w:val="26"/>
          <w:lang w:eastAsia="ru-RU"/>
        </w:rPr>
        <w:t xml:space="preserve"> </w:t>
      </w:r>
      <w:r w:rsidRPr="00682DAD">
        <w:rPr>
          <w:rFonts w:ascii="Times New Roman" w:eastAsia="Times New Roman" w:hAnsi="Times New Roman" w:cs="Times New Roman" w:hint="eastAsia"/>
          <w:i/>
          <w:iCs/>
          <w:spacing w:val="-4"/>
          <w:kern w:val="0"/>
          <w:sz w:val="26"/>
          <w:szCs w:val="26"/>
          <w:lang w:eastAsia="ru-RU"/>
        </w:rPr>
        <w:t>права</w:t>
      </w:r>
      <w:r w:rsidRPr="00682DAD">
        <w:rPr>
          <w:rFonts w:ascii="Times New Roman" w:eastAsia="Times New Roman" w:hAnsi="Times New Roman" w:cs="Times New Roman"/>
          <w:i/>
          <w:iCs/>
          <w:spacing w:val="-4"/>
          <w:kern w:val="0"/>
          <w:sz w:val="26"/>
          <w:szCs w:val="26"/>
          <w:lang w:eastAsia="ru-RU"/>
        </w:rPr>
        <w:t xml:space="preserve"> </w:t>
      </w:r>
      <w:r w:rsidRPr="00682DAD">
        <w:rPr>
          <w:rFonts w:ascii="Times New Roman" w:eastAsia="Times New Roman" w:hAnsi="Times New Roman" w:cs="Times New Roman" w:hint="eastAsia"/>
          <w:i/>
          <w:iCs/>
          <w:spacing w:val="-4"/>
          <w:kern w:val="0"/>
          <w:sz w:val="26"/>
          <w:szCs w:val="26"/>
          <w:lang w:eastAsia="ru-RU"/>
        </w:rPr>
        <w:t>імені</w:t>
      </w:r>
      <w:r w:rsidRPr="00682DAD">
        <w:rPr>
          <w:rFonts w:ascii="Times New Roman" w:eastAsia="Times New Roman" w:hAnsi="Times New Roman" w:cs="Times New Roman"/>
          <w:i/>
          <w:iCs/>
          <w:spacing w:val="-4"/>
          <w:kern w:val="0"/>
          <w:sz w:val="26"/>
          <w:szCs w:val="26"/>
          <w:lang w:eastAsia="ru-RU"/>
        </w:rPr>
        <w:t xml:space="preserve"> </w:t>
      </w:r>
      <w:r w:rsidRPr="00682DAD">
        <w:rPr>
          <w:rFonts w:ascii="Times New Roman" w:eastAsia="Times New Roman" w:hAnsi="Times New Roman" w:cs="Times New Roman" w:hint="eastAsia"/>
          <w:i/>
          <w:iCs/>
          <w:spacing w:val="-4"/>
          <w:kern w:val="0"/>
          <w:sz w:val="26"/>
          <w:szCs w:val="26"/>
          <w:lang w:eastAsia="ru-RU"/>
        </w:rPr>
        <w:t>В</w:t>
      </w:r>
      <w:r w:rsidRPr="00682DAD">
        <w:rPr>
          <w:rFonts w:ascii="Times New Roman" w:eastAsia="Times New Roman" w:hAnsi="Times New Roman" w:cs="Times New Roman"/>
          <w:i/>
          <w:iCs/>
          <w:spacing w:val="-4"/>
          <w:kern w:val="0"/>
          <w:sz w:val="26"/>
          <w:szCs w:val="26"/>
          <w:lang w:eastAsia="ru-RU"/>
        </w:rPr>
        <w:t xml:space="preserve">. </w:t>
      </w:r>
      <w:r w:rsidRPr="00682DAD">
        <w:rPr>
          <w:rFonts w:ascii="Times New Roman" w:eastAsia="Times New Roman" w:hAnsi="Times New Roman" w:cs="Times New Roman" w:hint="eastAsia"/>
          <w:i/>
          <w:iCs/>
          <w:spacing w:val="-4"/>
          <w:kern w:val="0"/>
          <w:sz w:val="26"/>
          <w:szCs w:val="26"/>
          <w:lang w:eastAsia="ru-RU"/>
        </w:rPr>
        <w:t>М</w:t>
      </w:r>
      <w:r w:rsidRPr="00682DAD">
        <w:rPr>
          <w:rFonts w:ascii="Times New Roman" w:eastAsia="Times New Roman" w:hAnsi="Times New Roman" w:cs="Times New Roman"/>
          <w:i/>
          <w:iCs/>
          <w:spacing w:val="-4"/>
          <w:kern w:val="0"/>
          <w:sz w:val="26"/>
          <w:szCs w:val="26"/>
          <w:lang w:eastAsia="ru-RU"/>
        </w:rPr>
        <w:t xml:space="preserve">. </w:t>
      </w:r>
      <w:r w:rsidRPr="00682DAD">
        <w:rPr>
          <w:rFonts w:ascii="Times New Roman" w:eastAsia="Times New Roman" w:hAnsi="Times New Roman" w:cs="Times New Roman" w:hint="eastAsia"/>
          <w:i/>
          <w:iCs/>
          <w:spacing w:val="-4"/>
          <w:kern w:val="0"/>
          <w:sz w:val="26"/>
          <w:szCs w:val="26"/>
          <w:lang w:eastAsia="ru-RU"/>
        </w:rPr>
        <w:t>Корецько</w:t>
      </w:r>
      <w:r w:rsidRPr="00682DAD">
        <w:rPr>
          <w:rFonts w:ascii="Times New Roman" w:eastAsia="Times New Roman" w:hAnsi="Times New Roman" w:cs="Times New Roman"/>
          <w:i/>
          <w:iCs/>
          <w:spacing w:val="-4"/>
          <w:kern w:val="0"/>
          <w:sz w:val="26"/>
          <w:szCs w:val="26"/>
          <w:lang w:eastAsia="ru-RU"/>
        </w:rPr>
        <w:t xml:space="preserve">- </w:t>
      </w:r>
      <w:r w:rsidRPr="00682DAD">
        <w:rPr>
          <w:rFonts w:ascii="Times New Roman" w:eastAsia="Times New Roman" w:hAnsi="Times New Roman" w:cs="Times New Roman" w:hint="eastAsia"/>
          <w:i/>
          <w:iCs/>
          <w:spacing w:val="-4"/>
          <w:kern w:val="0"/>
          <w:sz w:val="26"/>
          <w:szCs w:val="26"/>
          <w:lang w:eastAsia="ru-RU"/>
        </w:rPr>
        <w:t>го</w:t>
      </w:r>
    </w:p>
    <w:p w:rsidR="00682DAD" w:rsidRDefault="00682DAD" w:rsidP="00682DAD">
      <w:pPr>
        <w:rPr>
          <w:rFonts w:ascii="Times New Roman" w:eastAsia="Times New Roman" w:hAnsi="Times New Roman" w:cs="Times New Roman"/>
          <w:i/>
          <w:iCs/>
          <w:spacing w:val="-4"/>
          <w:kern w:val="0"/>
          <w:sz w:val="26"/>
          <w:szCs w:val="26"/>
          <w:lang w:eastAsia="ru-RU"/>
        </w:rPr>
      </w:pPr>
    </w:p>
    <w:p w:rsidR="00682DAD" w:rsidRDefault="00682DAD" w:rsidP="00682DAD">
      <w:pPr>
        <w:rPr>
          <w:rFonts w:ascii="Times New Roman" w:eastAsia="Times New Roman" w:hAnsi="Times New Roman" w:cs="Times New Roman"/>
          <w:i/>
          <w:iCs/>
          <w:spacing w:val="-4"/>
          <w:kern w:val="0"/>
          <w:sz w:val="26"/>
          <w:szCs w:val="26"/>
          <w:lang w:eastAsia="ru-RU"/>
        </w:rPr>
      </w:pPr>
    </w:p>
    <w:p w:rsidR="00682DAD" w:rsidRDefault="00682DAD" w:rsidP="00682DAD">
      <w:pPr>
        <w:rPr>
          <w:rFonts w:ascii="Times New Roman" w:eastAsia="Times New Roman" w:hAnsi="Times New Roman" w:cs="Times New Roman"/>
          <w:i/>
          <w:iCs/>
          <w:spacing w:val="-4"/>
          <w:kern w:val="0"/>
          <w:sz w:val="26"/>
          <w:szCs w:val="26"/>
          <w:lang w:eastAsia="ru-RU"/>
        </w:rPr>
      </w:pPr>
    </w:p>
    <w:p w:rsidR="00682DAD" w:rsidRPr="00682DAD" w:rsidRDefault="00682DAD" w:rsidP="00682DAD">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НАЦІОНАЛЬНА АКАДЕМІЯ НАУК УКРАЇНИ</w:t>
      </w:r>
    </w:p>
    <w:p w:rsidR="00682DAD" w:rsidRPr="00682DAD" w:rsidRDefault="00682DAD" w:rsidP="00682DAD">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ІНСТИТУТ ДЕРЖАВИ І ПРАВА ім. В.М. КОРЕЦЬКОГО</w:t>
      </w:r>
    </w:p>
    <w:p w:rsidR="00682DAD" w:rsidRPr="00682DAD" w:rsidRDefault="00682DAD" w:rsidP="00682DAD">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rsidR="00682DAD" w:rsidRPr="00682DAD" w:rsidRDefault="00682DAD" w:rsidP="00682DAD">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НАЦІОНАЛЬНА АКАДЕМІЯ НАУК УКРАЇНИ</w:t>
      </w:r>
    </w:p>
    <w:p w:rsidR="00682DAD" w:rsidRPr="00682DAD" w:rsidRDefault="00682DAD" w:rsidP="00682DAD">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ІНСТИТУТ ДЕРЖАВИ І ПРАВА ім. В.М. КОРЕЦЬКОГО</w:t>
      </w:r>
    </w:p>
    <w:p w:rsidR="00682DAD" w:rsidRPr="00682DAD" w:rsidRDefault="00682DAD" w:rsidP="00682DAD">
      <w:pPr>
        <w:widowControl/>
        <w:tabs>
          <w:tab w:val="clear" w:pos="709"/>
        </w:tabs>
        <w:suppressAutoHyphens w:val="0"/>
        <w:spacing w:after="0" w:line="360" w:lineRule="auto"/>
        <w:ind w:firstLine="6237"/>
        <w:jc w:val="left"/>
        <w:rPr>
          <w:rFonts w:ascii="Times New Roman" w:eastAsia="Times New Roman" w:hAnsi="Times New Roman" w:cs="Times New Roman"/>
          <w:kern w:val="0"/>
          <w:sz w:val="28"/>
          <w:szCs w:val="28"/>
          <w:lang w:eastAsia="ru-RU"/>
        </w:rPr>
      </w:pPr>
    </w:p>
    <w:p w:rsidR="00682DAD" w:rsidRPr="00682DAD" w:rsidRDefault="00682DAD" w:rsidP="00682DAD">
      <w:pPr>
        <w:widowControl/>
        <w:tabs>
          <w:tab w:val="clear" w:pos="709"/>
        </w:tabs>
        <w:suppressAutoHyphens w:val="0"/>
        <w:spacing w:after="0" w:line="360" w:lineRule="auto"/>
        <w:ind w:firstLine="6237"/>
        <w:jc w:val="left"/>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eastAsia="ru-RU"/>
        </w:rPr>
        <w:t xml:space="preserve">Кваліфікаційна наукова </w:t>
      </w:r>
      <w:r w:rsidRPr="00682DAD">
        <w:rPr>
          <w:rFonts w:ascii="Times New Roman" w:eastAsia="Times New Roman" w:hAnsi="Times New Roman" w:cs="Times New Roman"/>
          <w:kern w:val="0"/>
          <w:sz w:val="28"/>
          <w:szCs w:val="28"/>
          <w:lang w:val="uk-UA" w:eastAsia="ru-RU"/>
        </w:rPr>
        <w:t xml:space="preserve"> </w:t>
      </w:r>
      <w:r w:rsidRPr="00682DAD">
        <w:rPr>
          <w:rFonts w:ascii="Times New Roman" w:eastAsia="Times New Roman" w:hAnsi="Times New Roman" w:cs="Times New Roman"/>
          <w:kern w:val="0"/>
          <w:sz w:val="28"/>
          <w:szCs w:val="28"/>
          <w:lang w:eastAsia="ru-RU"/>
        </w:rPr>
        <w:t>праця</w:t>
      </w:r>
    </w:p>
    <w:p w:rsidR="00682DAD" w:rsidRPr="00682DAD" w:rsidRDefault="00682DAD" w:rsidP="00682DAD">
      <w:pPr>
        <w:widowControl/>
        <w:tabs>
          <w:tab w:val="clear" w:pos="709"/>
        </w:tabs>
        <w:suppressAutoHyphens w:val="0"/>
        <w:spacing w:after="0" w:line="360" w:lineRule="auto"/>
        <w:ind w:firstLine="6237"/>
        <w:jc w:val="left"/>
        <w:rPr>
          <w:rFonts w:ascii="Times New Roman" w:eastAsia="Times New Roman" w:hAnsi="Times New Roman" w:cs="Times New Roman"/>
          <w:kern w:val="0"/>
          <w:sz w:val="24"/>
          <w:szCs w:val="24"/>
          <w:lang w:eastAsia="ru-RU"/>
        </w:rPr>
      </w:pPr>
      <w:r w:rsidRPr="00682DAD">
        <w:rPr>
          <w:rFonts w:ascii="Times New Roman" w:eastAsia="Times New Roman" w:hAnsi="Times New Roman" w:cs="Times New Roman"/>
          <w:kern w:val="0"/>
          <w:sz w:val="28"/>
          <w:szCs w:val="28"/>
          <w:lang w:eastAsia="ru-RU"/>
        </w:rPr>
        <w:t>на правах рукопису</w:t>
      </w:r>
    </w:p>
    <w:p w:rsidR="00682DAD" w:rsidRPr="00682DAD" w:rsidRDefault="00682DAD" w:rsidP="00682DAD">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eastAsia="ru-RU"/>
        </w:rPr>
      </w:pPr>
    </w:p>
    <w:p w:rsidR="00682DAD" w:rsidRPr="00682DAD" w:rsidRDefault="00682DAD" w:rsidP="00682DAD">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682DAD">
        <w:rPr>
          <w:rFonts w:ascii="Times New Roman" w:eastAsia="Times New Roman" w:hAnsi="Times New Roman" w:cs="Times New Roman"/>
          <w:b/>
          <w:color w:val="000000"/>
          <w:kern w:val="0"/>
          <w:sz w:val="28"/>
          <w:szCs w:val="28"/>
          <w:lang w:val="uk-UA" w:eastAsia="ru-RU"/>
        </w:rPr>
        <w:t>БАБАСКІН АНАТОЛІЙ ЮРІЙОВИЧ</w:t>
      </w:r>
    </w:p>
    <w:p w:rsidR="00682DAD" w:rsidRPr="00682DAD" w:rsidRDefault="00682DAD" w:rsidP="00682DAD">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p>
    <w:p w:rsidR="00682DAD" w:rsidRPr="00682DAD" w:rsidRDefault="00682DAD" w:rsidP="00682DAD">
      <w:pPr>
        <w:widowControl/>
        <w:tabs>
          <w:tab w:val="clear" w:pos="709"/>
        </w:tabs>
        <w:suppressAutoHyphens w:val="0"/>
        <w:spacing w:after="0" w:line="360" w:lineRule="auto"/>
        <w:ind w:firstLine="0"/>
        <w:jc w:val="right"/>
        <w:rPr>
          <w:rFonts w:ascii="Times New Roman" w:eastAsia="Times New Roman" w:hAnsi="Times New Roman" w:cs="Times New Roman"/>
          <w:b/>
          <w:kern w:val="0"/>
          <w:sz w:val="24"/>
          <w:szCs w:val="24"/>
          <w:lang w:val="uk-UA" w:eastAsia="ru-RU"/>
        </w:rPr>
      </w:pPr>
      <w:r w:rsidRPr="00682DAD">
        <w:rPr>
          <w:rFonts w:ascii="Times New Roman" w:eastAsia="Times New Roman" w:hAnsi="Times New Roman" w:cs="Times New Roman"/>
          <w:b/>
          <w:kern w:val="0"/>
          <w:sz w:val="28"/>
          <w:szCs w:val="28"/>
          <w:lang w:val="uk-UA" w:eastAsia="ru-RU"/>
        </w:rPr>
        <w:t>УДК 347.457</w:t>
      </w:r>
    </w:p>
    <w:p w:rsidR="00682DAD" w:rsidRPr="00682DAD" w:rsidRDefault="00682DAD" w:rsidP="00682DAD">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682DAD">
        <w:rPr>
          <w:rFonts w:ascii="Times New Roman" w:eastAsia="Times New Roman" w:hAnsi="Times New Roman" w:cs="Times New Roman"/>
          <w:b/>
          <w:kern w:val="0"/>
          <w:sz w:val="28"/>
          <w:szCs w:val="28"/>
          <w:lang w:val="uk-UA" w:eastAsia="ru-RU"/>
        </w:rPr>
        <w:t>ДИСЕРТАЦІЯ</w:t>
      </w:r>
    </w:p>
    <w:p w:rsidR="00682DAD" w:rsidRPr="00682DAD" w:rsidRDefault="00682DAD" w:rsidP="00682DAD">
      <w:pPr>
        <w:widowControl/>
        <w:tabs>
          <w:tab w:val="clear" w:pos="709"/>
        </w:tabs>
        <w:suppressAutoHyphens w:val="0"/>
        <w:spacing w:after="0" w:line="360" w:lineRule="auto"/>
        <w:jc w:val="center"/>
        <w:rPr>
          <w:rFonts w:ascii="Times New Roman" w:eastAsia="Calibri" w:hAnsi="Times New Roman" w:cs="Times New Roman"/>
          <w:b/>
          <w:kern w:val="0"/>
          <w:sz w:val="28"/>
          <w:szCs w:val="28"/>
          <w:lang w:val="uk-UA" w:eastAsia="en-US"/>
        </w:rPr>
      </w:pPr>
      <w:r w:rsidRPr="00682DAD">
        <w:rPr>
          <w:rFonts w:ascii="Times New Roman" w:eastAsia="Calibri" w:hAnsi="Times New Roman" w:cs="Times New Roman"/>
          <w:b/>
          <w:color w:val="000000"/>
          <w:kern w:val="0"/>
          <w:sz w:val="28"/>
          <w:szCs w:val="28"/>
          <w:lang w:val="uk-UA" w:eastAsia="en-US"/>
        </w:rPr>
        <w:t>КРЕДИТНІ ВІДНОСИНИ У ЦИВІЛЬНОМУ ПРАВІ УКРАЇНИ</w:t>
      </w:r>
      <w:r w:rsidRPr="00682DAD">
        <w:rPr>
          <w:rFonts w:ascii="Times New Roman" w:eastAsia="Calibri" w:hAnsi="Times New Roman" w:cs="Times New Roman"/>
          <w:b/>
          <w:kern w:val="0"/>
          <w:sz w:val="28"/>
          <w:szCs w:val="28"/>
          <w:lang w:val="uk-UA" w:eastAsia="en-US"/>
        </w:rPr>
        <w:t xml:space="preserve"> </w:t>
      </w:r>
    </w:p>
    <w:p w:rsidR="00682DAD" w:rsidRPr="00682DAD" w:rsidRDefault="00682DAD" w:rsidP="00682DAD">
      <w:pPr>
        <w:widowControl/>
        <w:tabs>
          <w:tab w:val="clear" w:pos="709"/>
        </w:tabs>
        <w:suppressAutoHyphens w:val="0"/>
        <w:spacing w:after="0" w:line="360" w:lineRule="auto"/>
        <w:jc w:val="center"/>
        <w:rPr>
          <w:rFonts w:ascii="Times New Roman" w:eastAsia="Calibri" w:hAnsi="Times New Roman" w:cs="Times New Roman"/>
          <w:b/>
          <w:kern w:val="0"/>
          <w:sz w:val="28"/>
          <w:szCs w:val="28"/>
          <w:lang w:val="uk-UA" w:eastAsia="en-US"/>
        </w:rPr>
      </w:pPr>
    </w:p>
    <w:p w:rsidR="00682DAD" w:rsidRPr="00682DAD" w:rsidRDefault="00682DAD" w:rsidP="00682DAD">
      <w:pPr>
        <w:widowControl/>
        <w:tabs>
          <w:tab w:val="clear" w:pos="709"/>
        </w:tabs>
        <w:suppressAutoHyphens w:val="0"/>
        <w:spacing w:after="0" w:line="360" w:lineRule="auto"/>
        <w:jc w:val="center"/>
        <w:rPr>
          <w:rFonts w:ascii="Times New Roman" w:eastAsia="Calibri" w:hAnsi="Times New Roman" w:cs="Times New Roman"/>
          <w:color w:val="000000"/>
          <w:kern w:val="0"/>
          <w:sz w:val="28"/>
          <w:szCs w:val="28"/>
          <w:lang w:val="uk-UA" w:eastAsia="en-US"/>
        </w:rPr>
      </w:pPr>
      <w:r w:rsidRPr="00682DAD">
        <w:rPr>
          <w:rFonts w:ascii="Times New Roman" w:eastAsia="Calibri" w:hAnsi="Times New Roman" w:cs="Times New Roman"/>
          <w:color w:val="000000"/>
          <w:kern w:val="0"/>
          <w:sz w:val="28"/>
          <w:szCs w:val="28"/>
          <w:lang w:val="uk-UA" w:eastAsia="en-US"/>
        </w:rPr>
        <w:t>12.00.03 «Цивільне право і цивільний процес; сімейне право; міжнародне приватне право»</w:t>
      </w:r>
    </w:p>
    <w:p w:rsidR="00682DAD" w:rsidRPr="00682DAD" w:rsidRDefault="00682DAD" w:rsidP="00682DA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rsidR="00682DAD" w:rsidRPr="00682DAD" w:rsidRDefault="00682DAD" w:rsidP="00682DAD">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r w:rsidRPr="00682DAD">
        <w:rPr>
          <w:rFonts w:ascii="Times New Roman" w:eastAsia="Times New Roman" w:hAnsi="Times New Roman" w:cs="Times New Roman"/>
          <w:kern w:val="0"/>
          <w:sz w:val="28"/>
          <w:szCs w:val="28"/>
          <w:lang w:eastAsia="ru-RU"/>
        </w:rPr>
        <w:t>Подається на здобуття наукового ступеня</w:t>
      </w:r>
      <w:r w:rsidRPr="00682DAD">
        <w:rPr>
          <w:rFonts w:ascii="Times New Roman" w:eastAsia="Times New Roman" w:hAnsi="Times New Roman" w:cs="Times New Roman"/>
          <w:kern w:val="0"/>
          <w:sz w:val="28"/>
          <w:szCs w:val="28"/>
          <w:lang w:val="uk-UA" w:eastAsia="ru-RU"/>
        </w:rPr>
        <w:t xml:space="preserve"> доктора юридичних наук</w:t>
      </w:r>
    </w:p>
    <w:p w:rsidR="00682DAD" w:rsidRPr="00682DAD" w:rsidRDefault="00682DAD" w:rsidP="00682DA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eastAsia="ru-RU"/>
        </w:rPr>
      </w:pPr>
    </w:p>
    <w:p w:rsidR="00682DAD" w:rsidRPr="00682DAD" w:rsidRDefault="00682DAD" w:rsidP="00682DAD">
      <w:pPr>
        <w:widowControl/>
        <w:tabs>
          <w:tab w:val="clear" w:pos="709"/>
        </w:tabs>
        <w:suppressAutoHyphens w:val="0"/>
        <w:spacing w:after="0" w:line="360" w:lineRule="auto"/>
        <w:ind w:right="140" w:firstLine="0"/>
        <w:rPr>
          <w:rFonts w:ascii="Times New Roman" w:eastAsia="Times New Roman" w:hAnsi="Times New Roman" w:cs="Times New Roman"/>
          <w:kern w:val="0"/>
          <w:sz w:val="24"/>
          <w:szCs w:val="24"/>
          <w:lang w:eastAsia="ru-RU"/>
        </w:rPr>
      </w:pPr>
      <w:r w:rsidRPr="00682DAD">
        <w:rPr>
          <w:rFonts w:ascii="Times New Roman" w:eastAsia="Times New Roman" w:hAnsi="Times New Roman" w:cs="Times New Roman"/>
          <w:kern w:val="0"/>
          <w:sz w:val="28"/>
          <w:szCs w:val="28"/>
          <w:lang w:eastAsia="ru-RU"/>
        </w:rPr>
        <w:t>Дисертація містить результати власних досліджень. Використання ідей, результатів і текстів інших авторів мають посилання на відповідне джерело ________________</w:t>
      </w:r>
      <w:r w:rsidRPr="00682DAD">
        <w:rPr>
          <w:rFonts w:ascii="Times New Roman" w:eastAsia="Times New Roman" w:hAnsi="Times New Roman" w:cs="Times New Roman"/>
          <w:kern w:val="0"/>
          <w:sz w:val="28"/>
          <w:szCs w:val="28"/>
          <w:lang w:val="uk-UA" w:eastAsia="ru-RU"/>
        </w:rPr>
        <w:t xml:space="preserve"> </w:t>
      </w:r>
      <w:r w:rsidRPr="00682DAD">
        <w:rPr>
          <w:rFonts w:ascii="Times New Roman" w:eastAsia="Times New Roman" w:hAnsi="Times New Roman" w:cs="Times New Roman"/>
          <w:b/>
          <w:kern w:val="0"/>
          <w:sz w:val="28"/>
          <w:szCs w:val="28"/>
          <w:lang w:val="uk-UA" w:eastAsia="ru-RU"/>
        </w:rPr>
        <w:t>А.Ю.Бабаскін</w:t>
      </w:r>
      <w:r w:rsidRPr="00682DAD">
        <w:rPr>
          <w:rFonts w:ascii="Times New Roman" w:eastAsia="Times New Roman" w:hAnsi="Times New Roman" w:cs="Times New Roman"/>
          <w:b/>
          <w:kern w:val="0"/>
          <w:sz w:val="28"/>
          <w:szCs w:val="28"/>
          <w:lang w:eastAsia="ru-RU"/>
        </w:rPr>
        <w:t xml:space="preserve"> </w:t>
      </w:r>
    </w:p>
    <w:p w:rsidR="00682DAD" w:rsidRPr="00682DAD" w:rsidRDefault="00682DAD" w:rsidP="00682DAD">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p>
    <w:p w:rsidR="00682DAD" w:rsidRPr="00682DAD" w:rsidRDefault="00682DAD" w:rsidP="00682DAD">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eastAsia="ru-RU"/>
        </w:rPr>
        <w:t>Науковий к</w:t>
      </w:r>
      <w:r w:rsidRPr="00682DAD">
        <w:rPr>
          <w:rFonts w:ascii="Times New Roman" w:eastAsia="Times New Roman" w:hAnsi="Times New Roman" w:cs="Times New Roman"/>
          <w:kern w:val="0"/>
          <w:sz w:val="28"/>
          <w:szCs w:val="28"/>
          <w:lang w:val="uk-UA" w:eastAsia="ru-RU"/>
        </w:rPr>
        <w:t xml:space="preserve">онсультант            </w:t>
      </w:r>
      <w:r w:rsidRPr="00682DAD">
        <w:rPr>
          <w:rFonts w:ascii="Times New Roman" w:eastAsia="Times New Roman" w:hAnsi="Times New Roman" w:cs="Times New Roman"/>
          <w:b/>
          <w:kern w:val="0"/>
          <w:sz w:val="28"/>
          <w:szCs w:val="28"/>
          <w:lang w:val="uk-UA" w:eastAsia="ru-RU"/>
        </w:rPr>
        <w:t>Пархоменко Наталія Миколаївна,</w:t>
      </w:r>
    </w:p>
    <w:p w:rsidR="00682DAD" w:rsidRPr="00682DAD" w:rsidRDefault="00682DAD" w:rsidP="00682DAD">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682DAD">
        <w:rPr>
          <w:rFonts w:ascii="Times New Roman" w:eastAsia="Times New Roman" w:hAnsi="Times New Roman" w:cs="Times New Roman"/>
          <w:kern w:val="0"/>
          <w:sz w:val="28"/>
          <w:szCs w:val="28"/>
          <w:lang w:val="uk-UA" w:eastAsia="ru-RU"/>
        </w:rPr>
        <w:t xml:space="preserve">                                           </w:t>
      </w:r>
      <w:r w:rsidRPr="00682DAD">
        <w:rPr>
          <w:rFonts w:ascii="Times New Roman" w:eastAsia="Times New Roman" w:hAnsi="Times New Roman" w:cs="Times New Roman"/>
          <w:kern w:val="0"/>
          <w:sz w:val="28"/>
          <w:szCs w:val="28"/>
          <w:lang w:val="uk-UA" w:eastAsia="ru-RU"/>
        </w:rPr>
        <w:tab/>
        <w:t xml:space="preserve"> доктор юридичних наук, професор</w:t>
      </w:r>
    </w:p>
    <w:p w:rsidR="00682DAD" w:rsidRPr="00682DAD" w:rsidRDefault="00682DAD" w:rsidP="00682DAD">
      <w:pPr>
        <w:keepNext/>
        <w:keepLines/>
        <w:widowControl/>
        <w:numPr>
          <w:ilvl w:val="0"/>
          <w:numId w:val="32"/>
        </w:numPr>
        <w:tabs>
          <w:tab w:val="clear" w:pos="709"/>
        </w:tabs>
        <w:suppressAutoHyphens w:val="0"/>
        <w:spacing w:after="0" w:line="360" w:lineRule="auto"/>
        <w:ind w:hanging="432"/>
        <w:jc w:val="center"/>
        <w:outlineLvl w:val="0"/>
        <w:rPr>
          <w:rFonts w:ascii="Times New Roman" w:eastAsia="Times New Roman" w:hAnsi="Times New Roman" w:cs="Times New Roman"/>
          <w:b/>
          <w:bCs/>
          <w:kern w:val="36"/>
          <w:sz w:val="28"/>
          <w:szCs w:val="28"/>
          <w:lang w:eastAsia="ru-RU"/>
        </w:rPr>
      </w:pPr>
    </w:p>
    <w:p w:rsidR="00682DAD" w:rsidRPr="00682DAD" w:rsidRDefault="00682DAD" w:rsidP="00682DAD">
      <w:pPr>
        <w:keepNext/>
        <w:keepLines/>
        <w:widowControl/>
        <w:tabs>
          <w:tab w:val="clear" w:pos="709"/>
          <w:tab w:val="num" w:pos="0"/>
        </w:tabs>
        <w:suppressAutoHyphens w:val="0"/>
        <w:spacing w:after="0" w:line="360" w:lineRule="auto"/>
        <w:ind w:firstLine="0"/>
        <w:jc w:val="center"/>
        <w:outlineLvl w:val="0"/>
        <w:rPr>
          <w:rFonts w:ascii="Times New Roman" w:eastAsia="Times New Roman" w:hAnsi="Times New Roman" w:cs="Times New Roman"/>
          <w:b/>
          <w:bCs/>
          <w:kern w:val="36"/>
          <w:sz w:val="28"/>
          <w:szCs w:val="28"/>
          <w:lang w:val="uk-UA" w:eastAsia="ru-RU"/>
        </w:rPr>
      </w:pPr>
    </w:p>
    <w:p w:rsidR="00682DAD" w:rsidRPr="00682DAD" w:rsidRDefault="00682DAD" w:rsidP="00682DAD">
      <w:pPr>
        <w:keepNext/>
        <w:keepLines/>
        <w:widowControl/>
        <w:tabs>
          <w:tab w:val="clear" w:pos="709"/>
          <w:tab w:val="num" w:pos="0"/>
        </w:tabs>
        <w:suppressAutoHyphens w:val="0"/>
        <w:spacing w:after="0" w:line="360" w:lineRule="auto"/>
        <w:ind w:firstLine="0"/>
        <w:jc w:val="center"/>
        <w:outlineLvl w:val="0"/>
        <w:rPr>
          <w:rFonts w:ascii="Times New Roman" w:eastAsia="Times New Roman" w:hAnsi="Times New Roman" w:cs="Times New Roman"/>
          <w:b/>
          <w:bCs/>
          <w:kern w:val="36"/>
          <w:sz w:val="28"/>
          <w:szCs w:val="28"/>
          <w:lang w:val="en-US" w:eastAsia="ru-RU"/>
        </w:rPr>
      </w:pPr>
    </w:p>
    <w:p w:rsidR="00682DAD" w:rsidRPr="00682DAD" w:rsidRDefault="00682DAD" w:rsidP="00682DAD">
      <w:pPr>
        <w:keepNext/>
        <w:keepLines/>
        <w:widowControl/>
        <w:numPr>
          <w:ilvl w:val="0"/>
          <w:numId w:val="32"/>
        </w:numPr>
        <w:tabs>
          <w:tab w:val="clear" w:pos="709"/>
        </w:tabs>
        <w:suppressAutoHyphens w:val="0"/>
        <w:spacing w:after="0" w:line="360" w:lineRule="auto"/>
        <w:ind w:hanging="432"/>
        <w:jc w:val="center"/>
        <w:outlineLvl w:val="0"/>
        <w:rPr>
          <w:rFonts w:ascii="Times New Roman" w:eastAsia="Times New Roman" w:hAnsi="Times New Roman" w:cs="Times New Roman"/>
          <w:b/>
          <w:bCs/>
          <w:kern w:val="36"/>
          <w:sz w:val="28"/>
          <w:szCs w:val="28"/>
          <w:lang w:eastAsia="ru-RU"/>
        </w:rPr>
      </w:pPr>
      <w:r w:rsidRPr="00682DAD">
        <w:rPr>
          <w:rFonts w:ascii="Times New Roman" w:eastAsia="Times New Roman" w:hAnsi="Times New Roman" w:cs="Times New Roman"/>
          <w:b/>
          <w:bCs/>
          <w:kern w:val="36"/>
          <w:sz w:val="28"/>
          <w:szCs w:val="28"/>
          <w:lang w:val="uk-UA" w:eastAsia="ru-RU"/>
        </w:rPr>
        <w:t>Київ</w:t>
      </w:r>
      <w:r w:rsidRPr="00682DAD">
        <w:rPr>
          <w:rFonts w:ascii="Times New Roman" w:eastAsia="Times New Roman" w:hAnsi="Times New Roman" w:cs="Times New Roman"/>
          <w:b/>
          <w:bCs/>
          <w:kern w:val="36"/>
          <w:sz w:val="28"/>
          <w:szCs w:val="28"/>
          <w:lang w:eastAsia="ru-RU"/>
        </w:rPr>
        <w:t xml:space="preserve"> - </w:t>
      </w:r>
      <w:r w:rsidRPr="00682DAD">
        <w:rPr>
          <w:rFonts w:ascii="Times New Roman" w:eastAsia="Times New Roman" w:hAnsi="Times New Roman" w:cs="Times New Roman"/>
          <w:b/>
          <w:bCs/>
          <w:kern w:val="36"/>
          <w:sz w:val="28"/>
          <w:szCs w:val="28"/>
          <w:lang w:val="uk-UA" w:eastAsia="ru-RU"/>
        </w:rPr>
        <w:t>201</w:t>
      </w:r>
      <w:r w:rsidRPr="00682DAD">
        <w:rPr>
          <w:rFonts w:ascii="Times New Roman" w:eastAsia="Times New Roman" w:hAnsi="Times New Roman" w:cs="Times New Roman"/>
          <w:b/>
          <w:bCs/>
          <w:kern w:val="36"/>
          <w:sz w:val="28"/>
          <w:szCs w:val="28"/>
          <w:lang w:val="en-US" w:eastAsia="ru-RU"/>
        </w:rPr>
        <w:t>9</w:t>
      </w:r>
    </w:p>
    <w:p w:rsidR="00682DAD" w:rsidRDefault="00682DAD" w:rsidP="00682DAD"/>
    <w:p w:rsidR="00682DAD" w:rsidRDefault="00682DAD" w:rsidP="00682DAD"/>
    <w:p w:rsidR="00682DAD" w:rsidRDefault="00682DAD" w:rsidP="00682DAD"/>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8"/>
        <w:jc w:val="center"/>
        <w:rPr>
          <w:rFonts w:ascii="Times New Roman" w:eastAsia="Times New Roman" w:hAnsi="Times New Roman" w:cs="Times New Roman"/>
          <w:b/>
          <w:kern w:val="0"/>
          <w:sz w:val="28"/>
          <w:szCs w:val="28"/>
          <w:lang w:val="uk-UA" w:eastAsia="ru-RU"/>
        </w:rPr>
      </w:pPr>
      <w:r w:rsidRPr="00682DAD">
        <w:rPr>
          <w:rFonts w:ascii="Times New Roman" w:eastAsia="Times New Roman" w:hAnsi="Times New Roman" w:cs="Times New Roman"/>
          <w:b/>
          <w:kern w:val="0"/>
          <w:sz w:val="28"/>
          <w:szCs w:val="28"/>
          <w:lang w:val="uk-UA" w:eastAsia="ru-RU"/>
        </w:rPr>
        <w:t>ЗМІСТ</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8"/>
        <w:rPr>
          <w:rFonts w:ascii="Times New Roman" w:eastAsia="Times New Roman" w:hAnsi="Times New Roman" w:cs="Times New Roman"/>
          <w:kern w:val="0"/>
          <w:sz w:val="28"/>
          <w:szCs w:val="28"/>
          <w:lang w:val="uk-UA" w:eastAsia="ru-RU"/>
        </w:rPr>
      </w:pPr>
    </w:p>
    <w:p w:rsidR="00682DAD" w:rsidRPr="00682DAD" w:rsidRDefault="00682DAD" w:rsidP="00682DAD">
      <w:pPr>
        <w:widowControl/>
        <w:tabs>
          <w:tab w:val="clear" w:pos="709"/>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right="283" w:firstLine="0"/>
        <w:rPr>
          <w:rFonts w:ascii="Times New Roman" w:eastAsia="Times New Roman" w:hAnsi="Times New Roman" w:cs="Times New Roman"/>
          <w:kern w:val="0"/>
          <w:sz w:val="28"/>
          <w:szCs w:val="28"/>
          <w:lang w:val="uk-UA" w:eastAsia="uk-UA"/>
        </w:rPr>
      </w:pPr>
      <w:r w:rsidRPr="00682DAD">
        <w:rPr>
          <w:rFonts w:ascii="Times New Roman" w:eastAsia="Times New Roman" w:hAnsi="Times New Roman" w:cs="Times New Roman"/>
          <w:b/>
          <w:kern w:val="0"/>
          <w:sz w:val="28"/>
          <w:szCs w:val="28"/>
          <w:lang w:val="uk-UA" w:eastAsia="ru-RU"/>
        </w:rPr>
        <w:t>ПЕРЕЛІК УМОВНИХ ПОЗНАЧЕНЬ</w:t>
      </w:r>
      <w:r w:rsidRPr="00682DAD">
        <w:rPr>
          <w:rFonts w:ascii="Times New Roman" w:eastAsia="Times New Roman" w:hAnsi="Times New Roman" w:cs="Times New Roman"/>
          <w:kern w:val="0"/>
          <w:sz w:val="28"/>
          <w:szCs w:val="28"/>
          <w:lang w:val="uk-UA" w:eastAsia="ru-RU"/>
        </w:rPr>
        <w:t>…...…………………………….………....</w:t>
      </w:r>
      <w:r w:rsidRPr="00682DAD">
        <w:rPr>
          <w:rFonts w:ascii="Times New Roman" w:eastAsia="Times New Roman" w:hAnsi="Times New Roman" w:cs="Times New Roman"/>
          <w:kern w:val="0"/>
          <w:sz w:val="28"/>
          <w:szCs w:val="28"/>
          <w:lang w:eastAsia="ru-RU"/>
        </w:rPr>
        <w:t>4</w:t>
      </w:r>
    </w:p>
    <w:p w:rsidR="00682DAD" w:rsidRPr="00682DAD" w:rsidRDefault="00682DAD" w:rsidP="00682DAD">
      <w:pPr>
        <w:widowControl/>
        <w:tabs>
          <w:tab w:val="clear" w:pos="709"/>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right="283"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b/>
          <w:kern w:val="0"/>
          <w:sz w:val="28"/>
          <w:szCs w:val="28"/>
          <w:lang w:val="uk-UA" w:eastAsia="ru-RU"/>
        </w:rPr>
        <w:t>ВСТУП</w:t>
      </w:r>
      <w:r w:rsidRPr="00682DAD">
        <w:rPr>
          <w:rFonts w:ascii="Times New Roman" w:eastAsia="Times New Roman" w:hAnsi="Times New Roman" w:cs="Times New Roman"/>
          <w:kern w:val="0"/>
          <w:sz w:val="28"/>
          <w:szCs w:val="28"/>
          <w:lang w:val="uk-UA" w:eastAsia="ru-RU"/>
        </w:rPr>
        <w:t>……………………..……..………………………………………………….7</w:t>
      </w:r>
    </w:p>
    <w:p w:rsidR="00682DAD" w:rsidRPr="00682DAD" w:rsidRDefault="00682DAD" w:rsidP="00682DAD">
      <w:pPr>
        <w:widowControl/>
        <w:tabs>
          <w:tab w:val="clear" w:pos="709"/>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right="283" w:firstLine="0"/>
        <w:rPr>
          <w:rFonts w:ascii="Times New Roman" w:eastAsia="Times New Roman" w:hAnsi="Times New Roman" w:cs="Times New Roman"/>
          <w:b/>
          <w:kern w:val="0"/>
          <w:sz w:val="28"/>
          <w:szCs w:val="28"/>
          <w:lang w:val="uk-UA" w:eastAsia="ru-RU"/>
        </w:rPr>
      </w:pPr>
      <w:r w:rsidRPr="00682DAD">
        <w:rPr>
          <w:rFonts w:ascii="Times New Roman" w:eastAsia="Times New Roman" w:hAnsi="Times New Roman" w:cs="Times New Roman"/>
          <w:b/>
          <w:kern w:val="0"/>
          <w:sz w:val="28"/>
          <w:szCs w:val="28"/>
          <w:lang w:val="uk-UA" w:eastAsia="ru-RU"/>
        </w:rPr>
        <w:t>РОЗДІЛ 1. ТЕОРЕТИКО-МЕТОДОЛОГІЧНІ ЗАСАДИ ДОСЛІДЖЕННЯ КРЕДИТНИХ ВІДНОСИН…………………………………………………...….21</w:t>
      </w:r>
    </w:p>
    <w:p w:rsidR="00682DAD" w:rsidRPr="00682DAD" w:rsidRDefault="00682DAD" w:rsidP="00682DAD">
      <w:pPr>
        <w:widowControl/>
        <w:numPr>
          <w:ilvl w:val="1"/>
          <w:numId w:val="34"/>
        </w:numPr>
        <w:tabs>
          <w:tab w:val="clear" w:pos="709"/>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360" w:lineRule="auto"/>
        <w:ind w:right="283" w:firstLine="0"/>
        <w:contextualSpacing/>
        <w:jc w:val="left"/>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Концептуальні засади визначення змісту та сутності категорії «кредитні відносини» в суспільних науках………………………………………………….21</w:t>
      </w:r>
    </w:p>
    <w:p w:rsidR="00682DAD" w:rsidRPr="00682DAD" w:rsidRDefault="00682DAD" w:rsidP="00682DAD">
      <w:pPr>
        <w:widowControl/>
        <w:numPr>
          <w:ilvl w:val="1"/>
          <w:numId w:val="34"/>
        </w:numPr>
        <w:tabs>
          <w:tab w:val="clear" w:pos="709"/>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pacing w:after="0" w:line="360" w:lineRule="auto"/>
        <w:ind w:right="283" w:firstLine="0"/>
        <w:contextualSpacing/>
        <w:jc w:val="left"/>
        <w:rPr>
          <w:rFonts w:ascii="Times New Roman" w:eastAsia="Times New Roman" w:hAnsi="Times New Roman" w:cs="Times New Roman"/>
          <w:kern w:val="0"/>
          <w:sz w:val="28"/>
          <w:szCs w:val="28"/>
          <w:lang w:eastAsia="ru-RU"/>
        </w:rPr>
      </w:pPr>
      <w:r w:rsidRPr="00682DAD">
        <w:rPr>
          <w:rFonts w:ascii="Times New Roman" w:eastAsia="Times New Roman" w:hAnsi="Times New Roman" w:cs="Times New Roman"/>
          <w:kern w:val="0"/>
          <w:sz w:val="28"/>
          <w:szCs w:val="28"/>
          <w:lang w:eastAsia="ru-RU"/>
        </w:rPr>
        <w:t>Стан наукових досліджень категорії «кредитні відносини» в цивільному праві України</w:t>
      </w:r>
      <w:r w:rsidRPr="00682DAD">
        <w:rPr>
          <w:rFonts w:ascii="Times New Roman" w:eastAsia="Times New Roman" w:hAnsi="Times New Roman" w:cs="Times New Roman"/>
          <w:kern w:val="0"/>
          <w:sz w:val="28"/>
          <w:szCs w:val="28"/>
          <w:lang w:val="uk-UA" w:eastAsia="ru-RU"/>
        </w:rPr>
        <w:t xml:space="preserve"> ……………………….……………………………………………..30</w:t>
      </w:r>
    </w:p>
    <w:p w:rsidR="00682DAD" w:rsidRPr="00682DAD" w:rsidRDefault="00682DAD" w:rsidP="00682DAD">
      <w:pPr>
        <w:widowControl/>
        <w:tabs>
          <w:tab w:val="clear" w:pos="709"/>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right="283"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Висновки до розділу 1…………………………………………………...………..40</w:t>
      </w:r>
    </w:p>
    <w:p w:rsidR="00682DAD" w:rsidRPr="00682DAD" w:rsidRDefault="00682DAD" w:rsidP="00682DAD">
      <w:pPr>
        <w:widowControl/>
        <w:tabs>
          <w:tab w:val="clear" w:pos="709"/>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right="283" w:firstLine="0"/>
        <w:rPr>
          <w:rFonts w:ascii="Times New Roman" w:eastAsia="Times New Roman" w:hAnsi="Times New Roman" w:cs="Times New Roman"/>
          <w:b/>
          <w:i/>
          <w:kern w:val="0"/>
          <w:sz w:val="28"/>
          <w:szCs w:val="28"/>
          <w:lang w:val="uk-UA" w:eastAsia="ru-RU"/>
        </w:rPr>
      </w:pPr>
      <w:r w:rsidRPr="00682DAD">
        <w:rPr>
          <w:rFonts w:ascii="Times New Roman" w:eastAsia="Times New Roman" w:hAnsi="Times New Roman" w:cs="Times New Roman"/>
          <w:b/>
          <w:kern w:val="0"/>
          <w:sz w:val="28"/>
          <w:szCs w:val="28"/>
          <w:lang w:eastAsia="ru-RU"/>
        </w:rPr>
        <w:t>РОЗДІЛ 2. ЦИВІЛЬНО-ПРАВОВЕ РЕГУЛЮВАННЯ</w:t>
      </w:r>
      <w:r w:rsidRPr="00682DAD">
        <w:rPr>
          <w:rFonts w:ascii="Times New Roman" w:eastAsia="Times New Roman" w:hAnsi="Times New Roman" w:cs="Times New Roman"/>
          <w:b/>
          <w:kern w:val="0"/>
          <w:sz w:val="28"/>
          <w:szCs w:val="28"/>
          <w:lang w:val="uk-UA" w:eastAsia="ru-RU"/>
        </w:rPr>
        <w:t xml:space="preserve"> </w:t>
      </w:r>
      <w:r w:rsidRPr="00682DAD">
        <w:rPr>
          <w:rFonts w:ascii="Times New Roman" w:eastAsia="Times New Roman" w:hAnsi="Times New Roman" w:cs="Times New Roman"/>
          <w:b/>
          <w:kern w:val="0"/>
          <w:sz w:val="28"/>
          <w:szCs w:val="28"/>
          <w:lang w:eastAsia="ru-RU"/>
        </w:rPr>
        <w:t>КРЕДИТНОГО ДОГОВОРУ</w:t>
      </w:r>
      <w:r w:rsidRPr="00682DAD">
        <w:rPr>
          <w:rFonts w:ascii="Times New Roman" w:eastAsia="Times New Roman" w:hAnsi="Times New Roman" w:cs="Times New Roman"/>
          <w:b/>
          <w:i/>
          <w:kern w:val="0"/>
          <w:sz w:val="28"/>
          <w:szCs w:val="28"/>
          <w:lang w:val="uk-UA" w:eastAsia="ru-RU"/>
        </w:rPr>
        <w:t>……………………………………………………………………….</w:t>
      </w:r>
      <w:r w:rsidRPr="00682DAD">
        <w:rPr>
          <w:rFonts w:ascii="Times New Roman" w:eastAsia="Times New Roman" w:hAnsi="Times New Roman" w:cs="Times New Roman"/>
          <w:kern w:val="0"/>
          <w:sz w:val="28"/>
          <w:szCs w:val="28"/>
          <w:lang w:eastAsia="ru-RU"/>
        </w:rPr>
        <w:t xml:space="preserve"> </w:t>
      </w:r>
      <w:r w:rsidRPr="00682DAD">
        <w:rPr>
          <w:rFonts w:ascii="Times New Roman" w:eastAsia="Times New Roman" w:hAnsi="Times New Roman" w:cs="Times New Roman"/>
          <w:kern w:val="0"/>
          <w:sz w:val="28"/>
          <w:szCs w:val="28"/>
          <w:lang w:val="uk-UA" w:eastAsia="ru-RU"/>
        </w:rPr>
        <w:t>42</w:t>
      </w:r>
    </w:p>
    <w:p w:rsidR="00682DAD" w:rsidRPr="00682DAD" w:rsidRDefault="00682DAD" w:rsidP="00682DAD">
      <w:pPr>
        <w:widowControl/>
        <w:tabs>
          <w:tab w:val="clear" w:pos="709"/>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right="283"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eastAsia="ru-RU"/>
        </w:rPr>
        <w:t>2.1. </w:t>
      </w:r>
      <w:r w:rsidRPr="00682DAD">
        <w:rPr>
          <w:rFonts w:ascii="Times New Roman" w:eastAsia="Times New Roman" w:hAnsi="Times New Roman" w:cs="Times New Roman"/>
          <w:kern w:val="0"/>
          <w:sz w:val="28"/>
          <w:szCs w:val="28"/>
          <w:lang w:val="uk-UA" w:eastAsia="ru-RU"/>
        </w:rPr>
        <w:t>Поняття кредитного договору та його правова природа................................42</w:t>
      </w:r>
    </w:p>
    <w:p w:rsidR="00682DAD" w:rsidRPr="00682DAD" w:rsidRDefault="00682DAD" w:rsidP="00682DAD">
      <w:pPr>
        <w:widowControl/>
        <w:tabs>
          <w:tab w:val="clear" w:pos="709"/>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right="283"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2.2. Форма кредитного договору …………………………………………..….......74</w:t>
      </w:r>
    </w:p>
    <w:p w:rsidR="00682DAD" w:rsidRPr="00682DAD" w:rsidRDefault="00682DAD" w:rsidP="00682DAD">
      <w:pPr>
        <w:widowControl/>
        <w:tabs>
          <w:tab w:val="clear" w:pos="709"/>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right="283" w:firstLine="0"/>
        <w:rPr>
          <w:rFonts w:ascii="Times New Roman" w:eastAsia="Times New Roman" w:hAnsi="Times New Roman" w:cs="Times New Roman"/>
          <w:kern w:val="0"/>
          <w:sz w:val="28"/>
          <w:szCs w:val="28"/>
          <w:lang w:eastAsia="ru-RU"/>
        </w:rPr>
      </w:pPr>
      <w:r w:rsidRPr="00682DAD">
        <w:rPr>
          <w:rFonts w:ascii="Times New Roman" w:eastAsia="Times New Roman" w:hAnsi="Times New Roman" w:cs="Times New Roman"/>
          <w:kern w:val="0"/>
          <w:sz w:val="28"/>
          <w:szCs w:val="28"/>
          <w:lang w:val="uk-UA" w:eastAsia="ru-RU"/>
        </w:rPr>
        <w:t>2.3. Порядок укладення  кредитного договору……………………………...........87</w:t>
      </w:r>
    </w:p>
    <w:p w:rsidR="00682DAD" w:rsidRPr="00682DAD" w:rsidRDefault="00682DAD" w:rsidP="00682DAD">
      <w:pPr>
        <w:widowControl/>
        <w:tabs>
          <w:tab w:val="clear" w:pos="709"/>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right="283" w:firstLine="0"/>
        <w:rPr>
          <w:rFonts w:ascii="Times New Roman" w:eastAsia="Times New Roman" w:hAnsi="Times New Roman" w:cs="Times New Roman"/>
          <w:kern w:val="0"/>
          <w:sz w:val="28"/>
          <w:szCs w:val="28"/>
          <w:lang w:eastAsia="ru-RU"/>
        </w:rPr>
      </w:pPr>
      <w:r w:rsidRPr="00682DAD">
        <w:rPr>
          <w:rFonts w:ascii="Times New Roman" w:eastAsia="Times New Roman" w:hAnsi="Times New Roman" w:cs="Times New Roman"/>
          <w:kern w:val="0"/>
          <w:sz w:val="28"/>
          <w:szCs w:val="28"/>
          <w:lang w:val="uk-UA" w:eastAsia="ru-RU"/>
        </w:rPr>
        <w:t>2.4. Істотні умови кредитного договору……………………………..…….…….117</w:t>
      </w:r>
    </w:p>
    <w:p w:rsidR="00682DAD" w:rsidRPr="00682DAD" w:rsidRDefault="00682DAD" w:rsidP="00682DAD">
      <w:pPr>
        <w:widowControl/>
        <w:tabs>
          <w:tab w:val="clear" w:pos="709"/>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right="283" w:firstLine="0"/>
        <w:rPr>
          <w:rFonts w:ascii="Times New Roman" w:eastAsia="Times New Roman" w:hAnsi="Times New Roman" w:cs="Times New Roman"/>
          <w:b/>
          <w:kern w:val="0"/>
          <w:sz w:val="28"/>
          <w:szCs w:val="28"/>
          <w:lang w:eastAsia="ru-RU"/>
        </w:rPr>
      </w:pPr>
      <w:r w:rsidRPr="00682DAD">
        <w:rPr>
          <w:rFonts w:ascii="Times New Roman" w:eastAsia="Times New Roman" w:hAnsi="Times New Roman" w:cs="Times New Roman"/>
          <w:kern w:val="0"/>
          <w:sz w:val="28"/>
          <w:szCs w:val="28"/>
          <w:lang w:val="uk-UA" w:eastAsia="ru-RU"/>
        </w:rPr>
        <w:t>Висновки до розділу 2 …………………………………………………...……….131</w:t>
      </w:r>
    </w:p>
    <w:p w:rsidR="00682DAD" w:rsidRPr="00682DAD" w:rsidRDefault="00682DAD" w:rsidP="00682DAD">
      <w:pPr>
        <w:widowControl/>
        <w:tabs>
          <w:tab w:val="clear" w:pos="709"/>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right="283" w:firstLine="0"/>
        <w:rPr>
          <w:rFonts w:ascii="Times New Roman" w:eastAsia="Times New Roman" w:hAnsi="Times New Roman" w:cs="Times New Roman"/>
          <w:b/>
          <w:i/>
          <w:kern w:val="0"/>
          <w:sz w:val="28"/>
          <w:szCs w:val="28"/>
          <w:lang w:val="uk-UA" w:eastAsia="ru-RU"/>
        </w:rPr>
      </w:pPr>
      <w:r w:rsidRPr="00682DAD">
        <w:rPr>
          <w:rFonts w:ascii="Times New Roman" w:eastAsia="Times New Roman" w:hAnsi="Times New Roman" w:cs="Times New Roman"/>
          <w:b/>
          <w:kern w:val="0"/>
          <w:sz w:val="28"/>
          <w:szCs w:val="28"/>
          <w:lang w:val="uk-UA" w:eastAsia="ru-RU"/>
        </w:rPr>
        <w:t>РОЗДІЛ 3. КРЕДИТНІ ПРАВОВІДНОСИНИ, ЩО ВИНИКАЮТЬ НА ПІДСТАВІ  КРЕДИТНОГО ДОГОВОРУ…………………..………………...</w:t>
      </w:r>
      <w:r w:rsidRPr="00682DAD">
        <w:rPr>
          <w:rFonts w:ascii="Times New Roman" w:eastAsia="Times New Roman" w:hAnsi="Times New Roman" w:cs="Times New Roman"/>
          <w:kern w:val="0"/>
          <w:sz w:val="28"/>
          <w:szCs w:val="28"/>
          <w:lang w:val="uk-UA" w:eastAsia="ru-RU"/>
        </w:rPr>
        <w:t>134</w:t>
      </w:r>
    </w:p>
    <w:p w:rsidR="00682DAD" w:rsidRPr="00682DAD" w:rsidRDefault="00682DAD" w:rsidP="00682DAD">
      <w:pPr>
        <w:widowControl/>
        <w:tabs>
          <w:tab w:val="clear" w:pos="709"/>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right="283"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3.1.</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Сторони кредитного договору ………………………………………...…….134</w:t>
      </w:r>
    </w:p>
    <w:p w:rsidR="00682DAD" w:rsidRPr="00682DAD" w:rsidRDefault="00682DAD" w:rsidP="00682DAD">
      <w:pPr>
        <w:widowControl/>
        <w:tabs>
          <w:tab w:val="clear" w:pos="709"/>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right="283"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eastAsia="ru-RU"/>
        </w:rPr>
        <w:t>3.2. Матеріальний об’єкт зобов’язання</w:t>
      </w:r>
      <w:r w:rsidRPr="00682DAD">
        <w:rPr>
          <w:rFonts w:ascii="Times New Roman" w:eastAsia="Times New Roman" w:hAnsi="Times New Roman" w:cs="Times New Roman"/>
          <w:kern w:val="0"/>
          <w:sz w:val="28"/>
          <w:szCs w:val="28"/>
          <w:lang w:val="uk-UA" w:eastAsia="ru-RU"/>
        </w:rPr>
        <w:t>, що виникає на підставі кредитного договору……………………………………………………………………………167</w:t>
      </w:r>
    </w:p>
    <w:p w:rsidR="00682DAD" w:rsidRPr="00682DAD" w:rsidRDefault="00682DAD" w:rsidP="00682DAD">
      <w:pPr>
        <w:widowControl/>
        <w:tabs>
          <w:tab w:val="clear" w:pos="709"/>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right="283" w:firstLine="0"/>
        <w:rPr>
          <w:rFonts w:ascii="Times New Roman" w:eastAsia="Times New Roman" w:hAnsi="Times New Roman" w:cs="Times New Roman"/>
          <w:kern w:val="0"/>
          <w:sz w:val="28"/>
          <w:szCs w:val="28"/>
          <w:lang w:eastAsia="ru-RU"/>
        </w:rPr>
      </w:pPr>
      <w:r w:rsidRPr="00682DAD">
        <w:rPr>
          <w:rFonts w:ascii="Times New Roman" w:eastAsia="Times New Roman" w:hAnsi="Times New Roman" w:cs="Times New Roman"/>
          <w:kern w:val="0"/>
          <w:sz w:val="28"/>
          <w:szCs w:val="28"/>
          <w:lang w:eastAsia="ru-RU"/>
        </w:rPr>
        <w:t>3.3. Зміст кредитного договору ……………………………………………</w:t>
      </w:r>
      <w:r w:rsidRPr="00682DAD">
        <w:rPr>
          <w:rFonts w:ascii="Times New Roman" w:eastAsia="Times New Roman" w:hAnsi="Times New Roman" w:cs="Times New Roman"/>
          <w:kern w:val="0"/>
          <w:sz w:val="28"/>
          <w:szCs w:val="28"/>
          <w:lang w:val="uk-UA" w:eastAsia="ru-RU"/>
        </w:rPr>
        <w:t>…</w:t>
      </w:r>
      <w:r w:rsidRPr="00682DAD">
        <w:rPr>
          <w:rFonts w:ascii="Times New Roman" w:eastAsia="Times New Roman" w:hAnsi="Times New Roman" w:cs="Times New Roman"/>
          <w:kern w:val="0"/>
          <w:sz w:val="28"/>
          <w:szCs w:val="28"/>
          <w:lang w:eastAsia="ru-RU"/>
        </w:rPr>
        <w:t>….</w:t>
      </w:r>
      <w:r w:rsidRPr="00682DAD">
        <w:rPr>
          <w:rFonts w:ascii="Times New Roman" w:eastAsia="Times New Roman" w:hAnsi="Times New Roman" w:cs="Times New Roman"/>
          <w:kern w:val="0"/>
          <w:sz w:val="28"/>
          <w:szCs w:val="28"/>
          <w:lang w:val="uk-UA" w:eastAsia="ru-RU"/>
        </w:rPr>
        <w:t>182</w:t>
      </w:r>
      <w:r w:rsidRPr="00682DAD">
        <w:rPr>
          <w:rFonts w:ascii="Times New Roman" w:eastAsia="Times New Roman" w:hAnsi="Times New Roman" w:cs="Times New Roman"/>
          <w:kern w:val="0"/>
          <w:sz w:val="28"/>
          <w:szCs w:val="28"/>
          <w:lang w:eastAsia="ru-RU"/>
        </w:rPr>
        <w:t xml:space="preserve"> </w:t>
      </w:r>
    </w:p>
    <w:p w:rsidR="00682DAD" w:rsidRPr="00682DAD" w:rsidRDefault="00682DAD" w:rsidP="00682DAD">
      <w:pPr>
        <w:tabs>
          <w:tab w:val="clear" w:pos="709"/>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djustRightInd w:val="0"/>
        <w:spacing w:after="0" w:line="360" w:lineRule="auto"/>
        <w:ind w:right="283"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Висновки до розділу 3…………………………………………………………….273</w:t>
      </w:r>
    </w:p>
    <w:p w:rsidR="00682DAD" w:rsidRPr="00682DAD" w:rsidRDefault="00682DAD" w:rsidP="00682DAD">
      <w:pPr>
        <w:widowControl/>
        <w:tabs>
          <w:tab w:val="clear" w:pos="709"/>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right="283" w:firstLine="0"/>
        <w:rPr>
          <w:rFonts w:ascii="Times New Roman" w:eastAsia="Times New Roman" w:hAnsi="Times New Roman" w:cs="Times New Roman"/>
          <w:b/>
          <w:i/>
          <w:kern w:val="0"/>
          <w:sz w:val="28"/>
          <w:szCs w:val="28"/>
          <w:lang w:val="uk-UA" w:eastAsia="ru-RU"/>
        </w:rPr>
      </w:pPr>
      <w:r w:rsidRPr="00682DAD">
        <w:rPr>
          <w:rFonts w:ascii="Times New Roman" w:eastAsia="Times New Roman" w:hAnsi="Times New Roman" w:cs="Times New Roman"/>
          <w:b/>
          <w:kern w:val="0"/>
          <w:sz w:val="28"/>
          <w:szCs w:val="28"/>
          <w:lang w:val="uk-UA" w:eastAsia="ru-RU"/>
        </w:rPr>
        <w:t>РОЗДІЛ 4. КРЕДИТНІ ПРАВОВІДНОСИНИ,  ЩО ВИНИКАЮТЬ НА ПІДСТАВІ ЦИВІЛЬНИХ ДОГОВОРІВ, ЯКІ МІСТЯТЬ УМОВИ  КОМЕРЦІЙНОГО КРЕДИТУ…………………………………………………282</w:t>
      </w:r>
    </w:p>
    <w:p w:rsidR="00682DAD" w:rsidRPr="00682DAD" w:rsidRDefault="00682DAD" w:rsidP="00682DAD">
      <w:pPr>
        <w:widowControl/>
        <w:tabs>
          <w:tab w:val="clear" w:pos="709"/>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right="283" w:firstLine="0"/>
        <w:rPr>
          <w:rFonts w:ascii="Times New Roman" w:eastAsia="Times New Roman" w:hAnsi="Times New Roman" w:cs="Times New Roman"/>
          <w:b/>
          <w:kern w:val="0"/>
          <w:sz w:val="28"/>
          <w:szCs w:val="28"/>
          <w:lang w:val="uk-UA" w:eastAsia="ru-RU"/>
        </w:rPr>
      </w:pPr>
      <w:r w:rsidRPr="00682DAD">
        <w:rPr>
          <w:rFonts w:ascii="Times New Roman" w:eastAsia="Times New Roman" w:hAnsi="Times New Roman" w:cs="Times New Roman"/>
          <w:kern w:val="0"/>
          <w:sz w:val="28"/>
          <w:szCs w:val="28"/>
          <w:lang w:val="uk-UA" w:eastAsia="ru-RU"/>
        </w:rPr>
        <w:t>4.1.Поняття комерційного кредиту та його правова природа……………....... 282</w:t>
      </w:r>
    </w:p>
    <w:p w:rsidR="00682DAD" w:rsidRPr="00682DAD" w:rsidRDefault="00682DAD" w:rsidP="00682DAD">
      <w:pPr>
        <w:widowControl/>
        <w:shd w:val="clear" w:color="auto" w:fill="FFFFFF"/>
        <w:tabs>
          <w:tab w:val="clear" w:pos="709"/>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right="283" w:firstLine="0"/>
        <w:rPr>
          <w:rFonts w:ascii="Times New Roman" w:eastAsia="Times New Roman" w:hAnsi="Times New Roman" w:cs="Times New Roman"/>
          <w:bCs/>
          <w:spacing w:val="-15"/>
          <w:kern w:val="0"/>
          <w:sz w:val="28"/>
          <w:szCs w:val="28"/>
          <w:lang w:val="uk-UA" w:eastAsia="ru-RU"/>
        </w:rPr>
      </w:pPr>
      <w:r w:rsidRPr="00682DAD">
        <w:rPr>
          <w:rFonts w:ascii="Times New Roman" w:eastAsia="Times New Roman" w:hAnsi="Times New Roman" w:cs="Times New Roman"/>
          <w:bCs/>
          <w:spacing w:val="-15"/>
          <w:kern w:val="0"/>
          <w:sz w:val="28"/>
          <w:szCs w:val="28"/>
          <w:lang w:val="uk-UA" w:eastAsia="ru-RU"/>
        </w:rPr>
        <w:t>4.2.  Види комерційного кредиту в</w:t>
      </w:r>
      <w:r w:rsidRPr="00682DAD">
        <w:rPr>
          <w:rFonts w:ascii="Times New Roman" w:eastAsia="Times New Roman" w:hAnsi="Times New Roman" w:cs="Times New Roman"/>
          <w:b/>
          <w:bCs/>
          <w:spacing w:val="-15"/>
          <w:kern w:val="0"/>
          <w:sz w:val="28"/>
          <w:szCs w:val="28"/>
          <w:lang w:val="uk-UA" w:eastAsia="ru-RU"/>
        </w:rPr>
        <w:t xml:space="preserve"> </w:t>
      </w:r>
      <w:r w:rsidRPr="00682DAD">
        <w:rPr>
          <w:rFonts w:ascii="Times New Roman" w:eastAsia="Times New Roman" w:hAnsi="Times New Roman" w:cs="Times New Roman"/>
          <w:bCs/>
          <w:spacing w:val="-15"/>
          <w:kern w:val="0"/>
          <w:sz w:val="28"/>
          <w:szCs w:val="28"/>
          <w:lang w:val="uk-UA" w:eastAsia="ru-RU"/>
        </w:rPr>
        <w:t>цивільному праві України …………………….. . 290</w:t>
      </w:r>
    </w:p>
    <w:p w:rsidR="00682DAD" w:rsidRPr="00682DAD" w:rsidRDefault="00682DAD" w:rsidP="00682DAD">
      <w:pPr>
        <w:widowControl/>
        <w:shd w:val="clear" w:color="auto" w:fill="FFFFFF"/>
        <w:tabs>
          <w:tab w:val="clear" w:pos="709"/>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0"/>
        <w:rPr>
          <w:rFonts w:ascii="Times New Roman" w:eastAsia="Times New Roman" w:hAnsi="Times New Roman" w:cs="Times New Roman"/>
          <w:bCs/>
          <w:spacing w:val="-15"/>
          <w:kern w:val="0"/>
          <w:sz w:val="28"/>
          <w:szCs w:val="28"/>
          <w:lang w:val="uk-UA" w:eastAsia="ru-RU"/>
        </w:rPr>
      </w:pPr>
      <w:r w:rsidRPr="00682DAD">
        <w:rPr>
          <w:rFonts w:ascii="Times New Roman" w:eastAsia="Times New Roman" w:hAnsi="Times New Roman" w:cs="Times New Roman"/>
          <w:bCs/>
          <w:spacing w:val="-15"/>
          <w:kern w:val="0"/>
          <w:sz w:val="28"/>
          <w:szCs w:val="28"/>
          <w:lang w:val="uk-UA" w:eastAsia="ru-RU"/>
        </w:rPr>
        <w:t>4.3.</w:t>
      </w:r>
      <w:r w:rsidRPr="00682DAD">
        <w:rPr>
          <w:rFonts w:ascii="Times New Roman" w:eastAsia="Times New Roman" w:hAnsi="Times New Roman" w:cs="Times New Roman"/>
          <w:bCs/>
          <w:spacing w:val="-15"/>
          <w:kern w:val="0"/>
          <w:sz w:val="28"/>
          <w:szCs w:val="28"/>
          <w:lang w:eastAsia="ru-RU"/>
        </w:rPr>
        <w:t xml:space="preserve"> </w:t>
      </w:r>
      <w:r w:rsidRPr="00682DAD">
        <w:rPr>
          <w:rFonts w:ascii="Times New Roman" w:eastAsia="Times New Roman" w:hAnsi="Times New Roman" w:cs="Times New Roman"/>
          <w:bCs/>
          <w:spacing w:val="-15"/>
          <w:kern w:val="0"/>
          <w:sz w:val="28"/>
          <w:szCs w:val="28"/>
          <w:lang w:val="uk-UA" w:eastAsia="ru-RU"/>
        </w:rPr>
        <w:t>Цивільно-правове  регулювання  комерційного кредиту в Україні..……………. ..</w:t>
      </w:r>
      <w:bookmarkStart w:id="0" w:name="_GoBack"/>
      <w:bookmarkEnd w:id="0"/>
      <w:r w:rsidRPr="00682DAD">
        <w:rPr>
          <w:rFonts w:ascii="Times New Roman" w:eastAsia="Times New Roman" w:hAnsi="Times New Roman" w:cs="Times New Roman"/>
          <w:bCs/>
          <w:spacing w:val="-15"/>
          <w:kern w:val="0"/>
          <w:sz w:val="28"/>
          <w:szCs w:val="28"/>
          <w:lang w:val="uk-UA" w:eastAsia="ru-RU"/>
        </w:rPr>
        <w:t>296</w:t>
      </w:r>
    </w:p>
    <w:p w:rsidR="00682DAD" w:rsidRPr="00682DAD" w:rsidRDefault="00682DAD" w:rsidP="00682DAD">
      <w:pPr>
        <w:widowControl/>
        <w:shd w:val="clear" w:color="auto" w:fill="FFFFFF"/>
        <w:tabs>
          <w:tab w:val="clear" w:pos="709"/>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0"/>
        <w:rPr>
          <w:rFonts w:ascii="Times New Roman" w:eastAsia="Times New Roman" w:hAnsi="Times New Roman" w:cs="Times New Roman"/>
          <w:bCs/>
          <w:spacing w:val="-15"/>
          <w:kern w:val="0"/>
          <w:sz w:val="28"/>
          <w:szCs w:val="28"/>
          <w:lang w:val="uk-UA" w:eastAsia="ru-RU"/>
        </w:rPr>
      </w:pPr>
      <w:r w:rsidRPr="00682DAD">
        <w:rPr>
          <w:rFonts w:ascii="Times New Roman" w:eastAsia="Times New Roman" w:hAnsi="Times New Roman" w:cs="Times New Roman"/>
          <w:bCs/>
          <w:spacing w:val="-15"/>
          <w:kern w:val="0"/>
          <w:sz w:val="28"/>
          <w:szCs w:val="28"/>
          <w:lang w:val="uk-UA" w:eastAsia="ru-RU"/>
        </w:rPr>
        <w:t>Висновки до розділу 4 …………………………………………………………………..326</w:t>
      </w:r>
    </w:p>
    <w:p w:rsidR="00682DAD" w:rsidRPr="00682DAD" w:rsidRDefault="00682DAD" w:rsidP="00682DAD">
      <w:pPr>
        <w:widowControl/>
        <w:tabs>
          <w:tab w:val="clear" w:pos="709"/>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r w:rsidRPr="00682DAD">
        <w:rPr>
          <w:rFonts w:ascii="Times New Roman" w:eastAsia="Times New Roman" w:hAnsi="Times New Roman" w:cs="Times New Roman"/>
          <w:b/>
          <w:color w:val="000000"/>
          <w:kern w:val="0"/>
          <w:sz w:val="28"/>
          <w:szCs w:val="28"/>
          <w:lang w:val="uk-UA" w:eastAsia="ru-RU"/>
        </w:rPr>
        <w:t>ВИСНОВКИ</w:t>
      </w:r>
      <w:r w:rsidRPr="00682DAD">
        <w:rPr>
          <w:rFonts w:ascii="Times New Roman" w:eastAsia="Times New Roman" w:hAnsi="Times New Roman" w:cs="Times New Roman"/>
          <w:color w:val="000000"/>
          <w:kern w:val="0"/>
          <w:sz w:val="28"/>
          <w:szCs w:val="28"/>
          <w:lang w:val="uk-UA" w:eastAsia="ru-RU"/>
        </w:rPr>
        <w:t>………………………………………………………….……............328</w:t>
      </w:r>
    </w:p>
    <w:p w:rsidR="00682DAD" w:rsidRPr="00682DAD" w:rsidRDefault="00682DAD" w:rsidP="00682DAD">
      <w:pPr>
        <w:widowControl/>
        <w:tabs>
          <w:tab w:val="clear" w:pos="709"/>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0"/>
        <w:rPr>
          <w:rFonts w:ascii="Times New Roman" w:eastAsia="Times New Roman" w:hAnsi="Times New Roman" w:cs="Times New Roman"/>
          <w:b/>
          <w:color w:val="000000"/>
          <w:kern w:val="0"/>
          <w:sz w:val="28"/>
          <w:szCs w:val="28"/>
          <w:lang w:val="uk-UA" w:eastAsia="ru-RU"/>
        </w:rPr>
      </w:pPr>
      <w:r w:rsidRPr="00682DAD">
        <w:rPr>
          <w:rFonts w:ascii="Times New Roman" w:eastAsia="Times New Roman" w:hAnsi="Times New Roman" w:cs="Times New Roman"/>
          <w:b/>
          <w:color w:val="000000"/>
          <w:kern w:val="0"/>
          <w:sz w:val="28"/>
          <w:szCs w:val="28"/>
          <w:lang w:val="uk-UA" w:eastAsia="ru-RU"/>
        </w:rPr>
        <w:t>СПИСОК ВИКОРИСТАНИХ ДЖЕРЕЛ</w:t>
      </w:r>
      <w:r w:rsidRPr="00682DAD">
        <w:rPr>
          <w:rFonts w:ascii="Times New Roman" w:eastAsia="Times New Roman" w:hAnsi="Times New Roman" w:cs="Times New Roman"/>
          <w:color w:val="000000"/>
          <w:kern w:val="0"/>
          <w:sz w:val="28"/>
          <w:szCs w:val="28"/>
          <w:lang w:val="uk-UA" w:eastAsia="ru-RU"/>
        </w:rPr>
        <w:t>………………………………………336</w:t>
      </w:r>
    </w:p>
    <w:p w:rsidR="00682DAD" w:rsidRPr="00682DAD" w:rsidRDefault="00682DAD" w:rsidP="00682DAD">
      <w:pPr>
        <w:widowControl/>
        <w:tabs>
          <w:tab w:val="clear" w:pos="709"/>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b/>
          <w:color w:val="000000"/>
          <w:kern w:val="0"/>
          <w:sz w:val="28"/>
          <w:szCs w:val="28"/>
          <w:lang w:val="uk-UA" w:eastAsia="ru-RU"/>
        </w:rPr>
        <w:t>ДОДАТОК А</w:t>
      </w:r>
      <w:r w:rsidRPr="00682DAD">
        <w:rPr>
          <w:rFonts w:ascii="Times New Roman" w:eastAsia="Times New Roman" w:hAnsi="Times New Roman" w:cs="Times New Roman"/>
          <w:color w:val="000000"/>
          <w:kern w:val="0"/>
          <w:sz w:val="28"/>
          <w:szCs w:val="28"/>
          <w:lang w:val="uk-UA" w:eastAsia="ru-RU"/>
        </w:rPr>
        <w:t>…………………………………………………………….…………423</w:t>
      </w:r>
    </w:p>
    <w:p w:rsidR="00682DAD" w:rsidRPr="00682DAD" w:rsidRDefault="00682DAD" w:rsidP="00682DAD">
      <w:pPr>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djustRightInd w:val="0"/>
        <w:spacing w:after="0" w:line="240" w:lineRule="auto"/>
        <w:ind w:firstLine="0"/>
        <w:jc w:val="center"/>
        <w:rPr>
          <w:rFonts w:ascii="Times New Roman" w:eastAsia="Times New Roman" w:hAnsi="Times New Roman" w:cs="Times New Roman"/>
          <w:kern w:val="0"/>
          <w:sz w:val="24"/>
          <w:szCs w:val="24"/>
          <w:lang w:val="uk-UA" w:eastAsia="ru-RU"/>
        </w:rPr>
      </w:pPr>
    </w:p>
    <w:p w:rsidR="00682DAD" w:rsidRPr="00682DAD" w:rsidRDefault="00682DAD" w:rsidP="00682DAD">
      <w:pPr>
        <w:widowControl/>
        <w:tabs>
          <w:tab w:val="clear" w:pos="709"/>
        </w:tabs>
        <w:suppressAutoHyphens w:val="0"/>
        <w:spacing w:line="276" w:lineRule="auto"/>
        <w:ind w:firstLine="0"/>
        <w:jc w:val="left"/>
        <w:rPr>
          <w:rFonts w:ascii="Times New Roman" w:eastAsia="Times New Roman" w:hAnsi="Times New Roman" w:cs="Times New Roman"/>
          <w:kern w:val="0"/>
          <w:sz w:val="24"/>
          <w:szCs w:val="24"/>
          <w:lang w:eastAsia="ru-RU"/>
        </w:rPr>
      </w:pPr>
      <w:r w:rsidRPr="00682DAD">
        <w:rPr>
          <w:rFonts w:ascii="Times New Roman" w:eastAsia="Times New Roman" w:hAnsi="Times New Roman" w:cs="Times New Roman"/>
          <w:kern w:val="0"/>
          <w:sz w:val="24"/>
          <w:szCs w:val="24"/>
          <w:lang w:eastAsia="ru-RU"/>
        </w:rPr>
        <w:br w:type="page"/>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0"/>
        <w:jc w:val="left"/>
        <w:rPr>
          <w:rFonts w:ascii="Times New Roman" w:eastAsia="Times New Roman" w:hAnsi="Times New Roman" w:cs="Times New Roman"/>
          <w:kern w:val="0"/>
          <w:sz w:val="24"/>
          <w:szCs w:val="24"/>
          <w:lang w:eastAsia="ru-RU"/>
        </w:rPr>
      </w:pPr>
    </w:p>
    <w:p w:rsidR="00682DAD" w:rsidRPr="00682DAD" w:rsidRDefault="00682DAD" w:rsidP="00682DAD">
      <w:pPr>
        <w:keepNext/>
        <w:keepLines/>
        <w:widowControl/>
        <w:shd w:val="clear" w:color="auto" w:fill="FFFFFF"/>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72" w:after="0" w:line="240" w:lineRule="auto"/>
        <w:ind w:firstLine="0"/>
        <w:jc w:val="center"/>
        <w:outlineLvl w:val="3"/>
        <w:rPr>
          <w:rFonts w:ascii="Cambria" w:eastAsia="Times New Roman" w:hAnsi="Cambria" w:cs="Times New Roman"/>
          <w:b/>
          <w:bCs/>
          <w:iCs/>
          <w:kern w:val="0"/>
          <w:szCs w:val="24"/>
          <w:lang w:eastAsia="ru-RU"/>
        </w:rPr>
      </w:pPr>
      <w:r w:rsidRPr="00682DAD">
        <w:rPr>
          <w:rFonts w:ascii="Times New Roman" w:eastAsia="Times New Roman" w:hAnsi="Times New Roman" w:cs="Times New Roman"/>
          <w:b/>
          <w:bCs/>
          <w:iCs/>
          <w:kern w:val="0"/>
          <w:sz w:val="28"/>
          <w:szCs w:val="28"/>
          <w:lang w:eastAsia="ru-RU"/>
        </w:rPr>
        <w:t xml:space="preserve">ПЕРЕЛІК УМОВНИХ </w:t>
      </w:r>
      <w:r w:rsidRPr="00682DAD">
        <w:rPr>
          <w:rFonts w:ascii="Times New Roman" w:eastAsia="Times New Roman" w:hAnsi="Times New Roman" w:cs="Times New Roman"/>
          <w:b/>
          <w:bCs/>
          <w:iCs/>
          <w:kern w:val="0"/>
          <w:sz w:val="28"/>
          <w:szCs w:val="28"/>
          <w:lang w:val="uk-UA" w:eastAsia="ru-RU"/>
        </w:rPr>
        <w:t>ПОЗНАЧЕНЬ</w:t>
      </w:r>
      <w:r w:rsidRPr="00682DAD">
        <w:rPr>
          <w:rFonts w:ascii="Times New Roman" w:eastAsia="Times New Roman" w:hAnsi="Times New Roman" w:cs="Times New Roman"/>
          <w:b/>
          <w:bCs/>
          <w:iCs/>
          <w:kern w:val="0"/>
          <w:sz w:val="28"/>
          <w:szCs w:val="28"/>
          <w:lang w:eastAsia="ru-RU"/>
        </w:rPr>
        <w:t xml:space="preserve"> </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0"/>
        <w:jc w:val="left"/>
        <w:rPr>
          <w:rFonts w:ascii="Times New Roman" w:eastAsia="Times New Roman" w:hAnsi="Times New Roman" w:cs="Times New Roman"/>
          <w:kern w:val="0"/>
          <w:sz w:val="24"/>
          <w:szCs w:val="24"/>
          <w:lang w:eastAsia="ru-RU"/>
        </w:rPr>
      </w:pP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eastAsia="ru-RU"/>
        </w:rPr>
      </w:pPr>
      <w:r w:rsidRPr="00682DAD">
        <w:rPr>
          <w:rFonts w:ascii="Times New Roman" w:eastAsia="Times New Roman" w:hAnsi="Times New Roman" w:cs="Times New Roman"/>
          <w:kern w:val="0"/>
          <w:sz w:val="28"/>
          <w:szCs w:val="28"/>
          <w:lang w:val="uk-UA" w:eastAsia="ru-RU"/>
        </w:rPr>
        <w:t>ЄС – Європейський Союз</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ЄЦБ – Європейській центральний банк</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МВФ – Міжнародний валютний фонд</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СОТ – Світова організація торгівлі</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ФРС – Федеральна резервна система</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eastAsia="ru-RU"/>
        </w:rPr>
      </w:pPr>
      <w:r w:rsidRPr="00682DAD">
        <w:rPr>
          <w:rFonts w:ascii="Times New Roman" w:eastAsia="Times New Roman" w:hAnsi="Times New Roman" w:cs="Times New Roman"/>
          <w:kern w:val="0"/>
          <w:sz w:val="28"/>
          <w:szCs w:val="28"/>
          <w:lang w:val="uk-UA" w:eastAsia="ru-RU"/>
        </w:rPr>
        <w:t>ВР України – Верховна Рада України</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КМУ – Кабінет Міністрів України</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АМК України – Антимонопольний комітет України</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Мінфін України – Міністерство фінансів України</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Мін’юст України – Міністерство юстиції України</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НБУ – Національний банк України</w:t>
      </w:r>
    </w:p>
    <w:p w:rsidR="00682DAD" w:rsidRPr="00682DAD" w:rsidRDefault="00682DAD" w:rsidP="00682DAD">
      <w:pPr>
        <w:keepNext/>
        <w:keepLines/>
        <w:widowControl/>
        <w:shd w:val="clear" w:color="auto" w:fill="FFFFFF"/>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outlineLvl w:val="2"/>
        <w:rPr>
          <w:rFonts w:ascii="Times New Roman" w:eastAsia="Times New Roman" w:hAnsi="Times New Roman" w:cs="Times New Roman"/>
          <w:bCs/>
          <w:kern w:val="0"/>
          <w:sz w:val="28"/>
          <w:szCs w:val="28"/>
          <w:lang w:val="uk-UA" w:eastAsia="ru-RU"/>
        </w:rPr>
      </w:pPr>
      <w:r w:rsidRPr="00682DAD">
        <w:rPr>
          <w:rFonts w:ascii="Times New Roman" w:eastAsia="Times New Roman" w:hAnsi="Times New Roman" w:cs="Times New Roman"/>
          <w:bCs/>
          <w:kern w:val="0"/>
          <w:sz w:val="28"/>
          <w:szCs w:val="28"/>
          <w:lang w:val="uk-UA" w:eastAsia="ru-RU"/>
        </w:rPr>
        <w:t>Нацкомфінпослуг – Національна комісія, що здійснює державне регулювання у сфері   ринків фінансових послуг</w:t>
      </w:r>
    </w:p>
    <w:p w:rsidR="00682DAD" w:rsidRPr="00682DAD" w:rsidRDefault="00682DAD" w:rsidP="00682DAD">
      <w:pPr>
        <w:keepNext/>
        <w:keepLines/>
        <w:widowControl/>
        <w:shd w:val="clear" w:color="auto" w:fill="FFFFFF"/>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outlineLvl w:val="2"/>
        <w:rPr>
          <w:rFonts w:ascii="Times New Roman" w:eastAsia="Times New Roman" w:hAnsi="Times New Roman" w:cs="Times New Roman"/>
          <w:bCs/>
          <w:kern w:val="0"/>
          <w:sz w:val="28"/>
          <w:szCs w:val="28"/>
          <w:lang w:val="uk-UA" w:eastAsia="ru-RU"/>
        </w:rPr>
      </w:pPr>
      <w:r w:rsidRPr="00682DAD">
        <w:rPr>
          <w:rFonts w:ascii="Times New Roman" w:eastAsia="Times New Roman" w:hAnsi="Times New Roman" w:cs="Times New Roman"/>
          <w:bCs/>
          <w:kern w:val="0"/>
          <w:sz w:val="28"/>
          <w:szCs w:val="28"/>
          <w:lang w:val="uk-UA" w:eastAsia="ru-RU"/>
        </w:rPr>
        <w:t>Держкомфінпослуг – Державна комісія, що здійснює державне регулювання у сфері   ринків фінансових послуг</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НКЦПФР – Національна комісія з цінних паперів та фондового ринку на здійснення професійної діяльності на фондовому ринку</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ФГВФО – Фонд гарантування вкладів фізичних осіб</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ДФС України – Державна фіскальна служба України</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ДІУ – Державна іпотечна установа</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КСУ – Конституційний Суд України</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ВСУ – Верховний Суд України, з грудня 2017 р. –  ВС – Верховний Суд</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ВГСУ – Вищий господарський суд України</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shd w:val="clear" w:color="auto" w:fill="FFFFFF"/>
          <w:lang w:val="uk-UA" w:eastAsia="ru-RU"/>
        </w:rPr>
      </w:pPr>
      <w:r w:rsidRPr="00682DAD">
        <w:rPr>
          <w:rFonts w:ascii="Times New Roman" w:eastAsia="Times New Roman" w:hAnsi="Times New Roman" w:cs="Times New Roman"/>
          <w:kern w:val="0"/>
          <w:sz w:val="28"/>
          <w:szCs w:val="28"/>
          <w:lang w:val="uk-UA" w:eastAsia="ru-RU"/>
        </w:rPr>
        <w:t xml:space="preserve">ВССУ – </w:t>
      </w:r>
      <w:r w:rsidRPr="00682DAD">
        <w:rPr>
          <w:rFonts w:ascii="Times New Roman" w:eastAsia="Times New Roman" w:hAnsi="Times New Roman" w:cs="Times New Roman"/>
          <w:bCs/>
          <w:iCs/>
          <w:kern w:val="0"/>
          <w:sz w:val="28"/>
          <w:lang w:eastAsia="ru-RU"/>
        </w:rPr>
        <w:t>Вищий спеціалізований суд</w:t>
      </w:r>
      <w:r w:rsidRPr="00682DAD">
        <w:rPr>
          <w:rFonts w:ascii="Times New Roman" w:eastAsia="Times New Roman" w:hAnsi="Times New Roman" w:cs="Times New Roman"/>
          <w:kern w:val="0"/>
          <w:sz w:val="28"/>
          <w:szCs w:val="28"/>
          <w:shd w:val="clear" w:color="auto" w:fill="FFFFFF"/>
          <w:lang w:eastAsia="ru-RU"/>
        </w:rPr>
        <w:t> України з розгляду цивільних і кримінальних справ</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shd w:val="clear" w:color="auto" w:fill="FFFFFF"/>
          <w:lang w:val="uk-UA" w:eastAsia="ru-RU"/>
        </w:rPr>
      </w:pPr>
      <w:r w:rsidRPr="00682DAD">
        <w:rPr>
          <w:rFonts w:ascii="Times New Roman" w:eastAsia="Times New Roman" w:hAnsi="Times New Roman" w:cs="Times New Roman"/>
          <w:kern w:val="0"/>
          <w:sz w:val="28"/>
          <w:szCs w:val="28"/>
          <w:shd w:val="clear" w:color="auto" w:fill="FFFFFF"/>
          <w:lang w:val="uk-UA" w:eastAsia="ru-RU"/>
        </w:rPr>
        <w:t>ЄСПЛ – Європейський суд з прав людини</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shd w:val="clear" w:color="auto" w:fill="FFFFFF"/>
          <w:lang w:val="uk-UA" w:eastAsia="ru-RU"/>
        </w:rPr>
      </w:pPr>
      <w:r w:rsidRPr="00682DAD">
        <w:rPr>
          <w:rFonts w:ascii="Times New Roman" w:eastAsia="Times New Roman" w:hAnsi="Times New Roman" w:cs="Times New Roman"/>
          <w:kern w:val="0"/>
          <w:sz w:val="28"/>
          <w:szCs w:val="28"/>
          <w:shd w:val="clear" w:color="auto" w:fill="FFFFFF"/>
          <w:lang w:val="uk-UA" w:eastAsia="ru-RU"/>
        </w:rPr>
        <w:t>АТ – акціонерне товариство</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shd w:val="clear" w:color="auto" w:fill="FFFFFF"/>
          <w:lang w:val="uk-UA" w:eastAsia="ru-RU"/>
        </w:rPr>
      </w:pPr>
      <w:r w:rsidRPr="00682DAD">
        <w:rPr>
          <w:rFonts w:ascii="Times New Roman" w:eastAsia="Times New Roman" w:hAnsi="Times New Roman" w:cs="Times New Roman"/>
          <w:kern w:val="0"/>
          <w:sz w:val="28"/>
          <w:szCs w:val="28"/>
          <w:shd w:val="clear" w:color="auto" w:fill="FFFFFF"/>
          <w:lang w:val="uk-UA" w:eastAsia="ru-RU"/>
        </w:rPr>
        <w:t>ПАТ – публічне акціонерне товариство</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ЦК України – Цивільний кодекс України 2003 р.</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ЦК УРСР 1963 р. – Цивільний кодекс Української РСР 1963 р.</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ЦК УРСР 1922 р. – Цивільний кодекс Української РСР 1922 р.</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ЦПК України – Цивільний процесуальний кодекс України 2004 р.</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ГК України – Господарський кодекс України 2003 р.</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ГПК України – Господарський процесуальний кодекс України 1992 р.</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ПК України – Податковий кодекс України 2010 р.</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МК України – Митний кодекс України 2012 р.</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СК України – Сімейний кодекс України 2002 р.</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БК України – Бюджетний кодекс України 2010 р.</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ЦК Азербайджану – Цивільний кодекс Республіки Азербайджан 1999 р.</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ЦК Білорусі – Цивільний кодекс Республіки Білорусь 1998 р.</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ЦК Вірменії – Цивільний кодекс Республіки Вірменія 1998 р.</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ЦК Грузії – Цивільний кодекс Республіки Грузія 1997 р.</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ЦК Казахстану – Цивільний кодекс Республіки Казахстан 1999 р.</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ЦК Молдови – Цивільний кодекс Республіки Молдова 2002 р.</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ЦК РФ – Цивільний кодекс Російської Федерації 1996 р.</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ЦК Туркменістану – Цивільний кодекс Республіки Туркменістан 1998 р.</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НЦУ – Німецьке цивільне уложення 1900 р.</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ЗЦУА – Загальне цивільне уложення Австрії 1811 р.</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ЦК Італії – Цивільний кодекс Італії 1907 р.</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lang w:val="uk-UA" w:eastAsia="ru-RU"/>
        </w:rPr>
      </w:pPr>
      <w:r w:rsidRPr="00682DAD">
        <w:rPr>
          <w:rFonts w:ascii="Times New Roman" w:eastAsia="Times New Roman" w:hAnsi="Times New Roman" w:cs="Times New Roman"/>
          <w:kern w:val="0"/>
          <w:sz w:val="28"/>
          <w:lang w:val="uk-UA" w:eastAsia="ru-RU"/>
        </w:rPr>
        <w:t>ЦК Квебеку – Цивільний кодекс Квебеку (Канада) 1994 р.</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ЦК Нідерландів – Цивільний кодекс Нідерландів 1992 р.</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eastAsia="ru-RU"/>
        </w:rPr>
      </w:pPr>
      <w:r w:rsidRPr="00682DAD">
        <w:rPr>
          <w:rFonts w:ascii="Times New Roman" w:eastAsia="Times New Roman" w:hAnsi="Times New Roman" w:cs="Times New Roman"/>
          <w:kern w:val="0"/>
          <w:sz w:val="28"/>
          <w:lang w:val="uk-UA" w:eastAsia="ru-RU"/>
        </w:rPr>
        <w:t>ЦК Польщі – Цивільний кодекс Польщі 1964 р.</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ЦК Франції – Французький цивільний кодекс 1804 р.</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ЦК Швейцарії – Цивільний кодекс Швейцарії 1907 р., включаючи Федеральний закон Швейцарії про доповнення Цивільного кодексу. Частина 5  Зобов’язального закону 1911 р.</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НТУ – Німецьке торговельне уложення 1897 р.</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КЗЛР – Комерційний закон Латвійської Республіки 2000 р.</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lang w:val="uk-UA" w:eastAsia="ru-RU"/>
        </w:rPr>
        <w:t>КЗБКД Італії - Консалідований закон у сфері банківської та кредитної діяльності Італії 1993 р.</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lang w:val="uk-UA" w:eastAsia="ru-RU"/>
        </w:rPr>
      </w:pPr>
      <w:r w:rsidRPr="00682DAD">
        <w:rPr>
          <w:rFonts w:ascii="Times New Roman" w:eastAsia="Times New Roman" w:hAnsi="Times New Roman" w:cs="Times New Roman"/>
          <w:kern w:val="0"/>
          <w:sz w:val="28"/>
          <w:lang w:val="uk-UA" w:eastAsia="ru-RU"/>
        </w:rPr>
        <w:t>ЄТК США – Єдиний торговий кодекс США 1952 р.</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lang w:val="uk-UA" w:eastAsia="ru-RU"/>
        </w:rPr>
      </w:pPr>
      <w:r w:rsidRPr="00682DAD">
        <w:rPr>
          <w:rFonts w:ascii="Times New Roman" w:eastAsia="Times New Roman" w:hAnsi="Times New Roman" w:cs="Times New Roman"/>
          <w:kern w:val="0"/>
          <w:sz w:val="28"/>
          <w:szCs w:val="28"/>
          <w:lang w:val="uk-UA" w:eastAsia="ru-RU"/>
        </w:rPr>
        <w:t>ЄКС США – Є</w:t>
      </w:r>
      <w:r w:rsidRPr="00682DAD">
        <w:rPr>
          <w:rFonts w:ascii="Times New Roman" w:eastAsia="Times New Roman" w:hAnsi="Times New Roman" w:cs="Times New Roman"/>
          <w:kern w:val="0"/>
          <w:sz w:val="28"/>
          <w:lang w:val="uk-UA" w:eastAsia="ru-RU"/>
        </w:rPr>
        <w:t>диний кодекс споживчого кредитування 1986 р.</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eastAsia="ru-RU"/>
        </w:rPr>
      </w:pPr>
      <w:r w:rsidRPr="00682DAD">
        <w:rPr>
          <w:rFonts w:ascii="Times New Roman" w:eastAsia="Times New Roman" w:hAnsi="Times New Roman" w:cs="Times New Roman"/>
          <w:kern w:val="0"/>
          <w:sz w:val="28"/>
          <w:szCs w:val="28"/>
          <w:lang w:eastAsia="ru-RU"/>
        </w:rPr>
        <w:t xml:space="preserve">БК Білорусі – Банківський кодекс Республіки Білорусь 2000 р. </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eastAsia="ru-RU"/>
        </w:rPr>
      </w:pPr>
      <w:r w:rsidRPr="00682DAD">
        <w:rPr>
          <w:rFonts w:ascii="Times New Roman" w:eastAsia="Times New Roman" w:hAnsi="Times New Roman" w:cs="Times New Roman"/>
          <w:kern w:val="0"/>
          <w:sz w:val="28"/>
          <w:szCs w:val="28"/>
          <w:lang w:eastAsia="ru-RU"/>
        </w:rPr>
        <w:t>КПС Франції – Кодекс прав споживачів Франції 1993 р.</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eastAsia="ru-RU"/>
        </w:rPr>
      </w:pPr>
      <w:r w:rsidRPr="00682DAD">
        <w:rPr>
          <w:rFonts w:ascii="Times New Roman" w:eastAsia="Times New Roman" w:hAnsi="Times New Roman" w:cs="Times New Roman"/>
          <w:kern w:val="0"/>
          <w:sz w:val="28"/>
          <w:szCs w:val="28"/>
          <w:lang w:eastAsia="ru-RU"/>
        </w:rPr>
        <w:t>ЗШСК – Закон Швейцарії про споживчий кредит 2001 р.</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eastAsia="ru-RU"/>
        </w:rPr>
      </w:pPr>
      <w:r w:rsidRPr="00682DAD">
        <w:rPr>
          <w:rFonts w:ascii="Times New Roman" w:eastAsia="Times New Roman" w:hAnsi="Times New Roman" w:cs="Times New Roman"/>
          <w:kern w:val="0"/>
          <w:sz w:val="28"/>
          <w:szCs w:val="28"/>
          <w:lang w:val="uk-UA" w:eastAsia="ru-RU"/>
        </w:rPr>
        <w:t>ЗПСК Великої Британії – Закон Великої Британії «Про споживче кредитування» 1974 р.</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eastAsia="ru-RU"/>
        </w:rPr>
      </w:pPr>
      <w:r w:rsidRPr="00682DAD">
        <w:rPr>
          <w:rFonts w:ascii="Times New Roman" w:eastAsia="Times New Roman" w:hAnsi="Times New Roman" w:cs="Times New Roman"/>
          <w:kern w:val="0"/>
          <w:sz w:val="28"/>
          <w:szCs w:val="28"/>
          <w:lang w:eastAsia="ru-RU"/>
        </w:rPr>
        <w:t>ГФК Франції – Грошовий і фінансовий кодекс Франції 2000 р.</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eastAsia="ru-RU"/>
        </w:rPr>
      </w:pPr>
      <w:r w:rsidRPr="00682DAD">
        <w:rPr>
          <w:rFonts w:ascii="Times New Roman" w:eastAsia="Times New Roman" w:hAnsi="Times New Roman" w:cs="Times New Roman"/>
          <w:kern w:val="0"/>
          <w:sz w:val="28"/>
          <w:szCs w:val="28"/>
          <w:lang w:eastAsia="ru-RU"/>
        </w:rPr>
        <w:t>ЗБП Польщі – Закон о банковском праве Польщі 1997 р.</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ФЗПНБ Швейцарії – Федеральний закон про Національний банк Швейцарії 2003 р.</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ЗПФБ Німеччини – Закон про Федеральний банк Німеччини 1992 р.</w:t>
      </w:r>
    </w:p>
    <w:p w:rsidR="00682DAD" w:rsidRPr="00682DAD" w:rsidRDefault="00682DAD" w:rsidP="00682DAD">
      <w:pPr>
        <w:widowControl/>
        <w:tabs>
          <w:tab w:val="clear" w:pos="709"/>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 xml:space="preserve">Регламент ЄПР 575/2013 від 26 червня 2013 р. – Регламент Європейського Парламенту та Ради № 575/2013 від 26 червня 2013 р. «Про пруденційні вимоги до кредитних організацій та інвестиційних підприємств та зміну до Регламенту (ЄС) № 648/2012» </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Директива ЄПР 203/36</w:t>
      </w:r>
      <w:r w:rsidRPr="00682DAD">
        <w:rPr>
          <w:rFonts w:ascii="Times New Roman" w:eastAsia="Times New Roman" w:hAnsi="Times New Roman" w:cs="Times New Roman"/>
          <w:kern w:val="0"/>
          <w:sz w:val="28"/>
          <w:szCs w:val="28"/>
          <w:lang w:val="en-US" w:eastAsia="ru-RU"/>
        </w:rPr>
        <w:t>UE</w:t>
      </w:r>
      <w:r w:rsidRPr="00682DAD">
        <w:rPr>
          <w:rFonts w:ascii="Times New Roman" w:eastAsia="Times New Roman" w:hAnsi="Times New Roman" w:cs="Times New Roman"/>
          <w:kern w:val="0"/>
          <w:sz w:val="28"/>
          <w:szCs w:val="28"/>
          <w:lang w:val="uk-UA" w:eastAsia="ru-RU"/>
        </w:rPr>
        <w:t xml:space="preserve"> від 26 червня 2013 р. – Директива Європейського Парламенту  та Ради 203/36</w:t>
      </w:r>
      <w:r w:rsidRPr="00682DAD">
        <w:rPr>
          <w:rFonts w:ascii="Times New Roman" w:eastAsia="Times New Roman" w:hAnsi="Times New Roman" w:cs="Times New Roman"/>
          <w:kern w:val="0"/>
          <w:sz w:val="28"/>
          <w:szCs w:val="28"/>
          <w:lang w:val="en-US" w:eastAsia="ru-RU"/>
        </w:rPr>
        <w:t>UE</w:t>
      </w:r>
      <w:r w:rsidRPr="00682DAD">
        <w:rPr>
          <w:rFonts w:ascii="Times New Roman" w:eastAsia="Times New Roman" w:hAnsi="Times New Roman" w:cs="Times New Roman"/>
          <w:kern w:val="0"/>
          <w:sz w:val="28"/>
          <w:szCs w:val="28"/>
          <w:lang w:val="uk-UA" w:eastAsia="ru-RU"/>
        </w:rPr>
        <w:t xml:space="preserve"> від 26 червня 2013 р. «Про допуск до діяльності кредитних установ  та про пруденційний нагляд над кредитними організаціями та інвестиційними підприємствами, що змінює Директиву 2002/87/РЄ та скасовує Директиви 2006/48/РЄ та 206/49/РЄ </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iCs/>
          <w:kern w:val="0"/>
          <w:sz w:val="28"/>
          <w:szCs w:val="28"/>
          <w:lang w:val="uk-UA" w:eastAsia="ru-RU"/>
        </w:rPr>
        <w:t>Д</w:t>
      </w:r>
      <w:r w:rsidRPr="00682DAD">
        <w:rPr>
          <w:rFonts w:ascii="Times New Roman" w:eastAsia="Times New Roman" w:hAnsi="Times New Roman" w:cs="Times New Roman"/>
          <w:bCs/>
          <w:kern w:val="0"/>
          <w:sz w:val="28"/>
          <w:szCs w:val="28"/>
          <w:lang w:val="uk-UA" w:eastAsia="ru-RU"/>
        </w:rPr>
        <w:t xml:space="preserve">иректива ЄПР 2009/110/ЄС від </w:t>
      </w:r>
      <w:r w:rsidRPr="00682DAD">
        <w:rPr>
          <w:rFonts w:ascii="Times New Roman" w:eastAsia="Times New Roman" w:hAnsi="Times New Roman" w:cs="Times New Roman"/>
          <w:kern w:val="0"/>
          <w:sz w:val="28"/>
          <w:szCs w:val="28"/>
          <w:lang w:val="uk-UA" w:eastAsia="ru-RU"/>
        </w:rPr>
        <w:t xml:space="preserve">16 вересня 2009 р.  – </w:t>
      </w:r>
      <w:r w:rsidRPr="00682DAD">
        <w:rPr>
          <w:rFonts w:ascii="Times New Roman" w:eastAsia="Times New Roman" w:hAnsi="Times New Roman" w:cs="Times New Roman"/>
          <w:iCs/>
          <w:kern w:val="0"/>
          <w:sz w:val="28"/>
          <w:szCs w:val="28"/>
          <w:lang w:val="uk-UA" w:eastAsia="ru-RU"/>
        </w:rPr>
        <w:t>Д</w:t>
      </w:r>
      <w:r w:rsidRPr="00682DAD">
        <w:rPr>
          <w:rFonts w:ascii="Times New Roman" w:eastAsia="Times New Roman" w:hAnsi="Times New Roman" w:cs="Times New Roman"/>
          <w:bCs/>
          <w:kern w:val="0"/>
          <w:sz w:val="28"/>
          <w:szCs w:val="28"/>
          <w:lang w:val="uk-UA" w:eastAsia="ru-RU"/>
        </w:rPr>
        <w:t xml:space="preserve">иректива 2009/110/ЄС Європейського Парламенту та Ради від </w:t>
      </w:r>
      <w:r w:rsidRPr="00682DAD">
        <w:rPr>
          <w:rFonts w:ascii="Times New Roman" w:eastAsia="Times New Roman" w:hAnsi="Times New Roman" w:cs="Times New Roman"/>
          <w:kern w:val="0"/>
          <w:sz w:val="28"/>
          <w:szCs w:val="28"/>
          <w:lang w:val="uk-UA" w:eastAsia="ru-RU"/>
        </w:rPr>
        <w:t>16 вересня 2009 р. «Щ</w:t>
      </w:r>
      <w:r w:rsidRPr="00682DAD">
        <w:rPr>
          <w:rFonts w:ascii="Times New Roman" w:eastAsia="Times New Roman" w:hAnsi="Times New Roman" w:cs="Times New Roman"/>
          <w:bCs/>
          <w:kern w:val="0"/>
          <w:sz w:val="28"/>
          <w:szCs w:val="28"/>
          <w:lang w:val="uk-UA" w:eastAsia="ru-RU"/>
        </w:rPr>
        <w:t>одо започаткування та здійснення діяльності установами –  емітентами електронних грошей та пруденційний нагляд за ними, що вносить зміни до Директиви 005/60/ЄС та 2006/48/ЄС та скасовує Директиву 2000/46/ЄС»</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 xml:space="preserve">Директива ЄПР 2008/48/ЄС від 23 квітня 2008 р. – Директива Європейського Парламенту та Ради 2008/48/ЄС від 23 квітня 2008 р. «Про кредитні угоди для споживачів та про скасування Директиви Ради 87/102/ЄС </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eastAsia="ru-RU"/>
        </w:rPr>
      </w:pPr>
      <w:r w:rsidRPr="00682DAD">
        <w:rPr>
          <w:rFonts w:ascii="Times New Roman" w:eastAsia="Times New Roman" w:hAnsi="Times New Roman" w:cs="Times New Roman"/>
          <w:kern w:val="0"/>
          <w:sz w:val="28"/>
          <w:szCs w:val="28"/>
          <w:lang w:val="uk-UA" w:eastAsia="ru-RU"/>
        </w:rPr>
        <w:t>Директива ЄПР</w:t>
      </w:r>
      <w:r w:rsidRPr="00682DAD">
        <w:rPr>
          <w:rFonts w:ascii="Times New Roman" w:eastAsia="Times New Roman" w:hAnsi="Times New Roman" w:cs="Times New Roman"/>
          <w:kern w:val="0"/>
          <w:sz w:val="28"/>
          <w:szCs w:val="28"/>
          <w:lang w:eastAsia="ru-RU"/>
        </w:rPr>
        <w:t xml:space="preserve"> 2014/17/</w:t>
      </w:r>
      <w:r w:rsidRPr="00682DAD">
        <w:rPr>
          <w:rFonts w:ascii="Times New Roman" w:eastAsia="Times New Roman" w:hAnsi="Times New Roman" w:cs="Times New Roman"/>
          <w:kern w:val="0"/>
          <w:sz w:val="28"/>
          <w:szCs w:val="28"/>
          <w:lang w:val="uk-UA" w:eastAsia="ru-RU"/>
        </w:rPr>
        <w:t>UE</w:t>
      </w:r>
      <w:r w:rsidRPr="00682DAD">
        <w:rPr>
          <w:rFonts w:ascii="Times New Roman" w:eastAsia="Times New Roman" w:hAnsi="Times New Roman" w:cs="Times New Roman"/>
          <w:kern w:val="0"/>
          <w:sz w:val="28"/>
          <w:szCs w:val="28"/>
          <w:lang w:eastAsia="ru-RU"/>
        </w:rPr>
        <w:t xml:space="preserve"> від 04 лютого 2014р. – </w:t>
      </w:r>
      <w:r w:rsidRPr="00682DAD">
        <w:rPr>
          <w:rFonts w:ascii="Times New Roman" w:eastAsia="Times New Roman" w:hAnsi="Times New Roman" w:cs="Times New Roman"/>
          <w:kern w:val="0"/>
          <w:sz w:val="28"/>
          <w:szCs w:val="28"/>
          <w:lang w:val="uk-UA" w:eastAsia="ru-RU"/>
        </w:rPr>
        <w:t xml:space="preserve">Директива </w:t>
      </w:r>
      <w:r w:rsidRPr="00682DAD">
        <w:rPr>
          <w:rFonts w:ascii="Times New Roman" w:eastAsia="Times New Roman" w:hAnsi="Times New Roman" w:cs="Times New Roman"/>
          <w:kern w:val="0"/>
          <w:sz w:val="28"/>
          <w:szCs w:val="28"/>
          <w:lang w:eastAsia="ru-RU"/>
        </w:rPr>
        <w:t>Європейського Парламенту та Ради  № 2014/17/</w:t>
      </w:r>
      <w:r w:rsidRPr="00682DAD">
        <w:rPr>
          <w:rFonts w:ascii="Times New Roman" w:eastAsia="Times New Roman" w:hAnsi="Times New Roman" w:cs="Times New Roman"/>
          <w:kern w:val="0"/>
          <w:sz w:val="28"/>
          <w:szCs w:val="28"/>
          <w:lang w:val="uk-UA" w:eastAsia="ru-RU"/>
        </w:rPr>
        <w:t>UE</w:t>
      </w:r>
      <w:r w:rsidRPr="00682DAD">
        <w:rPr>
          <w:rFonts w:ascii="Times New Roman" w:eastAsia="Times New Roman" w:hAnsi="Times New Roman" w:cs="Times New Roman"/>
          <w:kern w:val="0"/>
          <w:sz w:val="28"/>
          <w:szCs w:val="28"/>
          <w:lang w:eastAsia="ru-RU"/>
        </w:rPr>
        <w:t xml:space="preserve"> від 04 лютого 2014 р. «Про договори споживчого кредиту на придбання нерухомості та про зміну директив 2008/48/РЄ та 2014/36/</w:t>
      </w:r>
      <w:r w:rsidRPr="00682DAD">
        <w:rPr>
          <w:rFonts w:ascii="Times New Roman" w:eastAsia="Times New Roman" w:hAnsi="Times New Roman" w:cs="Times New Roman"/>
          <w:kern w:val="0"/>
          <w:sz w:val="28"/>
          <w:szCs w:val="28"/>
          <w:lang w:val="uk-UA" w:eastAsia="ru-RU"/>
        </w:rPr>
        <w:t>UE</w:t>
      </w:r>
      <w:r w:rsidRPr="00682DAD">
        <w:rPr>
          <w:rFonts w:ascii="Times New Roman" w:eastAsia="Times New Roman" w:hAnsi="Times New Roman" w:cs="Times New Roman"/>
          <w:kern w:val="0"/>
          <w:sz w:val="28"/>
          <w:szCs w:val="28"/>
          <w:lang w:eastAsia="ru-RU"/>
        </w:rPr>
        <w:t xml:space="preserve"> та Регламенту (</w:t>
      </w:r>
      <w:r w:rsidRPr="00682DAD">
        <w:rPr>
          <w:rFonts w:ascii="Times New Roman" w:eastAsia="Times New Roman" w:hAnsi="Times New Roman" w:cs="Times New Roman"/>
          <w:kern w:val="0"/>
          <w:sz w:val="28"/>
          <w:szCs w:val="28"/>
          <w:lang w:val="uk-UA" w:eastAsia="ru-RU"/>
        </w:rPr>
        <w:t>UE</w:t>
      </w:r>
      <w:r w:rsidRPr="00682DAD">
        <w:rPr>
          <w:rFonts w:ascii="Times New Roman" w:eastAsia="Times New Roman" w:hAnsi="Times New Roman" w:cs="Times New Roman"/>
          <w:kern w:val="0"/>
          <w:sz w:val="28"/>
          <w:szCs w:val="28"/>
          <w:lang w:eastAsia="ru-RU"/>
        </w:rPr>
        <w:t>) № 1093/2010</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Принципи УНІДРУА – Принципи міжнародних комерційних договорів УНІДРУА 2010 р.</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Принципи ЄДП – Принципи європейського договірного права 2003 р.</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682DAD" w:rsidRPr="00682DAD" w:rsidRDefault="00682DAD" w:rsidP="00682DAD">
      <w:pPr>
        <w:widowControl/>
        <w:tabs>
          <w:tab w:val="clear" w:pos="709"/>
        </w:tabs>
        <w:suppressAutoHyphens w:val="0"/>
        <w:spacing w:line="276" w:lineRule="auto"/>
        <w:ind w:firstLine="0"/>
        <w:jc w:val="left"/>
        <w:rPr>
          <w:rFonts w:ascii="Times New Roman" w:eastAsia="Times New Roman" w:hAnsi="Times New Roman" w:cs="Times New Roman"/>
          <w:b/>
          <w:kern w:val="0"/>
          <w:sz w:val="28"/>
          <w:szCs w:val="28"/>
          <w:lang w:val="uk-UA" w:eastAsia="ru-RU"/>
        </w:rPr>
      </w:pPr>
      <w:r w:rsidRPr="00682DAD">
        <w:rPr>
          <w:rFonts w:ascii="Times New Roman" w:eastAsia="Times New Roman" w:hAnsi="Times New Roman" w:cs="Times New Roman"/>
          <w:b/>
          <w:kern w:val="0"/>
          <w:sz w:val="28"/>
          <w:szCs w:val="28"/>
          <w:lang w:val="uk-UA" w:eastAsia="ru-RU"/>
        </w:rPr>
        <w:br w:type="page"/>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center"/>
        <w:rPr>
          <w:rFonts w:ascii="Times New Roman" w:eastAsia="Times New Roman" w:hAnsi="Times New Roman" w:cs="Times New Roman"/>
          <w:b/>
          <w:kern w:val="0"/>
          <w:sz w:val="28"/>
          <w:szCs w:val="28"/>
          <w:lang w:val="uk-UA" w:eastAsia="ru-RU"/>
        </w:rPr>
      </w:pP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center"/>
        <w:rPr>
          <w:rFonts w:ascii="Times New Roman" w:eastAsia="Times New Roman" w:hAnsi="Times New Roman" w:cs="Times New Roman"/>
          <w:b/>
          <w:kern w:val="0"/>
          <w:sz w:val="28"/>
          <w:szCs w:val="28"/>
          <w:lang w:val="uk-UA" w:eastAsia="ru-RU"/>
        </w:rPr>
      </w:pPr>
      <w:r w:rsidRPr="00682DAD">
        <w:rPr>
          <w:rFonts w:ascii="Times New Roman" w:eastAsia="Times New Roman" w:hAnsi="Times New Roman" w:cs="Times New Roman"/>
          <w:b/>
          <w:kern w:val="0"/>
          <w:sz w:val="28"/>
          <w:szCs w:val="28"/>
          <w:lang w:val="uk-UA" w:eastAsia="ru-RU"/>
        </w:rPr>
        <w:t>ВСТУП</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682DAD" w:rsidRPr="00682DAD" w:rsidRDefault="00682DAD" w:rsidP="00682DAD">
      <w:pPr>
        <w:widowControl/>
        <w:tabs>
          <w:tab w:val="clear" w:pos="709"/>
          <w:tab w:val="left" w:pos="993"/>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b/>
          <w:kern w:val="0"/>
          <w:sz w:val="28"/>
          <w:szCs w:val="28"/>
          <w:lang w:eastAsia="ru-RU"/>
        </w:rPr>
        <w:t>Обгрунтування вибору теми дослідження.</w:t>
      </w:r>
      <w:r w:rsidRPr="00682DAD">
        <w:rPr>
          <w:rFonts w:ascii="Times New Roman" w:eastAsia="Times New Roman" w:hAnsi="Times New Roman" w:cs="Times New Roman"/>
          <w:kern w:val="0"/>
          <w:sz w:val="24"/>
          <w:szCs w:val="28"/>
          <w:lang w:eastAsia="ru-RU"/>
        </w:rPr>
        <w:t xml:space="preserve"> </w:t>
      </w:r>
      <w:r w:rsidRPr="00682DAD">
        <w:rPr>
          <w:rFonts w:ascii="Times New Roman" w:eastAsia="Times New Roman" w:hAnsi="Times New Roman" w:cs="Times New Roman"/>
          <w:kern w:val="0"/>
          <w:sz w:val="28"/>
          <w:szCs w:val="28"/>
          <w:lang w:val="uk-UA" w:eastAsia="ru-RU"/>
        </w:rPr>
        <w:t xml:space="preserve">Стабільність кредитних відносин у сучасному суспільстві, яке базується на засадах ринкової економіки, рівності різних форм власності, регулюванні економічного зростання країни з боку державних регуляторів переважно за допомогою монетарних інструментів, інших фінансових агрегаторів і таргетування на їх основі інфляції, є запорукою стабільності економіки країни. В умовах існування в фінансовому секторі економіки України тривалих і хронічних кризових явищ, які набули особливої гостроти в період та після світової фінансової кризи 2008 року, сприяння розвитку та зміцненню фінансово-банківської системи, розвитку комерційного кредиту, є одним із основних завдань органів державної влади в Україні. Проте, чинний </w:t>
      </w:r>
      <w:r w:rsidRPr="00682DAD">
        <w:rPr>
          <w:rFonts w:ascii="Times New Roman" w:eastAsia="Times New Roman" w:hAnsi="Times New Roman" w:cs="Times New Roman"/>
          <w:color w:val="000000"/>
          <w:kern w:val="0"/>
          <w:sz w:val="28"/>
          <w:szCs w:val="28"/>
          <w:lang w:val="uk-UA" w:eastAsia="ru-RU"/>
        </w:rPr>
        <w:t>Цивільний кодекс України (надалі - ЦК України)</w:t>
      </w:r>
      <w:r w:rsidRPr="00682DAD">
        <w:rPr>
          <w:rFonts w:ascii="Times New Roman" w:eastAsia="Times New Roman" w:hAnsi="Times New Roman" w:cs="Times New Roman"/>
          <w:kern w:val="0"/>
          <w:sz w:val="28"/>
          <w:szCs w:val="28"/>
          <w:lang w:val="uk-UA" w:eastAsia="ru-RU"/>
        </w:rPr>
        <w:t xml:space="preserve"> не здійснює комплексного правового регулювання кредитних відносин. Такий стан об</w:t>
      </w:r>
      <w:r w:rsidRPr="00682DAD">
        <w:rPr>
          <w:rFonts w:ascii="Times New Roman" w:eastAsia="Times New Roman" w:hAnsi="Times New Roman" w:cs="Times New Roman"/>
          <w:kern w:val="0"/>
          <w:sz w:val="28"/>
          <w:szCs w:val="28"/>
          <w:lang w:eastAsia="ru-RU"/>
        </w:rPr>
        <w:t>’</w:t>
      </w:r>
      <w:r w:rsidRPr="00682DAD">
        <w:rPr>
          <w:rFonts w:ascii="Times New Roman" w:eastAsia="Times New Roman" w:hAnsi="Times New Roman" w:cs="Times New Roman"/>
          <w:kern w:val="0"/>
          <w:sz w:val="28"/>
          <w:szCs w:val="28"/>
          <w:lang w:val="uk-UA" w:eastAsia="ru-RU"/>
        </w:rPr>
        <w:t xml:space="preserve">єктивно зумовлений, зокрема, тим, що норми параграфу 2 глави 71 ЦК України, незважаючи на неодноразове внесення до них змін, комплексно не регулюють кредитні відносини, що виникають на підставі кредитного договору та змішаного договору, що містить елементи кредитного договору, внаслідок чого для їх регулювання, в силу </w:t>
      </w:r>
      <w:r w:rsidRPr="00682DAD">
        <w:rPr>
          <w:rFonts w:ascii="Times New Roman" w:eastAsia="Times New Roman" w:hAnsi="Times New Roman" w:cs="Times New Roman"/>
          <w:color w:val="000000"/>
          <w:kern w:val="0"/>
          <w:sz w:val="28"/>
          <w:szCs w:val="28"/>
          <w:lang w:val="uk-UA" w:eastAsia="ru-RU"/>
        </w:rPr>
        <w:t xml:space="preserve">відсильних норм Кодексу застосовуються норми, що регулюють позикові відносини. Однак останні не в повній мірі відповідають потребам учасників кредитних відносин, оскільки вони не призначені для регулювання правовідносин, за участю банків та інших фінансових установ. Зазначене </w:t>
      </w:r>
      <w:r w:rsidRPr="00682DAD">
        <w:rPr>
          <w:rFonts w:ascii="Times New Roman" w:eastAsia="Times New Roman" w:hAnsi="Times New Roman" w:cs="Times New Roman"/>
          <w:kern w:val="0"/>
          <w:sz w:val="28"/>
          <w:szCs w:val="28"/>
          <w:lang w:val="uk-UA" w:eastAsia="ru-RU"/>
        </w:rPr>
        <w:t>негативно впливає на діяльність банків та інших кредитодавців, суттєво підвищує рівень ризиків у їх діяльності, веде до суперечливої судової практики. В певній мірі недосконалим є й правове регулювання ЦК України відносин комерційного кредиту. Це свідчить про необхідність вдосконалення цивільного законодавства України, що, у свою чергу, потребує нових системних наукових досліджень правового регулювання кредитних відносин.</w:t>
      </w:r>
    </w:p>
    <w:p w:rsidR="00682DAD" w:rsidRPr="00682DAD" w:rsidRDefault="00682DAD" w:rsidP="00682DAD">
      <w:pPr>
        <w:widowControl/>
        <w:tabs>
          <w:tab w:val="clear" w:pos="709"/>
          <w:tab w:val="left" w:pos="993"/>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Розгляду окремих теоретичних проблем цивільно-правового регулювання кредитних відносин були присвячені праці вітчизняних і зарубіжних вчених-правознавців, зокрема: М.</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М.</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Агаркова, А.Т. Ащеулова, І. А. Безклубого, В.</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А.</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Бєлова, М.</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І.</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Брагінського, Х. Вебера, О.М.</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Вінник, О.Ю.</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Вікуліна, В.</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В.</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Вітрянського, С.</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І.</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Вільнянського, Л.</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К.</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Воронової, К.</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Гавальда, Д.</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М.</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Генкіна, І.</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С.</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Гуревича, А.С.</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 xml:space="preserve">Довгерта, </w:t>
      </w:r>
      <w:r w:rsidRPr="00682DAD">
        <w:rPr>
          <w:rFonts w:ascii="Times New Roman" w:eastAsia="Times New Roman" w:hAnsi="Times New Roman" w:cs="Times New Roman"/>
          <w:bCs/>
          <w:kern w:val="0"/>
          <w:sz w:val="28"/>
          <w:szCs w:val="28"/>
          <w:lang w:val="uk-UA" w:eastAsia="ru-RU"/>
        </w:rPr>
        <w:t xml:space="preserve">Н. В. Дроздової, </w:t>
      </w:r>
      <w:r w:rsidRPr="00682DAD">
        <w:rPr>
          <w:rFonts w:ascii="Times New Roman" w:eastAsia="Times New Roman" w:hAnsi="Times New Roman" w:cs="Times New Roman"/>
          <w:kern w:val="0"/>
          <w:sz w:val="28"/>
          <w:szCs w:val="28"/>
          <w:lang w:val="uk-UA" w:eastAsia="ru-RU"/>
        </w:rPr>
        <w:t>Л.</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С.</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Еліассона, О.</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М.</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Ерделевського, Л.</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Г.</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Єфімової, О.</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С.</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Іоффе, Ф.</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С.</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Карагусова, Р.</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І.</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Карімулліна, Є.</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В.</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Карманова, Н. М. Квіт, Є.</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С.</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Компанійця, В.</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М.</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Коссака, О.</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О.</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Кота, О.</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О.</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Красавчикова, О. В. Кривенди, В. І. Кудрявцева,  Н.</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С.</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Кузнєцової, В.</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Ф.</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Кузьміна, Я.</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О.</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Куника, І.</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М.</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Кучеренко, Д.</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Г.</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Лаврова, С.</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Н.</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Ландкофа, С.</w:t>
      </w:r>
      <w:r w:rsidRPr="00682DAD">
        <w:rPr>
          <w:rFonts w:ascii="Times New Roman" w:eastAsia="Times New Roman" w:hAnsi="Times New Roman" w:cs="Times New Roman"/>
          <w:kern w:val="0"/>
          <w:sz w:val="28"/>
          <w:szCs w:val="28"/>
          <w:lang w:val="en-US" w:eastAsia="ru-RU"/>
        </w:rPr>
        <w:t> </w:t>
      </w:r>
      <w:r w:rsidRPr="00682DAD">
        <w:rPr>
          <w:rFonts w:ascii="Times New Roman" w:eastAsia="Times New Roman" w:hAnsi="Times New Roman" w:cs="Times New Roman"/>
          <w:kern w:val="0"/>
          <w:sz w:val="28"/>
          <w:szCs w:val="28"/>
          <w:lang w:val="uk-UA" w:eastAsia="ru-RU"/>
        </w:rPr>
        <w:t>В. Ленського,  С. М. Лепех, Л.</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А.</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Лунца, В.</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В.</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Луця, Р.</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А.</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Майданика, В. О. Майорова,  Д.</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І.</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Мейєра, Н.</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О.</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Нерсесова, І.</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Б.</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Новицького, Л.</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О.</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Новосьолової, О.</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М.</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Олійник, Л.</w:t>
      </w:r>
      <w:r w:rsidRPr="00682DAD">
        <w:rPr>
          <w:rFonts w:ascii="Times New Roman" w:eastAsia="Times New Roman" w:hAnsi="Times New Roman" w:cs="Times New Roman"/>
          <w:kern w:val="0"/>
          <w:sz w:val="28"/>
          <w:szCs w:val="28"/>
          <w:lang w:val="en-US" w:eastAsia="ru-RU"/>
        </w:rPr>
        <w:t> </w:t>
      </w:r>
      <w:r w:rsidRPr="00682DAD">
        <w:rPr>
          <w:rFonts w:ascii="Times New Roman" w:eastAsia="Times New Roman" w:hAnsi="Times New Roman" w:cs="Times New Roman"/>
          <w:kern w:val="0"/>
          <w:sz w:val="28"/>
          <w:szCs w:val="28"/>
          <w:lang w:val="uk-UA" w:eastAsia="ru-RU"/>
        </w:rPr>
        <w:t>П. Оплачко, О.</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П.</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Орлюк, Є.</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А.</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Павлодського, В.</w:t>
      </w:r>
      <w:r w:rsidRPr="00682DAD">
        <w:rPr>
          <w:rFonts w:ascii="Times New Roman" w:eastAsia="Times New Roman" w:hAnsi="Times New Roman" w:cs="Times New Roman"/>
          <w:kern w:val="0"/>
          <w:sz w:val="28"/>
          <w:szCs w:val="28"/>
          <w:lang w:val="en-US" w:eastAsia="ru-RU"/>
        </w:rPr>
        <w:t> </w:t>
      </w:r>
      <w:r w:rsidRPr="00682DAD">
        <w:rPr>
          <w:rFonts w:ascii="Times New Roman" w:eastAsia="Times New Roman" w:hAnsi="Times New Roman" w:cs="Times New Roman"/>
          <w:kern w:val="0"/>
          <w:sz w:val="28"/>
          <w:szCs w:val="28"/>
          <w:lang w:val="uk-UA" w:eastAsia="ru-RU"/>
        </w:rPr>
        <w:t>Я. Погребняка, Й.</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О.</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Покровського, Е.</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Г.</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Полонського, Н.</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Ю.</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Расказової, Л. Г. Рябко, О.</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О.</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Рясенцева, Н.</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О.</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Саніахметової, С.</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В.</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Сарбаша, А.</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О.</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Селіванова, М.</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М.</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Сібільова, І.</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Л.</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Соломіна, І.</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В.</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Спасибо-Фатєєвої, Р.О. Стефанчука, Ж.</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Стуфле, Є.</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О.</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Суханова, Г.П. Тимченка, Г.</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А.</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Тосуняна, Є. О. Тупицької, К.</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А.</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Флейшиц, С.Я. Фурси, Ю.</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Б.</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Фогельсона, Р.</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О.</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Халфіної, Є.</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О.</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Харитонова, Ю.</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І.</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Чалого, О. І. Шаповалової, Я.</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М.</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Шевченко, Г.</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Ю.</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Шемшученка, Г.</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Ф. Шершеневича, А.</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Є.</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Шерстобітова, В.</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С.</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Щербини, С.</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І.</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Шимон, Р.Б. Шишки, Ю.М. Юркевича, В.</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Л.</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iCs/>
          <w:kern w:val="0"/>
          <w:sz w:val="28"/>
          <w:szCs w:val="28"/>
          <w:lang w:val="uk-UA" w:eastAsia="ru-RU"/>
        </w:rPr>
        <w:t>Яроцького та ін.</w:t>
      </w:r>
      <w:r w:rsidRPr="00682DAD">
        <w:rPr>
          <w:rFonts w:ascii="Times New Roman" w:eastAsia="Times New Roman" w:hAnsi="Times New Roman" w:cs="Times New Roman"/>
          <w:kern w:val="0"/>
          <w:sz w:val="28"/>
          <w:szCs w:val="28"/>
          <w:lang w:val="uk-UA" w:eastAsia="ru-RU"/>
        </w:rPr>
        <w:t xml:space="preserve"> Водночас системних наукових досліджень сучасного стану цивільно-правового регулювання кредитних відносин в Україні не проводилось.</w:t>
      </w:r>
    </w:p>
    <w:p w:rsidR="00682DAD" w:rsidRPr="00682DAD" w:rsidRDefault="00682DAD" w:rsidP="00682DAD">
      <w:pPr>
        <w:widowControl/>
        <w:tabs>
          <w:tab w:val="clear" w:pos="709"/>
          <w:tab w:val="left" w:pos="993"/>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Незважаючи на наявність значної кількості наукових досліджень з окремих питань правового регулювання кредитних відносин, можна вважати, що більшість питань, що пов’язані з цією науковою проблематикою, на цей час є дискусійними та такими, що потребують свого дослідження. Зазначене стосується як наукового розуміння категоріально-понятійного апарату, що використовується у цивільному праві України («кредитні відносини», «кредит», «комерційний кредит» тощо), так і окремих питань, зокрема, щодо  правової природи кредитного договору, порядку його укладення, суб’єктного складу його сторін, прав та обов’язків сторін кредитного договору, суб’єктного складу правовідносин комерційного кредиту, його правових ознак та підстав виникнення тощо.</w:t>
      </w:r>
    </w:p>
    <w:p w:rsidR="00682DAD" w:rsidRPr="00682DAD" w:rsidRDefault="00682DAD" w:rsidP="00682DAD">
      <w:pPr>
        <w:widowControl/>
        <w:tabs>
          <w:tab w:val="clear" w:pos="709"/>
          <w:tab w:val="left" w:pos="993"/>
        </w:tabs>
        <w:suppressAutoHyphens w:val="0"/>
        <w:spacing w:after="0" w:line="360" w:lineRule="auto"/>
        <w:ind w:firstLine="709"/>
        <w:rPr>
          <w:rFonts w:ascii="Times New Roman" w:eastAsia="Times New Roman" w:hAnsi="Times New Roman" w:cs="Times New Roman"/>
          <w:color w:val="000000"/>
          <w:kern w:val="0"/>
          <w:sz w:val="28"/>
          <w:szCs w:val="28"/>
          <w:lang w:val="uk-UA" w:eastAsia="ru-RU"/>
        </w:rPr>
      </w:pPr>
      <w:r w:rsidRPr="00682DAD">
        <w:rPr>
          <w:rFonts w:ascii="Times New Roman" w:eastAsia="Times New Roman" w:hAnsi="Times New Roman" w:cs="Times New Roman"/>
          <w:b/>
          <w:kern w:val="0"/>
          <w:sz w:val="28"/>
          <w:szCs w:val="28"/>
          <w:lang w:val="uk-UA" w:eastAsia="ru-RU"/>
        </w:rPr>
        <w:t>Зв’язок роботи з науковими програмами, планами, темами.</w:t>
      </w:r>
      <w:r w:rsidRPr="00682DAD">
        <w:rPr>
          <w:rFonts w:ascii="Times New Roman" w:eastAsia="Times New Roman" w:hAnsi="Times New Roman" w:cs="Times New Roman"/>
          <w:kern w:val="0"/>
          <w:sz w:val="28"/>
          <w:szCs w:val="28"/>
          <w:lang w:val="uk-UA" w:eastAsia="ru-RU"/>
        </w:rPr>
        <w:t xml:space="preserve"> Тема дисертації пов’язана з пріоритетними напрямами розвитку правничої науки та виконана в межах планових тем науково-дослідної роботи відділу проблем цивільного, трудового і підприємницького права Інституту держави і права ім.</w:t>
      </w:r>
      <w:r w:rsidRPr="00682DAD">
        <w:rPr>
          <w:rFonts w:ascii="Times New Roman" w:eastAsia="Times New Roman" w:hAnsi="Times New Roman" w:cs="Times New Roman"/>
          <w:kern w:val="0"/>
          <w:sz w:val="28"/>
          <w:szCs w:val="28"/>
          <w:lang w:eastAsia="ru-RU"/>
        </w:rPr>
        <w:t xml:space="preserve"> В. М. Корецького НАН України </w:t>
      </w:r>
      <w:r w:rsidRPr="00682DAD">
        <w:rPr>
          <w:rFonts w:ascii="Times New Roman" w:eastAsia="Times New Roman" w:hAnsi="Times New Roman" w:cs="Times New Roman"/>
          <w:color w:val="000000"/>
          <w:kern w:val="0"/>
          <w:sz w:val="28"/>
          <w:szCs w:val="28"/>
          <w:lang w:eastAsia="ru-RU"/>
        </w:rPr>
        <w:t>«</w:t>
      </w:r>
      <w:r w:rsidRPr="00682DAD">
        <w:rPr>
          <w:rFonts w:ascii="Times New Roman" w:eastAsia="Times New Roman" w:hAnsi="Times New Roman" w:cs="Times New Roman"/>
          <w:color w:val="000000"/>
          <w:kern w:val="0"/>
          <w:sz w:val="28"/>
          <w:szCs w:val="28"/>
          <w:lang w:val="uk-UA" w:eastAsia="ru-RU"/>
        </w:rPr>
        <w:t>Проблеми г</w:t>
      </w:r>
      <w:r w:rsidRPr="00682DAD">
        <w:rPr>
          <w:rFonts w:ascii="Times New Roman" w:eastAsia="Times New Roman" w:hAnsi="Times New Roman" w:cs="Times New Roman"/>
          <w:color w:val="000000"/>
          <w:kern w:val="0"/>
          <w:sz w:val="28"/>
          <w:szCs w:val="28"/>
          <w:lang w:eastAsia="ru-RU"/>
        </w:rPr>
        <w:t>армонізаці</w:t>
      </w:r>
      <w:r w:rsidRPr="00682DAD">
        <w:rPr>
          <w:rFonts w:ascii="Times New Roman" w:eastAsia="Times New Roman" w:hAnsi="Times New Roman" w:cs="Times New Roman"/>
          <w:color w:val="000000"/>
          <w:kern w:val="0"/>
          <w:sz w:val="28"/>
          <w:szCs w:val="28"/>
          <w:lang w:val="uk-UA" w:eastAsia="ru-RU"/>
        </w:rPr>
        <w:t>ї</w:t>
      </w:r>
      <w:r w:rsidRPr="00682DAD">
        <w:rPr>
          <w:rFonts w:ascii="Times New Roman" w:eastAsia="Times New Roman" w:hAnsi="Times New Roman" w:cs="Times New Roman"/>
          <w:color w:val="000000"/>
          <w:kern w:val="0"/>
          <w:sz w:val="28"/>
          <w:szCs w:val="28"/>
          <w:lang w:eastAsia="ru-RU"/>
        </w:rPr>
        <w:t xml:space="preserve"> цивільного законодавства України </w:t>
      </w:r>
      <w:r w:rsidRPr="00682DAD">
        <w:rPr>
          <w:rFonts w:ascii="Times New Roman" w:eastAsia="Times New Roman" w:hAnsi="Times New Roman" w:cs="Times New Roman"/>
          <w:color w:val="000000"/>
          <w:kern w:val="0"/>
          <w:sz w:val="28"/>
          <w:szCs w:val="28"/>
          <w:lang w:val="uk-UA" w:eastAsia="ru-RU"/>
        </w:rPr>
        <w:t>і</w:t>
      </w:r>
      <w:r w:rsidRPr="00682DAD">
        <w:rPr>
          <w:rFonts w:ascii="Times New Roman" w:eastAsia="Times New Roman" w:hAnsi="Times New Roman" w:cs="Times New Roman"/>
          <w:color w:val="000000"/>
          <w:kern w:val="0"/>
          <w:sz w:val="28"/>
          <w:szCs w:val="28"/>
          <w:lang w:eastAsia="ru-RU"/>
        </w:rPr>
        <w:t>з законодавством Європейського Союзу» (2015–2016 рр.)</w:t>
      </w:r>
      <w:r w:rsidRPr="00682DAD">
        <w:rPr>
          <w:rFonts w:ascii="Times New Roman" w:eastAsia="Times New Roman" w:hAnsi="Times New Roman" w:cs="Times New Roman"/>
          <w:color w:val="000000"/>
          <w:kern w:val="0"/>
          <w:sz w:val="28"/>
          <w:szCs w:val="28"/>
          <w:lang w:val="uk-UA" w:eastAsia="ru-RU"/>
        </w:rPr>
        <w:t xml:space="preserve"> (№РК0115V002135)</w:t>
      </w:r>
      <w:r w:rsidRPr="00682DAD">
        <w:rPr>
          <w:rFonts w:ascii="Times New Roman" w:eastAsia="Times New Roman" w:hAnsi="Times New Roman" w:cs="Times New Roman"/>
          <w:kern w:val="0"/>
          <w:sz w:val="28"/>
          <w:szCs w:val="28"/>
          <w:lang w:eastAsia="ru-RU"/>
        </w:rPr>
        <w:t xml:space="preserve"> та </w:t>
      </w:r>
      <w:r w:rsidRPr="00682DAD">
        <w:rPr>
          <w:rFonts w:ascii="Times New Roman" w:eastAsia="Times New Roman" w:hAnsi="Times New Roman" w:cs="Times New Roman"/>
          <w:color w:val="000000"/>
          <w:kern w:val="0"/>
          <w:sz w:val="28"/>
          <w:szCs w:val="28"/>
          <w:lang w:eastAsia="ru-RU"/>
        </w:rPr>
        <w:t>«Актуальні проблеми цивільно-правового регулювання договірних відносин в Україні» (2017–2019 рр.)</w:t>
      </w:r>
      <w:r w:rsidRPr="00682DAD">
        <w:rPr>
          <w:rFonts w:ascii="Times New Roman" w:eastAsia="Times New Roman" w:hAnsi="Times New Roman" w:cs="Times New Roman"/>
          <w:color w:val="000000"/>
          <w:kern w:val="0"/>
          <w:sz w:val="28"/>
          <w:szCs w:val="28"/>
          <w:lang w:val="uk-UA" w:eastAsia="ru-RU"/>
        </w:rPr>
        <w:t xml:space="preserve"> (№ РК 0117V002700).</w:t>
      </w:r>
    </w:p>
    <w:p w:rsidR="00682DAD" w:rsidRPr="00682DAD" w:rsidRDefault="00682DAD" w:rsidP="00682DAD">
      <w:pPr>
        <w:widowControl/>
        <w:tabs>
          <w:tab w:val="clear" w:pos="709"/>
          <w:tab w:val="left" w:pos="993"/>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b/>
          <w:kern w:val="0"/>
          <w:sz w:val="28"/>
          <w:szCs w:val="28"/>
          <w:lang w:val="uk-UA" w:eastAsia="ru-RU"/>
        </w:rPr>
        <w:t>Мета і завдання дослідження.</w:t>
      </w:r>
      <w:r w:rsidRPr="00682DAD">
        <w:rPr>
          <w:rFonts w:ascii="Times New Roman" w:eastAsia="Times New Roman" w:hAnsi="Times New Roman" w:cs="Times New Roman"/>
          <w:kern w:val="0"/>
          <w:sz w:val="28"/>
          <w:szCs w:val="28"/>
          <w:lang w:val="uk-UA" w:eastAsia="ru-RU"/>
        </w:rPr>
        <w:t xml:space="preserve"> Метою дослідження є розробка концептуальних засад цивільно-правового регулювання кредитних відносин в Україні, з’ясування ефективності існуючих правових конструкцій, на підставі яких виникають ці правовідносини, та внесення пропозицій щодо удосконалення чинного законодавства  України. </w:t>
      </w:r>
    </w:p>
    <w:p w:rsidR="00682DAD" w:rsidRPr="00682DAD" w:rsidRDefault="00682DAD" w:rsidP="00682DAD">
      <w:pPr>
        <w:widowControl/>
        <w:tabs>
          <w:tab w:val="clear" w:pos="709"/>
          <w:tab w:val="left" w:pos="993"/>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 xml:space="preserve">Для досягнення зазначеної мети  передбачено вирішення таких завдань: </w:t>
      </w:r>
    </w:p>
    <w:p w:rsidR="00682DAD" w:rsidRPr="00682DAD" w:rsidRDefault="00682DAD" w:rsidP="00682DAD">
      <w:pPr>
        <w:widowControl/>
        <w:numPr>
          <w:ilvl w:val="0"/>
          <w:numId w:val="33"/>
        </w:numPr>
        <w:tabs>
          <w:tab w:val="clear" w:pos="709"/>
          <w:tab w:val="left" w:pos="993"/>
        </w:tabs>
        <w:suppressAutoHyphens w:val="0"/>
        <w:autoSpaceDE w:val="0"/>
        <w:autoSpaceDN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висвітлити стан наукової розробки категорії «кредитні відносини» у цивільному праві України;</w:t>
      </w:r>
    </w:p>
    <w:p w:rsidR="00682DAD" w:rsidRPr="00682DAD" w:rsidRDefault="00682DAD" w:rsidP="00682DAD">
      <w:pPr>
        <w:widowControl/>
        <w:numPr>
          <w:ilvl w:val="0"/>
          <w:numId w:val="33"/>
        </w:numPr>
        <w:tabs>
          <w:tab w:val="clear" w:pos="709"/>
          <w:tab w:val="left" w:pos="993"/>
        </w:tabs>
        <w:suppressAutoHyphens w:val="0"/>
        <w:autoSpaceDE w:val="0"/>
        <w:autoSpaceDN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 xml:space="preserve">встановити правові підстави виникнення кредитних відносин; </w:t>
      </w:r>
    </w:p>
    <w:p w:rsidR="00682DAD" w:rsidRPr="00682DAD" w:rsidRDefault="00682DAD" w:rsidP="00682DAD">
      <w:pPr>
        <w:widowControl/>
        <w:numPr>
          <w:ilvl w:val="0"/>
          <w:numId w:val="33"/>
        </w:numPr>
        <w:tabs>
          <w:tab w:val="clear" w:pos="709"/>
          <w:tab w:val="left" w:pos="993"/>
        </w:tabs>
        <w:suppressAutoHyphens w:val="0"/>
        <w:autoSpaceDE w:val="0"/>
        <w:autoSpaceDN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з’</w:t>
      </w:r>
      <w:r w:rsidRPr="00682DAD">
        <w:rPr>
          <w:rFonts w:ascii="Times New Roman" w:eastAsia="Times New Roman" w:hAnsi="Times New Roman" w:cs="Times New Roman"/>
          <w:kern w:val="0"/>
          <w:sz w:val="28"/>
          <w:szCs w:val="28"/>
          <w:lang w:eastAsia="ru-RU"/>
        </w:rPr>
        <w:t>ясувати</w:t>
      </w:r>
      <w:r w:rsidRPr="00682DAD">
        <w:rPr>
          <w:rFonts w:ascii="Times New Roman" w:eastAsia="Times New Roman" w:hAnsi="Times New Roman" w:cs="Times New Roman"/>
          <w:kern w:val="0"/>
          <w:sz w:val="28"/>
          <w:szCs w:val="28"/>
          <w:lang w:val="uk-UA" w:eastAsia="ru-RU"/>
        </w:rPr>
        <w:t xml:space="preserve"> правову природу кредитного договору;</w:t>
      </w:r>
    </w:p>
    <w:p w:rsidR="00682DAD" w:rsidRPr="00682DAD" w:rsidRDefault="00682DAD" w:rsidP="00682DAD">
      <w:pPr>
        <w:widowControl/>
        <w:numPr>
          <w:ilvl w:val="0"/>
          <w:numId w:val="33"/>
        </w:numPr>
        <w:tabs>
          <w:tab w:val="clear" w:pos="709"/>
          <w:tab w:val="left" w:pos="993"/>
        </w:tabs>
        <w:suppressAutoHyphens w:val="0"/>
        <w:autoSpaceDE w:val="0"/>
        <w:autoSpaceDN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 xml:space="preserve">охарактеризувати форму кредитного договору; </w:t>
      </w:r>
    </w:p>
    <w:p w:rsidR="00682DAD" w:rsidRPr="00682DAD" w:rsidRDefault="00682DAD" w:rsidP="00682DAD">
      <w:pPr>
        <w:widowControl/>
        <w:numPr>
          <w:ilvl w:val="0"/>
          <w:numId w:val="33"/>
        </w:numPr>
        <w:tabs>
          <w:tab w:val="clear" w:pos="709"/>
          <w:tab w:val="left" w:pos="993"/>
        </w:tabs>
        <w:suppressAutoHyphens w:val="0"/>
        <w:autoSpaceDE w:val="0"/>
        <w:autoSpaceDN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 xml:space="preserve">визначити порядок укладення кредитного договору; </w:t>
      </w:r>
    </w:p>
    <w:p w:rsidR="00682DAD" w:rsidRPr="00682DAD" w:rsidRDefault="00682DAD" w:rsidP="00682DAD">
      <w:pPr>
        <w:widowControl/>
        <w:numPr>
          <w:ilvl w:val="0"/>
          <w:numId w:val="33"/>
        </w:numPr>
        <w:tabs>
          <w:tab w:val="clear" w:pos="709"/>
          <w:tab w:val="left" w:pos="993"/>
        </w:tabs>
        <w:suppressAutoHyphens w:val="0"/>
        <w:autoSpaceDE w:val="0"/>
        <w:autoSpaceDN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розкрити істотні умови кредитного договору;</w:t>
      </w:r>
    </w:p>
    <w:p w:rsidR="00682DAD" w:rsidRPr="00682DAD" w:rsidRDefault="00682DAD" w:rsidP="00682DAD">
      <w:pPr>
        <w:widowControl/>
        <w:numPr>
          <w:ilvl w:val="0"/>
          <w:numId w:val="33"/>
        </w:numPr>
        <w:tabs>
          <w:tab w:val="clear" w:pos="709"/>
          <w:tab w:val="left" w:pos="993"/>
        </w:tabs>
        <w:suppressAutoHyphens w:val="0"/>
        <w:autoSpaceDE w:val="0"/>
        <w:autoSpaceDN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з’</w:t>
      </w:r>
      <w:r w:rsidRPr="00682DAD">
        <w:rPr>
          <w:rFonts w:ascii="Times New Roman" w:eastAsia="Times New Roman" w:hAnsi="Times New Roman" w:cs="Times New Roman"/>
          <w:kern w:val="0"/>
          <w:sz w:val="28"/>
          <w:szCs w:val="28"/>
          <w:lang w:eastAsia="ru-RU"/>
        </w:rPr>
        <w:t>ясувати</w:t>
      </w:r>
      <w:r w:rsidRPr="00682DAD">
        <w:rPr>
          <w:rFonts w:ascii="Times New Roman" w:eastAsia="Times New Roman" w:hAnsi="Times New Roman" w:cs="Times New Roman"/>
          <w:kern w:val="0"/>
          <w:sz w:val="28"/>
          <w:szCs w:val="28"/>
          <w:lang w:val="uk-UA" w:eastAsia="ru-RU"/>
        </w:rPr>
        <w:t xml:space="preserve"> суб’</w:t>
      </w:r>
      <w:r w:rsidRPr="00682DAD">
        <w:rPr>
          <w:rFonts w:ascii="Times New Roman" w:eastAsia="Times New Roman" w:hAnsi="Times New Roman" w:cs="Times New Roman"/>
          <w:kern w:val="0"/>
          <w:sz w:val="28"/>
          <w:szCs w:val="28"/>
          <w:lang w:eastAsia="ru-RU"/>
        </w:rPr>
        <w:t>єктний ск</w:t>
      </w:r>
      <w:r w:rsidRPr="00682DAD">
        <w:rPr>
          <w:rFonts w:ascii="Times New Roman" w:eastAsia="Times New Roman" w:hAnsi="Times New Roman" w:cs="Times New Roman"/>
          <w:kern w:val="0"/>
          <w:sz w:val="28"/>
          <w:szCs w:val="28"/>
          <w:lang w:val="uk-UA" w:eastAsia="ru-RU"/>
        </w:rPr>
        <w:t xml:space="preserve">лад сторін кредитного договору; </w:t>
      </w:r>
    </w:p>
    <w:p w:rsidR="00682DAD" w:rsidRPr="00682DAD" w:rsidRDefault="00682DAD" w:rsidP="00682DAD">
      <w:pPr>
        <w:widowControl/>
        <w:numPr>
          <w:ilvl w:val="0"/>
          <w:numId w:val="33"/>
        </w:numPr>
        <w:tabs>
          <w:tab w:val="clear" w:pos="709"/>
          <w:tab w:val="left" w:pos="993"/>
        </w:tabs>
        <w:suppressAutoHyphens w:val="0"/>
        <w:autoSpaceDE w:val="0"/>
        <w:autoSpaceDN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визначити матеріальний об’</w:t>
      </w:r>
      <w:r w:rsidRPr="00682DAD">
        <w:rPr>
          <w:rFonts w:ascii="Times New Roman" w:eastAsia="Times New Roman" w:hAnsi="Times New Roman" w:cs="Times New Roman"/>
          <w:kern w:val="0"/>
          <w:sz w:val="28"/>
          <w:szCs w:val="28"/>
          <w:lang w:eastAsia="ru-RU"/>
        </w:rPr>
        <w:t>єкт зобов’язання</w:t>
      </w:r>
      <w:r w:rsidRPr="00682DAD">
        <w:rPr>
          <w:rFonts w:ascii="Times New Roman" w:eastAsia="Times New Roman" w:hAnsi="Times New Roman" w:cs="Times New Roman"/>
          <w:kern w:val="0"/>
          <w:sz w:val="28"/>
          <w:szCs w:val="28"/>
          <w:lang w:val="uk-UA" w:eastAsia="ru-RU"/>
        </w:rPr>
        <w:t>, що виникає на підставі кредитного договору;</w:t>
      </w:r>
    </w:p>
    <w:p w:rsidR="00682DAD" w:rsidRPr="00682DAD" w:rsidRDefault="00682DAD" w:rsidP="00682DAD">
      <w:pPr>
        <w:widowControl/>
        <w:numPr>
          <w:ilvl w:val="0"/>
          <w:numId w:val="33"/>
        </w:numPr>
        <w:tabs>
          <w:tab w:val="clear" w:pos="709"/>
          <w:tab w:val="left" w:pos="993"/>
        </w:tabs>
        <w:suppressAutoHyphens w:val="0"/>
        <w:autoSpaceDE w:val="0"/>
        <w:autoSpaceDN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охарактеризувати права та обов’язки сторін кредитного договору;</w:t>
      </w:r>
    </w:p>
    <w:p w:rsidR="00682DAD" w:rsidRPr="00682DAD" w:rsidRDefault="00682DAD" w:rsidP="00682DAD">
      <w:pPr>
        <w:widowControl/>
        <w:numPr>
          <w:ilvl w:val="0"/>
          <w:numId w:val="33"/>
        </w:numPr>
        <w:tabs>
          <w:tab w:val="clear" w:pos="709"/>
          <w:tab w:val="left" w:pos="993"/>
        </w:tabs>
        <w:suppressAutoHyphens w:val="0"/>
        <w:autoSpaceDE w:val="0"/>
        <w:autoSpaceDN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 xml:space="preserve">удосконалити </w:t>
      </w:r>
      <w:r w:rsidRPr="00682DAD">
        <w:rPr>
          <w:rFonts w:ascii="Times New Roman" w:eastAsia="Times New Roman" w:hAnsi="Times New Roman" w:cs="Times New Roman"/>
          <w:kern w:val="0"/>
          <w:sz w:val="28"/>
          <w:szCs w:val="28"/>
          <w:shd w:val="clear" w:color="auto" w:fill="FFFFFF"/>
          <w:lang w:eastAsia="ru-RU"/>
        </w:rPr>
        <w:t>понятійний апарат</w:t>
      </w:r>
      <w:r w:rsidRPr="00682DAD">
        <w:rPr>
          <w:rFonts w:ascii="Times New Roman" w:eastAsia="Times New Roman" w:hAnsi="Times New Roman" w:cs="Times New Roman"/>
          <w:kern w:val="0"/>
          <w:sz w:val="28"/>
          <w:szCs w:val="28"/>
          <w:shd w:val="clear" w:color="auto" w:fill="FFFFFF"/>
          <w:lang w:val="uk-UA" w:eastAsia="ru-RU"/>
        </w:rPr>
        <w:t>, що використовується у</w:t>
      </w:r>
      <w:r w:rsidRPr="00682DAD">
        <w:rPr>
          <w:rFonts w:ascii="Times New Roman" w:eastAsia="Times New Roman" w:hAnsi="Times New Roman" w:cs="Times New Roman"/>
          <w:kern w:val="0"/>
          <w:sz w:val="28"/>
          <w:szCs w:val="28"/>
          <w:shd w:val="clear" w:color="auto" w:fill="FFFFFF"/>
          <w:lang w:eastAsia="ru-RU"/>
        </w:rPr>
        <w:t xml:space="preserve"> </w:t>
      </w:r>
      <w:r w:rsidRPr="00682DAD">
        <w:rPr>
          <w:rFonts w:ascii="Times New Roman" w:eastAsia="Times New Roman" w:hAnsi="Times New Roman" w:cs="Times New Roman"/>
          <w:kern w:val="0"/>
          <w:sz w:val="28"/>
          <w:szCs w:val="28"/>
          <w:shd w:val="clear" w:color="auto" w:fill="FFFFFF"/>
          <w:lang w:val="uk-UA" w:eastAsia="ru-RU"/>
        </w:rPr>
        <w:t xml:space="preserve">правовідносинах, які виникають на підставі </w:t>
      </w:r>
      <w:r w:rsidRPr="00682DAD">
        <w:rPr>
          <w:rFonts w:ascii="Times New Roman" w:eastAsia="Times New Roman" w:hAnsi="Times New Roman" w:cs="Times New Roman"/>
          <w:kern w:val="0"/>
          <w:sz w:val="28"/>
          <w:szCs w:val="28"/>
          <w:shd w:val="clear" w:color="auto" w:fill="FFFFFF"/>
          <w:lang w:eastAsia="ru-RU"/>
        </w:rPr>
        <w:t>кредит</w:t>
      </w:r>
      <w:r w:rsidRPr="00682DAD">
        <w:rPr>
          <w:rFonts w:ascii="Times New Roman" w:eastAsia="Times New Roman" w:hAnsi="Times New Roman" w:cs="Times New Roman"/>
          <w:kern w:val="0"/>
          <w:sz w:val="28"/>
          <w:szCs w:val="28"/>
          <w:shd w:val="clear" w:color="auto" w:fill="FFFFFF"/>
          <w:lang w:val="uk-UA" w:eastAsia="ru-RU"/>
        </w:rPr>
        <w:t>ного договору</w:t>
      </w:r>
      <w:r w:rsidRPr="00682DAD">
        <w:rPr>
          <w:rFonts w:ascii="Times New Roman" w:eastAsia="Times New Roman" w:hAnsi="Times New Roman" w:cs="Times New Roman"/>
          <w:kern w:val="0"/>
          <w:sz w:val="28"/>
          <w:szCs w:val="28"/>
          <w:shd w:val="clear" w:color="auto" w:fill="FFFFFF"/>
          <w:lang w:eastAsia="ru-RU"/>
        </w:rPr>
        <w:t>;</w:t>
      </w:r>
    </w:p>
    <w:p w:rsidR="00682DAD" w:rsidRPr="00682DAD" w:rsidRDefault="00682DAD" w:rsidP="00682DAD">
      <w:pPr>
        <w:widowControl/>
        <w:numPr>
          <w:ilvl w:val="0"/>
          <w:numId w:val="33"/>
        </w:numPr>
        <w:tabs>
          <w:tab w:val="clear" w:pos="709"/>
          <w:tab w:val="left" w:pos="993"/>
        </w:tabs>
        <w:suppressAutoHyphens w:val="0"/>
        <w:spacing w:after="0" w:line="360" w:lineRule="auto"/>
        <w:ind w:left="0" w:firstLine="709"/>
        <w:jc w:val="left"/>
        <w:rPr>
          <w:rFonts w:ascii="Times New Roman" w:eastAsia="Times New Roman" w:hAnsi="Times New Roman" w:cs="Times New Roman"/>
          <w:b/>
          <w:bCs/>
          <w:kern w:val="0"/>
          <w:sz w:val="28"/>
          <w:szCs w:val="28"/>
          <w:lang w:val="uk-UA" w:eastAsia="ru-RU"/>
        </w:rPr>
      </w:pPr>
      <w:r w:rsidRPr="00682DAD">
        <w:rPr>
          <w:rFonts w:ascii="Times New Roman" w:eastAsia="Times New Roman" w:hAnsi="Times New Roman" w:cs="Times New Roman"/>
          <w:kern w:val="0"/>
          <w:sz w:val="28"/>
          <w:szCs w:val="28"/>
          <w:lang w:val="uk-UA" w:eastAsia="ru-RU"/>
        </w:rPr>
        <w:t xml:space="preserve">визначити поняття «комерційний кредит» у цивільному праві України та </w:t>
      </w:r>
      <w:r w:rsidRPr="00682DAD">
        <w:rPr>
          <w:rFonts w:ascii="Times New Roman" w:eastAsia="Times New Roman" w:hAnsi="Times New Roman" w:cs="Times New Roman"/>
          <w:bCs/>
          <w:spacing w:val="-15"/>
          <w:kern w:val="0"/>
          <w:sz w:val="28"/>
          <w:szCs w:val="28"/>
          <w:lang w:val="uk-UA" w:eastAsia="ru-RU"/>
        </w:rPr>
        <w:t>дослідити його форми та види;</w:t>
      </w:r>
    </w:p>
    <w:p w:rsidR="00682DAD" w:rsidRPr="00682DAD" w:rsidRDefault="00682DAD" w:rsidP="00682DAD">
      <w:pPr>
        <w:widowControl/>
        <w:numPr>
          <w:ilvl w:val="0"/>
          <w:numId w:val="33"/>
        </w:numPr>
        <w:tabs>
          <w:tab w:val="clear" w:pos="709"/>
          <w:tab w:val="left" w:pos="993"/>
        </w:tabs>
        <w:suppressAutoHyphens w:val="0"/>
        <w:spacing w:after="0" w:line="360" w:lineRule="auto"/>
        <w:ind w:left="0" w:firstLine="709"/>
        <w:jc w:val="left"/>
        <w:rPr>
          <w:rFonts w:ascii="Times New Roman" w:eastAsia="Times New Roman" w:hAnsi="Times New Roman" w:cs="Times New Roman"/>
          <w:b/>
          <w:bCs/>
          <w:kern w:val="0"/>
          <w:sz w:val="28"/>
          <w:szCs w:val="28"/>
          <w:lang w:val="uk-UA" w:eastAsia="ru-RU"/>
        </w:rPr>
      </w:pPr>
      <w:r w:rsidRPr="00682DAD">
        <w:rPr>
          <w:rFonts w:ascii="Times New Roman" w:eastAsia="Times New Roman" w:hAnsi="Times New Roman" w:cs="Times New Roman"/>
          <w:kern w:val="0"/>
          <w:sz w:val="28"/>
          <w:szCs w:val="28"/>
          <w:lang w:val="uk-UA" w:eastAsia="ru-RU"/>
        </w:rPr>
        <w:t>дослідити ц</w:t>
      </w:r>
      <w:r w:rsidRPr="00682DAD">
        <w:rPr>
          <w:rFonts w:ascii="Times New Roman" w:eastAsia="Times New Roman" w:hAnsi="Times New Roman" w:cs="Times New Roman"/>
          <w:bCs/>
          <w:kern w:val="0"/>
          <w:sz w:val="28"/>
          <w:szCs w:val="28"/>
          <w:lang w:val="uk-UA" w:eastAsia="ru-RU"/>
        </w:rPr>
        <w:t>ивільно-правове регулювання комерційного кредиту в Україні;</w:t>
      </w:r>
    </w:p>
    <w:p w:rsidR="00682DAD" w:rsidRPr="00682DAD" w:rsidRDefault="00682DAD" w:rsidP="00682DAD">
      <w:pPr>
        <w:widowControl/>
        <w:numPr>
          <w:ilvl w:val="0"/>
          <w:numId w:val="33"/>
        </w:numPr>
        <w:tabs>
          <w:tab w:val="clear" w:pos="709"/>
          <w:tab w:val="left" w:pos="993"/>
        </w:tabs>
        <w:suppressAutoHyphens w:val="0"/>
        <w:autoSpaceDE w:val="0"/>
        <w:autoSpaceDN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shd w:val="clear" w:color="auto" w:fill="FFFFFF"/>
          <w:lang w:val="uk-UA" w:eastAsia="ru-RU"/>
        </w:rPr>
        <w:t xml:space="preserve">сформулювати пропозиції щодо удосконалення правового регулювання зобов’язальних відносин, що виникають на підставі кредитного договору, </w:t>
      </w:r>
      <w:r w:rsidRPr="00682DAD">
        <w:rPr>
          <w:rFonts w:ascii="Times New Roman" w:eastAsia="Times New Roman" w:hAnsi="Times New Roman" w:cs="Times New Roman"/>
          <w:kern w:val="0"/>
          <w:sz w:val="28"/>
          <w:szCs w:val="28"/>
          <w:lang w:eastAsia="ru-RU"/>
        </w:rPr>
        <w:t>зміша</w:t>
      </w:r>
      <w:r w:rsidRPr="00682DAD">
        <w:rPr>
          <w:rFonts w:ascii="Times New Roman" w:eastAsia="Times New Roman" w:hAnsi="Times New Roman" w:cs="Times New Roman"/>
          <w:kern w:val="0"/>
          <w:sz w:val="28"/>
          <w:szCs w:val="28"/>
          <w:lang w:val="uk-UA" w:eastAsia="ru-RU"/>
        </w:rPr>
        <w:t>н</w:t>
      </w:r>
      <w:r w:rsidRPr="00682DAD">
        <w:rPr>
          <w:rFonts w:ascii="Times New Roman" w:eastAsia="Times New Roman" w:hAnsi="Times New Roman" w:cs="Times New Roman"/>
          <w:kern w:val="0"/>
          <w:sz w:val="28"/>
          <w:szCs w:val="28"/>
          <w:lang w:eastAsia="ru-RU"/>
        </w:rPr>
        <w:t xml:space="preserve">ого договору з елементами кредитного договору, </w:t>
      </w:r>
      <w:r w:rsidRPr="00682DAD">
        <w:rPr>
          <w:rFonts w:ascii="Times New Roman" w:eastAsia="Times New Roman" w:hAnsi="Times New Roman" w:cs="Times New Roman"/>
          <w:kern w:val="0"/>
          <w:sz w:val="28"/>
          <w:szCs w:val="28"/>
          <w:lang w:val="uk-UA" w:eastAsia="ru-RU"/>
        </w:rPr>
        <w:t xml:space="preserve"> </w:t>
      </w:r>
      <w:r w:rsidRPr="00682DAD">
        <w:rPr>
          <w:rFonts w:ascii="Times New Roman" w:eastAsia="Times New Roman" w:hAnsi="Times New Roman" w:cs="Times New Roman"/>
          <w:kern w:val="0"/>
          <w:sz w:val="28"/>
          <w:szCs w:val="28"/>
          <w:shd w:val="clear" w:color="auto" w:fill="FFFFFF"/>
          <w:lang w:val="uk-UA" w:eastAsia="ru-RU"/>
        </w:rPr>
        <w:t>та договорів, які містять умови щодо надання комерційного кредиту.</w:t>
      </w:r>
    </w:p>
    <w:p w:rsidR="00682DAD" w:rsidRPr="00682DAD" w:rsidRDefault="00682DAD" w:rsidP="00682DAD">
      <w:pPr>
        <w:widowControl/>
        <w:tabs>
          <w:tab w:val="clear" w:pos="709"/>
          <w:tab w:val="left" w:pos="993"/>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i/>
          <w:kern w:val="0"/>
          <w:sz w:val="28"/>
          <w:szCs w:val="28"/>
          <w:lang w:val="uk-UA" w:eastAsia="ru-RU"/>
        </w:rPr>
        <w:t>Об’єктом дослідження</w:t>
      </w:r>
      <w:r w:rsidRPr="00682DAD">
        <w:rPr>
          <w:rFonts w:ascii="Times New Roman" w:eastAsia="Times New Roman" w:hAnsi="Times New Roman" w:cs="Times New Roman"/>
          <w:kern w:val="0"/>
          <w:sz w:val="28"/>
          <w:szCs w:val="28"/>
          <w:lang w:val="uk-UA" w:eastAsia="ru-RU"/>
        </w:rPr>
        <w:t xml:space="preserve"> є правовідносини, що виникають на підставі кредитного договору,</w:t>
      </w:r>
      <w:r w:rsidRPr="00682DAD">
        <w:rPr>
          <w:rFonts w:ascii="Times New Roman" w:eastAsia="Times New Roman" w:hAnsi="Times New Roman" w:cs="Times New Roman"/>
          <w:kern w:val="0"/>
          <w:sz w:val="28"/>
          <w:szCs w:val="28"/>
          <w:lang w:eastAsia="ru-RU"/>
        </w:rPr>
        <w:t xml:space="preserve"> змішаного договору з елементами кредитного договору, </w:t>
      </w:r>
      <w:r w:rsidRPr="00682DAD">
        <w:rPr>
          <w:rFonts w:ascii="Times New Roman" w:eastAsia="Times New Roman" w:hAnsi="Times New Roman" w:cs="Times New Roman"/>
          <w:kern w:val="0"/>
          <w:sz w:val="28"/>
          <w:szCs w:val="28"/>
          <w:lang w:val="uk-UA" w:eastAsia="ru-RU"/>
        </w:rPr>
        <w:t xml:space="preserve"> інших цивільно-правових договорів, які містять умову про надання комерційного кредиту. </w:t>
      </w:r>
    </w:p>
    <w:p w:rsidR="00682DAD" w:rsidRPr="00682DAD" w:rsidRDefault="00682DAD" w:rsidP="00682DAD">
      <w:pPr>
        <w:widowControl/>
        <w:tabs>
          <w:tab w:val="clear" w:pos="709"/>
          <w:tab w:val="left" w:pos="993"/>
        </w:tabs>
        <w:suppressAutoHyphens w:val="0"/>
        <w:spacing w:after="0" w:line="360" w:lineRule="auto"/>
        <w:ind w:firstLine="709"/>
        <w:rPr>
          <w:rFonts w:ascii="Times New Roman" w:eastAsia="Times New Roman" w:hAnsi="Times New Roman" w:cs="Times New Roman"/>
          <w:color w:val="000000"/>
          <w:kern w:val="0"/>
          <w:sz w:val="28"/>
          <w:szCs w:val="28"/>
          <w:lang w:val="uk-UA" w:eastAsia="ru-RU"/>
        </w:rPr>
      </w:pPr>
      <w:r w:rsidRPr="00682DAD">
        <w:rPr>
          <w:rFonts w:ascii="Times New Roman" w:eastAsia="Times New Roman" w:hAnsi="Times New Roman" w:cs="Times New Roman"/>
          <w:i/>
          <w:color w:val="000000"/>
          <w:kern w:val="0"/>
          <w:sz w:val="28"/>
          <w:szCs w:val="28"/>
          <w:lang w:val="uk-UA" w:eastAsia="ru-RU"/>
        </w:rPr>
        <w:t>Предметом дослідження</w:t>
      </w:r>
      <w:r w:rsidRPr="00682DAD">
        <w:rPr>
          <w:rFonts w:ascii="Times New Roman" w:eastAsia="Times New Roman" w:hAnsi="Times New Roman" w:cs="Times New Roman"/>
          <w:color w:val="000000"/>
          <w:kern w:val="0"/>
          <w:sz w:val="28"/>
          <w:szCs w:val="28"/>
          <w:lang w:val="uk-UA" w:eastAsia="ru-RU"/>
        </w:rPr>
        <w:t xml:space="preserve"> є кредитні відносини у цивільному праві України. </w:t>
      </w:r>
    </w:p>
    <w:p w:rsidR="00682DAD" w:rsidRPr="00682DAD" w:rsidRDefault="00682DAD" w:rsidP="00682DAD">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682DAD">
        <w:rPr>
          <w:rFonts w:ascii="Times New Roman" w:eastAsia="Times New Roman" w:hAnsi="Times New Roman" w:cs="Times New Roman"/>
          <w:b/>
          <w:kern w:val="0"/>
          <w:sz w:val="28"/>
          <w:szCs w:val="28"/>
          <w:lang w:eastAsia="ru-RU"/>
        </w:rPr>
        <w:t>Методи дослідження.</w:t>
      </w:r>
      <w:r w:rsidRPr="00682DAD">
        <w:rPr>
          <w:rFonts w:ascii="Times New Roman" w:eastAsia="Times New Roman" w:hAnsi="Times New Roman" w:cs="Times New Roman"/>
          <w:kern w:val="0"/>
          <w:sz w:val="28"/>
          <w:szCs w:val="28"/>
          <w:lang w:eastAsia="ru-RU"/>
        </w:rPr>
        <w:t xml:space="preserve"> Для проведення комплексного системного дослідження, досягнення об’єктивного наукового результату та формулювання висновків використано низку загальнонаукових та спеціальних методів пізнання. Методологічну основу дисертаційного дослідження становить сукупність філософсько-світоглядних, загальнонаукових підходів та спеціально-наукових методів пізнання суспільних явищ у сфері цивільно-правового регулювання кредитних відносин.</w:t>
      </w:r>
    </w:p>
    <w:p w:rsidR="00682DAD" w:rsidRPr="00682DAD" w:rsidRDefault="00682DAD" w:rsidP="00682DAD">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682DAD">
        <w:rPr>
          <w:rFonts w:ascii="Times New Roman" w:eastAsia="Times New Roman" w:hAnsi="Times New Roman" w:cs="Times New Roman"/>
          <w:kern w:val="0"/>
          <w:sz w:val="28"/>
          <w:szCs w:val="28"/>
          <w:lang w:eastAsia="ru-RU"/>
        </w:rPr>
        <w:t xml:space="preserve">Філософсько-світоглядною основою дисертаційного дослідження є діалектичний метод, що сприяв  з’ясуванню сутності та змісту категоріально-понятійного апарату, що використовується у цивільному праві України («кредитні відносини», «кредит», «комерційний кредит» тощо) (підрозділи 1.2, 4.1). </w:t>
      </w:r>
    </w:p>
    <w:p w:rsidR="00682DAD" w:rsidRPr="00682DAD" w:rsidRDefault="00682DAD" w:rsidP="00682DAD">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682DAD">
        <w:rPr>
          <w:rFonts w:ascii="Times New Roman" w:eastAsia="Times New Roman" w:hAnsi="Times New Roman" w:cs="Times New Roman"/>
          <w:kern w:val="0"/>
          <w:sz w:val="28"/>
          <w:szCs w:val="28"/>
          <w:lang w:eastAsia="ru-RU"/>
        </w:rPr>
        <w:t>Методологічну основу дисертаційного дослідження також становлять ряд загальнонаукових та спеціально-наукових прийомів та методів: абстрагування, аналіз, дедукція, індукція, синтез, узагальнення, аналогія, порівняльно-історичний, порівняльно-правовий, соціологічний, правового моделювання, системний, формально-логічний.</w:t>
      </w:r>
    </w:p>
    <w:p w:rsidR="00682DAD" w:rsidRPr="00682DAD" w:rsidRDefault="00682DAD" w:rsidP="00682DAD">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682DAD">
        <w:rPr>
          <w:rFonts w:ascii="Times New Roman" w:eastAsia="Times New Roman" w:hAnsi="Times New Roman" w:cs="Times New Roman"/>
          <w:kern w:val="0"/>
          <w:sz w:val="28"/>
          <w:szCs w:val="28"/>
          <w:lang w:eastAsia="ru-RU"/>
        </w:rPr>
        <w:t>За допомогою формально-логічного методу проводилося дослідження понятійного апарату цивільного права, виявлення суперечностей та прогалин у правовому регулюванні кредитних відносин. Цей метод наукового дослідження надав можливості аналізувати правові акти, порівнювати їх один з одним, розкривати зв’язок загального й особливого, сприяв аналізу рішень судів, які  повинні додержуватися вимог законності і обґрунтованості рішення  у цивільній  справі, та відповідно  мають  вирішувати справу на підставі закону, виходячи з формально-логічних засад законодавства  (підрозділи 2.1, 2.2, 2.3, 2.4. 3.1, 3.3, 4.2. 4.3).</w:t>
      </w:r>
    </w:p>
    <w:p w:rsidR="00682DAD" w:rsidRPr="00682DAD" w:rsidRDefault="00682DAD" w:rsidP="00682DAD">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682DAD">
        <w:rPr>
          <w:rFonts w:ascii="Times New Roman" w:eastAsia="Times New Roman" w:hAnsi="Times New Roman" w:cs="Times New Roman"/>
          <w:kern w:val="0"/>
          <w:sz w:val="28"/>
          <w:szCs w:val="28"/>
          <w:lang w:eastAsia="ru-RU"/>
        </w:rPr>
        <w:t>Застосування системного методу зумовило, з одного боку, дослідження місця кредитного договору в системі цивільно-правових договорів, а з іншого боку – дослідження в сукупності його елементів (предмет, інші умови, сторони, форма), порядку укладення, умов його дійсності (підрозділи 2.1, 2.2, 2.3, 2.4).</w:t>
      </w:r>
    </w:p>
    <w:p w:rsidR="00682DAD" w:rsidRPr="00682DAD" w:rsidRDefault="00682DAD" w:rsidP="00682DAD">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682DAD">
        <w:rPr>
          <w:rFonts w:ascii="Times New Roman" w:eastAsia="Times New Roman" w:hAnsi="Times New Roman" w:cs="Times New Roman"/>
          <w:kern w:val="0"/>
          <w:sz w:val="28"/>
          <w:szCs w:val="28"/>
          <w:lang w:eastAsia="ru-RU"/>
        </w:rPr>
        <w:t>Порівняльно-історичний метод використовувався для аналізу чинних і раніше діючих нормативно-правових актів щодо регулювання кредитних відносин, що надало змогу побачити в історичній динаміці розвиток тих чи інших інститутів цивільного права та відповідно прогнозувати тенденції їх подальшого розвитку (підрозділи 1.2, 2.1, 4.1).</w:t>
      </w:r>
    </w:p>
    <w:p w:rsidR="00682DAD" w:rsidRPr="00682DAD" w:rsidRDefault="00682DAD" w:rsidP="00682DAD">
      <w:pPr>
        <w:widowControl/>
        <w:tabs>
          <w:tab w:val="clear" w:pos="709"/>
        </w:tabs>
        <w:suppressAutoHyphens w:val="0"/>
        <w:spacing w:after="0" w:line="360" w:lineRule="auto"/>
        <w:ind w:firstLine="708"/>
        <w:rPr>
          <w:rFonts w:ascii="Times New Roman" w:eastAsia="Times New Roman" w:hAnsi="Times New Roman" w:cs="Times New Roman"/>
          <w:color w:val="000000"/>
          <w:kern w:val="0"/>
          <w:sz w:val="28"/>
          <w:szCs w:val="28"/>
          <w:lang w:eastAsia="ru-RU"/>
        </w:rPr>
      </w:pPr>
      <w:r w:rsidRPr="00682DAD">
        <w:rPr>
          <w:rFonts w:ascii="Times New Roman" w:eastAsia="Times New Roman" w:hAnsi="Times New Roman" w:cs="Times New Roman"/>
          <w:kern w:val="0"/>
          <w:sz w:val="28"/>
          <w:szCs w:val="28"/>
          <w:lang w:eastAsia="ru-RU"/>
        </w:rPr>
        <w:t>Порівняльно-правовий метод використовувався для аналізу нормативно-правових актів України, що регулюють кредитні відносини, а також при їх порівнянні з відповідними актами ЄС, актами інших держав та актами «</w:t>
      </w:r>
      <w:r w:rsidRPr="00682DAD">
        <w:rPr>
          <w:rFonts w:ascii="Times New Roman" w:eastAsia="Times New Roman" w:hAnsi="Times New Roman" w:cs="Times New Roman"/>
          <w:kern w:val="0"/>
          <w:sz w:val="28"/>
          <w:szCs w:val="28"/>
          <w:lang w:val="en-US" w:eastAsia="ru-RU"/>
        </w:rPr>
        <w:t>Lex</w:t>
      </w:r>
      <w:r w:rsidRPr="00682DAD">
        <w:rPr>
          <w:rFonts w:ascii="Times New Roman" w:eastAsia="Times New Roman" w:hAnsi="Times New Roman" w:cs="Times New Roman"/>
          <w:kern w:val="0"/>
          <w:sz w:val="28"/>
          <w:szCs w:val="28"/>
          <w:lang w:eastAsia="ru-RU"/>
        </w:rPr>
        <w:t xml:space="preserve"> </w:t>
      </w:r>
      <w:r w:rsidRPr="00682DAD">
        <w:rPr>
          <w:rFonts w:ascii="Times New Roman" w:eastAsia="Times New Roman" w:hAnsi="Times New Roman" w:cs="Times New Roman"/>
          <w:kern w:val="0"/>
          <w:sz w:val="28"/>
          <w:szCs w:val="28"/>
          <w:lang w:val="en-US" w:eastAsia="ru-RU"/>
        </w:rPr>
        <w:t>mercatoria</w:t>
      </w:r>
      <w:r w:rsidRPr="00682DAD">
        <w:rPr>
          <w:rFonts w:ascii="Times New Roman" w:eastAsia="Times New Roman" w:hAnsi="Times New Roman" w:cs="Times New Roman"/>
          <w:kern w:val="0"/>
          <w:sz w:val="28"/>
          <w:szCs w:val="28"/>
          <w:lang w:eastAsia="ru-RU"/>
        </w:rPr>
        <w:t xml:space="preserve">», в цілях виявлення </w:t>
      </w:r>
      <w:r w:rsidRPr="00682DAD">
        <w:rPr>
          <w:rFonts w:ascii="Times New Roman" w:eastAsia="Times New Roman" w:hAnsi="Times New Roman" w:cs="Times New Roman"/>
          <w:color w:val="000000"/>
          <w:kern w:val="0"/>
          <w:sz w:val="28"/>
          <w:szCs w:val="28"/>
          <w:lang w:eastAsia="ru-RU"/>
        </w:rPr>
        <w:t xml:space="preserve">спільного, встановлення відмінностей у порівнюваних об'єктах, та надання на підставі їх аналізу пропозицій щодо вдосконалення законодавства України (підрозділ 2.1, 2.3, 3.1, 3.3, 4.3). </w:t>
      </w:r>
    </w:p>
    <w:p w:rsidR="00682DAD" w:rsidRPr="00682DAD" w:rsidRDefault="00682DAD" w:rsidP="00682DAD">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682DAD">
        <w:rPr>
          <w:rFonts w:ascii="Times New Roman" w:eastAsia="Times New Roman" w:hAnsi="Times New Roman" w:cs="Times New Roman"/>
          <w:kern w:val="0"/>
          <w:sz w:val="28"/>
          <w:szCs w:val="28"/>
          <w:lang w:eastAsia="ru-RU"/>
        </w:rPr>
        <w:t>В дисертаційному дослідженні використовувались й інші характерні для науки цивільного права методи наукового дослідження, наприклад, герменевтичний (тлумачний, пізнавально-процедурний), аксіологічний метод тощо. Вибір та використання методів дослідження у дисертації мав подекуди комбінований характер залежно від вирішення конкретних завдань дослідження.</w:t>
      </w:r>
    </w:p>
    <w:p w:rsidR="00682DAD" w:rsidRPr="00682DAD" w:rsidRDefault="00682DAD" w:rsidP="00682DAD">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82DAD">
        <w:rPr>
          <w:rFonts w:ascii="Times New Roman" w:eastAsia="Times New Roman" w:hAnsi="Times New Roman" w:cs="Times New Roman"/>
          <w:b/>
          <w:kern w:val="0"/>
          <w:sz w:val="28"/>
          <w:szCs w:val="28"/>
          <w:lang w:eastAsia="ru-RU"/>
        </w:rPr>
        <w:tab/>
        <w:t xml:space="preserve">Наукова новизна </w:t>
      </w:r>
      <w:r w:rsidRPr="00682DAD">
        <w:rPr>
          <w:rFonts w:ascii="Times New Roman" w:eastAsia="Times New Roman" w:hAnsi="Times New Roman" w:cs="Times New Roman"/>
          <w:b/>
          <w:kern w:val="0"/>
          <w:sz w:val="28"/>
          <w:szCs w:val="28"/>
          <w:lang w:val="uk-UA" w:eastAsia="ru-RU"/>
        </w:rPr>
        <w:t>одержаних результатів</w:t>
      </w:r>
      <w:r w:rsidRPr="00682DAD">
        <w:rPr>
          <w:rFonts w:ascii="Times New Roman" w:eastAsia="Times New Roman" w:hAnsi="Times New Roman" w:cs="Times New Roman"/>
          <w:b/>
          <w:kern w:val="0"/>
          <w:sz w:val="28"/>
          <w:szCs w:val="28"/>
          <w:lang w:eastAsia="ru-RU"/>
        </w:rPr>
        <w:t xml:space="preserve"> </w:t>
      </w:r>
      <w:r w:rsidRPr="00682DAD">
        <w:rPr>
          <w:rFonts w:ascii="Times New Roman" w:eastAsia="Times New Roman" w:hAnsi="Times New Roman" w:cs="Times New Roman"/>
          <w:kern w:val="0"/>
          <w:sz w:val="28"/>
          <w:szCs w:val="28"/>
          <w:lang w:val="uk-UA" w:eastAsia="ru-RU"/>
        </w:rPr>
        <w:t>полягає у тому, що д</w:t>
      </w:r>
      <w:r w:rsidRPr="00682DAD">
        <w:rPr>
          <w:rFonts w:ascii="Times New Roman" w:eastAsia="Times New Roman" w:hAnsi="Times New Roman" w:cs="Times New Roman"/>
          <w:kern w:val="0"/>
          <w:sz w:val="28"/>
          <w:szCs w:val="28"/>
          <w:lang w:eastAsia="ru-RU"/>
        </w:rPr>
        <w:t xml:space="preserve">исертація є першим в українській </w:t>
      </w:r>
      <w:r w:rsidRPr="00682DAD">
        <w:rPr>
          <w:rFonts w:ascii="Times New Roman" w:eastAsia="Times New Roman" w:hAnsi="Times New Roman" w:cs="Times New Roman"/>
          <w:kern w:val="0"/>
          <w:sz w:val="28"/>
          <w:szCs w:val="28"/>
          <w:lang w:val="uk-UA" w:eastAsia="ru-RU"/>
        </w:rPr>
        <w:t xml:space="preserve">юридичній </w:t>
      </w:r>
      <w:r w:rsidRPr="00682DAD">
        <w:rPr>
          <w:rFonts w:ascii="Times New Roman" w:eastAsia="Times New Roman" w:hAnsi="Times New Roman" w:cs="Times New Roman"/>
          <w:kern w:val="0"/>
          <w:sz w:val="28"/>
          <w:szCs w:val="28"/>
          <w:lang w:eastAsia="ru-RU"/>
        </w:rPr>
        <w:t xml:space="preserve">науці комплексним </w:t>
      </w:r>
      <w:r w:rsidRPr="00682DAD">
        <w:rPr>
          <w:rFonts w:ascii="Times New Roman" w:eastAsia="Times New Roman" w:hAnsi="Times New Roman" w:cs="Times New Roman"/>
          <w:kern w:val="0"/>
          <w:sz w:val="28"/>
          <w:szCs w:val="28"/>
          <w:lang w:val="uk-UA" w:eastAsia="ru-RU"/>
        </w:rPr>
        <w:t xml:space="preserve">науковим </w:t>
      </w:r>
      <w:r w:rsidRPr="00682DAD">
        <w:rPr>
          <w:rFonts w:ascii="Times New Roman" w:eastAsia="Times New Roman" w:hAnsi="Times New Roman" w:cs="Times New Roman"/>
          <w:kern w:val="0"/>
          <w:sz w:val="28"/>
          <w:szCs w:val="28"/>
          <w:lang w:eastAsia="ru-RU"/>
        </w:rPr>
        <w:t xml:space="preserve">дослідженням </w:t>
      </w:r>
      <w:r w:rsidRPr="00682DAD">
        <w:rPr>
          <w:rFonts w:ascii="Times New Roman" w:eastAsia="Times New Roman" w:hAnsi="Times New Roman" w:cs="Times New Roman"/>
          <w:kern w:val="0"/>
          <w:sz w:val="28"/>
          <w:szCs w:val="28"/>
          <w:lang w:val="uk-UA" w:eastAsia="ru-RU"/>
        </w:rPr>
        <w:t>цивільно-</w:t>
      </w:r>
      <w:r w:rsidRPr="00682DAD">
        <w:rPr>
          <w:rFonts w:ascii="Times New Roman" w:eastAsia="Times New Roman" w:hAnsi="Times New Roman" w:cs="Times New Roman"/>
          <w:kern w:val="0"/>
          <w:sz w:val="28"/>
          <w:szCs w:val="28"/>
          <w:lang w:eastAsia="ru-RU"/>
        </w:rPr>
        <w:t>правового регулювання кредитних відносин. У межах здійсненого</w:t>
      </w:r>
      <w:r w:rsidRPr="00682DAD">
        <w:rPr>
          <w:rFonts w:ascii="Times New Roman" w:eastAsia="Times New Roman" w:hAnsi="Times New Roman" w:cs="Times New Roman"/>
          <w:kern w:val="0"/>
          <w:sz w:val="28"/>
          <w:szCs w:val="28"/>
          <w:lang w:val="uk-UA" w:eastAsia="ru-RU"/>
        </w:rPr>
        <w:t xml:space="preserve"> </w:t>
      </w:r>
      <w:r w:rsidRPr="00682DAD">
        <w:rPr>
          <w:rFonts w:ascii="Times New Roman" w:eastAsia="Times New Roman" w:hAnsi="Times New Roman" w:cs="Times New Roman"/>
          <w:kern w:val="0"/>
          <w:sz w:val="28"/>
          <w:szCs w:val="28"/>
          <w:lang w:eastAsia="ru-RU"/>
        </w:rPr>
        <w:t>дослідження відповідно до поставленої мети і завдань отримано такі результати, які мають наукову новизну:</w:t>
      </w:r>
    </w:p>
    <w:p w:rsidR="00682DAD" w:rsidRPr="00682DAD" w:rsidRDefault="00682DAD" w:rsidP="00682DAD">
      <w:pPr>
        <w:widowControl/>
        <w:tabs>
          <w:tab w:val="clear" w:pos="709"/>
          <w:tab w:val="left" w:pos="993"/>
        </w:tabs>
        <w:suppressAutoHyphens w:val="0"/>
        <w:spacing w:after="0" w:line="360" w:lineRule="auto"/>
        <w:ind w:firstLine="709"/>
        <w:rPr>
          <w:rFonts w:ascii="Times New Roman" w:eastAsia="Times New Roman" w:hAnsi="Times New Roman" w:cs="Times New Roman"/>
          <w:b/>
          <w:i/>
          <w:iCs/>
          <w:kern w:val="0"/>
          <w:sz w:val="28"/>
          <w:szCs w:val="28"/>
          <w:lang w:val="uk-UA" w:eastAsia="ru-RU"/>
        </w:rPr>
      </w:pPr>
      <w:r w:rsidRPr="00682DAD">
        <w:rPr>
          <w:rFonts w:ascii="Times New Roman" w:eastAsia="Times New Roman" w:hAnsi="Times New Roman" w:cs="Times New Roman"/>
          <w:b/>
          <w:i/>
          <w:iCs/>
          <w:kern w:val="0"/>
          <w:sz w:val="28"/>
          <w:szCs w:val="28"/>
          <w:lang w:val="uk-UA" w:eastAsia="ru-RU"/>
        </w:rPr>
        <w:t>уперше:</w:t>
      </w:r>
    </w:p>
    <w:p w:rsidR="00682DAD" w:rsidRPr="00682DAD" w:rsidRDefault="00682DAD" w:rsidP="00682DAD">
      <w:pPr>
        <w:tabs>
          <w:tab w:val="clear" w:pos="709"/>
          <w:tab w:val="left" w:pos="993"/>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iCs/>
          <w:kern w:val="0"/>
          <w:sz w:val="28"/>
          <w:szCs w:val="28"/>
          <w:lang w:val="uk-UA" w:eastAsia="ru-RU"/>
        </w:rPr>
        <w:t xml:space="preserve">1) сформульовано концептуально новий підхід до визначення кредитних відносин в цивільному праві України як зобов’язальних правовідносин, які відмінні від позикових правовідносин, та таких, що виникають </w:t>
      </w:r>
      <w:r w:rsidRPr="00682DAD">
        <w:rPr>
          <w:rFonts w:ascii="Times New Roman" w:eastAsia="Times New Roman" w:hAnsi="Times New Roman" w:cs="Times New Roman"/>
          <w:kern w:val="0"/>
          <w:sz w:val="28"/>
          <w:szCs w:val="28"/>
          <w:lang w:val="uk-UA" w:eastAsia="ru-RU"/>
        </w:rPr>
        <w:t>на підставі кредитного договору, змішаного договору, якій містить елементи кредитного договору, а також на підставі іншого оплатного цивільно-правового договору, що містить умови комерційного кредиту;</w:t>
      </w:r>
    </w:p>
    <w:p w:rsidR="00682DAD" w:rsidRPr="00682DAD" w:rsidRDefault="00682DAD" w:rsidP="00682DAD">
      <w:pPr>
        <w:tabs>
          <w:tab w:val="clear" w:pos="709"/>
          <w:tab w:val="left" w:pos="993"/>
        </w:tabs>
        <w:suppressAutoHyphens w:val="0"/>
        <w:spacing w:after="0" w:line="360" w:lineRule="auto"/>
        <w:ind w:firstLine="0"/>
        <w:rPr>
          <w:rFonts w:ascii="Times New Roman" w:eastAsia="Times New Roman" w:hAnsi="Times New Roman" w:cs="Times New Roman"/>
          <w:iCs/>
          <w:kern w:val="0"/>
          <w:sz w:val="28"/>
          <w:szCs w:val="28"/>
          <w:lang w:val="uk-UA" w:eastAsia="ru-RU"/>
        </w:rPr>
      </w:pPr>
      <w:r w:rsidRPr="00682DAD">
        <w:rPr>
          <w:rFonts w:ascii="Times New Roman" w:eastAsia="Times New Roman" w:hAnsi="Times New Roman" w:cs="Times New Roman"/>
          <w:kern w:val="0"/>
          <w:sz w:val="28"/>
          <w:szCs w:val="28"/>
          <w:lang w:val="uk-UA" w:eastAsia="ru-RU"/>
        </w:rPr>
        <w:t xml:space="preserve">           2) </w:t>
      </w:r>
      <w:r w:rsidRPr="00682DAD">
        <w:rPr>
          <w:rFonts w:ascii="Times New Roman" w:eastAsia="Times New Roman" w:hAnsi="Times New Roman" w:cs="Times New Roman"/>
          <w:iCs/>
          <w:kern w:val="0"/>
          <w:sz w:val="28"/>
          <w:szCs w:val="28"/>
          <w:lang w:val="uk-UA" w:eastAsia="ru-RU"/>
        </w:rPr>
        <w:t>запропоновано на рівні параграфу 2 глави 71 ЦК України запровадити комплексне правове регулювання кредитних відносин, що надасть змогу відмовитись від субсидіарного застосування до їх регулювання норм Кодексу, що регулюють позикові відносини;</w:t>
      </w:r>
    </w:p>
    <w:p w:rsidR="00682DAD" w:rsidRPr="00682DAD" w:rsidRDefault="00682DAD" w:rsidP="00682DAD">
      <w:pPr>
        <w:tabs>
          <w:tab w:val="clear" w:pos="709"/>
          <w:tab w:val="left" w:pos="993"/>
        </w:tabs>
        <w:suppressAutoHyphens w:val="0"/>
        <w:spacing w:after="0" w:line="360" w:lineRule="auto"/>
        <w:ind w:firstLine="709"/>
        <w:rPr>
          <w:rFonts w:ascii="Times New Roman" w:eastAsia="Times New Roman" w:hAnsi="Times New Roman" w:cs="Times New Roman"/>
          <w:kern w:val="0"/>
          <w:sz w:val="28"/>
          <w:lang w:val="uk-UA" w:eastAsia="ru-RU"/>
        </w:rPr>
      </w:pPr>
      <w:r w:rsidRPr="00682DAD">
        <w:rPr>
          <w:rFonts w:ascii="Times New Roman" w:eastAsia="Times New Roman" w:hAnsi="Times New Roman" w:cs="Times New Roman"/>
          <w:bCs/>
          <w:kern w:val="0"/>
          <w:sz w:val="28"/>
          <w:szCs w:val="28"/>
          <w:lang w:val="uk-UA" w:eastAsia="ru-RU"/>
        </w:rPr>
        <w:t>3) запропоновано запровадити, в якості окремого виду кредитного договору, договір банківського комісійного кредиту,</w:t>
      </w:r>
      <w:r w:rsidRPr="00682DAD">
        <w:rPr>
          <w:rFonts w:ascii="Times New Roman" w:eastAsia="Times New Roman" w:hAnsi="Times New Roman" w:cs="Times New Roman"/>
          <w:kern w:val="0"/>
          <w:sz w:val="28"/>
          <w:szCs w:val="28"/>
          <w:lang w:eastAsia="ru-RU"/>
        </w:rPr>
        <w:t xml:space="preserve"> </w:t>
      </w:r>
      <w:r w:rsidRPr="00682DAD">
        <w:rPr>
          <w:rFonts w:ascii="Times New Roman" w:eastAsia="Times New Roman" w:hAnsi="Times New Roman" w:cs="Times New Roman"/>
          <w:kern w:val="0"/>
          <w:sz w:val="28"/>
          <w:szCs w:val="28"/>
          <w:lang w:val="uk-UA" w:eastAsia="ru-RU"/>
        </w:rPr>
        <w:t>з</w:t>
      </w:r>
      <w:r w:rsidRPr="00682DAD">
        <w:rPr>
          <w:rFonts w:ascii="Times New Roman" w:eastAsia="Times New Roman" w:hAnsi="Times New Roman" w:cs="Times New Roman"/>
          <w:kern w:val="0"/>
          <w:sz w:val="28"/>
          <w:lang w:eastAsia="ru-RU"/>
        </w:rPr>
        <w:t xml:space="preserve">а </w:t>
      </w:r>
      <w:r w:rsidRPr="00682DAD">
        <w:rPr>
          <w:rFonts w:ascii="Times New Roman" w:eastAsia="Times New Roman" w:hAnsi="Times New Roman" w:cs="Times New Roman"/>
          <w:kern w:val="0"/>
          <w:sz w:val="28"/>
          <w:lang w:val="uk-UA" w:eastAsia="ru-RU"/>
        </w:rPr>
        <w:t xml:space="preserve">яким </w:t>
      </w:r>
      <w:r w:rsidRPr="00682DAD">
        <w:rPr>
          <w:rFonts w:ascii="Times New Roman" w:eastAsia="Times New Roman" w:hAnsi="Times New Roman" w:cs="Times New Roman"/>
          <w:kern w:val="0"/>
          <w:sz w:val="28"/>
          <w:lang w:eastAsia="ru-RU"/>
        </w:rPr>
        <w:t>кредитодавець</w:t>
      </w:r>
      <w:r w:rsidRPr="00682DAD">
        <w:rPr>
          <w:rFonts w:ascii="Times New Roman" w:eastAsia="Times New Roman" w:hAnsi="Times New Roman" w:cs="Times New Roman"/>
          <w:kern w:val="0"/>
          <w:sz w:val="28"/>
          <w:lang w:val="uk-UA" w:eastAsia="ru-RU"/>
        </w:rPr>
        <w:t xml:space="preserve"> (банк)</w:t>
      </w:r>
      <w:r w:rsidRPr="00682DAD">
        <w:rPr>
          <w:rFonts w:ascii="Times New Roman" w:eastAsia="Times New Roman" w:hAnsi="Times New Roman" w:cs="Times New Roman"/>
          <w:kern w:val="0"/>
          <w:sz w:val="28"/>
          <w:lang w:eastAsia="ru-RU"/>
        </w:rPr>
        <w:t>, за дорученням</w:t>
      </w:r>
      <w:r w:rsidRPr="00682DAD">
        <w:rPr>
          <w:rFonts w:ascii="Times New Roman" w:eastAsia="Times New Roman" w:hAnsi="Times New Roman" w:cs="Times New Roman"/>
          <w:kern w:val="0"/>
          <w:sz w:val="28"/>
          <w:lang w:val="uk-UA" w:eastAsia="ru-RU"/>
        </w:rPr>
        <w:t xml:space="preserve"> комі</w:t>
      </w:r>
      <w:r w:rsidRPr="00682DAD">
        <w:rPr>
          <w:rFonts w:ascii="Times New Roman" w:eastAsia="Times New Roman" w:hAnsi="Times New Roman" w:cs="Times New Roman"/>
          <w:kern w:val="0"/>
          <w:sz w:val="28"/>
          <w:lang w:eastAsia="ru-RU"/>
        </w:rPr>
        <w:t>тента</w:t>
      </w:r>
      <w:r w:rsidRPr="00682DAD">
        <w:rPr>
          <w:rFonts w:ascii="Times New Roman" w:eastAsia="Times New Roman" w:hAnsi="Times New Roman" w:cs="Times New Roman"/>
          <w:kern w:val="0"/>
          <w:sz w:val="28"/>
          <w:lang w:val="uk-UA" w:eastAsia="ru-RU"/>
        </w:rPr>
        <w:t xml:space="preserve">, </w:t>
      </w:r>
      <w:r w:rsidRPr="00682DAD">
        <w:rPr>
          <w:rFonts w:ascii="Times New Roman" w:eastAsia="Times New Roman" w:hAnsi="Times New Roman" w:cs="Times New Roman"/>
          <w:kern w:val="0"/>
          <w:sz w:val="28"/>
          <w:lang w:eastAsia="ru-RU"/>
        </w:rPr>
        <w:t xml:space="preserve">зобов’язується надати від свого імені та за </w:t>
      </w:r>
      <w:r w:rsidRPr="00682DAD">
        <w:rPr>
          <w:rFonts w:ascii="Times New Roman" w:eastAsia="Times New Roman" w:hAnsi="Times New Roman" w:cs="Times New Roman"/>
          <w:kern w:val="0"/>
          <w:sz w:val="28"/>
          <w:lang w:val="uk-UA" w:eastAsia="ru-RU"/>
        </w:rPr>
        <w:t xml:space="preserve">його </w:t>
      </w:r>
      <w:r w:rsidRPr="00682DAD">
        <w:rPr>
          <w:rFonts w:ascii="Times New Roman" w:eastAsia="Times New Roman" w:hAnsi="Times New Roman" w:cs="Times New Roman"/>
          <w:kern w:val="0"/>
          <w:sz w:val="28"/>
          <w:lang w:eastAsia="ru-RU"/>
        </w:rPr>
        <w:t xml:space="preserve">рахунок грошові кошти </w:t>
      </w:r>
      <w:r w:rsidRPr="00682DAD">
        <w:rPr>
          <w:rFonts w:ascii="Times New Roman" w:eastAsia="Times New Roman" w:hAnsi="Times New Roman" w:cs="Times New Roman"/>
          <w:kern w:val="0"/>
          <w:sz w:val="28"/>
          <w:lang w:val="uk-UA" w:eastAsia="ru-RU"/>
        </w:rPr>
        <w:t>позичальнику в</w:t>
      </w:r>
      <w:r w:rsidRPr="00682DAD">
        <w:rPr>
          <w:rFonts w:ascii="Times New Roman" w:eastAsia="Times New Roman" w:hAnsi="Times New Roman" w:cs="Times New Roman"/>
          <w:kern w:val="0"/>
          <w:sz w:val="28"/>
          <w:lang w:eastAsia="ru-RU"/>
        </w:rPr>
        <w:t xml:space="preserve"> розмірі та на умовах, </w:t>
      </w:r>
      <w:r w:rsidRPr="00682DAD">
        <w:rPr>
          <w:rFonts w:ascii="Times New Roman" w:eastAsia="Times New Roman" w:hAnsi="Times New Roman" w:cs="Times New Roman"/>
          <w:kern w:val="0"/>
          <w:sz w:val="28"/>
          <w:lang w:val="uk-UA" w:eastAsia="ru-RU"/>
        </w:rPr>
        <w:t>у</w:t>
      </w:r>
      <w:r w:rsidRPr="00682DAD">
        <w:rPr>
          <w:rFonts w:ascii="Times New Roman" w:eastAsia="Times New Roman" w:hAnsi="Times New Roman" w:cs="Times New Roman"/>
          <w:kern w:val="0"/>
          <w:sz w:val="28"/>
          <w:lang w:eastAsia="ru-RU"/>
        </w:rPr>
        <w:t xml:space="preserve">становлених договором, а </w:t>
      </w:r>
      <w:r w:rsidRPr="00682DAD">
        <w:rPr>
          <w:rFonts w:ascii="Times New Roman" w:eastAsia="Times New Roman" w:hAnsi="Times New Roman" w:cs="Times New Roman"/>
          <w:kern w:val="0"/>
          <w:sz w:val="28"/>
          <w:lang w:val="uk-UA" w:eastAsia="ru-RU"/>
        </w:rPr>
        <w:t xml:space="preserve">позичальник </w:t>
      </w:r>
      <w:r w:rsidRPr="00682DAD">
        <w:rPr>
          <w:rFonts w:ascii="Times New Roman" w:eastAsia="Times New Roman" w:hAnsi="Times New Roman" w:cs="Times New Roman"/>
          <w:kern w:val="0"/>
          <w:sz w:val="28"/>
          <w:lang w:eastAsia="ru-RU"/>
        </w:rPr>
        <w:t xml:space="preserve"> зобов’язується повернути </w:t>
      </w:r>
      <w:r w:rsidRPr="00682DAD">
        <w:rPr>
          <w:rFonts w:ascii="Times New Roman" w:eastAsia="Times New Roman" w:hAnsi="Times New Roman" w:cs="Times New Roman"/>
          <w:kern w:val="0"/>
          <w:sz w:val="28"/>
          <w:lang w:val="uk-UA" w:eastAsia="ru-RU"/>
        </w:rPr>
        <w:t xml:space="preserve">банку </w:t>
      </w:r>
      <w:r w:rsidRPr="00682DAD">
        <w:rPr>
          <w:rFonts w:ascii="Times New Roman" w:eastAsia="Times New Roman" w:hAnsi="Times New Roman" w:cs="Times New Roman"/>
          <w:kern w:val="0"/>
          <w:sz w:val="28"/>
          <w:lang w:eastAsia="ru-RU"/>
        </w:rPr>
        <w:t>банківськ</w:t>
      </w:r>
      <w:r w:rsidRPr="00682DAD">
        <w:rPr>
          <w:rFonts w:ascii="Times New Roman" w:eastAsia="Times New Roman" w:hAnsi="Times New Roman" w:cs="Times New Roman"/>
          <w:kern w:val="0"/>
          <w:sz w:val="28"/>
          <w:lang w:val="uk-UA" w:eastAsia="ru-RU"/>
        </w:rPr>
        <w:t>и</w:t>
      </w:r>
      <w:r w:rsidRPr="00682DAD">
        <w:rPr>
          <w:rFonts w:ascii="Times New Roman" w:eastAsia="Times New Roman" w:hAnsi="Times New Roman" w:cs="Times New Roman"/>
          <w:kern w:val="0"/>
          <w:sz w:val="28"/>
          <w:lang w:eastAsia="ru-RU"/>
        </w:rPr>
        <w:t>й комісійний кредит та сплатити проценти за ним</w:t>
      </w:r>
      <w:r w:rsidRPr="00682DAD">
        <w:rPr>
          <w:rFonts w:ascii="Times New Roman" w:eastAsia="Times New Roman" w:hAnsi="Times New Roman" w:cs="Times New Roman"/>
          <w:kern w:val="0"/>
          <w:sz w:val="28"/>
          <w:lang w:val="uk-UA" w:eastAsia="ru-RU"/>
        </w:rPr>
        <w:t>;</w:t>
      </w:r>
    </w:p>
    <w:p w:rsidR="00682DAD" w:rsidRPr="00682DAD" w:rsidRDefault="00682DAD" w:rsidP="00682DAD">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ru-RU"/>
        </w:rPr>
      </w:pPr>
      <w:r w:rsidRPr="00682DAD">
        <w:rPr>
          <w:rFonts w:ascii="Times New Roman" w:eastAsia="Times New Roman" w:hAnsi="Times New Roman" w:cs="Times New Roman"/>
          <w:kern w:val="0"/>
          <w:sz w:val="28"/>
          <w:lang w:val="uk-UA" w:eastAsia="ru-RU"/>
        </w:rPr>
        <w:t xml:space="preserve">4) запропоновано запровадити, в якості окремого виду договору комісії, договір, за яким банк (комісіонер) зобов’язується укласти від свого імені, за дорученням та за рахунок комітента один або кілька договорів про банківський комісійний кредит з третьою особою </w:t>
      </w:r>
      <w:r w:rsidRPr="00682DAD">
        <w:rPr>
          <w:rFonts w:ascii="Times New Roman" w:eastAsia="Times New Roman" w:hAnsi="Times New Roman" w:cs="Times New Roman"/>
          <w:kern w:val="0"/>
          <w:sz w:val="28"/>
          <w:lang w:eastAsia="ru-RU"/>
        </w:rPr>
        <w:t>(особами), яка вказана у договорі комісії на зазначених в ньому умовах</w:t>
      </w:r>
      <w:r w:rsidRPr="00682DAD">
        <w:rPr>
          <w:rFonts w:ascii="Times New Roman" w:eastAsia="Times New Roman" w:hAnsi="Times New Roman" w:cs="Times New Roman"/>
          <w:kern w:val="0"/>
          <w:sz w:val="28"/>
          <w:lang w:val="uk-UA" w:eastAsia="ru-RU"/>
        </w:rPr>
        <w:t>;</w:t>
      </w:r>
      <w:r w:rsidRPr="00682DAD">
        <w:rPr>
          <w:rFonts w:ascii="Times New Roman" w:eastAsia="Times New Roman" w:hAnsi="Times New Roman" w:cs="Times New Roman"/>
          <w:kern w:val="0"/>
          <w:sz w:val="28"/>
          <w:lang w:eastAsia="ru-RU"/>
        </w:rPr>
        <w:t xml:space="preserve">  </w:t>
      </w:r>
    </w:p>
    <w:p w:rsidR="00682DAD" w:rsidRPr="00682DAD" w:rsidRDefault="00682DAD" w:rsidP="00682DAD">
      <w:pPr>
        <w:widowControl/>
        <w:tabs>
          <w:tab w:val="clear" w:pos="709"/>
          <w:tab w:val="left" w:pos="993"/>
        </w:tabs>
        <w:suppressAutoHyphens w:val="0"/>
        <w:spacing w:after="0" w:line="360" w:lineRule="auto"/>
        <w:ind w:firstLine="0"/>
        <w:rPr>
          <w:rFonts w:ascii="Times New Roman" w:eastAsia="Times New Roman" w:hAnsi="Times New Roman" w:cs="Times New Roman"/>
          <w:kern w:val="0"/>
          <w:sz w:val="28"/>
          <w:lang w:val="uk-UA" w:eastAsia="ru-RU"/>
        </w:rPr>
      </w:pPr>
      <w:r w:rsidRPr="00682DAD">
        <w:rPr>
          <w:rFonts w:ascii="Times New Roman" w:eastAsia="Times New Roman" w:hAnsi="Times New Roman" w:cs="Times New Roman"/>
          <w:kern w:val="0"/>
          <w:sz w:val="28"/>
          <w:lang w:val="uk-UA" w:eastAsia="ru-RU"/>
        </w:rPr>
        <w:t xml:space="preserve">          5) запропоновано віднести до «з</w:t>
      </w:r>
      <w:r w:rsidRPr="00682DAD">
        <w:rPr>
          <w:rFonts w:ascii="Times New Roman" w:eastAsia="Times New Roman" w:hAnsi="Times New Roman" w:cs="Times New Roman"/>
          <w:kern w:val="0"/>
          <w:sz w:val="28"/>
          <w:szCs w:val="28"/>
          <w:shd w:val="clear" w:color="auto" w:fill="FFFFFF"/>
          <w:lang w:val="uk-UA" w:eastAsia="ru-RU"/>
        </w:rPr>
        <w:t xml:space="preserve">начних правочинів» акціонерних товариств </w:t>
      </w:r>
      <w:r w:rsidRPr="00682DAD">
        <w:rPr>
          <w:rFonts w:ascii="Times New Roman" w:eastAsia="Times New Roman" w:hAnsi="Times New Roman" w:cs="Times New Roman"/>
          <w:kern w:val="0"/>
          <w:sz w:val="28"/>
          <w:lang w:val="uk-UA" w:eastAsia="ru-RU"/>
        </w:rPr>
        <w:t>низку взаємопов’язаних правочинів, що вчиняються акціонерним товариством з одним контрагентом або з групою контрагентів, пов’язаних між собою відносинами контролю, якщо такі правочини мають однакову юридичну або економічну сутність;</w:t>
      </w:r>
    </w:p>
    <w:p w:rsidR="00682DAD" w:rsidRPr="00682DAD" w:rsidRDefault="00682DAD" w:rsidP="00682DAD">
      <w:pPr>
        <w:widowControl/>
        <w:tabs>
          <w:tab w:val="clear" w:pos="709"/>
          <w:tab w:val="left" w:pos="993"/>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lang w:val="uk-UA" w:eastAsia="ru-RU"/>
        </w:rPr>
        <w:tab/>
        <w:t xml:space="preserve">6) доведено доцільність запровадження в </w:t>
      </w:r>
      <w:r w:rsidRPr="00682DAD">
        <w:rPr>
          <w:rFonts w:ascii="Times New Roman" w:eastAsia="Times New Roman" w:hAnsi="Times New Roman" w:cs="Times New Roman"/>
          <w:kern w:val="0"/>
          <w:sz w:val="28"/>
          <w:szCs w:val="28"/>
          <w:lang w:val="uk-UA" w:eastAsia="ru-RU"/>
        </w:rPr>
        <w:t>Законі України «Про банки і банківську діяльність» п</w:t>
      </w:r>
      <w:r w:rsidRPr="00682DAD">
        <w:rPr>
          <w:rFonts w:ascii="Times New Roman" w:eastAsia="Times New Roman" w:hAnsi="Times New Roman" w:cs="Times New Roman"/>
          <w:kern w:val="0"/>
          <w:sz w:val="28"/>
          <w:lang w:val="uk-UA" w:eastAsia="ru-RU"/>
        </w:rPr>
        <w:t xml:space="preserve">оняття «значний правочин банку», під якими розуміється будь-який правочин (крім правочину з розміщення банком - акціонерним товариством власних акцій), учинений банком при наданні банківських та інших фінансових послуг, або інших послуг, передбачених для банків законом, якщо вартість фінансових активів та інших вартісних елементів послуг банку, що входять до предмету такого правочину, або обсяг відповідальності банку за наданою гарантією, порукою, або іншою фінансовою послугою, становить 10 і більше відсотків вартості активів банку, за даними останньої </w:t>
      </w:r>
      <w:r w:rsidRPr="00682DAD">
        <w:rPr>
          <w:rFonts w:ascii="Times New Roman" w:eastAsia="Times New Roman" w:hAnsi="Times New Roman" w:cs="Times New Roman"/>
          <w:kern w:val="0"/>
          <w:sz w:val="28"/>
          <w:szCs w:val="28"/>
          <w:lang w:val="uk-UA" w:eastAsia="ru-RU"/>
        </w:rPr>
        <w:t xml:space="preserve">річної фінансової звітності або </w:t>
      </w:r>
      <w:r w:rsidRPr="00682DAD">
        <w:rPr>
          <w:rFonts w:ascii="Times New Roman" w:eastAsia="Times New Roman" w:hAnsi="Times New Roman" w:cs="Times New Roman"/>
          <w:kern w:val="0"/>
          <w:sz w:val="28"/>
          <w:lang w:val="uk-UA" w:eastAsia="ru-RU"/>
        </w:rPr>
        <w:t xml:space="preserve">низка взаємопов’язаних правочинів, що вчиняються  банком з одним контрагентом або з групою контрагентів, пов’язаних між собою відносинами контролю, якщо такі правочини мають однакову юридичну або економічну сутність та відповідають зазначеним вартісним ознакам. </w:t>
      </w:r>
      <w:r w:rsidRPr="00682DAD">
        <w:rPr>
          <w:rFonts w:ascii="Times New Roman" w:eastAsia="Times New Roman" w:hAnsi="Times New Roman" w:cs="Times New Roman"/>
          <w:kern w:val="0"/>
          <w:sz w:val="28"/>
          <w:szCs w:val="28"/>
          <w:lang w:val="uk-UA" w:eastAsia="ru-RU"/>
        </w:rPr>
        <w:t>Обгрунтовано  доцільність запровадження аналогічного поняття щодо небанківської фінансової установи у Законі України «</w:t>
      </w:r>
      <w:r w:rsidRPr="00682DAD">
        <w:rPr>
          <w:rFonts w:ascii="Times New Roman" w:eastAsia="Times New Roman" w:hAnsi="Times New Roman" w:cs="Times New Roman"/>
          <w:bCs/>
          <w:kern w:val="0"/>
          <w:sz w:val="28"/>
          <w:szCs w:val="28"/>
          <w:shd w:val="clear" w:color="auto" w:fill="FFFFFF"/>
          <w:lang w:val="uk-UA" w:eastAsia="ru-RU"/>
        </w:rPr>
        <w:t>Про фінансові послуги та державне регулювання ринків фінансових послуг</w:t>
      </w:r>
      <w:r w:rsidRPr="00682DAD">
        <w:rPr>
          <w:rFonts w:ascii="Times New Roman" w:eastAsia="Times New Roman" w:hAnsi="Times New Roman" w:cs="Times New Roman"/>
          <w:kern w:val="0"/>
          <w:sz w:val="28"/>
          <w:szCs w:val="28"/>
          <w:lang w:val="uk-UA" w:eastAsia="ru-RU"/>
        </w:rPr>
        <w:t xml:space="preserve">»;   </w:t>
      </w:r>
    </w:p>
    <w:p w:rsidR="00682DAD" w:rsidRPr="00682DAD" w:rsidRDefault="00682DAD" w:rsidP="00682DAD">
      <w:pPr>
        <w:widowControl/>
        <w:shd w:val="clear" w:color="auto" w:fill="FFFFFF"/>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 xml:space="preserve">7) доведено, що «криптовалюта» не може бути матеріальним об’єктом зобов’язання, яке виникає на підставі кредитного договору, оскільки обіг криптовалют не передбачає участі в ньому фінансових посередників, а законодавство України не відносить криптовалюти до грошових коштів або іноземної валюти; </w:t>
      </w:r>
    </w:p>
    <w:p w:rsidR="00682DAD" w:rsidRPr="00682DAD" w:rsidRDefault="00682DAD" w:rsidP="00682DAD">
      <w:pPr>
        <w:widowControl/>
        <w:shd w:val="clear" w:color="auto" w:fill="FFFFFF"/>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8) обгрунтовано</w:t>
      </w:r>
      <w:r w:rsidRPr="00682DAD">
        <w:rPr>
          <w:rFonts w:ascii="Times New Roman" w:eastAsia="Times New Roman" w:hAnsi="Times New Roman" w:cs="Times New Roman"/>
          <w:iCs/>
          <w:kern w:val="0"/>
          <w:sz w:val="28"/>
          <w:szCs w:val="28"/>
          <w:lang w:val="uk-UA" w:eastAsia="ru-RU"/>
        </w:rPr>
        <w:t xml:space="preserve">, що договір про споживчий кредит не може бути укладено представником споживача, який діє на підставі договору, довіреності, якщо це відбувається </w:t>
      </w:r>
      <w:r w:rsidRPr="00682DAD">
        <w:rPr>
          <w:rFonts w:ascii="Times New Roman" w:eastAsia="Times New Roman" w:hAnsi="Times New Roman" w:cs="Times New Roman"/>
          <w:kern w:val="0"/>
          <w:sz w:val="28"/>
          <w:lang w:val="uk-UA" w:eastAsia="ru-RU"/>
        </w:rPr>
        <w:t>одночасно з отриманням таким представником переддоговірної інформації щодо отримання споживчого кредиту</w:t>
      </w:r>
      <w:r w:rsidRPr="00682DAD">
        <w:rPr>
          <w:rFonts w:ascii="Times New Roman" w:eastAsia="Times New Roman" w:hAnsi="Times New Roman" w:cs="Times New Roman"/>
          <w:kern w:val="0"/>
          <w:sz w:val="28"/>
          <w:szCs w:val="28"/>
          <w:lang w:val="uk-UA" w:eastAsia="ru-RU"/>
        </w:rPr>
        <w:t>;</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682DAD">
        <w:rPr>
          <w:rFonts w:ascii="Times New Roman" w:eastAsia="Times New Roman" w:hAnsi="Times New Roman" w:cs="Times New Roman"/>
          <w:iCs/>
          <w:kern w:val="0"/>
          <w:sz w:val="28"/>
          <w:szCs w:val="28"/>
          <w:lang w:val="uk-UA" w:eastAsia="uk-UA"/>
        </w:rPr>
        <w:t>9)</w:t>
      </w:r>
      <w:r w:rsidRPr="00682DAD">
        <w:rPr>
          <w:rFonts w:ascii="Times New Roman" w:eastAsia="Times New Roman" w:hAnsi="Times New Roman" w:cs="Times New Roman"/>
          <w:kern w:val="0"/>
          <w:sz w:val="28"/>
          <w:szCs w:val="28"/>
          <w:lang w:val="uk-UA" w:eastAsia="uk-UA"/>
        </w:rPr>
        <w:t> обґрунтовано доцільність запровадження в цивільному праві України інституту співпозичальників, який характеризується таким</w:t>
      </w:r>
      <w:r w:rsidRPr="00682DAD">
        <w:rPr>
          <w:rFonts w:ascii="Times New Roman" w:eastAsia="Times New Roman" w:hAnsi="Times New Roman" w:cs="Times New Roman"/>
          <w:kern w:val="0"/>
          <w:sz w:val="28"/>
          <w:lang w:val="uk-UA" w:eastAsia="uk-UA"/>
        </w:rPr>
        <w:t>: а) співпозичальник – це фізична або юридична особа, яка разом з позичальником підписує кредитний договір; б) при визначенні розміру кредиту, що надається за кредитним договором за участю співпозичальника, для оцінки кредитоспроможності беруться доходи та витрати як позичальника, так і співпозичальника (співпозичальників); в) співпозичальник і позичальник мають однакові права та обов’язки за кредитним договором; г) позичальник і співпозичальник несуть солідарний обов’язок перед кредитодавцем за кредитним договором, якщо інше не встановлено договором;</w:t>
      </w:r>
    </w:p>
    <w:p w:rsidR="00682DAD" w:rsidRPr="00682DAD" w:rsidRDefault="00682DAD" w:rsidP="00682DAD">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10)</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обгрунтовано, що надання кредиту овердрафт за рахунком умовного зберігання (ескроу), який відкритий клієнту в банку – кредитодавці, суперечить нормам частини 1 статті</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1076-2 ЦК України, оскільки така операція банку не відповідає призначенню та режиму рахунку умовного зберігання (ескроу);</w:t>
      </w:r>
    </w:p>
    <w:p w:rsidR="00682DAD" w:rsidRPr="00682DAD" w:rsidRDefault="00682DAD" w:rsidP="00682DAD">
      <w:pPr>
        <w:widowControl/>
        <w:tabs>
          <w:tab w:val="clear" w:pos="709"/>
          <w:tab w:val="left" w:pos="993"/>
        </w:tabs>
        <w:suppressAutoHyphens w:val="0"/>
        <w:spacing w:after="0" w:line="360" w:lineRule="auto"/>
        <w:ind w:firstLine="709"/>
        <w:rPr>
          <w:rFonts w:ascii="Times New Roman" w:eastAsia="Times New Roman" w:hAnsi="Times New Roman" w:cs="Times New Roman"/>
          <w:kern w:val="0"/>
          <w:sz w:val="28"/>
          <w:lang w:val="uk-UA" w:eastAsia="ru-RU"/>
        </w:rPr>
      </w:pPr>
      <w:r w:rsidRPr="00682DAD">
        <w:rPr>
          <w:rFonts w:ascii="Times New Roman" w:eastAsia="Times New Roman" w:hAnsi="Times New Roman" w:cs="Times New Roman"/>
          <w:kern w:val="0"/>
          <w:sz w:val="28"/>
          <w:szCs w:val="28"/>
          <w:lang w:val="uk-UA" w:eastAsia="ru-RU"/>
        </w:rPr>
        <w:t xml:space="preserve">11) обгрунтована потреба у закріпленні в законодавстві України в якості моменту надання кредиту, який надається кредитодавцем в цілях </w:t>
      </w:r>
      <w:r w:rsidRPr="00682DAD">
        <w:rPr>
          <w:rFonts w:ascii="Times New Roman" w:eastAsia="Times New Roman" w:hAnsi="Times New Roman" w:cs="Times New Roman"/>
          <w:kern w:val="0"/>
          <w:sz w:val="28"/>
          <w:lang w:val="uk-UA" w:eastAsia="ru-RU"/>
        </w:rPr>
        <w:t>погашення іншого кредиту, що був раніше наданий позичальнику кредитодавцем (рефінансування кредиту</w:t>
      </w:r>
      <w:r w:rsidRPr="00682DAD">
        <w:rPr>
          <w:rFonts w:ascii="Times New Roman" w:eastAsia="Times New Roman" w:hAnsi="Times New Roman" w:cs="Times New Roman"/>
          <w:kern w:val="0"/>
          <w:sz w:val="28"/>
          <w:lang w:eastAsia="ru-RU"/>
        </w:rPr>
        <w:t>)</w:t>
      </w:r>
      <w:r w:rsidRPr="00682DAD">
        <w:rPr>
          <w:rFonts w:ascii="Times New Roman" w:eastAsia="Times New Roman" w:hAnsi="Times New Roman" w:cs="Times New Roman"/>
          <w:kern w:val="0"/>
          <w:sz w:val="28"/>
          <w:lang w:val="uk-UA" w:eastAsia="ru-RU"/>
        </w:rPr>
        <w:t>, моменту отримання позичальником від кредитодавця в порядку, передбаченому договором, письмового повідомлення про погашення боргу за раніше наданим кредитом (кредитами);</w:t>
      </w:r>
    </w:p>
    <w:p w:rsidR="00682DAD" w:rsidRPr="00682DAD" w:rsidRDefault="00682DAD" w:rsidP="00682DAD">
      <w:pPr>
        <w:widowControl/>
        <w:tabs>
          <w:tab w:val="clear" w:pos="709"/>
          <w:tab w:val="left" w:pos="993"/>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lang w:val="uk-UA" w:eastAsia="ru-RU"/>
        </w:rPr>
        <w:t xml:space="preserve">12) обґрунтовано запровадження у ЦК </w:t>
      </w:r>
      <w:r w:rsidRPr="00682DAD">
        <w:rPr>
          <w:rFonts w:ascii="Times New Roman" w:eastAsia="Times New Roman" w:hAnsi="Times New Roman" w:cs="Times New Roman"/>
          <w:kern w:val="0"/>
          <w:sz w:val="28"/>
          <w:szCs w:val="28"/>
          <w:lang w:val="uk-UA" w:eastAsia="ru-RU"/>
        </w:rPr>
        <w:t>України поняття «обставини, які істотно погіршують становище», до яких відносяться будь-які обставини, що істотно погіршують або можуть погіршувати майновий стан позичальника, його власність (активи), його здатність виконувати свої зобов’язання, причому всі ці обставини матимуть місце, якщо вони настали не тільки щодо власне особи позичальника та її майнового стану, а й щодо групи осіб або окремих членів групи, в які входить позичальник або третя особа, що надала забезпечення (окрім застави/іпотеки);</w:t>
      </w:r>
    </w:p>
    <w:p w:rsidR="00682DAD" w:rsidRPr="00682DAD" w:rsidRDefault="00682DAD" w:rsidP="00682DA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682DAD">
        <w:rPr>
          <w:rFonts w:ascii="Times New Roman" w:eastAsia="Times New Roman" w:hAnsi="Times New Roman" w:cs="Times New Roman"/>
          <w:kern w:val="0"/>
          <w:sz w:val="28"/>
          <w:szCs w:val="28"/>
          <w:lang w:val="uk-UA" w:eastAsia="uk-UA"/>
        </w:rPr>
        <w:t>13) обґрунтовано  потребу у розширенні переліку прав та обов</w:t>
      </w:r>
      <w:r w:rsidRPr="00682DAD">
        <w:rPr>
          <w:rFonts w:ascii="Times New Roman" w:eastAsia="Times New Roman" w:hAnsi="Times New Roman" w:cs="Times New Roman"/>
          <w:kern w:val="0"/>
          <w:sz w:val="28"/>
          <w:szCs w:val="28"/>
          <w:lang w:eastAsia="uk-UA"/>
        </w:rPr>
        <w:t>’</w:t>
      </w:r>
      <w:r w:rsidRPr="00682DAD">
        <w:rPr>
          <w:rFonts w:ascii="Times New Roman" w:eastAsia="Times New Roman" w:hAnsi="Times New Roman" w:cs="Times New Roman"/>
          <w:kern w:val="0"/>
          <w:sz w:val="28"/>
          <w:szCs w:val="28"/>
          <w:lang w:val="uk-UA" w:eastAsia="uk-UA"/>
        </w:rPr>
        <w:t xml:space="preserve">язків сторін кредитного договору, зокрема шляхом закріплення в ЦК України норм, які б: а) надавали право сторонам кредитного договору за участю позичальника – суб’єкта підприємницької діяльності встановлювати в договорі: перелік дій, які позичальник зобов’язаний вчиняти протягом строку кредитного договору; перелік дій, які позичальник  протягом строку дії кредитного договору може здійснювати лише за погодженням кредитодавця; б) встановлювали правові наслідки вчинення, неналежного вчинення або невчинення позичальником зазначених дій; </w:t>
      </w:r>
    </w:p>
    <w:p w:rsidR="00682DAD" w:rsidRPr="00682DAD" w:rsidRDefault="00682DAD" w:rsidP="00682DAD">
      <w:pPr>
        <w:widowControl/>
        <w:tabs>
          <w:tab w:val="clear" w:pos="709"/>
          <w:tab w:val="left" w:pos="993"/>
        </w:tabs>
        <w:suppressAutoHyphens w:val="0"/>
        <w:spacing w:after="0" w:line="360" w:lineRule="auto"/>
        <w:ind w:firstLine="709"/>
        <w:rPr>
          <w:rFonts w:ascii="Times New Roman" w:eastAsia="Times New Roman" w:hAnsi="Times New Roman" w:cs="Times New Roman"/>
          <w:kern w:val="0"/>
          <w:sz w:val="28"/>
          <w:szCs w:val="28"/>
          <w:lang w:eastAsia="ru-RU"/>
        </w:rPr>
      </w:pPr>
      <w:r w:rsidRPr="00682DAD">
        <w:rPr>
          <w:rFonts w:ascii="Times New Roman" w:eastAsia="Times New Roman" w:hAnsi="Times New Roman" w:cs="Times New Roman"/>
          <w:kern w:val="0"/>
          <w:sz w:val="28"/>
          <w:szCs w:val="28"/>
          <w:lang w:eastAsia="ru-RU"/>
        </w:rPr>
        <w:t>14) доведено доцільність встановлення в ЦК України норм, які б надавали позичальнику право на дострокове повернення кредиту, з урахуванням типу  процентної ставки за кредитом;</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682DAD">
        <w:rPr>
          <w:rFonts w:ascii="Times New Roman" w:eastAsia="Times New Roman" w:hAnsi="Times New Roman" w:cs="Times New Roman"/>
          <w:kern w:val="0"/>
          <w:sz w:val="28"/>
          <w:szCs w:val="28"/>
          <w:lang w:val="uk-UA" w:eastAsia="uk-UA"/>
        </w:rPr>
        <w:t>15) обґрунтовано доцільність надання права сторонам кредитного договору встановлювати в договорі: а) фіксовану процентну ставку на увесь строк або на різні частини строку кредитного договору; б)</w:t>
      </w:r>
      <w:r w:rsidRPr="00682DAD">
        <w:rPr>
          <w:rFonts w:ascii="Times New Roman" w:eastAsia="Times New Roman" w:hAnsi="Times New Roman" w:cs="Times New Roman"/>
          <w:kern w:val="0"/>
          <w:sz w:val="28"/>
          <w:szCs w:val="28"/>
          <w:lang w:eastAsia="uk-UA"/>
        </w:rPr>
        <w:t xml:space="preserve"> </w:t>
      </w:r>
      <w:r w:rsidRPr="00682DAD">
        <w:rPr>
          <w:rFonts w:ascii="Times New Roman" w:eastAsia="Times New Roman" w:hAnsi="Times New Roman" w:cs="Times New Roman"/>
          <w:kern w:val="0"/>
          <w:sz w:val="28"/>
          <w:szCs w:val="28"/>
          <w:lang w:val="uk-UA" w:eastAsia="uk-UA"/>
        </w:rPr>
        <w:t>одночасно встановлювати в кредитному договорі фіксовану та змінювану процентні ставки, які  застосовуються у різні періоди строку кредитного договору;</w:t>
      </w:r>
    </w:p>
    <w:p w:rsidR="00682DAD" w:rsidRPr="00682DAD" w:rsidRDefault="00682DAD" w:rsidP="00682DA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682DAD">
        <w:rPr>
          <w:rFonts w:ascii="Times New Roman" w:eastAsia="Times New Roman" w:hAnsi="Times New Roman" w:cs="Times New Roman"/>
          <w:kern w:val="0"/>
          <w:sz w:val="28"/>
          <w:szCs w:val="28"/>
          <w:lang w:val="uk-UA" w:eastAsia="uk-UA"/>
        </w:rPr>
        <w:t>16) доведена необхідність внесення змін до законодавства, які були б спрямовані на унеможливлення «перерозподілу комісій» між кредитодавцями та третіми особами, які</w:t>
      </w:r>
      <w:r w:rsidRPr="00682DAD">
        <w:rPr>
          <w:rFonts w:ascii="Times New Roman" w:eastAsia="Times New Roman" w:hAnsi="Times New Roman" w:cs="Times New Roman"/>
          <w:kern w:val="0"/>
          <w:sz w:val="28"/>
          <w:lang w:val="uk-UA" w:eastAsia="uk-UA"/>
        </w:rPr>
        <w:t xml:space="preserve"> надають додаткові та супутні послуги позичальнику та внесені до переліку </w:t>
      </w:r>
      <w:r w:rsidRPr="00682DAD">
        <w:rPr>
          <w:rFonts w:ascii="Times New Roman" w:eastAsia="Times New Roman" w:hAnsi="Times New Roman" w:cs="Times New Roman"/>
          <w:color w:val="000000"/>
          <w:kern w:val="0"/>
          <w:sz w:val="28"/>
          <w:szCs w:val="28"/>
          <w:shd w:val="clear" w:color="auto" w:fill="FFFFFF"/>
          <w:lang w:val="uk-UA" w:eastAsia="uk-UA"/>
        </w:rPr>
        <w:t>тих, що відповідають вимогам кредитодавця</w:t>
      </w:r>
      <w:r w:rsidRPr="00682DAD">
        <w:rPr>
          <w:rFonts w:ascii="Times New Roman" w:eastAsia="Times New Roman" w:hAnsi="Times New Roman" w:cs="Times New Roman"/>
          <w:kern w:val="0"/>
          <w:sz w:val="28"/>
          <w:szCs w:val="28"/>
          <w:lang w:val="uk-UA" w:eastAsia="uk-UA"/>
        </w:rPr>
        <w:t xml:space="preserve">: а) включення вказаних третіх осіб до </w:t>
      </w:r>
      <w:r w:rsidRPr="00682DAD">
        <w:rPr>
          <w:rFonts w:ascii="Times New Roman" w:eastAsia="Times New Roman" w:hAnsi="Times New Roman" w:cs="Times New Roman"/>
          <w:kern w:val="0"/>
          <w:sz w:val="28"/>
          <w:lang w:val="uk-UA" w:eastAsia="uk-UA"/>
        </w:rPr>
        <w:t>переліку осіб, пов’язаних з банком</w:t>
      </w:r>
      <w:r w:rsidRPr="00682DAD">
        <w:rPr>
          <w:rFonts w:ascii="Times New Roman" w:eastAsia="Times New Roman" w:hAnsi="Times New Roman" w:cs="Times New Roman"/>
          <w:kern w:val="0"/>
          <w:sz w:val="28"/>
          <w:szCs w:val="28"/>
          <w:lang w:val="uk-UA" w:eastAsia="uk-UA"/>
        </w:rPr>
        <w:t>; б) встановлення нікчемності умов договору, укладеного банком з такою третьою особою, щодо розподілу між ними у будь-якій формі винагороди, отриманої третьою особою від позичальника; в) встановлення аналогічних вимог закону до кредитодавців, які відносяться до небанківських фінансових установ;</w:t>
      </w:r>
    </w:p>
    <w:p w:rsidR="00682DAD" w:rsidRPr="00682DAD" w:rsidRDefault="00682DAD" w:rsidP="00682DA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682DAD">
        <w:rPr>
          <w:rFonts w:ascii="Times New Roman" w:eastAsia="Calibri" w:hAnsi="Times New Roman" w:cs="Times New Roman"/>
          <w:kern w:val="0"/>
          <w:sz w:val="28"/>
          <w:lang w:val="uk-UA" w:eastAsia="ru-RU"/>
        </w:rPr>
        <w:t xml:space="preserve">17) обгрунтовано </w:t>
      </w:r>
      <w:r w:rsidRPr="00682DAD">
        <w:rPr>
          <w:rFonts w:ascii="Times New Roman" w:eastAsia="Times New Roman" w:hAnsi="Times New Roman" w:cs="Times New Roman"/>
          <w:kern w:val="0"/>
          <w:sz w:val="28"/>
          <w:szCs w:val="28"/>
          <w:lang w:val="uk-UA" w:eastAsia="uk-UA"/>
        </w:rPr>
        <w:t xml:space="preserve">доцільність визначення на рівні закону поняття </w:t>
      </w:r>
      <w:r w:rsidRPr="00682DAD">
        <w:rPr>
          <w:rFonts w:ascii="Times New Roman" w:eastAsia="Times New Roman" w:hAnsi="Times New Roman" w:cs="Times New Roman"/>
          <w:i/>
          <w:kern w:val="0"/>
          <w:sz w:val="28"/>
          <w:szCs w:val="28"/>
          <w:lang w:val="uk-UA" w:eastAsia="uk-UA"/>
        </w:rPr>
        <w:t>«</w:t>
      </w:r>
      <w:r w:rsidRPr="00682DAD">
        <w:rPr>
          <w:rFonts w:ascii="Times New Roman" w:eastAsia="Times New Roman" w:hAnsi="Times New Roman" w:cs="Times New Roman"/>
          <w:iCs/>
          <w:kern w:val="0"/>
          <w:sz w:val="28"/>
          <w:lang w:val="uk-UA" w:eastAsia="uk-UA"/>
        </w:rPr>
        <w:t>ануїтетні платежі», які</w:t>
      </w:r>
      <w:r w:rsidRPr="00682DAD">
        <w:rPr>
          <w:rFonts w:ascii="Times New Roman" w:eastAsia="Times New Roman" w:hAnsi="Times New Roman" w:cs="Times New Roman"/>
          <w:i/>
          <w:iCs/>
          <w:kern w:val="0"/>
          <w:sz w:val="28"/>
          <w:lang w:val="uk-UA" w:eastAsia="uk-UA"/>
        </w:rPr>
        <w:t xml:space="preserve"> </w:t>
      </w:r>
      <w:r w:rsidRPr="00682DAD">
        <w:rPr>
          <w:rFonts w:ascii="Times New Roman" w:eastAsia="Times New Roman" w:hAnsi="Times New Roman" w:cs="Times New Roman"/>
          <w:kern w:val="0"/>
          <w:sz w:val="28"/>
          <w:szCs w:val="28"/>
          <w:lang w:val="uk-UA" w:eastAsia="uk-UA"/>
        </w:rPr>
        <w:t>можуть бути передбачені сторонами кредитного договору, що містить умову про застосування в договорі фіксованої процентної ставки</w:t>
      </w:r>
      <w:r w:rsidRPr="00682DAD">
        <w:rPr>
          <w:rFonts w:ascii="Times New Roman" w:eastAsia="Times New Roman" w:hAnsi="Times New Roman" w:cs="Times New Roman"/>
          <w:iCs/>
          <w:kern w:val="0"/>
          <w:sz w:val="28"/>
          <w:lang w:val="uk-UA" w:eastAsia="uk-UA"/>
        </w:rPr>
        <w:t>. Під останніми розуміються р</w:t>
      </w:r>
      <w:r w:rsidRPr="00682DAD">
        <w:rPr>
          <w:rFonts w:ascii="Times New Roman" w:eastAsia="Times New Roman" w:hAnsi="Times New Roman" w:cs="Times New Roman"/>
          <w:kern w:val="0"/>
          <w:sz w:val="28"/>
          <w:szCs w:val="28"/>
          <w:lang w:val="uk-UA" w:eastAsia="uk-UA"/>
        </w:rPr>
        <w:t>егулярні рівні щомісячні або щоквартальні платежі, що складаються з сум, які спрямовуються на погашення боргу за сумою кредиту та суми процентів за кредитом, що розраховуються таким чином, що за умови належного виконання зобов’язання споживачем наприкінці строку кредитного договору заборгованість за таким договором за кредитом та процентами відсутня;</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682DAD">
        <w:rPr>
          <w:rFonts w:ascii="Times New Roman" w:eastAsia="Times New Roman" w:hAnsi="Times New Roman" w:cs="Times New Roman"/>
          <w:kern w:val="0"/>
          <w:sz w:val="28"/>
          <w:szCs w:val="28"/>
          <w:lang w:val="uk-UA" w:eastAsia="uk-UA"/>
        </w:rPr>
        <w:t>18)  доведено, що статтю 16 Закону України «Про споживче кредитування» слід доповнити нормою, яка б давала споживачу право на отримання часткової компенсації його витрат на сплату страхової премії страховику, якщо таке страхування було передбачено договором про споживчий кредит, забезпечувальним правочином</w:t>
      </w:r>
      <w:r w:rsidRPr="00682DAD">
        <w:rPr>
          <w:rFonts w:ascii="Times New Roman" w:eastAsia="Times New Roman" w:hAnsi="Times New Roman" w:cs="Times New Roman"/>
          <w:kern w:val="0"/>
          <w:sz w:val="28"/>
          <w:szCs w:val="28"/>
          <w:lang w:eastAsia="uk-UA"/>
        </w:rPr>
        <w:t xml:space="preserve">  </w:t>
      </w:r>
      <w:r w:rsidRPr="00682DAD">
        <w:rPr>
          <w:rFonts w:ascii="Times New Roman" w:eastAsia="Times New Roman" w:hAnsi="Times New Roman" w:cs="Times New Roman"/>
          <w:kern w:val="0"/>
          <w:sz w:val="28"/>
          <w:szCs w:val="28"/>
          <w:lang w:val="uk-UA" w:eastAsia="uk-UA"/>
        </w:rPr>
        <w:t>або законом у випадку дострокового повернення споживчого кредиту споживачем;</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kern w:val="0"/>
          <w:sz w:val="28"/>
          <w:lang w:val="uk-UA" w:eastAsia="uk-UA"/>
        </w:rPr>
      </w:pPr>
      <w:r w:rsidRPr="00682DAD">
        <w:rPr>
          <w:rFonts w:ascii="Times New Roman" w:eastAsia="Times New Roman" w:hAnsi="Times New Roman" w:cs="Times New Roman"/>
          <w:kern w:val="0"/>
          <w:sz w:val="28"/>
          <w:szCs w:val="28"/>
          <w:lang w:val="uk-UA" w:eastAsia="uk-UA"/>
        </w:rPr>
        <w:t>19)  доведено, що для дотримання принципу номіналізму у відносинах споживчого кредитування,</w:t>
      </w:r>
      <w:r w:rsidRPr="00682DAD">
        <w:rPr>
          <w:rFonts w:ascii="Times New Roman" w:eastAsia="Times New Roman" w:hAnsi="Times New Roman" w:cs="Times New Roman"/>
          <w:kern w:val="0"/>
          <w:sz w:val="28"/>
          <w:lang w:val="uk-UA" w:eastAsia="uk-UA"/>
        </w:rPr>
        <w:t xml:space="preserve"> частину 2 статті 524 та частину 2 статі 533 ЦК України доцільно доповнити нормами, які б виключали можливість застосування цих норм до відносин споживчого кредитування;</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0"/>
        <w:rPr>
          <w:rFonts w:ascii="Times New Roman" w:eastAsia="Times New Roman" w:hAnsi="Times New Roman" w:cs="Times New Roman"/>
          <w:i/>
          <w:iCs/>
          <w:kern w:val="0"/>
          <w:sz w:val="28"/>
          <w:szCs w:val="28"/>
          <w:lang w:val="uk-UA" w:eastAsia="uk-UA"/>
        </w:rPr>
      </w:pPr>
      <w:r w:rsidRPr="00682DAD">
        <w:rPr>
          <w:rFonts w:ascii="Times New Roman" w:eastAsia="Times New Roman" w:hAnsi="Times New Roman" w:cs="Times New Roman"/>
          <w:kern w:val="0"/>
          <w:sz w:val="28"/>
          <w:lang w:val="uk-UA" w:eastAsia="uk-UA"/>
        </w:rPr>
        <w:tab/>
      </w:r>
      <w:r w:rsidRPr="00682DAD">
        <w:rPr>
          <w:rFonts w:ascii="Times New Roman" w:eastAsia="Times New Roman" w:hAnsi="Times New Roman" w:cs="Times New Roman"/>
          <w:kern w:val="0"/>
          <w:sz w:val="28"/>
          <w:lang w:val="uk-UA" w:eastAsia="uk-UA"/>
        </w:rPr>
        <w:tab/>
      </w:r>
      <w:r w:rsidRPr="00682DAD">
        <w:rPr>
          <w:rFonts w:ascii="Times New Roman" w:eastAsia="Times New Roman" w:hAnsi="Times New Roman" w:cs="Times New Roman"/>
          <w:i/>
          <w:iCs/>
          <w:kern w:val="0"/>
          <w:sz w:val="28"/>
          <w:szCs w:val="28"/>
          <w:lang w:val="uk-UA" w:eastAsia="uk-UA"/>
        </w:rPr>
        <w:t>удосконалено:</w:t>
      </w:r>
    </w:p>
    <w:p w:rsidR="00682DAD" w:rsidRPr="00682DAD" w:rsidRDefault="00682DAD" w:rsidP="00682DAD">
      <w:pPr>
        <w:widowControl/>
        <w:tabs>
          <w:tab w:val="clear" w:pos="709"/>
          <w:tab w:val="left" w:pos="993"/>
        </w:tabs>
        <w:suppressAutoHyphens w:val="0"/>
        <w:spacing w:after="0" w:line="360" w:lineRule="auto"/>
        <w:ind w:firstLine="709"/>
        <w:rPr>
          <w:rFonts w:ascii="Times New Roman" w:eastAsia="Times New Roman" w:hAnsi="Times New Roman" w:cs="Times New Roman"/>
          <w:kern w:val="0"/>
          <w:sz w:val="28"/>
          <w:lang w:val="uk-UA" w:eastAsia="ru-RU"/>
        </w:rPr>
      </w:pPr>
      <w:r w:rsidRPr="00682DAD">
        <w:rPr>
          <w:rFonts w:ascii="Times New Roman" w:eastAsia="Times New Roman" w:hAnsi="Times New Roman" w:cs="Times New Roman"/>
          <w:kern w:val="0"/>
          <w:sz w:val="28"/>
          <w:szCs w:val="28"/>
          <w:lang w:val="uk-UA" w:eastAsia="ru-RU"/>
        </w:rPr>
        <w:t xml:space="preserve">20) положення щодо </w:t>
      </w:r>
      <w:r w:rsidRPr="00682DAD">
        <w:rPr>
          <w:rFonts w:ascii="Times New Roman" w:eastAsia="Times New Roman" w:hAnsi="Times New Roman" w:cs="Times New Roman"/>
          <w:kern w:val="0"/>
          <w:sz w:val="28"/>
          <w:lang w:val="uk-UA" w:eastAsia="ru-RU"/>
        </w:rPr>
        <w:t xml:space="preserve">укладення кредитного договору з використанням конструкції рамкового договору та стандартних (загальних) умов, затверджених </w:t>
      </w:r>
      <w:r w:rsidRPr="00682DAD">
        <w:rPr>
          <w:rFonts w:ascii="Times New Roman" w:eastAsia="Times New Roman" w:hAnsi="Times New Roman" w:cs="Times New Roman"/>
          <w:kern w:val="0"/>
          <w:sz w:val="28"/>
          <w:szCs w:val="28"/>
          <w:lang w:val="uk-UA" w:eastAsia="ru-RU"/>
        </w:rPr>
        <w:t>суб’єктом підприємницької діяльності з розрахунку на їх багаторазове використання</w:t>
      </w:r>
      <w:r w:rsidRPr="00682DAD">
        <w:rPr>
          <w:rFonts w:ascii="Times New Roman" w:eastAsia="Times New Roman" w:hAnsi="Times New Roman" w:cs="Times New Roman"/>
          <w:kern w:val="0"/>
          <w:sz w:val="28"/>
          <w:lang w:val="uk-UA" w:eastAsia="ru-RU"/>
        </w:rPr>
        <w:t>;</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682DAD">
        <w:rPr>
          <w:rFonts w:ascii="Times New Roman" w:eastAsia="Times New Roman" w:hAnsi="Times New Roman" w:cs="Times New Roman"/>
          <w:kern w:val="0"/>
          <w:sz w:val="28"/>
          <w:lang w:val="uk-UA" w:eastAsia="uk-UA"/>
        </w:rPr>
        <w:t>21) визначення понять «предмет кредитного договору»; «</w:t>
      </w:r>
      <w:r w:rsidRPr="00682DAD">
        <w:rPr>
          <w:rFonts w:ascii="Times New Roman" w:eastAsia="Times New Roman" w:hAnsi="Times New Roman" w:cs="Times New Roman"/>
          <w:kern w:val="0"/>
          <w:sz w:val="28"/>
          <w:szCs w:val="28"/>
          <w:lang w:val="uk-UA" w:eastAsia="uk-UA"/>
        </w:rPr>
        <w:t xml:space="preserve">кредитний ліміт у кредитній лінії»; «кредитний ліміт </w:t>
      </w:r>
      <w:r w:rsidRPr="00682DAD">
        <w:rPr>
          <w:rFonts w:ascii="Times New Roman" w:eastAsia="Times New Roman" w:hAnsi="Times New Roman" w:cs="Times New Roman"/>
          <w:color w:val="292B2C"/>
          <w:kern w:val="0"/>
          <w:sz w:val="28"/>
          <w:szCs w:val="28"/>
          <w:lang w:val="uk-UA" w:eastAsia="uk-UA"/>
        </w:rPr>
        <w:t>за кредитом овердрафт»;</w:t>
      </w:r>
      <w:r w:rsidRPr="00682DAD">
        <w:rPr>
          <w:rFonts w:ascii="Times New Roman" w:eastAsia="Times New Roman" w:hAnsi="Times New Roman" w:cs="Times New Roman"/>
          <w:kern w:val="0"/>
          <w:sz w:val="28"/>
          <w:szCs w:val="28"/>
          <w:lang w:val="uk-UA" w:eastAsia="uk-UA"/>
        </w:rPr>
        <w:t xml:space="preserve"> «кредит</w:t>
      </w:r>
      <w:r w:rsidRPr="00682DAD">
        <w:rPr>
          <w:rFonts w:ascii="Times New Roman" w:eastAsia="Times New Roman" w:hAnsi="Times New Roman" w:cs="Times New Roman"/>
          <w:color w:val="292B2C"/>
          <w:kern w:val="0"/>
          <w:sz w:val="28"/>
          <w:szCs w:val="28"/>
          <w:lang w:val="uk-UA" w:eastAsia="uk-UA"/>
        </w:rPr>
        <w:t xml:space="preserve"> овердрафт»;</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682DAD">
        <w:rPr>
          <w:rFonts w:ascii="Times New Roman" w:eastAsia="Times New Roman" w:hAnsi="Times New Roman" w:cs="Times New Roman"/>
          <w:kern w:val="0"/>
          <w:sz w:val="28"/>
          <w:szCs w:val="28"/>
          <w:lang w:val="uk-UA" w:eastAsia="uk-UA"/>
        </w:rPr>
        <w:t xml:space="preserve">           22) положення, що кредит за кредитним договором не може бути виданий шляхом заліку однорідних зустрічних грошових вимог;</w:t>
      </w:r>
    </w:p>
    <w:p w:rsidR="00682DAD" w:rsidRPr="00682DAD" w:rsidRDefault="00682DAD" w:rsidP="00682DAD">
      <w:pPr>
        <w:widowControl/>
        <w:tabs>
          <w:tab w:val="clear" w:pos="709"/>
          <w:tab w:val="left" w:pos="993"/>
        </w:tabs>
        <w:suppressAutoHyphens w:val="0"/>
        <w:spacing w:after="0" w:line="360" w:lineRule="auto"/>
        <w:ind w:firstLine="709"/>
        <w:rPr>
          <w:rFonts w:ascii="Times New Roman" w:eastAsia="Times New Roman" w:hAnsi="Times New Roman" w:cs="Times New Roman"/>
          <w:kern w:val="0"/>
          <w:sz w:val="28"/>
          <w:szCs w:val="28"/>
          <w:lang w:eastAsia="ru-RU"/>
        </w:rPr>
      </w:pPr>
      <w:r w:rsidRPr="00682DAD">
        <w:rPr>
          <w:rFonts w:ascii="Times New Roman" w:eastAsia="Times New Roman" w:hAnsi="Times New Roman" w:cs="Times New Roman"/>
          <w:kern w:val="0"/>
          <w:sz w:val="28"/>
          <w:szCs w:val="28"/>
          <w:lang w:val="uk-UA" w:eastAsia="ru-RU"/>
        </w:rPr>
        <w:t>23)</w:t>
      </w:r>
      <w:r w:rsidRPr="00682DAD">
        <w:rPr>
          <w:rFonts w:ascii="Times New Roman" w:eastAsia="Times New Roman" w:hAnsi="Times New Roman" w:cs="Times New Roman"/>
          <w:kern w:val="0"/>
          <w:sz w:val="28"/>
          <w:szCs w:val="28"/>
          <w:lang w:eastAsia="ru-RU"/>
        </w:rPr>
        <w:t xml:space="preserve"> </w:t>
      </w:r>
      <w:r w:rsidRPr="00682DAD">
        <w:rPr>
          <w:rFonts w:ascii="Times New Roman" w:eastAsia="Times New Roman" w:hAnsi="Times New Roman" w:cs="Times New Roman"/>
          <w:kern w:val="0"/>
          <w:sz w:val="28"/>
          <w:szCs w:val="28"/>
          <w:lang w:val="uk-UA" w:eastAsia="ru-RU"/>
        </w:rPr>
        <w:t xml:space="preserve">положення </w:t>
      </w:r>
      <w:r w:rsidRPr="00682DAD">
        <w:rPr>
          <w:rFonts w:ascii="Times New Roman" w:eastAsia="Times New Roman" w:hAnsi="Times New Roman" w:cs="Times New Roman"/>
          <w:kern w:val="0"/>
          <w:sz w:val="28"/>
          <w:szCs w:val="28"/>
          <w:lang w:eastAsia="ru-RU"/>
        </w:rPr>
        <w:t>щодо цільового призначення кредиту за кредитним договором</w:t>
      </w:r>
      <w:r w:rsidRPr="00682DAD">
        <w:rPr>
          <w:rFonts w:ascii="Times New Roman" w:eastAsia="Times New Roman" w:hAnsi="Times New Roman" w:cs="Times New Roman"/>
          <w:kern w:val="0"/>
          <w:sz w:val="28"/>
          <w:szCs w:val="28"/>
          <w:lang w:val="uk-UA" w:eastAsia="ru-RU"/>
        </w:rPr>
        <w:t>;</w:t>
      </w:r>
    </w:p>
    <w:p w:rsidR="00682DAD" w:rsidRPr="00682DAD" w:rsidRDefault="00682DAD" w:rsidP="00682DAD">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682DAD">
        <w:rPr>
          <w:rFonts w:ascii="Times New Roman" w:eastAsia="Times New Roman" w:hAnsi="Times New Roman" w:cs="Times New Roman"/>
          <w:kern w:val="0"/>
          <w:sz w:val="28"/>
          <w:szCs w:val="28"/>
          <w:lang w:val="uk-UA" w:eastAsia="ru-RU"/>
        </w:rPr>
        <w:t xml:space="preserve">24) положення щодо </w:t>
      </w:r>
      <w:r w:rsidRPr="00682DAD">
        <w:rPr>
          <w:rFonts w:ascii="Times New Roman" w:eastAsia="Times New Roman" w:hAnsi="Times New Roman" w:cs="Times New Roman"/>
          <w:kern w:val="0"/>
          <w:sz w:val="28"/>
          <w:lang w:eastAsia="ru-RU"/>
        </w:rPr>
        <w:t>права кредитодавця на відмову в наданні кредиту</w:t>
      </w:r>
      <w:r w:rsidRPr="00682DAD">
        <w:rPr>
          <w:rFonts w:ascii="Times New Roman" w:eastAsia="Times New Roman" w:hAnsi="Times New Roman" w:cs="Times New Roman"/>
          <w:kern w:val="0"/>
          <w:sz w:val="28"/>
          <w:lang w:val="uk-UA" w:eastAsia="ru-RU"/>
        </w:rPr>
        <w:t xml:space="preserve"> та </w:t>
      </w:r>
      <w:r w:rsidRPr="00682DAD">
        <w:rPr>
          <w:rFonts w:ascii="Times New Roman" w:eastAsia="Times New Roman" w:hAnsi="Times New Roman" w:cs="Times New Roman"/>
          <w:kern w:val="0"/>
          <w:sz w:val="28"/>
          <w:szCs w:val="28"/>
          <w:lang w:eastAsia="ru-RU"/>
        </w:rPr>
        <w:t xml:space="preserve">щодо </w:t>
      </w:r>
      <w:r w:rsidRPr="00682DAD">
        <w:rPr>
          <w:rFonts w:ascii="Times New Roman" w:eastAsia="Times New Roman" w:hAnsi="Times New Roman" w:cs="Times New Roman"/>
          <w:kern w:val="0"/>
          <w:sz w:val="28"/>
          <w:szCs w:val="28"/>
          <w:lang w:val="uk-UA" w:eastAsia="ru-RU"/>
        </w:rPr>
        <w:t>обов’</w:t>
      </w:r>
      <w:r w:rsidRPr="00682DAD">
        <w:rPr>
          <w:rFonts w:ascii="Times New Roman" w:eastAsia="Times New Roman" w:hAnsi="Times New Roman" w:cs="Times New Roman"/>
          <w:kern w:val="0"/>
          <w:sz w:val="28"/>
          <w:szCs w:val="28"/>
          <w:lang w:eastAsia="ru-RU"/>
        </w:rPr>
        <w:t>язку позичальника достроково поверн</w:t>
      </w:r>
      <w:r w:rsidRPr="00682DAD">
        <w:rPr>
          <w:rFonts w:ascii="Times New Roman" w:eastAsia="Times New Roman" w:hAnsi="Times New Roman" w:cs="Times New Roman"/>
          <w:kern w:val="0"/>
          <w:sz w:val="28"/>
          <w:szCs w:val="28"/>
          <w:lang w:val="uk-UA" w:eastAsia="ru-RU"/>
        </w:rPr>
        <w:t xml:space="preserve">ути </w:t>
      </w:r>
      <w:r w:rsidRPr="00682DAD">
        <w:rPr>
          <w:rFonts w:ascii="Times New Roman" w:eastAsia="Times New Roman" w:hAnsi="Times New Roman" w:cs="Times New Roman"/>
          <w:kern w:val="0"/>
          <w:sz w:val="28"/>
          <w:szCs w:val="28"/>
          <w:lang w:eastAsia="ru-RU"/>
        </w:rPr>
        <w:t>кредит на вимогу кредитодавця;</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682DAD">
        <w:rPr>
          <w:rFonts w:ascii="Times New Roman" w:eastAsia="Times New Roman" w:hAnsi="Times New Roman" w:cs="Times New Roman"/>
          <w:kern w:val="0"/>
          <w:sz w:val="28"/>
          <w:szCs w:val="28"/>
          <w:lang w:val="uk-UA" w:eastAsia="uk-UA"/>
        </w:rPr>
        <w:t xml:space="preserve">25)  положення щодо </w:t>
      </w:r>
      <w:r w:rsidRPr="00682DAD">
        <w:rPr>
          <w:rFonts w:ascii="Times New Roman" w:eastAsia="Times New Roman" w:hAnsi="Times New Roman" w:cs="Times New Roman"/>
          <w:kern w:val="0"/>
          <w:sz w:val="28"/>
          <w:lang w:val="uk-UA" w:eastAsia="uk-UA"/>
        </w:rPr>
        <w:t xml:space="preserve">правового регулювання періоду нарахування процентів за кредитним договором; бази нарахування процентів </w:t>
      </w:r>
      <w:r w:rsidRPr="00682DAD">
        <w:rPr>
          <w:rFonts w:ascii="Times New Roman" w:eastAsia="Times New Roman" w:hAnsi="Times New Roman" w:cs="Times New Roman"/>
          <w:color w:val="000000"/>
          <w:kern w:val="0"/>
          <w:sz w:val="28"/>
          <w:szCs w:val="28"/>
          <w:shd w:val="clear" w:color="auto" w:fill="FFFFFF"/>
          <w:lang w:val="uk-UA" w:eastAsia="uk-UA"/>
        </w:rPr>
        <w:t>за кредитом на річній основі до використаної суми кредиту;</w:t>
      </w:r>
      <w:r w:rsidRPr="00682DAD">
        <w:rPr>
          <w:rFonts w:ascii="Times New Roman" w:eastAsia="Times New Roman" w:hAnsi="Times New Roman" w:cs="Times New Roman"/>
          <w:kern w:val="0"/>
          <w:sz w:val="28"/>
          <w:szCs w:val="28"/>
          <w:lang w:val="uk-UA" w:eastAsia="uk-UA"/>
        </w:rPr>
        <w:t xml:space="preserve"> обмеження щодо застосування складних процентів за кредитом (капіталізація процентів) та сплати авансових процентів за кредитом;</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kern w:val="0"/>
          <w:sz w:val="28"/>
          <w:szCs w:val="28"/>
          <w:shd w:val="clear" w:color="auto" w:fill="FFFFFF"/>
          <w:lang w:val="uk-UA" w:eastAsia="uk-UA"/>
        </w:rPr>
      </w:pPr>
      <w:r w:rsidRPr="00682DAD">
        <w:rPr>
          <w:rFonts w:ascii="Times New Roman" w:eastAsia="Times New Roman" w:hAnsi="Times New Roman" w:cs="Times New Roman"/>
          <w:kern w:val="0"/>
          <w:sz w:val="28"/>
          <w:szCs w:val="28"/>
          <w:shd w:val="clear" w:color="auto" w:fill="FFFFFF"/>
          <w:lang w:val="uk-UA" w:eastAsia="uk-UA"/>
        </w:rPr>
        <w:t>26) положення, що застосування у формулі визначення розміру змінюваної процентної ставки локального індексу банку – кредитодавця, який самостійно встановлюється таким банком на підставі розрахунку середньої вартості залучених банком коштів у валюті, яка відповідає валюті кредиту, не відповідає нормам частини 5 статті 1056-1 ЦК України;</w:t>
      </w:r>
    </w:p>
    <w:p w:rsidR="00682DAD" w:rsidRPr="00682DAD" w:rsidRDefault="00682DAD" w:rsidP="00682DAD">
      <w:pPr>
        <w:widowControl/>
        <w:shd w:val="clear" w:color="auto" w:fill="FFFFFF"/>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682DAD">
        <w:rPr>
          <w:rFonts w:ascii="Times New Roman" w:eastAsia="Times New Roman" w:hAnsi="Times New Roman" w:cs="Times New Roman"/>
          <w:kern w:val="0"/>
          <w:sz w:val="28"/>
          <w:lang w:val="uk-UA" w:eastAsia="uk-UA"/>
        </w:rPr>
        <w:t xml:space="preserve">27) положення, що через </w:t>
      </w:r>
      <w:r w:rsidRPr="00682DAD">
        <w:rPr>
          <w:rFonts w:ascii="Times New Roman" w:eastAsia="Times New Roman" w:hAnsi="Times New Roman" w:cs="Times New Roman"/>
          <w:kern w:val="0"/>
          <w:sz w:val="28"/>
          <w:szCs w:val="28"/>
          <w:lang w:val="uk-UA" w:eastAsia="uk-UA"/>
        </w:rPr>
        <w:t>необмежену кількість надходжень і списань коштів з рахунку клієнта у банку, що може відбуватися протягом операційного дня банку, дебетове сальдо, яке дорівнює сумі наданого овердрафту за рахунком клієнта, підсумовується банком на кінець операційного дня банку, коли воно відображається банком на позабалансовому рахунку овердрафту;</w:t>
      </w:r>
    </w:p>
    <w:p w:rsidR="00682DAD" w:rsidRPr="00682DAD" w:rsidRDefault="00682DAD" w:rsidP="00682DAD">
      <w:pPr>
        <w:widowControl/>
        <w:shd w:val="clear" w:color="auto" w:fill="FFFFFF"/>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682DAD">
        <w:rPr>
          <w:rFonts w:ascii="Times New Roman" w:eastAsia="Times New Roman" w:hAnsi="Times New Roman" w:cs="Times New Roman"/>
          <w:kern w:val="0"/>
          <w:sz w:val="28"/>
          <w:lang w:val="uk-UA" w:eastAsia="uk-UA"/>
        </w:rPr>
        <w:t xml:space="preserve">28) положення, що виникнення </w:t>
      </w:r>
      <w:r w:rsidRPr="00682DAD">
        <w:rPr>
          <w:rFonts w:ascii="Times New Roman" w:eastAsia="Times New Roman" w:hAnsi="Times New Roman" w:cs="Times New Roman"/>
          <w:bCs/>
          <w:kern w:val="0"/>
          <w:sz w:val="28"/>
          <w:szCs w:val="28"/>
          <w:lang w:val="uk-UA" w:eastAsia="uk-UA"/>
        </w:rPr>
        <w:t>дебетового сальдо за поточним рахунком клієнта при наданні кредиту овердрафт може мати місце не тільки внаслідок здійснення банком платежу за відсутності на рахунку коштів, а й внаслідок зняття з рахунку клієнта коштів готівкою;</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i/>
          <w:iCs/>
          <w:kern w:val="0"/>
          <w:sz w:val="28"/>
          <w:szCs w:val="28"/>
          <w:lang w:val="uk-UA" w:eastAsia="uk-UA"/>
        </w:rPr>
      </w:pPr>
      <w:r w:rsidRPr="00682DAD">
        <w:rPr>
          <w:rFonts w:ascii="Times New Roman" w:eastAsia="Times New Roman" w:hAnsi="Times New Roman" w:cs="Times New Roman"/>
          <w:kern w:val="0"/>
          <w:sz w:val="28"/>
          <w:szCs w:val="28"/>
          <w:lang w:val="uk-UA" w:eastAsia="uk-UA"/>
        </w:rPr>
        <w:t>29) положення, що сплата позичальником установлених кредитним договором комісій та/або компенсацій, які сплачуються за дії кредитодавця, що належать до предмета кредитного договору або вчиняються кредитодавцем на виконання вимог публічно-правових норм є такою, що створює дисбаланс прав та обов’язків сторін кредитного договору та має бути заборонена законом;</w:t>
      </w:r>
    </w:p>
    <w:p w:rsidR="00682DAD" w:rsidRPr="00682DAD" w:rsidRDefault="00682DAD" w:rsidP="00682DAD">
      <w:pPr>
        <w:widowControl/>
        <w:tabs>
          <w:tab w:val="clear" w:pos="709"/>
          <w:tab w:val="left" w:pos="993"/>
        </w:tabs>
        <w:suppressAutoHyphens w:val="0"/>
        <w:spacing w:after="0" w:line="360" w:lineRule="auto"/>
        <w:ind w:firstLine="709"/>
        <w:rPr>
          <w:rFonts w:ascii="Times New Roman" w:eastAsia="Times New Roman" w:hAnsi="Times New Roman" w:cs="Times New Roman"/>
          <w:i/>
          <w:iCs/>
          <w:kern w:val="0"/>
          <w:sz w:val="28"/>
          <w:szCs w:val="28"/>
          <w:lang w:eastAsia="ru-RU"/>
        </w:rPr>
      </w:pPr>
      <w:r w:rsidRPr="00682DAD">
        <w:rPr>
          <w:rFonts w:ascii="Times New Roman" w:eastAsia="Times New Roman" w:hAnsi="Times New Roman" w:cs="Times New Roman"/>
          <w:kern w:val="0"/>
          <w:sz w:val="28"/>
          <w:szCs w:val="28"/>
          <w:lang w:eastAsia="ru-RU"/>
        </w:rPr>
        <w:t xml:space="preserve">30) положення, що </w:t>
      </w:r>
      <w:r w:rsidRPr="00682DAD">
        <w:rPr>
          <w:rFonts w:ascii="Times New Roman" w:eastAsia="Times New Roman" w:hAnsi="Times New Roman" w:cs="Times New Roman"/>
          <w:bCs/>
          <w:kern w:val="0"/>
          <w:sz w:val="28"/>
          <w:szCs w:val="28"/>
          <w:lang w:eastAsia="ru-RU"/>
        </w:rPr>
        <w:t>якщо у договорі не встановлено, що сума, сплачена кредитору в рахунок належних з боржника платежів, є завдатком, платіж, що здійснюється боржником до передання товару (виконання робіт, надання послуг), слід розглядати як аванс, незалежно від того, чи припиняється внаслідок такого платежу борг боржника повністю або частково;</w:t>
      </w:r>
    </w:p>
    <w:p w:rsidR="00682DAD" w:rsidRPr="00682DAD" w:rsidRDefault="00682DAD" w:rsidP="00682DAD">
      <w:pPr>
        <w:widowControl/>
        <w:tabs>
          <w:tab w:val="clear" w:pos="709"/>
          <w:tab w:val="left" w:pos="993"/>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 xml:space="preserve">31) положення, що умова </w:t>
      </w:r>
      <w:r w:rsidRPr="00682DAD">
        <w:rPr>
          <w:rFonts w:ascii="Times New Roman" w:eastAsia="Times New Roman" w:hAnsi="Times New Roman" w:cs="Times New Roman"/>
          <w:kern w:val="0"/>
          <w:sz w:val="28"/>
          <w:szCs w:val="28"/>
          <w:lang w:eastAsia="ru-RU"/>
        </w:rPr>
        <w:t xml:space="preserve">щодо повернення </w:t>
      </w:r>
      <w:r w:rsidRPr="00682DAD">
        <w:rPr>
          <w:rFonts w:ascii="Times New Roman" w:eastAsia="Times New Roman" w:hAnsi="Times New Roman" w:cs="Times New Roman"/>
          <w:kern w:val="0"/>
          <w:sz w:val="28"/>
          <w:szCs w:val="28"/>
          <w:lang w:val="uk-UA" w:eastAsia="ru-RU"/>
        </w:rPr>
        <w:t xml:space="preserve">комерційного </w:t>
      </w:r>
      <w:r w:rsidRPr="00682DAD">
        <w:rPr>
          <w:rFonts w:ascii="Times New Roman" w:eastAsia="Times New Roman" w:hAnsi="Times New Roman" w:cs="Times New Roman"/>
          <w:kern w:val="0"/>
          <w:sz w:val="28"/>
          <w:szCs w:val="28"/>
          <w:lang w:eastAsia="ru-RU"/>
        </w:rPr>
        <w:t xml:space="preserve">кредиту не відповідає </w:t>
      </w:r>
      <w:r w:rsidRPr="00682DAD">
        <w:rPr>
          <w:rFonts w:ascii="Times New Roman" w:eastAsia="Times New Roman" w:hAnsi="Times New Roman" w:cs="Times New Roman"/>
          <w:kern w:val="0"/>
          <w:sz w:val="28"/>
          <w:szCs w:val="28"/>
          <w:lang w:val="uk-UA" w:eastAsia="ru-RU"/>
        </w:rPr>
        <w:t xml:space="preserve">його </w:t>
      </w:r>
      <w:r w:rsidRPr="00682DAD">
        <w:rPr>
          <w:rFonts w:ascii="Times New Roman" w:eastAsia="Times New Roman" w:hAnsi="Times New Roman" w:cs="Times New Roman"/>
          <w:kern w:val="0"/>
          <w:sz w:val="28"/>
          <w:szCs w:val="28"/>
          <w:lang w:eastAsia="ru-RU"/>
        </w:rPr>
        <w:t>суті, оскільки гроші або товар</w:t>
      </w:r>
      <w:r w:rsidRPr="00682DAD">
        <w:rPr>
          <w:rFonts w:ascii="Times New Roman" w:eastAsia="Times New Roman" w:hAnsi="Times New Roman" w:cs="Times New Roman"/>
          <w:kern w:val="0"/>
          <w:sz w:val="28"/>
          <w:szCs w:val="28"/>
          <w:lang w:val="uk-UA" w:eastAsia="ru-RU"/>
        </w:rPr>
        <w:t>,</w:t>
      </w:r>
      <w:r w:rsidRPr="00682DAD">
        <w:rPr>
          <w:rFonts w:ascii="Times New Roman" w:eastAsia="Times New Roman" w:hAnsi="Times New Roman" w:cs="Times New Roman"/>
          <w:kern w:val="0"/>
          <w:sz w:val="28"/>
          <w:szCs w:val="28"/>
          <w:lang w:eastAsia="ru-RU"/>
        </w:rPr>
        <w:t xml:space="preserve"> отримані однією із сторін договору з умовами комерційного кредиту, за загальним правилом поверненню не підлягають</w:t>
      </w:r>
      <w:r w:rsidRPr="00682DAD">
        <w:rPr>
          <w:rFonts w:ascii="Times New Roman" w:eastAsia="Times New Roman" w:hAnsi="Times New Roman" w:cs="Times New Roman"/>
          <w:kern w:val="0"/>
          <w:sz w:val="28"/>
          <w:szCs w:val="28"/>
          <w:lang w:val="uk-UA" w:eastAsia="ru-RU"/>
        </w:rPr>
        <w:t xml:space="preserve">, а про </w:t>
      </w:r>
      <w:r w:rsidRPr="00682DAD">
        <w:rPr>
          <w:rFonts w:ascii="Times New Roman" w:eastAsia="Times New Roman" w:hAnsi="Times New Roman" w:cs="Times New Roman"/>
          <w:kern w:val="0"/>
          <w:sz w:val="28"/>
          <w:szCs w:val="28"/>
          <w:lang w:eastAsia="ru-RU"/>
        </w:rPr>
        <w:t xml:space="preserve">повернення комерційного кредиту можливо </w:t>
      </w:r>
      <w:r w:rsidRPr="00682DAD">
        <w:rPr>
          <w:rFonts w:ascii="Times New Roman" w:eastAsia="Times New Roman" w:hAnsi="Times New Roman" w:cs="Times New Roman"/>
          <w:kern w:val="0"/>
          <w:sz w:val="28"/>
          <w:szCs w:val="28"/>
          <w:lang w:val="uk-UA" w:eastAsia="ru-RU"/>
        </w:rPr>
        <w:t>говорити</w:t>
      </w:r>
      <w:r w:rsidRPr="00682DAD">
        <w:rPr>
          <w:rFonts w:ascii="Times New Roman" w:eastAsia="Times New Roman" w:hAnsi="Times New Roman" w:cs="Times New Roman"/>
          <w:kern w:val="0"/>
          <w:sz w:val="28"/>
          <w:szCs w:val="28"/>
          <w:lang w:eastAsia="ru-RU"/>
        </w:rPr>
        <w:t xml:space="preserve"> лише в окремих випадках (наприклад, унаслідок розірвання договору з умовами комерційного кредиту, визнання такого  договору недійсним</w:t>
      </w:r>
      <w:r w:rsidRPr="00682DAD">
        <w:rPr>
          <w:rFonts w:ascii="Times New Roman" w:eastAsia="Times New Roman" w:hAnsi="Times New Roman" w:cs="Times New Roman"/>
          <w:kern w:val="0"/>
          <w:sz w:val="28"/>
          <w:szCs w:val="28"/>
          <w:lang w:val="uk-UA" w:eastAsia="ru-RU"/>
        </w:rPr>
        <w:t>);</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i/>
          <w:iCs/>
          <w:kern w:val="0"/>
          <w:sz w:val="28"/>
          <w:szCs w:val="28"/>
          <w:lang w:val="uk-UA" w:eastAsia="uk-UA"/>
        </w:rPr>
      </w:pPr>
      <w:r w:rsidRPr="00682DAD">
        <w:rPr>
          <w:rFonts w:ascii="Times New Roman" w:eastAsia="Times New Roman" w:hAnsi="Times New Roman" w:cs="Times New Roman"/>
          <w:kern w:val="0"/>
          <w:sz w:val="28"/>
          <w:szCs w:val="28"/>
          <w:lang w:val="uk-UA" w:eastAsia="uk-UA"/>
        </w:rPr>
        <w:t>32) положення, згідно якого в договорі з умовами комерційного кредиту під строком (терміном) комерційного кредиту слід розуміти не строк (термін), зі спливом якого (момент з настанням якого) комерційний кредит має бути повернутий кредитодавцю, а строк (термін), у який (з настанням якого) має бути виконаний зустрічний обов’язок однієї із сторін договору щодо оплати другій стороні договору товару (робіт, послуг), що передані (виконані, надані) до їх оплати (відстрочення, розстрочення оплати) або строк (термін), в який (момент з настанням якого) має бути виконаний зустрічний обов’язок однієї із сторін договору щодо передання (виконання, надання) товарів (робіт, послуг) другій стороні, оплата яких була здійснена наперед (попередня оплата, аванс);</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i/>
          <w:iCs/>
          <w:kern w:val="0"/>
          <w:sz w:val="28"/>
          <w:szCs w:val="28"/>
          <w:lang w:val="uk-UA" w:eastAsia="uk-UA"/>
        </w:rPr>
      </w:pPr>
      <w:r w:rsidRPr="00682DAD">
        <w:rPr>
          <w:rFonts w:ascii="Times New Roman" w:eastAsia="Times New Roman" w:hAnsi="Times New Roman" w:cs="Times New Roman"/>
          <w:kern w:val="0"/>
          <w:sz w:val="28"/>
          <w:szCs w:val="28"/>
          <w:lang w:val="uk-UA" w:eastAsia="uk-UA"/>
        </w:rPr>
        <w:t>33) положення, згідно з яким під оплатністю комерційного кредиту слід розуміти оплатність, яка може виражатись не тільки у сплаті процентів, а  також через встановлення ціни товару (роботи, послуги) у вигляді знижки або надбавки, або встановлення в договорі сплати винагороди непроцентного характеру;</w:t>
      </w:r>
    </w:p>
    <w:p w:rsidR="00682DAD" w:rsidRPr="00682DAD" w:rsidRDefault="00682DAD" w:rsidP="00682DAD">
      <w:pPr>
        <w:widowControl/>
        <w:tabs>
          <w:tab w:val="clear" w:pos="709"/>
          <w:tab w:val="left" w:pos="993"/>
        </w:tabs>
        <w:suppressAutoHyphens w:val="0"/>
        <w:spacing w:after="0" w:line="360" w:lineRule="auto"/>
        <w:ind w:firstLine="709"/>
        <w:rPr>
          <w:rFonts w:ascii="Times New Roman" w:eastAsia="Times New Roman" w:hAnsi="Times New Roman" w:cs="Times New Roman"/>
          <w:i/>
          <w:iCs/>
          <w:kern w:val="0"/>
          <w:sz w:val="28"/>
          <w:szCs w:val="28"/>
          <w:lang w:val="uk-UA" w:eastAsia="ru-RU"/>
        </w:rPr>
      </w:pPr>
      <w:r w:rsidRPr="00682DAD">
        <w:rPr>
          <w:rFonts w:ascii="Times New Roman" w:eastAsia="Times New Roman" w:hAnsi="Times New Roman" w:cs="Times New Roman"/>
          <w:i/>
          <w:iCs/>
          <w:kern w:val="0"/>
          <w:sz w:val="28"/>
          <w:szCs w:val="28"/>
          <w:lang w:val="uk-UA" w:eastAsia="ru-RU"/>
        </w:rPr>
        <w:t xml:space="preserve">набули подальшого розвитку положення щодо: </w:t>
      </w:r>
    </w:p>
    <w:p w:rsidR="00682DAD" w:rsidRPr="00682DAD" w:rsidRDefault="00682DAD" w:rsidP="00682DAD">
      <w:pPr>
        <w:widowControl/>
        <w:tabs>
          <w:tab w:val="clear" w:pos="709"/>
          <w:tab w:val="left" w:pos="993"/>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 xml:space="preserve">34) існування </w:t>
      </w:r>
      <w:r w:rsidRPr="00682DAD">
        <w:rPr>
          <w:rFonts w:ascii="Times New Roman" w:eastAsia="Times New Roman" w:hAnsi="Times New Roman" w:cs="Times New Roman"/>
          <w:kern w:val="0"/>
          <w:sz w:val="28"/>
          <w:szCs w:val="28"/>
          <w:lang w:eastAsia="ru-RU"/>
        </w:rPr>
        <w:t>між інститутами кредиту та позики в цивільному законодавстві України координаційно-заповнююч</w:t>
      </w:r>
      <w:r w:rsidRPr="00682DAD">
        <w:rPr>
          <w:rFonts w:ascii="Times New Roman" w:eastAsia="Times New Roman" w:hAnsi="Times New Roman" w:cs="Times New Roman"/>
          <w:kern w:val="0"/>
          <w:sz w:val="28"/>
          <w:szCs w:val="28"/>
          <w:lang w:val="uk-UA" w:eastAsia="ru-RU"/>
        </w:rPr>
        <w:t>ого</w:t>
      </w:r>
      <w:r w:rsidRPr="00682DAD">
        <w:rPr>
          <w:rFonts w:ascii="Times New Roman" w:eastAsia="Times New Roman" w:hAnsi="Times New Roman" w:cs="Times New Roman"/>
          <w:kern w:val="0"/>
          <w:sz w:val="28"/>
          <w:szCs w:val="28"/>
          <w:lang w:eastAsia="ru-RU"/>
        </w:rPr>
        <w:t xml:space="preserve"> зв’яз</w:t>
      </w:r>
      <w:r w:rsidRPr="00682DAD">
        <w:rPr>
          <w:rFonts w:ascii="Times New Roman" w:eastAsia="Times New Roman" w:hAnsi="Times New Roman" w:cs="Times New Roman"/>
          <w:kern w:val="0"/>
          <w:sz w:val="28"/>
          <w:szCs w:val="28"/>
          <w:lang w:val="uk-UA" w:eastAsia="ru-RU"/>
        </w:rPr>
        <w:t>ку;</w:t>
      </w:r>
    </w:p>
    <w:p w:rsidR="00682DAD" w:rsidRPr="00682DAD" w:rsidRDefault="00682DAD" w:rsidP="00682DAD">
      <w:pPr>
        <w:widowControl/>
        <w:tabs>
          <w:tab w:val="clear" w:pos="709"/>
          <w:tab w:val="left"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kern w:val="0"/>
          <w:sz w:val="28"/>
          <w:lang w:val="uk-UA" w:eastAsia="uk-UA"/>
        </w:rPr>
      </w:pPr>
      <w:r w:rsidRPr="00682DAD">
        <w:rPr>
          <w:rFonts w:ascii="Times New Roman" w:eastAsia="Times New Roman" w:hAnsi="Times New Roman" w:cs="Times New Roman"/>
          <w:kern w:val="0"/>
          <w:sz w:val="28"/>
          <w:szCs w:val="28"/>
          <w:shd w:val="clear" w:color="auto" w:fill="FFFFFF"/>
          <w:lang w:val="uk-UA" w:eastAsia="uk-UA"/>
        </w:rPr>
        <w:t>35) розуміння к</w:t>
      </w:r>
      <w:r w:rsidRPr="00682DAD">
        <w:rPr>
          <w:rFonts w:ascii="Times New Roman" w:eastAsia="Times New Roman" w:hAnsi="Times New Roman" w:cs="Times New Roman"/>
          <w:kern w:val="0"/>
          <w:sz w:val="28"/>
          <w:szCs w:val="28"/>
          <w:lang w:val="uk-UA" w:eastAsia="uk-UA"/>
        </w:rPr>
        <w:t xml:space="preserve">редитного договору як поіменованого, консенсуального, двостороннього, оплатного, строкового, формального, </w:t>
      </w:r>
      <w:r w:rsidRPr="00682DAD">
        <w:rPr>
          <w:rFonts w:ascii="Times New Roman" w:eastAsia="Times New Roman" w:hAnsi="Times New Roman" w:cs="Times New Roman"/>
          <w:kern w:val="0"/>
          <w:sz w:val="28"/>
          <w:lang w:val="uk-UA" w:eastAsia="uk-UA"/>
        </w:rPr>
        <w:t xml:space="preserve">мінового </w:t>
      </w:r>
      <w:r w:rsidRPr="00682DAD">
        <w:rPr>
          <w:rFonts w:ascii="Times New Roman" w:eastAsia="Times New Roman" w:hAnsi="Times New Roman" w:cs="Times New Roman"/>
          <w:kern w:val="0"/>
          <w:sz w:val="28"/>
          <w:szCs w:val="28"/>
          <w:lang w:val="uk-UA" w:eastAsia="uk-UA"/>
        </w:rPr>
        <w:t xml:space="preserve">договору, який відноситься до договорів з надання фінансових послуг, та не належить до </w:t>
      </w:r>
      <w:r w:rsidRPr="00682DAD">
        <w:rPr>
          <w:rFonts w:ascii="Times New Roman" w:eastAsia="Times New Roman" w:hAnsi="Times New Roman" w:cs="Times New Roman"/>
          <w:kern w:val="0"/>
          <w:sz w:val="28"/>
          <w:lang w:val="uk-UA" w:eastAsia="uk-UA"/>
        </w:rPr>
        <w:t>публічних та фідуціарних  договорів;</w:t>
      </w:r>
    </w:p>
    <w:p w:rsidR="00682DAD" w:rsidRPr="00682DAD" w:rsidRDefault="00682DAD" w:rsidP="00682DAD">
      <w:pPr>
        <w:widowControl/>
        <w:tabs>
          <w:tab w:val="clear" w:pos="709"/>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i/>
          <w:iCs/>
          <w:kern w:val="0"/>
          <w:sz w:val="28"/>
          <w:lang w:eastAsia="uk-UA"/>
        </w:rPr>
      </w:pPr>
      <w:r w:rsidRPr="00682DAD">
        <w:rPr>
          <w:rFonts w:ascii="Times New Roman" w:eastAsia="Times New Roman" w:hAnsi="Times New Roman" w:cs="Times New Roman"/>
          <w:kern w:val="0"/>
          <w:sz w:val="28"/>
          <w:szCs w:val="28"/>
          <w:lang w:val="uk-UA" w:eastAsia="uk-UA"/>
        </w:rPr>
        <w:t xml:space="preserve">36) </w:t>
      </w:r>
      <w:r w:rsidRPr="00682DAD">
        <w:rPr>
          <w:rFonts w:ascii="Times New Roman" w:eastAsia="Times New Roman" w:hAnsi="Times New Roman" w:cs="Times New Roman"/>
          <w:bCs/>
          <w:kern w:val="0"/>
          <w:sz w:val="28"/>
          <w:szCs w:val="28"/>
          <w:lang w:val="uk-UA" w:eastAsia="uk-UA"/>
        </w:rPr>
        <w:t>можливості надання кредиту «</w:t>
      </w:r>
      <w:r w:rsidRPr="00682DAD">
        <w:rPr>
          <w:rFonts w:ascii="Times New Roman" w:eastAsia="Times New Roman" w:hAnsi="Times New Roman" w:cs="Times New Roman"/>
          <w:kern w:val="0"/>
          <w:sz w:val="28"/>
          <w:lang w:val="uk-UA" w:eastAsia="uk-UA"/>
        </w:rPr>
        <w:t>овердрафт», у разі якщо наявної на рахунку позичальника суми коштів  недостатньо для здійснення платежу;</w:t>
      </w:r>
    </w:p>
    <w:p w:rsidR="00682DAD" w:rsidRPr="00682DAD" w:rsidRDefault="00682DAD" w:rsidP="00682DAD">
      <w:pPr>
        <w:widowControl/>
        <w:tabs>
          <w:tab w:val="clear" w:pos="709"/>
          <w:tab w:val="left"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i/>
          <w:iCs/>
          <w:kern w:val="0"/>
          <w:sz w:val="28"/>
          <w:lang w:eastAsia="uk-UA"/>
        </w:rPr>
      </w:pPr>
      <w:r w:rsidRPr="00682DAD">
        <w:rPr>
          <w:rFonts w:ascii="Times New Roman" w:eastAsia="Times New Roman" w:hAnsi="Times New Roman" w:cs="Times New Roman"/>
          <w:kern w:val="0"/>
          <w:sz w:val="28"/>
          <w:lang w:eastAsia="uk-UA"/>
        </w:rPr>
        <w:t xml:space="preserve">37) </w:t>
      </w:r>
      <w:r w:rsidRPr="00682DAD">
        <w:rPr>
          <w:rFonts w:ascii="Times New Roman" w:eastAsia="Times New Roman" w:hAnsi="Times New Roman" w:cs="Times New Roman"/>
          <w:iCs/>
          <w:kern w:val="0"/>
          <w:sz w:val="28"/>
          <w:lang w:eastAsia="uk-UA"/>
        </w:rPr>
        <w:t xml:space="preserve">можливості надання кредиту позичальнику </w:t>
      </w:r>
      <w:r w:rsidRPr="00682DAD">
        <w:rPr>
          <w:rFonts w:ascii="Times New Roman" w:eastAsia="Times New Roman" w:hAnsi="Times New Roman" w:cs="Times New Roman"/>
          <w:kern w:val="0"/>
          <w:sz w:val="28"/>
          <w:szCs w:val="28"/>
          <w:lang w:val="uk-UA" w:eastAsia="uk-UA"/>
        </w:rPr>
        <w:t>шляхом його переказу кредитодавцем на рахунок третьої особи, якщо це передбачено сторонами у кредитному договорі;</w:t>
      </w:r>
    </w:p>
    <w:p w:rsidR="00682DAD" w:rsidRPr="00682DAD" w:rsidRDefault="00682DAD" w:rsidP="00682DAD">
      <w:pPr>
        <w:widowControl/>
        <w:tabs>
          <w:tab w:val="clear" w:pos="709"/>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kern w:val="0"/>
          <w:sz w:val="28"/>
          <w:lang w:val="uk-UA" w:eastAsia="uk-UA"/>
        </w:rPr>
      </w:pPr>
      <w:r w:rsidRPr="00682DAD">
        <w:rPr>
          <w:rFonts w:ascii="Times New Roman" w:eastAsia="Times New Roman" w:hAnsi="Times New Roman" w:cs="Times New Roman"/>
          <w:bCs/>
          <w:kern w:val="0"/>
          <w:sz w:val="28"/>
          <w:szCs w:val="28"/>
          <w:lang w:eastAsia="uk-UA"/>
        </w:rPr>
        <w:t>38)</w:t>
      </w:r>
      <w:r w:rsidRPr="00682DAD">
        <w:rPr>
          <w:rFonts w:ascii="Times New Roman" w:eastAsia="Times New Roman" w:hAnsi="Times New Roman" w:cs="Times New Roman"/>
          <w:bCs/>
          <w:kern w:val="0"/>
          <w:sz w:val="28"/>
          <w:szCs w:val="28"/>
          <w:lang w:val="uk-UA" w:eastAsia="uk-UA"/>
        </w:rPr>
        <w:t xml:space="preserve">  </w:t>
      </w:r>
      <w:r w:rsidRPr="00682DAD">
        <w:rPr>
          <w:rFonts w:ascii="Times New Roman" w:eastAsia="Times New Roman" w:hAnsi="Times New Roman" w:cs="Times New Roman"/>
          <w:kern w:val="0"/>
          <w:sz w:val="28"/>
          <w:szCs w:val="28"/>
          <w:lang w:val="uk-UA" w:eastAsia="uk-UA"/>
        </w:rPr>
        <w:t>необхідності встановлення в Україні законодавчого обмеження максимального розміру процентної ставки за споживчими кредитами.</w:t>
      </w:r>
    </w:p>
    <w:p w:rsidR="00682DAD" w:rsidRPr="00682DAD" w:rsidRDefault="00682DAD" w:rsidP="00682DAD">
      <w:pPr>
        <w:widowControl/>
        <w:shd w:val="clear" w:color="auto" w:fill="FFFFFF"/>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0"/>
        <w:textAlignment w:val="baseline"/>
        <w:rPr>
          <w:rFonts w:ascii="Times New Roman" w:eastAsia="Times New Roman" w:hAnsi="Times New Roman" w:cs="Times New Roman"/>
          <w:color w:val="000000"/>
          <w:kern w:val="0"/>
          <w:sz w:val="28"/>
          <w:szCs w:val="28"/>
          <w:lang w:val="uk-UA" w:eastAsia="uk-UA"/>
        </w:rPr>
      </w:pPr>
      <w:r w:rsidRPr="00682DAD">
        <w:rPr>
          <w:rFonts w:ascii="Times New Roman" w:eastAsia="Times New Roman" w:hAnsi="Times New Roman" w:cs="Times New Roman"/>
          <w:kern w:val="0"/>
          <w:sz w:val="28"/>
          <w:szCs w:val="28"/>
          <w:lang w:val="uk-UA" w:eastAsia="uk-UA"/>
        </w:rPr>
        <w:tab/>
      </w:r>
      <w:r w:rsidRPr="00682DAD">
        <w:rPr>
          <w:rFonts w:ascii="Times New Roman" w:eastAsia="Times New Roman" w:hAnsi="Times New Roman" w:cs="Times New Roman"/>
          <w:b/>
          <w:color w:val="000000"/>
          <w:kern w:val="0"/>
          <w:sz w:val="28"/>
          <w:szCs w:val="28"/>
          <w:lang w:val="uk-UA" w:eastAsia="uk-UA"/>
        </w:rPr>
        <w:t>Практичне значення результатів дослідження.</w:t>
      </w:r>
      <w:r w:rsidRPr="00682DAD">
        <w:rPr>
          <w:rFonts w:ascii="Times New Roman" w:eastAsia="Times New Roman" w:hAnsi="Times New Roman" w:cs="Times New Roman"/>
          <w:color w:val="000000"/>
          <w:kern w:val="0"/>
          <w:sz w:val="28"/>
          <w:szCs w:val="28"/>
          <w:lang w:val="uk-UA" w:eastAsia="uk-UA"/>
        </w:rPr>
        <w:t xml:space="preserve"> Результати дисертаційного дослідження можуть бути використані у:</w:t>
      </w:r>
    </w:p>
    <w:p w:rsidR="00682DAD" w:rsidRPr="00682DAD" w:rsidRDefault="00682DAD" w:rsidP="00682DAD">
      <w:pPr>
        <w:widowControl/>
        <w:shd w:val="clear" w:color="auto" w:fill="FFFFFF"/>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0"/>
        <w:textAlignment w:val="baseline"/>
        <w:rPr>
          <w:rFonts w:ascii="Times New Roman" w:eastAsia="Times New Roman" w:hAnsi="Times New Roman" w:cs="Times New Roman"/>
          <w:color w:val="000000"/>
          <w:kern w:val="0"/>
          <w:sz w:val="28"/>
          <w:szCs w:val="28"/>
          <w:lang w:val="uk-UA" w:eastAsia="uk-UA"/>
        </w:rPr>
      </w:pPr>
      <w:r w:rsidRPr="00682DAD">
        <w:rPr>
          <w:rFonts w:ascii="Times New Roman" w:eastAsia="Times New Roman" w:hAnsi="Times New Roman" w:cs="Times New Roman"/>
          <w:color w:val="000000"/>
          <w:kern w:val="0"/>
          <w:sz w:val="28"/>
          <w:szCs w:val="28"/>
          <w:lang w:val="uk-UA" w:eastAsia="uk-UA"/>
        </w:rPr>
        <w:tab/>
        <w:t>науково-дослідній сфері – для подальших досліджень кредитних відносин у цивільному праві України;</w:t>
      </w:r>
    </w:p>
    <w:p w:rsidR="00682DAD" w:rsidRPr="00682DAD" w:rsidRDefault="00682DAD" w:rsidP="00682DAD">
      <w:pPr>
        <w:widowControl/>
        <w:shd w:val="clear" w:color="auto" w:fill="FFFFFF"/>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0"/>
        <w:textAlignment w:val="baseline"/>
        <w:rPr>
          <w:rFonts w:ascii="Times New Roman" w:eastAsia="Times New Roman" w:hAnsi="Times New Roman" w:cs="Times New Roman"/>
          <w:color w:val="000000"/>
          <w:kern w:val="0"/>
          <w:sz w:val="28"/>
          <w:szCs w:val="28"/>
          <w:lang w:val="uk-UA" w:eastAsia="uk-UA"/>
        </w:rPr>
      </w:pPr>
      <w:r w:rsidRPr="00682DAD">
        <w:rPr>
          <w:rFonts w:ascii="Times New Roman" w:eastAsia="Times New Roman" w:hAnsi="Times New Roman" w:cs="Times New Roman"/>
          <w:color w:val="000000"/>
          <w:kern w:val="0"/>
          <w:sz w:val="28"/>
          <w:szCs w:val="28"/>
          <w:lang w:val="uk-UA" w:eastAsia="uk-UA"/>
        </w:rPr>
        <w:tab/>
        <w:t xml:space="preserve"> правотворчій діяльності – для вдосконалення законодавства, що регулює кредитні відносини в Україні;</w:t>
      </w:r>
    </w:p>
    <w:p w:rsidR="00682DAD" w:rsidRPr="00682DAD" w:rsidRDefault="00682DAD" w:rsidP="00682DAD">
      <w:pPr>
        <w:widowControl/>
        <w:shd w:val="clear" w:color="auto" w:fill="FFFFFF"/>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0"/>
        <w:textAlignment w:val="baseline"/>
        <w:rPr>
          <w:rFonts w:ascii="Times New Roman" w:eastAsia="Times New Roman" w:hAnsi="Times New Roman" w:cs="Times New Roman"/>
          <w:kern w:val="0"/>
          <w:sz w:val="28"/>
          <w:szCs w:val="28"/>
          <w:shd w:val="clear" w:color="auto" w:fill="FFFFFF"/>
          <w:lang w:val="uk-UA" w:eastAsia="uk-UA"/>
        </w:rPr>
      </w:pPr>
      <w:r w:rsidRPr="00682DAD">
        <w:rPr>
          <w:rFonts w:ascii="Times New Roman" w:eastAsia="Times New Roman" w:hAnsi="Times New Roman" w:cs="Times New Roman"/>
          <w:color w:val="000000"/>
          <w:kern w:val="0"/>
          <w:sz w:val="28"/>
          <w:szCs w:val="28"/>
          <w:lang w:val="uk-UA" w:eastAsia="uk-UA"/>
        </w:rPr>
        <w:tab/>
        <w:t>правозастосовній діяльності – з метою використання т</w:t>
      </w:r>
      <w:r w:rsidRPr="00682DAD">
        <w:rPr>
          <w:rFonts w:ascii="Times New Roman" w:eastAsia="Times New Roman" w:hAnsi="Times New Roman" w:cs="Times New Roman"/>
          <w:kern w:val="0"/>
          <w:sz w:val="28"/>
          <w:szCs w:val="28"/>
          <w:lang w:val="uk-UA" w:eastAsia="uk-UA"/>
        </w:rPr>
        <w:t>еоретичних положень та рекомендації, викладених у дисертації, під час розгляду відповідних спорів в суді, з</w:t>
      </w:r>
      <w:r w:rsidRPr="00682DAD">
        <w:rPr>
          <w:rFonts w:ascii="Times New Roman" w:eastAsia="SimSun" w:hAnsi="Times New Roman" w:cs="Times New Roman"/>
          <w:sz w:val="28"/>
          <w:szCs w:val="28"/>
          <w:lang w:val="uk-UA" w:eastAsia="hi-IN" w:bidi="hi-IN"/>
        </w:rPr>
        <w:t xml:space="preserve"> метою узагальнення судової практики,</w:t>
      </w:r>
      <w:r w:rsidRPr="00682DAD">
        <w:rPr>
          <w:rFonts w:ascii="Times New Roman" w:eastAsia="Times New Roman" w:hAnsi="Times New Roman" w:cs="Times New Roman"/>
          <w:kern w:val="0"/>
          <w:sz w:val="28"/>
          <w:szCs w:val="28"/>
          <w:lang w:val="uk-UA" w:eastAsia="uk-UA"/>
        </w:rPr>
        <w:t xml:space="preserve"> у регуляторній діяльності Національного банку України, Національної комісії, </w:t>
      </w:r>
      <w:r w:rsidRPr="00682DAD">
        <w:rPr>
          <w:rFonts w:ascii="Times New Roman" w:eastAsia="Times New Roman" w:hAnsi="Times New Roman" w:cs="Times New Roman"/>
          <w:kern w:val="0"/>
          <w:sz w:val="28"/>
          <w:szCs w:val="28"/>
          <w:shd w:val="clear" w:color="auto" w:fill="FFFFFF"/>
          <w:lang w:val="uk-UA" w:eastAsia="uk-UA"/>
        </w:rPr>
        <w:t>що здійснює державне регулювання у сфері ринків фінансових послуг тощо;</w:t>
      </w:r>
    </w:p>
    <w:p w:rsidR="00682DAD" w:rsidRPr="00682DAD" w:rsidRDefault="00682DAD" w:rsidP="00682DAD">
      <w:pPr>
        <w:widowControl/>
        <w:shd w:val="clear" w:color="auto" w:fill="FFFFFF"/>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0"/>
        <w:textAlignment w:val="baseline"/>
        <w:rPr>
          <w:rFonts w:ascii="Times New Roman" w:eastAsia="Times New Roman" w:hAnsi="Times New Roman" w:cs="Times New Roman"/>
          <w:color w:val="000000"/>
          <w:kern w:val="0"/>
          <w:sz w:val="28"/>
          <w:szCs w:val="28"/>
          <w:lang w:val="uk-UA" w:eastAsia="uk-UA"/>
        </w:rPr>
      </w:pPr>
      <w:r w:rsidRPr="00682DAD">
        <w:rPr>
          <w:rFonts w:ascii="Times New Roman" w:eastAsia="Times New Roman" w:hAnsi="Times New Roman" w:cs="Times New Roman"/>
          <w:kern w:val="0"/>
          <w:sz w:val="28"/>
          <w:szCs w:val="28"/>
          <w:shd w:val="clear" w:color="auto" w:fill="FFFFFF"/>
          <w:lang w:val="uk-UA" w:eastAsia="uk-UA"/>
        </w:rPr>
        <w:tab/>
        <w:t xml:space="preserve">навчальному процесі </w:t>
      </w:r>
      <w:r w:rsidRPr="00682DAD">
        <w:rPr>
          <w:rFonts w:ascii="Times New Roman" w:eastAsia="Times New Roman" w:hAnsi="Times New Roman" w:cs="Times New Roman"/>
          <w:color w:val="000000"/>
          <w:kern w:val="0"/>
          <w:sz w:val="28"/>
          <w:szCs w:val="28"/>
          <w:lang w:val="uk-UA" w:eastAsia="uk-UA"/>
        </w:rPr>
        <w:t xml:space="preserve">– </w:t>
      </w:r>
      <w:r w:rsidRPr="00682DAD">
        <w:rPr>
          <w:rFonts w:ascii="Times New Roman" w:eastAsia="Times New Roman" w:hAnsi="Times New Roman" w:cs="Times New Roman"/>
          <w:kern w:val="0"/>
          <w:sz w:val="28"/>
          <w:szCs w:val="28"/>
          <w:lang w:val="uk-UA" w:eastAsia="uk-UA"/>
        </w:rPr>
        <w:t>при підготовці підручників і навчальних посібників, методичних рекомендацій для викладачів і студентів юридичних спеціальностей, при викладанні курсу «Цивільне право України»,  спецкурсів «Теорія договірних зобов’язань»,</w:t>
      </w:r>
      <w:r w:rsidRPr="00682DAD">
        <w:rPr>
          <w:rFonts w:ascii="Times New Roman" w:eastAsia="SimSun" w:hAnsi="Times New Roman" w:cs="Times New Roman"/>
          <w:sz w:val="28"/>
          <w:szCs w:val="28"/>
          <w:lang w:val="uk-UA" w:eastAsia="hi-IN" w:bidi="hi-IN"/>
        </w:rPr>
        <w:t xml:space="preserve"> </w:t>
      </w:r>
      <w:r w:rsidRPr="00682DAD">
        <w:rPr>
          <w:rFonts w:ascii="Times New Roman" w:eastAsia="Times New Roman" w:hAnsi="Times New Roman" w:cs="Times New Roman"/>
          <w:kern w:val="0"/>
          <w:sz w:val="28"/>
          <w:szCs w:val="28"/>
          <w:lang w:val="uk-UA" w:eastAsia="uk-UA"/>
        </w:rPr>
        <w:t>«Банківське право»,</w:t>
      </w:r>
      <w:r w:rsidRPr="00682DAD">
        <w:rPr>
          <w:rFonts w:ascii="Times New Roman" w:eastAsia="SimSun" w:hAnsi="Times New Roman" w:cs="Times New Roman"/>
          <w:sz w:val="28"/>
          <w:szCs w:val="28"/>
          <w:lang w:val="uk-UA" w:eastAsia="hi-IN" w:bidi="hi-IN"/>
        </w:rPr>
        <w:t xml:space="preserve"> під час проведення науково-дослідницької роботи студентів та аспірантів.</w:t>
      </w:r>
    </w:p>
    <w:p w:rsidR="00682DAD" w:rsidRPr="00682DAD" w:rsidRDefault="00682DAD" w:rsidP="00682DAD">
      <w:pPr>
        <w:widowControl/>
        <w:tabs>
          <w:tab w:val="clear" w:pos="709"/>
          <w:tab w:val="left" w:pos="993"/>
        </w:tabs>
        <w:suppressAutoHyphens w:val="0"/>
        <w:spacing w:after="0" w:line="360" w:lineRule="auto"/>
        <w:ind w:firstLine="709"/>
        <w:rPr>
          <w:rFonts w:ascii="Times New Roman" w:eastAsia="Times New Roman" w:hAnsi="Times New Roman" w:cs="Times New Roman"/>
          <w:color w:val="000000"/>
          <w:kern w:val="0"/>
          <w:sz w:val="28"/>
          <w:szCs w:val="28"/>
          <w:lang w:val="uk-UA" w:eastAsia="ru-RU"/>
        </w:rPr>
      </w:pPr>
      <w:r w:rsidRPr="00682DAD">
        <w:rPr>
          <w:rFonts w:ascii="Times New Roman" w:eastAsia="Times New Roman" w:hAnsi="Times New Roman" w:cs="Times New Roman"/>
          <w:b/>
          <w:bCs/>
          <w:color w:val="000000"/>
          <w:kern w:val="0"/>
          <w:sz w:val="28"/>
          <w:szCs w:val="28"/>
          <w:lang w:val="uk-UA" w:eastAsia="ru-RU"/>
        </w:rPr>
        <w:t>Апробація результатів дисертації.</w:t>
      </w:r>
      <w:r w:rsidRPr="00682DAD">
        <w:rPr>
          <w:rFonts w:ascii="Times New Roman" w:eastAsia="Times New Roman" w:hAnsi="Times New Roman" w:cs="Times New Roman"/>
          <w:bCs/>
          <w:color w:val="000000"/>
          <w:kern w:val="0"/>
          <w:sz w:val="28"/>
          <w:szCs w:val="28"/>
          <w:lang w:val="uk-UA" w:eastAsia="ru-RU"/>
        </w:rPr>
        <w:t xml:space="preserve"> Основні положення дисертаційної роботи обговорювались на науково-практичних конференціях, зокрема:</w:t>
      </w:r>
      <w:r w:rsidRPr="00682DAD">
        <w:rPr>
          <w:rFonts w:ascii="Times New Roman" w:eastAsia="Times New Roman" w:hAnsi="Times New Roman" w:cs="Times New Roman"/>
          <w:color w:val="000000"/>
          <w:kern w:val="0"/>
          <w:sz w:val="28"/>
          <w:szCs w:val="28"/>
          <w:lang w:val="uk-UA" w:eastAsia="ru-RU"/>
        </w:rPr>
        <w:t xml:space="preserve"> Н</w:t>
      </w:r>
      <w:r w:rsidRPr="00682DAD">
        <w:rPr>
          <w:rFonts w:ascii="Times New Roman" w:eastAsia="Times New Roman" w:hAnsi="Times New Roman" w:cs="Times New Roman"/>
          <w:kern w:val="0"/>
          <w:sz w:val="28"/>
          <w:szCs w:val="28"/>
          <w:lang w:val="uk-UA" w:eastAsia="ru-RU"/>
        </w:rPr>
        <w:t xml:space="preserve">ауковій конференції «Держава і право суверенної України: проблеми теорії і практики: проблеми теорії і практики (Київ, 21 червня 2011р.); </w:t>
      </w:r>
      <w:r w:rsidRPr="00682DAD">
        <w:rPr>
          <w:rFonts w:ascii="Times New Roman" w:eastAsia="Times New Roman" w:hAnsi="Times New Roman" w:cs="Times New Roman"/>
          <w:color w:val="000000"/>
          <w:kern w:val="0"/>
          <w:sz w:val="28"/>
          <w:szCs w:val="28"/>
          <w:lang w:val="uk-UA" w:eastAsia="ru-RU"/>
        </w:rPr>
        <w:t>М</w:t>
      </w:r>
      <w:r w:rsidRPr="00682DAD">
        <w:rPr>
          <w:rFonts w:ascii="Times New Roman" w:eastAsia="Times New Roman" w:hAnsi="Times New Roman" w:cs="Times New Roman"/>
          <w:kern w:val="0"/>
          <w:sz w:val="28"/>
          <w:szCs w:val="28"/>
          <w:lang w:val="uk-UA" w:eastAsia="ru-RU"/>
        </w:rPr>
        <w:t xml:space="preserve">іжнародній науково-практичній конференції «Верховенство права та правова держава» (м.Ужгород, 15–16 вересня 2017 р.); </w:t>
      </w:r>
      <w:r w:rsidRPr="00682DAD">
        <w:rPr>
          <w:rFonts w:ascii="Times New Roman" w:eastAsia="Times New Roman" w:hAnsi="Times New Roman" w:cs="Times New Roman"/>
          <w:kern w:val="0"/>
          <w:sz w:val="28"/>
          <w:szCs w:val="28"/>
          <w:lang w:val="en-US" w:eastAsia="ru-RU"/>
        </w:rPr>
        <w:t>III</w:t>
      </w:r>
      <w:r w:rsidRPr="00682DAD">
        <w:rPr>
          <w:rFonts w:ascii="Times New Roman" w:eastAsia="Times New Roman" w:hAnsi="Times New Roman" w:cs="Times New Roman"/>
          <w:kern w:val="0"/>
          <w:sz w:val="28"/>
          <w:szCs w:val="28"/>
          <w:lang w:val="uk-UA" w:eastAsia="ru-RU"/>
        </w:rPr>
        <w:t xml:space="preserve"> </w:t>
      </w:r>
      <w:r w:rsidRPr="00682DAD">
        <w:rPr>
          <w:rFonts w:ascii="Times New Roman" w:eastAsia="Times New Roman" w:hAnsi="Times New Roman" w:cs="Times New Roman"/>
          <w:color w:val="000000"/>
          <w:kern w:val="0"/>
          <w:sz w:val="28"/>
          <w:szCs w:val="28"/>
          <w:lang w:val="uk-UA" w:eastAsia="ru-RU"/>
        </w:rPr>
        <w:t>М</w:t>
      </w:r>
      <w:r w:rsidRPr="00682DAD">
        <w:rPr>
          <w:rFonts w:ascii="Times New Roman" w:eastAsia="Times New Roman" w:hAnsi="Times New Roman" w:cs="Times New Roman"/>
          <w:kern w:val="0"/>
          <w:sz w:val="28"/>
          <w:szCs w:val="28"/>
          <w:lang w:val="uk-UA" w:eastAsia="ru-RU"/>
        </w:rPr>
        <w:t xml:space="preserve">іжнародній науково-практичній конференції «Право, держава та громадянське суспільство в умовах системних реформ» (м. Одеса, 15–16 вересня 2017 р.); </w:t>
      </w:r>
      <w:r w:rsidRPr="00682DAD">
        <w:rPr>
          <w:rFonts w:ascii="Times New Roman" w:eastAsia="Times New Roman" w:hAnsi="Times New Roman" w:cs="Times New Roman"/>
          <w:color w:val="000000"/>
          <w:kern w:val="0"/>
          <w:sz w:val="28"/>
          <w:szCs w:val="28"/>
          <w:lang w:val="uk-UA" w:eastAsia="ru-RU"/>
        </w:rPr>
        <w:t>М</w:t>
      </w:r>
      <w:r w:rsidRPr="00682DAD">
        <w:rPr>
          <w:rFonts w:ascii="Times New Roman" w:eastAsia="Times New Roman" w:hAnsi="Times New Roman" w:cs="Times New Roman"/>
          <w:kern w:val="0"/>
          <w:sz w:val="28"/>
          <w:szCs w:val="28"/>
          <w:lang w:val="uk-UA" w:eastAsia="ru-RU"/>
        </w:rPr>
        <w:t xml:space="preserve">іжнародній науково-практичній конференції </w:t>
      </w:r>
      <w:r w:rsidRPr="00682DAD">
        <w:rPr>
          <w:rFonts w:ascii="Times New Roman" w:eastAsia="Times New Roman" w:hAnsi="Times New Roman" w:cs="Times New Roman"/>
          <w:bCs/>
          <w:kern w:val="0"/>
          <w:sz w:val="28"/>
          <w:lang w:val="uk-UA" w:eastAsia="ru-RU"/>
        </w:rPr>
        <w:t>«Розвиток міжнародного та національного права на сучасному етапі глобалізації» (м.</w:t>
      </w:r>
      <w:r w:rsidRPr="00682DAD">
        <w:rPr>
          <w:rFonts w:ascii="Times New Roman" w:eastAsia="Times New Roman" w:hAnsi="Times New Roman" w:cs="Times New Roman"/>
          <w:bCs/>
          <w:kern w:val="0"/>
          <w:sz w:val="28"/>
          <w:lang w:eastAsia="ru-RU"/>
        </w:rPr>
        <w:t> </w:t>
      </w:r>
      <w:r w:rsidRPr="00682DAD">
        <w:rPr>
          <w:rFonts w:ascii="Times New Roman" w:eastAsia="Times New Roman" w:hAnsi="Times New Roman" w:cs="Times New Roman"/>
          <w:bCs/>
          <w:kern w:val="0"/>
          <w:sz w:val="28"/>
          <w:lang w:val="uk-UA" w:eastAsia="ru-RU"/>
        </w:rPr>
        <w:t>Київ, 5–6 жовтня 2017 р.</w:t>
      </w:r>
      <w:r w:rsidRPr="00682DAD">
        <w:rPr>
          <w:rFonts w:ascii="Times New Roman" w:eastAsia="Times New Roman" w:hAnsi="Times New Roman" w:cs="Times New Roman"/>
          <w:b/>
          <w:kern w:val="0"/>
          <w:sz w:val="28"/>
          <w:szCs w:val="28"/>
          <w:lang w:val="uk-UA" w:eastAsia="ru-RU"/>
        </w:rPr>
        <w:t>)</w:t>
      </w:r>
      <w:r w:rsidRPr="00682DAD">
        <w:rPr>
          <w:rFonts w:ascii="Times New Roman" w:eastAsia="Times New Roman" w:hAnsi="Times New Roman" w:cs="Times New Roman"/>
          <w:kern w:val="0"/>
          <w:sz w:val="28"/>
          <w:szCs w:val="28"/>
          <w:lang w:val="uk-UA" w:eastAsia="ru-RU"/>
        </w:rPr>
        <w:t>;</w:t>
      </w:r>
      <w:r w:rsidRPr="00682DAD">
        <w:rPr>
          <w:rFonts w:ascii="Times New Roman" w:eastAsia="Times New Roman" w:hAnsi="Times New Roman" w:cs="Times New Roman"/>
          <w:b/>
          <w:bCs/>
          <w:kern w:val="0"/>
          <w:sz w:val="28"/>
          <w:lang w:val="uk-UA" w:eastAsia="ru-RU"/>
        </w:rPr>
        <w:t xml:space="preserve"> </w:t>
      </w:r>
      <w:r w:rsidRPr="00682DAD">
        <w:rPr>
          <w:rFonts w:ascii="Times New Roman" w:eastAsia="Times New Roman" w:hAnsi="Times New Roman" w:cs="Times New Roman"/>
          <w:kern w:val="0"/>
          <w:sz w:val="28"/>
          <w:szCs w:val="28"/>
          <w:lang w:eastAsia="ru-RU"/>
        </w:rPr>
        <w:t>XV</w:t>
      </w:r>
      <w:r w:rsidRPr="00682DAD">
        <w:rPr>
          <w:rFonts w:ascii="Times New Roman" w:eastAsia="Times New Roman" w:hAnsi="Times New Roman" w:cs="Times New Roman"/>
          <w:kern w:val="0"/>
          <w:sz w:val="28"/>
          <w:szCs w:val="28"/>
          <w:lang w:val="uk-UA" w:eastAsia="ru-RU"/>
        </w:rPr>
        <w:t xml:space="preserve"> Міжнародній науково-практичній конференції «Корпоративне право України та європейських країн: питання теорії та практики» (м. Івано-Франківськ, 6–7 жовтня 2017 р.); М</w:t>
      </w:r>
      <w:r w:rsidRPr="00682DAD">
        <w:rPr>
          <w:rFonts w:ascii="Times New Roman" w:eastAsia="Times New Roman" w:hAnsi="Times New Roman" w:cs="Times New Roman"/>
          <w:bCs/>
          <w:iCs/>
          <w:kern w:val="0"/>
          <w:sz w:val="28"/>
          <w:szCs w:val="28"/>
          <w:shd w:val="clear" w:color="auto" w:fill="FFFFFF"/>
          <w:lang w:val="uk-UA" w:eastAsia="ru-RU"/>
        </w:rPr>
        <w:t>іжнародній науковій конференції «Шістнадцяті</w:t>
      </w:r>
      <w:r w:rsidRPr="00682DAD">
        <w:rPr>
          <w:rFonts w:ascii="Times New Roman" w:eastAsia="Times New Roman" w:hAnsi="Times New Roman" w:cs="Times New Roman"/>
          <w:bCs/>
          <w:iCs/>
          <w:kern w:val="0"/>
          <w:sz w:val="28"/>
          <w:szCs w:val="28"/>
          <w:shd w:val="clear" w:color="auto" w:fill="FFFFFF"/>
          <w:lang w:eastAsia="ru-RU"/>
        </w:rPr>
        <w:t>  </w:t>
      </w:r>
      <w:r w:rsidRPr="00682DAD">
        <w:rPr>
          <w:rFonts w:ascii="Times New Roman" w:eastAsia="Times New Roman" w:hAnsi="Times New Roman" w:cs="Times New Roman"/>
          <w:bCs/>
          <w:iCs/>
          <w:kern w:val="0"/>
          <w:sz w:val="28"/>
          <w:szCs w:val="28"/>
          <w:shd w:val="clear" w:color="auto" w:fill="FFFFFF"/>
          <w:lang w:val="uk-UA" w:eastAsia="ru-RU"/>
        </w:rPr>
        <w:t>осінні юридичні читання»</w:t>
      </w:r>
      <w:r w:rsidRPr="00682DAD">
        <w:rPr>
          <w:rFonts w:ascii="Times New Roman" w:eastAsia="Times New Roman" w:hAnsi="Times New Roman" w:cs="Times New Roman"/>
          <w:kern w:val="0"/>
          <w:sz w:val="28"/>
          <w:szCs w:val="28"/>
          <w:shd w:val="clear" w:color="auto" w:fill="FFFFFF"/>
          <w:lang w:val="uk-UA" w:eastAsia="ru-RU"/>
        </w:rPr>
        <w:t xml:space="preserve"> (м. Хмельницький, </w:t>
      </w:r>
      <w:r w:rsidRPr="00682DAD">
        <w:rPr>
          <w:rFonts w:ascii="Times New Roman" w:eastAsia="Times New Roman" w:hAnsi="Times New Roman" w:cs="Times New Roman"/>
          <w:bCs/>
          <w:kern w:val="0"/>
          <w:sz w:val="28"/>
          <w:szCs w:val="28"/>
          <w:shd w:val="clear" w:color="auto" w:fill="FFFFFF"/>
          <w:lang w:val="uk-UA" w:eastAsia="ru-RU"/>
        </w:rPr>
        <w:t xml:space="preserve"> 20-218 жовтня 2017 р.</w:t>
      </w:r>
      <w:r w:rsidRPr="00682DAD">
        <w:rPr>
          <w:rFonts w:ascii="Times New Roman" w:eastAsia="Times New Roman" w:hAnsi="Times New Roman" w:cs="Times New Roman"/>
          <w:kern w:val="0"/>
          <w:sz w:val="28"/>
          <w:szCs w:val="28"/>
          <w:lang w:val="uk-UA" w:eastAsia="ru-RU"/>
        </w:rPr>
        <w:t xml:space="preserve">); </w:t>
      </w:r>
      <w:r w:rsidRPr="00682DAD">
        <w:rPr>
          <w:rFonts w:ascii="Times New Roman" w:eastAsia="Times New Roman" w:hAnsi="Times New Roman" w:cs="Times New Roman"/>
          <w:kern w:val="0"/>
          <w:sz w:val="28"/>
          <w:szCs w:val="28"/>
          <w:lang w:eastAsia="ru-RU"/>
        </w:rPr>
        <w:t>VII</w:t>
      </w:r>
      <w:r w:rsidRPr="00682DAD">
        <w:rPr>
          <w:rFonts w:ascii="Times New Roman" w:eastAsia="Times New Roman" w:hAnsi="Times New Roman" w:cs="Times New Roman"/>
          <w:kern w:val="0"/>
          <w:sz w:val="28"/>
          <w:szCs w:val="28"/>
          <w:lang w:val="uk-UA" w:eastAsia="ru-RU"/>
        </w:rPr>
        <w:t>І Міжнародній науково-практичній конференції «Правова реформа: концепція, мета, впровадження (м. Київ, 23 листопада 2017 р.); Міжнародній науково-практичній конференції «Новітні тенденції сучасної юридичної науки» (м. Дніпро, 1–2 грудня 2017 р.); Міжнародній науково-практичній конференції «Сучасне державотворення та правотворення: питання теорії та практики» (м. Одеса, 8–9 грудня 2017 р.).</w:t>
      </w:r>
    </w:p>
    <w:p w:rsidR="00682DAD" w:rsidRPr="00682DAD" w:rsidRDefault="00682DAD" w:rsidP="00682DAD">
      <w:pPr>
        <w:widowControl/>
        <w:tabs>
          <w:tab w:val="clear" w:pos="709"/>
          <w:tab w:val="left" w:pos="993"/>
        </w:tabs>
        <w:suppressAutoHyphens w:val="0"/>
        <w:spacing w:after="0" w:line="360" w:lineRule="auto"/>
        <w:ind w:firstLine="709"/>
        <w:rPr>
          <w:rFonts w:ascii="Times New Roman" w:eastAsia="Times New Roman" w:hAnsi="Times New Roman" w:cs="Times New Roman"/>
          <w:color w:val="000000"/>
          <w:kern w:val="0"/>
          <w:sz w:val="28"/>
          <w:szCs w:val="28"/>
          <w:lang w:val="uk-UA" w:eastAsia="ru-RU"/>
        </w:rPr>
      </w:pPr>
      <w:r w:rsidRPr="00682DAD">
        <w:rPr>
          <w:rFonts w:ascii="Times New Roman" w:eastAsia="Times New Roman" w:hAnsi="Times New Roman" w:cs="Times New Roman"/>
          <w:b/>
          <w:kern w:val="0"/>
          <w:sz w:val="28"/>
          <w:szCs w:val="28"/>
          <w:lang w:val="uk-UA" w:eastAsia="ru-RU"/>
        </w:rPr>
        <w:t>Публікації.</w:t>
      </w:r>
      <w:r w:rsidRPr="00682DAD">
        <w:rPr>
          <w:rFonts w:ascii="Times New Roman" w:eastAsia="Times New Roman" w:hAnsi="Times New Roman" w:cs="Times New Roman"/>
          <w:kern w:val="0"/>
          <w:sz w:val="28"/>
          <w:szCs w:val="28"/>
          <w:lang w:val="uk-UA" w:eastAsia="ru-RU"/>
        </w:rPr>
        <w:t xml:space="preserve"> Основні теоретичні, практичні положення та результати дослідження висвітлено у 44 публікаціях, в тому числі 1 одноосібній монографії, розділах та підрозділах у 5 колективних монографіях, 1 науково-практичному коментарі до ЦК України, 1 підручнику з цивільного права, 32 термінах в Енциклопедії  цивільного права України, 21 науковій статті, опублікованій у фахових виданнях України з юридичних наук, перелік яких затверджено МОН України, 5 статей у іноземних періодичних виданнях, 9 тезах доповідей на науково-практичних конференціях. </w:t>
      </w:r>
    </w:p>
    <w:p w:rsidR="00682DAD" w:rsidRPr="00682DAD" w:rsidRDefault="00682DAD" w:rsidP="00682DAD">
      <w:pPr>
        <w:widowControl/>
        <w:tabs>
          <w:tab w:val="clear" w:pos="709"/>
          <w:tab w:val="left" w:pos="993"/>
        </w:tabs>
        <w:suppressAutoHyphens w:val="0"/>
        <w:spacing w:after="0" w:line="360" w:lineRule="auto"/>
        <w:ind w:firstLine="709"/>
        <w:rPr>
          <w:rFonts w:ascii="Times New Roman" w:eastAsia="Times New Roman" w:hAnsi="Times New Roman" w:cs="Times New Roman"/>
          <w:b/>
          <w:bCs/>
          <w:iCs/>
          <w:color w:val="000000"/>
          <w:kern w:val="0"/>
          <w:sz w:val="28"/>
          <w:lang w:val="uk-UA" w:eastAsia="ru-RU"/>
        </w:rPr>
      </w:pPr>
      <w:r w:rsidRPr="00682DAD">
        <w:rPr>
          <w:rFonts w:ascii="Times New Roman" w:eastAsia="Times New Roman" w:hAnsi="Times New Roman" w:cs="Times New Roman"/>
          <w:b/>
          <w:kern w:val="0"/>
          <w:sz w:val="28"/>
          <w:szCs w:val="28"/>
          <w:lang w:val="uk-UA" w:eastAsia="ru-RU"/>
        </w:rPr>
        <w:t>Структура роботи.</w:t>
      </w:r>
      <w:r w:rsidRPr="00682DAD">
        <w:rPr>
          <w:rFonts w:ascii="Times New Roman" w:eastAsia="Times New Roman" w:hAnsi="Times New Roman" w:cs="Times New Roman"/>
          <w:kern w:val="0"/>
          <w:sz w:val="28"/>
          <w:szCs w:val="28"/>
          <w:lang w:val="uk-UA" w:eastAsia="ru-RU"/>
        </w:rPr>
        <w:t xml:space="preserve"> Дисертація складається </w:t>
      </w:r>
      <w:r w:rsidRPr="00682DAD">
        <w:rPr>
          <w:rFonts w:ascii="Times New Roman" w:eastAsia="Times New Roman" w:hAnsi="Times New Roman" w:cs="Times New Roman"/>
          <w:color w:val="000000"/>
          <w:kern w:val="0"/>
          <w:sz w:val="28"/>
          <w:szCs w:val="28"/>
          <w:lang w:val="uk-UA" w:eastAsia="ru-RU"/>
        </w:rPr>
        <w:t xml:space="preserve">із переліку умовних позначень, </w:t>
      </w:r>
      <w:r w:rsidRPr="00682DAD">
        <w:rPr>
          <w:rFonts w:ascii="Times New Roman" w:eastAsia="Times New Roman" w:hAnsi="Times New Roman" w:cs="Times New Roman"/>
          <w:kern w:val="0"/>
          <w:sz w:val="28"/>
          <w:szCs w:val="28"/>
          <w:lang w:val="uk-UA" w:eastAsia="ru-RU"/>
        </w:rPr>
        <w:t xml:space="preserve">вступу, чотирьох розділів, які поділяються на дванадцять підрозділів, висновків, списку використаних джерел та </w:t>
      </w:r>
      <w:r w:rsidRPr="00682DAD">
        <w:rPr>
          <w:rFonts w:ascii="Times New Roman" w:eastAsia="Times New Roman" w:hAnsi="Times New Roman" w:cs="Times New Roman"/>
          <w:color w:val="000000"/>
          <w:kern w:val="0"/>
          <w:sz w:val="28"/>
          <w:szCs w:val="28"/>
          <w:lang w:val="uk-UA" w:eastAsia="ru-RU"/>
        </w:rPr>
        <w:t xml:space="preserve">додатку. Загальний обсяг дисертації становить </w:t>
      </w:r>
      <w:r w:rsidRPr="00682DAD">
        <w:rPr>
          <w:rFonts w:ascii="Times New Roman" w:eastAsia="Times New Roman" w:hAnsi="Times New Roman" w:cs="Times New Roman"/>
          <w:kern w:val="0"/>
          <w:sz w:val="28"/>
          <w:szCs w:val="28"/>
          <w:lang w:val="uk-UA" w:eastAsia="ru-RU"/>
        </w:rPr>
        <w:t xml:space="preserve"> </w:t>
      </w:r>
      <w:r w:rsidRPr="00682DAD">
        <w:rPr>
          <w:rFonts w:ascii="Times New Roman" w:eastAsia="Times New Roman" w:hAnsi="Times New Roman" w:cs="Times New Roman"/>
          <w:kern w:val="0"/>
          <w:sz w:val="28"/>
          <w:szCs w:val="28"/>
          <w:lang w:eastAsia="ru-RU"/>
        </w:rPr>
        <w:t>4</w:t>
      </w:r>
      <w:r w:rsidRPr="00682DAD">
        <w:rPr>
          <w:rFonts w:ascii="Times New Roman" w:eastAsia="Times New Roman" w:hAnsi="Times New Roman" w:cs="Times New Roman"/>
          <w:kern w:val="0"/>
          <w:sz w:val="28"/>
          <w:szCs w:val="28"/>
          <w:lang w:val="uk-UA" w:eastAsia="ru-RU"/>
        </w:rPr>
        <w:t>29</w:t>
      </w:r>
      <w:r w:rsidRPr="00682DAD">
        <w:rPr>
          <w:rFonts w:ascii="Times New Roman" w:eastAsia="Times New Roman" w:hAnsi="Times New Roman" w:cs="Times New Roman"/>
          <w:kern w:val="0"/>
          <w:sz w:val="28"/>
          <w:szCs w:val="28"/>
          <w:lang w:eastAsia="ru-RU"/>
        </w:rPr>
        <w:t xml:space="preserve"> </w:t>
      </w:r>
      <w:r w:rsidRPr="00682DAD">
        <w:rPr>
          <w:rFonts w:ascii="Times New Roman" w:eastAsia="Times New Roman" w:hAnsi="Times New Roman" w:cs="Times New Roman"/>
          <w:color w:val="000000"/>
          <w:kern w:val="0"/>
          <w:sz w:val="28"/>
          <w:szCs w:val="28"/>
          <w:lang w:val="uk-UA" w:eastAsia="ru-RU"/>
        </w:rPr>
        <w:t xml:space="preserve">сторінок, з них список використаних джерел з 869 найменувань на </w:t>
      </w:r>
      <w:r w:rsidRPr="00682DAD">
        <w:rPr>
          <w:rFonts w:ascii="Times New Roman" w:eastAsia="Times New Roman" w:hAnsi="Times New Roman" w:cs="Times New Roman"/>
          <w:color w:val="000000"/>
          <w:kern w:val="0"/>
          <w:sz w:val="28"/>
          <w:szCs w:val="28"/>
          <w:lang w:eastAsia="ru-RU"/>
        </w:rPr>
        <w:t>8</w:t>
      </w:r>
      <w:r w:rsidRPr="00682DAD">
        <w:rPr>
          <w:rFonts w:ascii="Times New Roman" w:eastAsia="Times New Roman" w:hAnsi="Times New Roman" w:cs="Times New Roman"/>
          <w:color w:val="000000"/>
          <w:kern w:val="0"/>
          <w:sz w:val="28"/>
          <w:szCs w:val="28"/>
          <w:lang w:val="uk-UA" w:eastAsia="ru-RU"/>
        </w:rPr>
        <w:t>6 сторінках та додаток на</w:t>
      </w:r>
      <w:r w:rsidRPr="00682DAD">
        <w:rPr>
          <w:rFonts w:ascii="Times New Roman" w:eastAsia="Times New Roman" w:hAnsi="Times New Roman" w:cs="Times New Roman"/>
          <w:color w:val="000000"/>
          <w:kern w:val="0"/>
          <w:sz w:val="28"/>
          <w:szCs w:val="28"/>
          <w:lang w:eastAsia="ru-RU"/>
        </w:rPr>
        <w:t xml:space="preserve"> 7</w:t>
      </w:r>
      <w:r w:rsidRPr="00682DAD">
        <w:rPr>
          <w:rFonts w:ascii="Times New Roman" w:eastAsia="Times New Roman" w:hAnsi="Times New Roman" w:cs="Times New Roman"/>
          <w:color w:val="000000"/>
          <w:kern w:val="0"/>
          <w:sz w:val="28"/>
          <w:szCs w:val="28"/>
          <w:lang w:val="uk-UA" w:eastAsia="ru-RU"/>
        </w:rPr>
        <w:t xml:space="preserve"> сторінках.</w:t>
      </w:r>
    </w:p>
    <w:p w:rsidR="00682DAD" w:rsidRDefault="00682DAD" w:rsidP="00682DAD">
      <w:pPr>
        <w:rPr>
          <w:lang w:val="uk-UA"/>
        </w:rPr>
      </w:pPr>
    </w:p>
    <w:p w:rsidR="00682DAD" w:rsidRDefault="00682DAD" w:rsidP="00682DAD">
      <w:pPr>
        <w:rPr>
          <w:lang w:val="uk-UA"/>
        </w:rPr>
      </w:pPr>
    </w:p>
    <w:p w:rsidR="00682DAD" w:rsidRDefault="00682DAD" w:rsidP="00682DAD">
      <w:pPr>
        <w:rPr>
          <w:lang w:val="uk-UA"/>
        </w:rPr>
      </w:pPr>
    </w:p>
    <w:p w:rsidR="00682DAD" w:rsidRPr="00682DAD" w:rsidRDefault="00682DAD" w:rsidP="00682DAD">
      <w:pPr>
        <w:widowControl/>
        <w:tabs>
          <w:tab w:val="clear" w:pos="709"/>
        </w:tabs>
        <w:suppressAutoHyphens w:val="0"/>
        <w:spacing w:after="0" w:line="360" w:lineRule="auto"/>
        <w:ind w:firstLine="709"/>
        <w:jc w:val="center"/>
        <w:rPr>
          <w:rFonts w:ascii="Times New Roman" w:eastAsia="Times New Roman" w:hAnsi="Times New Roman" w:cs="Times New Roman"/>
          <w:b/>
          <w:bCs/>
          <w:kern w:val="0"/>
          <w:sz w:val="28"/>
          <w:szCs w:val="28"/>
          <w:lang w:val="uk-UA" w:eastAsia="ru-RU"/>
        </w:rPr>
      </w:pPr>
      <w:r w:rsidRPr="00682DAD">
        <w:rPr>
          <w:rFonts w:ascii="Times New Roman" w:eastAsia="Times New Roman" w:hAnsi="Times New Roman" w:cs="Times New Roman"/>
          <w:b/>
          <w:bCs/>
          <w:kern w:val="0"/>
          <w:sz w:val="28"/>
          <w:szCs w:val="28"/>
          <w:lang w:val="uk-UA" w:eastAsia="ru-RU"/>
        </w:rPr>
        <w:t>ВИСНОВКИ</w:t>
      </w:r>
    </w:p>
    <w:p w:rsidR="00682DAD" w:rsidRPr="00682DAD" w:rsidRDefault="00682DAD" w:rsidP="00682DAD">
      <w:pPr>
        <w:widowControl/>
        <w:tabs>
          <w:tab w:val="clear" w:pos="709"/>
        </w:tabs>
        <w:suppressAutoHyphens w:val="0"/>
        <w:spacing w:after="0" w:line="360" w:lineRule="auto"/>
        <w:ind w:firstLine="709"/>
        <w:jc w:val="center"/>
        <w:rPr>
          <w:rFonts w:ascii="Times New Roman" w:eastAsia="Times New Roman" w:hAnsi="Times New Roman" w:cs="Times New Roman"/>
          <w:b/>
          <w:bCs/>
          <w:kern w:val="0"/>
          <w:sz w:val="28"/>
          <w:szCs w:val="28"/>
          <w:lang w:val="uk-UA" w:eastAsia="ru-RU"/>
        </w:rPr>
      </w:pPr>
    </w:p>
    <w:p w:rsidR="00682DAD" w:rsidRPr="00682DAD" w:rsidRDefault="00682DAD" w:rsidP="00682DAD">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У роботі наданні теоретичні узагальнення та новітне вирішення наукового завдання, яке полягає у дослідженні проблем правового регулювання кредитних відносин у цивільному праві України. Основні висновки дисертаційного дослідження полягають у наступному:</w:t>
      </w:r>
    </w:p>
    <w:p w:rsidR="00682DAD" w:rsidRPr="00682DAD" w:rsidRDefault="00682DAD" w:rsidP="00682DAD">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1. Кредит у цивільному праві України слід розуміти як: а) зобов’язання з надання фінансових послуг, що виникає на підставі кредитного договору або змішаного договору, який містить елементи кредитного договору; б)</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матеріальний об’єкт зобов’язання, що виникає на підставі кредитного договору; в) зобов’язання комерційного кредиту, яке не має окремої договірної форми та встановлено сторонами як умова в оплатному цивільно-правовому договорі, який є відмінним від кредитного договору або змішаного договору, який містить елементи кредитного договору.</w:t>
      </w:r>
    </w:p>
    <w:p w:rsidR="00682DAD" w:rsidRPr="00682DAD" w:rsidRDefault="00682DAD" w:rsidP="00682DAD">
      <w:pPr>
        <w:widowControl/>
        <w:tabs>
          <w:tab w:val="clear" w:pos="709"/>
        </w:tabs>
        <w:suppressAutoHyphens w:val="0"/>
        <w:spacing w:after="0" w:line="360" w:lineRule="auto"/>
        <w:ind w:firstLine="709"/>
        <w:rPr>
          <w:rFonts w:ascii="Times New Roman" w:eastAsia="Times New Roman" w:hAnsi="Times New Roman" w:cs="Times New Roman"/>
          <w:i/>
          <w:kern w:val="0"/>
          <w:sz w:val="28"/>
          <w:szCs w:val="28"/>
          <w:shd w:val="clear" w:color="auto" w:fill="FFFFFF"/>
          <w:lang w:val="uk-UA" w:eastAsia="ru-RU"/>
        </w:rPr>
      </w:pPr>
      <w:r w:rsidRPr="00682DAD">
        <w:rPr>
          <w:rFonts w:ascii="Times New Roman" w:eastAsia="Times New Roman" w:hAnsi="Times New Roman" w:cs="Times New Roman"/>
          <w:kern w:val="0"/>
          <w:sz w:val="28"/>
          <w:szCs w:val="28"/>
          <w:lang w:val="uk-UA" w:eastAsia="ru-RU"/>
        </w:rPr>
        <w:t>2. К</w:t>
      </w:r>
      <w:r w:rsidRPr="00682DAD">
        <w:rPr>
          <w:rFonts w:ascii="Times New Roman" w:eastAsia="Times New Roman" w:hAnsi="Times New Roman" w:cs="Times New Roman"/>
          <w:kern w:val="0"/>
          <w:sz w:val="28"/>
          <w:szCs w:val="28"/>
          <w:shd w:val="clear" w:color="auto" w:fill="FFFFFF"/>
          <w:lang w:val="uk-UA" w:eastAsia="ru-RU"/>
        </w:rPr>
        <w:t xml:space="preserve">редитні відносини в цивільному праві </w:t>
      </w:r>
      <w:r w:rsidRPr="00682DAD">
        <w:rPr>
          <w:rFonts w:ascii="Times New Roman" w:eastAsia="Times New Roman" w:hAnsi="Times New Roman" w:cs="Times New Roman"/>
          <w:kern w:val="0"/>
          <w:sz w:val="28"/>
          <w:szCs w:val="28"/>
          <w:lang w:val="uk-UA" w:eastAsia="ru-RU"/>
        </w:rPr>
        <w:t>слід розуміти як</w:t>
      </w:r>
      <w:r w:rsidRPr="00682DAD">
        <w:rPr>
          <w:rFonts w:ascii="Times New Roman" w:eastAsia="Times New Roman" w:hAnsi="Times New Roman" w:cs="Times New Roman"/>
          <w:kern w:val="0"/>
          <w:sz w:val="28"/>
          <w:szCs w:val="28"/>
          <w:shd w:val="clear" w:color="auto" w:fill="FFFFFF"/>
          <w:lang w:val="uk-UA" w:eastAsia="ru-RU"/>
        </w:rPr>
        <w:t xml:space="preserve"> – зобов’язальні правовідносини</w:t>
      </w:r>
      <w:r w:rsidRPr="00682DAD">
        <w:rPr>
          <w:rFonts w:ascii="Times New Roman" w:eastAsia="Times New Roman" w:hAnsi="Times New Roman" w:cs="Times New Roman"/>
          <w:kern w:val="0"/>
          <w:sz w:val="28"/>
          <w:szCs w:val="28"/>
          <w:lang w:val="uk-UA" w:eastAsia="ru-RU"/>
        </w:rPr>
        <w:t xml:space="preserve">, </w:t>
      </w:r>
      <w:r w:rsidRPr="00682DAD">
        <w:rPr>
          <w:rFonts w:ascii="Times New Roman" w:eastAsia="Times New Roman" w:hAnsi="Times New Roman" w:cs="Times New Roman"/>
          <w:iCs/>
          <w:kern w:val="0"/>
          <w:sz w:val="28"/>
          <w:szCs w:val="28"/>
          <w:lang w:val="uk-UA" w:eastAsia="ru-RU"/>
        </w:rPr>
        <w:t xml:space="preserve">які є відмінними від позикових правовідносин, та є такими, </w:t>
      </w:r>
      <w:r w:rsidRPr="00682DAD">
        <w:rPr>
          <w:rFonts w:ascii="Times New Roman" w:eastAsia="Times New Roman" w:hAnsi="Times New Roman" w:cs="Times New Roman"/>
          <w:kern w:val="0"/>
          <w:sz w:val="28"/>
          <w:szCs w:val="28"/>
          <w:lang w:val="uk-UA" w:eastAsia="ru-RU"/>
        </w:rPr>
        <w:t xml:space="preserve">що виникають на підставі кредитного договору, змішаного договору, якій містить елементи кредитного договору, а також на підставі іншого оплатного цивільно-правового договору, що містить умови комерційного кредиту. </w:t>
      </w:r>
    </w:p>
    <w:p w:rsidR="00682DAD" w:rsidRPr="00682DAD" w:rsidRDefault="00682DAD" w:rsidP="00682DAD">
      <w:pPr>
        <w:widowControl/>
        <w:tabs>
          <w:tab w:val="clear" w:pos="709"/>
          <w:tab w:val="left" w:pos="993"/>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 xml:space="preserve">3. Кредитний договір – це </w:t>
      </w:r>
      <w:r w:rsidRPr="00682DAD">
        <w:rPr>
          <w:rFonts w:ascii="Times New Roman" w:eastAsia="Times New Roman" w:hAnsi="Times New Roman" w:cs="Times New Roman"/>
          <w:kern w:val="0"/>
          <w:sz w:val="28"/>
          <w:szCs w:val="28"/>
          <w:lang w:eastAsia="ru-RU"/>
        </w:rPr>
        <w:t>поіменован</w:t>
      </w:r>
      <w:r w:rsidRPr="00682DAD">
        <w:rPr>
          <w:rFonts w:ascii="Times New Roman" w:eastAsia="Times New Roman" w:hAnsi="Times New Roman" w:cs="Times New Roman"/>
          <w:kern w:val="0"/>
          <w:sz w:val="28"/>
          <w:szCs w:val="28"/>
          <w:lang w:val="uk-UA" w:eastAsia="ru-RU"/>
        </w:rPr>
        <w:t>ий</w:t>
      </w:r>
      <w:r w:rsidRPr="00682DAD">
        <w:rPr>
          <w:rFonts w:ascii="Times New Roman" w:eastAsia="Times New Roman" w:hAnsi="Times New Roman" w:cs="Times New Roman"/>
          <w:kern w:val="0"/>
          <w:sz w:val="28"/>
          <w:szCs w:val="28"/>
          <w:lang w:eastAsia="ru-RU"/>
        </w:rPr>
        <w:t>, консенсуальн</w:t>
      </w:r>
      <w:r w:rsidRPr="00682DAD">
        <w:rPr>
          <w:rFonts w:ascii="Times New Roman" w:eastAsia="Times New Roman" w:hAnsi="Times New Roman" w:cs="Times New Roman"/>
          <w:kern w:val="0"/>
          <w:sz w:val="28"/>
          <w:szCs w:val="28"/>
          <w:lang w:val="uk-UA" w:eastAsia="ru-RU"/>
        </w:rPr>
        <w:t>ий</w:t>
      </w:r>
      <w:r w:rsidRPr="00682DAD">
        <w:rPr>
          <w:rFonts w:ascii="Times New Roman" w:eastAsia="Times New Roman" w:hAnsi="Times New Roman" w:cs="Times New Roman"/>
          <w:kern w:val="0"/>
          <w:sz w:val="28"/>
          <w:szCs w:val="28"/>
          <w:lang w:eastAsia="ru-RU"/>
        </w:rPr>
        <w:t>, двосторонн</w:t>
      </w:r>
      <w:r w:rsidRPr="00682DAD">
        <w:rPr>
          <w:rFonts w:ascii="Times New Roman" w:eastAsia="Times New Roman" w:hAnsi="Times New Roman" w:cs="Times New Roman"/>
          <w:kern w:val="0"/>
          <w:sz w:val="28"/>
          <w:szCs w:val="28"/>
          <w:lang w:val="uk-UA" w:eastAsia="ru-RU"/>
        </w:rPr>
        <w:t>ій</w:t>
      </w:r>
      <w:r w:rsidRPr="00682DAD">
        <w:rPr>
          <w:rFonts w:ascii="Times New Roman" w:eastAsia="Times New Roman" w:hAnsi="Times New Roman" w:cs="Times New Roman"/>
          <w:kern w:val="0"/>
          <w:sz w:val="28"/>
          <w:szCs w:val="28"/>
          <w:lang w:eastAsia="ru-RU"/>
        </w:rPr>
        <w:t>, оплатн</w:t>
      </w:r>
      <w:r w:rsidRPr="00682DAD">
        <w:rPr>
          <w:rFonts w:ascii="Times New Roman" w:eastAsia="Times New Roman" w:hAnsi="Times New Roman" w:cs="Times New Roman"/>
          <w:kern w:val="0"/>
          <w:sz w:val="28"/>
          <w:szCs w:val="28"/>
          <w:lang w:val="uk-UA" w:eastAsia="ru-RU"/>
        </w:rPr>
        <w:t>ий</w:t>
      </w:r>
      <w:r w:rsidRPr="00682DAD">
        <w:rPr>
          <w:rFonts w:ascii="Times New Roman" w:eastAsia="Times New Roman" w:hAnsi="Times New Roman" w:cs="Times New Roman"/>
          <w:kern w:val="0"/>
          <w:sz w:val="28"/>
          <w:szCs w:val="28"/>
          <w:lang w:eastAsia="ru-RU"/>
        </w:rPr>
        <w:t>, строков</w:t>
      </w:r>
      <w:r w:rsidRPr="00682DAD">
        <w:rPr>
          <w:rFonts w:ascii="Times New Roman" w:eastAsia="Times New Roman" w:hAnsi="Times New Roman" w:cs="Times New Roman"/>
          <w:kern w:val="0"/>
          <w:sz w:val="28"/>
          <w:szCs w:val="28"/>
          <w:lang w:val="uk-UA" w:eastAsia="ru-RU"/>
        </w:rPr>
        <w:t>ий</w:t>
      </w:r>
      <w:r w:rsidRPr="00682DAD">
        <w:rPr>
          <w:rFonts w:ascii="Times New Roman" w:eastAsia="Times New Roman" w:hAnsi="Times New Roman" w:cs="Times New Roman"/>
          <w:kern w:val="0"/>
          <w:sz w:val="28"/>
          <w:szCs w:val="28"/>
          <w:lang w:eastAsia="ru-RU"/>
        </w:rPr>
        <w:t>, формальн</w:t>
      </w:r>
      <w:r w:rsidRPr="00682DAD">
        <w:rPr>
          <w:rFonts w:ascii="Times New Roman" w:eastAsia="Times New Roman" w:hAnsi="Times New Roman" w:cs="Times New Roman"/>
          <w:kern w:val="0"/>
          <w:sz w:val="28"/>
          <w:szCs w:val="28"/>
          <w:lang w:val="uk-UA" w:eastAsia="ru-RU"/>
        </w:rPr>
        <w:t>ий</w:t>
      </w:r>
      <w:r w:rsidRPr="00682DAD">
        <w:rPr>
          <w:rFonts w:ascii="Times New Roman" w:eastAsia="Times New Roman" w:hAnsi="Times New Roman" w:cs="Times New Roman"/>
          <w:kern w:val="0"/>
          <w:sz w:val="28"/>
          <w:szCs w:val="28"/>
          <w:lang w:eastAsia="ru-RU"/>
        </w:rPr>
        <w:t xml:space="preserve">, </w:t>
      </w:r>
      <w:r w:rsidRPr="00682DAD">
        <w:rPr>
          <w:rFonts w:ascii="Times New Roman" w:eastAsia="Times New Roman" w:hAnsi="Times New Roman" w:cs="Times New Roman"/>
          <w:kern w:val="0"/>
          <w:sz w:val="28"/>
          <w:lang w:eastAsia="ru-RU"/>
        </w:rPr>
        <w:t>мінов</w:t>
      </w:r>
      <w:r w:rsidRPr="00682DAD">
        <w:rPr>
          <w:rFonts w:ascii="Times New Roman" w:eastAsia="Times New Roman" w:hAnsi="Times New Roman" w:cs="Times New Roman"/>
          <w:kern w:val="0"/>
          <w:sz w:val="28"/>
          <w:lang w:val="uk-UA" w:eastAsia="ru-RU"/>
        </w:rPr>
        <w:t>ий</w:t>
      </w:r>
      <w:r w:rsidRPr="00682DAD">
        <w:rPr>
          <w:rFonts w:ascii="Times New Roman" w:eastAsia="Times New Roman" w:hAnsi="Times New Roman" w:cs="Times New Roman"/>
          <w:kern w:val="0"/>
          <w:sz w:val="28"/>
          <w:lang w:eastAsia="ru-RU"/>
        </w:rPr>
        <w:t xml:space="preserve"> </w:t>
      </w:r>
      <w:r w:rsidRPr="00682DAD">
        <w:rPr>
          <w:rFonts w:ascii="Times New Roman" w:eastAsia="Times New Roman" w:hAnsi="Times New Roman" w:cs="Times New Roman"/>
          <w:kern w:val="0"/>
          <w:sz w:val="28"/>
          <w:szCs w:val="28"/>
          <w:lang w:eastAsia="ru-RU"/>
        </w:rPr>
        <w:t>догов</w:t>
      </w:r>
      <w:r w:rsidRPr="00682DAD">
        <w:rPr>
          <w:rFonts w:ascii="Times New Roman" w:eastAsia="Times New Roman" w:hAnsi="Times New Roman" w:cs="Times New Roman"/>
          <w:kern w:val="0"/>
          <w:sz w:val="28"/>
          <w:szCs w:val="28"/>
          <w:lang w:val="uk-UA" w:eastAsia="ru-RU"/>
        </w:rPr>
        <w:t>ір</w:t>
      </w:r>
      <w:r w:rsidRPr="00682DAD">
        <w:rPr>
          <w:rFonts w:ascii="Times New Roman" w:eastAsia="Times New Roman" w:hAnsi="Times New Roman" w:cs="Times New Roman"/>
          <w:kern w:val="0"/>
          <w:sz w:val="28"/>
          <w:szCs w:val="28"/>
          <w:lang w:eastAsia="ru-RU"/>
        </w:rPr>
        <w:t xml:space="preserve">, </w:t>
      </w:r>
      <w:r w:rsidRPr="00682DAD">
        <w:rPr>
          <w:rFonts w:ascii="Times New Roman" w:eastAsia="Times New Roman" w:hAnsi="Times New Roman" w:cs="Times New Roman"/>
          <w:kern w:val="0"/>
          <w:sz w:val="28"/>
          <w:szCs w:val="28"/>
          <w:lang w:val="uk-UA" w:eastAsia="ru-RU"/>
        </w:rPr>
        <w:t xml:space="preserve">який </w:t>
      </w:r>
      <w:r w:rsidRPr="00682DAD">
        <w:rPr>
          <w:rFonts w:ascii="Times New Roman" w:eastAsia="Times New Roman" w:hAnsi="Times New Roman" w:cs="Times New Roman"/>
          <w:kern w:val="0"/>
          <w:sz w:val="28"/>
          <w:szCs w:val="28"/>
          <w:lang w:eastAsia="ru-RU"/>
        </w:rPr>
        <w:t xml:space="preserve">не належить до </w:t>
      </w:r>
      <w:r w:rsidRPr="00682DAD">
        <w:rPr>
          <w:rFonts w:ascii="Times New Roman" w:eastAsia="Times New Roman" w:hAnsi="Times New Roman" w:cs="Times New Roman"/>
          <w:kern w:val="0"/>
          <w:sz w:val="28"/>
          <w:lang w:eastAsia="ru-RU"/>
        </w:rPr>
        <w:t xml:space="preserve">публічних, фідуціарних </w:t>
      </w:r>
      <w:r w:rsidRPr="00682DAD">
        <w:rPr>
          <w:rFonts w:ascii="Times New Roman" w:eastAsia="Times New Roman" w:hAnsi="Times New Roman" w:cs="Times New Roman"/>
          <w:kern w:val="0"/>
          <w:sz w:val="28"/>
          <w:lang w:val="uk-UA" w:eastAsia="ru-RU"/>
        </w:rPr>
        <w:t xml:space="preserve">договорів, та </w:t>
      </w:r>
      <w:r w:rsidRPr="00682DAD">
        <w:rPr>
          <w:rFonts w:ascii="Times New Roman" w:eastAsia="Times New Roman" w:hAnsi="Times New Roman" w:cs="Times New Roman"/>
          <w:kern w:val="0"/>
          <w:sz w:val="28"/>
          <w:szCs w:val="28"/>
          <w:lang w:val="uk-UA" w:eastAsia="ru-RU"/>
        </w:rPr>
        <w:t xml:space="preserve">відноситься до договорів з надання фінансових послуг. </w:t>
      </w:r>
    </w:p>
    <w:p w:rsidR="00682DAD" w:rsidRPr="00682DAD" w:rsidRDefault="00682DAD" w:rsidP="00682DAD">
      <w:pPr>
        <w:widowControl/>
        <w:tabs>
          <w:tab w:val="clear" w:pos="709"/>
          <w:tab w:val="left" w:pos="993"/>
        </w:tabs>
        <w:suppressAutoHyphens w:val="0"/>
        <w:spacing w:after="0" w:line="360" w:lineRule="auto"/>
        <w:ind w:firstLine="709"/>
        <w:rPr>
          <w:rFonts w:ascii="Times New Roman" w:eastAsia="Times New Roman" w:hAnsi="Times New Roman" w:cs="Times New Roman"/>
          <w:bCs/>
          <w:kern w:val="0"/>
          <w:sz w:val="28"/>
          <w:szCs w:val="28"/>
          <w:lang w:val="uk-UA" w:eastAsia="ru-RU"/>
        </w:rPr>
      </w:pPr>
      <w:r w:rsidRPr="00682DAD">
        <w:rPr>
          <w:rFonts w:ascii="Times New Roman" w:eastAsia="Times New Roman" w:hAnsi="Times New Roman" w:cs="Times New Roman"/>
          <w:kern w:val="0"/>
          <w:sz w:val="28"/>
          <w:szCs w:val="28"/>
          <w:lang w:val="uk-UA" w:eastAsia="ru-RU"/>
        </w:rPr>
        <w:t>Це самостійний</w:t>
      </w:r>
      <w:r w:rsidRPr="00682DAD">
        <w:rPr>
          <w:rFonts w:ascii="Times New Roman" w:eastAsia="Times New Roman" w:hAnsi="Times New Roman" w:cs="Times New Roman"/>
          <w:kern w:val="0"/>
          <w:sz w:val="28"/>
          <w:szCs w:val="28"/>
          <w:lang w:eastAsia="ru-RU"/>
        </w:rPr>
        <w:t xml:space="preserve"> </w:t>
      </w:r>
      <w:r w:rsidRPr="00682DAD">
        <w:rPr>
          <w:rFonts w:ascii="Times New Roman" w:eastAsia="Times New Roman" w:hAnsi="Times New Roman" w:cs="Times New Roman"/>
          <w:kern w:val="0"/>
          <w:sz w:val="28"/>
          <w:szCs w:val="28"/>
          <w:lang w:val="uk-UA" w:eastAsia="ru-RU"/>
        </w:rPr>
        <w:t xml:space="preserve">вид цивільно-правового </w:t>
      </w:r>
      <w:r w:rsidRPr="00682DAD">
        <w:rPr>
          <w:rFonts w:ascii="Times New Roman" w:eastAsia="Times New Roman" w:hAnsi="Times New Roman" w:cs="Times New Roman"/>
          <w:kern w:val="0"/>
          <w:sz w:val="28"/>
          <w:szCs w:val="28"/>
          <w:lang w:eastAsia="ru-RU"/>
        </w:rPr>
        <w:t>договор</w:t>
      </w:r>
      <w:r w:rsidRPr="00682DAD">
        <w:rPr>
          <w:rFonts w:ascii="Times New Roman" w:eastAsia="Times New Roman" w:hAnsi="Times New Roman" w:cs="Times New Roman"/>
          <w:kern w:val="0"/>
          <w:sz w:val="28"/>
          <w:szCs w:val="28"/>
          <w:lang w:val="uk-UA" w:eastAsia="ru-RU"/>
        </w:rPr>
        <w:t>у</w:t>
      </w:r>
      <w:r w:rsidRPr="00682DAD">
        <w:rPr>
          <w:rFonts w:ascii="Times New Roman" w:eastAsia="Times New Roman" w:hAnsi="Times New Roman" w:cs="Times New Roman"/>
          <w:kern w:val="0"/>
          <w:sz w:val="28"/>
          <w:szCs w:val="28"/>
          <w:lang w:eastAsia="ru-RU"/>
        </w:rPr>
        <w:t>.</w:t>
      </w:r>
      <w:r w:rsidRPr="00682DAD">
        <w:rPr>
          <w:rFonts w:ascii="Times New Roman" w:eastAsia="Times New Roman" w:hAnsi="Times New Roman" w:cs="Times New Roman"/>
          <w:kern w:val="0"/>
          <w:sz w:val="28"/>
          <w:szCs w:val="28"/>
          <w:lang w:val="uk-UA" w:eastAsia="ru-RU"/>
        </w:rPr>
        <w:t xml:space="preserve"> Наявність норм ЦК України, які встановлюють субсидіарне застосування до кредитного договору норм Кодексу щодо договору позики, є прикладом особливого юридичного способу регулювання правовідносин, коли при регулюванні має місце відсилання до регламентації подібних та схожих правовідносин у встановленому законом порядку, що є одним із прийомів законодавчої техніки. Норми </w:t>
      </w:r>
      <w:r w:rsidRPr="00682DAD">
        <w:rPr>
          <w:rFonts w:ascii="Times New Roman" w:eastAsia="Times New Roman" w:hAnsi="Times New Roman" w:cs="Times New Roman"/>
          <w:bCs/>
          <w:kern w:val="0"/>
          <w:sz w:val="28"/>
          <w:szCs w:val="28"/>
          <w:lang w:val="uk-UA" w:eastAsia="ru-RU"/>
        </w:rPr>
        <w:t xml:space="preserve">параграфу 2 Глави 71 ЦК України мають комплексно регулювати кредитні відносини, що надасть змогу відмовитись від субсидіарного застосуванні норм, що регулюють договір позики. </w:t>
      </w:r>
    </w:p>
    <w:p w:rsidR="00682DAD" w:rsidRPr="00682DAD" w:rsidRDefault="00682DAD" w:rsidP="00682DAD">
      <w:pPr>
        <w:widowControl/>
        <w:tabs>
          <w:tab w:val="clear" w:pos="709"/>
        </w:tabs>
        <w:suppressAutoHyphens w:val="0"/>
        <w:spacing w:after="0" w:line="360" w:lineRule="auto"/>
        <w:ind w:firstLine="709"/>
        <w:rPr>
          <w:rFonts w:ascii="Times New Roman" w:eastAsia="Times New Roman" w:hAnsi="Times New Roman" w:cs="Times New Roman"/>
          <w:snapToGrid w:val="0"/>
          <w:kern w:val="0"/>
          <w:sz w:val="28"/>
          <w:szCs w:val="28"/>
          <w:lang w:val="uk-UA" w:eastAsia="ru-RU"/>
        </w:rPr>
      </w:pPr>
      <w:r w:rsidRPr="00682DAD">
        <w:rPr>
          <w:rFonts w:ascii="Times New Roman" w:eastAsia="Times New Roman" w:hAnsi="Times New Roman" w:cs="Times New Roman"/>
          <w:bCs/>
          <w:kern w:val="0"/>
          <w:sz w:val="28"/>
          <w:szCs w:val="28"/>
          <w:lang w:val="uk-UA" w:eastAsia="ru-RU"/>
        </w:rPr>
        <w:t>4.</w:t>
      </w:r>
      <w:r w:rsidRPr="00682DAD">
        <w:rPr>
          <w:rFonts w:ascii="Times New Roman" w:eastAsia="Times New Roman" w:hAnsi="Times New Roman" w:cs="Times New Roman"/>
          <w:kern w:val="0"/>
          <w:sz w:val="28"/>
          <w:szCs w:val="28"/>
          <w:lang w:val="uk-UA" w:eastAsia="ru-RU"/>
        </w:rPr>
        <w:t xml:space="preserve">  Форма кредитного договору - це </w:t>
      </w:r>
      <w:r w:rsidRPr="00682DAD">
        <w:rPr>
          <w:rFonts w:ascii="Times New Roman" w:eastAsia="Times New Roman" w:hAnsi="Times New Roman" w:cs="Times New Roman"/>
          <w:snapToGrid w:val="0"/>
          <w:kern w:val="0"/>
          <w:sz w:val="28"/>
          <w:szCs w:val="28"/>
          <w:lang w:val="uk-UA" w:eastAsia="ru-RU"/>
        </w:rPr>
        <w:t xml:space="preserve">спосіб вираження узгодженої волі сторін договору, який потребує фіксації волевиявлення сторін. Під письмовою формою кредитного договору слід розуміти </w:t>
      </w:r>
      <w:r w:rsidRPr="00682DAD">
        <w:rPr>
          <w:rFonts w:ascii="Times New Roman" w:eastAsia="Times New Roman" w:hAnsi="Times New Roman" w:cs="Times New Roman"/>
          <w:kern w:val="0"/>
          <w:sz w:val="28"/>
          <w:szCs w:val="28"/>
          <w:lang w:val="uk-UA" w:eastAsia="ru-RU"/>
        </w:rPr>
        <w:t xml:space="preserve"> договір: а) зміст якого зафіксовано</w:t>
      </w:r>
      <w:r w:rsidRPr="00682DAD">
        <w:rPr>
          <w:rFonts w:ascii="Times New Roman" w:eastAsia="Times New Roman" w:hAnsi="Times New Roman" w:cs="Times New Roman"/>
          <w:color w:val="000000"/>
          <w:kern w:val="0"/>
          <w:sz w:val="28"/>
          <w:szCs w:val="28"/>
          <w:shd w:val="clear" w:color="auto" w:fill="FFFFFF"/>
          <w:lang w:val="uk-UA" w:eastAsia="ru-RU"/>
        </w:rPr>
        <w:t xml:space="preserve"> в одному або кількох документах (у тому числі електронних)</w:t>
      </w:r>
      <w:r w:rsidRPr="00682DAD">
        <w:rPr>
          <w:rFonts w:ascii="Times New Roman" w:eastAsia="Times New Roman" w:hAnsi="Times New Roman" w:cs="Times New Roman"/>
          <w:kern w:val="0"/>
          <w:sz w:val="28"/>
          <w:szCs w:val="28"/>
          <w:lang w:val="uk-UA" w:eastAsia="ru-RU"/>
        </w:rPr>
        <w:t xml:space="preserve">: на папері; на папері з нотаріальним посвідченням (з використанням нотаріальних бланків); за допомогою технічного засобу зв’язку без фіксації його змісту на папері; б) який підписано сторонами.  </w:t>
      </w:r>
    </w:p>
    <w:p w:rsidR="00682DAD" w:rsidRPr="00682DAD" w:rsidRDefault="00682DAD" w:rsidP="00682DAD">
      <w:pPr>
        <w:widowControl/>
        <w:tabs>
          <w:tab w:val="clear" w:pos="709"/>
          <w:tab w:val="left" w:pos="993"/>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5.</w:t>
      </w:r>
      <w:r w:rsidRPr="00682DAD">
        <w:rPr>
          <w:rFonts w:ascii="Times New Roman" w:eastAsia="Times New Roman" w:hAnsi="Times New Roman" w:cs="Times New Roman"/>
          <w:b/>
          <w:i/>
          <w:kern w:val="0"/>
          <w:sz w:val="28"/>
          <w:szCs w:val="28"/>
          <w:lang w:val="uk-UA" w:eastAsia="ru-RU"/>
        </w:rPr>
        <w:t xml:space="preserve"> </w:t>
      </w:r>
      <w:r w:rsidRPr="00682DAD">
        <w:rPr>
          <w:rFonts w:ascii="Times New Roman" w:eastAsia="Times New Roman" w:hAnsi="Times New Roman" w:cs="Times New Roman"/>
          <w:kern w:val="0"/>
          <w:sz w:val="28"/>
          <w:szCs w:val="28"/>
          <w:lang w:val="uk-UA" w:eastAsia="ru-RU"/>
        </w:rPr>
        <w:t>П</w:t>
      </w:r>
      <w:r w:rsidRPr="00682DAD">
        <w:rPr>
          <w:rFonts w:ascii="Times New Roman" w:eastAsia="Times New Roman" w:hAnsi="Times New Roman" w:cs="Times New Roman"/>
          <w:kern w:val="0"/>
          <w:sz w:val="28"/>
          <w:szCs w:val="28"/>
          <w:lang w:eastAsia="ru-RU"/>
        </w:rPr>
        <w:t>орядок укладення кредитного договору</w:t>
      </w:r>
      <w:r w:rsidRPr="00682DAD">
        <w:rPr>
          <w:rFonts w:ascii="Times New Roman" w:eastAsia="Times New Roman" w:hAnsi="Times New Roman" w:cs="Times New Roman"/>
          <w:kern w:val="0"/>
          <w:sz w:val="28"/>
          <w:szCs w:val="28"/>
          <w:lang w:val="uk-UA" w:eastAsia="ru-RU"/>
        </w:rPr>
        <w:t xml:space="preserve"> - це </w:t>
      </w:r>
      <w:r w:rsidRPr="00682DAD">
        <w:rPr>
          <w:rFonts w:ascii="Times New Roman" w:eastAsia="Times New Roman" w:hAnsi="Times New Roman" w:cs="Times New Roman"/>
          <w:kern w:val="0"/>
          <w:sz w:val="28"/>
          <w:szCs w:val="28"/>
          <w:lang w:eastAsia="ru-RU"/>
        </w:rPr>
        <w:t xml:space="preserve">урегульований законодавством спосіб дій кредитодавця та позичальника, спрямований на виникнення договірних зобов’язань та визначення змісту кредитного договору. </w:t>
      </w:r>
    </w:p>
    <w:p w:rsidR="00682DAD" w:rsidRPr="00682DAD" w:rsidRDefault="00682DAD" w:rsidP="00682DAD">
      <w:pPr>
        <w:widowControl/>
        <w:tabs>
          <w:tab w:val="clear" w:pos="709"/>
          <w:tab w:val="left" w:pos="993"/>
        </w:tabs>
        <w:suppressAutoHyphens w:val="0"/>
        <w:spacing w:after="0" w:line="360" w:lineRule="auto"/>
        <w:ind w:firstLine="709"/>
        <w:rPr>
          <w:rFonts w:ascii="Times New Roman" w:eastAsia="Times New Roman" w:hAnsi="Times New Roman" w:cs="Times New Roman"/>
          <w:kern w:val="0"/>
          <w:sz w:val="28"/>
          <w:lang w:eastAsia="ru-RU"/>
        </w:rPr>
      </w:pPr>
      <w:r w:rsidRPr="00682DAD">
        <w:rPr>
          <w:rFonts w:ascii="Times New Roman" w:eastAsia="Times New Roman" w:hAnsi="Times New Roman" w:cs="Times New Roman"/>
          <w:kern w:val="0"/>
          <w:sz w:val="28"/>
          <w:szCs w:val="28"/>
          <w:lang w:val="uk-UA" w:eastAsia="ru-RU"/>
        </w:rPr>
        <w:t xml:space="preserve">6. </w:t>
      </w:r>
      <w:r w:rsidRPr="00682DAD">
        <w:rPr>
          <w:rFonts w:ascii="Times New Roman" w:eastAsia="Times New Roman" w:hAnsi="Times New Roman" w:cs="Times New Roman"/>
          <w:kern w:val="0"/>
          <w:sz w:val="28"/>
          <w:szCs w:val="28"/>
          <w:lang w:eastAsia="ru-RU"/>
        </w:rPr>
        <w:t>Рамкови</w:t>
      </w:r>
      <w:r w:rsidRPr="00682DAD">
        <w:rPr>
          <w:rFonts w:ascii="Times New Roman" w:eastAsia="Times New Roman" w:hAnsi="Times New Roman" w:cs="Times New Roman"/>
          <w:kern w:val="0"/>
          <w:sz w:val="28"/>
          <w:szCs w:val="28"/>
          <w:lang w:val="uk-UA" w:eastAsia="ru-RU"/>
        </w:rPr>
        <w:t>й</w:t>
      </w:r>
      <w:r w:rsidRPr="00682DAD">
        <w:rPr>
          <w:rFonts w:ascii="Times New Roman" w:eastAsia="Times New Roman" w:hAnsi="Times New Roman" w:cs="Times New Roman"/>
          <w:kern w:val="0"/>
          <w:sz w:val="28"/>
          <w:szCs w:val="28"/>
          <w:lang w:eastAsia="ru-RU"/>
        </w:rPr>
        <w:t xml:space="preserve"> догов</w:t>
      </w:r>
      <w:r w:rsidRPr="00682DAD">
        <w:rPr>
          <w:rFonts w:ascii="Times New Roman" w:eastAsia="Times New Roman" w:hAnsi="Times New Roman" w:cs="Times New Roman"/>
          <w:kern w:val="0"/>
          <w:sz w:val="28"/>
          <w:szCs w:val="28"/>
          <w:lang w:val="uk-UA" w:eastAsia="ru-RU"/>
        </w:rPr>
        <w:t xml:space="preserve">ір – це </w:t>
      </w:r>
      <w:r w:rsidRPr="00682DAD">
        <w:rPr>
          <w:rFonts w:ascii="Times New Roman" w:eastAsia="Times New Roman" w:hAnsi="Times New Roman" w:cs="Times New Roman"/>
          <w:kern w:val="0"/>
          <w:sz w:val="28"/>
          <w:szCs w:val="28"/>
          <w:lang w:eastAsia="ru-RU"/>
        </w:rPr>
        <w:t xml:space="preserve">договір, що визначає загальні умови зобов’язальних відносин сторін, які у разі укладення в подальшому між ними основних договорів, що містять застереження про застосування до них умов рамкового договору, можуть застосовуватись до відносин сторін, які не врегульовані основним договором. У разі укладення кредитного договору (основний договір) усі його істотні умови узгоджуються сторонами при його укладанні, а до відносин сторін, що не врегульовані таким договором, підлягають застосуванню загальні умови, які містяться в рамковому договорі. </w:t>
      </w:r>
    </w:p>
    <w:p w:rsidR="00682DAD" w:rsidRPr="00682DAD" w:rsidRDefault="00682DAD" w:rsidP="00682DAD">
      <w:pPr>
        <w:widowControl/>
        <w:tabs>
          <w:tab w:val="clear" w:pos="709"/>
        </w:tabs>
        <w:suppressAutoHyphens w:val="0"/>
        <w:spacing w:after="0" w:line="360" w:lineRule="auto"/>
        <w:ind w:firstLine="709"/>
        <w:rPr>
          <w:rFonts w:ascii="Times New Roman" w:eastAsia="Times New Roman" w:hAnsi="Times New Roman" w:cs="Times New Roman"/>
          <w:kern w:val="0"/>
          <w:sz w:val="28"/>
          <w:lang w:val="uk-UA" w:eastAsia="ru-RU"/>
        </w:rPr>
      </w:pPr>
      <w:r w:rsidRPr="00682DAD">
        <w:rPr>
          <w:rFonts w:ascii="Times New Roman" w:eastAsia="Times New Roman" w:hAnsi="Times New Roman" w:cs="Times New Roman"/>
          <w:kern w:val="0"/>
          <w:sz w:val="28"/>
          <w:szCs w:val="28"/>
          <w:lang w:val="uk-UA" w:eastAsia="ru-RU"/>
        </w:rPr>
        <w:t xml:space="preserve">7. Стандартні (загальні) умови договору – це заздалегідь сформульовані суб’єктом підприємницької діяльності умови з розрахунку на багаторазове використання в договорах, про які одна сторона договору (сторона, яка використовує стандартні умови) повідомила іншу сторону при укладенні договору. </w:t>
      </w:r>
    </w:p>
    <w:p w:rsidR="00682DAD" w:rsidRPr="00682DAD" w:rsidRDefault="00682DAD" w:rsidP="00682DAD">
      <w:pPr>
        <w:widowControl/>
        <w:tabs>
          <w:tab w:val="clear" w:pos="709"/>
        </w:tabs>
        <w:suppressAutoHyphens w:val="0"/>
        <w:spacing w:after="0" w:line="360" w:lineRule="auto"/>
        <w:ind w:firstLine="709"/>
        <w:rPr>
          <w:rFonts w:ascii="Times New Roman" w:eastAsia="Times New Roman" w:hAnsi="Times New Roman" w:cs="Times New Roman"/>
          <w:kern w:val="0"/>
          <w:sz w:val="28"/>
          <w:lang w:eastAsia="ru-RU"/>
        </w:rPr>
      </w:pPr>
      <w:r w:rsidRPr="00682DAD">
        <w:rPr>
          <w:rFonts w:ascii="Times New Roman" w:eastAsia="Times New Roman" w:hAnsi="Times New Roman" w:cs="Times New Roman"/>
          <w:kern w:val="0"/>
          <w:sz w:val="28"/>
          <w:szCs w:val="28"/>
          <w:lang w:val="uk-UA" w:eastAsia="ru-RU"/>
        </w:rPr>
        <w:t>8.</w:t>
      </w:r>
      <w:r w:rsidRPr="00682DAD">
        <w:rPr>
          <w:rFonts w:ascii="Times New Roman" w:eastAsia="Times New Roman" w:hAnsi="Times New Roman" w:cs="Times New Roman"/>
          <w:spacing w:val="-4"/>
          <w:kern w:val="0"/>
          <w:sz w:val="28"/>
          <w:szCs w:val="28"/>
          <w:lang w:val="uk-UA" w:eastAsia="ru-RU"/>
        </w:rPr>
        <w:t xml:space="preserve"> </w:t>
      </w:r>
      <w:r w:rsidRPr="00682DAD">
        <w:rPr>
          <w:rFonts w:ascii="Times New Roman" w:eastAsia="Times New Roman" w:hAnsi="Times New Roman" w:cs="Times New Roman"/>
          <w:kern w:val="0"/>
          <w:sz w:val="28"/>
          <w:szCs w:val="28"/>
          <w:lang w:eastAsia="ru-RU"/>
        </w:rPr>
        <w:t xml:space="preserve">Істотними умовами кредитного договору є </w:t>
      </w:r>
      <w:r w:rsidRPr="00682DAD">
        <w:rPr>
          <w:rFonts w:ascii="Times New Roman" w:eastAsia="Times New Roman" w:hAnsi="Times New Roman" w:cs="Times New Roman"/>
          <w:kern w:val="0"/>
          <w:sz w:val="28"/>
          <w:lang w:eastAsia="ru-RU"/>
        </w:rPr>
        <w:t>предмет договору (включаючи вид</w:t>
      </w:r>
      <w:r w:rsidRPr="00682DAD">
        <w:rPr>
          <w:rFonts w:ascii="Times New Roman" w:eastAsia="Times New Roman" w:hAnsi="Times New Roman" w:cs="Times New Roman"/>
          <w:b/>
          <w:bCs/>
          <w:kern w:val="0"/>
          <w:sz w:val="28"/>
          <w:lang w:eastAsia="ru-RU"/>
        </w:rPr>
        <w:t xml:space="preserve"> кредиту</w:t>
      </w:r>
      <w:r w:rsidRPr="00682DAD">
        <w:rPr>
          <w:rFonts w:ascii="Times New Roman" w:eastAsia="Times New Roman" w:hAnsi="Times New Roman" w:cs="Times New Roman"/>
          <w:b/>
          <w:kern w:val="0"/>
          <w:sz w:val="28"/>
          <w:szCs w:val="28"/>
          <w:shd w:val="clear" w:color="auto" w:fill="FFFFFF"/>
          <w:lang w:eastAsia="ru-RU"/>
        </w:rPr>
        <w:t xml:space="preserve"> </w:t>
      </w:r>
      <w:r w:rsidRPr="00682DAD">
        <w:rPr>
          <w:rFonts w:ascii="Times New Roman" w:eastAsia="Times New Roman" w:hAnsi="Times New Roman" w:cs="Times New Roman"/>
          <w:kern w:val="0"/>
          <w:sz w:val="28"/>
          <w:szCs w:val="28"/>
          <w:shd w:val="clear" w:color="auto" w:fill="FFFFFF"/>
          <w:lang w:eastAsia="ru-RU"/>
        </w:rPr>
        <w:t>за способом його надання,</w:t>
      </w:r>
      <w:r w:rsidRPr="00682DAD">
        <w:rPr>
          <w:rFonts w:ascii="Times New Roman" w:eastAsia="Times New Roman" w:hAnsi="Times New Roman" w:cs="Times New Roman"/>
          <w:kern w:val="0"/>
          <w:sz w:val="28"/>
          <w:lang w:eastAsia="ru-RU"/>
        </w:rPr>
        <w:t xml:space="preserve"> </w:t>
      </w:r>
      <w:r w:rsidRPr="00682DAD">
        <w:rPr>
          <w:rFonts w:ascii="Times New Roman" w:eastAsia="Times New Roman" w:hAnsi="Times New Roman" w:cs="Times New Roman"/>
          <w:b/>
          <w:bCs/>
          <w:kern w:val="0"/>
          <w:sz w:val="28"/>
          <w:lang w:eastAsia="ru-RU"/>
        </w:rPr>
        <w:t>розмір кредиту, валюту кредиту); умови щодо р</w:t>
      </w:r>
      <w:r w:rsidRPr="00682DAD">
        <w:rPr>
          <w:rFonts w:ascii="Times New Roman" w:eastAsia="Times New Roman" w:hAnsi="Times New Roman" w:cs="Times New Roman"/>
          <w:kern w:val="0"/>
          <w:sz w:val="28"/>
          <w:szCs w:val="28"/>
          <w:lang w:eastAsia="ru-RU"/>
        </w:rPr>
        <w:t>озміру процентів, типу процентної ставки, порядку сплати процентів, у випадку застосування змінюваної процентної ставки умови щодо порядку її обчислення та максимальний розмір процентної ставки за кредитом</w:t>
      </w:r>
      <w:r w:rsidRPr="00682DAD">
        <w:rPr>
          <w:rFonts w:ascii="Times New Roman" w:eastAsia="Times New Roman" w:hAnsi="Times New Roman" w:cs="Times New Roman"/>
          <w:kern w:val="0"/>
          <w:sz w:val="28"/>
          <w:szCs w:val="28"/>
          <w:lang w:val="uk-UA" w:eastAsia="ru-RU"/>
        </w:rPr>
        <w:t>, що може бути застосований</w:t>
      </w:r>
      <w:r w:rsidRPr="00682DAD">
        <w:rPr>
          <w:rFonts w:ascii="Times New Roman" w:eastAsia="Times New Roman" w:hAnsi="Times New Roman" w:cs="Times New Roman"/>
          <w:kern w:val="0"/>
          <w:sz w:val="28"/>
          <w:szCs w:val="28"/>
          <w:lang w:eastAsia="ru-RU"/>
        </w:rPr>
        <w:t>;</w:t>
      </w:r>
      <w:r w:rsidRPr="00682DAD">
        <w:rPr>
          <w:rFonts w:ascii="Times New Roman" w:eastAsia="Times New Roman" w:hAnsi="Times New Roman" w:cs="Times New Roman"/>
          <w:b/>
          <w:kern w:val="0"/>
          <w:sz w:val="28"/>
          <w:lang w:eastAsia="ru-RU"/>
        </w:rPr>
        <w:t xml:space="preserve"> </w:t>
      </w:r>
      <w:r w:rsidRPr="00682DAD">
        <w:rPr>
          <w:rFonts w:ascii="Times New Roman" w:eastAsia="Times New Roman" w:hAnsi="Times New Roman" w:cs="Times New Roman"/>
          <w:kern w:val="0"/>
          <w:sz w:val="28"/>
          <w:lang w:eastAsia="ru-RU"/>
        </w:rPr>
        <w:t xml:space="preserve">строк, на який надається </w:t>
      </w:r>
      <w:r w:rsidRPr="00682DAD">
        <w:rPr>
          <w:rFonts w:ascii="Times New Roman" w:eastAsia="Times New Roman" w:hAnsi="Times New Roman" w:cs="Times New Roman"/>
          <w:kern w:val="0"/>
          <w:sz w:val="28"/>
          <w:szCs w:val="28"/>
          <w:shd w:val="clear" w:color="auto" w:fill="FFFFFF"/>
          <w:lang w:eastAsia="ru-RU"/>
        </w:rPr>
        <w:t>кредит</w:t>
      </w:r>
      <w:r w:rsidRPr="00682DAD">
        <w:rPr>
          <w:rFonts w:ascii="Times New Roman" w:eastAsia="Times New Roman" w:hAnsi="Times New Roman" w:cs="Times New Roman"/>
          <w:b/>
          <w:bCs/>
          <w:kern w:val="0"/>
          <w:sz w:val="28"/>
          <w:lang w:eastAsia="ru-RU"/>
        </w:rPr>
        <w:t xml:space="preserve">, </w:t>
      </w:r>
      <w:r w:rsidRPr="00682DAD">
        <w:rPr>
          <w:rFonts w:ascii="Times New Roman" w:eastAsia="Times New Roman" w:hAnsi="Times New Roman" w:cs="Times New Roman"/>
          <w:kern w:val="0"/>
          <w:sz w:val="28"/>
          <w:szCs w:val="28"/>
          <w:lang w:eastAsia="ru-RU"/>
        </w:rPr>
        <w:t>а також усі ті умови, щодо яких за заявою хоча б однієї із сторін має бути досягнуто згоди. Інше може бути встановлено законом.</w:t>
      </w:r>
      <w:r w:rsidRPr="00682DAD">
        <w:rPr>
          <w:rFonts w:ascii="Times New Roman" w:eastAsia="Times New Roman" w:hAnsi="Times New Roman" w:cs="Times New Roman"/>
          <w:kern w:val="0"/>
          <w:sz w:val="28"/>
          <w:lang w:eastAsia="ru-RU"/>
        </w:rPr>
        <w:t xml:space="preserve"> </w:t>
      </w:r>
    </w:p>
    <w:p w:rsidR="00682DAD" w:rsidRPr="00682DAD" w:rsidRDefault="00682DAD" w:rsidP="00682DAD">
      <w:pPr>
        <w:widowControl/>
        <w:shd w:val="clear" w:color="auto" w:fill="FFFFFF"/>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0"/>
        <w:rPr>
          <w:rFonts w:ascii="Courier New" w:eastAsia="Times New Roman" w:hAnsi="Courier New"/>
          <w:kern w:val="0"/>
          <w:sz w:val="28"/>
          <w:szCs w:val="28"/>
          <w:lang w:val="uk-UA" w:eastAsia="uk-UA"/>
        </w:rPr>
      </w:pPr>
      <w:r w:rsidRPr="00682DAD">
        <w:rPr>
          <w:rFonts w:ascii="Courier New" w:eastAsia="Times New Roman" w:hAnsi="Courier New"/>
          <w:kern w:val="0"/>
          <w:sz w:val="28"/>
          <w:szCs w:val="28"/>
          <w:lang w:val="uk-UA" w:eastAsia="uk-UA"/>
        </w:rPr>
        <w:tab/>
      </w:r>
      <w:r w:rsidRPr="00682DAD">
        <w:rPr>
          <w:rFonts w:ascii="Times New Roman" w:eastAsia="Times New Roman" w:hAnsi="Times New Roman" w:cs="Times New Roman"/>
          <w:kern w:val="0"/>
          <w:sz w:val="28"/>
          <w:szCs w:val="28"/>
          <w:lang w:val="uk-UA" w:eastAsia="uk-UA"/>
        </w:rPr>
        <w:t>9.</w:t>
      </w:r>
      <w:r w:rsidRPr="00682DAD">
        <w:rPr>
          <w:rFonts w:ascii="Courier New" w:eastAsia="Times New Roman" w:hAnsi="Courier New"/>
          <w:kern w:val="0"/>
          <w:sz w:val="28"/>
          <w:szCs w:val="28"/>
          <w:lang w:val="uk-UA" w:eastAsia="uk-UA"/>
        </w:rPr>
        <w:t xml:space="preserve"> </w:t>
      </w:r>
      <w:r w:rsidRPr="00682DAD">
        <w:rPr>
          <w:rFonts w:ascii="Times New Roman" w:eastAsia="Times New Roman" w:hAnsi="Times New Roman" w:cs="Times New Roman"/>
          <w:kern w:val="0"/>
          <w:sz w:val="28"/>
          <w:szCs w:val="28"/>
          <w:lang w:val="uk-UA" w:eastAsia="uk-UA"/>
        </w:rPr>
        <w:t xml:space="preserve">Кредитний договір характеризується особливістю суб'єктного складу сторін. Кредитодавцем за вказаним договором може бути: український банк, який отримав банківську ліцензію; іноземний банк, який має, акредитовану в Україні філію; фінансова установа, яка має ліцензію на </w:t>
      </w:r>
      <w:r w:rsidRPr="00682DAD">
        <w:rPr>
          <w:rFonts w:ascii="Times New Roman" w:eastAsia="Times New Roman" w:hAnsi="Times New Roman" w:cs="Times New Roman"/>
          <w:kern w:val="0"/>
          <w:sz w:val="28"/>
          <w:szCs w:val="28"/>
          <w:shd w:val="clear" w:color="auto" w:fill="FFFFFF"/>
          <w:lang w:val="uk-UA" w:eastAsia="uk-UA"/>
        </w:rPr>
        <w:t>надання коштів у позику, в тому числі і на умовах фінансового кредиту;</w:t>
      </w:r>
      <w:r w:rsidRPr="00682DAD">
        <w:rPr>
          <w:rFonts w:ascii="Times New Roman" w:eastAsia="Times New Roman" w:hAnsi="Times New Roman" w:cs="Times New Roman"/>
          <w:kern w:val="0"/>
          <w:sz w:val="28"/>
          <w:szCs w:val="28"/>
          <w:lang w:val="uk-UA" w:eastAsia="uk-UA"/>
        </w:rPr>
        <w:t xml:space="preserve"> страхова компанія, яка здійснює страхування життя та має</w:t>
      </w:r>
      <w:r w:rsidRPr="00682DAD">
        <w:rPr>
          <w:rFonts w:ascii="Times New Roman" w:eastAsia="Times New Roman" w:hAnsi="Times New Roman" w:cs="Times New Roman"/>
          <w:color w:val="292B2C"/>
          <w:kern w:val="0"/>
          <w:sz w:val="28"/>
          <w:szCs w:val="28"/>
          <w:lang w:val="uk-UA" w:eastAsia="uk-UA"/>
        </w:rPr>
        <w:t xml:space="preserve"> ліцензію на здійснення страхової діяльності; </w:t>
      </w:r>
      <w:r w:rsidRPr="00682DAD">
        <w:rPr>
          <w:rFonts w:ascii="Times New Roman" w:eastAsia="Times New Roman" w:hAnsi="Times New Roman" w:cs="Times New Roman"/>
          <w:kern w:val="0"/>
          <w:sz w:val="28"/>
          <w:szCs w:val="28"/>
          <w:lang w:val="uk-UA" w:eastAsia="uk-UA"/>
        </w:rPr>
        <w:t>юридична особа публічного права, яка не є фінансовою установою, якій законом надано право на надання кредитів. Інші суб'єкти цивільного права позбавлені можливості надавати кредити за кредитним договором і можуть виступати лише в ролі позичальника.</w:t>
      </w:r>
    </w:p>
    <w:p w:rsidR="00682DAD" w:rsidRPr="00682DAD" w:rsidRDefault="00682DAD" w:rsidP="00682DAD">
      <w:pPr>
        <w:widowControl/>
        <w:tabs>
          <w:tab w:val="clear" w:pos="709"/>
        </w:tabs>
        <w:suppressAutoHyphens w:val="0"/>
        <w:spacing w:after="0" w:line="360" w:lineRule="auto"/>
        <w:ind w:firstLine="709"/>
        <w:rPr>
          <w:rFonts w:ascii="Times New Roman" w:eastAsia="Times New Roman" w:hAnsi="Times New Roman" w:cs="Times New Roman"/>
          <w:b/>
          <w:kern w:val="0"/>
          <w:sz w:val="28"/>
          <w:szCs w:val="28"/>
          <w:lang w:val="uk-UA" w:eastAsia="ru-RU"/>
        </w:rPr>
      </w:pPr>
      <w:r w:rsidRPr="00682DAD">
        <w:rPr>
          <w:rFonts w:ascii="Times New Roman" w:eastAsia="Times New Roman" w:hAnsi="Times New Roman" w:cs="Times New Roman"/>
          <w:kern w:val="0"/>
          <w:sz w:val="28"/>
          <w:szCs w:val="28"/>
          <w:lang w:val="uk-UA" w:eastAsia="ru-RU"/>
        </w:rPr>
        <w:t xml:space="preserve">10. Матеріальним об’єктом зобов’язання, що виникає на підставі кредитного договору, є грошові кошти (гривня) та/або іноземна валюта (в готівковій або безготівковій формі). </w:t>
      </w:r>
    </w:p>
    <w:p w:rsidR="00682DAD" w:rsidRPr="00682DAD" w:rsidRDefault="00682DAD" w:rsidP="00682DAD">
      <w:pPr>
        <w:tabs>
          <w:tab w:val="clear" w:pos="709"/>
        </w:tabs>
        <w:suppressAutoHyphens w:val="0"/>
        <w:adjustRightInd w:val="0"/>
        <w:spacing w:after="0" w:line="360" w:lineRule="auto"/>
        <w:ind w:firstLine="709"/>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 xml:space="preserve">11. В законодавстві України доцільно надати визначення наступних понять: а) «кредитний ліміт» - як умова договору, що встановлює максимальну суму грошових коштів, які надаються кредитодавцем позичальнику в якості кредиту або максимальний розмір одноразової заборгованості позичальника перед кредитодавцем за кредитним договором, умовами якого допускається </w:t>
      </w:r>
      <w:r w:rsidRPr="00682DAD">
        <w:rPr>
          <w:rFonts w:ascii="Times New Roman" w:eastAsia="Times New Roman" w:hAnsi="Times New Roman" w:cs="Times New Roman"/>
          <w:kern w:val="0"/>
          <w:sz w:val="28"/>
          <w:szCs w:val="28"/>
          <w:shd w:val="clear" w:color="auto" w:fill="FFFFFF"/>
          <w:lang w:val="uk-UA" w:eastAsia="ru-RU"/>
        </w:rPr>
        <w:t>часткове або повне погашення кредиту протягом строку кредитування</w:t>
      </w:r>
      <w:r w:rsidRPr="00682DAD">
        <w:rPr>
          <w:rFonts w:ascii="Times New Roman" w:eastAsia="Times New Roman" w:hAnsi="Times New Roman" w:cs="Times New Roman"/>
          <w:kern w:val="0"/>
          <w:sz w:val="28"/>
          <w:szCs w:val="28"/>
          <w:lang w:val="uk-UA" w:eastAsia="ru-RU"/>
        </w:rPr>
        <w:t>; б) кредитний ліміт за кредитом «овердрафт» - як умова договору, що визначає максимальну суму грошових коштів, у межах якої банк зобов’язується здійснити переказ коштів з рахунку позичальника, за ініціативою позичальника, в порядку визначеному законом</w:t>
      </w:r>
      <w:r w:rsidRPr="00682DAD">
        <w:rPr>
          <w:rFonts w:ascii="Times New Roman" w:eastAsia="Times New Roman" w:hAnsi="Times New Roman" w:cs="Times New Roman"/>
          <w:kern w:val="0"/>
          <w:sz w:val="28"/>
          <w:szCs w:val="28"/>
          <w:shd w:val="clear" w:color="auto" w:fill="FFFFFF"/>
          <w:lang w:val="uk-UA" w:eastAsia="ru-RU"/>
        </w:rPr>
        <w:t>, або здійснити видачу позичальнику з рахунку грошових коштів готівкою, за</w:t>
      </w:r>
      <w:r w:rsidRPr="00682DAD">
        <w:rPr>
          <w:rFonts w:ascii="Times New Roman" w:eastAsia="Times New Roman" w:hAnsi="Times New Roman" w:cs="Times New Roman"/>
          <w:kern w:val="0"/>
          <w:sz w:val="28"/>
          <w:lang w:val="uk-UA" w:eastAsia="ru-RU"/>
        </w:rPr>
        <w:t xml:space="preserve"> відсутності коштів на рахунку позичальника або</w:t>
      </w:r>
      <w:r w:rsidRPr="00682DAD">
        <w:rPr>
          <w:rFonts w:ascii="Times New Roman" w:eastAsia="Times New Roman" w:hAnsi="Times New Roman" w:cs="Times New Roman"/>
          <w:kern w:val="0"/>
          <w:sz w:val="28"/>
          <w:szCs w:val="28"/>
          <w:shd w:val="clear" w:color="auto" w:fill="FFFFFF"/>
          <w:lang w:val="uk-UA" w:eastAsia="ru-RU"/>
        </w:rPr>
        <w:t xml:space="preserve"> </w:t>
      </w:r>
      <w:r w:rsidRPr="00682DAD">
        <w:rPr>
          <w:rFonts w:ascii="Times New Roman" w:eastAsia="Times New Roman" w:hAnsi="Times New Roman" w:cs="Times New Roman"/>
          <w:kern w:val="0"/>
          <w:sz w:val="28"/>
          <w:szCs w:val="28"/>
          <w:lang w:val="uk-UA" w:eastAsia="ru-RU"/>
        </w:rPr>
        <w:t>понад залишок коштів на його  рахунку.</w:t>
      </w:r>
    </w:p>
    <w:p w:rsidR="00682DAD" w:rsidRPr="00682DAD" w:rsidRDefault="00682DAD" w:rsidP="00682DAD">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12. О</w:t>
      </w:r>
      <w:r w:rsidRPr="00682DAD">
        <w:rPr>
          <w:rFonts w:ascii="Times New Roman" w:eastAsia="Times New Roman" w:hAnsi="Times New Roman" w:cs="Times New Roman"/>
          <w:kern w:val="0"/>
          <w:sz w:val="28"/>
          <w:lang w:val="uk-UA" w:eastAsia="ru-RU"/>
        </w:rPr>
        <w:t>собливістю кредиту овердрафт є те, що такий кредит може бути наданий: а) лише кредитодавцем – банком; б) підставою надання овердрафту, на відміну від інших видів кредиту, є змішаний договір, який містить умови договору банківського рахунку та кредитного договору; в)</w:t>
      </w:r>
      <w:r w:rsidRPr="00682DAD">
        <w:rPr>
          <w:rFonts w:ascii="Times New Roman" w:eastAsia="Times New Roman" w:hAnsi="Times New Roman" w:cs="Times New Roman"/>
          <w:kern w:val="0"/>
          <w:sz w:val="28"/>
          <w:lang w:eastAsia="ru-RU"/>
        </w:rPr>
        <w:t> </w:t>
      </w:r>
      <w:r w:rsidRPr="00682DAD">
        <w:rPr>
          <w:rFonts w:ascii="Times New Roman" w:eastAsia="Times New Roman" w:hAnsi="Times New Roman" w:cs="Times New Roman"/>
          <w:kern w:val="0"/>
          <w:sz w:val="28"/>
          <w:lang w:val="uk-UA" w:eastAsia="ru-RU"/>
        </w:rPr>
        <w:t>надання кредиту овердрафт може відбуватись не тільки за умови відсутності грошових коштів на рахунку клієнта, а й у випадку, якщо наявної на рахунку суми коштів  недостатньо для здійснення платежу</w:t>
      </w:r>
      <w:r w:rsidRPr="00682DAD">
        <w:rPr>
          <w:rFonts w:ascii="Times New Roman" w:eastAsia="Times New Roman" w:hAnsi="Times New Roman" w:cs="Times New Roman"/>
          <w:kern w:val="0"/>
          <w:sz w:val="28"/>
          <w:szCs w:val="28"/>
          <w:lang w:val="uk-UA" w:eastAsia="ru-RU"/>
        </w:rPr>
        <w:t>; г) під рахунком, за яким надається овердрафт, слід розуміти лише поточний рахунок клієнта</w:t>
      </w:r>
      <w:r w:rsidRPr="00682DAD">
        <w:rPr>
          <w:rFonts w:ascii="Times New Roman" w:eastAsia="Times New Roman" w:hAnsi="Times New Roman" w:cs="Times New Roman"/>
          <w:kern w:val="0"/>
          <w:sz w:val="28"/>
          <w:lang w:val="uk-UA" w:eastAsia="ru-RU"/>
        </w:rPr>
        <w:t xml:space="preserve">; д) </w:t>
      </w:r>
      <w:r w:rsidRPr="00682DAD">
        <w:rPr>
          <w:rFonts w:ascii="Times New Roman" w:eastAsia="Times New Roman" w:hAnsi="Times New Roman" w:cs="Times New Roman"/>
          <w:kern w:val="0"/>
          <w:sz w:val="28"/>
          <w:szCs w:val="28"/>
          <w:lang w:val="uk-UA" w:eastAsia="ru-RU"/>
        </w:rPr>
        <w:t>п</w:t>
      </w:r>
      <w:r w:rsidRPr="00682DAD">
        <w:rPr>
          <w:rFonts w:ascii="Times New Roman" w:eastAsia="Times New Roman" w:hAnsi="Times New Roman" w:cs="Times New Roman"/>
          <w:kern w:val="0"/>
          <w:sz w:val="28"/>
          <w:lang w:val="uk-UA" w:eastAsia="ru-RU"/>
        </w:rPr>
        <w:t>ід платежем з рахунку клієнта у банку-кредитодавці, за відсутності на ньому коштів, слід вважати не тільки ініціювання клієнтом переказу безготівкових коштів</w:t>
      </w:r>
      <w:r w:rsidRPr="00682DAD">
        <w:rPr>
          <w:rFonts w:ascii="Times New Roman" w:eastAsia="Times New Roman" w:hAnsi="Times New Roman" w:cs="Times New Roman"/>
          <w:kern w:val="0"/>
          <w:sz w:val="28"/>
          <w:szCs w:val="28"/>
          <w:shd w:val="clear" w:color="auto" w:fill="FFFFFF"/>
          <w:lang w:val="uk-UA" w:eastAsia="ru-RU"/>
        </w:rPr>
        <w:t xml:space="preserve">, а й ініціювання зняття з рахунку клієнта коштів готівкою, зокрема, за допомогою </w:t>
      </w:r>
      <w:r w:rsidRPr="00682DAD">
        <w:rPr>
          <w:rFonts w:ascii="Times New Roman" w:eastAsia="Times New Roman" w:hAnsi="Times New Roman" w:cs="Times New Roman"/>
          <w:color w:val="292B2C"/>
          <w:kern w:val="0"/>
          <w:sz w:val="28"/>
          <w:szCs w:val="28"/>
          <w:lang w:val="uk-UA" w:eastAsia="ru-RU"/>
        </w:rPr>
        <w:t>електронного платіжного засобу та банківського  автомата   самообслуговування</w:t>
      </w:r>
      <w:r w:rsidRPr="00682DAD">
        <w:rPr>
          <w:rFonts w:ascii="Times New Roman" w:eastAsia="Times New Roman" w:hAnsi="Times New Roman" w:cs="Times New Roman"/>
          <w:kern w:val="0"/>
          <w:sz w:val="28"/>
          <w:szCs w:val="28"/>
          <w:shd w:val="clear" w:color="auto" w:fill="FFFFFF"/>
          <w:lang w:val="uk-UA" w:eastAsia="ru-RU"/>
        </w:rPr>
        <w:t>; е) н</w:t>
      </w:r>
      <w:r w:rsidRPr="00682DAD">
        <w:rPr>
          <w:rFonts w:ascii="Times New Roman" w:eastAsia="Times New Roman" w:hAnsi="Times New Roman" w:cs="Times New Roman"/>
          <w:kern w:val="0"/>
          <w:sz w:val="28"/>
          <w:lang w:val="uk-UA" w:eastAsia="ru-RU"/>
        </w:rPr>
        <w:t>адання кредиту овердрафт супроводжується виникненням на поточному рахунку клієнта банку від’ємного залишку або дебетового сальдо</w:t>
      </w:r>
      <w:r w:rsidRPr="00682DAD">
        <w:rPr>
          <w:rFonts w:ascii="Times New Roman" w:eastAsia="Times New Roman" w:hAnsi="Times New Roman" w:cs="Times New Roman"/>
          <w:kern w:val="0"/>
          <w:sz w:val="28"/>
          <w:szCs w:val="28"/>
          <w:shd w:val="clear" w:color="auto" w:fill="FFFFFF"/>
          <w:lang w:val="uk-UA" w:eastAsia="ru-RU"/>
        </w:rPr>
        <w:t xml:space="preserve">, що є різницею між надходженнями і витратами за певний проміжок часу; є) </w:t>
      </w:r>
      <w:r w:rsidRPr="00682DAD">
        <w:rPr>
          <w:rFonts w:ascii="Times New Roman" w:eastAsia="Times New Roman" w:hAnsi="Times New Roman" w:cs="Times New Roman"/>
          <w:kern w:val="0"/>
          <w:sz w:val="28"/>
          <w:szCs w:val="28"/>
          <w:lang w:val="uk-UA" w:eastAsia="ru-RU"/>
        </w:rPr>
        <w:t xml:space="preserve">дебетове сальдо, яке дорівнює сумі наданого овердрафту за рахунком клієнта підсумовується банком, як правило, на кінець операційного дня банку, якщо інше не встановлено договором. </w:t>
      </w:r>
    </w:p>
    <w:p w:rsidR="00682DAD" w:rsidRPr="00682DAD" w:rsidRDefault="00682DAD" w:rsidP="00682DAD">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13. Умови щодо цільового використання кредиту наразі не мають належного правового регулювання в ЦК України. В законі відсутні норми, які б: а)зобов’язували позичальника за договором, що укладений з умовою про цільове використання кредиту, забезпечити кредитодавцю можливість здійснення контролю за цільовим використанням кредиту протягом строку дії кредитного договору; б) встановлювали як окрему підставу для дострокового повернення кредиту невиконання позичальником обов’язку забезпечити кредитодавцю можливість здійснення контролю за цільовим використанням кредиту. У зв</w:t>
      </w:r>
      <w:r w:rsidRPr="00682DAD">
        <w:rPr>
          <w:rFonts w:ascii="Times New Roman" w:eastAsia="Times New Roman" w:hAnsi="Times New Roman" w:cs="Times New Roman"/>
          <w:kern w:val="0"/>
          <w:sz w:val="28"/>
          <w:szCs w:val="28"/>
          <w:lang w:eastAsia="ru-RU"/>
        </w:rPr>
        <w:t>’</w:t>
      </w:r>
      <w:r w:rsidRPr="00682DAD">
        <w:rPr>
          <w:rFonts w:ascii="Times New Roman" w:eastAsia="Times New Roman" w:hAnsi="Times New Roman" w:cs="Times New Roman"/>
          <w:kern w:val="0"/>
          <w:sz w:val="28"/>
          <w:szCs w:val="28"/>
          <w:lang w:val="uk-UA" w:eastAsia="ru-RU"/>
        </w:rPr>
        <w:t>язку з викладеним запропоновано внесення відповідних змін до частини 3 статті 1056 ЦК України.</w:t>
      </w:r>
    </w:p>
    <w:p w:rsidR="00682DAD" w:rsidRPr="00682DAD" w:rsidRDefault="00682DAD" w:rsidP="00682DAD">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14. Норми частин 1 - 3 статті 16 Закону України «Про споживче кредитування», які надають споживачу необмежене право на дострокове повернення споживчого кредиту, не повною мірою сприяють дотриманню балансу інтересів споживачів та кредитодавців, а також не сприяють підтриманню ліквідності кредитних установ, яким закон не надає право на дострокове повернення залучених ними коштів. Відповідно з цим обгрунтовано доцільність: а) обмеження розміру мінімальної суми часткового дострокового повернення споживачем споживчого кредиту; б) обумовлення реалізації споживачем права на дострокове повернення споживчого кредиту обов</w:t>
      </w:r>
      <w:r w:rsidRPr="00682DAD">
        <w:rPr>
          <w:rFonts w:ascii="Times New Roman" w:eastAsia="Times New Roman" w:hAnsi="Times New Roman" w:cs="Times New Roman"/>
          <w:kern w:val="0"/>
          <w:sz w:val="28"/>
          <w:szCs w:val="28"/>
          <w:lang w:eastAsia="ru-RU"/>
        </w:rPr>
        <w:t>‘</w:t>
      </w:r>
      <w:r w:rsidRPr="00682DAD">
        <w:rPr>
          <w:rFonts w:ascii="Times New Roman" w:eastAsia="Times New Roman" w:hAnsi="Times New Roman" w:cs="Times New Roman"/>
          <w:kern w:val="0"/>
          <w:sz w:val="28"/>
          <w:szCs w:val="28"/>
          <w:lang w:val="uk-UA" w:eastAsia="ru-RU"/>
        </w:rPr>
        <w:t xml:space="preserve">язковим наданням кредитодавцю попереднього повідомлення про дострокове повернення споживчого кредиту, якщо інше не встановлено договором або законом; в) надання права сторонам встановити в договорі право кредитодавця на отримання справедливої та обґрунтованої компенсації можливих витрат, безпосередньо пов’язаних з достроковим поверненням кредиту, за умови якщо дострокове повернення проводиться щодо періоду, в який діяла фіксована річна процентна ставка за споживчим кредитом. </w:t>
      </w:r>
    </w:p>
    <w:p w:rsidR="00682DAD" w:rsidRPr="00682DAD" w:rsidRDefault="00682DAD" w:rsidP="00682DAD">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15. У Законі України «Про споживче кредитування» не вирішена проблема щодо отриманням споживачем у випадку дострокового повернення споживчого кредиту часткової компенсації його витрат на сплату страхових премій страховикам, якщо таке страхування було передбачено договором про споживчий кредит, забезпечувальним правочином або законом. У зв</w:t>
      </w:r>
      <w:r w:rsidRPr="00682DAD">
        <w:rPr>
          <w:rFonts w:ascii="Times New Roman" w:eastAsia="Times New Roman" w:hAnsi="Times New Roman" w:cs="Times New Roman"/>
          <w:kern w:val="0"/>
          <w:sz w:val="28"/>
          <w:szCs w:val="28"/>
          <w:lang w:eastAsia="ru-RU"/>
        </w:rPr>
        <w:t>’</w:t>
      </w:r>
      <w:r w:rsidRPr="00682DAD">
        <w:rPr>
          <w:rFonts w:ascii="Times New Roman" w:eastAsia="Times New Roman" w:hAnsi="Times New Roman" w:cs="Times New Roman"/>
          <w:kern w:val="0"/>
          <w:sz w:val="28"/>
          <w:szCs w:val="28"/>
          <w:lang w:val="uk-UA" w:eastAsia="ru-RU"/>
        </w:rPr>
        <w:t>язку з викладеним запропоновано внесення відповідних змін до законодавства України.</w:t>
      </w:r>
    </w:p>
    <w:p w:rsidR="00682DAD" w:rsidRPr="00682DAD" w:rsidRDefault="00682DAD" w:rsidP="00682DAD">
      <w:pPr>
        <w:widowControl/>
        <w:tabs>
          <w:tab w:val="clear" w:pos="709"/>
        </w:tabs>
        <w:suppressAutoHyphens w:val="0"/>
        <w:spacing w:after="0" w:line="360" w:lineRule="auto"/>
        <w:ind w:firstLine="709"/>
        <w:rPr>
          <w:rFonts w:ascii="Times New Roman" w:eastAsia="Times New Roman" w:hAnsi="Times New Roman" w:cs="Times New Roman"/>
          <w:kern w:val="0"/>
          <w:sz w:val="28"/>
          <w:szCs w:val="28"/>
          <w:shd w:val="clear" w:color="auto" w:fill="FAFAFA"/>
          <w:lang w:eastAsia="ru-RU"/>
        </w:rPr>
      </w:pPr>
      <w:r w:rsidRPr="00682DAD">
        <w:rPr>
          <w:rFonts w:ascii="Times New Roman" w:eastAsia="Times New Roman" w:hAnsi="Times New Roman" w:cs="Times New Roman"/>
          <w:kern w:val="0"/>
          <w:sz w:val="28"/>
          <w:szCs w:val="28"/>
          <w:shd w:val="clear" w:color="auto" w:fill="FAFAFA"/>
          <w:lang w:val="uk-UA" w:eastAsia="ru-RU"/>
        </w:rPr>
        <w:t>16.</w:t>
      </w:r>
      <w:r w:rsidRPr="00682DAD">
        <w:rPr>
          <w:rFonts w:ascii="Times New Roman" w:eastAsia="Times New Roman" w:hAnsi="Times New Roman" w:cs="Times New Roman"/>
          <w:kern w:val="0"/>
          <w:sz w:val="28"/>
          <w:szCs w:val="28"/>
          <w:lang w:val="uk-UA" w:eastAsia="ru-RU"/>
        </w:rPr>
        <w:t xml:space="preserve"> </w:t>
      </w:r>
      <w:r w:rsidRPr="00682DAD">
        <w:rPr>
          <w:rFonts w:ascii="Times New Roman" w:eastAsia="Times New Roman" w:hAnsi="Times New Roman" w:cs="Times New Roman"/>
          <w:kern w:val="0"/>
          <w:sz w:val="28"/>
          <w:szCs w:val="28"/>
          <w:lang w:eastAsia="ru-RU"/>
        </w:rPr>
        <w:t xml:space="preserve">Положення </w:t>
      </w:r>
      <w:r w:rsidRPr="00682DAD">
        <w:rPr>
          <w:rFonts w:ascii="Times New Roman" w:eastAsia="Times New Roman" w:hAnsi="Times New Roman" w:cs="Times New Roman"/>
          <w:kern w:val="0"/>
          <w:sz w:val="28"/>
          <w:szCs w:val="28"/>
          <w:lang w:val="uk-UA" w:eastAsia="ru-RU"/>
        </w:rPr>
        <w:t xml:space="preserve">параграфу 2 </w:t>
      </w:r>
      <w:r w:rsidRPr="00682DAD">
        <w:rPr>
          <w:rFonts w:ascii="Times New Roman" w:eastAsia="Times New Roman" w:hAnsi="Times New Roman" w:cs="Times New Roman"/>
          <w:kern w:val="0"/>
          <w:sz w:val="28"/>
          <w:szCs w:val="28"/>
          <w:lang w:eastAsia="ru-RU"/>
        </w:rPr>
        <w:t xml:space="preserve">Глави 71 ЦК України, що регулюють кредитний договір,  не визначають періоду нарахування процентів за кредитним договором. </w:t>
      </w:r>
      <w:r w:rsidRPr="00682DAD">
        <w:rPr>
          <w:rFonts w:ascii="Times New Roman" w:eastAsia="Times New Roman" w:hAnsi="Times New Roman" w:cs="Times New Roman"/>
          <w:kern w:val="0"/>
          <w:sz w:val="28"/>
          <w:lang w:eastAsia="ru-RU"/>
        </w:rPr>
        <w:t xml:space="preserve">Для уніфікації правового регулювання нарахування процентів за кредитним договором  запропоновано встановити </w:t>
      </w:r>
      <w:r w:rsidRPr="00682DAD">
        <w:rPr>
          <w:rFonts w:ascii="Times New Roman" w:eastAsia="Times New Roman" w:hAnsi="Times New Roman" w:cs="Times New Roman"/>
          <w:kern w:val="0"/>
          <w:sz w:val="28"/>
          <w:lang w:val="uk-UA" w:eastAsia="ru-RU"/>
        </w:rPr>
        <w:t xml:space="preserve">в законі </w:t>
      </w:r>
      <w:r w:rsidRPr="00682DAD">
        <w:rPr>
          <w:rFonts w:ascii="Times New Roman" w:eastAsia="Times New Roman" w:hAnsi="Times New Roman" w:cs="Times New Roman"/>
          <w:kern w:val="0"/>
          <w:sz w:val="28"/>
          <w:lang w:eastAsia="ru-RU"/>
        </w:rPr>
        <w:t>правило, згідно з яким проценти на суму заборгованості за кредитом нараховуються з моменту надання кредиту позичальнику, до моменту, який передує його поверненню кредитодавцю або моменту припинення зобов’язання позичальника щодо повернення кредиту з інших підстав.</w:t>
      </w:r>
      <w:r w:rsidRPr="00682DAD">
        <w:rPr>
          <w:rFonts w:ascii="Times New Roman" w:eastAsia="Times New Roman" w:hAnsi="Times New Roman" w:cs="Times New Roman"/>
          <w:kern w:val="0"/>
          <w:sz w:val="28"/>
          <w:szCs w:val="28"/>
          <w:shd w:val="clear" w:color="auto" w:fill="FAFAFA"/>
          <w:lang w:eastAsia="ru-RU"/>
        </w:rPr>
        <w:t xml:space="preserve"> </w:t>
      </w:r>
      <w:r w:rsidRPr="00682DAD">
        <w:rPr>
          <w:rFonts w:ascii="Times New Roman" w:eastAsia="Times New Roman" w:hAnsi="Times New Roman" w:cs="Times New Roman"/>
          <w:kern w:val="0"/>
          <w:sz w:val="28"/>
          <w:lang w:eastAsia="ru-RU"/>
        </w:rPr>
        <w:t>Інше може бути встановлено законом або договором. У</w:t>
      </w:r>
      <w:r w:rsidRPr="00682DAD">
        <w:rPr>
          <w:rFonts w:ascii="Times New Roman" w:eastAsia="Times New Roman" w:hAnsi="Times New Roman" w:cs="Times New Roman"/>
          <w:kern w:val="0"/>
          <w:sz w:val="28"/>
          <w:szCs w:val="28"/>
          <w:shd w:val="clear" w:color="auto" w:fill="FFFFFF"/>
          <w:lang w:eastAsia="ru-RU"/>
        </w:rPr>
        <w:t xml:space="preserve"> разі дострокового повернення кредиту позичальник </w:t>
      </w:r>
      <w:r w:rsidRPr="00682DAD">
        <w:rPr>
          <w:rFonts w:ascii="Times New Roman" w:eastAsia="Times New Roman" w:hAnsi="Times New Roman" w:cs="Times New Roman"/>
          <w:kern w:val="0"/>
          <w:sz w:val="28"/>
          <w:szCs w:val="28"/>
          <w:shd w:val="clear" w:color="auto" w:fill="FFFFFF"/>
          <w:lang w:val="uk-UA" w:eastAsia="ru-RU"/>
        </w:rPr>
        <w:t xml:space="preserve">має </w:t>
      </w:r>
      <w:r w:rsidRPr="00682DAD">
        <w:rPr>
          <w:rFonts w:ascii="Times New Roman" w:eastAsia="Times New Roman" w:hAnsi="Times New Roman" w:cs="Times New Roman"/>
          <w:kern w:val="0"/>
          <w:sz w:val="28"/>
          <w:szCs w:val="28"/>
          <w:shd w:val="clear" w:color="auto" w:fill="FFFFFF"/>
          <w:lang w:eastAsia="ru-RU"/>
        </w:rPr>
        <w:t>сплачу</w:t>
      </w:r>
      <w:r w:rsidRPr="00682DAD">
        <w:rPr>
          <w:rFonts w:ascii="Times New Roman" w:eastAsia="Times New Roman" w:hAnsi="Times New Roman" w:cs="Times New Roman"/>
          <w:kern w:val="0"/>
          <w:sz w:val="28"/>
          <w:szCs w:val="28"/>
          <w:shd w:val="clear" w:color="auto" w:fill="FFFFFF"/>
          <w:lang w:val="uk-UA" w:eastAsia="ru-RU"/>
        </w:rPr>
        <w:t>вати</w:t>
      </w:r>
      <w:r w:rsidRPr="00682DAD">
        <w:rPr>
          <w:rFonts w:ascii="Times New Roman" w:eastAsia="Times New Roman" w:hAnsi="Times New Roman" w:cs="Times New Roman"/>
          <w:kern w:val="0"/>
          <w:sz w:val="28"/>
          <w:szCs w:val="28"/>
          <w:shd w:val="clear" w:color="auto" w:fill="FFFFFF"/>
          <w:lang w:eastAsia="ru-RU"/>
        </w:rPr>
        <w:t xml:space="preserve"> кредитодавцю проценти за користування кредитом за період фактичного користування кредитом.</w:t>
      </w:r>
    </w:p>
    <w:p w:rsidR="00682DAD" w:rsidRPr="00682DAD" w:rsidRDefault="00682DAD" w:rsidP="00682DAD">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682DAD">
        <w:rPr>
          <w:rFonts w:ascii="Times New Roman" w:eastAsia="Times New Roman" w:hAnsi="Times New Roman" w:cs="Times New Roman"/>
          <w:kern w:val="0"/>
          <w:sz w:val="28"/>
          <w:szCs w:val="28"/>
          <w:shd w:val="clear" w:color="auto" w:fill="FAFAFA"/>
          <w:lang w:eastAsia="ru-RU"/>
        </w:rPr>
        <w:t>17.</w:t>
      </w:r>
      <w:r w:rsidRPr="00682DAD">
        <w:rPr>
          <w:rFonts w:ascii="Times New Roman" w:eastAsia="Times New Roman" w:hAnsi="Times New Roman" w:cs="Times New Roman"/>
          <w:kern w:val="0"/>
          <w:sz w:val="28"/>
          <w:szCs w:val="28"/>
          <w:lang w:eastAsia="ru-RU"/>
        </w:rPr>
        <w:t xml:space="preserve"> Положення ЦК України, що регулюють кредитний договір, не містять норм які б регулювали нарахування та сплату складних процентів за кредитом (капіталізація процентів). Оскільки встановлення в договорі положень про їх сплату можливе в силу дії принципу свободи договору, в цілях захисту прав споживачів запропоновано надати право сторонам кредитного договору застосовувати складні проценти лише в господарських відносинах. В свою чергу нарахування та сплата процентів за кредитним договором авансом порушує баланс інтересів сторін за кредитним договором та має бути заборонено.</w:t>
      </w:r>
    </w:p>
    <w:p w:rsidR="00682DAD" w:rsidRPr="00682DAD" w:rsidRDefault="00682DAD" w:rsidP="00682DAD">
      <w:pPr>
        <w:widowControl/>
        <w:tabs>
          <w:tab w:val="clear" w:pos="709"/>
        </w:tabs>
        <w:suppressAutoHyphens w:val="0"/>
        <w:spacing w:after="0" w:line="360" w:lineRule="auto"/>
        <w:ind w:firstLine="709"/>
        <w:rPr>
          <w:rFonts w:ascii="Times New Roman" w:eastAsia="Times New Roman" w:hAnsi="Times New Roman" w:cs="Times New Roman"/>
          <w:kern w:val="0"/>
          <w:sz w:val="28"/>
          <w:szCs w:val="28"/>
          <w:shd w:val="clear" w:color="auto" w:fill="FFFFFF"/>
          <w:lang w:eastAsia="ru-RU"/>
        </w:rPr>
      </w:pPr>
      <w:r w:rsidRPr="00682DAD">
        <w:rPr>
          <w:rFonts w:ascii="Times New Roman" w:eastAsia="Times New Roman" w:hAnsi="Times New Roman" w:cs="Times New Roman"/>
          <w:kern w:val="0"/>
          <w:sz w:val="28"/>
          <w:szCs w:val="28"/>
          <w:lang w:eastAsia="ru-RU"/>
        </w:rPr>
        <w:t>18. З</w:t>
      </w:r>
      <w:r w:rsidRPr="00682DAD">
        <w:rPr>
          <w:rFonts w:ascii="Times New Roman" w:eastAsia="Times New Roman" w:hAnsi="Times New Roman" w:cs="Times New Roman"/>
          <w:kern w:val="0"/>
          <w:sz w:val="28"/>
          <w:szCs w:val="28"/>
          <w:shd w:val="clear" w:color="auto" w:fill="FFFFFF"/>
          <w:lang w:eastAsia="ru-RU"/>
        </w:rPr>
        <w:t xml:space="preserve">астосування у формулі визначення розміру змінюваної процентної ставки локального індексу банку-кредитодавця, який самостійно встановлюється таким банком на підставі розрахунку середньої вартості залучених банком коштів у валюті, що відповідає валюті кредиту, не відповідає нормам частини 5 статті 1056-1 ЦК України. </w:t>
      </w:r>
    </w:p>
    <w:p w:rsidR="00682DAD" w:rsidRPr="00682DAD" w:rsidRDefault="00682DAD" w:rsidP="00682DAD">
      <w:pPr>
        <w:widowControl/>
        <w:numPr>
          <w:ilvl w:val="0"/>
          <w:numId w:val="1"/>
        </w:numPr>
        <w:tabs>
          <w:tab w:val="clear" w:pos="360"/>
          <w:tab w:val="clear" w:pos="709"/>
        </w:tabs>
        <w:suppressAutoHyphens w:val="0"/>
        <w:spacing w:after="0" w:line="360" w:lineRule="auto"/>
        <w:ind w:left="0" w:firstLine="709"/>
        <w:outlineLvl w:val="0"/>
        <w:rPr>
          <w:rFonts w:ascii="Times New Roman" w:eastAsia="Times New Roman" w:hAnsi="Times New Roman" w:cs="Times New Roman"/>
          <w:b/>
          <w:bCs/>
          <w:kern w:val="36"/>
          <w:sz w:val="28"/>
          <w:szCs w:val="28"/>
          <w:lang w:eastAsia="ru-RU"/>
        </w:rPr>
      </w:pPr>
      <w:r w:rsidRPr="00682DAD">
        <w:rPr>
          <w:rFonts w:ascii="Times New Roman" w:eastAsia="Times New Roman" w:hAnsi="Times New Roman" w:cs="Times New Roman"/>
          <w:bCs/>
          <w:kern w:val="36"/>
          <w:sz w:val="28"/>
          <w:szCs w:val="28"/>
          <w:lang w:eastAsia="ru-RU"/>
        </w:rPr>
        <w:t>19.</w:t>
      </w:r>
      <w:r w:rsidRPr="00682DAD">
        <w:rPr>
          <w:rFonts w:ascii="Times New Roman" w:eastAsia="Times New Roman" w:hAnsi="Times New Roman" w:cs="Times New Roman"/>
          <w:b/>
          <w:bCs/>
          <w:kern w:val="36"/>
          <w:sz w:val="28"/>
          <w:szCs w:val="28"/>
          <w:lang w:eastAsia="ru-RU"/>
        </w:rPr>
        <w:t xml:space="preserve"> </w:t>
      </w:r>
      <w:r w:rsidRPr="00682DAD">
        <w:rPr>
          <w:rFonts w:ascii="Times New Roman" w:eastAsia="Times New Roman" w:hAnsi="Times New Roman" w:cs="Times New Roman"/>
          <w:bCs/>
          <w:kern w:val="36"/>
          <w:sz w:val="28"/>
          <w:szCs w:val="28"/>
          <w:lang w:eastAsia="ru-RU"/>
        </w:rPr>
        <w:t xml:space="preserve">Відсутність в </w:t>
      </w:r>
      <w:r w:rsidRPr="00682DAD">
        <w:rPr>
          <w:rFonts w:ascii="Times New Roman" w:eastAsia="Times New Roman" w:hAnsi="Times New Roman" w:cs="Times New Roman"/>
          <w:bCs/>
          <w:kern w:val="36"/>
          <w:sz w:val="28"/>
          <w:szCs w:val="28"/>
          <w:lang w:val="uk-UA" w:eastAsia="ru-RU"/>
        </w:rPr>
        <w:t xml:space="preserve">законодавстві </w:t>
      </w:r>
      <w:r w:rsidRPr="00682DAD">
        <w:rPr>
          <w:rFonts w:ascii="Times New Roman" w:eastAsia="Times New Roman" w:hAnsi="Times New Roman" w:cs="Times New Roman"/>
          <w:bCs/>
          <w:kern w:val="36"/>
          <w:sz w:val="28"/>
          <w:szCs w:val="28"/>
          <w:lang w:eastAsia="ru-RU"/>
        </w:rPr>
        <w:t>Україн</w:t>
      </w:r>
      <w:r w:rsidRPr="00682DAD">
        <w:rPr>
          <w:rFonts w:ascii="Times New Roman" w:eastAsia="Times New Roman" w:hAnsi="Times New Roman" w:cs="Times New Roman"/>
          <w:bCs/>
          <w:kern w:val="36"/>
          <w:sz w:val="28"/>
          <w:szCs w:val="28"/>
          <w:lang w:val="uk-UA" w:eastAsia="ru-RU"/>
        </w:rPr>
        <w:t>и</w:t>
      </w:r>
      <w:r w:rsidRPr="00682DAD">
        <w:rPr>
          <w:rFonts w:ascii="Times New Roman" w:eastAsia="Times New Roman" w:hAnsi="Times New Roman" w:cs="Times New Roman"/>
          <w:bCs/>
          <w:kern w:val="36"/>
          <w:sz w:val="28"/>
          <w:szCs w:val="28"/>
          <w:lang w:eastAsia="ru-RU"/>
        </w:rPr>
        <w:t xml:space="preserve"> норм, які б обмежували максимальний р</w:t>
      </w:r>
      <w:r w:rsidRPr="00682DAD">
        <w:rPr>
          <w:rFonts w:ascii="Times New Roman" w:eastAsia="Times New Roman" w:hAnsi="Times New Roman" w:cs="Times New Roman"/>
          <w:bCs/>
          <w:kern w:val="36"/>
          <w:sz w:val="28"/>
          <w:szCs w:val="28"/>
          <w:lang w:val="uk-UA" w:eastAsia="ru-RU"/>
        </w:rPr>
        <w:t>озмір</w:t>
      </w:r>
      <w:r w:rsidRPr="00682DAD">
        <w:rPr>
          <w:rFonts w:ascii="Times New Roman" w:eastAsia="Times New Roman" w:hAnsi="Times New Roman" w:cs="Times New Roman"/>
          <w:bCs/>
          <w:kern w:val="36"/>
          <w:sz w:val="28"/>
          <w:szCs w:val="28"/>
          <w:lang w:eastAsia="ru-RU"/>
        </w:rPr>
        <w:t xml:space="preserve"> процентних ставок за споживчими кредитами є суттевим недоліком законодавства України.</w:t>
      </w:r>
      <w:r w:rsidRPr="00682DAD">
        <w:rPr>
          <w:rFonts w:ascii="Times New Roman" w:eastAsia="Times New Roman" w:hAnsi="Times New Roman" w:cs="Times New Roman"/>
          <w:bCs/>
          <w:kern w:val="36"/>
          <w:sz w:val="28"/>
          <w:szCs w:val="28"/>
          <w:lang w:val="uk-UA" w:eastAsia="ru-RU"/>
        </w:rPr>
        <w:t xml:space="preserve"> Для усунення цього пропонується встановити у </w:t>
      </w:r>
      <w:r w:rsidRPr="00682DAD">
        <w:rPr>
          <w:rFonts w:ascii="Times New Roman" w:eastAsia="Times New Roman" w:hAnsi="Times New Roman" w:cs="Times New Roman"/>
          <w:bCs/>
          <w:kern w:val="36"/>
          <w:sz w:val="28"/>
          <w:lang w:eastAsia="ru-RU"/>
        </w:rPr>
        <w:t>З</w:t>
      </w:r>
      <w:r w:rsidRPr="00682DAD">
        <w:rPr>
          <w:rFonts w:ascii="Times New Roman" w:eastAsia="Times New Roman" w:hAnsi="Times New Roman" w:cs="Times New Roman"/>
          <w:bCs/>
          <w:kern w:val="36"/>
          <w:sz w:val="28"/>
          <w:lang w:val="uk-UA" w:eastAsia="ru-RU"/>
        </w:rPr>
        <w:t xml:space="preserve">аконі </w:t>
      </w:r>
      <w:r w:rsidRPr="00682DAD">
        <w:rPr>
          <w:rFonts w:ascii="Times New Roman" w:eastAsia="Times New Roman" w:hAnsi="Times New Roman" w:cs="Times New Roman"/>
          <w:bCs/>
          <w:kern w:val="36"/>
          <w:sz w:val="28"/>
          <w:lang w:eastAsia="ru-RU"/>
        </w:rPr>
        <w:t>У</w:t>
      </w:r>
      <w:r w:rsidRPr="00682DAD">
        <w:rPr>
          <w:rFonts w:ascii="Times New Roman" w:eastAsia="Times New Roman" w:hAnsi="Times New Roman" w:cs="Times New Roman"/>
          <w:bCs/>
          <w:kern w:val="36"/>
          <w:sz w:val="28"/>
          <w:lang w:val="uk-UA" w:eastAsia="ru-RU"/>
        </w:rPr>
        <w:t>країни</w:t>
      </w:r>
      <w:r w:rsidRPr="00682DAD">
        <w:rPr>
          <w:rFonts w:ascii="Times New Roman" w:eastAsia="Times New Roman" w:hAnsi="Times New Roman" w:cs="Times New Roman"/>
          <w:b/>
          <w:bCs/>
          <w:i/>
          <w:kern w:val="36"/>
          <w:sz w:val="28"/>
          <w:lang w:eastAsia="ru-RU"/>
        </w:rPr>
        <w:t xml:space="preserve"> </w:t>
      </w:r>
      <w:r w:rsidRPr="00682DAD">
        <w:rPr>
          <w:rFonts w:ascii="Times New Roman" w:eastAsia="Times New Roman" w:hAnsi="Times New Roman" w:cs="Times New Roman"/>
          <w:bCs/>
          <w:kern w:val="36"/>
          <w:sz w:val="28"/>
          <w:lang w:eastAsia="ru-RU"/>
        </w:rPr>
        <w:t>«</w:t>
      </w:r>
      <w:hyperlink r:id="rId8" w:history="1">
        <w:r w:rsidRPr="00682DAD">
          <w:rPr>
            <w:rFonts w:ascii="Times New Roman" w:eastAsia="Times New Roman" w:hAnsi="Times New Roman" w:cs="Times New Roman"/>
            <w:bCs/>
            <w:color w:val="0000FF"/>
            <w:kern w:val="36"/>
            <w:sz w:val="28"/>
            <w:u w:val="single"/>
            <w:lang w:eastAsia="ru-RU"/>
          </w:rPr>
          <w:t>Про споживче кредитування»</w:t>
        </w:r>
      </w:hyperlink>
      <w:r w:rsidRPr="00682DAD">
        <w:rPr>
          <w:rFonts w:ascii="Times New Roman" w:eastAsia="Times New Roman" w:hAnsi="Times New Roman" w:cs="Times New Roman"/>
          <w:b/>
          <w:bCs/>
          <w:kern w:val="36"/>
          <w:sz w:val="28"/>
          <w:szCs w:val="28"/>
          <w:lang w:val="uk-UA" w:eastAsia="ru-RU"/>
        </w:rPr>
        <w:t xml:space="preserve"> </w:t>
      </w:r>
      <w:r w:rsidRPr="00682DAD">
        <w:rPr>
          <w:rFonts w:ascii="Times New Roman" w:eastAsia="Times New Roman" w:hAnsi="Times New Roman" w:cs="Times New Roman"/>
          <w:bCs/>
          <w:kern w:val="36"/>
          <w:sz w:val="28"/>
          <w:szCs w:val="28"/>
          <w:lang w:eastAsia="ru-RU"/>
        </w:rPr>
        <w:t>заборон</w:t>
      </w:r>
      <w:r w:rsidRPr="00682DAD">
        <w:rPr>
          <w:rFonts w:ascii="Times New Roman" w:eastAsia="Times New Roman" w:hAnsi="Times New Roman" w:cs="Times New Roman"/>
          <w:bCs/>
          <w:kern w:val="36"/>
          <w:sz w:val="28"/>
          <w:szCs w:val="28"/>
          <w:lang w:val="uk-UA" w:eastAsia="ru-RU"/>
        </w:rPr>
        <w:t xml:space="preserve">у банкам </w:t>
      </w:r>
      <w:r w:rsidRPr="00682DAD">
        <w:rPr>
          <w:rFonts w:ascii="Times New Roman" w:eastAsia="Times New Roman" w:hAnsi="Times New Roman" w:cs="Times New Roman"/>
          <w:bCs/>
          <w:kern w:val="36"/>
          <w:sz w:val="28"/>
          <w:szCs w:val="28"/>
          <w:lang w:eastAsia="ru-RU"/>
        </w:rPr>
        <w:t xml:space="preserve"> встановлювати процентні ставки у розмірі, що </w:t>
      </w:r>
      <w:r w:rsidRPr="00682DAD">
        <w:rPr>
          <w:rFonts w:ascii="Times New Roman" w:eastAsia="Times New Roman" w:hAnsi="Times New Roman" w:cs="Times New Roman"/>
          <w:bCs/>
          <w:kern w:val="36"/>
          <w:sz w:val="28"/>
          <w:szCs w:val="28"/>
          <w:lang w:val="uk-UA" w:eastAsia="ru-RU"/>
        </w:rPr>
        <w:t xml:space="preserve">на дату укладення договору </w:t>
      </w:r>
      <w:r w:rsidRPr="00682DAD">
        <w:rPr>
          <w:rFonts w:ascii="Times New Roman" w:eastAsia="Times New Roman" w:hAnsi="Times New Roman" w:cs="Times New Roman"/>
          <w:bCs/>
          <w:kern w:val="36"/>
          <w:sz w:val="28"/>
          <w:szCs w:val="28"/>
          <w:lang w:eastAsia="ru-RU"/>
        </w:rPr>
        <w:t xml:space="preserve">більш </w:t>
      </w:r>
      <w:r w:rsidRPr="00682DAD">
        <w:rPr>
          <w:rFonts w:ascii="Times New Roman" w:eastAsia="Times New Roman" w:hAnsi="Times New Roman" w:cs="Times New Roman"/>
          <w:bCs/>
          <w:kern w:val="36"/>
          <w:sz w:val="28"/>
          <w:szCs w:val="28"/>
          <w:lang w:val="uk-UA" w:eastAsia="ru-RU"/>
        </w:rPr>
        <w:t>як</w:t>
      </w:r>
      <w:r w:rsidRPr="00682DAD">
        <w:rPr>
          <w:rFonts w:ascii="Times New Roman" w:eastAsia="Times New Roman" w:hAnsi="Times New Roman" w:cs="Times New Roman"/>
          <w:bCs/>
          <w:kern w:val="36"/>
          <w:sz w:val="28"/>
          <w:szCs w:val="28"/>
          <w:lang w:eastAsia="ru-RU"/>
        </w:rPr>
        <w:t xml:space="preserve"> удвічі перевищує </w:t>
      </w:r>
      <w:r w:rsidRPr="00682DAD">
        <w:rPr>
          <w:rFonts w:ascii="Times New Roman" w:eastAsia="Times New Roman" w:hAnsi="Times New Roman" w:cs="Times New Roman"/>
          <w:bCs/>
          <w:kern w:val="36"/>
          <w:sz w:val="28"/>
          <w:szCs w:val="28"/>
          <w:lang w:val="uk-UA" w:eastAsia="ru-RU"/>
        </w:rPr>
        <w:t xml:space="preserve">останню </w:t>
      </w:r>
      <w:r w:rsidRPr="00682DAD">
        <w:rPr>
          <w:rFonts w:ascii="Times New Roman" w:eastAsia="Times New Roman" w:hAnsi="Times New Roman" w:cs="Times New Roman"/>
          <w:bCs/>
          <w:kern w:val="36"/>
          <w:sz w:val="28"/>
          <w:szCs w:val="28"/>
          <w:lang w:eastAsia="ru-RU"/>
        </w:rPr>
        <w:t>середньозважену вартість кредиту (відповідного виду, валюти та строку) у процентах, розміщену на офіційному сайті Н</w:t>
      </w:r>
      <w:r w:rsidRPr="00682DAD">
        <w:rPr>
          <w:rFonts w:ascii="Times New Roman" w:eastAsia="Times New Roman" w:hAnsi="Times New Roman" w:cs="Times New Roman"/>
          <w:bCs/>
          <w:kern w:val="36"/>
          <w:sz w:val="28"/>
          <w:szCs w:val="28"/>
          <w:lang w:val="uk-UA" w:eastAsia="ru-RU"/>
        </w:rPr>
        <w:t>аціонального банку України</w:t>
      </w:r>
      <w:r w:rsidRPr="00682DAD">
        <w:rPr>
          <w:rFonts w:ascii="Times New Roman" w:eastAsia="Times New Roman" w:hAnsi="Times New Roman" w:cs="Times New Roman"/>
          <w:bCs/>
          <w:kern w:val="36"/>
          <w:sz w:val="28"/>
          <w:szCs w:val="28"/>
          <w:lang w:eastAsia="ru-RU"/>
        </w:rPr>
        <w:t xml:space="preserve">. </w:t>
      </w:r>
      <w:r w:rsidRPr="00682DAD">
        <w:rPr>
          <w:rFonts w:ascii="Times New Roman" w:eastAsia="Times New Roman" w:hAnsi="Times New Roman" w:cs="Times New Roman"/>
          <w:bCs/>
          <w:kern w:val="36"/>
          <w:sz w:val="28"/>
          <w:szCs w:val="28"/>
          <w:lang w:val="uk-UA" w:eastAsia="ru-RU"/>
        </w:rPr>
        <w:t>Що ж до небанківських фінансових установ, то процентні ставки останніх н</w:t>
      </w:r>
      <w:r w:rsidRPr="00682DAD">
        <w:rPr>
          <w:rFonts w:ascii="Times New Roman" w:eastAsia="Times New Roman" w:hAnsi="Times New Roman" w:cs="Times New Roman"/>
          <w:bCs/>
          <w:kern w:val="36"/>
          <w:sz w:val="28"/>
          <w:szCs w:val="28"/>
          <w:lang w:eastAsia="ru-RU"/>
        </w:rPr>
        <w:t>е мож</w:t>
      </w:r>
      <w:r w:rsidRPr="00682DAD">
        <w:rPr>
          <w:rFonts w:ascii="Times New Roman" w:eastAsia="Times New Roman" w:hAnsi="Times New Roman" w:cs="Times New Roman"/>
          <w:bCs/>
          <w:kern w:val="36"/>
          <w:sz w:val="28"/>
          <w:szCs w:val="28"/>
          <w:lang w:val="uk-UA" w:eastAsia="ru-RU"/>
        </w:rPr>
        <w:t>уть</w:t>
      </w:r>
      <w:r w:rsidRPr="00682DAD">
        <w:rPr>
          <w:rFonts w:ascii="Times New Roman" w:eastAsia="Times New Roman" w:hAnsi="Times New Roman" w:cs="Times New Roman"/>
          <w:bCs/>
          <w:kern w:val="36"/>
          <w:sz w:val="28"/>
          <w:szCs w:val="28"/>
          <w:lang w:eastAsia="ru-RU"/>
        </w:rPr>
        <w:t xml:space="preserve"> перевищувати максимального розміру</w:t>
      </w:r>
      <w:r w:rsidRPr="00682DAD">
        <w:rPr>
          <w:rFonts w:ascii="Times New Roman" w:eastAsia="Times New Roman" w:hAnsi="Times New Roman" w:cs="Times New Roman"/>
          <w:bCs/>
          <w:kern w:val="36"/>
          <w:sz w:val="28"/>
          <w:szCs w:val="28"/>
          <w:lang w:val="uk-UA" w:eastAsia="ru-RU"/>
        </w:rPr>
        <w:t xml:space="preserve"> її вартості</w:t>
      </w:r>
      <w:r w:rsidRPr="00682DAD">
        <w:rPr>
          <w:rFonts w:ascii="Times New Roman" w:eastAsia="Times New Roman" w:hAnsi="Times New Roman" w:cs="Times New Roman"/>
          <w:bCs/>
          <w:kern w:val="36"/>
          <w:sz w:val="28"/>
          <w:szCs w:val="28"/>
          <w:lang w:eastAsia="ru-RU"/>
        </w:rPr>
        <w:t>, що встановл</w:t>
      </w:r>
      <w:r w:rsidRPr="00682DAD">
        <w:rPr>
          <w:rFonts w:ascii="Times New Roman" w:eastAsia="Times New Roman" w:hAnsi="Times New Roman" w:cs="Times New Roman"/>
          <w:bCs/>
          <w:kern w:val="36"/>
          <w:sz w:val="28"/>
          <w:szCs w:val="28"/>
          <w:lang w:val="uk-UA" w:eastAsia="ru-RU"/>
        </w:rPr>
        <w:t>ена</w:t>
      </w:r>
      <w:r w:rsidRPr="00682DAD">
        <w:rPr>
          <w:rFonts w:ascii="Times New Roman" w:eastAsia="Times New Roman" w:hAnsi="Times New Roman" w:cs="Times New Roman"/>
          <w:bCs/>
          <w:kern w:val="36"/>
          <w:sz w:val="28"/>
          <w:szCs w:val="28"/>
          <w:lang w:eastAsia="ru-RU"/>
        </w:rPr>
        <w:t xml:space="preserve"> Національною комісією, </w:t>
      </w:r>
      <w:r w:rsidRPr="00682DAD">
        <w:rPr>
          <w:rFonts w:ascii="Times New Roman" w:eastAsia="Times New Roman" w:hAnsi="Times New Roman" w:cs="Times New Roman"/>
          <w:bCs/>
          <w:kern w:val="36"/>
          <w:sz w:val="28"/>
          <w:szCs w:val="28"/>
          <w:lang w:val="uk-UA" w:eastAsia="ru-RU"/>
        </w:rPr>
        <w:t>яка</w:t>
      </w:r>
      <w:r w:rsidRPr="00682DAD">
        <w:rPr>
          <w:rFonts w:ascii="Times New Roman" w:eastAsia="Times New Roman" w:hAnsi="Times New Roman" w:cs="Times New Roman"/>
          <w:bCs/>
          <w:kern w:val="36"/>
          <w:sz w:val="28"/>
          <w:szCs w:val="28"/>
          <w:lang w:eastAsia="ru-RU"/>
        </w:rPr>
        <w:t xml:space="preserve"> здійснює державне регулювання ринків фінансових послуг</w:t>
      </w:r>
      <w:r w:rsidRPr="00682DAD">
        <w:rPr>
          <w:rFonts w:ascii="Times New Roman" w:eastAsia="Times New Roman" w:hAnsi="Times New Roman" w:cs="Times New Roman"/>
          <w:b/>
          <w:bCs/>
          <w:kern w:val="36"/>
          <w:sz w:val="28"/>
          <w:szCs w:val="28"/>
          <w:lang w:eastAsia="ru-RU"/>
        </w:rPr>
        <w:t>.</w:t>
      </w:r>
    </w:p>
    <w:p w:rsidR="00682DAD" w:rsidRPr="00682DAD" w:rsidRDefault="00682DAD" w:rsidP="00682DAD">
      <w:pPr>
        <w:widowControl/>
        <w:numPr>
          <w:ilvl w:val="0"/>
          <w:numId w:val="1"/>
        </w:numPr>
        <w:tabs>
          <w:tab w:val="clear" w:pos="360"/>
          <w:tab w:val="clear" w:pos="709"/>
        </w:tabs>
        <w:suppressAutoHyphens w:val="0"/>
        <w:spacing w:after="0" w:line="360" w:lineRule="auto"/>
        <w:ind w:left="0" w:firstLine="709"/>
        <w:outlineLvl w:val="0"/>
        <w:rPr>
          <w:rFonts w:ascii="Times New Roman" w:eastAsia="Times New Roman" w:hAnsi="Times New Roman" w:cs="Times New Roman"/>
          <w:bCs/>
          <w:kern w:val="36"/>
          <w:sz w:val="28"/>
          <w:szCs w:val="28"/>
          <w:lang w:val="uk-UA" w:eastAsia="ru-RU"/>
        </w:rPr>
      </w:pPr>
      <w:r w:rsidRPr="00682DAD">
        <w:rPr>
          <w:rFonts w:ascii="Times New Roman" w:eastAsia="Times New Roman" w:hAnsi="Times New Roman" w:cs="Times New Roman"/>
          <w:bCs/>
          <w:kern w:val="36"/>
          <w:sz w:val="28"/>
          <w:szCs w:val="28"/>
          <w:lang w:val="uk-UA" w:eastAsia="ru-RU"/>
        </w:rPr>
        <w:t>20</w:t>
      </w:r>
      <w:r w:rsidRPr="00682DAD">
        <w:rPr>
          <w:rFonts w:ascii="Times New Roman" w:eastAsia="Times New Roman" w:hAnsi="Times New Roman" w:cs="Times New Roman"/>
          <w:bCs/>
          <w:kern w:val="36"/>
          <w:sz w:val="28"/>
          <w:szCs w:val="28"/>
          <w:lang w:eastAsia="ru-RU"/>
        </w:rPr>
        <w:t xml:space="preserve">. </w:t>
      </w:r>
      <w:r w:rsidRPr="00682DAD">
        <w:rPr>
          <w:rFonts w:ascii="Times New Roman" w:eastAsia="Times New Roman" w:hAnsi="Times New Roman" w:cs="Times New Roman"/>
          <w:bCs/>
          <w:kern w:val="36"/>
          <w:sz w:val="28"/>
          <w:szCs w:val="28"/>
          <w:lang w:val="uk-UA" w:eastAsia="ru-RU"/>
        </w:rPr>
        <w:t>С</w:t>
      </w:r>
      <w:r w:rsidRPr="00682DAD">
        <w:rPr>
          <w:rFonts w:ascii="Times New Roman" w:eastAsia="Times New Roman" w:hAnsi="Times New Roman" w:cs="Times New Roman"/>
          <w:bCs/>
          <w:kern w:val="36"/>
          <w:sz w:val="28"/>
          <w:szCs w:val="28"/>
          <w:lang w:eastAsia="ru-RU"/>
        </w:rPr>
        <w:t xml:space="preserve">плата позичальником </w:t>
      </w:r>
      <w:r w:rsidRPr="00682DAD">
        <w:rPr>
          <w:rFonts w:ascii="Times New Roman" w:eastAsia="Times New Roman" w:hAnsi="Times New Roman" w:cs="Times New Roman"/>
          <w:bCs/>
          <w:kern w:val="36"/>
          <w:sz w:val="28"/>
          <w:szCs w:val="28"/>
          <w:lang w:val="uk-UA" w:eastAsia="ru-RU"/>
        </w:rPr>
        <w:t>у</w:t>
      </w:r>
      <w:r w:rsidRPr="00682DAD">
        <w:rPr>
          <w:rFonts w:ascii="Times New Roman" w:eastAsia="Times New Roman" w:hAnsi="Times New Roman" w:cs="Times New Roman"/>
          <w:bCs/>
          <w:kern w:val="36"/>
          <w:sz w:val="28"/>
          <w:szCs w:val="28"/>
          <w:lang w:eastAsia="ru-RU"/>
        </w:rPr>
        <w:t xml:space="preserve">становлених кредитним договором комісій </w:t>
      </w:r>
      <w:r w:rsidRPr="00682DAD">
        <w:rPr>
          <w:rFonts w:ascii="Times New Roman" w:eastAsia="Times New Roman" w:hAnsi="Times New Roman" w:cs="Times New Roman"/>
          <w:bCs/>
          <w:kern w:val="36"/>
          <w:sz w:val="28"/>
          <w:szCs w:val="28"/>
          <w:lang w:val="uk-UA" w:eastAsia="ru-RU"/>
        </w:rPr>
        <w:t>та/або</w:t>
      </w:r>
      <w:r w:rsidRPr="00682DAD">
        <w:rPr>
          <w:rFonts w:ascii="Times New Roman" w:eastAsia="Times New Roman" w:hAnsi="Times New Roman" w:cs="Times New Roman"/>
          <w:bCs/>
          <w:kern w:val="36"/>
          <w:sz w:val="28"/>
          <w:szCs w:val="28"/>
          <w:lang w:eastAsia="ru-RU"/>
        </w:rPr>
        <w:t xml:space="preserve"> компенсацій, які сплачуються за дії кредитодавця, що </w:t>
      </w:r>
      <w:r w:rsidRPr="00682DAD">
        <w:rPr>
          <w:rFonts w:ascii="Times New Roman" w:eastAsia="Times New Roman" w:hAnsi="Times New Roman" w:cs="Times New Roman"/>
          <w:bCs/>
          <w:kern w:val="36"/>
          <w:sz w:val="28"/>
          <w:szCs w:val="28"/>
          <w:lang w:val="uk-UA" w:eastAsia="ru-RU"/>
        </w:rPr>
        <w:t>належать</w:t>
      </w:r>
      <w:r w:rsidRPr="00682DAD">
        <w:rPr>
          <w:rFonts w:ascii="Times New Roman" w:eastAsia="Times New Roman" w:hAnsi="Times New Roman" w:cs="Times New Roman"/>
          <w:bCs/>
          <w:kern w:val="36"/>
          <w:sz w:val="28"/>
          <w:szCs w:val="28"/>
          <w:lang w:eastAsia="ru-RU"/>
        </w:rPr>
        <w:t xml:space="preserve"> до предмет</w:t>
      </w:r>
      <w:r w:rsidRPr="00682DAD">
        <w:rPr>
          <w:rFonts w:ascii="Times New Roman" w:eastAsia="Times New Roman" w:hAnsi="Times New Roman" w:cs="Times New Roman"/>
          <w:bCs/>
          <w:kern w:val="36"/>
          <w:sz w:val="28"/>
          <w:szCs w:val="28"/>
          <w:lang w:val="uk-UA" w:eastAsia="ru-RU"/>
        </w:rPr>
        <w:t>а</w:t>
      </w:r>
      <w:r w:rsidRPr="00682DAD">
        <w:rPr>
          <w:rFonts w:ascii="Times New Roman" w:eastAsia="Times New Roman" w:hAnsi="Times New Roman" w:cs="Times New Roman"/>
          <w:bCs/>
          <w:kern w:val="36"/>
          <w:sz w:val="28"/>
          <w:szCs w:val="28"/>
          <w:lang w:eastAsia="ru-RU"/>
        </w:rPr>
        <w:t xml:space="preserve">  договору або вчиняються кредитодавцем на виконання вимог публічно-правових норм є такою, що створює дисбаланс прав та обов’язків сторін кредитного договору. З огляду на </w:t>
      </w:r>
      <w:r w:rsidRPr="00682DAD">
        <w:rPr>
          <w:rFonts w:ascii="Times New Roman" w:eastAsia="Times New Roman" w:hAnsi="Times New Roman" w:cs="Times New Roman"/>
          <w:bCs/>
          <w:kern w:val="36"/>
          <w:sz w:val="28"/>
          <w:szCs w:val="28"/>
          <w:lang w:val="uk-UA" w:eastAsia="ru-RU"/>
        </w:rPr>
        <w:t>ц</w:t>
      </w:r>
      <w:r w:rsidRPr="00682DAD">
        <w:rPr>
          <w:rFonts w:ascii="Times New Roman" w:eastAsia="Times New Roman" w:hAnsi="Times New Roman" w:cs="Times New Roman"/>
          <w:bCs/>
          <w:kern w:val="36"/>
          <w:sz w:val="28"/>
          <w:szCs w:val="28"/>
          <w:lang w:eastAsia="ru-RU"/>
        </w:rPr>
        <w:t>е</w:t>
      </w:r>
      <w:r w:rsidRPr="00682DAD">
        <w:rPr>
          <w:rFonts w:ascii="Times New Roman" w:eastAsia="Times New Roman" w:hAnsi="Times New Roman" w:cs="Times New Roman"/>
          <w:bCs/>
          <w:kern w:val="36"/>
          <w:sz w:val="28"/>
          <w:szCs w:val="28"/>
          <w:lang w:val="uk-UA" w:eastAsia="ru-RU"/>
        </w:rPr>
        <w:t>,</w:t>
      </w:r>
      <w:r w:rsidRPr="00682DAD">
        <w:rPr>
          <w:rFonts w:ascii="Times New Roman" w:eastAsia="Times New Roman" w:hAnsi="Times New Roman" w:cs="Times New Roman"/>
          <w:bCs/>
          <w:kern w:val="36"/>
          <w:sz w:val="28"/>
          <w:szCs w:val="28"/>
          <w:lang w:eastAsia="ru-RU"/>
        </w:rPr>
        <w:t xml:space="preserve"> </w:t>
      </w:r>
      <w:r w:rsidRPr="00682DAD">
        <w:rPr>
          <w:rFonts w:ascii="Times New Roman" w:eastAsia="Times New Roman" w:hAnsi="Times New Roman" w:cs="Times New Roman"/>
          <w:bCs/>
          <w:kern w:val="36"/>
          <w:sz w:val="28"/>
          <w:szCs w:val="28"/>
          <w:lang w:val="uk-UA" w:eastAsia="ru-RU"/>
        </w:rPr>
        <w:t xml:space="preserve">встановлення </w:t>
      </w:r>
      <w:r w:rsidRPr="00682DAD">
        <w:rPr>
          <w:rFonts w:ascii="Times New Roman" w:eastAsia="Times New Roman" w:hAnsi="Times New Roman" w:cs="Times New Roman"/>
          <w:bCs/>
          <w:kern w:val="36"/>
          <w:sz w:val="28"/>
          <w:szCs w:val="28"/>
          <w:lang w:eastAsia="ru-RU"/>
        </w:rPr>
        <w:t xml:space="preserve">комісій, компенсацій </w:t>
      </w:r>
      <w:r w:rsidRPr="00682DAD">
        <w:rPr>
          <w:rFonts w:ascii="Times New Roman" w:eastAsia="Times New Roman" w:hAnsi="Times New Roman" w:cs="Times New Roman"/>
          <w:bCs/>
          <w:kern w:val="36"/>
          <w:sz w:val="28"/>
          <w:szCs w:val="28"/>
          <w:lang w:val="uk-UA" w:eastAsia="ru-RU"/>
        </w:rPr>
        <w:t>у</w:t>
      </w:r>
      <w:r w:rsidRPr="00682DAD">
        <w:rPr>
          <w:rFonts w:ascii="Times New Roman" w:eastAsia="Times New Roman" w:hAnsi="Times New Roman" w:cs="Times New Roman"/>
          <w:bCs/>
          <w:kern w:val="36"/>
          <w:sz w:val="28"/>
          <w:szCs w:val="28"/>
          <w:lang w:eastAsia="ru-RU"/>
        </w:rPr>
        <w:t xml:space="preserve"> кредитн</w:t>
      </w:r>
      <w:r w:rsidRPr="00682DAD">
        <w:rPr>
          <w:rFonts w:ascii="Times New Roman" w:eastAsia="Times New Roman" w:hAnsi="Times New Roman" w:cs="Times New Roman"/>
          <w:bCs/>
          <w:kern w:val="36"/>
          <w:sz w:val="28"/>
          <w:szCs w:val="28"/>
          <w:lang w:val="uk-UA" w:eastAsia="ru-RU"/>
        </w:rPr>
        <w:t>ому</w:t>
      </w:r>
      <w:r w:rsidRPr="00682DAD">
        <w:rPr>
          <w:rFonts w:ascii="Times New Roman" w:eastAsia="Times New Roman" w:hAnsi="Times New Roman" w:cs="Times New Roman"/>
          <w:bCs/>
          <w:kern w:val="36"/>
          <w:sz w:val="28"/>
          <w:szCs w:val="28"/>
          <w:lang w:eastAsia="ru-RU"/>
        </w:rPr>
        <w:t xml:space="preserve"> договор</w:t>
      </w:r>
      <w:r w:rsidRPr="00682DAD">
        <w:rPr>
          <w:rFonts w:ascii="Times New Roman" w:eastAsia="Times New Roman" w:hAnsi="Times New Roman" w:cs="Times New Roman"/>
          <w:bCs/>
          <w:kern w:val="36"/>
          <w:sz w:val="28"/>
          <w:szCs w:val="28"/>
          <w:lang w:val="uk-UA" w:eastAsia="ru-RU"/>
        </w:rPr>
        <w:t>і</w:t>
      </w:r>
      <w:r w:rsidRPr="00682DAD">
        <w:rPr>
          <w:rFonts w:ascii="Times New Roman" w:eastAsia="Times New Roman" w:hAnsi="Times New Roman" w:cs="Times New Roman"/>
          <w:bCs/>
          <w:kern w:val="36"/>
          <w:sz w:val="28"/>
          <w:szCs w:val="28"/>
          <w:lang w:eastAsia="ru-RU"/>
        </w:rPr>
        <w:t xml:space="preserve"> має бути обмежен</w:t>
      </w:r>
      <w:r w:rsidRPr="00682DAD">
        <w:rPr>
          <w:rFonts w:ascii="Times New Roman" w:eastAsia="Times New Roman" w:hAnsi="Times New Roman" w:cs="Times New Roman"/>
          <w:bCs/>
          <w:kern w:val="36"/>
          <w:sz w:val="28"/>
          <w:szCs w:val="28"/>
          <w:lang w:val="uk-UA" w:eastAsia="ru-RU"/>
        </w:rPr>
        <w:t>о</w:t>
      </w:r>
      <w:r w:rsidRPr="00682DAD">
        <w:rPr>
          <w:rFonts w:ascii="Times New Roman" w:eastAsia="Times New Roman" w:hAnsi="Times New Roman" w:cs="Times New Roman"/>
          <w:bCs/>
          <w:kern w:val="36"/>
          <w:sz w:val="28"/>
          <w:szCs w:val="28"/>
          <w:lang w:eastAsia="ru-RU"/>
        </w:rPr>
        <w:t xml:space="preserve"> законом. </w:t>
      </w:r>
    </w:p>
    <w:p w:rsidR="00682DAD" w:rsidRPr="00682DAD" w:rsidRDefault="00682DAD" w:rsidP="00682DAD">
      <w:pPr>
        <w:widowControl/>
        <w:tabs>
          <w:tab w:val="clear"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682DAD">
        <w:rPr>
          <w:rFonts w:ascii="Times New Roman" w:eastAsia="Times New Roman" w:hAnsi="Times New Roman" w:cs="Times New Roman"/>
          <w:kern w:val="0"/>
          <w:sz w:val="28"/>
          <w:szCs w:val="28"/>
          <w:shd w:val="clear" w:color="auto" w:fill="FFFFFF"/>
          <w:lang w:val="uk-UA" w:eastAsia="uk-UA"/>
        </w:rPr>
        <w:t xml:space="preserve">21. Понятійний апарат, що використовується у цивільному законодавстві при регулюванні кредитних правовідносин, які виникають на підставі кредитного договору є недосконалим. Такий стан правового регулювання кредитних відносин свідчить про потребу </w:t>
      </w:r>
      <w:r w:rsidRPr="00682DAD">
        <w:rPr>
          <w:rFonts w:ascii="Times New Roman" w:eastAsia="Times New Roman" w:hAnsi="Times New Roman" w:cs="Times New Roman"/>
          <w:kern w:val="0"/>
          <w:sz w:val="28"/>
          <w:lang w:val="uk-UA" w:eastAsia="uk-UA"/>
        </w:rPr>
        <w:t>визначення в законі таких понять як: «предмет кредитного договору»; «</w:t>
      </w:r>
      <w:r w:rsidRPr="00682DAD">
        <w:rPr>
          <w:rFonts w:ascii="Times New Roman" w:eastAsia="Times New Roman" w:hAnsi="Times New Roman" w:cs="Times New Roman"/>
          <w:kern w:val="0"/>
          <w:sz w:val="28"/>
          <w:szCs w:val="28"/>
          <w:lang w:val="uk-UA" w:eastAsia="uk-UA"/>
        </w:rPr>
        <w:t>кредитний ліміт у кредитній лінії»; «кредитний ліміт за кредитом овердрафт»; «кредит овердрафт»; «ануїтетні платежі» та ін..</w:t>
      </w:r>
    </w:p>
    <w:p w:rsidR="00682DAD" w:rsidRPr="00682DAD" w:rsidRDefault="00682DAD" w:rsidP="00682DAD">
      <w:pPr>
        <w:widowControl/>
        <w:tabs>
          <w:tab w:val="clear" w:pos="709"/>
        </w:tabs>
        <w:suppressAutoHyphens w:val="0"/>
        <w:spacing w:after="0" w:line="360" w:lineRule="auto"/>
        <w:ind w:firstLine="709"/>
        <w:rPr>
          <w:rFonts w:ascii="Times New Roman" w:eastAsia="Times New Roman" w:hAnsi="Times New Roman" w:cs="Times New Roman"/>
          <w:kern w:val="0"/>
          <w:sz w:val="28"/>
          <w:szCs w:val="28"/>
          <w:shd w:val="clear" w:color="auto" w:fill="FFFFFF"/>
          <w:lang w:val="uk-UA" w:eastAsia="ru-RU"/>
        </w:rPr>
      </w:pPr>
      <w:r w:rsidRPr="00682DAD">
        <w:rPr>
          <w:rFonts w:ascii="Times New Roman" w:eastAsia="Times New Roman" w:hAnsi="Times New Roman" w:cs="Times New Roman"/>
          <w:kern w:val="0"/>
          <w:sz w:val="28"/>
          <w:szCs w:val="28"/>
          <w:lang w:val="uk-UA" w:eastAsia="ru-RU"/>
        </w:rPr>
        <w:t xml:space="preserve">22. Комерційний кредит – це:  а) зобов’язання з надання кредиту, </w:t>
      </w:r>
      <w:r w:rsidRPr="00682DAD">
        <w:rPr>
          <w:rFonts w:ascii="Times New Roman" w:eastAsia="Times New Roman" w:hAnsi="Times New Roman" w:cs="Times New Roman"/>
          <w:kern w:val="0"/>
          <w:sz w:val="28"/>
          <w:szCs w:val="28"/>
          <w:shd w:val="clear" w:color="auto" w:fill="FFFFFF"/>
          <w:lang w:val="uk-UA" w:eastAsia="ru-RU"/>
        </w:rPr>
        <w:t>як авансу, попередньої оплати, відстрочення або розстрочення оплати товарів, робіт або послуг,</w:t>
      </w:r>
      <w:r w:rsidRPr="00682DAD">
        <w:rPr>
          <w:rFonts w:ascii="Calibri" w:eastAsia="Times New Roman" w:hAnsi="Calibri" w:cs="Times New Roman"/>
          <w:kern w:val="0"/>
          <w:sz w:val="28"/>
          <w:szCs w:val="28"/>
          <w:shd w:val="clear" w:color="auto" w:fill="FFFFFF"/>
          <w:lang w:val="uk-UA" w:eastAsia="ru-RU"/>
        </w:rPr>
        <w:t xml:space="preserve"> </w:t>
      </w:r>
      <w:r w:rsidRPr="00682DAD">
        <w:rPr>
          <w:rFonts w:ascii="Helvetica" w:eastAsia="Times New Roman" w:hAnsi="Helvetica" w:cs="Times New Roman"/>
          <w:kern w:val="0"/>
          <w:sz w:val="28"/>
          <w:szCs w:val="28"/>
          <w:shd w:val="clear" w:color="auto" w:fill="FFFFFF"/>
          <w:lang w:eastAsia="ru-RU"/>
        </w:rPr>
        <w:t> </w:t>
      </w:r>
      <w:r w:rsidRPr="00682DAD">
        <w:rPr>
          <w:rFonts w:ascii="Times New Roman" w:eastAsia="Times New Roman" w:hAnsi="Times New Roman" w:cs="Times New Roman"/>
          <w:kern w:val="0"/>
          <w:sz w:val="28"/>
          <w:szCs w:val="28"/>
          <w:lang w:val="uk-UA" w:eastAsia="ru-RU"/>
        </w:rPr>
        <w:t>яке не має окремої договірної форми; б) умова оплатного цивільно-правового договору, відмінного від кредитного договору, яка передбачає надання комерційного кредиту. Згідно закону к</w:t>
      </w:r>
      <w:r w:rsidRPr="00682DAD">
        <w:rPr>
          <w:rFonts w:ascii="Times New Roman" w:eastAsia="Times New Roman" w:hAnsi="Times New Roman" w:cs="Times New Roman"/>
          <w:kern w:val="0"/>
          <w:sz w:val="28"/>
          <w:szCs w:val="28"/>
          <w:shd w:val="clear" w:color="auto" w:fill="FFFFFF"/>
          <w:lang w:val="uk-UA" w:eastAsia="ru-RU"/>
        </w:rPr>
        <w:t xml:space="preserve">омерційний кредит </w:t>
      </w:r>
      <w:r w:rsidRPr="00682DAD">
        <w:rPr>
          <w:rFonts w:ascii="Times New Roman" w:eastAsia="Times New Roman" w:hAnsi="Times New Roman" w:cs="Times New Roman"/>
          <w:kern w:val="0"/>
          <w:sz w:val="28"/>
          <w:szCs w:val="28"/>
          <w:lang w:val="uk-UA" w:eastAsia="ru-RU"/>
        </w:rPr>
        <w:t>може мати товарну форму (надання речей, які визначені родовими ознаками) та грошову форму (надання грошових коштів).</w:t>
      </w:r>
      <w:r w:rsidRPr="00682DAD">
        <w:rPr>
          <w:rFonts w:ascii="Times New Roman" w:eastAsia="Times New Roman" w:hAnsi="Times New Roman" w:cs="Times New Roman"/>
          <w:bCs/>
          <w:spacing w:val="-15"/>
          <w:kern w:val="0"/>
          <w:sz w:val="28"/>
          <w:szCs w:val="28"/>
          <w:lang w:val="uk-UA" w:eastAsia="ru-RU"/>
        </w:rPr>
        <w:t xml:space="preserve"> </w:t>
      </w:r>
      <w:r w:rsidRPr="00682DAD">
        <w:rPr>
          <w:rFonts w:ascii="Times New Roman" w:eastAsia="Times New Roman" w:hAnsi="Times New Roman" w:cs="Times New Roman"/>
          <w:kern w:val="0"/>
          <w:sz w:val="28"/>
          <w:szCs w:val="28"/>
          <w:lang w:val="uk-UA" w:eastAsia="ru-RU"/>
        </w:rPr>
        <w:t xml:space="preserve">При цьому під видами комерційного кредиту слід розуміти </w:t>
      </w:r>
      <w:r w:rsidRPr="00682DAD">
        <w:rPr>
          <w:rFonts w:ascii="Times New Roman" w:eastAsia="Times New Roman" w:hAnsi="Times New Roman" w:cs="Times New Roman"/>
          <w:kern w:val="0"/>
          <w:sz w:val="28"/>
          <w:szCs w:val="28"/>
          <w:shd w:val="clear" w:color="auto" w:fill="FFFFFF"/>
          <w:lang w:val="uk-UA" w:eastAsia="ru-RU"/>
        </w:rPr>
        <w:t>договірні зобов’язання, пов'язані з переданням у власність другій стороні грошових коштів або речей, на умовах авансу, попередньої оплати, відстрочення або розстрочення оплати товарів, робіт або послуг.</w:t>
      </w:r>
    </w:p>
    <w:p w:rsidR="00682DAD" w:rsidRPr="00682DAD" w:rsidRDefault="00682DAD" w:rsidP="00682DAD">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82DAD">
        <w:rPr>
          <w:rFonts w:ascii="Times New Roman" w:eastAsia="Times New Roman" w:hAnsi="Times New Roman" w:cs="Times New Roman"/>
          <w:kern w:val="0"/>
          <w:sz w:val="28"/>
          <w:szCs w:val="28"/>
          <w:lang w:val="uk-UA" w:eastAsia="ru-RU"/>
        </w:rPr>
        <w:t xml:space="preserve"> 23.</w:t>
      </w:r>
      <w:r w:rsidRPr="00682DAD">
        <w:rPr>
          <w:rFonts w:ascii="Times New Roman" w:eastAsia="Times New Roman" w:hAnsi="Times New Roman" w:cs="Times New Roman"/>
          <w:spacing w:val="-3"/>
          <w:kern w:val="0"/>
          <w:sz w:val="28"/>
          <w:szCs w:val="28"/>
          <w:lang w:val="uk-UA" w:eastAsia="ru-RU"/>
        </w:rPr>
        <w:t xml:space="preserve"> Правове регулювання к</w:t>
      </w:r>
      <w:r w:rsidRPr="00682DAD">
        <w:rPr>
          <w:rFonts w:ascii="Times New Roman" w:eastAsia="Times New Roman" w:hAnsi="Times New Roman" w:cs="Times New Roman"/>
          <w:kern w:val="0"/>
          <w:sz w:val="28"/>
          <w:szCs w:val="28"/>
          <w:lang w:val="uk-UA" w:eastAsia="ru-RU"/>
        </w:rPr>
        <w:t xml:space="preserve">омерційного кредиту істотно відрізняється від правового регулювання кредиту, що надається на підставі кредитного договору. </w:t>
      </w:r>
      <w:r w:rsidRPr="00682DAD">
        <w:rPr>
          <w:rFonts w:ascii="Times New Roman" w:eastAsia="Times New Roman" w:hAnsi="Times New Roman" w:cs="Times New Roman"/>
          <w:color w:val="333333"/>
          <w:kern w:val="0"/>
          <w:sz w:val="28"/>
          <w:szCs w:val="28"/>
          <w:lang w:val="uk-UA" w:eastAsia="ru-RU"/>
        </w:rPr>
        <w:t>Комерційний кредит відрізняється від кредиту, що надається на підставі кредитного договору таким:</w:t>
      </w:r>
      <w:r w:rsidRPr="00682DAD">
        <w:rPr>
          <w:rFonts w:ascii="Times New Roman" w:eastAsia="Times New Roman" w:hAnsi="Times New Roman" w:cs="Times New Roman"/>
          <w:kern w:val="0"/>
          <w:sz w:val="28"/>
          <w:szCs w:val="28"/>
          <w:lang w:val="uk-UA" w:eastAsia="ru-RU"/>
        </w:rPr>
        <w:t xml:space="preserve"> а) суб’єктним складом сторін зобов’язання, який визначається нормами ЦК України, що регулюють цивільно-правовий договір, який містить умови комерційного кредиту; б) матеріальним об’єктом зобов’язання комерційного кредиту можуть бути грошові кошти (гривня); у відносинах, що виникають на підставі зовнішньоекономічного договору та в інших випадках, встановлених валютним законодавством України іноземна валюта; речі, що визначаються родовими ознаками, а за домовленістю сторін договору і речі, що визначаються індивідуальними ознаками; в)</w:t>
      </w:r>
      <w:r w:rsidRPr="00682DAD">
        <w:rPr>
          <w:rFonts w:ascii="Times New Roman" w:eastAsia="Times New Roman" w:hAnsi="Times New Roman" w:cs="Times New Roman"/>
          <w:kern w:val="0"/>
          <w:sz w:val="28"/>
          <w:szCs w:val="28"/>
          <w:lang w:eastAsia="ru-RU"/>
        </w:rPr>
        <w:t> </w:t>
      </w:r>
      <w:r w:rsidRPr="00682DAD">
        <w:rPr>
          <w:rFonts w:ascii="Times New Roman" w:eastAsia="Times New Roman" w:hAnsi="Times New Roman" w:cs="Times New Roman"/>
          <w:kern w:val="0"/>
          <w:sz w:val="28"/>
          <w:szCs w:val="28"/>
          <w:lang w:val="uk-UA" w:eastAsia="ru-RU"/>
        </w:rPr>
        <w:t>відсутністю окремої договірної конструкції; г) оплатністю, яка може виражатись не тільки у сплаті процентів, а також через встановлення ціни товару (роботи, послуги) за основним зобов’язанням через надання комерційного кредиту у вигляді знижки або надбавки, або встановлення в договорі сплати винагороди непроцентного характеру; д) відсутністю самостійної цілі, в зв’язку з чим цільове використання комерційного кредиту не має правового значення; е) розумінням розміру комерційного кредиту, під яким слід розуміти ціну майна, отриманого без оплати або з частковою оплатою однією із сторін договору з умовами комерційного кредиту (відстрочення, розстрочення оплати), або суму коштів, сплачену однією стороною договору з умовами комерційного кредиту іншій стороні, до моменту отримання зустрічного виконання (попередня оплата, аванс); є) розумінням строку (терміну) комерційного кредиту, під яким слід розуміти строк (термін), у який (з настанням якого) має бути виконаний зустрічний обов’язок однієї із сторін договору щодо оплати другій стороні договору товару (робіт, послуг), що передані (виконані, надані) до їх оплати (відстрочення, розстрочення оплати) або строк (термін), у який (момент з настанням якого) має бути виконаний зустрічний обов’язок однієї із сторін договору щодо передання (виконання, надання) товарів (робіт, послуг) іншій стороні, оплата яких була здійснена наперед (попередня оплата, аванс); ж) тим, що умова щодо повернення кредиту не відповідає суті комерційного кредиту; з) тим, що за загальним правилом умова про строк (термін) комерційного кредиту згідно з законом не є істотною умовою цивільного договору з умовами комерційного кредиту.</w:t>
      </w:r>
    </w:p>
    <w:p w:rsidR="00682DAD" w:rsidRPr="00682DAD" w:rsidRDefault="00682DAD" w:rsidP="00682DAD">
      <w:pPr>
        <w:rPr>
          <w:lang w:val="uk-UA"/>
        </w:rPr>
      </w:pPr>
    </w:p>
    <w:sectPr w:rsidR="00682DAD" w:rsidRPr="00682DAD" w:rsidSect="00E65BDF">
      <w:headerReference w:type="even" r:id="rId9"/>
      <w:headerReference w:type="default" r:id="rId10"/>
      <w:footerReference w:type="even" r:id="rId11"/>
      <w:footerReference w:type="default" r:id="rId12"/>
      <w:headerReference w:type="first" r:id="rId13"/>
      <w:footerReference w:type="first" r:id="rId14"/>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375" w:rsidRDefault="00451375">
      <w:pPr>
        <w:spacing w:after="0" w:line="240" w:lineRule="auto"/>
      </w:pPr>
      <w:r>
        <w:separator/>
      </w:r>
    </w:p>
  </w:endnote>
  <w:endnote w:type="continuationSeparator" w:id="0">
    <w:p w:rsidR="00451375" w:rsidRDefault="004513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75" w:rsidRDefault="00451375">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1375" w:rsidRDefault="00451375">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75" w:rsidRDefault="00451375">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1375" w:rsidRDefault="00451375">
                <w:pPr>
                  <w:spacing w:line="240" w:lineRule="auto"/>
                </w:pPr>
                <w:fldSimple w:instr=" PAGE \* MERGEFORMAT ">
                  <w:r w:rsidR="00682DAD" w:rsidRPr="00682DAD">
                    <w:rPr>
                      <w:rStyle w:val="afffff9"/>
                      <w:noProof/>
                    </w:rPr>
                    <w:t>32</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75" w:rsidRDefault="0045137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375" w:rsidRDefault="00451375"/>
    <w:p w:rsidR="00451375" w:rsidRDefault="00451375"/>
    <w:p w:rsidR="00451375" w:rsidRDefault="00451375"/>
    <w:p w:rsidR="00451375" w:rsidRDefault="00451375"/>
    <w:p w:rsidR="00451375" w:rsidRDefault="00451375"/>
    <w:p w:rsidR="00451375" w:rsidRDefault="00451375"/>
    <w:p w:rsidR="00451375" w:rsidRDefault="00451375">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1375" w:rsidRDefault="00451375">
                  <w:pPr>
                    <w:spacing w:line="240" w:lineRule="auto"/>
                  </w:pPr>
                  <w:fldSimple w:instr=" PAGE \* MERGEFORMAT ">
                    <w:r w:rsidRPr="00C3209A">
                      <w:rPr>
                        <w:rStyle w:val="afffff9"/>
                        <w:b w:val="0"/>
                        <w:bCs w:val="0"/>
                        <w:noProof/>
                      </w:rPr>
                      <w:t>16</w:t>
                    </w:r>
                  </w:fldSimple>
                </w:p>
              </w:txbxContent>
            </v:textbox>
            <w10:wrap anchorx="page" anchory="page"/>
          </v:shape>
        </w:pict>
      </w:r>
    </w:p>
    <w:p w:rsidR="00451375" w:rsidRDefault="00451375"/>
    <w:p w:rsidR="00451375" w:rsidRDefault="00451375"/>
    <w:p w:rsidR="00451375" w:rsidRDefault="00451375">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1375" w:rsidRDefault="00451375"/>
              </w:txbxContent>
            </v:textbox>
            <w10:wrap anchorx="page" anchory="page"/>
          </v:shape>
        </w:pict>
      </w:r>
    </w:p>
    <w:p w:rsidR="00451375" w:rsidRDefault="00451375"/>
    <w:p w:rsidR="00451375" w:rsidRDefault="00451375">
      <w:pPr>
        <w:rPr>
          <w:sz w:val="2"/>
          <w:szCs w:val="2"/>
        </w:rPr>
      </w:pPr>
    </w:p>
    <w:p w:rsidR="00451375" w:rsidRDefault="00451375"/>
    <w:p w:rsidR="00451375" w:rsidRDefault="00451375">
      <w:pPr>
        <w:spacing w:after="0" w:line="240" w:lineRule="auto"/>
      </w:pPr>
    </w:p>
  </w:footnote>
  <w:footnote w:type="continuationSeparator" w:id="0">
    <w:p w:rsidR="00451375" w:rsidRDefault="004513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75" w:rsidRDefault="00451375"/>
  <w:p w:rsidR="00451375" w:rsidRDefault="0045137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75" w:rsidRDefault="00451375">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51375" w:rsidRDefault="00451375"/>
            </w:txbxContent>
          </v:textbox>
          <w10:wrap anchorx="page" anchory="page"/>
        </v:shape>
      </w:pict>
    </w:r>
  </w:p>
  <w:p w:rsidR="00451375" w:rsidRPr="005856C0" w:rsidRDefault="0045137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75" w:rsidRDefault="0045137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D4FC4D8A"/>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2016F"/>
    <w:multiLevelType w:val="singleLevel"/>
    <w:tmpl w:val="6B9E1262"/>
    <w:lvl w:ilvl="0">
      <w:start w:val="5"/>
      <w:numFmt w:val="decimal"/>
      <w:lvlText w:val="%1."/>
      <w:legacy w:legacy="1" w:legacySpace="0" w:legacyIndent="456"/>
      <w:lvlJc w:val="left"/>
      <w:rPr>
        <w:rFonts w:ascii="Times New Roman" w:hAnsi="Times New Roman" w:cs="Times New Roman" w:hint="default"/>
      </w:r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1E60B84"/>
    <w:multiLevelType w:val="singleLevel"/>
    <w:tmpl w:val="F288F11A"/>
    <w:lvl w:ilvl="0">
      <w:start w:val="4"/>
      <w:numFmt w:val="decimal"/>
      <w:lvlText w:val="%1."/>
      <w:legacy w:legacy="1" w:legacySpace="0" w:legacyIndent="821"/>
      <w:lvlJc w:val="left"/>
      <w:rPr>
        <w:rFonts w:ascii="Times New Roman" w:hAnsi="Times New Roman" w:cs="Times New Roman" w:hint="default"/>
      </w:rPr>
    </w:lvl>
  </w:abstractNum>
  <w:abstractNum w:abstractNumId="72">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4">
    <w:nsid w:val="03A33926"/>
    <w:multiLevelType w:val="singleLevel"/>
    <w:tmpl w:val="354E7828"/>
    <w:lvl w:ilvl="0">
      <w:start w:val="3"/>
      <w:numFmt w:val="decimal"/>
      <w:lvlText w:val="%1."/>
      <w:legacy w:legacy="1" w:legacySpace="0" w:legacyIndent="422"/>
      <w:lvlJc w:val="left"/>
      <w:rPr>
        <w:rFonts w:ascii="Times New Roman" w:hAnsi="Times New Roman" w:cs="Times New Roman" w:hint="default"/>
      </w:rPr>
    </w:lvl>
  </w:abstractNum>
  <w:abstractNum w:abstractNumId="7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6">
    <w:nsid w:val="05251D8D"/>
    <w:multiLevelType w:val="singleLevel"/>
    <w:tmpl w:val="6B7CCC56"/>
    <w:lvl w:ilvl="0">
      <w:start w:val="1"/>
      <w:numFmt w:val="decimal"/>
      <w:lvlText w:val="%1."/>
      <w:legacy w:legacy="1" w:legacySpace="0" w:legacyIndent="413"/>
      <w:lvlJc w:val="left"/>
      <w:rPr>
        <w:rFonts w:ascii="Times New Roman" w:hAnsi="Times New Roman" w:cs="Times New Roman"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3C61DA"/>
    <w:multiLevelType w:val="singleLevel"/>
    <w:tmpl w:val="6B7CCC56"/>
    <w:lvl w:ilvl="0">
      <w:start w:val="1"/>
      <w:numFmt w:val="decimal"/>
      <w:lvlText w:val="%1."/>
      <w:legacy w:legacy="1" w:legacySpace="0" w:legacyIndent="413"/>
      <w:lvlJc w:val="left"/>
      <w:rPr>
        <w:rFonts w:ascii="Times New Roman" w:hAnsi="Times New Roman" w:cs="Times New Roman" w:hint="default"/>
      </w:rPr>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294F5A"/>
    <w:multiLevelType w:val="singleLevel"/>
    <w:tmpl w:val="E22E7E40"/>
    <w:lvl w:ilvl="0">
      <w:start w:val="1"/>
      <w:numFmt w:val="decimal"/>
      <w:lvlText w:val="%1."/>
      <w:legacy w:legacy="1" w:legacySpace="0" w:legacyIndent="821"/>
      <w:lvlJc w:val="left"/>
      <w:rPr>
        <w:rFonts w:ascii="Times New Roman" w:hAnsi="Times New Roman" w:cs="Times New Roman" w:hint="default"/>
      </w:rPr>
    </w:lvl>
  </w:abstractNum>
  <w:abstractNum w:abstractNumId="82">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7">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8">
    <w:nsid w:val="150B7481"/>
    <w:multiLevelType w:val="singleLevel"/>
    <w:tmpl w:val="9C04AF0C"/>
    <w:lvl w:ilvl="0">
      <w:start w:val="1"/>
      <w:numFmt w:val="decimal"/>
      <w:lvlText w:val="%1."/>
      <w:legacy w:legacy="1" w:legacySpace="0" w:legacyIndent="393"/>
      <w:lvlJc w:val="left"/>
      <w:rPr>
        <w:rFonts w:ascii="Times New Roman" w:hAnsi="Times New Roman" w:cs="Times New Roman" w:hint="default"/>
      </w:rPr>
    </w:lvl>
  </w:abstractNum>
  <w:abstractNum w:abstractNumId="89">
    <w:nsid w:val="173D3BA4"/>
    <w:multiLevelType w:val="singleLevel"/>
    <w:tmpl w:val="82987F72"/>
    <w:lvl w:ilvl="0">
      <w:start w:val="11"/>
      <w:numFmt w:val="decimal"/>
      <w:lvlText w:val="%1."/>
      <w:legacy w:legacy="1" w:legacySpace="0" w:legacyIndent="398"/>
      <w:lvlJc w:val="left"/>
      <w:rPr>
        <w:rFonts w:ascii="Times New Roman" w:hAnsi="Times New Roman" w:cs="Times New Roman" w:hint="default"/>
      </w:rPr>
    </w:lvl>
  </w:abstractNum>
  <w:abstractNum w:abstractNumId="90">
    <w:nsid w:val="1B7B7E86"/>
    <w:multiLevelType w:val="singleLevel"/>
    <w:tmpl w:val="67CC6F98"/>
    <w:lvl w:ilvl="0">
      <w:start w:val="4"/>
      <w:numFmt w:val="decimal"/>
      <w:lvlText w:val="2.%1."/>
      <w:legacy w:legacy="1" w:legacySpace="0" w:legacyIndent="643"/>
      <w:lvlJc w:val="left"/>
      <w:rPr>
        <w:rFonts w:ascii="Times New Roman" w:hAnsi="Times New Roman" w:cs="Times New Roman" w:hint="default"/>
      </w:rPr>
    </w:lvl>
  </w:abstractNum>
  <w:abstractNum w:abstractNumId="91">
    <w:nsid w:val="208D0482"/>
    <w:multiLevelType w:val="singleLevel"/>
    <w:tmpl w:val="39B8A638"/>
    <w:lvl w:ilvl="0">
      <w:start w:val="2"/>
      <w:numFmt w:val="decimal"/>
      <w:lvlText w:val="%1."/>
      <w:legacy w:legacy="1" w:legacySpace="0" w:legacyIndent="653"/>
      <w:lvlJc w:val="left"/>
      <w:rPr>
        <w:rFonts w:ascii="Times New Roman" w:hAnsi="Times New Roman" w:cs="Times New Roman" w:hint="default"/>
      </w:rPr>
    </w:lvl>
  </w:abstractNum>
  <w:abstractNum w:abstractNumId="92">
    <w:nsid w:val="20F054CB"/>
    <w:multiLevelType w:val="singleLevel"/>
    <w:tmpl w:val="89DE9392"/>
    <w:lvl w:ilvl="0">
      <w:start w:val="3"/>
      <w:numFmt w:val="decimal"/>
      <w:lvlText w:val="3.%1."/>
      <w:legacy w:legacy="1" w:legacySpace="0" w:legacyIndent="485"/>
      <w:lvlJc w:val="left"/>
      <w:rPr>
        <w:rFonts w:ascii="Times New Roman" w:hAnsi="Times New Roman" w:cs="Times New Roman" w:hint="default"/>
      </w:rPr>
    </w:lvl>
  </w:abstractNum>
  <w:abstractNum w:abstractNumId="93">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4">
    <w:nsid w:val="22FB42C6"/>
    <w:multiLevelType w:val="multilevel"/>
    <w:tmpl w:val="DFF40F38"/>
    <w:lvl w:ilvl="0">
      <w:start w:val="1"/>
      <w:numFmt w:val="none"/>
      <w:suff w:val="nothing"/>
      <w:lvlText w:val=""/>
      <w:lvlJc w:val="left"/>
      <w:pPr>
        <w:ind w:left="432" w:firstLine="0"/>
      </w:pPr>
      <w:rPr>
        <w:rFonts w:cs="Times New Roman"/>
        <w:position w:val="0"/>
        <w:sz w:val="28"/>
        <w:vertAlign w:val="baseline"/>
      </w:rPr>
    </w:lvl>
    <w:lvl w:ilvl="1">
      <w:start w:val="1"/>
      <w:numFmt w:val="none"/>
      <w:suff w:val="nothing"/>
      <w:lvlText w:val=""/>
      <w:lvlJc w:val="left"/>
      <w:pPr>
        <w:ind w:left="576" w:firstLine="0"/>
      </w:pPr>
      <w:rPr>
        <w:rFonts w:cs="Times New Roman"/>
        <w:position w:val="0"/>
        <w:sz w:val="28"/>
        <w:vertAlign w:val="baseline"/>
      </w:rPr>
    </w:lvl>
    <w:lvl w:ilvl="2">
      <w:start w:val="1"/>
      <w:numFmt w:val="none"/>
      <w:suff w:val="nothing"/>
      <w:lvlText w:val=""/>
      <w:lvlJc w:val="left"/>
      <w:pPr>
        <w:ind w:left="720" w:firstLine="0"/>
      </w:pPr>
      <w:rPr>
        <w:rFonts w:cs="Times New Roman"/>
        <w:position w:val="0"/>
        <w:sz w:val="28"/>
        <w:vertAlign w:val="baseline"/>
      </w:rPr>
    </w:lvl>
    <w:lvl w:ilvl="3">
      <w:start w:val="1"/>
      <w:numFmt w:val="none"/>
      <w:suff w:val="nothing"/>
      <w:lvlText w:val=""/>
      <w:lvlJc w:val="left"/>
      <w:pPr>
        <w:ind w:left="864" w:firstLine="0"/>
      </w:pPr>
      <w:rPr>
        <w:rFonts w:cs="Times New Roman"/>
        <w:position w:val="0"/>
        <w:sz w:val="28"/>
        <w:vertAlign w:val="baseline"/>
      </w:rPr>
    </w:lvl>
    <w:lvl w:ilvl="4">
      <w:start w:val="1"/>
      <w:numFmt w:val="none"/>
      <w:suff w:val="nothing"/>
      <w:lvlText w:val=""/>
      <w:lvlJc w:val="left"/>
      <w:pPr>
        <w:ind w:left="1008" w:firstLine="0"/>
      </w:pPr>
      <w:rPr>
        <w:rFonts w:cs="Times New Roman"/>
        <w:position w:val="0"/>
        <w:sz w:val="28"/>
        <w:vertAlign w:val="baseline"/>
      </w:rPr>
    </w:lvl>
    <w:lvl w:ilvl="5">
      <w:start w:val="1"/>
      <w:numFmt w:val="none"/>
      <w:suff w:val="nothing"/>
      <w:lvlText w:val=""/>
      <w:lvlJc w:val="left"/>
      <w:pPr>
        <w:ind w:left="1152" w:firstLine="0"/>
      </w:pPr>
      <w:rPr>
        <w:rFonts w:cs="Times New Roman"/>
        <w:position w:val="0"/>
        <w:sz w:val="28"/>
        <w:vertAlign w:val="baseline"/>
      </w:rPr>
    </w:lvl>
    <w:lvl w:ilvl="6">
      <w:start w:val="1"/>
      <w:numFmt w:val="none"/>
      <w:suff w:val="nothing"/>
      <w:lvlText w:val=""/>
      <w:lvlJc w:val="left"/>
      <w:pPr>
        <w:ind w:left="1296" w:firstLine="0"/>
      </w:pPr>
      <w:rPr>
        <w:rFonts w:cs="Times New Roman"/>
        <w:position w:val="0"/>
        <w:sz w:val="28"/>
        <w:vertAlign w:val="baseline"/>
      </w:rPr>
    </w:lvl>
    <w:lvl w:ilvl="7">
      <w:start w:val="1"/>
      <w:numFmt w:val="none"/>
      <w:suff w:val="nothing"/>
      <w:lvlText w:val=""/>
      <w:lvlJc w:val="left"/>
      <w:pPr>
        <w:ind w:left="1440" w:firstLine="0"/>
      </w:pPr>
      <w:rPr>
        <w:rFonts w:cs="Times New Roman"/>
        <w:position w:val="0"/>
        <w:sz w:val="28"/>
        <w:vertAlign w:val="baseline"/>
      </w:rPr>
    </w:lvl>
    <w:lvl w:ilvl="8">
      <w:start w:val="1"/>
      <w:numFmt w:val="none"/>
      <w:suff w:val="nothing"/>
      <w:lvlText w:val=""/>
      <w:lvlJc w:val="left"/>
      <w:pPr>
        <w:ind w:left="1584" w:firstLine="0"/>
      </w:pPr>
      <w:rPr>
        <w:rFonts w:cs="Times New Roman"/>
        <w:position w:val="0"/>
        <w:sz w:val="28"/>
        <w:vertAlign w:val="baseline"/>
      </w:rPr>
    </w:lvl>
  </w:abstractNum>
  <w:abstractNum w:abstractNumId="95">
    <w:nsid w:val="232D2930"/>
    <w:multiLevelType w:val="hybridMultilevel"/>
    <w:tmpl w:val="D4206ADC"/>
    <w:lvl w:ilvl="0" w:tplc="9A265158">
      <w:numFmt w:val="bullet"/>
      <w:lvlText w:val="–"/>
      <w:lvlJc w:val="left"/>
      <w:pPr>
        <w:ind w:left="928" w:hanging="360"/>
      </w:pPr>
      <w:rPr>
        <w:rFonts w:ascii="Times New Roman" w:eastAsia="Times New Roman" w:hAnsi="Times New Roman" w:cs="Times New Roman" w:hint="default"/>
        <w:b w:val="0"/>
      </w:rPr>
    </w:lvl>
    <w:lvl w:ilvl="1" w:tplc="04220019">
      <w:start w:val="1"/>
      <w:numFmt w:val="bullet"/>
      <w:lvlText w:val="o"/>
      <w:lvlJc w:val="left"/>
      <w:pPr>
        <w:ind w:left="1440" w:hanging="360"/>
      </w:pPr>
      <w:rPr>
        <w:rFonts w:ascii="Courier New" w:hAnsi="Courier New" w:cs="Courier New" w:hint="default"/>
      </w:rPr>
    </w:lvl>
    <w:lvl w:ilvl="2" w:tplc="0422001B" w:tentative="1">
      <w:start w:val="1"/>
      <w:numFmt w:val="bullet"/>
      <w:lvlText w:val=""/>
      <w:lvlJc w:val="left"/>
      <w:pPr>
        <w:ind w:left="2160" w:hanging="360"/>
      </w:pPr>
      <w:rPr>
        <w:rFonts w:ascii="Wingdings" w:hAnsi="Wingdings" w:hint="default"/>
      </w:rPr>
    </w:lvl>
    <w:lvl w:ilvl="3" w:tplc="0422000F" w:tentative="1">
      <w:start w:val="1"/>
      <w:numFmt w:val="bullet"/>
      <w:lvlText w:val=""/>
      <w:lvlJc w:val="left"/>
      <w:pPr>
        <w:ind w:left="2880" w:hanging="360"/>
      </w:pPr>
      <w:rPr>
        <w:rFonts w:ascii="Symbol" w:hAnsi="Symbol" w:hint="default"/>
      </w:rPr>
    </w:lvl>
    <w:lvl w:ilvl="4" w:tplc="04220019" w:tentative="1">
      <w:start w:val="1"/>
      <w:numFmt w:val="bullet"/>
      <w:lvlText w:val="o"/>
      <w:lvlJc w:val="left"/>
      <w:pPr>
        <w:ind w:left="3600" w:hanging="360"/>
      </w:pPr>
      <w:rPr>
        <w:rFonts w:ascii="Courier New" w:hAnsi="Courier New" w:cs="Courier New" w:hint="default"/>
      </w:rPr>
    </w:lvl>
    <w:lvl w:ilvl="5" w:tplc="0422001B" w:tentative="1">
      <w:start w:val="1"/>
      <w:numFmt w:val="bullet"/>
      <w:lvlText w:val=""/>
      <w:lvlJc w:val="left"/>
      <w:pPr>
        <w:ind w:left="4320" w:hanging="360"/>
      </w:pPr>
      <w:rPr>
        <w:rFonts w:ascii="Wingdings" w:hAnsi="Wingdings" w:hint="default"/>
      </w:rPr>
    </w:lvl>
    <w:lvl w:ilvl="6" w:tplc="0422000F" w:tentative="1">
      <w:start w:val="1"/>
      <w:numFmt w:val="bullet"/>
      <w:lvlText w:val=""/>
      <w:lvlJc w:val="left"/>
      <w:pPr>
        <w:ind w:left="5040" w:hanging="360"/>
      </w:pPr>
      <w:rPr>
        <w:rFonts w:ascii="Symbol" w:hAnsi="Symbol" w:hint="default"/>
      </w:rPr>
    </w:lvl>
    <w:lvl w:ilvl="7" w:tplc="04220019" w:tentative="1">
      <w:start w:val="1"/>
      <w:numFmt w:val="bullet"/>
      <w:lvlText w:val="o"/>
      <w:lvlJc w:val="left"/>
      <w:pPr>
        <w:ind w:left="5760" w:hanging="360"/>
      </w:pPr>
      <w:rPr>
        <w:rFonts w:ascii="Courier New" w:hAnsi="Courier New" w:cs="Courier New" w:hint="default"/>
      </w:rPr>
    </w:lvl>
    <w:lvl w:ilvl="8" w:tplc="0422001B" w:tentative="1">
      <w:start w:val="1"/>
      <w:numFmt w:val="bullet"/>
      <w:lvlText w:val=""/>
      <w:lvlJc w:val="left"/>
      <w:pPr>
        <w:ind w:left="6480" w:hanging="360"/>
      </w:pPr>
      <w:rPr>
        <w:rFonts w:ascii="Wingdings" w:hAnsi="Wingdings" w:hint="default"/>
      </w:rPr>
    </w:lvl>
  </w:abstractNum>
  <w:abstractNum w:abstractNumId="96">
    <w:nsid w:val="25045210"/>
    <w:multiLevelType w:val="singleLevel"/>
    <w:tmpl w:val="E83CE1C8"/>
    <w:lvl w:ilvl="0">
      <w:start w:val="2"/>
      <w:numFmt w:val="decimal"/>
      <w:lvlText w:val="%1."/>
      <w:legacy w:legacy="1" w:legacySpace="0" w:legacyIndent="797"/>
      <w:lvlJc w:val="left"/>
      <w:rPr>
        <w:rFonts w:ascii="Times New Roman" w:hAnsi="Times New Roman" w:cs="Times New Roman" w:hint="default"/>
      </w:rPr>
    </w:lvl>
  </w:abstractNum>
  <w:abstractNum w:abstractNumId="97">
    <w:nsid w:val="286157F2"/>
    <w:multiLevelType w:val="hybridMultilevel"/>
    <w:tmpl w:val="9236AF60"/>
    <w:lvl w:ilvl="0" w:tplc="4DA28E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8">
    <w:nsid w:val="2E7756FA"/>
    <w:multiLevelType w:val="singleLevel"/>
    <w:tmpl w:val="E73098F4"/>
    <w:lvl w:ilvl="0">
      <w:start w:val="1"/>
      <w:numFmt w:val="decimal"/>
      <w:lvlText w:val="%1."/>
      <w:legacy w:legacy="1" w:legacySpace="0" w:legacyIndent="326"/>
      <w:lvlJc w:val="left"/>
      <w:rPr>
        <w:rFonts w:ascii="Times New Roman" w:hAnsi="Times New Roman" w:cs="Times New Roman" w:hint="default"/>
      </w:rPr>
    </w:lvl>
  </w:abstractNum>
  <w:abstractNum w:abstractNumId="99">
    <w:nsid w:val="33951154"/>
    <w:multiLevelType w:val="singleLevel"/>
    <w:tmpl w:val="0AEC7E5E"/>
    <w:lvl w:ilvl="0">
      <w:start w:val="2"/>
      <w:numFmt w:val="decimal"/>
      <w:lvlText w:val="2.%1."/>
      <w:legacy w:legacy="1" w:legacySpace="0" w:legacyIndent="485"/>
      <w:lvlJc w:val="left"/>
      <w:rPr>
        <w:rFonts w:ascii="Times New Roman" w:hAnsi="Times New Roman" w:cs="Times New Roman" w:hint="default"/>
      </w:rPr>
    </w:lvl>
  </w:abstractNum>
  <w:abstractNum w:abstractNumId="100">
    <w:nsid w:val="33B3248E"/>
    <w:multiLevelType w:val="singleLevel"/>
    <w:tmpl w:val="16F8AEF4"/>
    <w:lvl w:ilvl="0">
      <w:start w:val="5"/>
      <w:numFmt w:val="decimal"/>
      <w:lvlText w:val="%1."/>
      <w:legacy w:legacy="1" w:legacySpace="0" w:legacyIndent="326"/>
      <w:lvlJc w:val="left"/>
      <w:rPr>
        <w:rFonts w:ascii="Times New Roman" w:hAnsi="Times New Roman" w:cs="Times New Roman" w:hint="default"/>
      </w:rPr>
    </w:lvl>
  </w:abstractNum>
  <w:abstractNum w:abstractNumId="101">
    <w:nsid w:val="377246A2"/>
    <w:multiLevelType w:val="singleLevel"/>
    <w:tmpl w:val="DDE429F2"/>
    <w:lvl w:ilvl="0">
      <w:start w:val="5"/>
      <w:numFmt w:val="decimal"/>
      <w:lvlText w:val="%1."/>
      <w:legacy w:legacy="1" w:legacySpace="0" w:legacyIndent="778"/>
      <w:lvlJc w:val="left"/>
      <w:rPr>
        <w:rFonts w:ascii="Times New Roman" w:hAnsi="Times New Roman" w:cs="Times New Roman" w:hint="default"/>
      </w:rPr>
    </w:lvl>
  </w:abstractNum>
  <w:abstractNum w:abstractNumId="102">
    <w:nsid w:val="40A54AC7"/>
    <w:multiLevelType w:val="singleLevel"/>
    <w:tmpl w:val="E8E8BC42"/>
    <w:lvl w:ilvl="0">
      <w:start w:val="1"/>
      <w:numFmt w:val="decimal"/>
      <w:lvlText w:val="%1."/>
      <w:legacy w:legacy="1" w:legacySpace="0" w:legacyIndent="283"/>
      <w:lvlJc w:val="left"/>
      <w:rPr>
        <w:rFonts w:ascii="Times New Roman" w:hAnsi="Times New Roman" w:cs="Times New Roman" w:hint="default"/>
      </w:rPr>
    </w:lvl>
  </w:abstractNum>
  <w:abstractNum w:abstractNumId="103">
    <w:nsid w:val="476A6A3F"/>
    <w:multiLevelType w:val="singleLevel"/>
    <w:tmpl w:val="690A0280"/>
    <w:lvl w:ilvl="0">
      <w:start w:val="5"/>
      <w:numFmt w:val="decimal"/>
      <w:lvlText w:val="%1."/>
      <w:legacy w:legacy="1" w:legacySpace="0" w:legacyIndent="336"/>
      <w:lvlJc w:val="left"/>
      <w:rPr>
        <w:rFonts w:ascii="Times New Roman" w:hAnsi="Times New Roman" w:cs="Times New Roman" w:hint="default"/>
      </w:rPr>
    </w:lvl>
  </w:abstractNum>
  <w:abstractNum w:abstractNumId="104">
    <w:nsid w:val="4A7F31EB"/>
    <w:multiLevelType w:val="hybridMultilevel"/>
    <w:tmpl w:val="8668DA34"/>
    <w:lvl w:ilvl="0">
      <w:numFmt w:val="bullet"/>
      <w:lvlText w:val="–"/>
      <w:lvlJc w:val="left"/>
      <w:pPr>
        <w:tabs>
          <w:tab w:val="num" w:pos="1211"/>
        </w:tabs>
        <w:ind w:left="1211" w:hanging="360"/>
      </w:pPr>
      <w:rPr>
        <w:rFonts w:ascii="Times New Roman" w:eastAsia="Times New Roman" w:hAnsi="Times New Roman" w:cs="Times New Roman" w:hint="default"/>
      </w:rPr>
    </w:lvl>
    <w:lvl w:ilvl="1">
      <w:start w:val="1"/>
      <w:numFmt w:val="decimal"/>
      <w:lvlText w:val="%2."/>
      <w:lvlJc w:val="left"/>
      <w:pPr>
        <w:tabs>
          <w:tab w:val="num" w:pos="1440"/>
        </w:tabs>
        <w:ind w:left="684" w:firstLine="396"/>
      </w:pPr>
      <w:rPr>
        <w:rFonts w:hint="default"/>
      </w:rPr>
    </w:lvl>
    <w:lvl w:ilvl="2">
      <w:numFmt w:val="bullet"/>
      <w:lvlText w:val="–"/>
      <w:lvlJc w:val="left"/>
      <w:pPr>
        <w:tabs>
          <w:tab w:val="num" w:pos="2880"/>
        </w:tabs>
        <w:ind w:left="2880" w:hanging="108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5">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6">
    <w:nsid w:val="4CEF3270"/>
    <w:multiLevelType w:val="multilevel"/>
    <w:tmpl w:val="525061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nsid w:val="4E6F404C"/>
    <w:multiLevelType w:val="singleLevel"/>
    <w:tmpl w:val="B0762C84"/>
    <w:lvl w:ilvl="0">
      <w:start w:val="1"/>
      <w:numFmt w:val="decimal"/>
      <w:lvlText w:val="1.%1."/>
      <w:legacy w:legacy="1" w:legacySpace="0" w:legacyIndent="461"/>
      <w:lvlJc w:val="left"/>
      <w:rPr>
        <w:rFonts w:ascii="Times New Roman" w:hAnsi="Times New Roman" w:cs="Times New Roman" w:hint="default"/>
      </w:rPr>
    </w:lvl>
  </w:abstractNum>
  <w:abstractNum w:abstractNumId="108">
    <w:nsid w:val="51980D46"/>
    <w:multiLevelType w:val="hybridMultilevel"/>
    <w:tmpl w:val="C558397C"/>
    <w:lvl w:ilvl="0">
      <w:numFmt w:val="bullet"/>
      <w:lvlText w:val="-"/>
      <w:lvlJc w:val="left"/>
      <w:pPr>
        <w:ind w:left="1287" w:hanging="360"/>
      </w:pPr>
      <w:rPr>
        <w:rFonts w:ascii="Times New Roman" w:hAnsi="Times New Roman"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109">
    <w:nsid w:val="519C1A60"/>
    <w:multiLevelType w:val="hybridMultilevel"/>
    <w:tmpl w:val="1D8831AE"/>
    <w:lvl w:ilvl="0" w:tplc="6BE0EFD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11">
    <w:nsid w:val="5ED73628"/>
    <w:multiLevelType w:val="singleLevel"/>
    <w:tmpl w:val="C750DD0E"/>
    <w:lvl w:ilvl="0">
      <w:start w:val="1"/>
      <w:numFmt w:val="decimal"/>
      <w:lvlText w:val="%1."/>
      <w:legacy w:legacy="1" w:legacySpace="0" w:legacyIndent="418"/>
      <w:lvlJc w:val="left"/>
      <w:rPr>
        <w:rFonts w:ascii="Times New Roman" w:hAnsi="Times New Roman" w:cs="Times New Roman" w:hint="default"/>
      </w:rPr>
    </w:lvl>
  </w:abstractNum>
  <w:abstractNum w:abstractNumId="112">
    <w:nsid w:val="741179F1"/>
    <w:multiLevelType w:val="singleLevel"/>
    <w:tmpl w:val="B3B26BC0"/>
    <w:lvl w:ilvl="0">
      <w:start w:val="9"/>
      <w:numFmt w:val="decimal"/>
      <w:lvlText w:val="%1."/>
      <w:legacy w:legacy="1" w:legacySpace="0" w:legacyIndent="441"/>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07"/>
  </w:num>
  <w:num w:numId="7">
    <w:abstractNumId w:val="99"/>
  </w:num>
  <w:num w:numId="8">
    <w:abstractNumId w:val="92"/>
  </w:num>
  <w:num w:numId="9">
    <w:abstractNumId w:val="79"/>
  </w:num>
  <w:num w:numId="10">
    <w:abstractNumId w:val="111"/>
  </w:num>
  <w:num w:numId="11">
    <w:abstractNumId w:val="74"/>
  </w:num>
  <w:num w:numId="12">
    <w:abstractNumId w:val="76"/>
  </w:num>
  <w:num w:numId="13">
    <w:abstractNumId w:val="102"/>
  </w:num>
  <w:num w:numId="14">
    <w:abstractNumId w:val="90"/>
  </w:num>
  <w:num w:numId="15">
    <w:abstractNumId w:val="4"/>
    <w:lvlOverride w:ilvl="0">
      <w:lvl w:ilvl="0">
        <w:start w:val="65535"/>
        <w:numFmt w:val="bullet"/>
        <w:lvlText w:val="-"/>
        <w:legacy w:legacy="1" w:legacySpace="0" w:legacyIndent="177"/>
        <w:lvlJc w:val="left"/>
        <w:rPr>
          <w:rFonts w:ascii="Times New Roman" w:hAnsi="Times New Roman" w:cs="Times New Roman" w:hint="default"/>
        </w:rPr>
      </w:lvl>
    </w:lvlOverride>
  </w:num>
  <w:num w:numId="16">
    <w:abstractNumId w:val="97"/>
  </w:num>
  <w:num w:numId="17">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0"/>
  </w:num>
  <w:num w:numId="19">
    <w:abstractNumId w:val="81"/>
  </w:num>
  <w:num w:numId="20">
    <w:abstractNumId w:val="71"/>
  </w:num>
  <w:num w:numId="21">
    <w:abstractNumId w:val="62"/>
  </w:num>
  <w:num w:numId="22">
    <w:abstractNumId w:val="88"/>
  </w:num>
  <w:num w:numId="23">
    <w:abstractNumId w:val="112"/>
  </w:num>
  <w:num w:numId="24">
    <w:abstractNumId w:val="89"/>
  </w:num>
  <w:num w:numId="25">
    <w:abstractNumId w:val="105"/>
  </w:num>
  <w:num w:numId="26">
    <w:abstractNumId w:val="91"/>
  </w:num>
  <w:num w:numId="27">
    <w:abstractNumId w:val="96"/>
  </w:num>
  <w:num w:numId="28">
    <w:abstractNumId w:val="101"/>
  </w:num>
  <w:num w:numId="29">
    <w:abstractNumId w:val="103"/>
  </w:num>
  <w:num w:numId="30">
    <w:abstractNumId w:val="98"/>
  </w:num>
  <w:num w:numId="31">
    <w:abstractNumId w:val="100"/>
  </w:num>
  <w:num w:numId="3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5"/>
  </w:num>
  <w:num w:numId="3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go/2664-1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D7A816-2E39-46BB-B6D7-BDFAA639D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32</Pages>
  <Words>7546</Words>
  <Characters>43018</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50464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136</cp:revision>
  <cp:lastPrinted>2009-02-06T05:36:00Z</cp:lastPrinted>
  <dcterms:created xsi:type="dcterms:W3CDTF">2020-11-12T19:39:00Z</dcterms:created>
  <dcterms:modified xsi:type="dcterms:W3CDTF">2020-11-16T19:44:00Z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