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C674D" w14:textId="77777777" w:rsidR="006D0F78" w:rsidRDefault="006D0F78" w:rsidP="006D0F78">
      <w:pPr>
        <w:rPr>
          <w:rFonts w:ascii="Verdana" w:hAnsi="Verdana"/>
          <w:color w:val="000000"/>
          <w:sz w:val="18"/>
          <w:szCs w:val="18"/>
          <w:shd w:val="clear" w:color="auto" w:fill="FFFFFF"/>
        </w:rPr>
      </w:pPr>
      <w:r>
        <w:rPr>
          <w:rFonts w:ascii="Verdana" w:hAnsi="Verdana"/>
          <w:color w:val="000000"/>
          <w:sz w:val="18"/>
          <w:szCs w:val="18"/>
          <w:shd w:val="clear" w:color="auto" w:fill="FFFFFF"/>
        </w:rPr>
        <w:t>Технология аудита системы бухгалтерского учета</w:t>
      </w:r>
    </w:p>
    <w:p w14:paraId="5131BC87" w14:textId="77777777" w:rsidR="006D0F78" w:rsidRDefault="006D0F78" w:rsidP="006D0F78">
      <w:pPr>
        <w:rPr>
          <w:rFonts w:ascii="Verdana" w:hAnsi="Verdana"/>
          <w:color w:val="000000"/>
          <w:sz w:val="18"/>
          <w:szCs w:val="18"/>
          <w:shd w:val="clear" w:color="auto" w:fill="FFFFFF"/>
        </w:rPr>
      </w:pPr>
    </w:p>
    <w:p w14:paraId="47036D59" w14:textId="77777777" w:rsidR="006D0F78" w:rsidRDefault="006D0F78" w:rsidP="006D0F7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Шишлянников, Евгений Алексеевич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986D1A3" w14:textId="77777777" w:rsidR="006D0F78" w:rsidRDefault="006D0F78" w:rsidP="006D0F78">
      <w:pPr>
        <w:spacing w:line="270" w:lineRule="atLeast"/>
        <w:rPr>
          <w:rFonts w:ascii="Verdana" w:hAnsi="Verdana"/>
          <w:color w:val="000000"/>
          <w:sz w:val="18"/>
          <w:szCs w:val="18"/>
        </w:rPr>
      </w:pPr>
      <w:r>
        <w:rPr>
          <w:rFonts w:ascii="Verdana" w:hAnsi="Verdana"/>
          <w:color w:val="000000"/>
          <w:sz w:val="18"/>
          <w:szCs w:val="18"/>
        </w:rPr>
        <w:t>2007</w:t>
      </w:r>
    </w:p>
    <w:p w14:paraId="7425400A" w14:textId="77777777" w:rsidR="006D0F78" w:rsidRDefault="006D0F78" w:rsidP="006D0F7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416BA11" w14:textId="77777777" w:rsidR="006D0F78" w:rsidRDefault="006D0F78" w:rsidP="006D0F78">
      <w:pPr>
        <w:spacing w:line="270" w:lineRule="atLeast"/>
        <w:rPr>
          <w:rFonts w:ascii="Verdana" w:hAnsi="Verdana"/>
          <w:color w:val="000000"/>
          <w:sz w:val="18"/>
          <w:szCs w:val="18"/>
        </w:rPr>
      </w:pPr>
      <w:r>
        <w:rPr>
          <w:rFonts w:ascii="Verdana" w:hAnsi="Verdana"/>
          <w:color w:val="000000"/>
          <w:sz w:val="18"/>
          <w:szCs w:val="18"/>
        </w:rPr>
        <w:t>Шишлянников, Евгений Алексеевич</w:t>
      </w:r>
    </w:p>
    <w:p w14:paraId="06ECF087" w14:textId="77777777" w:rsidR="006D0F78" w:rsidRDefault="006D0F78" w:rsidP="006D0F7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AD4100F" w14:textId="77777777" w:rsidR="006D0F78" w:rsidRDefault="006D0F78" w:rsidP="006D0F7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78DEF3" w14:textId="77777777" w:rsidR="006D0F78" w:rsidRDefault="006D0F78" w:rsidP="006D0F7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C0DDF66" w14:textId="77777777" w:rsidR="006D0F78" w:rsidRDefault="006D0F78" w:rsidP="006D0F78">
      <w:pPr>
        <w:spacing w:line="270" w:lineRule="atLeast"/>
        <w:rPr>
          <w:rFonts w:ascii="Verdana" w:hAnsi="Verdana"/>
          <w:color w:val="000000"/>
          <w:sz w:val="18"/>
          <w:szCs w:val="18"/>
        </w:rPr>
      </w:pPr>
      <w:r>
        <w:rPr>
          <w:rFonts w:ascii="Verdana" w:hAnsi="Verdana"/>
          <w:color w:val="000000"/>
          <w:sz w:val="18"/>
          <w:szCs w:val="18"/>
        </w:rPr>
        <w:t>Иркутск</w:t>
      </w:r>
    </w:p>
    <w:p w14:paraId="6B404510" w14:textId="77777777" w:rsidR="006D0F78" w:rsidRDefault="006D0F78" w:rsidP="006D0F7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BA65E24" w14:textId="77777777" w:rsidR="006D0F78" w:rsidRDefault="006D0F78" w:rsidP="006D0F78">
      <w:pPr>
        <w:spacing w:line="270" w:lineRule="atLeast"/>
        <w:rPr>
          <w:rFonts w:ascii="Verdana" w:hAnsi="Verdana"/>
          <w:color w:val="000000"/>
          <w:sz w:val="18"/>
          <w:szCs w:val="18"/>
        </w:rPr>
      </w:pPr>
      <w:r>
        <w:rPr>
          <w:rFonts w:ascii="Verdana" w:hAnsi="Verdana"/>
          <w:color w:val="000000"/>
          <w:sz w:val="18"/>
          <w:szCs w:val="18"/>
        </w:rPr>
        <w:t>08.00.12</w:t>
      </w:r>
    </w:p>
    <w:p w14:paraId="58765123" w14:textId="77777777" w:rsidR="006D0F78" w:rsidRDefault="006D0F78" w:rsidP="006D0F7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E137F2F" w14:textId="77777777" w:rsidR="006D0F78" w:rsidRDefault="006D0F78" w:rsidP="006D0F7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D031540" w14:textId="77777777" w:rsidR="006D0F78" w:rsidRDefault="006D0F78" w:rsidP="006D0F7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A5316A9" w14:textId="77777777" w:rsidR="006D0F78" w:rsidRDefault="006D0F78" w:rsidP="006D0F78">
      <w:pPr>
        <w:spacing w:line="270" w:lineRule="atLeast"/>
        <w:rPr>
          <w:rFonts w:ascii="Verdana" w:hAnsi="Verdana"/>
          <w:color w:val="000000"/>
          <w:sz w:val="18"/>
          <w:szCs w:val="18"/>
        </w:rPr>
      </w:pPr>
      <w:r>
        <w:rPr>
          <w:rFonts w:ascii="Verdana" w:hAnsi="Verdana"/>
          <w:color w:val="000000"/>
          <w:sz w:val="18"/>
          <w:szCs w:val="18"/>
        </w:rPr>
        <w:t>147</w:t>
      </w:r>
    </w:p>
    <w:p w14:paraId="40992624" w14:textId="77777777" w:rsidR="006D0F78" w:rsidRDefault="006D0F78" w:rsidP="006D0F7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Шишлянников, Евгений Алексеевич</w:t>
      </w:r>
    </w:p>
    <w:p w14:paraId="4E58F743"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12AA6B"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системы бухгалтерского учета.</w:t>
      </w:r>
    </w:p>
    <w:p w14:paraId="5520A5FC"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основной объект аудита.</w:t>
      </w:r>
    </w:p>
    <w:p w14:paraId="608C8997"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Предмет аудита</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бухгалтерского учета.</w:t>
      </w:r>
    </w:p>
    <w:p w14:paraId="0A8745EB"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Этапы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системы бухгалтерского учета.</w:t>
      </w:r>
    </w:p>
    <w:p w14:paraId="0291F69B"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Технология</w:t>
      </w:r>
      <w:r>
        <w:rPr>
          <w:rStyle w:val="WW8Num2z0"/>
          <w:rFonts w:ascii="Verdana" w:hAnsi="Verdana"/>
          <w:color w:val="000000"/>
          <w:sz w:val="18"/>
          <w:szCs w:val="18"/>
        </w:rPr>
        <w:t> </w:t>
      </w:r>
      <w:r>
        <w:rPr>
          <w:rFonts w:ascii="Verdana" w:hAnsi="Verdana"/>
          <w:color w:val="000000"/>
          <w:sz w:val="18"/>
          <w:szCs w:val="18"/>
        </w:rPr>
        <w:t>аудита системы бухгалтерского учета.</w:t>
      </w:r>
    </w:p>
    <w:p w14:paraId="34AE4E8F"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конструирование аудита системы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1E088AE9"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Процедуры аудита системы бухгалтерского учета на этапе проведения исследований.</w:t>
      </w:r>
    </w:p>
    <w:p w14:paraId="48C5D7A6"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Подведение итогов аудита системы бухгалтерского учета.</w:t>
      </w:r>
    </w:p>
    <w:p w14:paraId="68EECE53"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Рекомендации по проведению аудита системы бухгалтерского учета.</w:t>
      </w:r>
    </w:p>
    <w:p w14:paraId="2C6E29E2" w14:textId="77777777" w:rsidR="006D0F78" w:rsidRDefault="006D0F78" w:rsidP="006D0F7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"Технология аудита системы бухгалтерского учета"</w:t>
      </w:r>
    </w:p>
    <w:p w14:paraId="194993E0"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как независимая проверка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является элементом рыночной экономики, и объективная необходимость в нем возникла в России сравнительно недавно, учитывая, что зарубежный опыт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насчитывает более чем двухсотлетний период. Становлению и развитию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способствовало признание его необходимости пользователями финансовой (бухгалтерской)</w:t>
      </w:r>
      <w:r>
        <w:rPr>
          <w:rStyle w:val="WW8Num3z0"/>
          <w:rFonts w:ascii="Verdana" w:hAnsi="Verdana"/>
          <w:color w:val="4682B4"/>
          <w:sz w:val="18"/>
          <w:szCs w:val="18"/>
        </w:rPr>
        <w:t>отчетности</w:t>
      </w:r>
      <w:r>
        <w:rPr>
          <w:rFonts w:ascii="Verdana" w:hAnsi="Verdana"/>
          <w:color w:val="000000"/>
          <w:sz w:val="18"/>
          <w:szCs w:val="18"/>
        </w:rPr>
        <w:t>. В связи с этим первоначально была востребована практическая деятельность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и индивидуальных аудиторов без должной проработки теоретических основ аудита и технологии аудиторской проверки.</w:t>
      </w:r>
    </w:p>
    <w:p w14:paraId="36BACADF"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практической направляющей аудита отвлекает на себя</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 xml:space="preserve">значение его научной составляющей. Техническая сторона аудиторской проверки стала главной темой, </w:t>
      </w:r>
      <w:r>
        <w:rPr>
          <w:rFonts w:ascii="Verdana" w:hAnsi="Verdana"/>
          <w:color w:val="000000"/>
          <w:sz w:val="18"/>
          <w:szCs w:val="18"/>
        </w:rPr>
        <w:lastRenderedPageBreak/>
        <w:t>обсуждаемой в научной литературе. При этом не уделяется должного внимания формированию понятийного аппарата, не сложилось единого мнения об объекте и предмете аудита. Зачастую обсуждаемые вопросы касаются проверки остатков (</w:t>
      </w:r>
      <w:r>
        <w:rPr>
          <w:rStyle w:val="WW8Num3z0"/>
          <w:rFonts w:ascii="Verdana" w:hAnsi="Verdana"/>
          <w:color w:val="4682B4"/>
          <w:sz w:val="18"/>
          <w:szCs w:val="18"/>
        </w:rPr>
        <w:t>сальдо</w:t>
      </w:r>
      <w:r>
        <w:rPr>
          <w:rFonts w:ascii="Verdana" w:hAnsi="Verdana"/>
          <w:color w:val="000000"/>
          <w:sz w:val="18"/>
          <w:szCs w:val="18"/>
        </w:rPr>
        <w:t>) счетов бухгалтерского учета или отдельных</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(явлений, фактов). Это позволяет в итоге выразить мнение о достоверности совокупности показателей в целом, отражаемых в финансовой (бухгалтерской) отчетности, что является одной из сторон рассмотрения технологии аудита. Вместе с тем финансовая (</w:t>
      </w:r>
      <w:r>
        <w:rPr>
          <w:rStyle w:val="WW8Num3z0"/>
          <w:rFonts w:ascii="Verdana" w:hAnsi="Verdana"/>
          <w:color w:val="4682B4"/>
          <w:sz w:val="18"/>
          <w:szCs w:val="18"/>
        </w:rPr>
        <w:t>бухгалтерская</w:t>
      </w:r>
      <w:r>
        <w:rPr>
          <w:rFonts w:ascii="Verdana" w:hAnsi="Verdana"/>
          <w:color w:val="000000"/>
          <w:sz w:val="18"/>
          <w:szCs w:val="18"/>
        </w:rPr>
        <w:t>) отчетность формируется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являясь одним из ее элементов. В соответствии с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Федеральными правилами (стандартами) аудиторской деятельности система бухгалтерского учета представляет собой «упорядоченную систему сбора, регистрации и обобщения информации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об имуществе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организации и их движении путем сплошного, непрерывного и документального учета всех хозяйственных операций», т.е. первичного,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итогового учета. При выражении профессионального мнения</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уделить особое внимание надежности системы бухгалтерского учета, которая должна обеспечить правильность ведения бухгалтерского учета, и, как следствие, достоверность финансовой (бухгалтерской) отчетности. Именно понимание содержания элементов системы бухгалтерского учета как основного объекта аудита позволяет аудитору профессионально и более качественно провести проверку.</w:t>
      </w:r>
    </w:p>
    <w:p w14:paraId="3705A654"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подчеркивает особую роль развития теории и практики аудита. Рассмотрение системы бухгалтерского учета в качестве основного объекта аудита позволяет пересмотреть отношение практикующих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к таким понятиям, как, оценка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исходя из надежности системы бухгалтерского учета, а также к</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доказательствам правильности ведения бухгалтерского учета и достоверности финансовой (бухгалтерской) отчетности. При такой постановке вопроса внимание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будет направлено на соблюдение требований и допущений к формированию информации в элементах системы бухгалтерского учета, которые определены законодательством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общеустановленными</w:t>
      </w:r>
      <w:r>
        <w:rPr>
          <w:rStyle w:val="WW8Num2z0"/>
          <w:rFonts w:ascii="Verdana" w:hAnsi="Verdana"/>
          <w:color w:val="000000"/>
          <w:sz w:val="18"/>
          <w:szCs w:val="18"/>
        </w:rPr>
        <w:t> </w:t>
      </w:r>
      <w:r>
        <w:rPr>
          <w:rFonts w:ascii="Verdana" w:hAnsi="Verdana"/>
          <w:color w:val="000000"/>
          <w:sz w:val="18"/>
          <w:szCs w:val="18"/>
        </w:rPr>
        <w:t>международными правилами по бухгалтерскому учету.</w:t>
      </w:r>
    </w:p>
    <w:p w14:paraId="6ECAABC5"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темы. Вопросы рассмотрения объекта и предмета аудита, а также изучение системы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при проведении аудиторской проверки нашли отражение во многих работах российских и зарубежных авторов, в частности: Р. Адамса, М.А.</w:t>
      </w:r>
      <w:r>
        <w:rPr>
          <w:rStyle w:val="WW8Num2z0"/>
          <w:rFonts w:ascii="Verdana" w:hAnsi="Verdana"/>
          <w:color w:val="000000"/>
          <w:sz w:val="18"/>
          <w:szCs w:val="18"/>
        </w:rPr>
        <w:t> </w:t>
      </w:r>
      <w:r>
        <w:rPr>
          <w:rStyle w:val="WW8Num3z0"/>
          <w:rFonts w:ascii="Verdana" w:hAnsi="Verdana"/>
          <w:color w:val="4682B4"/>
          <w:sz w:val="18"/>
          <w:szCs w:val="18"/>
        </w:rPr>
        <w:t>Азарской</w:t>
      </w:r>
      <w:r>
        <w:rPr>
          <w:rFonts w:ascii="Verdana" w:hAnsi="Verdana"/>
          <w:color w:val="000000"/>
          <w:sz w:val="18"/>
          <w:szCs w:val="18"/>
        </w:rPr>
        <w:t>, Р.А. Алборова, В.А. Андреева,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Е.Н. Богатой, С.М. Бычковой, А.А. Ва-сильченко, Е.М.</w:t>
      </w:r>
      <w:r>
        <w:rPr>
          <w:rStyle w:val="WW8Num2z0"/>
          <w:rFonts w:ascii="Verdana" w:hAnsi="Verdana"/>
          <w:color w:val="000000"/>
          <w:sz w:val="18"/>
          <w:szCs w:val="18"/>
        </w:rPr>
        <w:t> </w:t>
      </w:r>
      <w:r>
        <w:rPr>
          <w:rStyle w:val="WW8Num3z0"/>
          <w:rFonts w:ascii="Verdana" w:hAnsi="Verdana"/>
          <w:color w:val="4682B4"/>
          <w:sz w:val="18"/>
          <w:szCs w:val="18"/>
        </w:rPr>
        <w:t>Гутцайта</w:t>
      </w:r>
      <w:r>
        <w:rPr>
          <w:rFonts w:ascii="Verdana" w:hAnsi="Verdana"/>
          <w:color w:val="000000"/>
          <w:sz w:val="18"/>
          <w:szCs w:val="18"/>
        </w:rPr>
        <w:t>, Ю.А. Данилевского, Ф.Л. Дефлиза, Г.Р.</w:t>
      </w:r>
      <w:r>
        <w:rPr>
          <w:rStyle w:val="WW8Num2z0"/>
          <w:rFonts w:ascii="Verdana" w:hAnsi="Verdana"/>
          <w:color w:val="000000"/>
          <w:sz w:val="18"/>
          <w:szCs w:val="18"/>
        </w:rPr>
        <w:t> </w:t>
      </w:r>
      <w:r>
        <w:rPr>
          <w:rStyle w:val="WW8Num3z0"/>
          <w:rFonts w:ascii="Verdana" w:hAnsi="Verdana"/>
          <w:color w:val="4682B4"/>
          <w:sz w:val="18"/>
          <w:szCs w:val="18"/>
        </w:rPr>
        <w:t>Дженика</w:t>
      </w:r>
      <w:r>
        <w:rPr>
          <w:rFonts w:ascii="Verdana" w:hAnsi="Verdana"/>
          <w:color w:val="000000"/>
          <w:sz w:val="18"/>
          <w:szCs w:val="18"/>
        </w:rPr>
        <w:t>, Р. Доджа, В. Каширина, Ж. Леворша, Дж.К.</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Г.В. Максимовой, О.А. Мироновой,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О.В. Овчаренко, О.М. Островского, В.М. О'Рейли, Л.Н.</w:t>
      </w:r>
      <w:r>
        <w:rPr>
          <w:rStyle w:val="WW8Num2z0"/>
          <w:rFonts w:ascii="Verdana" w:hAnsi="Verdana"/>
          <w:color w:val="000000"/>
          <w:sz w:val="18"/>
          <w:szCs w:val="18"/>
        </w:rPr>
        <w:t> </w:t>
      </w:r>
      <w:r>
        <w:rPr>
          <w:rStyle w:val="WW8Num3z0"/>
          <w:rFonts w:ascii="Verdana" w:hAnsi="Verdana"/>
          <w:color w:val="4682B4"/>
          <w:sz w:val="18"/>
          <w:szCs w:val="18"/>
        </w:rPr>
        <w:t>Растамхановой</w:t>
      </w:r>
      <w:r>
        <w:rPr>
          <w:rFonts w:ascii="Verdana" w:hAnsi="Verdana"/>
          <w:color w:val="000000"/>
          <w:sz w:val="18"/>
          <w:szCs w:val="18"/>
        </w:rPr>
        <w:t>, Н.А. Ремизова, Дж. Робертсона, В.В.</w:t>
      </w:r>
      <w:r>
        <w:rPr>
          <w:rStyle w:val="WW8Num2z0"/>
          <w:rFonts w:ascii="Verdana" w:hAnsi="Verdana"/>
          <w:color w:val="000000"/>
          <w:sz w:val="18"/>
          <w:szCs w:val="18"/>
        </w:rPr>
        <w:t> </w:t>
      </w:r>
      <w:r>
        <w:rPr>
          <w:rStyle w:val="WW8Num3z0"/>
          <w:rFonts w:ascii="Verdana" w:hAnsi="Verdana"/>
          <w:color w:val="4682B4"/>
          <w:sz w:val="18"/>
          <w:szCs w:val="18"/>
        </w:rPr>
        <w:t>Скобары</w:t>
      </w:r>
      <w:r>
        <w:rPr>
          <w:rFonts w:ascii="Verdana" w:hAnsi="Verdana"/>
          <w:color w:val="000000"/>
          <w:sz w:val="18"/>
          <w:szCs w:val="18"/>
        </w:rPr>
        <w:t>, В.П. Суй-ца, М.Б. Хирша, А.А.</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Fonts w:ascii="Verdana" w:hAnsi="Verdana"/>
          <w:color w:val="000000"/>
          <w:sz w:val="18"/>
          <w:szCs w:val="18"/>
        </w:rPr>
        <w:t>, С.М. Шапигузова, А.Д. Шеремета и др.</w:t>
      </w:r>
    </w:p>
    <w:p w14:paraId="702C9ACD"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в экономической литературе не сложилось единого мнения в отношении объекта и предмета аудита. Данные понятия, как правило, рассматриваются исходя из конечной цели проведения аудита - выражение мнения о достоверности финансовой (бухгалтерской) отчетности аудируемого лица и правильности ведения бухгалтерского учета законодательству РФ. Система бухгалтерского учета является, по своей сути, тем самым императивом, в котором сосредоточены все нити финансово-хозяйственной деятельности аудируемого лица, что определяет необходимость рассмотрения ее в качестве самостоятельного и основного объекта аудита и влияние на технологию аудита.</w:t>
      </w:r>
    </w:p>
    <w:p w14:paraId="7A3B9C96"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рассматриваемых вопросов, их недостаточная теоретическая разработанность и особая практическая значимость в современных условиях предопределили выбор темы диссертационного исследования, его цель, задачи и направления результатов исследования.</w:t>
      </w:r>
    </w:p>
    <w:p w14:paraId="5BF318E8"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научно обоснованных рекомендаций по выбору объекта и предмета аудита, технологии аудита системы бухгалтерского учета требует глубокого исследования этих вопросов, что и определило актуальность темы диссертационного исследования, его теоретическое и практическое значение.</w:t>
      </w:r>
    </w:p>
    <w:p w14:paraId="180F6436"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Целью диссертационного исследования является уточнение теоретических вопросов и </w:t>
      </w:r>
      <w:r>
        <w:rPr>
          <w:rFonts w:ascii="Verdana" w:hAnsi="Verdana"/>
          <w:color w:val="000000"/>
          <w:sz w:val="18"/>
          <w:szCs w:val="18"/>
        </w:rPr>
        <w:lastRenderedPageBreak/>
        <w:t>технологии аудита системы бухгалтерского учета.</w:t>
      </w:r>
    </w:p>
    <w:p w14:paraId="21841C9F"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выделены следующие основные задачи исследования:</w:t>
      </w:r>
    </w:p>
    <w:p w14:paraId="644AD1A8"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 качестве основного объекта аудита систему бухгалтерского учета;</w:t>
      </w:r>
    </w:p>
    <w:p w14:paraId="255A0854"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обозначить предмет аудита системы бухгалтерского учета;</w:t>
      </w:r>
    </w:p>
    <w:p w14:paraId="09FE4062"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и раскрыть суть процедур аудита системы бухгалтерского учета по этапам аудиторской проверки;</w:t>
      </w:r>
    </w:p>
    <w:p w14:paraId="79F8961D"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технологию аудита системы бухгалтерского учета;</w:t>
      </w:r>
    </w:p>
    <w:p w14:paraId="50A3BE4F"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понятие критических областей бухгалтерского учета и их влияние на оценку неотъемлемого риска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системы бухгалтерского учета;</w:t>
      </w:r>
    </w:p>
    <w:p w14:paraId="34C8CC91"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факторы для оценки неотъемлемого риска и риска средств контроля при аудите системы бухгалтерского учета;</w:t>
      </w:r>
    </w:p>
    <w:p w14:paraId="165CB7C9"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оценки компонентов аудиторского риска при проведении аудита системы бухгалтерского учета;</w:t>
      </w:r>
    </w:p>
    <w:p w14:paraId="7E035D14"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проект</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w:t>
      </w:r>
      <w:r>
        <w:rPr>
          <w:rStyle w:val="WW8Num3z0"/>
          <w:rFonts w:ascii="Verdana" w:hAnsi="Verdana"/>
          <w:color w:val="4682B4"/>
          <w:sz w:val="18"/>
          <w:szCs w:val="18"/>
        </w:rPr>
        <w:t>Методика аудита системы бухгалтерского учета аудируемого лица</w:t>
      </w:r>
      <w:r>
        <w:rPr>
          <w:rFonts w:ascii="Verdana" w:hAnsi="Verdana"/>
          <w:color w:val="000000"/>
          <w:sz w:val="18"/>
          <w:szCs w:val="18"/>
        </w:rPr>
        <w:t>».</w:t>
      </w:r>
    </w:p>
    <w:p w14:paraId="6216B7E8"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технология аудита.</w:t>
      </w:r>
    </w:p>
    <w:p w14:paraId="1C9A3200"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и методических аспектов аудита системы бухгалтерского учета.</w:t>
      </w:r>
    </w:p>
    <w:p w14:paraId="627CE0FF"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авторов по проблемам аудита, российские и международные стандарты аудита, законодательные и нормативные акты, регулирующие ведение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w:t>
      </w:r>
    </w:p>
    <w:p w14:paraId="6BD07CE9"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работе использованы общенаучные методы индукции и дедукции, анализа и синтеза, сравнения. Исследование проведено на базе комплексного подхода к рассмотрению процесса проведения аудита.</w:t>
      </w:r>
    </w:p>
    <w:p w14:paraId="3854F486"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автором в процессе диссертационного исследования:</w:t>
      </w:r>
    </w:p>
    <w:p w14:paraId="2E359884"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перегруппировка аудиторских процедур по этапам проверки соблюдения допущений и требований, предъявляемых к формированию информации в системе бухгалтерского учета, как основного объекта аудита;</w:t>
      </w:r>
    </w:p>
    <w:p w14:paraId="5928BFA4"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алгоритм оценки неотъемлемого риска и риска средств контроля на основе тестирования системы бухгалтерского учета;</w:t>
      </w:r>
    </w:p>
    <w:p w14:paraId="0B4CDF8E"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формы рабочих аудиторских документов для отражения аудиторских доказательств и оформления результатов аудита системы бухгалтерского учета;</w:t>
      </w:r>
    </w:p>
    <w:p w14:paraId="1F29106C"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проект внутрифирменного стандарта «</w:t>
      </w:r>
      <w:r>
        <w:rPr>
          <w:rStyle w:val="WW8Num3z0"/>
          <w:rFonts w:ascii="Verdana" w:hAnsi="Verdana"/>
          <w:color w:val="4682B4"/>
          <w:sz w:val="18"/>
          <w:szCs w:val="18"/>
        </w:rPr>
        <w:t>Методика аудита системы бухгалтерского учета аудируемого лица</w:t>
      </w:r>
      <w:r>
        <w:rPr>
          <w:rFonts w:ascii="Verdana" w:hAnsi="Verdana"/>
          <w:color w:val="000000"/>
          <w:sz w:val="18"/>
          <w:szCs w:val="18"/>
        </w:rPr>
        <w:t>».</w:t>
      </w:r>
    </w:p>
    <w:p w14:paraId="0567BDCE"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дополнении понятийного аппарата и решении комплекса вопросов, связанных с технологией аудиторской проверки.</w:t>
      </w:r>
    </w:p>
    <w:p w14:paraId="77E92EA5"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47AF7397"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 основной объект аудита - система бухгалтерского учета аудируемого лица;</w:t>
      </w:r>
    </w:p>
    <w:p w14:paraId="30F2473E"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в качестве предмета аудита системы бухгалтерского учета соблюдение допущений и требований, предъявляемых к ведению бухгалтерского учета;</w:t>
      </w:r>
    </w:p>
    <w:p w14:paraId="59A3D1C4"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понятие «</w:t>
      </w:r>
      <w:r>
        <w:rPr>
          <w:rStyle w:val="WW8Num3z0"/>
          <w:rFonts w:ascii="Verdana" w:hAnsi="Verdana"/>
          <w:color w:val="4682B4"/>
          <w:sz w:val="18"/>
          <w:szCs w:val="18"/>
        </w:rPr>
        <w:t>критические области бухгалтерского учета</w:t>
      </w:r>
      <w:r>
        <w:rPr>
          <w:rFonts w:ascii="Verdana" w:hAnsi="Verdana"/>
          <w:color w:val="000000"/>
          <w:sz w:val="18"/>
          <w:szCs w:val="18"/>
        </w:rPr>
        <w:t>» для соблюдения допущений и требований, предъявляемых к ведению бухгалтерского учета;</w:t>
      </w:r>
    </w:p>
    <w:p w14:paraId="7CB3278A"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факторы оценки неотъемлемого риска и риска средств контроля, учитывающие критические области бухгалтерского учета.</w:t>
      </w:r>
    </w:p>
    <w:p w14:paraId="0000C316"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диссертационного исследования и возможность использования </w:t>
      </w:r>
      <w:r>
        <w:rPr>
          <w:rFonts w:ascii="Verdana" w:hAnsi="Verdana"/>
          <w:color w:val="000000"/>
          <w:sz w:val="18"/>
          <w:szCs w:val="18"/>
        </w:rPr>
        <w:lastRenderedPageBreak/>
        <w:t>результатов диссертационной работы. Диссертационная работа представляет собой самостоятельное завершенное научное исследование. Практическая значимость заключается в разработке технологии проведения аудита, ориентированной на выполнение требований и допущений ведения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Для использования в деятельности аудиторских организаций рекомендованы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проверки соблюдения требований и допущений к формированию информации в системе бухгалтерского учета, алгоритм оценки неотъемлемого риска и риска средств контроля, формы рабочей аудиторской документации, проект внутрифирменного стандарта «</w:t>
      </w:r>
      <w:r>
        <w:rPr>
          <w:rStyle w:val="WW8Num3z0"/>
          <w:rFonts w:ascii="Verdana" w:hAnsi="Verdana"/>
          <w:color w:val="4682B4"/>
          <w:sz w:val="18"/>
          <w:szCs w:val="18"/>
        </w:rPr>
        <w:t>Методика аудита системы бухгалтерского учета аудируемого лица</w:t>
      </w:r>
      <w:r>
        <w:rPr>
          <w:rFonts w:ascii="Verdana" w:hAnsi="Verdana"/>
          <w:color w:val="000000"/>
          <w:sz w:val="18"/>
          <w:szCs w:val="18"/>
        </w:rPr>
        <w:t>».</w:t>
      </w:r>
    </w:p>
    <w:p w14:paraId="3848D079"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результаты, полученные в ходе исследования, используются при разработке учебных курсов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для студентов Байкальского государственного университета экономики и права (</w:t>
      </w:r>
      <w:r>
        <w:rPr>
          <w:rStyle w:val="WW8Num3z0"/>
          <w:rFonts w:ascii="Verdana" w:hAnsi="Verdana"/>
          <w:color w:val="4682B4"/>
          <w:sz w:val="18"/>
          <w:szCs w:val="18"/>
        </w:rPr>
        <w:t>БГУЭП</w:t>
      </w:r>
      <w:r>
        <w:rPr>
          <w:rFonts w:ascii="Verdana" w:hAnsi="Verdana"/>
          <w:color w:val="000000"/>
          <w:sz w:val="18"/>
          <w:szCs w:val="18"/>
        </w:rPr>
        <w:t>) для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а также слушателей курсов подготовки аудиторов 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5C72959D"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и результаты диссертационной работы докладывались и обсуждались на ежегодной научно-практической конференции профессорско-преподавательского состава, аспирантов, магистрантов «</w:t>
      </w:r>
      <w:r>
        <w:rPr>
          <w:rStyle w:val="WW8Num3z0"/>
          <w:rFonts w:ascii="Verdana" w:hAnsi="Verdana"/>
          <w:color w:val="4682B4"/>
          <w:sz w:val="18"/>
          <w:szCs w:val="18"/>
        </w:rPr>
        <w:t>Современные проблемы бухгалтерского учета, аудита и экономического анализа</w:t>
      </w:r>
      <w:r>
        <w:rPr>
          <w:rFonts w:ascii="Verdana" w:hAnsi="Verdana"/>
          <w:color w:val="000000"/>
          <w:sz w:val="18"/>
          <w:szCs w:val="18"/>
        </w:rPr>
        <w:t>» (Иркутск, 2003); на ежегодных научно-практических конференциях Сибирского региона «</w:t>
      </w:r>
      <w:r>
        <w:rPr>
          <w:rStyle w:val="WW8Num3z0"/>
          <w:rFonts w:ascii="Verdana" w:hAnsi="Verdana"/>
          <w:color w:val="4682B4"/>
          <w:sz w:val="18"/>
          <w:szCs w:val="18"/>
        </w:rPr>
        <w:t>Актуальные проблемы бухгалтерского учета, аудита и экономического анализа</w:t>
      </w:r>
      <w:r>
        <w:rPr>
          <w:rFonts w:ascii="Verdana" w:hAnsi="Verdana"/>
          <w:color w:val="000000"/>
          <w:sz w:val="18"/>
          <w:szCs w:val="18"/>
        </w:rPr>
        <w:t>» (Иркутск, 2003, 2004, 2005, 2006);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«Современное состояние и перспективы развития бухгалтерского учета, анализа и аудита» (Иркутск, 2004); на Всероссийских научно-практических конференциях «Современное состояние и перспективы развития бухгалтерского учета, экономического анализа и аудита» (Иркутск, 2005, 2006, 2007).</w:t>
      </w:r>
    </w:p>
    <w:p w14:paraId="32E27FA1"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автором технология аудита системы бухгалтерского учета используется в практике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«НКГ «2К-Аудит «</w:t>
      </w:r>
      <w:r>
        <w:rPr>
          <w:rStyle w:val="WW8Num3z0"/>
          <w:rFonts w:ascii="Verdana" w:hAnsi="Verdana"/>
          <w:color w:val="4682B4"/>
          <w:sz w:val="18"/>
          <w:szCs w:val="18"/>
        </w:rPr>
        <w:t>Деловые консультации</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БДО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Юникон ВостСибАудит</w:t>
      </w:r>
      <w:r>
        <w:rPr>
          <w:rFonts w:ascii="Verdana" w:hAnsi="Verdana"/>
          <w:color w:val="000000"/>
          <w:sz w:val="18"/>
          <w:szCs w:val="18"/>
        </w:rPr>
        <w:t>»; внутрифирменный стандарт «</w:t>
      </w:r>
      <w:r>
        <w:rPr>
          <w:rStyle w:val="WW8Num3z0"/>
          <w:rFonts w:ascii="Verdana" w:hAnsi="Verdana"/>
          <w:color w:val="4682B4"/>
          <w:sz w:val="18"/>
          <w:szCs w:val="18"/>
        </w:rPr>
        <w:t>Методика аудита системы бухгалтерского учета аудируемого лица</w:t>
      </w:r>
      <w:r>
        <w:rPr>
          <w:rFonts w:ascii="Verdana" w:hAnsi="Verdana"/>
          <w:color w:val="000000"/>
          <w:sz w:val="18"/>
          <w:szCs w:val="18"/>
        </w:rPr>
        <w:t>» принят к использованию Комитетом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Иркутского института профессиональных бухгалтеров и аудиторов, что подтверждается справками о внедрении.</w:t>
      </w:r>
    </w:p>
    <w:p w14:paraId="364703ED"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9 научных работ общим объемом 2,26 п.л., в том числе одна статья в ведущем рецензируемом научном журнале «</w:t>
      </w:r>
      <w:r>
        <w:rPr>
          <w:rStyle w:val="WW8Num3z0"/>
          <w:rFonts w:ascii="Verdana" w:hAnsi="Verdana"/>
          <w:color w:val="4682B4"/>
          <w:sz w:val="18"/>
          <w:szCs w:val="18"/>
        </w:rPr>
        <w:t>Известия Иркутской государственной экономической академии</w:t>
      </w:r>
      <w:r>
        <w:rPr>
          <w:rFonts w:ascii="Verdana" w:hAnsi="Verdana"/>
          <w:color w:val="000000"/>
          <w:sz w:val="18"/>
          <w:szCs w:val="18"/>
        </w:rPr>
        <w:t>».</w:t>
      </w:r>
    </w:p>
    <w:p w14:paraId="5D6E7D07"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Структура диссертационной работы определена целью и задачами исследования и обусловлена логикой рассмотрения избранной проблемы. Диссертация состоит из введения, трех глав, заключения, списка использованной литературы и приложений. Общий объем работы - 147 страниц машинописного текста. Диссертация содержат 29 таблиц, 12 рисунков, список использованной литературы из 106 наименований, 10 приложений.</w:t>
      </w:r>
    </w:p>
    <w:p w14:paraId="72BF5EE4" w14:textId="77777777" w:rsidR="006D0F78" w:rsidRDefault="006D0F78" w:rsidP="006D0F7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Шишлянников, Евгений Алексеевич</w:t>
      </w:r>
    </w:p>
    <w:p w14:paraId="32A83981"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AB2DA42"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выделении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основного объекта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мы исходим из рассмотрения отдельными авторами в качестве объекта аудита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как структурированного представления финансовой информации, предназначенной для отражения экономических ресурсов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субъекта на определенный момент времени. Такой подход реализуется через</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отдельных объектов учета (по отдельным статьям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которые впоследствии обобщаются в аудит финансовой (бухгалтерской) отчетности, что соответствует Закону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Мы же рассматриваем функционирование системы бухгалтерского учета как процесс сбора, регистрации и обобщения информации, что позволяет охарактеризовать финансовую (</w:t>
      </w:r>
      <w:r>
        <w:rPr>
          <w:rStyle w:val="WW8Num3z0"/>
          <w:rFonts w:ascii="Verdana" w:hAnsi="Verdana"/>
          <w:color w:val="4682B4"/>
          <w:sz w:val="18"/>
          <w:szCs w:val="18"/>
        </w:rPr>
        <w:t>бухгалтерскую</w:t>
      </w:r>
      <w:r>
        <w:rPr>
          <w:rFonts w:ascii="Verdana" w:hAnsi="Verdana"/>
          <w:color w:val="000000"/>
          <w:sz w:val="18"/>
          <w:szCs w:val="18"/>
        </w:rPr>
        <w:t>) отчетность как результат, получаемый на завершающей стадии. На этой стадии происходит систематизация информации, накопленной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счетах за отчетный период, ее группировка и детализация. Совокупность элементов</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 xml:space="preserve">процесса позволила расширить понятие основного объекта аудита до системы бухгалтерского учета. При этом система бухгалтерского учета </w:t>
      </w:r>
      <w:r>
        <w:rPr>
          <w:rFonts w:ascii="Verdana" w:hAnsi="Verdana"/>
          <w:color w:val="000000"/>
          <w:sz w:val="18"/>
          <w:szCs w:val="18"/>
        </w:rPr>
        <w:lastRenderedPageBreak/>
        <w:t>рассматривается в соответствии с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A6C125C"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в качестве основного объекта аудита системы бухгалтерского учета обусловлен также требованиями основополагающего международного стандарта и Федерального правила (стандарта) по аудиторской деятельности в РФ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Согласно этому стандарту</w:t>
      </w:r>
      <w:r>
        <w:rPr>
          <w:rStyle w:val="WW8Num2z0"/>
          <w:rFonts w:ascii="Verdana" w:hAnsi="Verdana"/>
          <w:color w:val="000000"/>
          <w:sz w:val="18"/>
          <w:szCs w:val="18"/>
        </w:rPr>
        <w:t> </w:t>
      </w:r>
      <w:proofErr w:type="gramStart"/>
      <w:r>
        <w:rPr>
          <w:rStyle w:val="WW8Num3z0"/>
          <w:rFonts w:ascii="Verdana" w:hAnsi="Verdana"/>
          <w:color w:val="4682B4"/>
          <w:sz w:val="18"/>
          <w:szCs w:val="18"/>
        </w:rPr>
        <w:t>аудитору</w:t>
      </w:r>
      <w:proofErr w:type="gramEnd"/>
      <w:r>
        <w:rPr>
          <w:rStyle w:val="WW8Num2z0"/>
          <w:rFonts w:ascii="Verdana" w:hAnsi="Verdana"/>
          <w:color w:val="000000"/>
          <w:sz w:val="18"/>
          <w:szCs w:val="18"/>
        </w:rPr>
        <w:t> </w:t>
      </w:r>
      <w:r>
        <w:rPr>
          <w:rFonts w:ascii="Verdana" w:hAnsi="Verdana"/>
          <w:color w:val="000000"/>
          <w:sz w:val="18"/>
          <w:szCs w:val="18"/>
        </w:rPr>
        <w:t>необходимо получить представление о системе бухгалтерского учета аудируемого лица, достаточное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и разработки эффективного подхода к проведению аудита.</w:t>
      </w:r>
    </w:p>
    <w:p w14:paraId="5F091AFA"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того, что объект науки - это тот фрагмент реальности, который изучается данной наукой, предметом науки является понятийной категориальной интерпретацией объекта. Предмет - это представление субъекту объекта через понятийно-категориальный аппарат данной науки, определение предмета аудита системы бухгалтерского учета является необходимым для практики теоретическим осмыслением аудита системы бухгалтерского учета.</w:t>
      </w:r>
    </w:p>
    <w:p w14:paraId="7B5CD490"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систему бухгалтерского учета как комплекс первичного,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обобщающего учета, мы обращаем внимание на функционирование данной системы в соответствии с допущениями и требованиями к ведению бухгалтерского учета. Следовательно,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системы бухгалтерского учета внимание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должно привлекать, именно, соблюдение этих допущений и требований, так как оно является той стороной, которая наиболее четко устанавливает суть системы.</w:t>
      </w:r>
    </w:p>
    <w:p w14:paraId="3353A029"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Выделение в качестве объекта аудита системы бухгалтерского учета и определение его предмета позволило пересмотреть содержание методики аудита системы бухгалтерского учета комплексно на всех этапах проведения аудита.</w:t>
      </w:r>
    </w:p>
    <w:p w14:paraId="2A340483"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аудита системы бухгалтерского учета состоит из определенных взаимосвязанных этапов: этап планирования, исследовательский этап и этап завершения аудита.</w:t>
      </w:r>
    </w:p>
    <w:p w14:paraId="289DD13C"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наиболее важным с точки зрения определения четкости проводимых аудиторских процедур является исследовательский этап. В связи с этим был проведен синтез аудиторских процедур, которые позволяют получить достаточные надлежащие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соблюдения аудируемым лицом допущений и требований к ведению бухгалтерского учета.</w:t>
      </w:r>
    </w:p>
    <w:p w14:paraId="4970B4C0"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Уже на этапе планирования аудитору следует изучить систему бухгалтерского учета аудируемого лица, при этом он сталкивается с понятием критических областей учета аудируемого лица. На основе обобщения материалов, рассматривающих подходы к критическим областям бухгалтерского учета, нами предложено выделить такое понятие, как: «особенности ведения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связанные со спецификой его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которые были известны аудитору из прошлых проверок, связанные с выявленными в них нарушениями, а также новые события, повлиявшие на</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аудируемого лица, которые стали известны аудитору на этапах планирования и проведения аудита». Этот момент ранее в литературе не освещался. В основу определения заложена классификация критических областей учета по временному признаку. Прошлые события позволяют осуществить контроль превентивного характера соблюдения аудируемым лицом при ведении бухгалтерского учета допущений и требований, а вновь возникшие события позволят осуществлять</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 xml:space="preserve">и последующий контроль за их соблюдением. </w:t>
      </w:r>
      <w:proofErr w:type="gramStart"/>
      <w:r>
        <w:rPr>
          <w:rFonts w:ascii="Verdana" w:hAnsi="Verdana"/>
          <w:color w:val="000000"/>
          <w:sz w:val="18"/>
          <w:szCs w:val="18"/>
        </w:rPr>
        <w:t>В рамках</w:t>
      </w:r>
      <w:proofErr w:type="gramEnd"/>
      <w:r>
        <w:rPr>
          <w:rFonts w:ascii="Verdana" w:hAnsi="Verdana"/>
          <w:color w:val="000000"/>
          <w:sz w:val="18"/>
          <w:szCs w:val="18"/>
        </w:rPr>
        <w:t xml:space="preserve"> приведенных двух видов критических областей учета выделим их составляющие, «</w:t>
      </w:r>
      <w:r>
        <w:rPr>
          <w:rStyle w:val="WW8Num3z0"/>
          <w:rFonts w:ascii="Verdana" w:hAnsi="Verdana"/>
          <w:color w:val="4682B4"/>
          <w:sz w:val="18"/>
          <w:szCs w:val="18"/>
        </w:rPr>
        <w:t>критические точки ведения бухгалтерского учета</w:t>
      </w:r>
      <w:r>
        <w:rPr>
          <w:rFonts w:ascii="Verdana" w:hAnsi="Verdana"/>
          <w:color w:val="000000"/>
          <w:sz w:val="18"/>
          <w:szCs w:val="18"/>
        </w:rPr>
        <w:t>».</w:t>
      </w:r>
    </w:p>
    <w:p w14:paraId="03D30E4F"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положение о том, что в рамках настоящего исследования рассматривается система бухгалтерского учета аудируемого лица, поэтому возникает необходимость в пересмотре факторов оценки неотъемлемого риска, они должны отражать работу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(отдела по ведению бухгалтерского учета), а не финансово-хозяйственную деятельность аудируемого лица в целом.</w:t>
      </w:r>
    </w:p>
    <w:p w14:paraId="52D89708"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Приведенные факторы используются в алгоритме оценки неотъемлемого риска и риска средств контроля на основе присуждения определенного количества баллов каждому фактору. Количество баллов определяется на основе профессионального суждения аудитора с учетом опыта и характера </w:t>
      </w:r>
      <w:r>
        <w:rPr>
          <w:rFonts w:ascii="Verdana" w:hAnsi="Verdana"/>
          <w:color w:val="000000"/>
          <w:sz w:val="18"/>
          <w:szCs w:val="18"/>
        </w:rPr>
        <w:lastRenderedPageBreak/>
        <w:t>взаимодействия с аудируемым лицом.</w:t>
      </w:r>
    </w:p>
    <w:p w14:paraId="5A26FFCC"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оценка каждого фактора производится с использованием 4-х балльной шкалы: 0 (отлично), 1 (хорошо), 2 (посредственно), 3 (плохо). Сумма балльных оценок факторов делится на произведение количества факторов и максимальной оценки, равной 3.</w:t>
      </w:r>
    </w:p>
    <w:p w14:paraId="2530128C"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Обобщение методики аудита системы бухгалтерского учета аудируемого лица нашло отражение в проекте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w:t>
      </w:r>
      <w:r>
        <w:rPr>
          <w:rStyle w:val="WW8Num3z0"/>
          <w:rFonts w:ascii="Verdana" w:hAnsi="Verdana"/>
          <w:color w:val="4682B4"/>
          <w:sz w:val="18"/>
          <w:szCs w:val="18"/>
        </w:rPr>
        <w:t>Методика аудита системы бухгалтерского учета аудируемого лица</w:t>
      </w:r>
      <w:r>
        <w:rPr>
          <w:rFonts w:ascii="Verdana" w:hAnsi="Verdana"/>
          <w:color w:val="000000"/>
          <w:sz w:val="18"/>
          <w:szCs w:val="18"/>
        </w:rPr>
        <w:t>».</w:t>
      </w:r>
    </w:p>
    <w:p w14:paraId="40444BBE"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стандарт разработан с учетом его актуальности и</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Fonts w:ascii="Verdana" w:hAnsi="Verdana"/>
          <w:color w:val="000000"/>
          <w:sz w:val="18"/>
          <w:szCs w:val="18"/>
        </w:rPr>
        <w:t>, позволяет проводить комплексный аудит системы бухгалтерского учета аудируемого лица и удовлетворяет следующим требованиям: - целесообразности - имеет практическую пользу;</w:t>
      </w:r>
    </w:p>
    <w:p w14:paraId="171A8B6C"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преемственности и непротиворечивости - обеспечивает согласованность и взаимосвязь с остальными стандартами;</w:t>
      </w:r>
    </w:p>
    <w:p w14:paraId="70636814"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логической стройности - обеспечивает четкость формулировок, целостность и ясность изложения;</w:t>
      </w:r>
    </w:p>
    <w:p w14:paraId="309CA9CC"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полноты и детализации - полностью охватывает значимые вопросы данного стандарта, логически развивает и дополняет излагаемые принципы и положения;</w:t>
      </w:r>
    </w:p>
    <w:p w14:paraId="052ACB8F" w14:textId="77777777" w:rsidR="006D0F78" w:rsidRDefault="006D0F78" w:rsidP="006D0F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единства терминологической базы - содержит одинаковую трактовку терминов.</w:t>
      </w:r>
    </w:p>
    <w:p w14:paraId="55CFD542" w14:textId="77777777" w:rsidR="006D0F78" w:rsidRDefault="006D0F78" w:rsidP="006D0F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Выполняемые аудиторские процедуры по сбору аудиторских доказательств, направленных на подтверждение соблюдения аудируемым лицом допущений и требований к ведению бухгалтерского учета, оценка компонентов</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а также оформление результатов аудита должны соответствующим образом документироваться с использованием соответствующих форм рабочих документов. Автором разработаны рабочие документы «</w:t>
      </w:r>
      <w:r>
        <w:rPr>
          <w:rStyle w:val="WW8Num3z0"/>
          <w:rFonts w:ascii="Verdana" w:hAnsi="Verdana"/>
          <w:color w:val="4682B4"/>
          <w:sz w:val="18"/>
          <w:szCs w:val="18"/>
        </w:rPr>
        <w:t>анализ системы бухгалтерского учета аудируемого лица</w:t>
      </w:r>
      <w:r>
        <w:rPr>
          <w:rFonts w:ascii="Verdana" w:hAnsi="Verdana"/>
          <w:color w:val="000000"/>
          <w:sz w:val="18"/>
          <w:szCs w:val="18"/>
        </w:rPr>
        <w:t>», «</w:t>
      </w:r>
      <w:r>
        <w:rPr>
          <w:rStyle w:val="WW8Num3z0"/>
          <w:rFonts w:ascii="Verdana" w:hAnsi="Verdana"/>
          <w:color w:val="4682B4"/>
          <w:sz w:val="18"/>
          <w:szCs w:val="18"/>
        </w:rPr>
        <w:t>детальный анализ системы бухгалтерского учета</w:t>
      </w:r>
      <w:r>
        <w:rPr>
          <w:rFonts w:ascii="Verdana" w:hAnsi="Verdana"/>
          <w:color w:val="000000"/>
          <w:sz w:val="18"/>
          <w:szCs w:val="18"/>
        </w:rPr>
        <w:t>», «</w:t>
      </w:r>
      <w:r>
        <w:rPr>
          <w:rStyle w:val="WW8Num3z0"/>
          <w:rFonts w:ascii="Verdana" w:hAnsi="Verdana"/>
          <w:color w:val="4682B4"/>
          <w:sz w:val="18"/>
          <w:szCs w:val="18"/>
        </w:rPr>
        <w:t>определение критических областей бухгалтерского учета аудируемого лица</w:t>
      </w:r>
      <w:r>
        <w:rPr>
          <w:rFonts w:ascii="Verdana" w:hAnsi="Verdana"/>
          <w:color w:val="000000"/>
          <w:sz w:val="18"/>
          <w:szCs w:val="18"/>
        </w:rPr>
        <w:t>», «</w:t>
      </w:r>
      <w:r>
        <w:rPr>
          <w:rStyle w:val="WW8Num3z0"/>
          <w:rFonts w:ascii="Verdana" w:hAnsi="Verdana"/>
          <w:color w:val="4682B4"/>
          <w:sz w:val="18"/>
          <w:szCs w:val="18"/>
        </w:rPr>
        <w:t>оценка неотъемлемого риска и риска средств контроля аудируемого лица</w:t>
      </w:r>
      <w:r>
        <w:rPr>
          <w:rFonts w:ascii="Verdana" w:hAnsi="Verdana"/>
          <w:color w:val="000000"/>
          <w:sz w:val="18"/>
          <w:szCs w:val="18"/>
        </w:rPr>
        <w:t>», «письменные заявления руководства аудируемого лица об отсутствии со стороны руководства аудируемого лица недобросовестных действий», «письменные заявления руководства аудируемого лица о понимании ответственности за соблюдение нормативных правовых актов РФ».</w:t>
      </w:r>
    </w:p>
    <w:p w14:paraId="21353A8B" w14:textId="77777777" w:rsidR="006D0F78" w:rsidRDefault="006D0F78" w:rsidP="006D0F7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Шишлянников, Евгений Алексеевич, 2007 год</w:t>
      </w:r>
    </w:p>
    <w:p w14:paraId="121399C0"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 г. №129-ФЗ (ред. от 31.12.02).</w:t>
      </w:r>
    </w:p>
    <w:p w14:paraId="14FE1785"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07 авг. 2001г. №119-ФЗ (ред. 30.12.04).</w:t>
      </w:r>
    </w:p>
    <w:p w14:paraId="72D908B4"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Временные правила аудиторской деятельности в Российской Федерации: Указ Президента РФ от 22 дек. 1993 г. №2263.</w:t>
      </w:r>
    </w:p>
    <w:p w14:paraId="0B2FD4DC"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Приказ Минфина России от 22 июля 2003г. №67н (ред. от 31.12.2004).</w:t>
      </w:r>
    </w:p>
    <w:p w14:paraId="4505ABF3"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09.12.98 г. №60н.</w:t>
      </w:r>
    </w:p>
    <w:p w14:paraId="05A273AE"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06.07.99 г. №43н (ред. от 18.09.2006).</w:t>
      </w:r>
    </w:p>
    <w:p w14:paraId="443C8AFD"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Минфина РФ от 25.11.98 г. №56н.</w:t>
      </w:r>
    </w:p>
    <w:p w14:paraId="61ACEF43"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30.12.99 г. №107н (ред. от 18.09.2006).</w:t>
      </w:r>
    </w:p>
    <w:p w14:paraId="4263D7FF"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Ю.Положение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30.12.99 г. №107н (ред. от 18.09.2006).</w:t>
      </w:r>
    </w:p>
    <w:p w14:paraId="0B6238BE"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Адамс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xml:space="preserve">, ЮНИТИ, </w:t>
      </w:r>
      <w:proofErr w:type="gramStart"/>
      <w:r>
        <w:rPr>
          <w:rFonts w:ascii="Verdana" w:hAnsi="Verdana"/>
          <w:color w:val="000000"/>
          <w:sz w:val="18"/>
          <w:szCs w:val="18"/>
        </w:rPr>
        <w:t>1995.-</w:t>
      </w:r>
      <w:proofErr w:type="gramEnd"/>
      <w:r>
        <w:rPr>
          <w:rFonts w:ascii="Verdana" w:hAnsi="Verdana"/>
          <w:color w:val="000000"/>
          <w:sz w:val="18"/>
          <w:szCs w:val="18"/>
        </w:rPr>
        <w:t>398 с.</w:t>
      </w:r>
    </w:p>
    <w:p w14:paraId="5227821A"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-4-е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- 431 с.</w:t>
      </w:r>
    </w:p>
    <w:p w14:paraId="50B6F84F"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Д.М. Модель аудиторского риска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№12 с. 29-36.</w:t>
      </w:r>
    </w:p>
    <w:p w14:paraId="1660D8E0"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С.В.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 Аудиторские ведомости №2, 2004 с.35-41</w:t>
      </w:r>
    </w:p>
    <w:p w14:paraId="1C6CCB9D"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Аренс</w:t>
      </w:r>
      <w:r>
        <w:rPr>
          <w:rStyle w:val="WW8Num2z0"/>
          <w:rFonts w:ascii="Verdana" w:hAnsi="Verdana"/>
          <w:color w:val="000000"/>
          <w:sz w:val="18"/>
          <w:szCs w:val="18"/>
        </w:rPr>
        <w:t> </w:t>
      </w:r>
      <w:r>
        <w:rPr>
          <w:rFonts w:ascii="Verdana" w:hAnsi="Verdana"/>
          <w:color w:val="000000"/>
          <w:sz w:val="18"/>
          <w:szCs w:val="18"/>
        </w:rPr>
        <w:t>А., Лоббек Дж. Аудит: Пер. с англ.; Гл.редактор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- 267 с.</w:t>
      </w:r>
    </w:p>
    <w:p w14:paraId="14CC0F65"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 xml:space="preserve">В.П. Теория бухгалтерского учета. Издательский центр «МарТ», </w:t>
      </w:r>
      <w:proofErr w:type="gramStart"/>
      <w:r>
        <w:rPr>
          <w:rFonts w:ascii="Verdana" w:hAnsi="Verdana"/>
          <w:color w:val="000000"/>
          <w:sz w:val="18"/>
          <w:szCs w:val="18"/>
        </w:rPr>
        <w:t>2001.-</w:t>
      </w:r>
      <w:proofErr w:type="gramEnd"/>
      <w:r>
        <w:rPr>
          <w:rFonts w:ascii="Verdana" w:hAnsi="Verdana"/>
          <w:color w:val="000000"/>
          <w:sz w:val="18"/>
          <w:szCs w:val="18"/>
        </w:rPr>
        <w:t>448 с.</w:t>
      </w:r>
    </w:p>
    <w:p w14:paraId="7377427F"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Аудит Монтгомери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413EF3CE"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Аудит: Учебное пособие. /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Н.Т. Лабынцев, Н.Н. Хахонова. -3-е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Московские учебники</w:t>
      </w:r>
      <w:r>
        <w:rPr>
          <w:rFonts w:ascii="Verdana" w:hAnsi="Verdana"/>
          <w:color w:val="000000"/>
          <w:sz w:val="18"/>
          <w:szCs w:val="18"/>
        </w:rPr>
        <w:t>»; Ростов н/Д: Феникс, 2005,- 475 с.</w:t>
      </w:r>
    </w:p>
    <w:p w14:paraId="271BEE71"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Аудит: учебник /Под ред.</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 Экономистъ, 2004. - 282 с.</w:t>
      </w:r>
    </w:p>
    <w:p w14:paraId="75973F43"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Аудит: Учебник. /</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Поляк Г. В.,</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 xml:space="preserve">А. А. и др.: Под ред. В. И. Подольского. 5-е изд., перераб. и доп. - М.: ЮНИТИ - ДАНА, </w:t>
      </w:r>
      <w:proofErr w:type="gramStart"/>
      <w:r>
        <w:rPr>
          <w:rFonts w:ascii="Verdana" w:hAnsi="Verdana"/>
          <w:color w:val="000000"/>
          <w:sz w:val="18"/>
          <w:szCs w:val="18"/>
        </w:rPr>
        <w:t>2005.-</w:t>
      </w:r>
      <w:proofErr w:type="gramEnd"/>
      <w:r>
        <w:rPr>
          <w:rFonts w:ascii="Verdana" w:hAnsi="Verdana"/>
          <w:color w:val="000000"/>
          <w:sz w:val="18"/>
          <w:szCs w:val="18"/>
        </w:rPr>
        <w:t>655 с.</w:t>
      </w:r>
    </w:p>
    <w:p w14:paraId="4662E1DA"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Бакаев А. Управление</w:t>
      </w:r>
      <w:r>
        <w:rPr>
          <w:rStyle w:val="WW8Num2z0"/>
          <w:rFonts w:ascii="Verdana" w:hAnsi="Verdana"/>
          <w:color w:val="000000"/>
          <w:sz w:val="18"/>
          <w:szCs w:val="18"/>
        </w:rPr>
        <w:t> </w:t>
      </w:r>
      <w:r>
        <w:rPr>
          <w:rStyle w:val="WW8Num3z0"/>
          <w:rFonts w:ascii="Verdana" w:hAnsi="Verdana"/>
          <w:color w:val="4682B4"/>
          <w:sz w:val="18"/>
          <w:szCs w:val="18"/>
        </w:rPr>
        <w:t>бухучетом</w:t>
      </w:r>
      <w:r>
        <w:rPr>
          <w:rFonts w:ascii="Verdana" w:hAnsi="Verdana"/>
          <w:color w:val="000000"/>
          <w:sz w:val="18"/>
          <w:szCs w:val="18"/>
        </w:rPr>
        <w:t>: назревают перемены. //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№50. Декабрь 2003. с.4-5</w:t>
      </w:r>
    </w:p>
    <w:p w14:paraId="5A7F536B"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Формирование учетной политик организации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№23,2004 с.5-14.</w:t>
      </w:r>
    </w:p>
    <w:p w14:paraId="61B006F0"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Методы оценки аудиторских рисков //</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№6, 2002 с.32-36.</w:t>
      </w:r>
    </w:p>
    <w:p w14:paraId="39070193"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Методы оценки аудиторских рисков // Аудитор №7, 2002 с.28-33.</w:t>
      </w:r>
    </w:p>
    <w:p w14:paraId="5CD43CD1"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 - 264 с.</w:t>
      </w:r>
    </w:p>
    <w:p w14:paraId="552E04A7"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Международные стандарты аудита: учеб. пособие /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ТК Велби, Изд-во Проспект, 2007. - 432 с.</w:t>
      </w:r>
    </w:p>
    <w:p w14:paraId="617555A1"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JI.H. Риски в аудиторской деятельности / Под. ред. проф. С.М. Бычковой. М.: Финансы и статистика, 2003. - 416 с.</w:t>
      </w:r>
    </w:p>
    <w:p w14:paraId="6D62EEF5"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А.А. Стандарты аудита. Изучайте и внедряйте / А.А. Василенко, О.В.</w:t>
      </w:r>
      <w:r>
        <w:rPr>
          <w:rStyle w:val="WW8Num2z0"/>
          <w:rFonts w:ascii="Verdana" w:hAnsi="Verdana"/>
          <w:color w:val="000000"/>
          <w:sz w:val="18"/>
          <w:szCs w:val="18"/>
        </w:rPr>
        <w:t> </w:t>
      </w:r>
      <w:r>
        <w:rPr>
          <w:rStyle w:val="WW8Num3z0"/>
          <w:rFonts w:ascii="Verdana" w:hAnsi="Verdana"/>
          <w:color w:val="4682B4"/>
          <w:sz w:val="18"/>
          <w:szCs w:val="18"/>
        </w:rPr>
        <w:t>Овчаренко</w:t>
      </w:r>
      <w:r>
        <w:rPr>
          <w:rFonts w:ascii="Verdana" w:hAnsi="Verdana"/>
          <w:color w:val="000000"/>
          <w:sz w:val="18"/>
          <w:szCs w:val="18"/>
        </w:rPr>
        <w:t>. Ростов н/Д: Феникс, 2006. - 408 с.</w:t>
      </w:r>
    </w:p>
    <w:p w14:paraId="0776154F"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Выгодский</w:t>
      </w:r>
      <w:r>
        <w:rPr>
          <w:rStyle w:val="WW8Num2z0"/>
          <w:rFonts w:ascii="Verdana" w:hAnsi="Verdana"/>
          <w:color w:val="000000"/>
          <w:sz w:val="18"/>
          <w:szCs w:val="18"/>
        </w:rPr>
        <w:t> </w:t>
      </w:r>
      <w:r>
        <w:rPr>
          <w:rFonts w:ascii="Verdana" w:hAnsi="Verdana"/>
          <w:color w:val="000000"/>
          <w:sz w:val="18"/>
          <w:szCs w:val="18"/>
        </w:rPr>
        <w:t>М.Я. Справочник по высшей математике. М.: Изд-во «</w:t>
      </w:r>
      <w:r>
        <w:rPr>
          <w:rStyle w:val="WW8Num3z0"/>
          <w:rFonts w:ascii="Verdana" w:hAnsi="Verdana"/>
          <w:color w:val="4682B4"/>
          <w:sz w:val="18"/>
          <w:szCs w:val="18"/>
        </w:rPr>
        <w:t>Наука</w:t>
      </w:r>
      <w:r>
        <w:rPr>
          <w:rFonts w:ascii="Verdana" w:hAnsi="Verdana"/>
          <w:color w:val="000000"/>
          <w:sz w:val="18"/>
          <w:szCs w:val="18"/>
        </w:rPr>
        <w:t>», 1964 г., 790 с.</w:t>
      </w:r>
    </w:p>
    <w:p w14:paraId="581C252E"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Соболева Г.В. Планирование аудита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№7 2005 г. с.43-50</w:t>
      </w:r>
    </w:p>
    <w:p w14:paraId="4ACB395D"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Постановка бухгалтерского учета // Бухгалтерский учет №16,2000 с.13-17.</w:t>
      </w:r>
    </w:p>
    <w:p w14:paraId="716494F3"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Аудит: концепция, проблемы, стандарты. /Е. 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-М.: Современная экономика и право, 2000. 80 с.</w:t>
      </w:r>
    </w:p>
    <w:p w14:paraId="3AB32B42"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Эффективность мероприятий в аудите: анализ и оценка // Аудит и финансовый анализ. 2003. №4 с. 135-150.</w:t>
      </w:r>
    </w:p>
    <w:p w14:paraId="068F5BEC"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Об экономических проблемах аудита // Бухгалтерский учет №10, 1998 с.83-88.</w:t>
      </w:r>
    </w:p>
    <w:p w14:paraId="44C61126"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ИД ФБК-ПРЕСС, 2002 - 544 с.</w:t>
      </w:r>
    </w:p>
    <w:p w14:paraId="7D8CC348"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Додж Р. Краткое руководство по стандартам и нормам аудита: Пер. с англ.; предисловие С.А. Стукова М.: Финансы и статистика; ЮНИТИ, 1992 г.-240 с.</w:t>
      </w:r>
    </w:p>
    <w:p w14:paraId="1C2C9140"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Сухов В.А., Шеремет А.Д.</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 страховании: Учебное пособие/Под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xml:space="preserve">. М.: ИНФРА-М, </w:t>
      </w:r>
      <w:proofErr w:type="gramStart"/>
      <w:r>
        <w:rPr>
          <w:rFonts w:ascii="Verdana" w:hAnsi="Verdana"/>
          <w:color w:val="000000"/>
          <w:sz w:val="18"/>
          <w:szCs w:val="18"/>
        </w:rPr>
        <w:t>1997.-</w:t>
      </w:r>
      <w:proofErr w:type="gramEnd"/>
      <w:r>
        <w:rPr>
          <w:rFonts w:ascii="Verdana" w:hAnsi="Verdana"/>
          <w:color w:val="000000"/>
          <w:sz w:val="18"/>
          <w:szCs w:val="18"/>
        </w:rPr>
        <w:t>384 с.</w:t>
      </w:r>
    </w:p>
    <w:p w14:paraId="74CD13E5"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1992 - 192 с.</w:t>
      </w:r>
    </w:p>
    <w:p w14:paraId="7A813B9D"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№4, 1999 с.99-103</w:t>
      </w:r>
    </w:p>
    <w:p w14:paraId="4AD8E6F4"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Организация бухгалтерского учета в производственных объединениях. М.: Финансы и статистика, 1986 - 192 с.</w:t>
      </w:r>
    </w:p>
    <w:p w14:paraId="7E20EE49"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Островский О.М. «О принципах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 Бухгалтерский учет </w:t>
      </w:r>
      <w:r>
        <w:rPr>
          <w:rFonts w:ascii="Verdana" w:hAnsi="Verdana"/>
          <w:color w:val="000000"/>
          <w:sz w:val="18"/>
          <w:szCs w:val="18"/>
        </w:rPr>
        <w:lastRenderedPageBreak/>
        <w:t>№11,1996 с.58-64</w:t>
      </w:r>
    </w:p>
    <w:p w14:paraId="506269F1"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Система регулирования бухгалтерского учета // Бухгалтерский учет №13, 2000 с.64-68.</w:t>
      </w:r>
    </w:p>
    <w:p w14:paraId="6A873377"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2001 год.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5FCE522A"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Как организовать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 Бухгалтерский учет №5, 1998 с.33-42.</w:t>
      </w:r>
    </w:p>
    <w:p w14:paraId="093311B8"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А.Н., Сопко В.В. Организация бухгалтерского учета и экономического анализа в промышленности: Практ. руководство. М.: Финансы и статистика, 1984. - 200 с.</w:t>
      </w:r>
    </w:p>
    <w:p w14:paraId="073B6802"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Методическое обеспечение аудиторской проверки постановки и ведения налогового учета // Аудит и финансовый анализ №1, 2004г. с.57-61.</w:t>
      </w:r>
    </w:p>
    <w:p w14:paraId="0D11D5FE"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Аудит: теория и практика: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- 208 с.</w:t>
      </w:r>
    </w:p>
    <w:p w14:paraId="004B2CC5"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2006 год: сдаем в срок и без ошибок с учетом практики налоговых проверок /О.Г. Лапина. М.: Эксмо, 2007. -1008 с.</w:t>
      </w:r>
    </w:p>
    <w:p w14:paraId="5F013D95"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Леворш</w:t>
      </w:r>
      <w:r>
        <w:rPr>
          <w:rStyle w:val="WW8Num2z0"/>
          <w:rFonts w:ascii="Verdana" w:hAnsi="Verdana"/>
          <w:color w:val="000000"/>
          <w:sz w:val="18"/>
          <w:szCs w:val="18"/>
        </w:rPr>
        <w:t> </w:t>
      </w:r>
      <w:r>
        <w:rPr>
          <w:rFonts w:ascii="Verdana" w:hAnsi="Verdana"/>
          <w:color w:val="000000"/>
          <w:sz w:val="18"/>
          <w:szCs w:val="18"/>
        </w:rPr>
        <w:t>Ж. Контроллинг, №2, с.56.</w:t>
      </w:r>
    </w:p>
    <w:p w14:paraId="4DA469ED"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Лианский</w:t>
      </w:r>
      <w:r>
        <w:rPr>
          <w:rStyle w:val="WW8Num2z0"/>
          <w:rFonts w:ascii="Verdana" w:hAnsi="Verdana"/>
          <w:color w:val="000000"/>
          <w:sz w:val="18"/>
          <w:szCs w:val="18"/>
        </w:rPr>
        <w:t> </w:t>
      </w:r>
      <w:r>
        <w:rPr>
          <w:rFonts w:ascii="Verdana" w:hAnsi="Verdana"/>
          <w:color w:val="000000"/>
          <w:sz w:val="18"/>
          <w:szCs w:val="18"/>
        </w:rPr>
        <w:t>М.Е. Анализ перспектив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Аудит и финансовый анализ №4, 2006 с. 14-19.</w:t>
      </w:r>
    </w:p>
    <w:p w14:paraId="3780876F"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Документирование хозяйственных операций как основа бухгалтерского учета // Бухгалтерский учет №6, 1999 с.41-45.</w:t>
      </w:r>
    </w:p>
    <w:p w14:paraId="58D87B19"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Внутренний аудит и управление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Иркутск: Изд-во ИГЭА, 1998. - 144 с.</w:t>
      </w:r>
    </w:p>
    <w:p w14:paraId="03F75CC1"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 xml:space="preserve">Е.М. Аудит: </w:t>
      </w:r>
      <w:proofErr w:type="gramStart"/>
      <w:r>
        <w:rPr>
          <w:rFonts w:ascii="Verdana" w:hAnsi="Verdana"/>
          <w:color w:val="000000"/>
          <w:sz w:val="18"/>
          <w:szCs w:val="18"/>
        </w:rPr>
        <w:t>учебник :</w:t>
      </w:r>
      <w:proofErr w:type="gramEnd"/>
      <w:r>
        <w:rPr>
          <w:rFonts w:ascii="Verdana" w:hAnsi="Verdana"/>
          <w:color w:val="000000"/>
          <w:sz w:val="18"/>
          <w:szCs w:val="18"/>
        </w:rPr>
        <w:t xml:space="preserve"> допущено М-вом образования и науки РФ / Е.М.</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Ю.П. Никольская. М.: ИНФРА-М, 2006. - 368 с.</w:t>
      </w:r>
    </w:p>
    <w:p w14:paraId="43AE1674"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Аудит: теория и методология: учеб. пособие: для студентов, обучающихся по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3-е изд., испр</w:t>
      </w:r>
      <w:proofErr w:type="gramStart"/>
      <w:r>
        <w:rPr>
          <w:rFonts w:ascii="Verdana" w:hAnsi="Verdana"/>
          <w:color w:val="000000"/>
          <w:sz w:val="18"/>
          <w:szCs w:val="18"/>
        </w:rPr>
        <w:t>.</w:t>
      </w:r>
      <w:proofErr w:type="gramEnd"/>
      <w:r>
        <w:rPr>
          <w:rFonts w:ascii="Verdana" w:hAnsi="Verdana"/>
          <w:color w:val="000000"/>
          <w:sz w:val="18"/>
          <w:szCs w:val="18"/>
        </w:rPr>
        <w:t xml:space="preserve"> и доп. - М.: ОМЕ-ГА-Л, 2007. - 248 с.</w:t>
      </w:r>
    </w:p>
    <w:p w14:paraId="08A03EC7"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Научно-методическая конференция «Аудит в соответствии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Сборник методических материалов.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- 404 с.</w:t>
      </w:r>
    </w:p>
    <w:p w14:paraId="06951B95"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Профессиональное суждение в системе нормативного регулирования бухгалтерского учета // Бухгалтерский учет №12, 2000 с.50-56.</w:t>
      </w:r>
    </w:p>
    <w:p w14:paraId="214FDAF4"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Н.Н. Требование достоверности при формировании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№13, 2000 с. 1620.</w:t>
      </w:r>
    </w:p>
    <w:p w14:paraId="0F8F827C"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Об объекте, предмете и принципах бухгалтерского учета. // Бухгалтерский учет №11, 1994 с.9-14.</w:t>
      </w:r>
    </w:p>
    <w:p w14:paraId="0F8D793C"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Хории А.Н. Цели и сущность бухгалтерского учета. // Бухгалтерский учет №10, 1994 с. 17-22.62.0</w:t>
      </w:r>
      <w:r>
        <w:rPr>
          <w:rStyle w:val="WW8Num3z0"/>
          <w:rFonts w:ascii="Verdana" w:hAnsi="Verdana"/>
          <w:color w:val="4682B4"/>
          <w:sz w:val="18"/>
          <w:szCs w:val="18"/>
        </w:rPr>
        <w:t>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207 с.</w:t>
      </w:r>
    </w:p>
    <w:p w14:paraId="4170B063"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методе бухгалтерского учета // Бухгалтерский учет №7, 2006 с.55-61.</w:t>
      </w:r>
    </w:p>
    <w:p w14:paraId="1B2BABA5"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предмете бухгалтерского учета // Бухгалтерский учет №5, 2006 с.55-59.</w:t>
      </w:r>
    </w:p>
    <w:p w14:paraId="75649F12"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Как организоват документооборот и хранение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 Бухгалтерский учет №24, 2005 с.32-36.</w:t>
      </w:r>
    </w:p>
    <w:p w14:paraId="30377658"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Баркова Т.А. Планирование аудита // Аудитор №2, 2003 с.36-41.</w:t>
      </w:r>
    </w:p>
    <w:p w14:paraId="5AC3CABC"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О методике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 Аудиторские ведомости. №12,1997 с.23-32</w:t>
      </w:r>
    </w:p>
    <w:p w14:paraId="2445740D"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Требования к учету и предпосылки в аудиторской деятельности: сходство и различие // Бухгалтерский учет. 2003 №20 с.48-55</w:t>
      </w:r>
    </w:p>
    <w:p w14:paraId="1781E3D4"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Сухачева Г.И. Аудит: Технология проверки: Учебное пособие для вузов. М.: Академический проект,</w:t>
      </w:r>
      <w:r>
        <w:rPr>
          <w:rStyle w:val="WW8Num2z0"/>
          <w:rFonts w:ascii="Verdana" w:hAnsi="Verdana"/>
          <w:color w:val="000000"/>
          <w:sz w:val="18"/>
          <w:szCs w:val="18"/>
        </w:rPr>
        <w:t> </w:t>
      </w:r>
      <w:r>
        <w:rPr>
          <w:rStyle w:val="WW8Num3z0"/>
          <w:rFonts w:ascii="Verdana" w:hAnsi="Verdana"/>
          <w:color w:val="4682B4"/>
          <w:sz w:val="18"/>
          <w:szCs w:val="18"/>
        </w:rPr>
        <w:t>Трикста</w:t>
      </w:r>
      <w:r>
        <w:rPr>
          <w:rFonts w:ascii="Verdana" w:hAnsi="Verdana"/>
          <w:color w:val="000000"/>
          <w:sz w:val="18"/>
          <w:szCs w:val="18"/>
        </w:rPr>
        <w:t>, 2005. - 176 с.</w:t>
      </w:r>
    </w:p>
    <w:p w14:paraId="6D0DEBF8"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Потемкина</w:t>
      </w:r>
      <w:r>
        <w:rPr>
          <w:rStyle w:val="WW8Num2z0"/>
          <w:rFonts w:ascii="Verdana" w:hAnsi="Verdana"/>
          <w:color w:val="000000"/>
          <w:sz w:val="18"/>
          <w:szCs w:val="18"/>
        </w:rPr>
        <w:t> </w:t>
      </w:r>
      <w:r>
        <w:rPr>
          <w:rFonts w:ascii="Verdana" w:hAnsi="Verdana"/>
          <w:color w:val="000000"/>
          <w:sz w:val="18"/>
          <w:szCs w:val="18"/>
        </w:rPr>
        <w:t>Т.И. Организация документооборота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Бухгалтерский учет №24,2001 с.45-49.</w:t>
      </w:r>
    </w:p>
    <w:p w14:paraId="4A226C86"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Принципы бухгалтерского учета/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ml:space="preserve">, X. Андерсон, Д. Колдуэлл: Пер. с англ./ Под. </w:t>
      </w:r>
      <w:r>
        <w:rPr>
          <w:rFonts w:ascii="Verdana" w:hAnsi="Verdana"/>
          <w:color w:val="000000"/>
          <w:sz w:val="18"/>
          <w:szCs w:val="18"/>
        </w:rPr>
        <w:lastRenderedPageBreak/>
        <w:t xml:space="preserve">редЛ.В. </w:t>
      </w:r>
      <w:proofErr w:type="gramStart"/>
      <w:r>
        <w:rPr>
          <w:rFonts w:ascii="Verdana" w:hAnsi="Verdana"/>
          <w:color w:val="000000"/>
          <w:sz w:val="18"/>
          <w:szCs w:val="18"/>
        </w:rPr>
        <w:t>Соколова.-</w:t>
      </w:r>
      <w:proofErr w:type="gramEnd"/>
      <w:r>
        <w:rPr>
          <w:rFonts w:ascii="Verdana" w:hAnsi="Verdana"/>
          <w:color w:val="000000"/>
          <w:sz w:val="18"/>
          <w:szCs w:val="18"/>
        </w:rPr>
        <w:t xml:space="preserve"> М.: Финансы и статистика, 1993. -496 с.</w:t>
      </w:r>
    </w:p>
    <w:p w14:paraId="25AA2C05"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 с.</w:t>
      </w:r>
    </w:p>
    <w:p w14:paraId="0C677F68"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Допущение непрерывности деятельности в практике бухгалтерского учета // Бухгалтерский учет №9, 1999 с.87-93.</w:t>
      </w:r>
    </w:p>
    <w:p w14:paraId="798F661C"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Пятов M.JI. Принцип имущественной обособленности организации // Бухгалтерский учет №5 1999 г. с.88-94.</w:t>
      </w:r>
    </w:p>
    <w:p w14:paraId="0D4D3C42"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Рассказова-Николаева С.А. Принципы регулирования бухгалтерского учета // Бухгалтерский учет №8 2006 г. с.49-54.</w:t>
      </w:r>
    </w:p>
    <w:p w14:paraId="670D5BA8"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Робертсон Дж. Аудит. Перевод с английского. М.: КРМС,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 - 496 с.</w:t>
      </w:r>
    </w:p>
    <w:p w14:paraId="06823844"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2003. - 142 с.</w:t>
      </w:r>
    </w:p>
    <w:p w14:paraId="4CB54253"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Самаруха</w:t>
      </w:r>
      <w:r>
        <w:rPr>
          <w:rStyle w:val="WW8Num2z0"/>
          <w:rFonts w:ascii="Verdana" w:hAnsi="Verdana"/>
          <w:color w:val="000000"/>
          <w:sz w:val="18"/>
          <w:szCs w:val="18"/>
        </w:rPr>
        <w:t> </w:t>
      </w:r>
      <w:r>
        <w:rPr>
          <w:rFonts w:ascii="Verdana" w:hAnsi="Verdana"/>
          <w:color w:val="000000"/>
          <w:sz w:val="18"/>
          <w:szCs w:val="18"/>
        </w:rPr>
        <w:t>В.И., Кислов Б.А. Практическое пособие для аспирантов и соискателей ученой степени кандидата наук. Иркутск: Издательства</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232 с.</w:t>
      </w:r>
    </w:p>
    <w:p w14:paraId="60BE37C7"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учеб. пособие: рек.</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образованию в области финансов.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- 218 с.</w:t>
      </w:r>
    </w:p>
    <w:p w14:paraId="7C6EAE06"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М.: Издательство «</w:t>
      </w:r>
      <w:r>
        <w:rPr>
          <w:rStyle w:val="WW8Num3z0"/>
          <w:rFonts w:ascii="Verdana" w:hAnsi="Verdana"/>
          <w:color w:val="4682B4"/>
          <w:sz w:val="18"/>
          <w:szCs w:val="18"/>
        </w:rPr>
        <w:t>Дело и Сервис</w:t>
      </w:r>
      <w:r>
        <w:rPr>
          <w:rFonts w:ascii="Verdana" w:hAnsi="Verdana"/>
          <w:color w:val="000000"/>
          <w:sz w:val="18"/>
          <w:szCs w:val="18"/>
        </w:rPr>
        <w:t xml:space="preserve">», </w:t>
      </w:r>
      <w:proofErr w:type="gramStart"/>
      <w:r>
        <w:rPr>
          <w:rFonts w:ascii="Verdana" w:hAnsi="Verdana"/>
          <w:color w:val="000000"/>
          <w:sz w:val="18"/>
          <w:szCs w:val="18"/>
        </w:rPr>
        <w:t>1998 .</w:t>
      </w:r>
      <w:proofErr w:type="gramEnd"/>
      <w:r>
        <w:rPr>
          <w:rFonts w:ascii="Verdana" w:hAnsi="Verdana"/>
          <w:color w:val="000000"/>
          <w:sz w:val="18"/>
          <w:szCs w:val="18"/>
        </w:rPr>
        <w:t>- 576 с.</w:t>
      </w:r>
    </w:p>
    <w:p w14:paraId="3D170920"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Составление рабочего плана счетов как элемент организации бухгалтерского учета // Бухгалтерский учет №5, 2000 с.9-14.</w:t>
      </w:r>
    </w:p>
    <w:p w14:paraId="37C5EEA9"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Значимость важнейшая категория бухгалтерского учета. // Бухгалтерский учет №3,1996 с.7-12.</w:t>
      </w:r>
    </w:p>
    <w:p w14:paraId="3F61A1A9"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Скептицизм в бухгалтерском учете // Бухгалтерский учет №10, 2006 с.49-53.</w:t>
      </w:r>
    </w:p>
    <w:p w14:paraId="1F83A930"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Принципы бухгалтерского учета // Бухгалтерский </w:t>
      </w:r>
      <w:proofErr w:type="gramStart"/>
      <w:r>
        <w:rPr>
          <w:rFonts w:ascii="Verdana" w:hAnsi="Verdana"/>
          <w:color w:val="000000"/>
          <w:sz w:val="18"/>
          <w:szCs w:val="18"/>
        </w:rPr>
        <w:t>учет.№</w:t>
      </w:r>
      <w:proofErr w:type="gramEnd"/>
      <w:r>
        <w:rPr>
          <w:rFonts w:ascii="Verdana" w:hAnsi="Verdana"/>
          <w:color w:val="000000"/>
          <w:sz w:val="18"/>
          <w:szCs w:val="18"/>
        </w:rPr>
        <w:t>2, 1996 с.18-24</w:t>
      </w:r>
    </w:p>
    <w:p w14:paraId="18FE5348"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Профессиональное суждение новый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современной бухгалтерии // Бухгалтерский учет №21, 2005 с.45-49</w:t>
      </w:r>
    </w:p>
    <w:p w14:paraId="6FCDB783"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Быков В.А. Инвентаризация как метод бухгалтерского учета // Бухгалтерский учет №4, 2005 с.49-53.</w:t>
      </w:r>
    </w:p>
    <w:p w14:paraId="42060BEF"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О приоритете содержания перед формой: проблемы учета // Бухгалтерский учет №1, 2000 с.72-76</w:t>
      </w:r>
    </w:p>
    <w:p w14:paraId="7D04A6AA"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осмотрительности (консерватизма) в бухгалтерском учете // Бухгалтерский учет №5, 1999 с.54-60</w:t>
      </w:r>
    </w:p>
    <w:p w14:paraId="367AB59B"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постоянно действующего предприятия // Бухгалтерский учет №4, 2001 с.56-60.</w:t>
      </w:r>
    </w:p>
    <w:p w14:paraId="1C95B9E0"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Принцип нейтральности в бухгалтерском учете // Бухгалтерский учет №22, 2000 с.57-60.</w:t>
      </w:r>
    </w:p>
    <w:p w14:paraId="3708938D"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Экономический контроль в системе управления. М.: Финансы и статистика, 1986. - 191с.</w:t>
      </w:r>
    </w:p>
    <w:p w14:paraId="5F116582"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 Вопросы теории и техники. -Воронеж: ред.-изд. отдел, 1993. 4.1. - 160 с.</w:t>
      </w:r>
    </w:p>
    <w:p w14:paraId="39700B89"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организаций: Учеб. пособие. -М.: Финансы и статистика, 2006. 192 с.</w:t>
      </w:r>
    </w:p>
    <w:p w14:paraId="1A776269"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Сотникова JI.B. Принципы ведения бухгалтерского учета. // Бухгалтерский учет №10, 2005 г.с. 14-23.</w:t>
      </w:r>
    </w:p>
    <w:p w14:paraId="71070F3D"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91. Теория организации: Учебник </w:t>
      </w:r>
      <w:proofErr w:type="gramStart"/>
      <w:r>
        <w:rPr>
          <w:rFonts w:ascii="Verdana" w:hAnsi="Verdana"/>
          <w:color w:val="000000"/>
          <w:sz w:val="18"/>
          <w:szCs w:val="18"/>
        </w:rPr>
        <w:t>для вызов</w:t>
      </w:r>
      <w:proofErr w:type="gramEnd"/>
      <w:r>
        <w:rPr>
          <w:rFonts w:ascii="Verdana" w:hAnsi="Verdana"/>
          <w:color w:val="000000"/>
          <w:sz w:val="18"/>
          <w:szCs w:val="18"/>
        </w:rPr>
        <w:t xml:space="preserve"> / Минобразования РФ; под общ. ред. В.Г. Алиева. 4-е изд., стереотип.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xml:space="preserve">», </w:t>
      </w:r>
      <w:proofErr w:type="gramStart"/>
      <w:r>
        <w:rPr>
          <w:rFonts w:ascii="Verdana" w:hAnsi="Verdana"/>
          <w:color w:val="000000"/>
          <w:sz w:val="18"/>
          <w:szCs w:val="18"/>
        </w:rPr>
        <w:t>2006.-</w:t>
      </w:r>
      <w:proofErr w:type="gramEnd"/>
      <w:r>
        <w:rPr>
          <w:rFonts w:ascii="Verdana" w:hAnsi="Verdana"/>
          <w:color w:val="000000"/>
          <w:sz w:val="18"/>
          <w:szCs w:val="18"/>
        </w:rPr>
        <w:t>431 с.</w:t>
      </w:r>
    </w:p>
    <w:p w14:paraId="36E080BC"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- 160 с.</w:t>
      </w:r>
    </w:p>
    <w:p w14:paraId="5DB78396"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Требования к внутренним стандартам аудита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2004 №5 с.35-42</w:t>
      </w:r>
    </w:p>
    <w:p w14:paraId="644002C8"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94. Федоришин Г. Общепрофессиональные аспекты аудиторской деятельности // Аудитор. </w:t>
      </w:r>
      <w:r>
        <w:rPr>
          <w:rFonts w:ascii="Verdana" w:hAnsi="Verdana"/>
          <w:color w:val="000000"/>
          <w:sz w:val="18"/>
          <w:szCs w:val="18"/>
        </w:rPr>
        <w:lastRenderedPageBreak/>
        <w:t>2000. №3 С.9-18. №4. С. 17-23.</w:t>
      </w:r>
    </w:p>
    <w:p w14:paraId="06B7A513"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№9, 1999 с.81-87.</w:t>
      </w:r>
    </w:p>
    <w:p w14:paraId="4E448B64"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Кукин С.А. Дилемма бухгалтерского учета: принципы или правила? // Бухгалтерский учет №2, 1995 с.3-12.</w:t>
      </w:r>
    </w:p>
    <w:p w14:paraId="36A44BBA"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144 с.</w:t>
      </w:r>
    </w:p>
    <w:p w14:paraId="57F9F496"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АД, Суйц В.П. Аудит: учебное пособие. М.: ИНФРА-М, </w:t>
      </w:r>
      <w:proofErr w:type="gramStart"/>
      <w:r>
        <w:rPr>
          <w:rFonts w:ascii="Verdana" w:hAnsi="Verdana"/>
          <w:color w:val="000000"/>
          <w:sz w:val="18"/>
          <w:szCs w:val="18"/>
        </w:rPr>
        <w:t>1995.-</w:t>
      </w:r>
      <w:proofErr w:type="gramEnd"/>
      <w:r>
        <w:rPr>
          <w:rFonts w:ascii="Verdana" w:hAnsi="Verdana"/>
          <w:color w:val="000000"/>
          <w:sz w:val="18"/>
          <w:szCs w:val="18"/>
        </w:rPr>
        <w:t>240 с.</w:t>
      </w:r>
    </w:p>
    <w:p w14:paraId="2B290C6A"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А.Д. Аудит: учеб. для </w:t>
      </w:r>
      <w:proofErr w:type="gramStart"/>
      <w:r>
        <w:rPr>
          <w:rFonts w:ascii="Verdana" w:hAnsi="Verdana"/>
          <w:color w:val="000000"/>
          <w:sz w:val="18"/>
          <w:szCs w:val="18"/>
        </w:rPr>
        <w:t>вузов :</w:t>
      </w:r>
      <w:proofErr w:type="gramEnd"/>
      <w:r>
        <w:rPr>
          <w:rFonts w:ascii="Verdana" w:hAnsi="Verdana"/>
          <w:color w:val="000000"/>
          <w:sz w:val="18"/>
          <w:szCs w:val="18"/>
        </w:rPr>
        <w:t xml:space="preserve"> рек. УМО ун-тов России / А.Д. Шеремет, В.П.</w:t>
      </w:r>
      <w:r>
        <w:rPr>
          <w:rStyle w:val="WW8Num2z0"/>
          <w:rFonts w:ascii="Verdana" w:hAnsi="Verdana"/>
          <w:color w:val="000000"/>
          <w:sz w:val="18"/>
          <w:szCs w:val="18"/>
        </w:rPr>
        <w:t> </w:t>
      </w:r>
      <w:proofErr w:type="gramStart"/>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Моск. гос. ун-т им. М.В. Ломоносова. М.: ИНФРА-М, </w:t>
      </w:r>
      <w:proofErr w:type="gramStart"/>
      <w:r>
        <w:rPr>
          <w:rFonts w:ascii="Verdana" w:hAnsi="Verdana"/>
          <w:color w:val="000000"/>
          <w:sz w:val="18"/>
          <w:szCs w:val="18"/>
        </w:rPr>
        <w:t>2006.-</w:t>
      </w:r>
      <w:proofErr w:type="gramEnd"/>
      <w:r>
        <w:rPr>
          <w:rFonts w:ascii="Verdana" w:hAnsi="Verdana"/>
          <w:color w:val="000000"/>
          <w:sz w:val="18"/>
          <w:szCs w:val="18"/>
        </w:rPr>
        <w:t>447 с.</w:t>
      </w:r>
    </w:p>
    <w:p w14:paraId="60CE03E4"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Е.И., Василевич И.П. Аудит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 Бухгалтерский учет №15,2000 с.41-47.</w:t>
      </w:r>
    </w:p>
    <w:p w14:paraId="5A78234F"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Бухгалтерский учет: Учебник.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Бухгалтерский учет, 2004 - 736 с.</w:t>
      </w:r>
    </w:p>
    <w:p w14:paraId="4DEF739A"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Энтони Р., Рис Дж. Учет: ситуации и примеры: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 с.</w:t>
      </w:r>
    </w:p>
    <w:p w14:paraId="7632B5FB"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 Раздел Индекс1. Лист/кол-во листов:</w:t>
      </w:r>
    </w:p>
    <w:p w14:paraId="127C52A0"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Клиент</w:t>
      </w:r>
      <w:r>
        <w:rPr>
          <w:rFonts w:ascii="Verdana" w:hAnsi="Verdana"/>
          <w:color w:val="000000"/>
          <w:sz w:val="18"/>
          <w:szCs w:val="18"/>
        </w:rPr>
        <w:t>: /Договор Ла: Проверяемый период Подготовил Утвердил</w:t>
      </w:r>
    </w:p>
    <w:p w14:paraId="467A8217"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ОАО (ООО) "Клиент" I 2007</w:t>
      </w:r>
    </w:p>
    <w:p w14:paraId="64DD8E82"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Аудиторская процедура: Получение письменных заявлений от руководства</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Дата Дата1. Цель</w:t>
      </w:r>
    </w:p>
    <w:p w14:paraId="22B10F7C"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Получение письменного заявления относительно отсуствия со стороны руководства аудируемого лица преднамеренных и недобросовествных действий</w:t>
      </w:r>
    </w:p>
    <w:p w14:paraId="7DABBDFE"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получены письменные заявления представителей руководства аудируемого лица относительно отсутствия со стороны руководства аудируемого лица преднамеренных и недобросовествных действий (см. Таблицу)</w:t>
      </w:r>
    </w:p>
    <w:p w14:paraId="40A4B116"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Утверждения представителей руководства аудируемого лииа</w:t>
      </w:r>
      <w:r>
        <w:rPr>
          <w:rStyle w:val="WW8Num2z0"/>
          <w:rFonts w:ascii="Verdana" w:hAnsi="Verdana"/>
          <w:color w:val="000000"/>
          <w:sz w:val="18"/>
          <w:szCs w:val="18"/>
        </w:rPr>
        <w:t> </w:t>
      </w:r>
      <w:r>
        <w:rPr>
          <w:rStyle w:val="WW8Num3z0"/>
          <w:rFonts w:ascii="Verdana" w:hAnsi="Verdana"/>
          <w:color w:val="4682B4"/>
          <w:sz w:val="18"/>
          <w:szCs w:val="18"/>
        </w:rPr>
        <w:t>Фамилия</w:t>
      </w:r>
      <w:r>
        <w:rPr>
          <w:rStyle w:val="WW8Num2z0"/>
          <w:rFonts w:ascii="Verdana" w:hAnsi="Verdana"/>
          <w:color w:val="000000"/>
          <w:sz w:val="18"/>
          <w:szCs w:val="18"/>
        </w:rPr>
        <w:t> </w:t>
      </w:r>
      <w:r>
        <w:rPr>
          <w:rFonts w:ascii="Verdana" w:hAnsi="Verdana"/>
          <w:color w:val="000000"/>
          <w:sz w:val="18"/>
          <w:szCs w:val="18"/>
        </w:rPr>
        <w:t>И.О. представлтеля руководства аудируемого лииа Должность Подпись Комментарий</w:t>
      </w:r>
    </w:p>
    <w:p w14:paraId="092A5D8E"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Федеральные правила (стандарты) аудиторской деятельности являются обязательными для</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(п.З ст.9 Федерального закона "Об аудиторской деятельности'')</w:t>
      </w:r>
    </w:p>
    <w:p w14:paraId="3953CBC8"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Необходимость письменного заявления в соответствии с федеральным правилом (стандартом) №13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рассмотрению ошибок и недобросовестных действий»</w:t>
      </w:r>
    </w:p>
    <w:p w14:paraId="5EBD7E2A"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Ответственность руководства аудируемого лица за предотвращение и обнаружение недобросовестных действий и ошибок</w:t>
      </w:r>
    </w:p>
    <w:p w14:paraId="269DE82D"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Обязанность по внедрению и обеспечению эффективности системы бухгалтерского учета и внутреннего контроля, которая создана для предотвращения и обнаружения недобросовестных действий и ошибок</w:t>
      </w:r>
    </w:p>
    <w:p w14:paraId="12E0D4CD"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Аудитор проинформирован обо всех важных фактах, относящихся к любому недобросовестному действию</w:t>
      </w:r>
    </w:p>
    <w:p w14:paraId="565076C4"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Оценка риска того, что финансовая (бухгалтерская) отчетность может содержать существенные искажения, возникшие в результате недобросовестных действий и ошибок</w:t>
      </w:r>
    </w:p>
    <w:p w14:paraId="67E9232E"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Признание ответственности за надлежащее составление финансовой (бухгалтерской) отчетности1. U&gt; N)</w:t>
      </w:r>
    </w:p>
    <w:p w14:paraId="75F77DB7" w14:textId="77777777" w:rsidR="006D0F78" w:rsidRDefault="006D0F78" w:rsidP="006D0F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Общнп вывод: Замечаний нет.Я</w:t>
      </w:r>
    </w:p>
    <w:p w14:paraId="43E62286" w14:textId="101707BE" w:rsidR="00450498" w:rsidRPr="006D0F78" w:rsidRDefault="006D0F78" w:rsidP="006D0F78">
      <w:r>
        <w:rPr>
          <w:rFonts w:ascii="Verdana" w:hAnsi="Verdana"/>
          <w:color w:val="000000"/>
          <w:sz w:val="18"/>
          <w:szCs w:val="18"/>
        </w:rPr>
        <w:br/>
      </w:r>
      <w:bookmarkStart w:id="0" w:name="_GoBack"/>
      <w:bookmarkEnd w:id="0"/>
    </w:p>
    <w:sectPr w:rsidR="00450498" w:rsidRPr="006D0F7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CD0AE" w14:textId="77777777" w:rsidR="00153581" w:rsidRDefault="00153581">
      <w:pPr>
        <w:spacing w:after="0" w:line="240" w:lineRule="auto"/>
      </w:pPr>
      <w:r>
        <w:separator/>
      </w:r>
    </w:p>
  </w:endnote>
  <w:endnote w:type="continuationSeparator" w:id="0">
    <w:p w14:paraId="0CE0F665" w14:textId="77777777" w:rsidR="00153581" w:rsidRDefault="0015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32F57" w14:textId="77777777" w:rsidR="00153581" w:rsidRDefault="00153581">
      <w:pPr>
        <w:spacing w:after="0" w:line="240" w:lineRule="auto"/>
      </w:pPr>
      <w:r>
        <w:separator/>
      </w:r>
    </w:p>
  </w:footnote>
  <w:footnote w:type="continuationSeparator" w:id="0">
    <w:p w14:paraId="79228DAD" w14:textId="77777777" w:rsidR="00153581" w:rsidRDefault="00153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581"/>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93E5B-7FD4-49E5-8B27-EB112C47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11082</TotalTime>
  <Pages>10</Pages>
  <Words>5087</Words>
  <Characters>29001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832</cp:revision>
  <cp:lastPrinted>2009-02-06T05:36:00Z</cp:lastPrinted>
  <dcterms:created xsi:type="dcterms:W3CDTF">2016-05-04T14:28:00Z</dcterms:created>
  <dcterms:modified xsi:type="dcterms:W3CDTF">2016-07-18T15:17:00Z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