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CB6E8" w14:textId="3225669D" w:rsidR="00AC5BBC" w:rsidRDefault="00BD4C0D" w:rsidP="00BD4C0D">
      <w:pPr>
        <w:rPr>
          <w:rFonts w:ascii="Verdana" w:hAnsi="Verdana"/>
          <w:b/>
          <w:bCs/>
          <w:color w:val="000000"/>
          <w:shd w:val="clear" w:color="auto" w:fill="FFFFFF"/>
        </w:rPr>
      </w:pPr>
      <w:r>
        <w:rPr>
          <w:rFonts w:ascii="Verdana" w:hAnsi="Verdana"/>
          <w:b/>
          <w:bCs/>
          <w:color w:val="000000"/>
          <w:shd w:val="clear" w:color="auto" w:fill="FFFFFF"/>
        </w:rPr>
        <w:t xml:space="preserve">Семерак Ольга Федорівна. Моделювання впливу податків на підприємництво. : Дис... канд. наук: 08.00.11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D4C0D" w:rsidRPr="00BD4C0D" w14:paraId="6A97EC1D" w14:textId="77777777" w:rsidTr="00BD4C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4C0D" w:rsidRPr="00BD4C0D" w14:paraId="032BA523" w14:textId="77777777">
              <w:trPr>
                <w:tblCellSpacing w:w="0" w:type="dxa"/>
              </w:trPr>
              <w:tc>
                <w:tcPr>
                  <w:tcW w:w="0" w:type="auto"/>
                  <w:vAlign w:val="center"/>
                  <w:hideMark/>
                </w:tcPr>
                <w:p w14:paraId="6AE356B4" w14:textId="77777777" w:rsidR="00BD4C0D" w:rsidRPr="00BD4C0D" w:rsidRDefault="00BD4C0D" w:rsidP="00BD4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C0D">
                    <w:rPr>
                      <w:rFonts w:ascii="Times New Roman" w:eastAsia="Times New Roman" w:hAnsi="Times New Roman" w:cs="Times New Roman"/>
                      <w:b/>
                      <w:bCs/>
                      <w:sz w:val="24"/>
                      <w:szCs w:val="24"/>
                    </w:rPr>
                    <w:lastRenderedPageBreak/>
                    <w:t>Семерак О.Ф. Моделювання впливу податків на підприємництво. - Рукопис.</w:t>
                  </w:r>
                </w:p>
                <w:p w14:paraId="2E823A38" w14:textId="77777777" w:rsidR="00BD4C0D" w:rsidRPr="00BD4C0D" w:rsidRDefault="00BD4C0D" w:rsidP="00BD4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C0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08.00.11 – Математичні методи, моделі та інформаційні технології в економіці. – Львівський національний університет імені Івана Франка. – Львів, 2007.</w:t>
                  </w:r>
                </w:p>
                <w:p w14:paraId="55002F83" w14:textId="77777777" w:rsidR="00BD4C0D" w:rsidRPr="00BD4C0D" w:rsidRDefault="00BD4C0D" w:rsidP="00BD4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C0D">
                    <w:rPr>
                      <w:rFonts w:ascii="Times New Roman" w:eastAsia="Times New Roman" w:hAnsi="Times New Roman" w:cs="Times New Roman"/>
                      <w:sz w:val="24"/>
                      <w:szCs w:val="24"/>
                    </w:rPr>
                    <w:t>У дисертаційній роботі досліджуються проблеми моделювання впливу податкового навантаження на ділову активність суб’єктів підприємницької діяльності. На підставі аналізу сучасних економічних концепцій розвитку податкової системи обґрунтовано вибір показників оцінки податкового навантаження, використовуючи статистичні показники виробничого сектору економіки і результати формування системи показників ділової активності, зроблена оцінка впливу на неї податкового механізму, проаналізовано існуючі методи моделювання прогнозу економічних процесів та визначено сфери та умови застосування цих методів у прогнозуванні ефективності податкової політики, побудовано моделі і методи аналізу зв’язків між показниками податкового навантаження та ділової активності підприємництва. На основі системного аналізу впливу кількісних і якісних чинників, які є ключовими у процесі формування податкової політики створено їх систему з врахуванням умов нечіткої логіки. Використовуючи теорію нечіткої логіки розроблено математичну модель прогнозування зміни податкової стратегії через вплив зовнішнього і внутрішнього середовища економічної системи. Для здійснення модельних експериментів розроблено і формалізовано експертну базу знань моделі прогнозованих змін податкової стратегії.</w:t>
                  </w:r>
                </w:p>
              </w:tc>
            </w:tr>
          </w:tbl>
          <w:p w14:paraId="3C6ADC73" w14:textId="77777777" w:rsidR="00BD4C0D" w:rsidRPr="00BD4C0D" w:rsidRDefault="00BD4C0D" w:rsidP="00BD4C0D">
            <w:pPr>
              <w:spacing w:after="0" w:line="240" w:lineRule="auto"/>
              <w:rPr>
                <w:rFonts w:ascii="Times New Roman" w:eastAsia="Times New Roman" w:hAnsi="Times New Roman" w:cs="Times New Roman"/>
                <w:sz w:val="24"/>
                <w:szCs w:val="24"/>
              </w:rPr>
            </w:pPr>
          </w:p>
        </w:tc>
      </w:tr>
      <w:tr w:rsidR="00BD4C0D" w:rsidRPr="00BD4C0D" w14:paraId="1CC09EBD" w14:textId="77777777" w:rsidTr="00BD4C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4C0D" w:rsidRPr="00BD4C0D" w14:paraId="21E2286A" w14:textId="77777777">
              <w:trPr>
                <w:tblCellSpacing w:w="0" w:type="dxa"/>
              </w:trPr>
              <w:tc>
                <w:tcPr>
                  <w:tcW w:w="0" w:type="auto"/>
                  <w:vAlign w:val="center"/>
                  <w:hideMark/>
                </w:tcPr>
                <w:p w14:paraId="6149F830" w14:textId="77777777" w:rsidR="00BD4C0D" w:rsidRPr="00BD4C0D" w:rsidRDefault="00BD4C0D" w:rsidP="00BD4C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4C0D">
                    <w:rPr>
                      <w:rFonts w:ascii="Times New Roman" w:eastAsia="Times New Roman" w:hAnsi="Times New Roman" w:cs="Times New Roman"/>
                      <w:sz w:val="24"/>
                      <w:szCs w:val="24"/>
                    </w:rPr>
                    <w:t>У дисертації наведено результати дослідження проблеми оптимізації податкової стратегії в економіці України і запропоновано теоретичні і практичні розробки, які сприяють діловій активності суб’єктів підприємницької діяльності. Проведене дослідження дало підстави сформулювати такі висновки та пропозиції:</w:t>
                  </w:r>
                </w:p>
                <w:p w14:paraId="6DC3399A" w14:textId="77777777" w:rsidR="00BD4C0D" w:rsidRPr="00BD4C0D" w:rsidRDefault="00BD4C0D" w:rsidP="00B136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4C0D">
                    <w:rPr>
                      <w:rFonts w:ascii="Times New Roman" w:eastAsia="Times New Roman" w:hAnsi="Times New Roman" w:cs="Times New Roman"/>
                      <w:sz w:val="24"/>
                      <w:szCs w:val="24"/>
                    </w:rPr>
                    <w:t>В умовах трансформації економіки України одним з важливих завдань є формування податкової системи, яка б посилювала фінансову спроможність держави і забезпечувала можливість державного регулювання економічними перетвореннями. Існуюча в Україні податкова система носить фіскальний характер і не стимулює розвиток виробництва. Надмірне податкове навантаження призвело до формування значного тіньового сектору економіки, зменшило можливості наповнення прибуткової частини державного бюджету.</w:t>
                  </w:r>
                </w:p>
                <w:p w14:paraId="7585C5EC" w14:textId="77777777" w:rsidR="00BD4C0D" w:rsidRPr="00BD4C0D" w:rsidRDefault="00BD4C0D" w:rsidP="00B136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4C0D">
                    <w:rPr>
                      <w:rFonts w:ascii="Times New Roman" w:eastAsia="Times New Roman" w:hAnsi="Times New Roman" w:cs="Times New Roman"/>
                      <w:sz w:val="24"/>
                      <w:szCs w:val="24"/>
                    </w:rPr>
                    <w:t>Аналіз існуючих методів управління податковою політикою підтвердив актуальність підвищення вимог до достовірності зроблених прогнозів ефективності податкових стратегій. Вирішення цієї проблеми потребує використання науково-обґрунтованих методів моделювання, включаючи новітні, які довели свою ефективність у побудові процедур прийняття рішень.</w:t>
                  </w:r>
                </w:p>
                <w:p w14:paraId="2806EE0A" w14:textId="77777777" w:rsidR="00BD4C0D" w:rsidRPr="00BD4C0D" w:rsidRDefault="00BD4C0D" w:rsidP="00B136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4C0D">
                    <w:rPr>
                      <w:rFonts w:ascii="Times New Roman" w:eastAsia="Times New Roman" w:hAnsi="Times New Roman" w:cs="Times New Roman"/>
                      <w:sz w:val="24"/>
                      <w:szCs w:val="24"/>
                    </w:rPr>
                    <w:t>Методи прогнозування економічних процесів повинні бути доповнені такими, що дають змогу враховувати не тільки кількісні й якісні чинники, що впливають на динаміку тих чи інших економічних процесів, в тому числі і на податкову політику. Поширення та використання теорії нечіткої логіки для прогнозування економічних процесів дає змогу при прогнозуванні ефективності податкових стратегій враховувати вхідні чинники, представлені лінгвістично. Робота з розмитою інформацією дає можливість отримати позитивний результат у тих випадках, коли не можливо застосувати математичний апарат, що потребує конкретного числового матеріалу.</w:t>
                  </w:r>
                </w:p>
                <w:p w14:paraId="2CE6C07D" w14:textId="77777777" w:rsidR="00BD4C0D" w:rsidRPr="00BD4C0D" w:rsidRDefault="00BD4C0D" w:rsidP="00B136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4C0D">
                    <w:rPr>
                      <w:rFonts w:ascii="Times New Roman" w:eastAsia="Times New Roman" w:hAnsi="Times New Roman" w:cs="Times New Roman"/>
                      <w:sz w:val="24"/>
                      <w:szCs w:val="24"/>
                    </w:rPr>
                    <w:t xml:space="preserve">Прогнозування процесів формування податкової політики може бути суттєво покращено через врахування рефлексивних дій учасників цих процесів. Використання цих дій через </w:t>
                  </w:r>
                  <w:r w:rsidRPr="00BD4C0D">
                    <w:rPr>
                      <w:rFonts w:ascii="Times New Roman" w:eastAsia="Times New Roman" w:hAnsi="Times New Roman" w:cs="Times New Roman"/>
                      <w:sz w:val="24"/>
                      <w:szCs w:val="24"/>
                    </w:rPr>
                    <w:lastRenderedPageBreak/>
                    <w:t>впливові чинники при моделюванні дозволяє врахувати людський фактор при прогнозуванні податкових стратегій.</w:t>
                  </w:r>
                </w:p>
                <w:p w14:paraId="2B73407F" w14:textId="77777777" w:rsidR="00BD4C0D" w:rsidRPr="00BD4C0D" w:rsidRDefault="00BD4C0D" w:rsidP="00B136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4C0D">
                    <w:rPr>
                      <w:rFonts w:ascii="Times New Roman" w:eastAsia="Times New Roman" w:hAnsi="Times New Roman" w:cs="Times New Roman"/>
                      <w:sz w:val="24"/>
                      <w:szCs w:val="24"/>
                    </w:rPr>
                    <w:t>Математична модель прогнозування зміни податкових стратегій дозволяє з достатньою достовірністю прогнозувати динаміку процесу при наявних статистичних та експертних значеннях вхідних параметрів. Запропонована модель є універсальною і може бути адаптована для прогнозу різноманітних управлінських рішень при побудові відповідної бази знань, тобто значень залежностей вихідних показників від вхідних параметрів. Модельні експерименти можна буде здійснювати у режимі реального часу.</w:t>
                  </w:r>
                </w:p>
                <w:p w14:paraId="7F7E0DBE" w14:textId="77777777" w:rsidR="00BD4C0D" w:rsidRPr="00BD4C0D" w:rsidRDefault="00BD4C0D" w:rsidP="00B136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4C0D">
                    <w:rPr>
                      <w:rFonts w:ascii="Times New Roman" w:eastAsia="Times New Roman" w:hAnsi="Times New Roman" w:cs="Times New Roman"/>
                      <w:sz w:val="24"/>
                      <w:szCs w:val="24"/>
                    </w:rPr>
                    <w:t>Балансова модель економіки України дає можливість аналізувати пропорції споживання домашніх господарств та уряду за рахунок державних витрат з врахуванням експорту, залежність попиту на гроші від доходів населення після оподаткування та їх майнового стану, збалансованість бюджету з врахуванням виплат за зовнішнім боргом.</w:t>
                  </w:r>
                </w:p>
              </w:tc>
            </w:tr>
          </w:tbl>
          <w:p w14:paraId="7C351DAE" w14:textId="77777777" w:rsidR="00BD4C0D" w:rsidRPr="00BD4C0D" w:rsidRDefault="00BD4C0D" w:rsidP="00BD4C0D">
            <w:pPr>
              <w:spacing w:after="0" w:line="240" w:lineRule="auto"/>
              <w:rPr>
                <w:rFonts w:ascii="Times New Roman" w:eastAsia="Times New Roman" w:hAnsi="Times New Roman" w:cs="Times New Roman"/>
                <w:sz w:val="24"/>
                <w:szCs w:val="24"/>
              </w:rPr>
            </w:pPr>
          </w:p>
        </w:tc>
      </w:tr>
    </w:tbl>
    <w:p w14:paraId="1AEB44CF" w14:textId="77777777" w:rsidR="00BD4C0D" w:rsidRPr="00BD4C0D" w:rsidRDefault="00BD4C0D" w:rsidP="00BD4C0D"/>
    <w:sectPr w:rsidR="00BD4C0D" w:rsidRPr="00BD4C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183C3" w14:textId="77777777" w:rsidR="00B13676" w:rsidRDefault="00B13676">
      <w:pPr>
        <w:spacing w:after="0" w:line="240" w:lineRule="auto"/>
      </w:pPr>
      <w:r>
        <w:separator/>
      </w:r>
    </w:p>
  </w:endnote>
  <w:endnote w:type="continuationSeparator" w:id="0">
    <w:p w14:paraId="2551870A" w14:textId="77777777" w:rsidR="00B13676" w:rsidRDefault="00B1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A0F64" w14:textId="77777777" w:rsidR="00B13676" w:rsidRDefault="00B13676">
      <w:pPr>
        <w:spacing w:after="0" w:line="240" w:lineRule="auto"/>
      </w:pPr>
      <w:r>
        <w:separator/>
      </w:r>
    </w:p>
  </w:footnote>
  <w:footnote w:type="continuationSeparator" w:id="0">
    <w:p w14:paraId="1BCCC40B" w14:textId="77777777" w:rsidR="00B13676" w:rsidRDefault="00B13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1367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C029E"/>
    <w:multiLevelType w:val="multilevel"/>
    <w:tmpl w:val="1DF0D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9D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5E40"/>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76"/>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5A3"/>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90316</TotalTime>
  <Pages>3</Pages>
  <Words>676</Words>
  <Characters>3855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4105</cp:revision>
  <dcterms:created xsi:type="dcterms:W3CDTF">2024-06-20T08:51:00Z</dcterms:created>
  <dcterms:modified xsi:type="dcterms:W3CDTF">2024-09-26T15:30:00Z</dcterms:modified>
  <cp:category/>
</cp:coreProperties>
</file>