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CBE" w:rsidRPr="000D4CBE" w:rsidRDefault="000D4CBE" w:rsidP="000D4CBE">
      <w:pPr>
        <w:rPr>
          <w:rFonts w:ascii="Times New Roman" w:hAnsi="Times New Roman" w:cs="Times New Roman"/>
          <w:kern w:val="0"/>
          <w:sz w:val="28"/>
          <w:szCs w:val="28"/>
          <w:lang w:eastAsia="ru-RU"/>
        </w:rPr>
      </w:pPr>
      <w:r w:rsidRPr="000D4CBE">
        <w:rPr>
          <w:rFonts w:ascii="Times New Roman" w:hAnsi="Times New Roman" w:cs="Times New Roman" w:hint="eastAsia"/>
          <w:kern w:val="0"/>
          <w:sz w:val="28"/>
          <w:szCs w:val="28"/>
          <w:lang w:eastAsia="ru-RU"/>
        </w:rPr>
        <w:t>Дихта</w:t>
      </w:r>
      <w:r w:rsidRPr="000D4CBE">
        <w:rPr>
          <w:rFonts w:ascii="Times New Roman" w:hAnsi="Times New Roman" w:cs="Times New Roman"/>
          <w:kern w:val="0"/>
          <w:sz w:val="28"/>
          <w:szCs w:val="28"/>
          <w:lang w:eastAsia="ru-RU"/>
        </w:rPr>
        <w:t>-</w:t>
      </w:r>
      <w:r w:rsidRPr="000D4CBE">
        <w:rPr>
          <w:rFonts w:ascii="Times New Roman" w:hAnsi="Times New Roman" w:cs="Times New Roman" w:hint="eastAsia"/>
          <w:kern w:val="0"/>
          <w:sz w:val="28"/>
          <w:szCs w:val="28"/>
          <w:lang w:eastAsia="ru-RU"/>
        </w:rPr>
        <w:t>Кірфф</w:t>
      </w:r>
      <w:r w:rsidRPr="000D4CBE">
        <w:rPr>
          <w:rFonts w:ascii="Times New Roman" w:hAnsi="Times New Roman" w:cs="Times New Roman"/>
          <w:kern w:val="0"/>
          <w:sz w:val="28"/>
          <w:szCs w:val="28"/>
          <w:lang w:eastAsia="ru-RU"/>
        </w:rPr>
        <w:t xml:space="preserve"> </w:t>
      </w:r>
      <w:r w:rsidRPr="000D4CBE">
        <w:rPr>
          <w:rFonts w:ascii="Times New Roman" w:hAnsi="Times New Roman" w:cs="Times New Roman" w:hint="eastAsia"/>
          <w:kern w:val="0"/>
          <w:sz w:val="28"/>
          <w:szCs w:val="28"/>
          <w:lang w:eastAsia="ru-RU"/>
        </w:rPr>
        <w:t>Вікторія</w:t>
      </w:r>
      <w:r w:rsidRPr="000D4CBE">
        <w:rPr>
          <w:rFonts w:ascii="Times New Roman" w:hAnsi="Times New Roman" w:cs="Times New Roman"/>
          <w:kern w:val="0"/>
          <w:sz w:val="28"/>
          <w:szCs w:val="28"/>
          <w:lang w:eastAsia="ru-RU"/>
        </w:rPr>
        <w:t xml:space="preserve"> </w:t>
      </w:r>
      <w:r w:rsidRPr="000D4CBE">
        <w:rPr>
          <w:rFonts w:ascii="Times New Roman" w:hAnsi="Times New Roman" w:cs="Times New Roman" w:hint="eastAsia"/>
          <w:kern w:val="0"/>
          <w:sz w:val="28"/>
          <w:szCs w:val="28"/>
          <w:lang w:eastAsia="ru-RU"/>
        </w:rPr>
        <w:t>Леонідівна</w:t>
      </w:r>
      <w:r w:rsidRPr="000D4CBE">
        <w:rPr>
          <w:rFonts w:ascii="Times New Roman" w:hAnsi="Times New Roman" w:cs="Times New Roman"/>
          <w:kern w:val="0"/>
          <w:sz w:val="28"/>
          <w:szCs w:val="28"/>
          <w:lang w:eastAsia="ru-RU"/>
        </w:rPr>
        <w:t xml:space="preserve">, </w:t>
      </w:r>
      <w:r w:rsidRPr="000D4CBE">
        <w:rPr>
          <w:rFonts w:ascii="Times New Roman" w:hAnsi="Times New Roman" w:cs="Times New Roman" w:hint="eastAsia"/>
          <w:kern w:val="0"/>
          <w:sz w:val="28"/>
          <w:szCs w:val="28"/>
          <w:lang w:eastAsia="ru-RU"/>
        </w:rPr>
        <w:t>директор</w:t>
      </w:r>
      <w:r w:rsidRPr="000D4CBE">
        <w:rPr>
          <w:rFonts w:ascii="Times New Roman" w:hAnsi="Times New Roman" w:cs="Times New Roman"/>
          <w:kern w:val="0"/>
          <w:sz w:val="28"/>
          <w:szCs w:val="28"/>
          <w:lang w:eastAsia="ru-RU"/>
        </w:rPr>
        <w:t xml:space="preserve"> </w:t>
      </w:r>
      <w:r w:rsidRPr="000D4CBE">
        <w:rPr>
          <w:rFonts w:ascii="Times New Roman" w:hAnsi="Times New Roman" w:cs="Times New Roman" w:hint="eastAsia"/>
          <w:kern w:val="0"/>
          <w:sz w:val="28"/>
          <w:szCs w:val="28"/>
          <w:lang w:eastAsia="ru-RU"/>
        </w:rPr>
        <w:t>Цен</w:t>
      </w:r>
      <w:r w:rsidRPr="000D4CBE">
        <w:rPr>
          <w:rFonts w:ascii="Times New Roman" w:hAnsi="Times New Roman" w:cs="Times New Roman"/>
          <w:kern w:val="0"/>
          <w:sz w:val="28"/>
          <w:szCs w:val="28"/>
          <w:lang w:eastAsia="ru-RU"/>
        </w:rPr>
        <w:t>&amp;shy;</w:t>
      </w:r>
      <w:r w:rsidRPr="000D4CBE">
        <w:rPr>
          <w:rFonts w:ascii="Times New Roman" w:hAnsi="Times New Roman" w:cs="Times New Roman" w:hint="eastAsia"/>
          <w:kern w:val="0"/>
          <w:sz w:val="28"/>
          <w:szCs w:val="28"/>
          <w:lang w:eastAsia="ru-RU"/>
        </w:rPr>
        <w:t>тру</w:t>
      </w:r>
      <w:r w:rsidRPr="000D4CBE">
        <w:rPr>
          <w:rFonts w:ascii="Times New Roman" w:hAnsi="Times New Roman" w:cs="Times New Roman"/>
          <w:kern w:val="0"/>
          <w:sz w:val="28"/>
          <w:szCs w:val="28"/>
          <w:lang w:eastAsia="ru-RU"/>
        </w:rPr>
        <w:t xml:space="preserve"> </w:t>
      </w:r>
      <w:r w:rsidRPr="000D4CBE">
        <w:rPr>
          <w:rFonts w:ascii="Times New Roman" w:hAnsi="Times New Roman" w:cs="Times New Roman" w:hint="eastAsia"/>
          <w:kern w:val="0"/>
          <w:sz w:val="28"/>
          <w:szCs w:val="28"/>
          <w:lang w:eastAsia="ru-RU"/>
        </w:rPr>
        <w:t>розвитку</w:t>
      </w:r>
      <w:r w:rsidRPr="000D4CBE">
        <w:rPr>
          <w:rFonts w:ascii="Times New Roman" w:hAnsi="Times New Roman" w:cs="Times New Roman"/>
          <w:kern w:val="0"/>
          <w:sz w:val="28"/>
          <w:szCs w:val="28"/>
          <w:lang w:eastAsia="ru-RU"/>
        </w:rPr>
        <w:t xml:space="preserve"> &amp;laquo;</w:t>
      </w:r>
      <w:r w:rsidRPr="000D4CBE">
        <w:rPr>
          <w:rFonts w:ascii="Times New Roman" w:hAnsi="Times New Roman" w:cs="Times New Roman" w:hint="eastAsia"/>
          <w:kern w:val="0"/>
          <w:sz w:val="28"/>
          <w:szCs w:val="28"/>
          <w:lang w:eastAsia="ru-RU"/>
        </w:rPr>
        <w:t>Дошкільнятко</w:t>
      </w:r>
      <w:r w:rsidRPr="000D4CBE">
        <w:rPr>
          <w:rFonts w:ascii="Times New Roman" w:hAnsi="Times New Roman" w:cs="Times New Roman"/>
          <w:kern w:val="0"/>
          <w:sz w:val="28"/>
          <w:szCs w:val="28"/>
          <w:lang w:eastAsia="ru-RU"/>
        </w:rPr>
        <w:t xml:space="preserve">&amp;raquo; </w:t>
      </w:r>
      <w:r w:rsidRPr="000D4CBE">
        <w:rPr>
          <w:rFonts w:ascii="Times New Roman" w:hAnsi="Times New Roman" w:cs="Times New Roman" w:hint="eastAsia"/>
          <w:kern w:val="0"/>
          <w:sz w:val="28"/>
          <w:szCs w:val="28"/>
          <w:lang w:eastAsia="ru-RU"/>
        </w:rPr>
        <w:t>м</w:t>
      </w:r>
      <w:r w:rsidRPr="000D4CBE">
        <w:rPr>
          <w:rFonts w:ascii="Times New Roman" w:hAnsi="Times New Roman" w:cs="Times New Roman"/>
          <w:kern w:val="0"/>
          <w:sz w:val="28"/>
          <w:szCs w:val="28"/>
          <w:lang w:eastAsia="ru-RU"/>
        </w:rPr>
        <w:t xml:space="preserve">. </w:t>
      </w:r>
      <w:r w:rsidRPr="000D4CBE">
        <w:rPr>
          <w:rFonts w:ascii="Times New Roman" w:hAnsi="Times New Roman" w:cs="Times New Roman" w:hint="eastAsia"/>
          <w:kern w:val="0"/>
          <w:sz w:val="28"/>
          <w:szCs w:val="28"/>
          <w:lang w:eastAsia="ru-RU"/>
        </w:rPr>
        <w:t>Києва</w:t>
      </w:r>
      <w:r w:rsidRPr="000D4CBE">
        <w:rPr>
          <w:rFonts w:ascii="Times New Roman" w:hAnsi="Times New Roman" w:cs="Times New Roman"/>
          <w:kern w:val="0"/>
          <w:sz w:val="28"/>
          <w:szCs w:val="28"/>
          <w:lang w:eastAsia="ru-RU"/>
        </w:rPr>
        <w:t>: &amp;laquo;</w:t>
      </w:r>
      <w:r w:rsidRPr="000D4CBE">
        <w:rPr>
          <w:rFonts w:ascii="Times New Roman" w:hAnsi="Times New Roman" w:cs="Times New Roman" w:hint="eastAsia"/>
          <w:kern w:val="0"/>
          <w:sz w:val="28"/>
          <w:szCs w:val="28"/>
          <w:lang w:eastAsia="ru-RU"/>
        </w:rPr>
        <w:t>Виховання</w:t>
      </w:r>
      <w:r w:rsidRPr="000D4CBE">
        <w:rPr>
          <w:rFonts w:ascii="Times New Roman" w:hAnsi="Times New Roman" w:cs="Times New Roman"/>
          <w:kern w:val="0"/>
          <w:sz w:val="28"/>
          <w:szCs w:val="28"/>
          <w:lang w:eastAsia="ru-RU"/>
        </w:rPr>
        <w:t xml:space="preserve"> </w:t>
      </w:r>
      <w:r w:rsidRPr="000D4CBE">
        <w:rPr>
          <w:rFonts w:ascii="Times New Roman" w:hAnsi="Times New Roman" w:cs="Times New Roman" w:hint="eastAsia"/>
          <w:kern w:val="0"/>
          <w:sz w:val="28"/>
          <w:szCs w:val="28"/>
          <w:lang w:eastAsia="ru-RU"/>
        </w:rPr>
        <w:t>у</w:t>
      </w:r>
      <w:r w:rsidRPr="000D4CBE">
        <w:rPr>
          <w:rFonts w:ascii="Times New Roman" w:hAnsi="Times New Roman" w:cs="Times New Roman"/>
          <w:kern w:val="0"/>
          <w:sz w:val="28"/>
          <w:szCs w:val="28"/>
          <w:lang w:eastAsia="ru-RU"/>
        </w:rPr>
        <w:t xml:space="preserve"> </w:t>
      </w:r>
      <w:r w:rsidRPr="000D4CBE">
        <w:rPr>
          <w:rFonts w:ascii="Times New Roman" w:hAnsi="Times New Roman" w:cs="Times New Roman" w:hint="eastAsia"/>
          <w:kern w:val="0"/>
          <w:sz w:val="28"/>
          <w:szCs w:val="28"/>
          <w:lang w:eastAsia="ru-RU"/>
        </w:rPr>
        <w:t>старших</w:t>
      </w:r>
      <w:r w:rsidRPr="000D4CBE">
        <w:rPr>
          <w:rFonts w:ascii="Times New Roman" w:hAnsi="Times New Roman" w:cs="Times New Roman"/>
          <w:kern w:val="0"/>
          <w:sz w:val="28"/>
          <w:szCs w:val="28"/>
          <w:lang w:eastAsia="ru-RU"/>
        </w:rPr>
        <w:t xml:space="preserve"> </w:t>
      </w:r>
      <w:r w:rsidRPr="000D4CBE">
        <w:rPr>
          <w:rFonts w:ascii="Times New Roman" w:hAnsi="Times New Roman" w:cs="Times New Roman" w:hint="eastAsia"/>
          <w:kern w:val="0"/>
          <w:sz w:val="28"/>
          <w:szCs w:val="28"/>
          <w:lang w:eastAsia="ru-RU"/>
        </w:rPr>
        <w:t>дошкільників</w:t>
      </w:r>
      <w:r w:rsidRPr="000D4CBE">
        <w:rPr>
          <w:rFonts w:ascii="Times New Roman" w:hAnsi="Times New Roman" w:cs="Times New Roman"/>
          <w:kern w:val="0"/>
          <w:sz w:val="28"/>
          <w:szCs w:val="28"/>
          <w:lang w:eastAsia="ru-RU"/>
        </w:rPr>
        <w:t xml:space="preserve"> </w:t>
      </w:r>
      <w:r w:rsidRPr="000D4CBE">
        <w:rPr>
          <w:rFonts w:ascii="Times New Roman" w:hAnsi="Times New Roman" w:cs="Times New Roman" w:hint="eastAsia"/>
          <w:kern w:val="0"/>
          <w:sz w:val="28"/>
          <w:szCs w:val="28"/>
          <w:lang w:eastAsia="ru-RU"/>
        </w:rPr>
        <w:t>креативності</w:t>
      </w:r>
      <w:r w:rsidRPr="000D4CBE">
        <w:rPr>
          <w:rFonts w:ascii="Times New Roman" w:hAnsi="Times New Roman" w:cs="Times New Roman"/>
          <w:kern w:val="0"/>
          <w:sz w:val="28"/>
          <w:szCs w:val="28"/>
          <w:lang w:eastAsia="ru-RU"/>
        </w:rPr>
        <w:t xml:space="preserve"> </w:t>
      </w:r>
      <w:r w:rsidRPr="000D4CBE">
        <w:rPr>
          <w:rFonts w:ascii="Times New Roman" w:hAnsi="Times New Roman" w:cs="Times New Roman" w:hint="eastAsia"/>
          <w:kern w:val="0"/>
          <w:sz w:val="28"/>
          <w:szCs w:val="28"/>
          <w:lang w:eastAsia="ru-RU"/>
        </w:rPr>
        <w:t>в</w:t>
      </w:r>
      <w:r w:rsidRPr="000D4CBE">
        <w:rPr>
          <w:rFonts w:ascii="Times New Roman" w:hAnsi="Times New Roman" w:cs="Times New Roman"/>
          <w:kern w:val="0"/>
          <w:sz w:val="28"/>
          <w:szCs w:val="28"/>
          <w:lang w:eastAsia="ru-RU"/>
        </w:rPr>
        <w:t xml:space="preserve"> </w:t>
      </w:r>
      <w:r w:rsidRPr="000D4CBE">
        <w:rPr>
          <w:rFonts w:ascii="Times New Roman" w:hAnsi="Times New Roman" w:cs="Times New Roman" w:hint="eastAsia"/>
          <w:kern w:val="0"/>
          <w:sz w:val="28"/>
          <w:szCs w:val="28"/>
          <w:lang w:eastAsia="ru-RU"/>
        </w:rPr>
        <w:t>центрах</w:t>
      </w:r>
      <w:r w:rsidRPr="000D4CBE">
        <w:rPr>
          <w:rFonts w:ascii="Times New Roman" w:hAnsi="Times New Roman" w:cs="Times New Roman"/>
          <w:kern w:val="0"/>
          <w:sz w:val="28"/>
          <w:szCs w:val="28"/>
          <w:lang w:eastAsia="ru-RU"/>
        </w:rPr>
        <w:t xml:space="preserve"> </w:t>
      </w:r>
      <w:r w:rsidRPr="000D4CBE">
        <w:rPr>
          <w:rFonts w:ascii="Times New Roman" w:hAnsi="Times New Roman" w:cs="Times New Roman" w:hint="eastAsia"/>
          <w:kern w:val="0"/>
          <w:sz w:val="28"/>
          <w:szCs w:val="28"/>
          <w:lang w:eastAsia="ru-RU"/>
        </w:rPr>
        <w:t>розвитку</w:t>
      </w:r>
      <w:r w:rsidRPr="000D4CBE">
        <w:rPr>
          <w:rFonts w:ascii="Times New Roman" w:hAnsi="Times New Roman" w:cs="Times New Roman"/>
          <w:kern w:val="0"/>
          <w:sz w:val="28"/>
          <w:szCs w:val="28"/>
          <w:lang w:eastAsia="ru-RU"/>
        </w:rPr>
        <w:t xml:space="preserve"> </w:t>
      </w:r>
      <w:r w:rsidRPr="000D4CBE">
        <w:rPr>
          <w:rFonts w:ascii="Times New Roman" w:hAnsi="Times New Roman" w:cs="Times New Roman" w:hint="eastAsia"/>
          <w:kern w:val="0"/>
          <w:sz w:val="28"/>
          <w:szCs w:val="28"/>
          <w:lang w:eastAsia="ru-RU"/>
        </w:rPr>
        <w:t>дитини</w:t>
      </w:r>
      <w:r w:rsidRPr="000D4CBE">
        <w:rPr>
          <w:rFonts w:ascii="Times New Roman" w:hAnsi="Times New Roman" w:cs="Times New Roman"/>
          <w:kern w:val="0"/>
          <w:sz w:val="28"/>
          <w:szCs w:val="28"/>
          <w:lang w:eastAsia="ru-RU"/>
        </w:rPr>
        <w:t xml:space="preserve">&amp;raquo; (13.00.08 - </w:t>
      </w:r>
      <w:r w:rsidRPr="000D4CBE">
        <w:rPr>
          <w:rFonts w:ascii="Times New Roman" w:hAnsi="Times New Roman" w:cs="Times New Roman" w:hint="eastAsia"/>
          <w:kern w:val="0"/>
          <w:sz w:val="28"/>
          <w:szCs w:val="28"/>
          <w:lang w:eastAsia="ru-RU"/>
        </w:rPr>
        <w:t>дошкільна</w:t>
      </w:r>
      <w:r w:rsidRPr="000D4CBE">
        <w:rPr>
          <w:rFonts w:ascii="Times New Roman" w:hAnsi="Times New Roman" w:cs="Times New Roman"/>
          <w:kern w:val="0"/>
          <w:sz w:val="28"/>
          <w:szCs w:val="28"/>
          <w:lang w:eastAsia="ru-RU"/>
        </w:rPr>
        <w:t xml:space="preserve"> </w:t>
      </w:r>
      <w:r w:rsidRPr="000D4CBE">
        <w:rPr>
          <w:rFonts w:ascii="Times New Roman" w:hAnsi="Times New Roman" w:cs="Times New Roman" w:hint="eastAsia"/>
          <w:kern w:val="0"/>
          <w:sz w:val="28"/>
          <w:szCs w:val="28"/>
          <w:lang w:eastAsia="ru-RU"/>
        </w:rPr>
        <w:t>педагогіка</w:t>
      </w:r>
      <w:r w:rsidRPr="000D4CBE">
        <w:rPr>
          <w:rFonts w:ascii="Times New Roman" w:hAnsi="Times New Roman" w:cs="Times New Roman"/>
          <w:kern w:val="0"/>
          <w:sz w:val="28"/>
          <w:szCs w:val="28"/>
          <w:lang w:eastAsia="ru-RU"/>
        </w:rPr>
        <w:t xml:space="preserve">). </w:t>
      </w:r>
      <w:r w:rsidRPr="000D4CBE">
        <w:rPr>
          <w:rFonts w:ascii="Times New Roman" w:hAnsi="Times New Roman" w:cs="Times New Roman" w:hint="eastAsia"/>
          <w:kern w:val="0"/>
          <w:sz w:val="28"/>
          <w:szCs w:val="28"/>
          <w:lang w:eastAsia="ru-RU"/>
        </w:rPr>
        <w:t>Спецрада</w:t>
      </w:r>
      <w:r w:rsidRPr="000D4CBE">
        <w:rPr>
          <w:rFonts w:ascii="Times New Roman" w:hAnsi="Times New Roman" w:cs="Times New Roman"/>
          <w:kern w:val="0"/>
          <w:sz w:val="28"/>
          <w:szCs w:val="28"/>
          <w:lang w:eastAsia="ru-RU"/>
        </w:rPr>
        <w:t xml:space="preserve"> </w:t>
      </w:r>
      <w:r w:rsidRPr="000D4CBE">
        <w:rPr>
          <w:rFonts w:ascii="Times New Roman" w:hAnsi="Times New Roman" w:cs="Times New Roman" w:hint="eastAsia"/>
          <w:kern w:val="0"/>
          <w:sz w:val="28"/>
          <w:szCs w:val="28"/>
          <w:lang w:eastAsia="ru-RU"/>
        </w:rPr>
        <w:t>Д</w:t>
      </w:r>
    </w:p>
    <w:p w:rsidR="00A16190" w:rsidRDefault="000D4CBE" w:rsidP="000D4CBE">
      <w:pPr>
        <w:rPr>
          <w:rFonts w:ascii="Times New Roman" w:hAnsi="Times New Roman" w:cs="Times New Roman"/>
          <w:kern w:val="0"/>
          <w:sz w:val="28"/>
          <w:szCs w:val="28"/>
          <w:lang w:eastAsia="ru-RU"/>
        </w:rPr>
      </w:pPr>
      <w:r w:rsidRPr="000D4CBE">
        <w:rPr>
          <w:rFonts w:ascii="Times New Roman" w:hAnsi="Times New Roman" w:cs="Times New Roman" w:hint="eastAsia"/>
          <w:kern w:val="0"/>
          <w:sz w:val="28"/>
          <w:szCs w:val="28"/>
          <w:lang w:eastAsia="ru-RU"/>
        </w:rPr>
        <w:t>в</w:t>
      </w:r>
      <w:r w:rsidRPr="000D4CBE">
        <w:rPr>
          <w:rFonts w:ascii="Times New Roman" w:hAnsi="Times New Roman" w:cs="Times New Roman"/>
          <w:kern w:val="0"/>
          <w:sz w:val="28"/>
          <w:szCs w:val="28"/>
          <w:lang w:eastAsia="ru-RU"/>
        </w:rPr>
        <w:t xml:space="preserve"> </w:t>
      </w:r>
      <w:r w:rsidRPr="000D4CBE">
        <w:rPr>
          <w:rFonts w:ascii="Times New Roman" w:hAnsi="Times New Roman" w:cs="Times New Roman" w:hint="eastAsia"/>
          <w:kern w:val="0"/>
          <w:sz w:val="28"/>
          <w:szCs w:val="28"/>
          <w:lang w:eastAsia="ru-RU"/>
        </w:rPr>
        <w:t>Інституті</w:t>
      </w:r>
      <w:r w:rsidRPr="000D4CBE">
        <w:rPr>
          <w:rFonts w:ascii="Times New Roman" w:hAnsi="Times New Roman" w:cs="Times New Roman"/>
          <w:kern w:val="0"/>
          <w:sz w:val="28"/>
          <w:szCs w:val="28"/>
          <w:lang w:eastAsia="ru-RU"/>
        </w:rPr>
        <w:t xml:space="preserve"> </w:t>
      </w:r>
      <w:r w:rsidRPr="000D4CBE">
        <w:rPr>
          <w:rFonts w:ascii="Times New Roman" w:hAnsi="Times New Roman" w:cs="Times New Roman" w:hint="eastAsia"/>
          <w:kern w:val="0"/>
          <w:sz w:val="28"/>
          <w:szCs w:val="28"/>
          <w:lang w:eastAsia="ru-RU"/>
        </w:rPr>
        <w:t>проблем</w:t>
      </w:r>
      <w:r w:rsidRPr="000D4CBE">
        <w:rPr>
          <w:rFonts w:ascii="Times New Roman" w:hAnsi="Times New Roman" w:cs="Times New Roman"/>
          <w:kern w:val="0"/>
          <w:sz w:val="28"/>
          <w:szCs w:val="28"/>
          <w:lang w:eastAsia="ru-RU"/>
        </w:rPr>
        <w:t xml:space="preserve"> </w:t>
      </w:r>
      <w:r w:rsidRPr="000D4CBE">
        <w:rPr>
          <w:rFonts w:ascii="Times New Roman" w:hAnsi="Times New Roman" w:cs="Times New Roman" w:hint="eastAsia"/>
          <w:kern w:val="0"/>
          <w:sz w:val="28"/>
          <w:szCs w:val="28"/>
          <w:lang w:eastAsia="ru-RU"/>
        </w:rPr>
        <w:t>виховання</w:t>
      </w:r>
    </w:p>
    <w:p w:rsidR="000D4CBE" w:rsidRDefault="000D4CBE" w:rsidP="000D4CBE">
      <w:pPr>
        <w:rPr>
          <w:rFonts w:ascii="Times New Roman" w:hAnsi="Times New Roman" w:cs="Times New Roman"/>
          <w:kern w:val="0"/>
          <w:sz w:val="28"/>
          <w:szCs w:val="28"/>
          <w:lang w:eastAsia="ru-RU"/>
        </w:rPr>
      </w:pPr>
    </w:p>
    <w:p w:rsidR="000D4CBE" w:rsidRDefault="000D4CBE" w:rsidP="000D4CBE">
      <w:pPr>
        <w:rPr>
          <w:rFonts w:ascii="Times New Roman" w:hAnsi="Times New Roman" w:cs="Times New Roman"/>
          <w:kern w:val="0"/>
          <w:sz w:val="28"/>
          <w:szCs w:val="28"/>
          <w:lang w:eastAsia="ru-RU"/>
        </w:rPr>
      </w:pPr>
    </w:p>
    <w:p w:rsidR="000D4CBE" w:rsidRDefault="000D4CBE" w:rsidP="000D4CBE">
      <w:pPr>
        <w:rPr>
          <w:rFonts w:ascii="Times New Roman" w:hAnsi="Times New Roman" w:cs="Times New Roman"/>
          <w:kern w:val="0"/>
          <w:sz w:val="28"/>
          <w:szCs w:val="28"/>
          <w:lang w:eastAsia="ru-RU"/>
        </w:rPr>
      </w:pPr>
    </w:p>
    <w:p w:rsidR="000D4CBE" w:rsidRPr="000D4CBE" w:rsidRDefault="000D4CBE" w:rsidP="000D4CBE">
      <w:pPr>
        <w:widowControl/>
        <w:tabs>
          <w:tab w:val="clear" w:pos="709"/>
        </w:tabs>
        <w:spacing w:after="0" w:line="276" w:lineRule="auto"/>
        <w:ind w:firstLine="0"/>
        <w:jc w:val="center"/>
        <w:rPr>
          <w:rFonts w:ascii="Times New Roman" w:eastAsia="Times New Roman" w:hAnsi="Times New Roman" w:cs="Times New Roman"/>
          <w:bCs/>
          <w:kern w:val="0"/>
          <w:sz w:val="24"/>
          <w:szCs w:val="28"/>
        </w:rPr>
      </w:pPr>
      <w:hyperlink r:id="rId8" w:history="1">
        <w:r w:rsidRPr="000D4CBE">
          <w:rPr>
            <w:rFonts w:ascii="Times New Roman" w:eastAsia="Times New Roman" w:hAnsi="Times New Roman" w:cs="Times New Roman"/>
            <w:kern w:val="0"/>
            <w:sz w:val="28"/>
            <w:lang w:val="uk-UA"/>
          </w:rPr>
          <w:t>МІНІСТЕРСТВО ОСВІТИ І НАУКИ УКРАЇНИ </w:t>
        </w:r>
      </w:hyperlink>
    </w:p>
    <w:p w:rsidR="000D4CBE" w:rsidRPr="000D4CBE" w:rsidRDefault="000D4CBE" w:rsidP="000D4CBE">
      <w:pPr>
        <w:widowControl/>
        <w:tabs>
          <w:tab w:val="clear" w:pos="709"/>
        </w:tabs>
        <w:spacing w:after="0" w:line="276" w:lineRule="auto"/>
        <w:ind w:firstLine="0"/>
        <w:jc w:val="center"/>
        <w:rPr>
          <w:rFonts w:ascii="Times New Roman" w:eastAsia="Times New Roman" w:hAnsi="Times New Roman" w:cs="Times New Roman"/>
          <w:bCs/>
          <w:kern w:val="0"/>
          <w:sz w:val="28"/>
          <w:szCs w:val="28"/>
          <w:lang w:val="uk-UA"/>
        </w:rPr>
      </w:pPr>
      <w:r w:rsidRPr="000D4CBE">
        <w:rPr>
          <w:rFonts w:ascii="Times New Roman" w:eastAsia="Times New Roman" w:hAnsi="Times New Roman" w:cs="Times New Roman"/>
          <w:bCs/>
          <w:kern w:val="0"/>
          <w:sz w:val="28"/>
          <w:szCs w:val="28"/>
          <w:lang w:val="uk-UA"/>
        </w:rPr>
        <w:t xml:space="preserve">ЧОРНОМОРСЬКИЙ НАЦІОНАЛЬНИЙ УНІВЕРСИТЕТ </w:t>
      </w:r>
    </w:p>
    <w:p w:rsidR="000D4CBE" w:rsidRPr="000D4CBE" w:rsidRDefault="000D4CBE" w:rsidP="000D4CBE">
      <w:pPr>
        <w:widowControl/>
        <w:tabs>
          <w:tab w:val="clear" w:pos="709"/>
        </w:tabs>
        <w:spacing w:after="0" w:line="276" w:lineRule="auto"/>
        <w:ind w:firstLine="0"/>
        <w:jc w:val="center"/>
        <w:rPr>
          <w:rFonts w:ascii="Times New Roman" w:eastAsia="Times New Roman" w:hAnsi="Times New Roman" w:cs="Times New Roman"/>
          <w:bCs/>
          <w:kern w:val="0"/>
          <w:sz w:val="28"/>
          <w:szCs w:val="28"/>
          <w:lang w:val="uk-UA"/>
        </w:rPr>
      </w:pPr>
      <w:r w:rsidRPr="000D4CBE">
        <w:rPr>
          <w:rFonts w:ascii="Times New Roman" w:eastAsia="Times New Roman" w:hAnsi="Times New Roman" w:cs="Times New Roman"/>
          <w:bCs/>
          <w:kern w:val="0"/>
          <w:sz w:val="28"/>
          <w:szCs w:val="28"/>
          <w:lang w:val="uk-UA"/>
        </w:rPr>
        <w:t>ІМЕНІ ПЕТРА МОГИЛИ</w:t>
      </w:r>
    </w:p>
    <w:p w:rsidR="000D4CBE" w:rsidRPr="000D4CBE" w:rsidRDefault="000D4CBE" w:rsidP="000D4CBE">
      <w:pPr>
        <w:tabs>
          <w:tab w:val="clear" w:pos="709"/>
        </w:tabs>
        <w:autoSpaceDE w:val="0"/>
        <w:spacing w:after="0" w:line="360" w:lineRule="auto"/>
        <w:rPr>
          <w:rFonts w:ascii="Times New Roman" w:eastAsia="Times New Roman" w:hAnsi="Times New Roman" w:cs="Times New Roman"/>
          <w:kern w:val="0"/>
          <w:sz w:val="24"/>
          <w:szCs w:val="24"/>
          <w:lang w:val="uk-UA"/>
        </w:rPr>
      </w:pPr>
    </w:p>
    <w:p w:rsidR="000D4CBE" w:rsidRPr="000D4CBE" w:rsidRDefault="000D4CBE" w:rsidP="000D4CBE">
      <w:pPr>
        <w:tabs>
          <w:tab w:val="clear" w:pos="709"/>
        </w:tabs>
        <w:autoSpaceDE w:val="0"/>
        <w:spacing w:after="0" w:line="276" w:lineRule="auto"/>
        <w:jc w:val="center"/>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НАЦІОНАЛЬНА АКАДЕМІЯ ПЕДАГОГІЧНИХ НАУК УКРАЇНИ</w:t>
      </w:r>
    </w:p>
    <w:p w:rsidR="000D4CBE" w:rsidRPr="000D4CBE" w:rsidRDefault="000D4CBE" w:rsidP="000D4CBE">
      <w:pPr>
        <w:widowControl/>
        <w:tabs>
          <w:tab w:val="clear" w:pos="709"/>
        </w:tabs>
        <w:spacing w:after="120" w:line="276" w:lineRule="auto"/>
        <w:ind w:firstLine="0"/>
        <w:jc w:val="center"/>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ІНСТИТУТ ПРОБЛЕМ ВИХОВАННЯ</w:t>
      </w:r>
    </w:p>
    <w:p w:rsidR="000D4CBE" w:rsidRPr="000D4CBE" w:rsidRDefault="000D4CBE" w:rsidP="000D4CBE">
      <w:pPr>
        <w:widowControl/>
        <w:tabs>
          <w:tab w:val="clear" w:pos="709"/>
        </w:tabs>
        <w:spacing w:after="0" w:line="360" w:lineRule="auto"/>
        <w:ind w:firstLine="0"/>
        <w:jc w:val="right"/>
        <w:rPr>
          <w:rFonts w:ascii="Times New Roman" w:eastAsia="Times New Roman" w:hAnsi="Times New Roman" w:cs="Times New Roman"/>
          <w:kern w:val="0"/>
          <w:sz w:val="24"/>
          <w:szCs w:val="24"/>
          <w:lang w:val="uk-UA"/>
        </w:rPr>
      </w:pPr>
    </w:p>
    <w:p w:rsidR="000D4CBE" w:rsidRPr="000D4CBE" w:rsidRDefault="000D4CBE" w:rsidP="000D4CBE">
      <w:pPr>
        <w:widowControl/>
        <w:tabs>
          <w:tab w:val="clear" w:pos="709"/>
        </w:tabs>
        <w:spacing w:after="0" w:line="360" w:lineRule="auto"/>
        <w:ind w:left="6096" w:firstLine="0"/>
        <w:jc w:val="left"/>
        <w:rPr>
          <w:rFonts w:ascii="Times New Roman" w:eastAsia="Times New Roman" w:hAnsi="Times New Roman" w:cs="Times New Roman"/>
          <w:i/>
          <w:kern w:val="0"/>
          <w:sz w:val="28"/>
          <w:szCs w:val="24"/>
          <w:lang w:val="uk-UA"/>
        </w:rPr>
      </w:pPr>
      <w:r w:rsidRPr="000D4CBE">
        <w:rPr>
          <w:rFonts w:ascii="Times New Roman" w:eastAsia="Times New Roman" w:hAnsi="Times New Roman" w:cs="Times New Roman"/>
          <w:i/>
          <w:kern w:val="0"/>
          <w:sz w:val="28"/>
          <w:szCs w:val="24"/>
          <w:lang w:val="uk-UA"/>
        </w:rPr>
        <w:t>Кваліфікаційна наукова</w:t>
      </w:r>
    </w:p>
    <w:p w:rsidR="000D4CBE" w:rsidRPr="000D4CBE" w:rsidRDefault="000D4CBE" w:rsidP="000D4CBE">
      <w:pPr>
        <w:widowControl/>
        <w:tabs>
          <w:tab w:val="clear" w:pos="709"/>
        </w:tabs>
        <w:spacing w:after="0" w:line="360" w:lineRule="auto"/>
        <w:ind w:left="6096" w:firstLine="0"/>
        <w:jc w:val="left"/>
        <w:rPr>
          <w:rFonts w:ascii="Times New Roman" w:eastAsia="Times New Roman" w:hAnsi="Times New Roman" w:cs="Times New Roman"/>
          <w:kern w:val="0"/>
          <w:sz w:val="28"/>
          <w:szCs w:val="24"/>
          <w:lang w:val="uk-UA"/>
        </w:rPr>
      </w:pPr>
      <w:r w:rsidRPr="000D4CBE">
        <w:rPr>
          <w:rFonts w:ascii="Times New Roman" w:eastAsia="Times New Roman" w:hAnsi="Times New Roman" w:cs="Times New Roman"/>
          <w:i/>
          <w:kern w:val="0"/>
          <w:sz w:val="28"/>
          <w:szCs w:val="24"/>
          <w:lang w:val="uk-UA"/>
        </w:rPr>
        <w:t xml:space="preserve"> праця на правах рукопису</w:t>
      </w:r>
    </w:p>
    <w:p w:rsidR="000D4CBE" w:rsidRPr="000D4CBE" w:rsidRDefault="000D4CBE" w:rsidP="000D4CBE">
      <w:pPr>
        <w:widowControl/>
        <w:tabs>
          <w:tab w:val="clear" w:pos="709"/>
        </w:tabs>
        <w:spacing w:after="0" w:line="360" w:lineRule="auto"/>
        <w:ind w:firstLine="0"/>
        <w:jc w:val="center"/>
        <w:rPr>
          <w:rFonts w:ascii="Times New Roman" w:eastAsia="Times New Roman" w:hAnsi="Times New Roman" w:cs="Times New Roman"/>
          <w:kern w:val="0"/>
          <w:sz w:val="24"/>
          <w:szCs w:val="24"/>
          <w:lang w:val="uk-UA"/>
        </w:rPr>
      </w:pPr>
    </w:p>
    <w:p w:rsidR="000D4CBE" w:rsidRPr="000D4CBE" w:rsidRDefault="000D4CBE" w:rsidP="000D4CBE">
      <w:pPr>
        <w:widowControl/>
        <w:tabs>
          <w:tab w:val="clear" w:pos="709"/>
        </w:tabs>
        <w:spacing w:after="0" w:line="360" w:lineRule="auto"/>
        <w:ind w:firstLine="0"/>
        <w:jc w:val="center"/>
        <w:rPr>
          <w:rFonts w:ascii="Times New Roman" w:eastAsia="Times New Roman" w:hAnsi="Times New Roman" w:cs="Times New Roman"/>
          <w:kern w:val="0"/>
          <w:sz w:val="28"/>
          <w:szCs w:val="24"/>
          <w:lang w:val="uk-UA"/>
        </w:rPr>
      </w:pPr>
      <w:r w:rsidRPr="000D4CBE">
        <w:rPr>
          <w:rFonts w:ascii="Times New Roman" w:eastAsia="Times New Roman" w:hAnsi="Times New Roman" w:cs="Times New Roman"/>
          <w:b/>
          <w:kern w:val="0"/>
          <w:sz w:val="28"/>
          <w:szCs w:val="24"/>
          <w:lang w:val="uk-UA"/>
        </w:rPr>
        <w:t>ДИХТА-КІРФФ ВІКТОРІЯ ЛЕОНІДІВНА</w:t>
      </w:r>
    </w:p>
    <w:p w:rsidR="000D4CBE" w:rsidRPr="000D4CBE" w:rsidRDefault="000D4CBE" w:rsidP="000D4CBE">
      <w:pPr>
        <w:widowControl/>
        <w:tabs>
          <w:tab w:val="clear" w:pos="709"/>
        </w:tabs>
        <w:spacing w:after="0" w:line="360" w:lineRule="auto"/>
        <w:ind w:firstLine="0"/>
        <w:jc w:val="right"/>
        <w:rPr>
          <w:rFonts w:ascii="Times New Roman" w:eastAsia="Times New Roman" w:hAnsi="Times New Roman" w:cs="Times New Roman"/>
          <w:kern w:val="0"/>
          <w:sz w:val="28"/>
          <w:szCs w:val="24"/>
          <w:lang w:val="uk-UA"/>
        </w:rPr>
      </w:pPr>
    </w:p>
    <w:p w:rsidR="000D4CBE" w:rsidRPr="000D4CBE" w:rsidRDefault="000D4CBE" w:rsidP="000D4CBE">
      <w:pPr>
        <w:widowControl/>
        <w:tabs>
          <w:tab w:val="clear" w:pos="709"/>
        </w:tabs>
        <w:spacing w:after="0" w:line="360" w:lineRule="auto"/>
        <w:ind w:firstLine="0"/>
        <w:jc w:val="right"/>
        <w:rPr>
          <w:rFonts w:ascii="Times New Roman" w:eastAsia="Times New Roman" w:hAnsi="Times New Roman" w:cs="Times New Roman"/>
          <w:kern w:val="0"/>
          <w:sz w:val="28"/>
          <w:szCs w:val="24"/>
          <w:lang w:val="uk-UA"/>
        </w:rPr>
      </w:pPr>
      <w:r w:rsidRPr="000D4CBE">
        <w:rPr>
          <w:rFonts w:ascii="Times New Roman" w:eastAsia="Times New Roman" w:hAnsi="Times New Roman" w:cs="Times New Roman"/>
          <w:kern w:val="0"/>
          <w:sz w:val="28"/>
          <w:szCs w:val="24"/>
          <w:lang w:val="uk-UA"/>
        </w:rPr>
        <w:t>УДК</w:t>
      </w:r>
      <w:r w:rsidRPr="000D4CBE">
        <w:rPr>
          <w:rFonts w:ascii="Times New Roman" w:eastAsia="Times New Roman" w:hAnsi="Times New Roman" w:cs="Times New Roman"/>
          <w:kern w:val="0"/>
          <w:sz w:val="28"/>
          <w:szCs w:val="28"/>
          <w:lang w:val="uk-UA"/>
        </w:rPr>
        <w:t xml:space="preserve"> 37.015.31−053.4:(−024.548:159.923.2)</w:t>
      </w:r>
    </w:p>
    <w:p w:rsidR="000D4CBE" w:rsidRPr="000D4CBE" w:rsidRDefault="000D4CBE" w:rsidP="000D4CBE">
      <w:pPr>
        <w:widowControl/>
        <w:tabs>
          <w:tab w:val="clear" w:pos="709"/>
        </w:tabs>
        <w:spacing w:after="0" w:line="360" w:lineRule="auto"/>
        <w:ind w:firstLine="0"/>
        <w:jc w:val="right"/>
        <w:rPr>
          <w:rFonts w:ascii="Times New Roman" w:eastAsia="Times New Roman" w:hAnsi="Times New Roman" w:cs="Times New Roman"/>
          <w:kern w:val="0"/>
          <w:sz w:val="28"/>
          <w:szCs w:val="24"/>
          <w:lang w:val="uk-UA"/>
        </w:rPr>
      </w:pPr>
    </w:p>
    <w:p w:rsidR="000D4CBE" w:rsidRPr="000D4CBE" w:rsidRDefault="000D4CBE" w:rsidP="000D4CBE">
      <w:pPr>
        <w:widowControl/>
        <w:tabs>
          <w:tab w:val="clear" w:pos="709"/>
        </w:tabs>
        <w:spacing w:after="0" w:line="360" w:lineRule="auto"/>
        <w:ind w:firstLine="0"/>
        <w:jc w:val="center"/>
        <w:rPr>
          <w:rFonts w:ascii="Times New Roman" w:eastAsia="Times New Roman" w:hAnsi="Times New Roman" w:cs="Times New Roman"/>
          <w:b/>
          <w:kern w:val="0"/>
          <w:sz w:val="28"/>
          <w:szCs w:val="28"/>
          <w:lang w:val="uk-UA"/>
        </w:rPr>
      </w:pPr>
      <w:r w:rsidRPr="000D4CBE">
        <w:rPr>
          <w:rFonts w:ascii="Times New Roman" w:eastAsia="Times New Roman" w:hAnsi="Times New Roman" w:cs="Times New Roman"/>
          <w:b/>
          <w:kern w:val="0"/>
          <w:sz w:val="28"/>
          <w:szCs w:val="24"/>
          <w:lang w:val="uk-UA"/>
        </w:rPr>
        <w:t>ДИСЕРТАЦІЯ</w:t>
      </w:r>
    </w:p>
    <w:p w:rsidR="000D4CBE" w:rsidRPr="000D4CBE" w:rsidRDefault="000D4CBE" w:rsidP="000D4CBE">
      <w:pPr>
        <w:widowControl/>
        <w:tabs>
          <w:tab w:val="clear" w:pos="709"/>
        </w:tabs>
        <w:spacing w:after="0" w:line="360" w:lineRule="auto"/>
        <w:ind w:firstLine="0"/>
        <w:jc w:val="center"/>
        <w:rPr>
          <w:rFonts w:ascii="Times New Roman" w:eastAsia="Times New Roman" w:hAnsi="Times New Roman" w:cs="Times New Roman"/>
          <w:kern w:val="0"/>
          <w:sz w:val="28"/>
          <w:szCs w:val="24"/>
          <w:lang w:val="uk-UA"/>
        </w:rPr>
      </w:pPr>
      <w:r w:rsidRPr="000D4CBE">
        <w:rPr>
          <w:rFonts w:ascii="Times New Roman" w:eastAsia="Times New Roman" w:hAnsi="Times New Roman" w:cs="Times New Roman"/>
          <w:b/>
          <w:kern w:val="0"/>
          <w:sz w:val="28"/>
          <w:szCs w:val="28"/>
          <w:lang w:val="uk-UA"/>
        </w:rPr>
        <w:t>ФОРМУВАННЯ У СТАРШИХ ДОШКІЛЬНИКІВ КРЕАТИВНОСТІ В ЦЕНТРАХ РОЗВИТКУ ДИТИНИ</w:t>
      </w:r>
    </w:p>
    <w:p w:rsidR="000D4CBE" w:rsidRPr="000D4CBE" w:rsidRDefault="000D4CBE" w:rsidP="000D4CBE">
      <w:pPr>
        <w:widowControl/>
        <w:tabs>
          <w:tab w:val="clear" w:pos="709"/>
        </w:tabs>
        <w:spacing w:after="0" w:line="360" w:lineRule="auto"/>
        <w:ind w:firstLine="0"/>
        <w:jc w:val="center"/>
        <w:rPr>
          <w:rFonts w:ascii="Times New Roman" w:eastAsia="Times New Roman" w:hAnsi="Times New Roman" w:cs="Times New Roman"/>
          <w:kern w:val="0"/>
          <w:sz w:val="24"/>
          <w:szCs w:val="24"/>
          <w:lang w:val="uk-UA"/>
        </w:rPr>
      </w:pPr>
    </w:p>
    <w:p w:rsidR="000D4CBE" w:rsidRPr="000D4CBE" w:rsidRDefault="000D4CBE" w:rsidP="000D4CBE">
      <w:pPr>
        <w:widowControl/>
        <w:tabs>
          <w:tab w:val="clear" w:pos="709"/>
        </w:tabs>
        <w:spacing w:after="0" w:line="360" w:lineRule="auto"/>
        <w:ind w:firstLine="0"/>
        <w:jc w:val="center"/>
        <w:rPr>
          <w:rFonts w:ascii="Times New Roman" w:eastAsia="Times New Roman" w:hAnsi="Times New Roman" w:cs="Times New Roman"/>
          <w:kern w:val="0"/>
          <w:sz w:val="28"/>
          <w:szCs w:val="24"/>
          <w:lang w:val="uk-UA"/>
        </w:rPr>
      </w:pPr>
      <w:r w:rsidRPr="000D4CBE">
        <w:rPr>
          <w:rFonts w:ascii="Times New Roman" w:eastAsia="Times New Roman" w:hAnsi="Times New Roman" w:cs="Times New Roman"/>
          <w:kern w:val="0"/>
          <w:sz w:val="28"/>
          <w:szCs w:val="28"/>
          <w:lang w:val="uk-UA"/>
        </w:rPr>
        <w:t>13.00.08 – дошкільна педагогіка</w:t>
      </w:r>
    </w:p>
    <w:p w:rsidR="000D4CBE" w:rsidRPr="000D4CBE" w:rsidRDefault="000D4CBE" w:rsidP="000D4CBE">
      <w:pPr>
        <w:widowControl/>
        <w:tabs>
          <w:tab w:val="clear" w:pos="709"/>
        </w:tabs>
        <w:spacing w:after="0" w:line="360" w:lineRule="auto"/>
        <w:ind w:firstLine="0"/>
        <w:jc w:val="center"/>
        <w:rPr>
          <w:rFonts w:ascii="Times New Roman" w:eastAsia="Times New Roman" w:hAnsi="Times New Roman" w:cs="Times New Roman"/>
          <w:kern w:val="0"/>
          <w:sz w:val="24"/>
          <w:szCs w:val="24"/>
          <w:lang w:val="uk-UA"/>
        </w:rPr>
      </w:pPr>
    </w:p>
    <w:p w:rsidR="000D4CBE" w:rsidRPr="000D4CBE" w:rsidRDefault="000D4CBE" w:rsidP="000D4CBE">
      <w:pPr>
        <w:widowControl/>
        <w:tabs>
          <w:tab w:val="clear" w:pos="709"/>
        </w:tabs>
        <w:spacing w:after="0" w:line="360" w:lineRule="auto"/>
        <w:ind w:firstLine="0"/>
        <w:jc w:val="center"/>
        <w:rPr>
          <w:rFonts w:ascii="Times New Roman" w:eastAsia="Times New Roman" w:hAnsi="Times New Roman" w:cs="Times New Roman"/>
          <w:kern w:val="0"/>
          <w:sz w:val="28"/>
          <w:szCs w:val="24"/>
          <w:lang w:val="uk-UA"/>
        </w:rPr>
      </w:pPr>
      <w:r w:rsidRPr="000D4CBE">
        <w:rPr>
          <w:rFonts w:ascii="Times New Roman" w:eastAsia="Times New Roman" w:hAnsi="Times New Roman" w:cs="Times New Roman"/>
          <w:kern w:val="0"/>
          <w:sz w:val="28"/>
          <w:szCs w:val="24"/>
          <w:lang w:val="uk-UA"/>
        </w:rPr>
        <w:t>Подається на здобуття наукового ступеня кандидата педагогічних наук</w:t>
      </w:r>
    </w:p>
    <w:p w:rsidR="000D4CBE" w:rsidRPr="000D4CBE" w:rsidRDefault="000D4CBE" w:rsidP="000D4CBE">
      <w:pPr>
        <w:widowControl/>
        <w:tabs>
          <w:tab w:val="clear" w:pos="709"/>
        </w:tabs>
        <w:spacing w:after="0" w:line="360" w:lineRule="auto"/>
        <w:ind w:firstLine="709"/>
        <w:rPr>
          <w:rFonts w:ascii="Times New Roman" w:eastAsia="Times New Roman" w:hAnsi="Times New Roman" w:cs="Times New Roman"/>
          <w:kern w:val="0"/>
          <w:sz w:val="24"/>
          <w:szCs w:val="24"/>
          <w:lang w:val="uk-UA"/>
        </w:rPr>
      </w:pPr>
    </w:p>
    <w:p w:rsidR="000D4CBE" w:rsidRPr="000D4CBE" w:rsidRDefault="000D4CBE" w:rsidP="000D4CBE">
      <w:pPr>
        <w:widowControl/>
        <w:tabs>
          <w:tab w:val="clear" w:pos="709"/>
        </w:tabs>
        <w:spacing w:after="0" w:line="360" w:lineRule="auto"/>
        <w:ind w:firstLine="0"/>
        <w:rPr>
          <w:rFonts w:ascii="Times New Roman" w:eastAsia="Times New Roman" w:hAnsi="Times New Roman" w:cs="Times New Roman"/>
          <w:kern w:val="0"/>
          <w:sz w:val="28"/>
          <w:szCs w:val="24"/>
          <w:lang w:val="uk-UA"/>
        </w:rPr>
      </w:pPr>
      <w:r w:rsidRPr="000D4CBE">
        <w:rPr>
          <w:rFonts w:ascii="Times New Roman" w:eastAsia="Times New Roman" w:hAnsi="Times New Roman" w:cs="Times New Roman"/>
          <w:kern w:val="0"/>
          <w:sz w:val="28"/>
          <w:szCs w:val="24"/>
          <w:lang w:val="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p>
    <w:p w:rsidR="000D4CBE" w:rsidRPr="000D4CBE" w:rsidRDefault="000D4CBE" w:rsidP="000D4CBE">
      <w:pPr>
        <w:widowControl/>
        <w:tabs>
          <w:tab w:val="clear" w:pos="709"/>
        </w:tabs>
        <w:spacing w:after="0" w:line="360" w:lineRule="auto"/>
        <w:ind w:firstLine="0"/>
        <w:rPr>
          <w:rFonts w:ascii="Times New Roman" w:eastAsia="Times New Roman" w:hAnsi="Times New Roman" w:cs="Times New Roman"/>
          <w:kern w:val="0"/>
          <w:sz w:val="24"/>
          <w:szCs w:val="24"/>
          <w:lang w:val="uk-UA"/>
        </w:rPr>
      </w:pPr>
      <w:r w:rsidRPr="000D4CBE">
        <w:rPr>
          <w:rFonts w:ascii="Times New Roman" w:eastAsia="Times New Roman" w:hAnsi="Times New Roman" w:cs="Times New Roman"/>
          <w:kern w:val="0"/>
          <w:sz w:val="28"/>
          <w:szCs w:val="24"/>
          <w:lang w:val="uk-UA"/>
        </w:rPr>
        <w:t>________________ В. Л. Дихта-Кірфф</w:t>
      </w:r>
    </w:p>
    <w:p w:rsidR="000D4CBE" w:rsidRPr="000D4CBE" w:rsidRDefault="000D4CBE" w:rsidP="000D4CBE">
      <w:pPr>
        <w:widowControl/>
        <w:tabs>
          <w:tab w:val="clear" w:pos="709"/>
        </w:tabs>
        <w:spacing w:after="0" w:line="360" w:lineRule="auto"/>
        <w:ind w:firstLine="0"/>
        <w:rPr>
          <w:rFonts w:ascii="Times New Roman" w:eastAsia="Times New Roman" w:hAnsi="Times New Roman" w:cs="Times New Roman"/>
          <w:kern w:val="0"/>
          <w:sz w:val="28"/>
          <w:szCs w:val="24"/>
          <w:lang w:val="uk-UA"/>
        </w:rPr>
      </w:pPr>
      <w:r w:rsidRPr="000D4CBE">
        <w:rPr>
          <w:rFonts w:ascii="Times New Roman" w:eastAsia="Times New Roman" w:hAnsi="Times New Roman" w:cs="Times New Roman"/>
          <w:kern w:val="0"/>
          <w:sz w:val="24"/>
          <w:szCs w:val="24"/>
          <w:lang w:val="uk-UA"/>
        </w:rPr>
        <w:t>(підпис, ініціали та прізвище здобувача)</w:t>
      </w:r>
    </w:p>
    <w:p w:rsidR="000D4CBE" w:rsidRPr="000D4CBE" w:rsidRDefault="000D4CBE" w:rsidP="000D4CBE">
      <w:pPr>
        <w:widowControl/>
        <w:tabs>
          <w:tab w:val="clear" w:pos="709"/>
        </w:tabs>
        <w:spacing w:after="0" w:line="360" w:lineRule="auto"/>
        <w:ind w:left="5529" w:firstLine="0"/>
        <w:rPr>
          <w:rFonts w:ascii="Times New Roman" w:eastAsia="Times New Roman" w:hAnsi="Times New Roman" w:cs="Times New Roman"/>
          <w:kern w:val="0"/>
          <w:sz w:val="28"/>
          <w:szCs w:val="24"/>
          <w:lang w:val="uk-UA"/>
        </w:rPr>
      </w:pPr>
    </w:p>
    <w:p w:rsidR="000D4CBE" w:rsidRPr="000D4CBE" w:rsidRDefault="000D4CBE" w:rsidP="000D4CBE">
      <w:pPr>
        <w:widowControl/>
        <w:tabs>
          <w:tab w:val="clear" w:pos="709"/>
        </w:tabs>
        <w:spacing w:after="0" w:line="360" w:lineRule="auto"/>
        <w:ind w:left="5245" w:firstLine="0"/>
        <w:jc w:val="right"/>
        <w:outlineLvl w:val="2"/>
        <w:rPr>
          <w:rFonts w:ascii="Times New Roman CYR" w:eastAsia="Times New Roman" w:hAnsi="Times New Roman CYR" w:cs="Times New Roman CYR"/>
          <w:b/>
          <w:kern w:val="0"/>
          <w:sz w:val="28"/>
          <w:szCs w:val="28"/>
          <w:lang w:val="uk-UA"/>
        </w:rPr>
      </w:pPr>
      <w:r w:rsidRPr="000D4CBE">
        <w:rPr>
          <w:rFonts w:ascii="Times New Roman" w:eastAsia="Times New Roman" w:hAnsi="Times New Roman" w:cs="Times New Roman"/>
          <w:kern w:val="0"/>
          <w:sz w:val="28"/>
          <w:szCs w:val="20"/>
          <w:lang w:val="uk-UA"/>
        </w:rPr>
        <w:t xml:space="preserve">Науковий керівник : </w:t>
      </w:r>
    </w:p>
    <w:p w:rsidR="000D4CBE" w:rsidRPr="000D4CBE" w:rsidRDefault="000D4CBE" w:rsidP="000D4CBE">
      <w:pPr>
        <w:widowControl/>
        <w:tabs>
          <w:tab w:val="clear" w:pos="709"/>
        </w:tabs>
        <w:spacing w:after="0" w:line="360" w:lineRule="auto"/>
        <w:ind w:left="4678" w:firstLine="0"/>
        <w:jc w:val="right"/>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b/>
          <w:kern w:val="0"/>
          <w:sz w:val="28"/>
          <w:szCs w:val="28"/>
          <w:lang w:val="uk-UA"/>
        </w:rPr>
        <w:t>Мещанінов Олександр Павлович</w:t>
      </w:r>
    </w:p>
    <w:p w:rsidR="000D4CBE" w:rsidRPr="000D4CBE" w:rsidRDefault="000D4CBE" w:rsidP="000D4CBE">
      <w:pPr>
        <w:widowControl/>
        <w:tabs>
          <w:tab w:val="clear" w:pos="709"/>
        </w:tabs>
        <w:spacing w:after="0" w:line="360" w:lineRule="auto"/>
        <w:ind w:left="4678" w:firstLine="0"/>
        <w:jc w:val="right"/>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доктор педагогічних наук, професор</w:t>
      </w:r>
    </w:p>
    <w:p w:rsidR="000D4CBE" w:rsidRPr="000D4CBE" w:rsidRDefault="000D4CBE" w:rsidP="000D4CBE">
      <w:pPr>
        <w:widowControl/>
        <w:tabs>
          <w:tab w:val="clear" w:pos="709"/>
        </w:tabs>
        <w:spacing w:after="0" w:line="360" w:lineRule="auto"/>
        <w:ind w:left="4678" w:firstLine="0"/>
        <w:jc w:val="left"/>
        <w:rPr>
          <w:rFonts w:ascii="Times New Roman" w:eastAsia="Times New Roman" w:hAnsi="Times New Roman" w:cs="Times New Roman"/>
          <w:kern w:val="0"/>
          <w:sz w:val="28"/>
          <w:szCs w:val="24"/>
          <w:lang w:val="uk-UA"/>
        </w:rPr>
      </w:pPr>
    </w:p>
    <w:p w:rsidR="000D4CBE" w:rsidRPr="000D4CBE" w:rsidRDefault="000D4CBE" w:rsidP="000D4CBE">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Миколаїв – 2018</w:t>
      </w:r>
    </w:p>
    <w:p w:rsidR="000D4CBE" w:rsidRDefault="000D4CBE" w:rsidP="000D4CBE"/>
    <w:p w:rsidR="000D4CBE" w:rsidRDefault="000D4CBE" w:rsidP="000D4CBE"/>
    <w:p w:rsidR="000D4CBE" w:rsidRDefault="000D4CBE" w:rsidP="000D4CBE"/>
    <w:p w:rsidR="000D4CBE" w:rsidRPr="000D4CBE" w:rsidRDefault="000D4CBE" w:rsidP="000D4CBE">
      <w:pPr>
        <w:pageBreakBefore/>
        <w:widowControl/>
        <w:tabs>
          <w:tab w:val="clear" w:pos="709"/>
        </w:tabs>
        <w:spacing w:after="0" w:line="360" w:lineRule="auto"/>
        <w:ind w:firstLine="0"/>
        <w:jc w:val="center"/>
        <w:rPr>
          <w:rFonts w:ascii="Times New Roman" w:eastAsia="Times New Roman" w:hAnsi="Times New Roman" w:cs="Times New Roman"/>
          <w:b/>
          <w:kern w:val="0"/>
          <w:sz w:val="24"/>
          <w:szCs w:val="28"/>
        </w:rPr>
      </w:pPr>
      <w:r w:rsidRPr="000D4CBE">
        <w:rPr>
          <w:rFonts w:ascii="Times New Roman" w:eastAsia="Times New Roman" w:hAnsi="Times New Roman" w:cs="Times New Roman"/>
          <w:b/>
          <w:kern w:val="0"/>
          <w:sz w:val="28"/>
          <w:szCs w:val="28"/>
          <w:lang w:val="uk-UA"/>
        </w:rPr>
        <w:t>ЗМІСТ</w:t>
      </w:r>
    </w:p>
    <w:tbl>
      <w:tblPr>
        <w:tblW w:w="0" w:type="auto"/>
        <w:tblInd w:w="-176" w:type="dxa"/>
        <w:tblLayout w:type="fixed"/>
        <w:tblLook w:val="0000"/>
      </w:tblPr>
      <w:tblGrid>
        <w:gridCol w:w="9073"/>
        <w:gridCol w:w="866"/>
      </w:tblGrid>
      <w:tr w:rsidR="000D4CBE" w:rsidRPr="000D4CBE" w:rsidTr="00B57364">
        <w:trPr>
          <w:trHeight w:val="360"/>
        </w:trPr>
        <w:tc>
          <w:tcPr>
            <w:tcW w:w="9073" w:type="dxa"/>
            <w:shd w:val="clear" w:color="auto" w:fill="auto"/>
          </w:tcPr>
          <w:p w:rsidR="000D4CBE" w:rsidRPr="000D4CBE" w:rsidRDefault="000D4CBE" w:rsidP="000D4CBE">
            <w:pPr>
              <w:widowControl/>
              <w:tabs>
                <w:tab w:val="clear" w:pos="709"/>
              </w:tabs>
              <w:spacing w:after="0" w:line="360" w:lineRule="auto"/>
              <w:ind w:firstLine="0"/>
              <w:jc w:val="left"/>
              <w:outlineLvl w:val="0"/>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b/>
                <w:kern w:val="0"/>
                <w:sz w:val="28"/>
                <w:szCs w:val="28"/>
                <w:lang w:val="uk-UA"/>
              </w:rPr>
              <w:t>ВСТУП…………………………………………………………………….</w:t>
            </w:r>
          </w:p>
        </w:tc>
        <w:tc>
          <w:tcPr>
            <w:tcW w:w="866" w:type="dxa"/>
            <w:shd w:val="clear" w:color="auto" w:fill="auto"/>
          </w:tcPr>
          <w:p w:rsidR="000D4CBE" w:rsidRPr="000D4CBE" w:rsidRDefault="000D4CBE" w:rsidP="000D4CBE">
            <w:pPr>
              <w:widowControl/>
              <w:tabs>
                <w:tab w:val="clear" w:pos="709"/>
              </w:tabs>
              <w:spacing w:after="0" w:line="360" w:lineRule="auto"/>
              <w:ind w:left="-17" w:firstLine="0"/>
              <w:jc w:val="center"/>
              <w:outlineLvl w:val="0"/>
              <w:rPr>
                <w:rFonts w:ascii="Times New Roman CYR" w:eastAsia="Times New Roman" w:hAnsi="Times New Roman CYR" w:cs="Times New Roman CYR"/>
                <w:kern w:val="0"/>
                <w:sz w:val="28"/>
                <w:szCs w:val="20"/>
                <w:lang w:val="uk-UA"/>
              </w:rPr>
            </w:pPr>
            <w:r w:rsidRPr="000D4CBE">
              <w:rPr>
                <w:rFonts w:ascii="Times New Roman" w:eastAsia="Times New Roman" w:hAnsi="Times New Roman" w:cs="Times New Roman"/>
                <w:kern w:val="0"/>
                <w:sz w:val="28"/>
                <w:szCs w:val="28"/>
                <w:lang w:val="uk-UA"/>
              </w:rPr>
              <w:t>16</w:t>
            </w:r>
          </w:p>
        </w:tc>
      </w:tr>
      <w:tr w:rsidR="000D4CBE" w:rsidRPr="000D4CBE" w:rsidTr="00B57364">
        <w:trPr>
          <w:trHeight w:val="915"/>
        </w:trPr>
        <w:tc>
          <w:tcPr>
            <w:tcW w:w="9073" w:type="dxa"/>
            <w:shd w:val="clear" w:color="auto" w:fill="auto"/>
          </w:tcPr>
          <w:p w:rsidR="000D4CBE" w:rsidRPr="000D4CBE" w:rsidRDefault="000D4CBE" w:rsidP="000D4CBE">
            <w:pPr>
              <w:widowControl/>
              <w:tabs>
                <w:tab w:val="clear" w:pos="709"/>
              </w:tabs>
              <w:spacing w:after="0" w:line="360" w:lineRule="auto"/>
              <w:ind w:firstLine="0"/>
              <w:jc w:val="left"/>
              <w:outlineLvl w:val="0"/>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b/>
                <w:kern w:val="0"/>
                <w:sz w:val="28"/>
                <w:szCs w:val="28"/>
                <w:lang w:val="uk-UA"/>
              </w:rPr>
              <w:t xml:space="preserve">РОЗДІЛ 1.  </w:t>
            </w:r>
            <w:r w:rsidRPr="000D4CBE">
              <w:rPr>
                <w:rFonts w:ascii="Times New Roman" w:eastAsia="Times New Roman" w:hAnsi="Times New Roman" w:cs="Times New Roman"/>
                <w:b/>
                <w:bCs/>
                <w:kern w:val="0"/>
                <w:sz w:val="28"/>
                <w:szCs w:val="28"/>
                <w:lang w:val="uk-UA"/>
              </w:rPr>
              <w:t>Ф</w:t>
            </w:r>
            <w:r w:rsidRPr="000D4CBE">
              <w:rPr>
                <w:rFonts w:ascii="Times New Roman" w:eastAsia="Times New Roman" w:hAnsi="Times New Roman" w:cs="Times New Roman"/>
                <w:b/>
                <w:bCs/>
                <w:iCs/>
                <w:kern w:val="0"/>
                <w:sz w:val="28"/>
                <w:szCs w:val="28"/>
                <w:lang w:val="uk-UA"/>
              </w:rPr>
              <w:t>ОРМУВАННЯ КРЕАТИВНОСТІ У СТАРШИХ ДОШКІЛЬНИКІВ ЯК НАУКОВА ПРОБЛЕМА</w:t>
            </w:r>
            <w:r w:rsidRPr="000D4CBE">
              <w:rPr>
                <w:rFonts w:ascii="Times New Roman" w:eastAsia="Times New Roman" w:hAnsi="Times New Roman" w:cs="Times New Roman"/>
                <w:b/>
                <w:kern w:val="0"/>
                <w:sz w:val="28"/>
                <w:szCs w:val="28"/>
                <w:lang w:val="uk-UA"/>
              </w:rPr>
              <w:t xml:space="preserve"> ……………………</w:t>
            </w:r>
          </w:p>
        </w:tc>
        <w:tc>
          <w:tcPr>
            <w:tcW w:w="866" w:type="dxa"/>
            <w:shd w:val="clear" w:color="auto" w:fill="auto"/>
          </w:tcPr>
          <w:p w:rsidR="000D4CBE" w:rsidRPr="000D4CBE" w:rsidRDefault="000D4CBE" w:rsidP="000D4CBE">
            <w:pPr>
              <w:widowControl/>
              <w:tabs>
                <w:tab w:val="clear" w:pos="709"/>
              </w:tabs>
              <w:snapToGrid w:val="0"/>
              <w:spacing w:after="0" w:line="360" w:lineRule="auto"/>
              <w:ind w:left="-17" w:firstLine="0"/>
              <w:jc w:val="center"/>
              <w:outlineLvl w:val="0"/>
              <w:rPr>
                <w:rFonts w:ascii="Times New Roman" w:eastAsia="Times New Roman" w:hAnsi="Times New Roman" w:cs="Times New Roman"/>
                <w:kern w:val="0"/>
                <w:sz w:val="28"/>
                <w:szCs w:val="28"/>
                <w:lang w:val="uk-UA"/>
              </w:rPr>
            </w:pPr>
          </w:p>
          <w:p w:rsidR="000D4CBE" w:rsidRPr="000D4CBE" w:rsidRDefault="000D4CBE" w:rsidP="000D4CBE">
            <w:pPr>
              <w:widowControl/>
              <w:tabs>
                <w:tab w:val="clear" w:pos="709"/>
              </w:tabs>
              <w:spacing w:after="0" w:line="360" w:lineRule="auto"/>
              <w:ind w:firstLine="0"/>
              <w:jc w:val="left"/>
              <w:rPr>
                <w:rFonts w:ascii="Times New Roman" w:eastAsia="Times New Roman" w:hAnsi="Times New Roman" w:cs="Times New Roman"/>
                <w:kern w:val="0"/>
                <w:sz w:val="24"/>
                <w:szCs w:val="24"/>
              </w:rPr>
            </w:pPr>
            <w:r w:rsidRPr="000D4CBE">
              <w:rPr>
                <w:rFonts w:ascii="Times New Roman" w:eastAsia="Times New Roman" w:hAnsi="Times New Roman" w:cs="Times New Roman"/>
                <w:kern w:val="0"/>
                <w:sz w:val="24"/>
                <w:szCs w:val="24"/>
                <w:lang w:val="uk-UA"/>
              </w:rPr>
              <w:t xml:space="preserve">  </w:t>
            </w:r>
            <w:r w:rsidRPr="000D4CBE">
              <w:rPr>
                <w:rFonts w:ascii="Times New Roman" w:eastAsia="Times New Roman" w:hAnsi="Times New Roman" w:cs="Times New Roman"/>
                <w:kern w:val="0"/>
                <w:sz w:val="28"/>
                <w:szCs w:val="28"/>
                <w:lang w:val="uk-UA"/>
              </w:rPr>
              <w:t xml:space="preserve">23 </w:t>
            </w:r>
          </w:p>
        </w:tc>
      </w:tr>
      <w:tr w:rsidR="000D4CBE" w:rsidRPr="000D4CBE" w:rsidTr="00B57364">
        <w:tc>
          <w:tcPr>
            <w:tcW w:w="9073" w:type="dxa"/>
            <w:shd w:val="clear" w:color="auto" w:fill="auto"/>
          </w:tcPr>
          <w:p w:rsidR="000D4CBE" w:rsidRPr="000D4CBE" w:rsidRDefault="000D4CBE" w:rsidP="000D4CBE">
            <w:pPr>
              <w:widowControl/>
              <w:numPr>
                <w:ilvl w:val="1"/>
                <w:numId w:val="34"/>
              </w:numPr>
              <w:tabs>
                <w:tab w:val="clear" w:pos="709"/>
                <w:tab w:val="left" w:pos="0"/>
                <w:tab w:val="left" w:pos="567"/>
              </w:tabs>
              <w:spacing w:after="0" w:line="360" w:lineRule="auto"/>
              <w:jc w:val="left"/>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Теоретичні підходи до проблеми креативності у психолого-педагогічній літературі……………………………………………………</w:t>
            </w:r>
          </w:p>
        </w:tc>
        <w:tc>
          <w:tcPr>
            <w:tcW w:w="866" w:type="dxa"/>
            <w:shd w:val="clear" w:color="auto" w:fill="auto"/>
          </w:tcPr>
          <w:p w:rsidR="000D4CBE" w:rsidRPr="000D4CBE" w:rsidRDefault="000D4CBE" w:rsidP="000D4CBE">
            <w:pPr>
              <w:widowControl/>
              <w:tabs>
                <w:tab w:val="clear" w:pos="709"/>
              </w:tabs>
              <w:snapToGrid w:val="0"/>
              <w:spacing w:after="0" w:line="360" w:lineRule="auto"/>
              <w:ind w:left="-17" w:firstLine="0"/>
              <w:jc w:val="center"/>
              <w:rPr>
                <w:rFonts w:ascii="Times New Roman" w:eastAsia="Times New Roman" w:hAnsi="Times New Roman" w:cs="Times New Roman"/>
                <w:kern w:val="0"/>
                <w:sz w:val="28"/>
                <w:szCs w:val="28"/>
                <w:lang w:val="uk-UA"/>
              </w:rPr>
            </w:pPr>
          </w:p>
          <w:p w:rsidR="000D4CBE" w:rsidRPr="000D4CBE" w:rsidRDefault="000D4CBE" w:rsidP="000D4CBE">
            <w:pPr>
              <w:widowControl/>
              <w:tabs>
                <w:tab w:val="clear" w:pos="709"/>
              </w:tabs>
              <w:spacing w:after="0" w:line="360" w:lineRule="auto"/>
              <w:ind w:left="-17" w:firstLine="0"/>
              <w:jc w:val="center"/>
              <w:rPr>
                <w:rFonts w:ascii="Times New Roman" w:eastAsia="Times New Roman" w:hAnsi="Times New Roman" w:cs="Times New Roman"/>
                <w:kern w:val="0"/>
                <w:sz w:val="24"/>
                <w:szCs w:val="24"/>
              </w:rPr>
            </w:pPr>
            <w:r w:rsidRPr="000D4CBE">
              <w:rPr>
                <w:rFonts w:ascii="Times New Roman" w:eastAsia="Times New Roman" w:hAnsi="Times New Roman" w:cs="Times New Roman"/>
                <w:kern w:val="0"/>
                <w:sz w:val="28"/>
                <w:szCs w:val="28"/>
                <w:lang w:val="uk-UA"/>
              </w:rPr>
              <w:t xml:space="preserve"> 23</w:t>
            </w:r>
          </w:p>
        </w:tc>
      </w:tr>
      <w:tr w:rsidR="000D4CBE" w:rsidRPr="000D4CBE" w:rsidTr="00B57364">
        <w:tc>
          <w:tcPr>
            <w:tcW w:w="9073" w:type="dxa"/>
            <w:shd w:val="clear" w:color="auto" w:fill="auto"/>
          </w:tcPr>
          <w:p w:rsidR="000D4CBE" w:rsidRPr="000D4CBE" w:rsidRDefault="000D4CBE" w:rsidP="000D4CBE">
            <w:pPr>
              <w:widowControl/>
              <w:numPr>
                <w:ilvl w:val="1"/>
                <w:numId w:val="34"/>
              </w:numPr>
              <w:tabs>
                <w:tab w:val="clear" w:pos="709"/>
                <w:tab w:val="left" w:pos="0"/>
                <w:tab w:val="left" w:pos="567"/>
              </w:tabs>
              <w:spacing w:after="0" w:line="360" w:lineRule="auto"/>
              <w:jc w:val="left"/>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Особливості формування креативності у дітей старшого дошкільного віку……………………………………………………………</w:t>
            </w:r>
          </w:p>
        </w:tc>
        <w:tc>
          <w:tcPr>
            <w:tcW w:w="866" w:type="dxa"/>
            <w:shd w:val="clear" w:color="auto" w:fill="auto"/>
          </w:tcPr>
          <w:p w:rsidR="000D4CBE" w:rsidRPr="000D4CBE" w:rsidRDefault="000D4CBE" w:rsidP="000D4CBE">
            <w:pPr>
              <w:widowControl/>
              <w:tabs>
                <w:tab w:val="clear" w:pos="709"/>
              </w:tabs>
              <w:snapToGrid w:val="0"/>
              <w:spacing w:after="0" w:line="360" w:lineRule="auto"/>
              <w:ind w:left="-17" w:firstLine="0"/>
              <w:jc w:val="center"/>
              <w:rPr>
                <w:rFonts w:ascii="Times New Roman" w:eastAsia="Times New Roman" w:hAnsi="Times New Roman" w:cs="Times New Roman"/>
                <w:kern w:val="0"/>
                <w:sz w:val="28"/>
                <w:szCs w:val="28"/>
                <w:lang w:val="uk-UA"/>
              </w:rPr>
            </w:pPr>
          </w:p>
          <w:p w:rsidR="000D4CBE" w:rsidRPr="000D4CBE" w:rsidRDefault="000D4CBE" w:rsidP="000D4CBE">
            <w:pPr>
              <w:widowControl/>
              <w:tabs>
                <w:tab w:val="clear" w:pos="709"/>
              </w:tabs>
              <w:spacing w:after="0" w:line="360" w:lineRule="auto"/>
              <w:ind w:left="-17" w:firstLine="0"/>
              <w:jc w:val="center"/>
              <w:rPr>
                <w:rFonts w:ascii="Times New Roman" w:eastAsia="Times New Roman" w:hAnsi="Times New Roman" w:cs="Times New Roman"/>
                <w:kern w:val="0"/>
                <w:sz w:val="24"/>
                <w:szCs w:val="24"/>
              </w:rPr>
            </w:pPr>
            <w:r w:rsidRPr="000D4CBE">
              <w:rPr>
                <w:rFonts w:ascii="Times New Roman" w:eastAsia="Times New Roman" w:hAnsi="Times New Roman" w:cs="Times New Roman"/>
                <w:kern w:val="0"/>
                <w:sz w:val="28"/>
                <w:szCs w:val="28"/>
                <w:lang w:val="uk-UA"/>
              </w:rPr>
              <w:t xml:space="preserve">  49</w:t>
            </w:r>
          </w:p>
        </w:tc>
      </w:tr>
      <w:tr w:rsidR="000D4CBE" w:rsidRPr="000D4CBE" w:rsidTr="00B57364">
        <w:tc>
          <w:tcPr>
            <w:tcW w:w="9073" w:type="dxa"/>
            <w:shd w:val="clear" w:color="auto" w:fill="auto"/>
          </w:tcPr>
          <w:p w:rsidR="000D4CBE" w:rsidRPr="000D4CBE" w:rsidRDefault="000D4CBE" w:rsidP="000D4CBE">
            <w:pPr>
              <w:widowControl/>
              <w:numPr>
                <w:ilvl w:val="1"/>
                <w:numId w:val="34"/>
              </w:numPr>
              <w:tabs>
                <w:tab w:val="clear" w:pos="709"/>
                <w:tab w:val="left" w:pos="0"/>
                <w:tab w:val="left" w:pos="567"/>
                <w:tab w:val="left" w:pos="1200"/>
              </w:tabs>
              <w:spacing w:after="0" w:line="360" w:lineRule="auto"/>
              <w:jc w:val="left"/>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rPr>
              <w:t xml:space="preserve">Виховний потенціал </w:t>
            </w:r>
            <w:r w:rsidRPr="000D4CBE">
              <w:rPr>
                <w:rFonts w:ascii="Times New Roman" w:eastAsia="Times New Roman" w:hAnsi="Times New Roman" w:cs="Times New Roman"/>
                <w:kern w:val="0"/>
                <w:sz w:val="28"/>
                <w:szCs w:val="28"/>
                <w:lang w:val="uk-UA"/>
              </w:rPr>
              <w:t>Центру розвитку дитини щодо розвитку креативності у старших дошкільників…………………………………….</w:t>
            </w:r>
          </w:p>
        </w:tc>
        <w:tc>
          <w:tcPr>
            <w:tcW w:w="866" w:type="dxa"/>
            <w:shd w:val="clear" w:color="auto" w:fill="auto"/>
          </w:tcPr>
          <w:p w:rsidR="000D4CBE" w:rsidRPr="000D4CBE" w:rsidRDefault="000D4CBE" w:rsidP="000D4CBE">
            <w:pPr>
              <w:widowControl/>
              <w:tabs>
                <w:tab w:val="clear" w:pos="709"/>
              </w:tabs>
              <w:snapToGrid w:val="0"/>
              <w:spacing w:after="0" w:line="360" w:lineRule="auto"/>
              <w:ind w:left="-17" w:firstLine="0"/>
              <w:jc w:val="center"/>
              <w:rPr>
                <w:rFonts w:ascii="Times New Roman" w:eastAsia="Times New Roman" w:hAnsi="Times New Roman" w:cs="Times New Roman"/>
                <w:kern w:val="0"/>
                <w:sz w:val="28"/>
                <w:szCs w:val="28"/>
                <w:lang w:val="uk-UA"/>
              </w:rPr>
            </w:pPr>
          </w:p>
          <w:p w:rsidR="000D4CBE" w:rsidRPr="000D4CBE" w:rsidRDefault="000D4CBE" w:rsidP="000D4CBE">
            <w:pPr>
              <w:widowControl/>
              <w:tabs>
                <w:tab w:val="clear" w:pos="709"/>
              </w:tabs>
              <w:spacing w:after="0" w:line="360" w:lineRule="auto"/>
              <w:ind w:left="-17" w:firstLine="0"/>
              <w:jc w:val="center"/>
              <w:rPr>
                <w:rFonts w:ascii="Times New Roman" w:eastAsia="Times New Roman" w:hAnsi="Times New Roman" w:cs="Times New Roman"/>
                <w:kern w:val="0"/>
                <w:sz w:val="24"/>
                <w:szCs w:val="24"/>
              </w:rPr>
            </w:pPr>
            <w:r w:rsidRPr="000D4CBE">
              <w:rPr>
                <w:rFonts w:ascii="Times New Roman" w:eastAsia="Times New Roman" w:hAnsi="Times New Roman" w:cs="Times New Roman"/>
                <w:kern w:val="0"/>
                <w:sz w:val="28"/>
                <w:szCs w:val="28"/>
                <w:lang w:val="uk-UA"/>
              </w:rPr>
              <w:t xml:space="preserve">  64</w:t>
            </w:r>
          </w:p>
        </w:tc>
      </w:tr>
      <w:tr w:rsidR="000D4CBE" w:rsidRPr="000D4CBE" w:rsidTr="00B57364">
        <w:tc>
          <w:tcPr>
            <w:tcW w:w="9073" w:type="dxa"/>
            <w:shd w:val="clear" w:color="auto" w:fill="auto"/>
          </w:tcPr>
          <w:p w:rsidR="000D4CBE" w:rsidRPr="000D4CBE" w:rsidRDefault="000D4CBE" w:rsidP="000D4CBE">
            <w:pPr>
              <w:widowControl/>
              <w:tabs>
                <w:tab w:val="clear" w:pos="709"/>
                <w:tab w:val="left" w:pos="1134"/>
              </w:tabs>
              <w:spacing w:after="0" w:line="360" w:lineRule="auto"/>
              <w:ind w:firstLine="0"/>
              <w:rPr>
                <w:rFonts w:ascii="Times New Roman" w:eastAsia="Times New Roman" w:hAnsi="Times New Roman" w:cs="Times New Roman"/>
                <w:kern w:val="0"/>
                <w:sz w:val="24"/>
                <w:szCs w:val="28"/>
              </w:rPr>
            </w:pPr>
            <w:r w:rsidRPr="000D4CBE">
              <w:rPr>
                <w:rFonts w:ascii="Times New Roman" w:eastAsia="Times New Roman" w:hAnsi="Times New Roman" w:cs="Times New Roman"/>
                <w:b/>
                <w:kern w:val="0"/>
                <w:sz w:val="28"/>
                <w:szCs w:val="28"/>
                <w:lang w:val="uk-UA"/>
              </w:rPr>
              <w:t>Висновки до першого розділу………………………………………….</w:t>
            </w:r>
          </w:p>
        </w:tc>
        <w:tc>
          <w:tcPr>
            <w:tcW w:w="866" w:type="dxa"/>
            <w:shd w:val="clear" w:color="auto" w:fill="auto"/>
          </w:tcPr>
          <w:p w:rsidR="000D4CBE" w:rsidRPr="000D4CBE" w:rsidRDefault="000D4CBE" w:rsidP="000D4CBE">
            <w:pPr>
              <w:widowControl/>
              <w:tabs>
                <w:tab w:val="clear" w:pos="709"/>
              </w:tabs>
              <w:spacing w:after="0" w:line="360" w:lineRule="auto"/>
              <w:ind w:left="-17" w:firstLine="0"/>
              <w:jc w:val="center"/>
              <w:outlineLvl w:val="0"/>
              <w:rPr>
                <w:rFonts w:ascii="Times New Roman CYR" w:eastAsia="Times New Roman" w:hAnsi="Times New Roman CYR" w:cs="Times New Roman CYR"/>
                <w:kern w:val="0"/>
                <w:sz w:val="28"/>
                <w:szCs w:val="20"/>
                <w:lang w:val="uk-UA"/>
              </w:rPr>
            </w:pPr>
            <w:r w:rsidRPr="000D4CBE">
              <w:rPr>
                <w:rFonts w:ascii="Times New Roman" w:eastAsia="Times New Roman" w:hAnsi="Times New Roman" w:cs="Times New Roman"/>
                <w:kern w:val="0"/>
                <w:sz w:val="28"/>
                <w:szCs w:val="28"/>
                <w:lang w:val="uk-UA"/>
              </w:rPr>
              <w:t xml:space="preserve">  76</w:t>
            </w:r>
          </w:p>
        </w:tc>
      </w:tr>
      <w:tr w:rsidR="000D4CBE" w:rsidRPr="000D4CBE" w:rsidTr="00B57364">
        <w:tc>
          <w:tcPr>
            <w:tcW w:w="9073" w:type="dxa"/>
            <w:shd w:val="clear" w:color="auto" w:fill="auto"/>
          </w:tcPr>
          <w:p w:rsidR="000D4CBE" w:rsidRPr="000D4CBE" w:rsidRDefault="000D4CBE" w:rsidP="000D4CBE">
            <w:pPr>
              <w:widowControl/>
              <w:tabs>
                <w:tab w:val="clear" w:pos="709"/>
                <w:tab w:val="left" w:pos="1134"/>
              </w:tabs>
              <w:spacing w:after="0" w:line="360" w:lineRule="auto"/>
              <w:ind w:firstLine="0"/>
              <w:rPr>
                <w:rFonts w:ascii="Times New Roman" w:eastAsia="Times New Roman" w:hAnsi="Times New Roman" w:cs="Times New Roman"/>
                <w:kern w:val="0"/>
                <w:sz w:val="24"/>
                <w:szCs w:val="28"/>
              </w:rPr>
            </w:pPr>
            <w:r w:rsidRPr="000D4CBE">
              <w:rPr>
                <w:rFonts w:ascii="Times New Roman" w:eastAsia="Times New Roman" w:hAnsi="Times New Roman" w:cs="Times New Roman"/>
                <w:b/>
                <w:kern w:val="0"/>
                <w:sz w:val="28"/>
                <w:szCs w:val="28"/>
                <w:lang w:val="uk-UA"/>
              </w:rPr>
              <w:t>РОЗДІЛ 2. СУЧАСНИЙ СТАН ФОРМУВАННЯ КРЕАТИВНОСТІ У СТАРШИХ ДОШКІЛЬНИКІВ У ПЕДАГОГІЧНІЙ ПРАКТИЦІ………........................................................................................</w:t>
            </w:r>
          </w:p>
        </w:tc>
        <w:tc>
          <w:tcPr>
            <w:tcW w:w="866" w:type="dxa"/>
            <w:shd w:val="clear" w:color="auto" w:fill="auto"/>
          </w:tcPr>
          <w:p w:rsidR="000D4CBE" w:rsidRPr="000D4CBE" w:rsidRDefault="000D4CBE" w:rsidP="000D4CBE">
            <w:pPr>
              <w:widowControl/>
              <w:tabs>
                <w:tab w:val="clear" w:pos="709"/>
              </w:tabs>
              <w:snapToGrid w:val="0"/>
              <w:spacing w:after="0" w:line="360" w:lineRule="auto"/>
              <w:ind w:left="-17" w:firstLine="0"/>
              <w:jc w:val="center"/>
              <w:outlineLvl w:val="0"/>
              <w:rPr>
                <w:rFonts w:ascii="Times New Roman" w:eastAsia="Times New Roman" w:hAnsi="Times New Roman" w:cs="Times New Roman"/>
                <w:kern w:val="0"/>
                <w:sz w:val="28"/>
                <w:szCs w:val="28"/>
                <w:lang w:val="uk-UA"/>
              </w:rPr>
            </w:pPr>
          </w:p>
          <w:p w:rsidR="000D4CBE" w:rsidRPr="000D4CBE" w:rsidRDefault="000D4CBE" w:rsidP="000D4CBE">
            <w:pPr>
              <w:widowControl/>
              <w:tabs>
                <w:tab w:val="clear" w:pos="709"/>
              </w:tabs>
              <w:spacing w:after="0" w:line="360" w:lineRule="auto"/>
              <w:ind w:firstLine="0"/>
              <w:jc w:val="left"/>
              <w:rPr>
                <w:rFonts w:ascii="Times New Roman" w:eastAsia="Times New Roman" w:hAnsi="Times New Roman" w:cs="Times New Roman"/>
                <w:kern w:val="0"/>
                <w:sz w:val="28"/>
                <w:szCs w:val="28"/>
                <w:lang w:val="uk-UA"/>
              </w:rPr>
            </w:pPr>
          </w:p>
          <w:p w:rsidR="000D4CBE" w:rsidRPr="000D4CBE" w:rsidRDefault="000D4CBE" w:rsidP="000D4CBE">
            <w:pPr>
              <w:widowControl/>
              <w:tabs>
                <w:tab w:val="clear" w:pos="709"/>
              </w:tabs>
              <w:spacing w:after="0" w:line="360" w:lineRule="auto"/>
              <w:ind w:firstLine="0"/>
              <w:jc w:val="left"/>
              <w:rPr>
                <w:rFonts w:ascii="Times New Roman" w:eastAsia="Times New Roman" w:hAnsi="Times New Roman" w:cs="Times New Roman"/>
                <w:kern w:val="0"/>
                <w:sz w:val="24"/>
                <w:szCs w:val="24"/>
              </w:rPr>
            </w:pPr>
            <w:r w:rsidRPr="000D4CBE">
              <w:rPr>
                <w:rFonts w:ascii="Times New Roman" w:eastAsia="Times New Roman" w:hAnsi="Times New Roman" w:cs="Times New Roman"/>
                <w:kern w:val="0"/>
                <w:sz w:val="28"/>
                <w:szCs w:val="28"/>
                <w:lang w:val="uk-UA"/>
              </w:rPr>
              <w:t xml:space="preserve">    80 </w:t>
            </w:r>
          </w:p>
        </w:tc>
      </w:tr>
      <w:tr w:rsidR="000D4CBE" w:rsidRPr="000D4CBE" w:rsidTr="00B57364">
        <w:tc>
          <w:tcPr>
            <w:tcW w:w="9073" w:type="dxa"/>
            <w:shd w:val="clear" w:color="auto" w:fill="auto"/>
          </w:tcPr>
          <w:p w:rsidR="000D4CBE" w:rsidRPr="000D4CBE" w:rsidRDefault="000D4CBE" w:rsidP="000D4CBE">
            <w:pPr>
              <w:widowControl/>
              <w:tabs>
                <w:tab w:val="clear" w:pos="709"/>
                <w:tab w:val="left" w:pos="1134"/>
              </w:tabs>
              <w:spacing w:after="0" w:line="360" w:lineRule="auto"/>
              <w:ind w:firstLine="0"/>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 xml:space="preserve">2.1. </w:t>
            </w:r>
            <w:r w:rsidRPr="000D4CBE">
              <w:rPr>
                <w:rFonts w:ascii="Times New Roman" w:eastAsia="Times New Roman" w:hAnsi="Times New Roman" w:cs="Times New Roman"/>
                <w:kern w:val="0"/>
                <w:sz w:val="28"/>
                <w:szCs w:val="28"/>
              </w:rPr>
              <w:t>Діагностика сформованості креативності вихованців старшого дошкільного віку у центрах розвитку дитини</w:t>
            </w:r>
            <w:r w:rsidRPr="000D4CBE">
              <w:rPr>
                <w:rFonts w:ascii="Times New Roman" w:eastAsia="Times New Roman" w:hAnsi="Times New Roman" w:cs="Times New Roman"/>
                <w:kern w:val="0"/>
                <w:sz w:val="28"/>
                <w:szCs w:val="28"/>
                <w:lang w:val="uk-UA"/>
              </w:rPr>
              <w:t xml:space="preserve"> ……………………………</w:t>
            </w:r>
          </w:p>
          <w:p w:rsidR="000D4CBE" w:rsidRPr="000D4CBE" w:rsidRDefault="000D4CBE" w:rsidP="000D4CBE">
            <w:pPr>
              <w:widowControl/>
              <w:tabs>
                <w:tab w:val="clear" w:pos="709"/>
                <w:tab w:val="left" w:pos="1134"/>
              </w:tabs>
              <w:spacing w:after="0" w:line="360" w:lineRule="auto"/>
              <w:ind w:firstLine="0"/>
              <w:rPr>
                <w:rFonts w:ascii="Times New Roman" w:eastAsia="Times New Roman" w:hAnsi="Times New Roman" w:cs="Times New Roman"/>
                <w:b/>
                <w:kern w:val="0"/>
                <w:sz w:val="28"/>
                <w:szCs w:val="28"/>
                <w:lang w:val="uk-UA"/>
              </w:rPr>
            </w:pPr>
            <w:r w:rsidRPr="000D4CBE">
              <w:rPr>
                <w:rFonts w:ascii="Times New Roman" w:eastAsia="Times New Roman" w:hAnsi="Times New Roman" w:cs="Times New Roman"/>
                <w:kern w:val="0"/>
                <w:sz w:val="28"/>
                <w:szCs w:val="28"/>
                <w:lang w:val="uk-UA"/>
              </w:rPr>
              <w:t>2.2.</w:t>
            </w:r>
            <w:r w:rsidRPr="000D4CBE">
              <w:rPr>
                <w:rFonts w:ascii="Times New Roman" w:eastAsia="Times New Roman" w:hAnsi="Times New Roman" w:cs="Times New Roman"/>
                <w:b/>
                <w:kern w:val="0"/>
                <w:sz w:val="28"/>
                <w:szCs w:val="28"/>
                <w:lang w:val="uk-UA"/>
              </w:rPr>
              <w:t xml:space="preserve"> </w:t>
            </w:r>
            <w:r w:rsidRPr="000D4CBE">
              <w:rPr>
                <w:rFonts w:ascii="Times New Roman" w:eastAsia="Times New Roman" w:hAnsi="Times New Roman" w:cs="Times New Roman"/>
                <w:kern w:val="0"/>
                <w:sz w:val="28"/>
                <w:szCs w:val="28"/>
                <w:lang w:val="uk-UA"/>
              </w:rPr>
              <w:t>Зміст і результати констатувального етапу педагогічного експерименту………………………………………………………………</w:t>
            </w:r>
          </w:p>
          <w:p w:rsidR="000D4CBE" w:rsidRPr="000D4CBE" w:rsidRDefault="000D4CBE" w:rsidP="000D4CBE">
            <w:pPr>
              <w:widowControl/>
              <w:tabs>
                <w:tab w:val="clear" w:pos="709"/>
                <w:tab w:val="left" w:pos="1134"/>
              </w:tabs>
              <w:spacing w:after="0" w:line="360" w:lineRule="auto"/>
              <w:ind w:firstLine="0"/>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b/>
                <w:kern w:val="0"/>
                <w:sz w:val="28"/>
                <w:szCs w:val="28"/>
                <w:lang w:val="uk-UA"/>
              </w:rPr>
              <w:t>Висновки до другого розділу……………………………………………</w:t>
            </w:r>
          </w:p>
        </w:tc>
        <w:tc>
          <w:tcPr>
            <w:tcW w:w="866" w:type="dxa"/>
            <w:shd w:val="clear" w:color="auto" w:fill="auto"/>
          </w:tcPr>
          <w:p w:rsidR="000D4CBE" w:rsidRPr="000D4CBE" w:rsidRDefault="000D4CBE" w:rsidP="000D4CBE">
            <w:pPr>
              <w:widowControl/>
              <w:tabs>
                <w:tab w:val="clear" w:pos="709"/>
              </w:tabs>
              <w:spacing w:after="0" w:line="360" w:lineRule="auto"/>
              <w:ind w:left="-17" w:firstLine="0"/>
              <w:jc w:val="center"/>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 xml:space="preserve">  </w:t>
            </w:r>
          </w:p>
          <w:p w:rsidR="000D4CBE" w:rsidRPr="000D4CBE" w:rsidRDefault="000D4CBE" w:rsidP="000D4CBE">
            <w:pPr>
              <w:widowControl/>
              <w:tabs>
                <w:tab w:val="clear" w:pos="709"/>
              </w:tabs>
              <w:spacing w:after="0" w:line="360" w:lineRule="auto"/>
              <w:ind w:left="-17" w:firstLine="0"/>
              <w:jc w:val="center"/>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 xml:space="preserve"> 80</w:t>
            </w:r>
          </w:p>
          <w:p w:rsidR="000D4CBE" w:rsidRPr="000D4CBE" w:rsidRDefault="000D4CBE" w:rsidP="000D4CBE">
            <w:pPr>
              <w:widowControl/>
              <w:tabs>
                <w:tab w:val="clear" w:pos="709"/>
              </w:tabs>
              <w:spacing w:after="0" w:line="360" w:lineRule="auto"/>
              <w:ind w:left="-17" w:firstLine="0"/>
              <w:jc w:val="center"/>
              <w:rPr>
                <w:rFonts w:ascii="Times New Roman" w:eastAsia="Times New Roman" w:hAnsi="Times New Roman" w:cs="Times New Roman"/>
                <w:kern w:val="0"/>
                <w:sz w:val="28"/>
                <w:szCs w:val="28"/>
                <w:lang w:val="uk-UA"/>
              </w:rPr>
            </w:pPr>
          </w:p>
          <w:p w:rsidR="000D4CBE" w:rsidRPr="000D4CBE" w:rsidRDefault="000D4CBE" w:rsidP="000D4CBE">
            <w:pPr>
              <w:widowControl/>
              <w:tabs>
                <w:tab w:val="clear" w:pos="709"/>
              </w:tabs>
              <w:spacing w:after="0" w:line="360" w:lineRule="auto"/>
              <w:ind w:left="-17" w:firstLine="0"/>
              <w:jc w:val="center"/>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 xml:space="preserve"> 95</w:t>
            </w:r>
          </w:p>
          <w:p w:rsidR="000D4CBE" w:rsidRPr="000D4CBE" w:rsidRDefault="000D4CBE" w:rsidP="000D4CBE">
            <w:pPr>
              <w:widowControl/>
              <w:tabs>
                <w:tab w:val="clear" w:pos="709"/>
              </w:tabs>
              <w:spacing w:after="0" w:line="360" w:lineRule="auto"/>
              <w:ind w:left="-17" w:firstLine="0"/>
              <w:jc w:val="center"/>
              <w:rPr>
                <w:rFonts w:ascii="Times New Roman" w:eastAsia="Times New Roman" w:hAnsi="Times New Roman" w:cs="Times New Roman"/>
                <w:kern w:val="0"/>
                <w:sz w:val="24"/>
                <w:szCs w:val="24"/>
              </w:rPr>
            </w:pPr>
            <w:r w:rsidRPr="000D4CBE">
              <w:rPr>
                <w:rFonts w:ascii="Times New Roman" w:eastAsia="Times New Roman" w:hAnsi="Times New Roman" w:cs="Times New Roman"/>
                <w:kern w:val="0"/>
                <w:sz w:val="28"/>
                <w:szCs w:val="28"/>
                <w:lang w:val="uk-UA"/>
              </w:rPr>
              <w:t xml:space="preserve"> 113</w:t>
            </w:r>
          </w:p>
        </w:tc>
      </w:tr>
      <w:tr w:rsidR="000D4CBE" w:rsidRPr="000D4CBE" w:rsidTr="00B57364">
        <w:tc>
          <w:tcPr>
            <w:tcW w:w="9073" w:type="dxa"/>
            <w:shd w:val="clear" w:color="auto" w:fill="auto"/>
          </w:tcPr>
          <w:p w:rsidR="000D4CBE" w:rsidRPr="000D4CBE" w:rsidRDefault="000D4CBE" w:rsidP="000D4CBE">
            <w:pPr>
              <w:widowControl/>
              <w:tabs>
                <w:tab w:val="clear" w:pos="709"/>
              </w:tabs>
              <w:spacing w:after="0" w:line="360" w:lineRule="auto"/>
              <w:ind w:firstLine="0"/>
              <w:outlineLvl w:val="0"/>
              <w:rPr>
                <w:rFonts w:ascii="Times New Roman CYR" w:eastAsia="Times New Roman" w:hAnsi="Times New Roman CYR" w:cs="Times New Roman CYR"/>
                <w:kern w:val="0"/>
                <w:sz w:val="28"/>
                <w:szCs w:val="28"/>
                <w:lang w:val="uk-UA"/>
              </w:rPr>
            </w:pPr>
            <w:r w:rsidRPr="000D4CBE">
              <w:rPr>
                <w:rFonts w:ascii="Times New Roman" w:eastAsia="Times New Roman" w:hAnsi="Times New Roman" w:cs="Times New Roman"/>
                <w:b/>
                <w:kern w:val="0"/>
                <w:sz w:val="28"/>
                <w:szCs w:val="28"/>
                <w:lang w:val="uk-UA"/>
              </w:rPr>
              <w:t>РОЗДІЛ 3. ЕКСПЕРИМЕНТАЛЬНА ПЕРЕВІРКА ЕФЕКТИВНОСТІ ПЕДАГОГІЧНИХ УМОВ ФОРМУВАННЯ КРЕАТИВНОСТІ СТАРШИХ ДОШКІЛЬНИКІВ У ЦЕНТРАХ РОЗВИТКУ ДИТИНИ…………………………………………………...........................</w:t>
            </w:r>
          </w:p>
        </w:tc>
        <w:tc>
          <w:tcPr>
            <w:tcW w:w="866" w:type="dxa"/>
            <w:shd w:val="clear" w:color="auto" w:fill="auto"/>
          </w:tcPr>
          <w:p w:rsidR="000D4CBE" w:rsidRPr="000D4CBE" w:rsidRDefault="000D4CBE" w:rsidP="000D4CBE">
            <w:pPr>
              <w:widowControl/>
              <w:tabs>
                <w:tab w:val="clear" w:pos="709"/>
              </w:tabs>
              <w:snapToGrid w:val="0"/>
              <w:spacing w:after="0" w:line="360" w:lineRule="auto"/>
              <w:ind w:left="-17" w:firstLine="0"/>
              <w:jc w:val="center"/>
              <w:rPr>
                <w:rFonts w:ascii="Times New Roman" w:eastAsia="Times New Roman" w:hAnsi="Times New Roman" w:cs="Times New Roman"/>
                <w:kern w:val="0"/>
                <w:sz w:val="28"/>
                <w:szCs w:val="28"/>
                <w:lang w:val="uk-UA"/>
              </w:rPr>
            </w:pPr>
          </w:p>
          <w:p w:rsidR="000D4CBE" w:rsidRPr="000D4CBE" w:rsidRDefault="000D4CBE" w:rsidP="000D4CBE">
            <w:pPr>
              <w:widowControl/>
              <w:tabs>
                <w:tab w:val="clear" w:pos="709"/>
              </w:tabs>
              <w:spacing w:after="0" w:line="360" w:lineRule="auto"/>
              <w:ind w:left="-17" w:firstLine="0"/>
              <w:jc w:val="center"/>
              <w:rPr>
                <w:rFonts w:ascii="Times New Roman" w:eastAsia="Times New Roman" w:hAnsi="Times New Roman" w:cs="Times New Roman"/>
                <w:kern w:val="0"/>
                <w:sz w:val="28"/>
                <w:szCs w:val="28"/>
                <w:lang w:val="uk-UA"/>
              </w:rPr>
            </w:pPr>
          </w:p>
          <w:p w:rsidR="000D4CBE" w:rsidRPr="000D4CBE" w:rsidRDefault="000D4CBE" w:rsidP="000D4CBE">
            <w:pPr>
              <w:widowControl/>
              <w:tabs>
                <w:tab w:val="clear" w:pos="709"/>
              </w:tabs>
              <w:spacing w:after="0" w:line="360" w:lineRule="auto"/>
              <w:ind w:left="-17" w:firstLine="0"/>
              <w:jc w:val="center"/>
              <w:rPr>
                <w:rFonts w:ascii="Times New Roman" w:eastAsia="Times New Roman" w:hAnsi="Times New Roman" w:cs="Times New Roman"/>
                <w:kern w:val="0"/>
                <w:sz w:val="28"/>
                <w:szCs w:val="28"/>
                <w:lang w:val="uk-UA"/>
              </w:rPr>
            </w:pPr>
          </w:p>
          <w:p w:rsidR="000D4CBE" w:rsidRPr="000D4CBE" w:rsidRDefault="000D4CBE" w:rsidP="000D4CBE">
            <w:pPr>
              <w:widowControl/>
              <w:tabs>
                <w:tab w:val="clear" w:pos="709"/>
              </w:tabs>
              <w:spacing w:after="0" w:line="360" w:lineRule="auto"/>
              <w:ind w:left="-17" w:firstLine="0"/>
              <w:jc w:val="center"/>
              <w:rPr>
                <w:rFonts w:ascii="Times New Roman" w:eastAsia="Times New Roman" w:hAnsi="Times New Roman" w:cs="Times New Roman"/>
                <w:kern w:val="0"/>
                <w:sz w:val="24"/>
                <w:szCs w:val="24"/>
              </w:rPr>
            </w:pPr>
            <w:r w:rsidRPr="000D4CBE">
              <w:rPr>
                <w:rFonts w:ascii="Times New Roman" w:eastAsia="Times New Roman" w:hAnsi="Times New Roman" w:cs="Times New Roman"/>
                <w:kern w:val="0"/>
                <w:sz w:val="28"/>
                <w:szCs w:val="28"/>
                <w:lang w:val="uk-UA"/>
              </w:rPr>
              <w:t>118</w:t>
            </w:r>
          </w:p>
        </w:tc>
      </w:tr>
      <w:tr w:rsidR="000D4CBE" w:rsidRPr="000D4CBE" w:rsidTr="00B57364">
        <w:tc>
          <w:tcPr>
            <w:tcW w:w="9073" w:type="dxa"/>
            <w:shd w:val="clear" w:color="auto" w:fill="auto"/>
          </w:tcPr>
          <w:p w:rsidR="000D4CBE" w:rsidRPr="000D4CBE" w:rsidRDefault="000D4CBE" w:rsidP="000D4CBE">
            <w:pPr>
              <w:widowControl/>
              <w:tabs>
                <w:tab w:val="clear" w:pos="709"/>
                <w:tab w:val="left" w:pos="540"/>
              </w:tabs>
              <w:spacing w:after="0" w:line="360" w:lineRule="auto"/>
              <w:ind w:firstLine="0"/>
              <w:outlineLvl w:val="0"/>
              <w:rPr>
                <w:rFonts w:ascii="Times New Roman CYR" w:eastAsia="Times New Roman" w:hAnsi="Times New Roman CYR" w:cs="Times New Roman CYR"/>
                <w:kern w:val="0"/>
                <w:sz w:val="28"/>
                <w:szCs w:val="28"/>
                <w:lang w:val="uk-UA"/>
              </w:rPr>
            </w:pPr>
            <w:r w:rsidRPr="000D4CBE">
              <w:rPr>
                <w:rFonts w:ascii="Times New Roman" w:eastAsia="Times New Roman" w:hAnsi="Times New Roman" w:cs="Times New Roman"/>
                <w:kern w:val="0"/>
                <w:sz w:val="28"/>
                <w:szCs w:val="28"/>
                <w:lang w:val="uk-UA"/>
              </w:rPr>
              <w:t>3.1. Обґрунтування педагогічних умов формування креативності у старших дошкільників в центрах розвитку дитини………………………</w:t>
            </w:r>
          </w:p>
        </w:tc>
        <w:tc>
          <w:tcPr>
            <w:tcW w:w="866" w:type="dxa"/>
            <w:shd w:val="clear" w:color="auto" w:fill="auto"/>
          </w:tcPr>
          <w:p w:rsidR="000D4CBE" w:rsidRPr="000D4CBE" w:rsidRDefault="000D4CBE" w:rsidP="000D4CBE">
            <w:pPr>
              <w:widowControl/>
              <w:tabs>
                <w:tab w:val="clear" w:pos="709"/>
              </w:tabs>
              <w:snapToGrid w:val="0"/>
              <w:spacing w:after="0" w:line="360" w:lineRule="auto"/>
              <w:ind w:left="-17" w:firstLine="0"/>
              <w:jc w:val="center"/>
              <w:rPr>
                <w:rFonts w:ascii="Times New Roman" w:eastAsia="Times New Roman" w:hAnsi="Times New Roman" w:cs="Times New Roman"/>
                <w:kern w:val="0"/>
                <w:sz w:val="28"/>
                <w:szCs w:val="28"/>
                <w:lang w:val="uk-UA"/>
              </w:rPr>
            </w:pPr>
          </w:p>
          <w:p w:rsidR="000D4CBE" w:rsidRPr="000D4CBE" w:rsidRDefault="000D4CBE" w:rsidP="000D4CBE">
            <w:pPr>
              <w:widowControl/>
              <w:tabs>
                <w:tab w:val="clear" w:pos="709"/>
              </w:tabs>
              <w:spacing w:after="0" w:line="360" w:lineRule="auto"/>
              <w:ind w:left="-17" w:firstLine="0"/>
              <w:jc w:val="center"/>
              <w:rPr>
                <w:rFonts w:ascii="Times New Roman" w:eastAsia="Times New Roman" w:hAnsi="Times New Roman" w:cs="Times New Roman"/>
                <w:kern w:val="0"/>
                <w:sz w:val="24"/>
                <w:szCs w:val="24"/>
              </w:rPr>
            </w:pPr>
            <w:r w:rsidRPr="000D4CBE">
              <w:rPr>
                <w:rFonts w:ascii="Times New Roman" w:eastAsia="Times New Roman" w:hAnsi="Times New Roman" w:cs="Times New Roman"/>
                <w:kern w:val="0"/>
                <w:sz w:val="28"/>
                <w:szCs w:val="28"/>
                <w:lang w:val="uk-UA"/>
              </w:rPr>
              <w:t>118</w:t>
            </w:r>
          </w:p>
        </w:tc>
      </w:tr>
      <w:tr w:rsidR="000D4CBE" w:rsidRPr="000D4CBE" w:rsidTr="00B57364">
        <w:tc>
          <w:tcPr>
            <w:tcW w:w="9073" w:type="dxa"/>
            <w:shd w:val="clear" w:color="auto" w:fill="auto"/>
          </w:tcPr>
          <w:p w:rsidR="000D4CBE" w:rsidRPr="000D4CBE" w:rsidRDefault="000D4CBE" w:rsidP="000D4CBE">
            <w:pPr>
              <w:widowControl/>
              <w:tabs>
                <w:tab w:val="clear" w:pos="709"/>
                <w:tab w:val="left" w:pos="540"/>
              </w:tabs>
              <w:spacing w:after="0" w:line="360" w:lineRule="auto"/>
              <w:ind w:firstLine="0"/>
              <w:outlineLvl w:val="0"/>
              <w:rPr>
                <w:rFonts w:ascii="Times New Roman CYR" w:eastAsia="Times New Roman" w:hAnsi="Times New Roman CYR" w:cs="Times New Roman CYR"/>
                <w:kern w:val="0"/>
                <w:sz w:val="28"/>
                <w:szCs w:val="28"/>
                <w:lang w:val="uk-UA"/>
              </w:rPr>
            </w:pPr>
            <w:r w:rsidRPr="000D4CBE">
              <w:rPr>
                <w:rFonts w:ascii="Times New Roman" w:eastAsia="Times New Roman" w:hAnsi="Times New Roman" w:cs="Times New Roman"/>
                <w:kern w:val="0"/>
                <w:sz w:val="28"/>
                <w:szCs w:val="28"/>
                <w:lang w:val="uk-UA"/>
              </w:rPr>
              <w:t>3.2. Методика формування креативності у старших дошкільників у центрах розвитку дитини………………………………………………...</w:t>
            </w:r>
          </w:p>
        </w:tc>
        <w:tc>
          <w:tcPr>
            <w:tcW w:w="866" w:type="dxa"/>
            <w:shd w:val="clear" w:color="auto" w:fill="auto"/>
          </w:tcPr>
          <w:p w:rsidR="000D4CBE" w:rsidRPr="000D4CBE" w:rsidRDefault="000D4CBE" w:rsidP="000D4CBE">
            <w:pPr>
              <w:widowControl/>
              <w:tabs>
                <w:tab w:val="clear" w:pos="709"/>
              </w:tabs>
              <w:snapToGrid w:val="0"/>
              <w:spacing w:after="0" w:line="360" w:lineRule="auto"/>
              <w:ind w:left="-17" w:firstLine="0"/>
              <w:jc w:val="center"/>
              <w:rPr>
                <w:rFonts w:ascii="Times New Roman" w:eastAsia="Times New Roman" w:hAnsi="Times New Roman" w:cs="Times New Roman"/>
                <w:kern w:val="0"/>
                <w:sz w:val="28"/>
                <w:szCs w:val="28"/>
                <w:lang w:val="uk-UA"/>
              </w:rPr>
            </w:pPr>
          </w:p>
          <w:p w:rsidR="000D4CBE" w:rsidRPr="000D4CBE" w:rsidRDefault="000D4CBE" w:rsidP="000D4CBE">
            <w:pPr>
              <w:widowControl/>
              <w:tabs>
                <w:tab w:val="clear" w:pos="709"/>
              </w:tabs>
              <w:spacing w:after="0" w:line="360" w:lineRule="auto"/>
              <w:ind w:left="-17" w:firstLine="0"/>
              <w:jc w:val="center"/>
              <w:rPr>
                <w:rFonts w:ascii="Times New Roman" w:eastAsia="Times New Roman" w:hAnsi="Times New Roman" w:cs="Times New Roman"/>
                <w:kern w:val="0"/>
                <w:sz w:val="24"/>
                <w:szCs w:val="24"/>
              </w:rPr>
            </w:pPr>
            <w:r w:rsidRPr="000D4CBE">
              <w:rPr>
                <w:rFonts w:ascii="Times New Roman" w:eastAsia="Times New Roman" w:hAnsi="Times New Roman" w:cs="Times New Roman"/>
                <w:kern w:val="0"/>
                <w:sz w:val="28"/>
                <w:szCs w:val="28"/>
                <w:lang w:val="uk-UA"/>
              </w:rPr>
              <w:t>151</w:t>
            </w:r>
          </w:p>
        </w:tc>
      </w:tr>
      <w:tr w:rsidR="000D4CBE" w:rsidRPr="000D4CBE" w:rsidTr="00B57364">
        <w:tc>
          <w:tcPr>
            <w:tcW w:w="9073" w:type="dxa"/>
            <w:shd w:val="clear" w:color="auto" w:fill="auto"/>
          </w:tcPr>
          <w:p w:rsidR="000D4CBE" w:rsidRPr="000D4CBE" w:rsidRDefault="000D4CBE" w:rsidP="000D4CBE">
            <w:pPr>
              <w:widowControl/>
              <w:tabs>
                <w:tab w:val="clear" w:pos="709"/>
                <w:tab w:val="left" w:pos="540"/>
              </w:tabs>
              <w:spacing w:after="0" w:line="360" w:lineRule="auto"/>
              <w:ind w:firstLine="0"/>
              <w:outlineLvl w:val="0"/>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3.3. Аналіз результатів формувального етапу педагогічного експерименту………………………………………………………………</w:t>
            </w:r>
          </w:p>
        </w:tc>
        <w:tc>
          <w:tcPr>
            <w:tcW w:w="866" w:type="dxa"/>
            <w:shd w:val="clear" w:color="auto" w:fill="auto"/>
          </w:tcPr>
          <w:p w:rsidR="000D4CBE" w:rsidRPr="000D4CBE" w:rsidRDefault="000D4CBE" w:rsidP="000D4CBE">
            <w:pPr>
              <w:widowControl/>
              <w:tabs>
                <w:tab w:val="clear" w:pos="709"/>
              </w:tabs>
              <w:snapToGrid w:val="0"/>
              <w:spacing w:after="0" w:line="360" w:lineRule="auto"/>
              <w:ind w:left="-17" w:firstLine="0"/>
              <w:jc w:val="center"/>
              <w:outlineLvl w:val="0"/>
              <w:rPr>
                <w:rFonts w:ascii="Times New Roman" w:eastAsia="Times New Roman" w:hAnsi="Times New Roman" w:cs="Times New Roman"/>
                <w:kern w:val="0"/>
                <w:sz w:val="28"/>
                <w:szCs w:val="28"/>
                <w:lang w:val="uk-UA"/>
              </w:rPr>
            </w:pPr>
          </w:p>
          <w:p w:rsidR="000D4CBE" w:rsidRPr="000D4CBE" w:rsidRDefault="000D4CBE" w:rsidP="000D4CBE">
            <w:pPr>
              <w:widowControl/>
              <w:tabs>
                <w:tab w:val="clear" w:pos="709"/>
              </w:tabs>
              <w:spacing w:after="0" w:line="360" w:lineRule="auto"/>
              <w:ind w:firstLine="0"/>
              <w:jc w:val="left"/>
              <w:rPr>
                <w:rFonts w:ascii="Times New Roman" w:eastAsia="Times New Roman" w:hAnsi="Times New Roman" w:cs="Times New Roman"/>
                <w:kern w:val="0"/>
                <w:sz w:val="24"/>
                <w:szCs w:val="24"/>
              </w:rPr>
            </w:pPr>
            <w:r w:rsidRPr="000D4CBE">
              <w:rPr>
                <w:rFonts w:ascii="Times New Roman" w:eastAsia="Times New Roman" w:hAnsi="Times New Roman" w:cs="Times New Roman"/>
                <w:kern w:val="0"/>
                <w:sz w:val="24"/>
                <w:szCs w:val="24"/>
                <w:lang w:val="uk-UA"/>
              </w:rPr>
              <w:t xml:space="preserve"> </w:t>
            </w:r>
            <w:r w:rsidRPr="000D4CBE">
              <w:rPr>
                <w:rFonts w:ascii="Times New Roman" w:eastAsia="Times New Roman" w:hAnsi="Times New Roman" w:cs="Times New Roman"/>
                <w:kern w:val="0"/>
                <w:sz w:val="28"/>
                <w:szCs w:val="28"/>
                <w:lang w:val="uk-UA"/>
              </w:rPr>
              <w:t>168</w:t>
            </w:r>
          </w:p>
        </w:tc>
      </w:tr>
      <w:tr w:rsidR="000D4CBE" w:rsidRPr="000D4CBE" w:rsidTr="00B57364">
        <w:tc>
          <w:tcPr>
            <w:tcW w:w="9073" w:type="dxa"/>
            <w:shd w:val="clear" w:color="auto" w:fill="auto"/>
          </w:tcPr>
          <w:p w:rsidR="000D4CBE" w:rsidRPr="000D4CBE" w:rsidRDefault="000D4CBE" w:rsidP="000D4CBE">
            <w:pPr>
              <w:widowControl/>
              <w:tabs>
                <w:tab w:val="clear" w:pos="709"/>
              </w:tabs>
              <w:spacing w:after="0" w:line="360" w:lineRule="auto"/>
              <w:ind w:firstLine="0"/>
              <w:outlineLvl w:val="0"/>
              <w:rPr>
                <w:rFonts w:ascii="Times New Roman CYR" w:eastAsia="Times New Roman" w:hAnsi="Times New Roman CYR" w:cs="Times New Roman CYR"/>
                <w:kern w:val="0"/>
                <w:sz w:val="28"/>
                <w:szCs w:val="28"/>
                <w:lang w:val="uk-UA"/>
              </w:rPr>
            </w:pPr>
            <w:r w:rsidRPr="000D4CBE">
              <w:rPr>
                <w:rFonts w:ascii="Times New Roman" w:eastAsia="Times New Roman" w:hAnsi="Times New Roman" w:cs="Times New Roman"/>
                <w:b/>
                <w:kern w:val="0"/>
                <w:sz w:val="28"/>
                <w:szCs w:val="28"/>
                <w:lang w:val="uk-UA"/>
              </w:rPr>
              <w:t>Висновки до третього розділу…………………………………………..</w:t>
            </w:r>
          </w:p>
        </w:tc>
        <w:tc>
          <w:tcPr>
            <w:tcW w:w="866" w:type="dxa"/>
            <w:shd w:val="clear" w:color="auto" w:fill="auto"/>
          </w:tcPr>
          <w:p w:rsidR="000D4CBE" w:rsidRPr="000D4CBE" w:rsidRDefault="000D4CBE" w:rsidP="000D4CBE">
            <w:pPr>
              <w:widowControl/>
              <w:tabs>
                <w:tab w:val="clear" w:pos="709"/>
              </w:tabs>
              <w:spacing w:after="0" w:line="360" w:lineRule="auto"/>
              <w:ind w:left="-17" w:firstLine="0"/>
              <w:jc w:val="center"/>
              <w:rPr>
                <w:rFonts w:ascii="Times New Roman" w:eastAsia="Times New Roman" w:hAnsi="Times New Roman" w:cs="Times New Roman"/>
                <w:kern w:val="0"/>
                <w:sz w:val="20"/>
                <w:szCs w:val="20"/>
                <w:lang w:val="uk-UA"/>
              </w:rPr>
            </w:pPr>
            <w:r w:rsidRPr="000D4CBE">
              <w:rPr>
                <w:rFonts w:ascii="Times New Roman" w:eastAsia="Times New Roman" w:hAnsi="Times New Roman" w:cs="Times New Roman"/>
                <w:kern w:val="0"/>
                <w:sz w:val="28"/>
                <w:szCs w:val="28"/>
                <w:lang w:val="uk-UA"/>
              </w:rPr>
              <w:t>187</w:t>
            </w:r>
          </w:p>
        </w:tc>
      </w:tr>
      <w:tr w:rsidR="000D4CBE" w:rsidRPr="000D4CBE" w:rsidTr="00B57364">
        <w:tc>
          <w:tcPr>
            <w:tcW w:w="9073" w:type="dxa"/>
            <w:shd w:val="clear" w:color="auto" w:fill="auto"/>
          </w:tcPr>
          <w:p w:rsidR="000D4CBE" w:rsidRPr="000D4CBE" w:rsidRDefault="000D4CBE" w:rsidP="000D4CBE">
            <w:pPr>
              <w:widowControl/>
              <w:tabs>
                <w:tab w:val="clear" w:pos="709"/>
              </w:tabs>
              <w:spacing w:after="0" w:line="360" w:lineRule="auto"/>
              <w:ind w:firstLine="0"/>
              <w:outlineLvl w:val="0"/>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b/>
                <w:kern w:val="0"/>
                <w:sz w:val="28"/>
                <w:szCs w:val="28"/>
                <w:lang w:val="uk-UA"/>
              </w:rPr>
              <w:t>ВИСНОВКИ………………………………………………………………</w:t>
            </w:r>
          </w:p>
        </w:tc>
        <w:tc>
          <w:tcPr>
            <w:tcW w:w="866" w:type="dxa"/>
            <w:shd w:val="clear" w:color="auto" w:fill="auto"/>
          </w:tcPr>
          <w:p w:rsidR="000D4CBE" w:rsidRPr="000D4CBE" w:rsidRDefault="000D4CBE" w:rsidP="000D4CBE">
            <w:pPr>
              <w:widowControl/>
              <w:tabs>
                <w:tab w:val="clear" w:pos="709"/>
              </w:tabs>
              <w:spacing w:after="0" w:line="360" w:lineRule="auto"/>
              <w:ind w:left="-17" w:firstLine="0"/>
              <w:jc w:val="center"/>
              <w:outlineLvl w:val="0"/>
              <w:rPr>
                <w:rFonts w:ascii="Times New Roman CYR" w:eastAsia="Times New Roman" w:hAnsi="Times New Roman CYR" w:cs="Times New Roman CYR"/>
                <w:kern w:val="0"/>
                <w:sz w:val="28"/>
                <w:szCs w:val="20"/>
                <w:lang w:val="uk-UA"/>
              </w:rPr>
            </w:pPr>
            <w:r w:rsidRPr="000D4CBE">
              <w:rPr>
                <w:rFonts w:ascii="Times New Roman" w:eastAsia="Times New Roman" w:hAnsi="Times New Roman" w:cs="Times New Roman"/>
                <w:kern w:val="0"/>
                <w:sz w:val="28"/>
                <w:szCs w:val="28"/>
                <w:lang w:val="uk-UA"/>
              </w:rPr>
              <w:t>190</w:t>
            </w:r>
          </w:p>
        </w:tc>
      </w:tr>
      <w:tr w:rsidR="000D4CBE" w:rsidRPr="000D4CBE" w:rsidTr="00B57364">
        <w:tc>
          <w:tcPr>
            <w:tcW w:w="9073" w:type="dxa"/>
            <w:shd w:val="clear" w:color="auto" w:fill="auto"/>
          </w:tcPr>
          <w:p w:rsidR="000D4CBE" w:rsidRPr="000D4CBE" w:rsidRDefault="000D4CBE" w:rsidP="000D4CBE">
            <w:pPr>
              <w:widowControl/>
              <w:tabs>
                <w:tab w:val="clear" w:pos="709"/>
              </w:tabs>
              <w:spacing w:after="0" w:line="360" w:lineRule="auto"/>
              <w:ind w:firstLine="0"/>
              <w:outlineLvl w:val="0"/>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b/>
                <w:kern w:val="0"/>
                <w:sz w:val="28"/>
                <w:szCs w:val="28"/>
                <w:lang w:val="uk-UA"/>
              </w:rPr>
              <w:t>СПИСОК ВИКОРИСТАНИХ ДЖЕРЕЛ……………………………...</w:t>
            </w:r>
          </w:p>
        </w:tc>
        <w:tc>
          <w:tcPr>
            <w:tcW w:w="866" w:type="dxa"/>
            <w:shd w:val="clear" w:color="auto" w:fill="auto"/>
          </w:tcPr>
          <w:p w:rsidR="000D4CBE" w:rsidRPr="000D4CBE" w:rsidRDefault="000D4CBE" w:rsidP="000D4CBE">
            <w:pPr>
              <w:widowControl/>
              <w:tabs>
                <w:tab w:val="clear" w:pos="709"/>
              </w:tabs>
              <w:spacing w:after="0" w:line="360" w:lineRule="auto"/>
              <w:ind w:left="-17" w:firstLine="0"/>
              <w:jc w:val="center"/>
              <w:outlineLvl w:val="0"/>
              <w:rPr>
                <w:rFonts w:ascii="Times New Roman CYR" w:eastAsia="Times New Roman" w:hAnsi="Times New Roman CYR" w:cs="Times New Roman CYR"/>
                <w:kern w:val="0"/>
                <w:sz w:val="28"/>
                <w:szCs w:val="20"/>
                <w:lang w:val="uk-UA"/>
              </w:rPr>
            </w:pPr>
            <w:r w:rsidRPr="000D4CBE">
              <w:rPr>
                <w:rFonts w:ascii="Times New Roman" w:eastAsia="Times New Roman" w:hAnsi="Times New Roman" w:cs="Times New Roman"/>
                <w:kern w:val="0"/>
                <w:sz w:val="28"/>
                <w:szCs w:val="28"/>
                <w:lang w:val="uk-UA"/>
              </w:rPr>
              <w:t>194</w:t>
            </w:r>
          </w:p>
        </w:tc>
      </w:tr>
      <w:tr w:rsidR="000D4CBE" w:rsidRPr="000D4CBE" w:rsidTr="00B57364">
        <w:tc>
          <w:tcPr>
            <w:tcW w:w="9073" w:type="dxa"/>
            <w:shd w:val="clear" w:color="auto" w:fill="auto"/>
          </w:tcPr>
          <w:p w:rsidR="000D4CBE" w:rsidRPr="000D4CBE" w:rsidRDefault="000D4CBE" w:rsidP="000D4CBE">
            <w:pPr>
              <w:widowControl/>
              <w:tabs>
                <w:tab w:val="clear" w:pos="709"/>
              </w:tabs>
              <w:spacing w:after="0" w:line="360" w:lineRule="auto"/>
              <w:ind w:firstLine="0"/>
              <w:outlineLvl w:val="0"/>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b/>
                <w:kern w:val="0"/>
                <w:sz w:val="28"/>
                <w:szCs w:val="28"/>
                <w:lang w:val="uk-UA"/>
              </w:rPr>
              <w:t>ДОДАТКИ…………………………………………………………………...</w:t>
            </w:r>
          </w:p>
        </w:tc>
        <w:tc>
          <w:tcPr>
            <w:tcW w:w="866" w:type="dxa"/>
            <w:shd w:val="clear" w:color="auto" w:fill="auto"/>
          </w:tcPr>
          <w:p w:rsidR="000D4CBE" w:rsidRPr="000D4CBE" w:rsidRDefault="000D4CBE" w:rsidP="000D4CBE">
            <w:pPr>
              <w:widowControl/>
              <w:tabs>
                <w:tab w:val="clear" w:pos="709"/>
              </w:tabs>
              <w:spacing w:after="0" w:line="360" w:lineRule="auto"/>
              <w:ind w:left="-17" w:firstLine="0"/>
              <w:jc w:val="center"/>
              <w:outlineLvl w:val="0"/>
              <w:rPr>
                <w:rFonts w:ascii="Times New Roman CYR" w:eastAsia="Times New Roman" w:hAnsi="Times New Roman CYR" w:cs="Times New Roman CYR"/>
                <w:kern w:val="0"/>
                <w:sz w:val="28"/>
                <w:szCs w:val="20"/>
                <w:lang w:val="uk-UA"/>
              </w:rPr>
            </w:pPr>
            <w:r w:rsidRPr="000D4CBE">
              <w:rPr>
                <w:rFonts w:ascii="Times New Roman" w:eastAsia="Times New Roman" w:hAnsi="Times New Roman" w:cs="Times New Roman"/>
                <w:kern w:val="0"/>
                <w:sz w:val="28"/>
                <w:szCs w:val="28"/>
                <w:lang w:val="uk-UA"/>
              </w:rPr>
              <w:t>213</w:t>
            </w:r>
          </w:p>
        </w:tc>
      </w:tr>
    </w:tbl>
    <w:p w:rsidR="000D4CBE" w:rsidRPr="000D4CBE" w:rsidRDefault="000D4CBE" w:rsidP="000D4CBE">
      <w:pPr>
        <w:widowControl/>
        <w:tabs>
          <w:tab w:val="clear" w:pos="709"/>
        </w:tabs>
        <w:spacing w:after="0" w:line="360" w:lineRule="auto"/>
        <w:ind w:firstLine="0"/>
        <w:jc w:val="center"/>
        <w:rPr>
          <w:rFonts w:ascii="Times New Roman" w:eastAsia="Times New Roman" w:hAnsi="Times New Roman" w:cs="Times New Roman"/>
          <w:b/>
          <w:kern w:val="0"/>
          <w:sz w:val="28"/>
          <w:szCs w:val="28"/>
          <w:lang w:val="uk-UA"/>
        </w:rPr>
      </w:pPr>
    </w:p>
    <w:p w:rsidR="000D4CBE" w:rsidRPr="000D4CBE" w:rsidRDefault="000D4CBE" w:rsidP="000D4CBE">
      <w:pPr>
        <w:pageBreakBefore/>
        <w:widowControl/>
        <w:tabs>
          <w:tab w:val="clear" w:pos="709"/>
        </w:tabs>
        <w:spacing w:after="0" w:line="360" w:lineRule="auto"/>
        <w:ind w:firstLine="851"/>
        <w:jc w:val="center"/>
        <w:rPr>
          <w:rFonts w:ascii="Times New Roman" w:eastAsia="Times New Roman" w:hAnsi="Times New Roman" w:cs="Times New Roman"/>
          <w:b/>
          <w:bCs/>
          <w:kern w:val="0"/>
          <w:sz w:val="28"/>
          <w:szCs w:val="28"/>
          <w:lang w:val="uk-UA"/>
        </w:rPr>
      </w:pPr>
      <w:r w:rsidRPr="000D4CBE">
        <w:rPr>
          <w:rFonts w:ascii="Times New Roman" w:eastAsia="Times New Roman" w:hAnsi="Times New Roman" w:cs="Times New Roman"/>
          <w:b/>
          <w:bCs/>
          <w:kern w:val="0"/>
          <w:sz w:val="28"/>
          <w:szCs w:val="28"/>
          <w:lang w:val="uk-UA"/>
        </w:rPr>
        <w:t>ВСТУП</w:t>
      </w:r>
    </w:p>
    <w:p w:rsidR="000D4CBE" w:rsidRPr="000D4CBE" w:rsidRDefault="000D4CBE" w:rsidP="000D4CB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b/>
          <w:bCs/>
          <w:kern w:val="0"/>
          <w:sz w:val="28"/>
          <w:szCs w:val="28"/>
          <w:lang w:val="uk-UA"/>
        </w:rPr>
        <w:t>Актуальність теми.</w:t>
      </w:r>
      <w:r w:rsidRPr="000D4CBE">
        <w:rPr>
          <w:rFonts w:ascii="Times New Roman" w:eastAsia="Times New Roman" w:hAnsi="Times New Roman" w:cs="Times New Roman"/>
          <w:kern w:val="0"/>
          <w:sz w:val="28"/>
          <w:szCs w:val="28"/>
          <w:lang w:val="uk-UA"/>
        </w:rPr>
        <w:t xml:space="preserve"> Побудова демократичного суспільства в Україні об’єктивно зумовлює потребу розвитку та реалізації творчого потенціалу людини, своєчасного виявлення і створення сприятливих умов для прояву творчих здібностей дітей та молоді. </w:t>
      </w:r>
    </w:p>
    <w:p w:rsidR="000D4CBE" w:rsidRPr="000D4CBE" w:rsidRDefault="000D4CBE" w:rsidP="000D4CB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Зазначене повною мірою знайшло своє підтвердження в Законах України «Про освіту», «Про дошкільну освіту», «Про позашкільну освіту», концепції «Нова українська школа», які наголошують на тому, що відродження суспільства України, його прогресивний розвиток значною мірою залежить від творчості та ініціативи кожного українця. У зв’язку з цим одним із завдань упровадження особистісно орієнтованої моделі дошкільної освіти в закладах освіти різного типу і форми власності є формування у дитини старшого дошкільного віку креативності відповідно до її вікових можливостей.</w:t>
      </w:r>
    </w:p>
    <w:p w:rsidR="000D4CBE" w:rsidRPr="000D4CBE" w:rsidRDefault="000D4CBE" w:rsidP="000D4CB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 xml:space="preserve">Для створення умов щодо творчої самореалізації дошкільників значним є потенціал </w:t>
      </w:r>
      <w:r w:rsidRPr="000D4CBE">
        <w:rPr>
          <w:rFonts w:ascii="Times New Roman" w:eastAsia="Times New Roman" w:hAnsi="Times New Roman" w:cs="Times New Roman"/>
          <w:i/>
          <w:kern w:val="0"/>
          <w:sz w:val="28"/>
          <w:szCs w:val="28"/>
          <w:lang w:val="uk-UA"/>
        </w:rPr>
        <w:t>центрів розвитку дитини</w:t>
      </w:r>
      <w:r w:rsidRPr="000D4CBE">
        <w:rPr>
          <w:rFonts w:ascii="Times New Roman" w:eastAsia="Times New Roman" w:hAnsi="Times New Roman" w:cs="Times New Roman"/>
          <w:kern w:val="0"/>
          <w:sz w:val="28"/>
          <w:szCs w:val="28"/>
          <w:lang w:val="uk-UA"/>
        </w:rPr>
        <w:t xml:space="preserve">. Важливим завданням таких центрів є підготовка дітей до шкільного періоду життя, яка ґрунтується на специфічних для дошкільного віку видах діяльності (ігровій, музичній) з урахуванням вікових та індивідуальних особливостей дітей. </w:t>
      </w:r>
    </w:p>
    <w:p w:rsidR="000D4CBE" w:rsidRPr="000D4CBE" w:rsidRDefault="000D4CBE" w:rsidP="000D4CB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Науковий інтерес до формування креативності особистості в низці зарубіжних досліджень зумовлений тенденціями в освіті, які полягають у підвищенні уваги до індивідуальних особливостей, можливостей кожної дитини. У наукових працях креативність розглядається як здатність створювати щось нове та оригінальне (Ф. Бартон), особливий різновид творчого дивергентного мислення, високорозвиненої уяви, естетичного світосприйняття (E. Tорренс), специфічне діяльнісно-когнітивне явище (Дж. Гілфорд); зосереджено увагу на особливостях формування креативності в різних аспектах: у процесі спілкування (У. Кала), під впливом соціального середовища (Н.</w:t>
      </w:r>
      <w:r w:rsidRPr="000D4CBE">
        <w:rPr>
          <w:rFonts w:ascii="Times New Roman" w:eastAsia="Times New Roman" w:hAnsi="Times New Roman" w:cs="Times New Roman"/>
          <w:kern w:val="0"/>
          <w:sz w:val="28"/>
          <w:szCs w:val="28"/>
        </w:rPr>
        <w:t> </w:t>
      </w:r>
      <w:r w:rsidRPr="000D4CBE">
        <w:rPr>
          <w:rFonts w:ascii="Times New Roman" w:eastAsia="Times New Roman" w:hAnsi="Times New Roman" w:cs="Times New Roman"/>
          <w:kern w:val="0"/>
          <w:sz w:val="28"/>
          <w:szCs w:val="28"/>
          <w:lang w:val="uk-UA"/>
        </w:rPr>
        <w:t>Хазратова, Н.</w:t>
      </w:r>
      <w:r w:rsidRPr="000D4CBE">
        <w:rPr>
          <w:rFonts w:ascii="Times New Roman" w:eastAsia="Times New Roman" w:hAnsi="Times New Roman" w:cs="Times New Roman"/>
          <w:kern w:val="0"/>
          <w:sz w:val="28"/>
          <w:szCs w:val="28"/>
        </w:rPr>
        <w:t> </w:t>
      </w:r>
      <w:r w:rsidRPr="000D4CBE">
        <w:rPr>
          <w:rFonts w:ascii="Times New Roman" w:eastAsia="Times New Roman" w:hAnsi="Times New Roman" w:cs="Times New Roman"/>
          <w:kern w:val="0"/>
          <w:sz w:val="28"/>
          <w:szCs w:val="28"/>
          <w:lang w:val="uk-UA"/>
        </w:rPr>
        <w:t>Гнатко) тощо.</w:t>
      </w:r>
    </w:p>
    <w:p w:rsidR="000D4CBE" w:rsidRPr="000D4CBE" w:rsidRDefault="000D4CBE" w:rsidP="000D4CB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У наукових працях, присвячених питанням творчості і розвитку творчої особистості (Д. Богоявленська, С. Мельникова, В. Цимбал, В. Чигринов), креативність осмислюється як складний, багатогранний предмет педагогічного дослідження. Науковцями доведено, що процес формування креативності потребує відповідних умов, він може бути ефективнішим завдяки застосуванню спеціальних методів, педагогічних технік, ігрових вправ тощо.</w:t>
      </w:r>
      <w:r w:rsidRPr="000D4CBE">
        <w:rPr>
          <w:rFonts w:ascii="Times New Roman" w:eastAsia="Times New Roman" w:hAnsi="Times New Roman" w:cs="Times New Roman"/>
          <w:spacing w:val="-4"/>
          <w:kern w:val="0"/>
          <w:sz w:val="28"/>
          <w:szCs w:val="28"/>
          <w:lang w:val="uk-UA"/>
        </w:rPr>
        <w:t xml:space="preserve"> </w:t>
      </w:r>
    </w:p>
    <w:p w:rsidR="000D4CBE" w:rsidRPr="000D4CBE" w:rsidRDefault="000D4CBE" w:rsidP="000D4CB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Актуальність питання виховання дітей старшого дошкільного віку пояснюється необхідністю забезпечення успіху особистісного і соціального зростання дітей цієї вікової категорії, їхнього благополуччя (Т. Алєксєєнко, Н. Басюк, І. Карабаєва, В. Киричок, Н. Кудикіна, Л. Подоляк, О. Савченко, О. Скрипченко та інші).</w:t>
      </w:r>
    </w:p>
    <w:p w:rsidR="000D4CBE" w:rsidRPr="000D4CBE" w:rsidRDefault="000D4CBE" w:rsidP="000D4CBE">
      <w:pPr>
        <w:widowControl/>
        <w:tabs>
          <w:tab w:val="clear" w:pos="709"/>
        </w:tabs>
        <w:spacing w:after="0" w:line="360" w:lineRule="auto"/>
        <w:ind w:firstLine="709"/>
        <w:rPr>
          <w:rFonts w:ascii="Times New Roman" w:eastAsia="Times New Roman" w:hAnsi="Times New Roman" w:cs="Times New Roman"/>
          <w:kern w:val="0"/>
          <w:sz w:val="28"/>
          <w:szCs w:val="28"/>
        </w:rPr>
      </w:pPr>
      <w:r w:rsidRPr="000D4CBE">
        <w:rPr>
          <w:rFonts w:ascii="Times New Roman" w:eastAsia="Times New Roman" w:hAnsi="Times New Roman" w:cs="Times New Roman"/>
          <w:kern w:val="0"/>
          <w:sz w:val="28"/>
          <w:szCs w:val="28"/>
          <w:lang w:val="uk-UA"/>
        </w:rPr>
        <w:t>Наукові положення про закономірності розвитку дітей шестирічного віку висвітлені у працях Л. Божович, Н. Бібік, А. Богуш, Н. Гавриш, О. Кононко, С. Ладивір, Т. Піроженко, О. Савченко. Проблемам виховання і розвитку дошкільників присвячено дослідження Г.</w:t>
      </w:r>
      <w:r w:rsidRPr="000D4CBE">
        <w:rPr>
          <w:rFonts w:ascii="Times New Roman" w:eastAsia="Times New Roman" w:hAnsi="Times New Roman" w:cs="Times New Roman"/>
          <w:b/>
          <w:kern w:val="0"/>
          <w:sz w:val="28"/>
          <w:szCs w:val="28"/>
          <w:lang w:val="uk-UA"/>
        </w:rPr>
        <w:t xml:space="preserve"> </w:t>
      </w:r>
      <w:r w:rsidRPr="000D4CBE">
        <w:rPr>
          <w:rFonts w:ascii="Times New Roman" w:eastAsia="Times New Roman" w:hAnsi="Times New Roman" w:cs="Times New Roman"/>
          <w:kern w:val="0"/>
          <w:sz w:val="28"/>
          <w:szCs w:val="28"/>
          <w:lang w:val="uk-UA"/>
        </w:rPr>
        <w:t>Бєлєнької,</w:t>
      </w:r>
      <w:r w:rsidRPr="000D4CBE">
        <w:rPr>
          <w:rFonts w:ascii="Times New Roman" w:eastAsia="Times New Roman" w:hAnsi="Times New Roman" w:cs="Times New Roman"/>
          <w:b/>
          <w:kern w:val="0"/>
          <w:sz w:val="28"/>
          <w:szCs w:val="28"/>
          <w:lang w:val="uk-UA"/>
        </w:rPr>
        <w:t xml:space="preserve"> </w:t>
      </w:r>
      <w:r w:rsidRPr="000D4CBE">
        <w:rPr>
          <w:rFonts w:ascii="Times New Roman" w:eastAsia="Times New Roman" w:hAnsi="Times New Roman" w:cs="Times New Roman"/>
          <w:kern w:val="0"/>
          <w:sz w:val="28"/>
          <w:szCs w:val="28"/>
          <w:lang w:val="uk-UA"/>
        </w:rPr>
        <w:t xml:space="preserve">В. Бочарової, Б. Вульфова, </w:t>
      </w:r>
      <w:r w:rsidRPr="000D4CBE">
        <w:rPr>
          <w:rFonts w:ascii="Times New Roman" w:eastAsia="Times New Roman" w:hAnsi="Times New Roman" w:cs="Times New Roman"/>
          <w:bCs/>
          <w:iCs/>
          <w:kern w:val="0"/>
          <w:sz w:val="28"/>
          <w:szCs w:val="28"/>
          <w:lang w:val="uk-UA"/>
        </w:rPr>
        <w:t xml:space="preserve">О. Ковшар, </w:t>
      </w:r>
      <w:r w:rsidRPr="000D4CBE">
        <w:rPr>
          <w:rFonts w:ascii="Times New Roman" w:eastAsia="Times New Roman" w:hAnsi="Times New Roman" w:cs="Times New Roman"/>
          <w:kern w:val="0"/>
          <w:sz w:val="28"/>
          <w:szCs w:val="28"/>
          <w:lang w:val="uk-UA"/>
        </w:rPr>
        <w:t>В. Кузя, Л. Новікової, О. Рейпольської, О. Семенова, С. Харченка. Педагогічні проблеми творчості дітей дошкільного віку розглядаються І.</w:t>
      </w:r>
      <w:r w:rsidRPr="000D4CBE">
        <w:rPr>
          <w:rFonts w:ascii="Times New Roman" w:eastAsia="Times New Roman" w:hAnsi="Times New Roman" w:cs="Times New Roman"/>
          <w:kern w:val="0"/>
          <w:sz w:val="28"/>
          <w:szCs w:val="28"/>
        </w:rPr>
        <w:t> </w:t>
      </w:r>
      <w:r w:rsidRPr="000D4CBE">
        <w:rPr>
          <w:rFonts w:ascii="Times New Roman" w:eastAsia="Times New Roman" w:hAnsi="Times New Roman" w:cs="Times New Roman"/>
          <w:kern w:val="0"/>
          <w:sz w:val="28"/>
          <w:szCs w:val="28"/>
          <w:lang w:val="uk-UA"/>
        </w:rPr>
        <w:t>Білою, Е.</w:t>
      </w:r>
      <w:r w:rsidRPr="000D4CBE">
        <w:rPr>
          <w:rFonts w:ascii="Times New Roman" w:eastAsia="Times New Roman" w:hAnsi="Times New Roman" w:cs="Times New Roman"/>
          <w:kern w:val="0"/>
          <w:sz w:val="28"/>
          <w:szCs w:val="28"/>
        </w:rPr>
        <w:t> </w:t>
      </w:r>
      <w:r w:rsidRPr="000D4CBE">
        <w:rPr>
          <w:rFonts w:ascii="Times New Roman" w:eastAsia="Times New Roman" w:hAnsi="Times New Roman" w:cs="Times New Roman"/>
          <w:kern w:val="0"/>
          <w:sz w:val="28"/>
          <w:szCs w:val="28"/>
          <w:lang w:val="uk-UA"/>
        </w:rPr>
        <w:t>Карповою, С.</w:t>
      </w:r>
      <w:r w:rsidRPr="000D4CBE">
        <w:rPr>
          <w:rFonts w:ascii="Times New Roman" w:eastAsia="Times New Roman" w:hAnsi="Times New Roman" w:cs="Times New Roman"/>
          <w:kern w:val="0"/>
          <w:sz w:val="28"/>
          <w:szCs w:val="28"/>
        </w:rPr>
        <w:t> </w:t>
      </w:r>
      <w:r w:rsidRPr="000D4CBE">
        <w:rPr>
          <w:rFonts w:ascii="Times New Roman" w:eastAsia="Times New Roman" w:hAnsi="Times New Roman" w:cs="Times New Roman"/>
          <w:kern w:val="0"/>
          <w:sz w:val="28"/>
          <w:szCs w:val="28"/>
          <w:lang w:val="uk-UA"/>
        </w:rPr>
        <w:t>Нечай, О.</w:t>
      </w:r>
      <w:r w:rsidRPr="000D4CBE">
        <w:rPr>
          <w:rFonts w:ascii="Times New Roman" w:eastAsia="Times New Roman" w:hAnsi="Times New Roman" w:cs="Times New Roman"/>
          <w:kern w:val="0"/>
          <w:sz w:val="28"/>
          <w:szCs w:val="28"/>
        </w:rPr>
        <w:t> </w:t>
      </w:r>
      <w:r w:rsidRPr="000D4CBE">
        <w:rPr>
          <w:rFonts w:ascii="Times New Roman" w:eastAsia="Times New Roman" w:hAnsi="Times New Roman" w:cs="Times New Roman"/>
          <w:kern w:val="0"/>
          <w:sz w:val="28"/>
          <w:szCs w:val="28"/>
          <w:lang w:val="uk-UA"/>
        </w:rPr>
        <w:t>Кульчицькою, І.</w:t>
      </w:r>
      <w:r w:rsidRPr="000D4CBE">
        <w:rPr>
          <w:rFonts w:ascii="Times New Roman" w:eastAsia="Times New Roman" w:hAnsi="Times New Roman" w:cs="Times New Roman"/>
          <w:kern w:val="0"/>
          <w:sz w:val="28"/>
          <w:szCs w:val="28"/>
        </w:rPr>
        <w:t> </w:t>
      </w:r>
      <w:r w:rsidRPr="000D4CBE">
        <w:rPr>
          <w:rFonts w:ascii="Times New Roman" w:eastAsia="Times New Roman" w:hAnsi="Times New Roman" w:cs="Times New Roman"/>
          <w:kern w:val="0"/>
          <w:sz w:val="28"/>
          <w:szCs w:val="28"/>
          <w:lang w:val="uk-UA"/>
        </w:rPr>
        <w:t>Онищук, О.</w:t>
      </w:r>
      <w:r w:rsidRPr="000D4CBE">
        <w:rPr>
          <w:rFonts w:ascii="Times New Roman" w:eastAsia="Times New Roman" w:hAnsi="Times New Roman" w:cs="Times New Roman"/>
          <w:kern w:val="0"/>
          <w:sz w:val="28"/>
          <w:szCs w:val="28"/>
        </w:rPr>
        <w:t> </w:t>
      </w:r>
      <w:r w:rsidRPr="000D4CBE">
        <w:rPr>
          <w:rFonts w:ascii="Times New Roman" w:eastAsia="Times New Roman" w:hAnsi="Times New Roman" w:cs="Times New Roman"/>
          <w:kern w:val="0"/>
          <w:sz w:val="28"/>
          <w:szCs w:val="28"/>
          <w:lang w:val="uk-UA"/>
        </w:rPr>
        <w:t>Половіною, В.</w:t>
      </w:r>
      <w:r w:rsidRPr="000D4CBE">
        <w:rPr>
          <w:rFonts w:ascii="Times New Roman" w:eastAsia="Times New Roman" w:hAnsi="Times New Roman" w:cs="Times New Roman"/>
          <w:kern w:val="0"/>
          <w:sz w:val="28"/>
          <w:szCs w:val="28"/>
        </w:rPr>
        <w:t> </w:t>
      </w:r>
      <w:r w:rsidRPr="000D4CBE">
        <w:rPr>
          <w:rFonts w:ascii="Times New Roman" w:eastAsia="Times New Roman" w:hAnsi="Times New Roman" w:cs="Times New Roman"/>
          <w:kern w:val="0"/>
          <w:sz w:val="28"/>
          <w:szCs w:val="28"/>
          <w:lang w:val="uk-UA"/>
        </w:rPr>
        <w:t>Рогозіною, Т.</w:t>
      </w:r>
      <w:r w:rsidRPr="000D4CBE">
        <w:rPr>
          <w:rFonts w:ascii="Times New Roman" w:eastAsia="Times New Roman" w:hAnsi="Times New Roman" w:cs="Times New Roman"/>
          <w:kern w:val="0"/>
          <w:sz w:val="28"/>
          <w:szCs w:val="28"/>
        </w:rPr>
        <w:t> </w:t>
      </w:r>
      <w:r w:rsidRPr="000D4CBE">
        <w:rPr>
          <w:rFonts w:ascii="Times New Roman" w:eastAsia="Times New Roman" w:hAnsi="Times New Roman" w:cs="Times New Roman"/>
          <w:kern w:val="0"/>
          <w:sz w:val="28"/>
          <w:szCs w:val="28"/>
          <w:lang w:val="uk-UA"/>
        </w:rPr>
        <w:t>Танько, А.</w:t>
      </w:r>
      <w:r w:rsidRPr="000D4CBE">
        <w:rPr>
          <w:rFonts w:ascii="Times New Roman" w:eastAsia="Times New Roman" w:hAnsi="Times New Roman" w:cs="Times New Roman"/>
          <w:kern w:val="0"/>
          <w:sz w:val="28"/>
          <w:szCs w:val="28"/>
        </w:rPr>
        <w:t> </w:t>
      </w:r>
      <w:r w:rsidRPr="000D4CBE">
        <w:rPr>
          <w:rFonts w:ascii="Times New Roman" w:eastAsia="Times New Roman" w:hAnsi="Times New Roman" w:cs="Times New Roman"/>
          <w:kern w:val="0"/>
          <w:sz w:val="28"/>
          <w:szCs w:val="28"/>
          <w:lang w:val="uk-UA"/>
        </w:rPr>
        <w:t xml:space="preserve">Шевчук. Проте дослідження креативності та особливостей її формування у старших дошкільників у центрах розвитку дитини досі не здійснювалося. </w:t>
      </w:r>
    </w:p>
    <w:p w:rsidR="000D4CBE" w:rsidRPr="000D4CBE" w:rsidRDefault="000D4CBE" w:rsidP="000D4CBE">
      <w:pPr>
        <w:widowControl/>
        <w:tabs>
          <w:tab w:val="clear" w:pos="709"/>
          <w:tab w:val="left" w:pos="926"/>
        </w:tabs>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 xml:space="preserve">Аналіз теоретичних узагальнень та актуального стану практики формування креативності у дітей старшого дошкільного віку уможливив виявлення </w:t>
      </w:r>
      <w:r w:rsidRPr="000D4CBE">
        <w:rPr>
          <w:rFonts w:ascii="Times New Roman" w:eastAsia="Times New Roman" w:hAnsi="Times New Roman" w:cs="Times New Roman"/>
          <w:i/>
          <w:iCs/>
          <w:kern w:val="0"/>
          <w:sz w:val="28"/>
          <w:szCs w:val="28"/>
          <w:lang w:val="uk-UA"/>
        </w:rPr>
        <w:t>суперечностей</w:t>
      </w:r>
      <w:r w:rsidRPr="000D4CBE">
        <w:rPr>
          <w:rFonts w:ascii="Times New Roman" w:eastAsia="Times New Roman" w:hAnsi="Times New Roman" w:cs="Times New Roman"/>
          <w:kern w:val="0"/>
          <w:sz w:val="28"/>
          <w:szCs w:val="28"/>
          <w:lang w:val="uk-UA"/>
        </w:rPr>
        <w:t xml:space="preserve"> між:</w:t>
      </w:r>
    </w:p>
    <w:p w:rsidR="000D4CBE" w:rsidRPr="000D4CBE" w:rsidRDefault="000D4CBE" w:rsidP="000D4CBE">
      <w:pPr>
        <w:widowControl/>
        <w:numPr>
          <w:ilvl w:val="0"/>
          <w:numId w:val="32"/>
        </w:numPr>
        <w:tabs>
          <w:tab w:val="clear" w:pos="709"/>
          <w:tab w:val="left" w:pos="993"/>
        </w:tabs>
        <w:spacing w:after="0" w:line="360" w:lineRule="auto"/>
        <w:ind w:firstLine="709"/>
        <w:jc w:val="left"/>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 xml:space="preserve">об’єктивною потребою суспільства у вихованні творчої особистості і </w:t>
      </w:r>
      <w:r w:rsidRPr="000D4CBE">
        <w:rPr>
          <w:rFonts w:ascii="Times New Roman" w:eastAsia="Times New Roman" w:hAnsi="Times New Roman" w:cs="Times New Roman"/>
          <w:spacing w:val="-1"/>
          <w:kern w:val="0"/>
          <w:sz w:val="28"/>
          <w:szCs w:val="28"/>
          <w:lang w:val="uk-UA"/>
        </w:rPr>
        <w:t>недостатньою мірою вирішення відповідних завдань в освітньому середовищі;</w:t>
      </w:r>
    </w:p>
    <w:p w:rsidR="000D4CBE" w:rsidRPr="000D4CBE" w:rsidRDefault="000D4CBE" w:rsidP="000D4CBE">
      <w:pPr>
        <w:widowControl/>
        <w:numPr>
          <w:ilvl w:val="0"/>
          <w:numId w:val="32"/>
        </w:numPr>
        <w:tabs>
          <w:tab w:val="clear" w:pos="709"/>
          <w:tab w:val="left" w:pos="993"/>
        </w:tabs>
        <w:spacing w:after="0" w:line="360" w:lineRule="auto"/>
        <w:ind w:firstLine="709"/>
        <w:jc w:val="left"/>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необхідністю формування креативності у старших дошкільників і недосконалістю теоретичних та методичних засад розв’язання цієї проблеми;</w:t>
      </w:r>
    </w:p>
    <w:p w:rsidR="000D4CBE" w:rsidRPr="000D4CBE" w:rsidRDefault="000D4CBE" w:rsidP="000D4CBE">
      <w:pPr>
        <w:widowControl/>
        <w:numPr>
          <w:ilvl w:val="0"/>
          <w:numId w:val="32"/>
        </w:numPr>
        <w:tabs>
          <w:tab w:val="clear" w:pos="709"/>
          <w:tab w:val="left" w:pos="993"/>
        </w:tabs>
        <w:spacing w:after="0" w:line="360" w:lineRule="auto"/>
        <w:ind w:firstLine="709"/>
        <w:jc w:val="left"/>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 xml:space="preserve">високим потенціалом, який мають центри розвитку дитини </w:t>
      </w:r>
      <w:r w:rsidRPr="000D4CBE">
        <w:rPr>
          <w:rFonts w:ascii="Times New Roman" w:eastAsia="Times New Roman" w:hAnsi="Times New Roman" w:cs="Times New Roman"/>
          <w:spacing w:val="-1"/>
          <w:kern w:val="0"/>
          <w:sz w:val="28"/>
          <w:szCs w:val="28"/>
          <w:lang w:val="uk-UA"/>
        </w:rPr>
        <w:t xml:space="preserve">для </w:t>
      </w:r>
      <w:r w:rsidRPr="000D4CBE">
        <w:rPr>
          <w:rFonts w:ascii="Times New Roman" w:eastAsia="Times New Roman" w:hAnsi="Times New Roman" w:cs="Times New Roman"/>
          <w:kern w:val="0"/>
          <w:sz w:val="28"/>
          <w:szCs w:val="28"/>
          <w:lang w:val="uk-UA"/>
        </w:rPr>
        <w:t xml:space="preserve">формування </w:t>
      </w:r>
      <w:r w:rsidRPr="000D4CBE">
        <w:rPr>
          <w:rFonts w:ascii="Times New Roman" w:eastAsia="Times New Roman" w:hAnsi="Times New Roman" w:cs="Times New Roman"/>
          <w:spacing w:val="-1"/>
          <w:kern w:val="0"/>
          <w:sz w:val="28"/>
          <w:szCs w:val="28"/>
          <w:lang w:val="uk-UA"/>
        </w:rPr>
        <w:t xml:space="preserve">креативності у старших дошкільників, і відсутністю </w:t>
      </w:r>
      <w:r w:rsidRPr="000D4CBE">
        <w:rPr>
          <w:rFonts w:ascii="Times New Roman" w:eastAsia="Times New Roman" w:hAnsi="Times New Roman" w:cs="Times New Roman"/>
          <w:kern w:val="0"/>
          <w:sz w:val="28"/>
          <w:szCs w:val="28"/>
          <w:lang w:val="uk-UA"/>
        </w:rPr>
        <w:t>відповідного науково-методичного забезпечення.</w:t>
      </w:r>
    </w:p>
    <w:p w:rsidR="000D4CBE" w:rsidRPr="000D4CBE" w:rsidRDefault="000D4CBE" w:rsidP="000D4CBE">
      <w:pPr>
        <w:widowControl/>
        <w:tabs>
          <w:tab w:val="clear" w:pos="709"/>
        </w:tabs>
        <w:spacing w:after="0" w:line="360" w:lineRule="auto"/>
        <w:ind w:firstLine="709"/>
        <w:rPr>
          <w:rFonts w:ascii="Times New Roman" w:eastAsia="Times New Roman" w:hAnsi="Times New Roman" w:cs="Times New Roman"/>
          <w:bCs/>
          <w:kern w:val="0"/>
          <w:sz w:val="24"/>
          <w:szCs w:val="28"/>
          <w:lang w:val="uk-UA"/>
        </w:rPr>
      </w:pPr>
      <w:r w:rsidRPr="000D4CBE">
        <w:rPr>
          <w:rFonts w:ascii="Times New Roman" w:eastAsia="Times New Roman" w:hAnsi="Times New Roman" w:cs="Times New Roman"/>
          <w:kern w:val="0"/>
          <w:sz w:val="28"/>
          <w:szCs w:val="28"/>
          <w:lang w:val="uk-UA"/>
        </w:rPr>
        <w:t xml:space="preserve">Актуальність обраної проблеми, її соціальна значущість, недостатнє теоретичне висвітлення та несистемність вивчення зумовили вибір </w:t>
      </w:r>
      <w:r w:rsidRPr="000D4CBE">
        <w:rPr>
          <w:rFonts w:ascii="Times New Roman" w:eastAsia="Times New Roman" w:hAnsi="Times New Roman" w:cs="Times New Roman"/>
          <w:bCs/>
          <w:kern w:val="0"/>
          <w:sz w:val="28"/>
          <w:szCs w:val="28"/>
          <w:lang w:val="uk-UA"/>
        </w:rPr>
        <w:t>теми</w:t>
      </w:r>
      <w:r w:rsidRPr="000D4CBE">
        <w:rPr>
          <w:rFonts w:ascii="Times New Roman" w:eastAsia="Times New Roman" w:hAnsi="Times New Roman" w:cs="Times New Roman"/>
          <w:kern w:val="0"/>
          <w:sz w:val="28"/>
          <w:szCs w:val="28"/>
          <w:lang w:val="uk-UA"/>
        </w:rPr>
        <w:t xml:space="preserve"> дослідження: </w:t>
      </w:r>
      <w:r w:rsidRPr="000D4CBE">
        <w:rPr>
          <w:rFonts w:ascii="Times New Roman" w:eastAsia="Times New Roman" w:hAnsi="Times New Roman" w:cs="Times New Roman"/>
          <w:b/>
          <w:i/>
          <w:iCs/>
          <w:kern w:val="0"/>
          <w:sz w:val="28"/>
          <w:szCs w:val="28"/>
          <w:lang w:val="uk-UA"/>
        </w:rPr>
        <w:t>«Формування</w:t>
      </w:r>
      <w:r w:rsidRPr="000D4CBE">
        <w:rPr>
          <w:rFonts w:ascii="Times New Roman" w:eastAsia="Times New Roman" w:hAnsi="Times New Roman" w:cs="Times New Roman"/>
          <w:i/>
          <w:iCs/>
          <w:kern w:val="0"/>
          <w:sz w:val="28"/>
          <w:szCs w:val="28"/>
          <w:lang w:val="uk-UA"/>
        </w:rPr>
        <w:t xml:space="preserve"> </w:t>
      </w:r>
      <w:r w:rsidRPr="000D4CBE">
        <w:rPr>
          <w:rFonts w:ascii="Times New Roman" w:eastAsia="Times New Roman" w:hAnsi="Times New Roman" w:cs="Times New Roman"/>
          <w:b/>
          <w:bCs/>
          <w:i/>
          <w:iCs/>
          <w:kern w:val="0"/>
          <w:sz w:val="28"/>
          <w:szCs w:val="28"/>
          <w:lang w:val="uk-UA"/>
        </w:rPr>
        <w:t>у старших дошкільників креативності в центрах розвитку дитини»</w:t>
      </w:r>
      <w:r w:rsidRPr="000D4CBE">
        <w:rPr>
          <w:rFonts w:ascii="Times New Roman" w:eastAsia="Times New Roman" w:hAnsi="Times New Roman" w:cs="Times New Roman"/>
          <w:i/>
          <w:iCs/>
          <w:kern w:val="0"/>
          <w:sz w:val="28"/>
          <w:szCs w:val="28"/>
          <w:lang w:val="uk-UA"/>
        </w:rPr>
        <w:t>.</w:t>
      </w:r>
    </w:p>
    <w:p w:rsidR="000D4CBE" w:rsidRPr="000D4CBE" w:rsidRDefault="000D4CBE" w:rsidP="000D4CBE">
      <w:pPr>
        <w:widowControl/>
        <w:tabs>
          <w:tab w:val="clear" w:pos="709"/>
        </w:tabs>
        <w:spacing w:after="0" w:line="360" w:lineRule="auto"/>
        <w:ind w:firstLine="709"/>
        <w:rPr>
          <w:rFonts w:ascii="Times New Roman CYR" w:eastAsia="Times New Roman" w:hAnsi="Times New Roman CYR" w:cs="Times New Roman CYR"/>
          <w:b/>
          <w:kern w:val="0"/>
          <w:sz w:val="28"/>
          <w:szCs w:val="28"/>
          <w:lang w:val="uk-UA"/>
        </w:rPr>
      </w:pPr>
      <w:r w:rsidRPr="000D4CBE">
        <w:rPr>
          <w:rFonts w:ascii="Times New Roman" w:eastAsia="Times New Roman" w:hAnsi="Times New Roman" w:cs="Times New Roman"/>
          <w:b/>
          <w:bCs/>
          <w:kern w:val="0"/>
          <w:sz w:val="28"/>
          <w:szCs w:val="28"/>
          <w:lang w:val="uk-UA"/>
        </w:rPr>
        <w:t>Зв’язок роботи з науковими програмами, планами, темами.</w:t>
      </w:r>
      <w:r w:rsidRPr="000D4CBE">
        <w:rPr>
          <w:rFonts w:ascii="Times New Roman" w:eastAsia="Times New Roman" w:hAnsi="Times New Roman" w:cs="Times New Roman"/>
          <w:b/>
          <w:kern w:val="0"/>
          <w:sz w:val="28"/>
          <w:szCs w:val="28"/>
          <w:lang w:val="uk-UA"/>
        </w:rPr>
        <w:t xml:space="preserve"> </w:t>
      </w:r>
      <w:r w:rsidRPr="000D4CBE">
        <w:rPr>
          <w:rFonts w:ascii="Times New Roman" w:eastAsia="Times New Roman" w:hAnsi="Times New Roman" w:cs="Times New Roman"/>
          <w:kern w:val="0"/>
          <w:sz w:val="28"/>
          <w:szCs w:val="28"/>
          <w:lang w:val="uk-UA"/>
        </w:rPr>
        <w:t>Дисертаційне дослідження виконано згідно з тематичним планом науково-дослідної роботи кафедри соціальної роботи і педагогіки</w:t>
      </w:r>
      <w:r w:rsidRPr="000D4CBE">
        <w:rPr>
          <w:rFonts w:ascii="Times New Roman" w:eastAsia="Times New Roman" w:hAnsi="Times New Roman" w:cs="Times New Roman"/>
          <w:b/>
          <w:kern w:val="0"/>
          <w:sz w:val="28"/>
          <w:szCs w:val="28"/>
          <w:lang w:val="uk-UA"/>
        </w:rPr>
        <w:t xml:space="preserve"> </w:t>
      </w:r>
      <w:r w:rsidRPr="000D4CBE">
        <w:rPr>
          <w:rFonts w:ascii="Times New Roman" w:eastAsia="Times New Roman" w:hAnsi="Times New Roman" w:cs="Times New Roman"/>
          <w:bCs/>
          <w:kern w:val="0"/>
          <w:sz w:val="28"/>
          <w:szCs w:val="28"/>
          <w:lang w:val="uk-UA"/>
        </w:rPr>
        <w:t xml:space="preserve">Чорноморського національного університету імені Петра Могили </w:t>
      </w:r>
      <w:r w:rsidRPr="000D4CBE">
        <w:rPr>
          <w:rFonts w:ascii="Times New Roman" w:eastAsia="Times New Roman" w:hAnsi="Times New Roman" w:cs="Times New Roman"/>
          <w:kern w:val="0"/>
          <w:sz w:val="28"/>
          <w:szCs w:val="28"/>
          <w:lang w:val="uk-UA"/>
        </w:rPr>
        <w:t xml:space="preserve">і є складовою теми «Інтерактивне наукове середовище для сталого розвитку навчального процесу в університетській системі освіти» (РК № 0109U002564). </w:t>
      </w:r>
    </w:p>
    <w:p w:rsidR="000D4CBE" w:rsidRPr="000D4CBE" w:rsidRDefault="000D4CBE" w:rsidP="000D4CBE">
      <w:pPr>
        <w:widowControl/>
        <w:tabs>
          <w:tab w:val="clear" w:pos="709"/>
          <w:tab w:val="left" w:pos="0"/>
        </w:tabs>
        <w:spacing w:after="0" w:line="360" w:lineRule="auto"/>
        <w:ind w:firstLine="709"/>
        <w:rPr>
          <w:rFonts w:ascii="Times New Roman" w:eastAsia="Times New Roman" w:hAnsi="Times New Roman" w:cs="Times New Roman"/>
          <w:i/>
          <w:iCs/>
          <w:kern w:val="0"/>
          <w:sz w:val="28"/>
          <w:szCs w:val="28"/>
          <w:lang w:val="uk-UA"/>
        </w:rPr>
      </w:pPr>
      <w:r w:rsidRPr="000D4CBE">
        <w:rPr>
          <w:rFonts w:ascii="Times New Roman" w:eastAsia="Times New Roman" w:hAnsi="Times New Roman" w:cs="Times New Roman"/>
          <w:kern w:val="0"/>
          <w:sz w:val="28"/>
          <w:szCs w:val="28"/>
          <w:lang w:val="uk-UA"/>
        </w:rPr>
        <w:t xml:space="preserve">Тема дисертаційного дослідження затверджена на засіданні вченої ради </w:t>
      </w:r>
      <w:r w:rsidRPr="000D4CBE">
        <w:rPr>
          <w:rFonts w:ascii="Times New Roman" w:eastAsia="Times New Roman" w:hAnsi="Times New Roman" w:cs="Times New Roman"/>
          <w:bCs/>
          <w:kern w:val="0"/>
          <w:sz w:val="28"/>
          <w:szCs w:val="28"/>
          <w:lang w:val="uk-UA"/>
        </w:rPr>
        <w:t>Чорноморського національного університету</w:t>
      </w:r>
      <w:r w:rsidRPr="000D4CBE">
        <w:rPr>
          <w:rFonts w:ascii="Times New Roman" w:eastAsia="Times New Roman" w:hAnsi="Times New Roman" w:cs="Times New Roman"/>
          <w:kern w:val="0"/>
          <w:sz w:val="28"/>
          <w:szCs w:val="28"/>
          <w:lang w:val="uk-UA"/>
        </w:rPr>
        <w:t xml:space="preserve"> імені Петра Могили (протокол № 11 від 18.11.2008 р.) та скоординована Радою з координації наукових досліджень у галузі педагогіки та психології України (протокол № 3 від 27.04.2010 р.).</w:t>
      </w:r>
    </w:p>
    <w:p w:rsidR="000D4CBE" w:rsidRPr="000D4CBE" w:rsidRDefault="000D4CBE" w:rsidP="000D4CBE">
      <w:pPr>
        <w:widowControl/>
        <w:tabs>
          <w:tab w:val="clear" w:pos="709"/>
        </w:tabs>
        <w:spacing w:after="0" w:line="360" w:lineRule="auto"/>
        <w:ind w:firstLine="709"/>
        <w:rPr>
          <w:rFonts w:ascii="Times New Roman" w:eastAsia="Times New Roman" w:hAnsi="Times New Roman" w:cs="Times New Roman"/>
          <w:i/>
          <w:iCs/>
          <w:kern w:val="0"/>
          <w:sz w:val="28"/>
          <w:szCs w:val="28"/>
          <w:lang w:val="uk-UA"/>
        </w:rPr>
      </w:pPr>
      <w:r w:rsidRPr="000D4CBE">
        <w:rPr>
          <w:rFonts w:ascii="Times New Roman" w:eastAsia="Times New Roman" w:hAnsi="Times New Roman" w:cs="Times New Roman"/>
          <w:i/>
          <w:iCs/>
          <w:kern w:val="0"/>
          <w:sz w:val="28"/>
          <w:szCs w:val="28"/>
          <w:lang w:val="uk-UA"/>
        </w:rPr>
        <w:t>Об’єкт дослідження</w:t>
      </w:r>
      <w:r w:rsidRPr="000D4CBE">
        <w:rPr>
          <w:rFonts w:ascii="Times New Roman" w:eastAsia="Times New Roman" w:hAnsi="Times New Roman" w:cs="Times New Roman"/>
          <w:kern w:val="0"/>
          <w:sz w:val="28"/>
          <w:szCs w:val="28"/>
          <w:lang w:val="uk-UA"/>
        </w:rPr>
        <w:t>: процес формування креативності у старших дошкільників.</w:t>
      </w:r>
    </w:p>
    <w:p w:rsidR="000D4CBE" w:rsidRPr="000D4CBE" w:rsidRDefault="000D4CBE" w:rsidP="000D4CBE">
      <w:pPr>
        <w:widowControl/>
        <w:tabs>
          <w:tab w:val="clear" w:pos="709"/>
        </w:tabs>
        <w:spacing w:after="0" w:line="360" w:lineRule="auto"/>
        <w:ind w:firstLine="709"/>
        <w:rPr>
          <w:rFonts w:ascii="Times New Roman" w:eastAsia="Times New Roman" w:hAnsi="Times New Roman" w:cs="Times New Roman"/>
          <w:b/>
          <w:bCs/>
          <w:kern w:val="0"/>
          <w:sz w:val="28"/>
          <w:szCs w:val="28"/>
          <w:lang w:val="uk-UA"/>
        </w:rPr>
      </w:pPr>
      <w:r w:rsidRPr="000D4CBE">
        <w:rPr>
          <w:rFonts w:ascii="Times New Roman" w:eastAsia="Times New Roman" w:hAnsi="Times New Roman" w:cs="Times New Roman"/>
          <w:i/>
          <w:iCs/>
          <w:kern w:val="0"/>
          <w:sz w:val="28"/>
          <w:szCs w:val="28"/>
          <w:lang w:val="uk-UA"/>
        </w:rPr>
        <w:t>Предмет дослідження</w:t>
      </w:r>
      <w:r w:rsidRPr="000D4CBE">
        <w:rPr>
          <w:rFonts w:ascii="Times New Roman" w:eastAsia="Times New Roman" w:hAnsi="Times New Roman" w:cs="Times New Roman"/>
          <w:kern w:val="0"/>
          <w:sz w:val="28"/>
          <w:szCs w:val="28"/>
          <w:lang w:val="uk-UA"/>
        </w:rPr>
        <w:t>: педагогічні умови і змістово-методичне забезпечення формування креативності у старших дошкільників у центрах розвитку дитини.</w:t>
      </w:r>
    </w:p>
    <w:p w:rsidR="000D4CBE" w:rsidRPr="000D4CBE" w:rsidRDefault="000D4CBE" w:rsidP="000D4CB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b/>
          <w:bCs/>
          <w:kern w:val="0"/>
          <w:sz w:val="28"/>
          <w:szCs w:val="28"/>
          <w:lang w:val="uk-UA"/>
        </w:rPr>
        <w:t xml:space="preserve">Мета дослідження </w:t>
      </w:r>
      <w:r w:rsidRPr="000D4CBE">
        <w:rPr>
          <w:rFonts w:ascii="Times New Roman" w:eastAsia="Times New Roman" w:hAnsi="Times New Roman" w:cs="Times New Roman"/>
          <w:kern w:val="0"/>
          <w:sz w:val="28"/>
          <w:szCs w:val="28"/>
          <w:lang w:val="uk-UA"/>
        </w:rPr>
        <w:t>полягає у теоретичному обґрунтуванні, розробленні та експериментальній перевірці педагогічних умов і змістово-методичного забезпечення формування у старших дошкільників креативності в центрах розвитку дитини.</w:t>
      </w:r>
    </w:p>
    <w:p w:rsidR="000D4CBE" w:rsidRPr="000D4CBE" w:rsidRDefault="000D4CBE" w:rsidP="000D4CBE">
      <w:pPr>
        <w:widowControl/>
        <w:tabs>
          <w:tab w:val="clear" w:pos="709"/>
        </w:tabs>
        <w:autoSpaceDE w:val="0"/>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 xml:space="preserve">Для досягнення поставленої мети визначено такі </w:t>
      </w:r>
      <w:r w:rsidRPr="000D4CBE">
        <w:rPr>
          <w:rFonts w:ascii="Times New Roman" w:eastAsia="Times New Roman" w:hAnsi="Times New Roman" w:cs="Times New Roman"/>
          <w:b/>
          <w:bCs/>
          <w:kern w:val="0"/>
          <w:sz w:val="28"/>
          <w:szCs w:val="28"/>
          <w:lang w:val="uk-UA"/>
        </w:rPr>
        <w:t>завдання:</w:t>
      </w:r>
    </w:p>
    <w:p w:rsidR="000D4CBE" w:rsidRPr="000D4CBE" w:rsidRDefault="000D4CBE" w:rsidP="000D4CBE">
      <w:pPr>
        <w:widowControl/>
        <w:numPr>
          <w:ilvl w:val="0"/>
          <w:numId w:val="31"/>
        </w:numPr>
        <w:tabs>
          <w:tab w:val="left" w:pos="0"/>
          <w:tab w:val="left" w:pos="108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Шляхом аналізу теоретичних джерел із проблеми дослідження уточнити сутність поняття «креативність дітей старшого дошкільного віку».</w:t>
      </w:r>
    </w:p>
    <w:p w:rsidR="000D4CBE" w:rsidRPr="000D4CBE" w:rsidRDefault="000D4CBE" w:rsidP="000D4CBE">
      <w:pPr>
        <w:widowControl/>
        <w:numPr>
          <w:ilvl w:val="0"/>
          <w:numId w:val="31"/>
        </w:numPr>
        <w:tabs>
          <w:tab w:val="left" w:pos="0"/>
          <w:tab w:val="left" w:pos="108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Визначити компоненти, критерії, показники та рівні сформованості креативності старших дошкільників.</w:t>
      </w:r>
    </w:p>
    <w:p w:rsidR="000D4CBE" w:rsidRPr="000D4CBE" w:rsidRDefault="000D4CBE" w:rsidP="000D4CBE">
      <w:pPr>
        <w:widowControl/>
        <w:numPr>
          <w:ilvl w:val="0"/>
          <w:numId w:val="31"/>
        </w:numPr>
        <w:tabs>
          <w:tab w:val="left" w:pos="0"/>
          <w:tab w:val="left" w:pos="1080"/>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Теоретично обґрунтувати та розробити педагогічні умови і змістово-методичне забезпечення формування креативності старших дошкільників у центрах розвитку дитини.</w:t>
      </w:r>
    </w:p>
    <w:p w:rsidR="000D4CBE" w:rsidRPr="000D4CBE" w:rsidRDefault="000D4CBE" w:rsidP="000D4CBE">
      <w:pPr>
        <w:widowControl/>
        <w:numPr>
          <w:ilvl w:val="0"/>
          <w:numId w:val="31"/>
        </w:numPr>
        <w:tabs>
          <w:tab w:val="left" w:pos="0"/>
          <w:tab w:val="left" w:pos="1080"/>
        </w:tabs>
        <w:autoSpaceDE w:val="0"/>
        <w:spacing w:after="0" w:line="360" w:lineRule="auto"/>
        <w:ind w:left="0" w:firstLine="709"/>
        <w:jc w:val="left"/>
        <w:rPr>
          <w:rFonts w:ascii="Times New Roman" w:eastAsia="Times New Roman" w:hAnsi="Times New Roman" w:cs="Times New Roman"/>
          <w:b/>
          <w:bCs/>
          <w:kern w:val="0"/>
          <w:sz w:val="28"/>
          <w:szCs w:val="28"/>
          <w:lang w:val="uk-UA"/>
        </w:rPr>
      </w:pPr>
      <w:r w:rsidRPr="000D4CBE">
        <w:rPr>
          <w:rFonts w:ascii="Times New Roman" w:eastAsia="Times New Roman" w:hAnsi="Times New Roman" w:cs="Times New Roman"/>
          <w:kern w:val="0"/>
          <w:sz w:val="28"/>
          <w:szCs w:val="28"/>
          <w:lang w:val="uk-UA"/>
        </w:rPr>
        <w:t>Здійснити експериментальну перевірку педагогічних умов та змістово-методичного забезпечення формування креативності старших дошкільників у центрах розвитку дитини.</w:t>
      </w:r>
    </w:p>
    <w:p w:rsidR="000D4CBE" w:rsidRPr="000D4CBE" w:rsidRDefault="000D4CBE" w:rsidP="000D4CB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b/>
          <w:bCs/>
          <w:kern w:val="0"/>
          <w:sz w:val="28"/>
          <w:szCs w:val="28"/>
          <w:lang w:val="uk-UA"/>
        </w:rPr>
        <w:t>Теоретико-методологічну основу</w:t>
      </w:r>
      <w:r w:rsidRPr="000D4CBE">
        <w:rPr>
          <w:rFonts w:ascii="Times New Roman" w:eastAsia="Times New Roman" w:hAnsi="Times New Roman" w:cs="Times New Roman"/>
          <w:kern w:val="0"/>
          <w:sz w:val="28"/>
          <w:szCs w:val="28"/>
          <w:lang w:val="uk-UA"/>
        </w:rPr>
        <w:t xml:space="preserve"> </w:t>
      </w:r>
      <w:r w:rsidRPr="000D4CBE">
        <w:rPr>
          <w:rFonts w:ascii="Times New Roman" w:eastAsia="Times New Roman" w:hAnsi="Times New Roman" w:cs="Times New Roman"/>
          <w:b/>
          <w:kern w:val="0"/>
          <w:sz w:val="28"/>
          <w:szCs w:val="28"/>
          <w:lang w:val="uk-UA"/>
        </w:rPr>
        <w:t xml:space="preserve">дослідження </w:t>
      </w:r>
      <w:r w:rsidRPr="000D4CBE">
        <w:rPr>
          <w:rFonts w:ascii="Times New Roman" w:eastAsia="Times New Roman" w:hAnsi="Times New Roman" w:cs="Times New Roman"/>
          <w:kern w:val="0"/>
          <w:sz w:val="28"/>
          <w:szCs w:val="28"/>
          <w:lang w:val="uk-UA"/>
        </w:rPr>
        <w:t xml:space="preserve">становлять: положення про сутність феномену творчості, висвітлені у наукових працях </w:t>
      </w:r>
      <w:r w:rsidRPr="000D4CBE">
        <w:rPr>
          <w:rFonts w:ascii="Times New Roman" w:eastAsia="Times New Roman" w:hAnsi="Times New Roman" w:cs="Times New Roman"/>
          <w:i/>
          <w:kern w:val="0"/>
          <w:sz w:val="28"/>
          <w:szCs w:val="28"/>
          <w:lang w:val="uk-UA"/>
        </w:rPr>
        <w:t>філософського</w:t>
      </w:r>
      <w:r w:rsidRPr="000D4CBE">
        <w:rPr>
          <w:rFonts w:ascii="Times New Roman" w:eastAsia="Times New Roman" w:hAnsi="Times New Roman" w:cs="Times New Roman"/>
          <w:kern w:val="0"/>
          <w:sz w:val="28"/>
          <w:szCs w:val="28"/>
          <w:lang w:val="uk-UA"/>
        </w:rPr>
        <w:t xml:space="preserve"> (Платон, Аристотель, Гегель, Шеллінг та інші), </w:t>
      </w:r>
      <w:r w:rsidRPr="000D4CBE">
        <w:rPr>
          <w:rFonts w:ascii="Times New Roman" w:eastAsia="Times New Roman" w:hAnsi="Times New Roman" w:cs="Times New Roman"/>
          <w:i/>
          <w:kern w:val="0"/>
          <w:sz w:val="28"/>
          <w:szCs w:val="28"/>
          <w:lang w:val="uk-UA"/>
        </w:rPr>
        <w:t>психологічного</w:t>
      </w:r>
      <w:r w:rsidRPr="000D4CBE">
        <w:rPr>
          <w:rFonts w:ascii="Times New Roman" w:eastAsia="Times New Roman" w:hAnsi="Times New Roman" w:cs="Times New Roman"/>
          <w:kern w:val="0"/>
          <w:sz w:val="28"/>
          <w:szCs w:val="28"/>
          <w:lang w:val="uk-UA"/>
        </w:rPr>
        <w:t xml:space="preserve"> (Л. Виготський, О. Кононко, А. Леонтьєв, Я. Пономарьов, Т. Піроженко, С. Рубінштейн, Б. Теплов та інші), </w:t>
      </w:r>
      <w:r w:rsidRPr="000D4CBE">
        <w:rPr>
          <w:rFonts w:ascii="Times New Roman" w:eastAsia="Times New Roman" w:hAnsi="Times New Roman" w:cs="Times New Roman"/>
          <w:i/>
          <w:kern w:val="0"/>
          <w:sz w:val="28"/>
          <w:szCs w:val="28"/>
          <w:lang w:val="uk-UA"/>
        </w:rPr>
        <w:t>педагогічного</w:t>
      </w:r>
      <w:r w:rsidRPr="000D4CBE">
        <w:rPr>
          <w:rFonts w:ascii="Times New Roman" w:eastAsia="Times New Roman" w:hAnsi="Times New Roman" w:cs="Times New Roman"/>
          <w:kern w:val="0"/>
          <w:sz w:val="28"/>
          <w:szCs w:val="28"/>
          <w:lang w:val="uk-UA"/>
        </w:rPr>
        <w:t xml:space="preserve"> (Г. Бєлєнька, А. Богуш, Н. Гавриш, І. Луценко, О. Семенов та інші) спрямування; концептуальні положення класичної педагогіки (К. Ушинський, В. Сухомлинський), дошкільної і позашкільної педагогіки (С. Русова); наукові уявлення про креативність (Д. Богоявленська, Дж. Гілфорд, В. Дружинін, Я. Пономарьов, Е. Торренс та інші), специфіку творчої діяльності (Н. Алєксеєв, Л. Алексеєва, П. Альтшулер, Т. Піроженко та інші); положення Д. Ельконіна, О. Леонтьєва стосовно провідної діяльності дітей дошкільного віку та основних новоутворень особистості; ідея особистісно орієнтованого підходу до виховання дитини в ранньому онтогенезі (І. Бех, О. Запорожець, О. Леонтьєв та інші), теорія розвитку творчої особистості в ранньому онтогенезі (Л. Виготський, Н. Гавриш, Р. Кудрявцев, О. Матюшкін, Б. Якобсон та інші).</w:t>
      </w:r>
    </w:p>
    <w:p w:rsidR="000D4CBE" w:rsidRPr="000D4CBE" w:rsidRDefault="000D4CBE" w:rsidP="000D4CBE">
      <w:pPr>
        <w:widowControl/>
        <w:tabs>
          <w:tab w:val="clear" w:pos="709"/>
        </w:tabs>
        <w:spacing w:after="0" w:line="360" w:lineRule="auto"/>
        <w:ind w:firstLine="709"/>
        <w:rPr>
          <w:rFonts w:ascii="Times New Roman" w:eastAsia="Times New Roman" w:hAnsi="Times New Roman" w:cs="Times New Roman"/>
          <w:i/>
          <w:iCs/>
          <w:kern w:val="0"/>
          <w:sz w:val="28"/>
          <w:szCs w:val="28"/>
          <w:lang w:val="uk-UA"/>
        </w:rPr>
      </w:pPr>
      <w:r w:rsidRPr="000D4CBE">
        <w:rPr>
          <w:rFonts w:ascii="Times New Roman" w:eastAsia="Times New Roman" w:hAnsi="Times New Roman" w:cs="Times New Roman"/>
          <w:kern w:val="0"/>
          <w:sz w:val="28"/>
          <w:szCs w:val="28"/>
          <w:lang w:val="uk-UA"/>
        </w:rPr>
        <w:t xml:space="preserve"> На різних етапах наукового пошуку використовувалися такі </w:t>
      </w:r>
      <w:r w:rsidRPr="000D4CBE">
        <w:rPr>
          <w:rFonts w:ascii="Times New Roman" w:eastAsia="Times New Roman" w:hAnsi="Times New Roman" w:cs="Times New Roman"/>
          <w:b/>
          <w:bCs/>
          <w:kern w:val="0"/>
          <w:sz w:val="28"/>
          <w:szCs w:val="28"/>
          <w:lang w:val="uk-UA"/>
        </w:rPr>
        <w:t xml:space="preserve">методи дослідження: </w:t>
      </w:r>
    </w:p>
    <w:p w:rsidR="000D4CBE" w:rsidRPr="000D4CBE" w:rsidRDefault="000D4CBE" w:rsidP="000D4CBE">
      <w:pPr>
        <w:widowControl/>
        <w:tabs>
          <w:tab w:val="clear" w:pos="709"/>
        </w:tabs>
        <w:spacing w:after="0" w:line="360" w:lineRule="auto"/>
        <w:ind w:firstLine="709"/>
        <w:rPr>
          <w:rFonts w:ascii="Times New Roman" w:eastAsia="Times New Roman" w:hAnsi="Times New Roman" w:cs="Times New Roman"/>
          <w:i/>
          <w:iCs/>
          <w:spacing w:val="-4"/>
          <w:kern w:val="0"/>
          <w:sz w:val="28"/>
          <w:szCs w:val="28"/>
          <w:lang w:val="uk-UA"/>
        </w:rPr>
      </w:pPr>
      <w:r w:rsidRPr="000D4CBE">
        <w:rPr>
          <w:rFonts w:ascii="Times New Roman" w:eastAsia="Times New Roman" w:hAnsi="Times New Roman" w:cs="Times New Roman"/>
          <w:i/>
          <w:iCs/>
          <w:kern w:val="0"/>
          <w:sz w:val="28"/>
          <w:szCs w:val="28"/>
          <w:lang w:val="uk-UA"/>
        </w:rPr>
        <w:t>теоретичні</w:t>
      </w:r>
      <w:r w:rsidRPr="000D4CBE">
        <w:rPr>
          <w:rFonts w:ascii="Times New Roman" w:eastAsia="Times New Roman" w:hAnsi="Times New Roman" w:cs="Times New Roman"/>
          <w:kern w:val="0"/>
          <w:sz w:val="28"/>
          <w:szCs w:val="28"/>
          <w:lang w:val="uk-UA"/>
        </w:rPr>
        <w:t xml:space="preserve">: аналіз філософської, психологічної, педагогічної наукової та методичної літератури з проблеми дослідження, порівняння, узагальнення теоретичних даних </w:t>
      </w:r>
      <w:r w:rsidRPr="000D4CBE">
        <w:rPr>
          <w:rFonts w:ascii="Times New Roman" w:eastAsia="Times New Roman" w:hAnsi="Times New Roman" w:cs="Times New Roman"/>
          <w:kern w:val="0"/>
          <w:sz w:val="28"/>
          <w:szCs w:val="28"/>
          <w:lang w:val="uk-UA"/>
        </w:rPr>
        <w:t> з метою формулювання теоретичних засад дослідження (уточнення сутності, структури, критеріїв та показників, визначення рівнів сформованості креативності дітей старшого дошкільного віку) та обґрунтування педагогічних умов формування креативності у вихованців центрів розвитку дитини;</w:t>
      </w:r>
    </w:p>
    <w:p w:rsidR="000D4CBE" w:rsidRPr="000D4CBE" w:rsidRDefault="000D4CBE" w:rsidP="000D4CBE">
      <w:pPr>
        <w:widowControl/>
        <w:tabs>
          <w:tab w:val="clear" w:pos="709"/>
          <w:tab w:val="left" w:pos="0"/>
          <w:tab w:val="left" w:pos="1080"/>
        </w:tabs>
        <w:autoSpaceDE w:val="0"/>
        <w:spacing w:after="0" w:line="360" w:lineRule="auto"/>
        <w:ind w:firstLine="709"/>
        <w:rPr>
          <w:rFonts w:ascii="Times New Roman" w:eastAsia="Times New Roman" w:hAnsi="Times New Roman" w:cs="Times New Roman"/>
          <w:i/>
          <w:iCs/>
          <w:kern w:val="0"/>
          <w:sz w:val="28"/>
          <w:szCs w:val="28"/>
          <w:lang w:val="uk-UA"/>
        </w:rPr>
      </w:pPr>
      <w:r w:rsidRPr="000D4CBE">
        <w:rPr>
          <w:rFonts w:ascii="Times New Roman" w:eastAsia="Times New Roman" w:hAnsi="Times New Roman" w:cs="Times New Roman"/>
          <w:i/>
          <w:iCs/>
          <w:spacing w:val="-4"/>
          <w:kern w:val="0"/>
          <w:sz w:val="28"/>
          <w:szCs w:val="28"/>
          <w:lang w:val="uk-UA"/>
        </w:rPr>
        <w:t>емпіричні</w:t>
      </w:r>
      <w:r w:rsidRPr="000D4CBE">
        <w:rPr>
          <w:rFonts w:ascii="Times New Roman" w:eastAsia="Times New Roman" w:hAnsi="Times New Roman" w:cs="Times New Roman"/>
          <w:spacing w:val="-4"/>
          <w:kern w:val="0"/>
          <w:sz w:val="28"/>
          <w:szCs w:val="28"/>
          <w:lang w:val="uk-UA"/>
        </w:rPr>
        <w:t>:</w:t>
      </w:r>
      <w:r w:rsidRPr="000D4CBE">
        <w:rPr>
          <w:rFonts w:ascii="Times New Roman" w:eastAsia="Times New Roman" w:hAnsi="Times New Roman" w:cs="Times New Roman"/>
          <w:i/>
          <w:iCs/>
          <w:spacing w:val="-4"/>
          <w:kern w:val="0"/>
          <w:sz w:val="28"/>
          <w:szCs w:val="28"/>
          <w:lang w:val="uk-UA"/>
        </w:rPr>
        <w:t xml:space="preserve"> </w:t>
      </w:r>
      <w:r w:rsidRPr="000D4CBE">
        <w:rPr>
          <w:rFonts w:ascii="Times New Roman" w:eastAsia="Times New Roman" w:hAnsi="Times New Roman" w:cs="Times New Roman"/>
          <w:kern w:val="0"/>
          <w:sz w:val="28"/>
          <w:szCs w:val="28"/>
          <w:lang w:val="uk-UA"/>
        </w:rPr>
        <w:t xml:space="preserve">спостереження, бесіди, </w:t>
      </w:r>
      <w:r w:rsidRPr="000D4CBE">
        <w:rPr>
          <w:rFonts w:ascii="Times New Roman" w:eastAsia="Times New Roman" w:hAnsi="Times New Roman" w:cs="Times New Roman"/>
          <w:spacing w:val="-3"/>
          <w:kern w:val="0"/>
          <w:sz w:val="28"/>
          <w:szCs w:val="28"/>
          <w:lang w:val="uk-UA"/>
        </w:rPr>
        <w:t>опитування (анкетування), тестування – з метою визначення стану проблеми в освітньому процесі центрів розвитку дитини,</w:t>
      </w:r>
      <w:r w:rsidRPr="000D4CBE">
        <w:rPr>
          <w:rFonts w:ascii="Times New Roman" w:eastAsia="Times New Roman" w:hAnsi="Times New Roman" w:cs="Times New Roman"/>
          <w:kern w:val="0"/>
          <w:sz w:val="28"/>
          <w:szCs w:val="28"/>
          <w:lang w:val="uk-UA"/>
        </w:rPr>
        <w:t xml:space="preserve"> прогностичні (моделювання); констатувальний, формувальний педагогічний експеримент </w:t>
      </w:r>
      <w:r w:rsidRPr="000D4CBE">
        <w:rPr>
          <w:rFonts w:ascii="Times New Roman" w:eastAsia="Times New Roman" w:hAnsi="Times New Roman" w:cs="Times New Roman"/>
          <w:spacing w:val="-3"/>
          <w:kern w:val="0"/>
          <w:sz w:val="28"/>
          <w:szCs w:val="28"/>
          <w:lang w:val="uk-UA"/>
        </w:rPr>
        <w:t>–</w:t>
      </w:r>
      <w:r w:rsidRPr="000D4CBE">
        <w:rPr>
          <w:rFonts w:ascii="Times New Roman" w:eastAsia="Times New Roman" w:hAnsi="Times New Roman" w:cs="Times New Roman"/>
          <w:kern w:val="0"/>
          <w:sz w:val="28"/>
          <w:szCs w:val="28"/>
          <w:lang w:val="uk-UA"/>
        </w:rPr>
        <w:t xml:space="preserve"> для перевірки ефективності педагогічних умов та змістово-методичного забезпечення формування креативності старших дошкільників </w:t>
      </w:r>
      <w:r w:rsidRPr="000D4CBE">
        <w:rPr>
          <w:rFonts w:ascii="Times New Roman" w:eastAsia="Times New Roman" w:hAnsi="Times New Roman" w:cs="Times New Roman"/>
          <w:kern w:val="0"/>
          <w:sz w:val="28"/>
          <w:szCs w:val="28"/>
          <w:lang w:val="uk-UA"/>
        </w:rPr>
        <w:br/>
        <w:t>у центрах розвитку дитини;</w:t>
      </w:r>
    </w:p>
    <w:p w:rsidR="000D4CBE" w:rsidRPr="000D4CBE" w:rsidRDefault="000D4CBE" w:rsidP="000D4CBE">
      <w:pPr>
        <w:widowControl/>
        <w:tabs>
          <w:tab w:val="clear" w:pos="709"/>
        </w:tabs>
        <w:spacing w:after="0" w:line="360" w:lineRule="auto"/>
        <w:ind w:firstLine="709"/>
        <w:rPr>
          <w:rFonts w:ascii="Times New Roman" w:eastAsia="Times New Roman" w:hAnsi="Times New Roman" w:cs="Times New Roman"/>
          <w:b/>
          <w:bCs/>
          <w:kern w:val="0"/>
          <w:sz w:val="28"/>
          <w:szCs w:val="28"/>
          <w:lang w:val="uk-UA"/>
        </w:rPr>
      </w:pPr>
      <w:r w:rsidRPr="000D4CBE">
        <w:rPr>
          <w:rFonts w:ascii="Times New Roman" w:eastAsia="Times New Roman" w:hAnsi="Times New Roman" w:cs="Times New Roman"/>
          <w:i/>
          <w:iCs/>
          <w:kern w:val="0"/>
          <w:sz w:val="28"/>
          <w:szCs w:val="28"/>
          <w:lang w:val="uk-UA"/>
        </w:rPr>
        <w:t>статистичні:</w:t>
      </w:r>
      <w:r w:rsidRPr="000D4CBE">
        <w:rPr>
          <w:rFonts w:ascii="Times New Roman" w:eastAsia="Times New Roman" w:hAnsi="Times New Roman" w:cs="Times New Roman"/>
          <w:kern w:val="0"/>
          <w:sz w:val="28"/>
          <w:szCs w:val="28"/>
          <w:lang w:val="uk-UA"/>
        </w:rPr>
        <w:t xml:space="preserve"> методи математичної статистики для обробки отриманих експериментальних даних, інтерпретації та визначення достовірності результатів дослідження.</w:t>
      </w:r>
    </w:p>
    <w:p w:rsidR="000D4CBE" w:rsidRPr="000D4CBE" w:rsidRDefault="000D4CBE" w:rsidP="000D4CBE">
      <w:pPr>
        <w:widowControl/>
        <w:tabs>
          <w:tab w:val="clear" w:pos="709"/>
          <w:tab w:val="left" w:pos="180"/>
          <w:tab w:val="left" w:pos="900"/>
          <w:tab w:val="left" w:pos="1260"/>
        </w:tabs>
        <w:spacing w:after="0" w:line="360" w:lineRule="auto"/>
        <w:ind w:firstLine="709"/>
        <w:rPr>
          <w:rFonts w:ascii="Times New Roman" w:eastAsia="Times New Roman" w:hAnsi="Times New Roman" w:cs="Times New Roman"/>
          <w:i/>
          <w:iCs/>
          <w:kern w:val="0"/>
          <w:sz w:val="28"/>
          <w:szCs w:val="28"/>
          <w:lang w:val="uk-UA"/>
        </w:rPr>
      </w:pPr>
      <w:r w:rsidRPr="000D4CBE">
        <w:rPr>
          <w:rFonts w:ascii="Times New Roman" w:eastAsia="Times New Roman" w:hAnsi="Times New Roman" w:cs="Times New Roman"/>
          <w:b/>
          <w:bCs/>
          <w:kern w:val="0"/>
          <w:sz w:val="28"/>
          <w:szCs w:val="28"/>
          <w:lang w:val="uk-UA"/>
        </w:rPr>
        <w:t xml:space="preserve">Наукова новизна </w:t>
      </w:r>
      <w:r w:rsidRPr="000D4CBE">
        <w:rPr>
          <w:rFonts w:ascii="Times New Roman" w:eastAsia="Times New Roman" w:hAnsi="Times New Roman" w:cs="Times New Roman"/>
          <w:kern w:val="0"/>
          <w:sz w:val="28"/>
          <w:szCs w:val="28"/>
          <w:lang w:val="uk-UA"/>
        </w:rPr>
        <w:t xml:space="preserve">одержаних результатів полягає у тому, що: </w:t>
      </w:r>
    </w:p>
    <w:p w:rsidR="000D4CBE" w:rsidRPr="000D4CBE" w:rsidRDefault="000D4CBE" w:rsidP="000D4CBE">
      <w:pPr>
        <w:widowControl/>
        <w:numPr>
          <w:ilvl w:val="0"/>
          <w:numId w:val="33"/>
        </w:numPr>
        <w:tabs>
          <w:tab w:val="clear" w:pos="709"/>
          <w:tab w:val="left" w:pos="993"/>
        </w:tabs>
        <w:spacing w:after="0" w:line="360" w:lineRule="auto"/>
        <w:ind w:firstLine="709"/>
        <w:jc w:val="left"/>
        <w:rPr>
          <w:rFonts w:ascii="Times New Roman" w:eastAsia="Times New Roman" w:hAnsi="Times New Roman" w:cs="Times New Roman"/>
          <w:i/>
          <w:iCs/>
          <w:kern w:val="0"/>
          <w:sz w:val="28"/>
          <w:szCs w:val="28"/>
          <w:lang w:val="uk-UA"/>
        </w:rPr>
      </w:pPr>
      <w:r w:rsidRPr="000D4CBE">
        <w:rPr>
          <w:rFonts w:ascii="Times New Roman" w:eastAsia="Times New Roman" w:hAnsi="Times New Roman" w:cs="Times New Roman"/>
          <w:i/>
          <w:iCs/>
          <w:kern w:val="0"/>
          <w:sz w:val="28"/>
          <w:szCs w:val="28"/>
          <w:lang w:val="uk-UA"/>
        </w:rPr>
        <w:t xml:space="preserve">вперше </w:t>
      </w:r>
      <w:r w:rsidRPr="000D4CBE">
        <w:rPr>
          <w:rFonts w:ascii="Times New Roman" w:eastAsia="Times New Roman" w:hAnsi="Times New Roman" w:cs="Times New Roman"/>
          <w:bCs/>
          <w:kern w:val="0"/>
          <w:sz w:val="28"/>
          <w:szCs w:val="28"/>
          <w:lang w:val="uk-UA"/>
        </w:rPr>
        <w:t xml:space="preserve">теоретично обґрунтовано, розроблено й експериментально перевірено </w:t>
      </w:r>
      <w:r w:rsidRPr="000D4CBE">
        <w:rPr>
          <w:rFonts w:ascii="Times New Roman" w:eastAsia="Times New Roman" w:hAnsi="Times New Roman" w:cs="Times New Roman"/>
          <w:kern w:val="0"/>
          <w:sz w:val="28"/>
          <w:szCs w:val="28"/>
          <w:lang w:val="uk-UA"/>
        </w:rPr>
        <w:t xml:space="preserve">педагогічні умови формування креативності старших дошкільників у центрах розвитку дитини (створення розвивального середовища, сприятливого для формування креативності; спрямування змісту практичної діяльності вихованців на розвиток їх креативності (впровадження в освітній процес завдань творчого характеру); підвищення компетентності педагогів центрів розвитку дитини та батьків вихованців з проблеми формування креативності у старших дошкільників) і відповідне змістово-методичне забезпечення; </w:t>
      </w:r>
    </w:p>
    <w:p w:rsidR="000D4CBE" w:rsidRPr="000D4CBE" w:rsidRDefault="000D4CBE" w:rsidP="000D4CBE">
      <w:pPr>
        <w:widowControl/>
        <w:numPr>
          <w:ilvl w:val="0"/>
          <w:numId w:val="33"/>
        </w:numPr>
        <w:tabs>
          <w:tab w:val="clear" w:pos="709"/>
          <w:tab w:val="left" w:pos="993"/>
        </w:tabs>
        <w:spacing w:after="0" w:line="360" w:lineRule="auto"/>
        <w:ind w:firstLine="709"/>
        <w:jc w:val="left"/>
        <w:rPr>
          <w:rFonts w:ascii="Times New Roman" w:eastAsia="Times New Roman" w:hAnsi="Times New Roman" w:cs="Times New Roman"/>
          <w:i/>
          <w:iCs/>
          <w:kern w:val="0"/>
          <w:sz w:val="28"/>
          <w:szCs w:val="28"/>
          <w:lang w:val="uk-UA"/>
        </w:rPr>
      </w:pPr>
      <w:r w:rsidRPr="000D4CBE">
        <w:rPr>
          <w:rFonts w:ascii="Times New Roman" w:eastAsia="Times New Roman" w:hAnsi="Times New Roman" w:cs="Times New Roman"/>
          <w:i/>
          <w:iCs/>
          <w:kern w:val="0"/>
          <w:sz w:val="28"/>
          <w:szCs w:val="28"/>
          <w:lang w:val="uk-UA"/>
        </w:rPr>
        <w:t>уточнено</w:t>
      </w:r>
      <w:r w:rsidRPr="000D4CBE">
        <w:rPr>
          <w:rFonts w:ascii="Times New Roman" w:eastAsia="Times New Roman" w:hAnsi="Times New Roman" w:cs="Times New Roman"/>
          <w:kern w:val="0"/>
          <w:sz w:val="28"/>
          <w:szCs w:val="28"/>
          <w:lang w:val="uk-UA"/>
        </w:rPr>
        <w:t xml:space="preserve"> сутність поняття «креативність дітей старшого дошкільного віку», котре визначається як особлива здатність особистості породжувати незвичайні ідеї, відхилятися у мисленні від традиційних схем, швидко розв’язувати проблемні ситуації, що обумовлює прагнення розмірковувати, </w:t>
      </w:r>
      <w:r w:rsidRPr="000D4CBE">
        <w:rPr>
          <w:rFonts w:ascii="Times New Roman" w:eastAsia="Times New Roman" w:hAnsi="Times New Roman" w:cs="Times New Roman"/>
          <w:spacing w:val="-3"/>
          <w:kern w:val="0"/>
          <w:sz w:val="28"/>
          <w:szCs w:val="28"/>
          <w:lang w:val="uk-UA"/>
        </w:rPr>
        <w:t>вербально комбінувати, висловлювати варіанти вирішення проблеми;</w:t>
      </w:r>
      <w:r w:rsidRPr="000D4CBE">
        <w:rPr>
          <w:rFonts w:ascii="Times New Roman" w:eastAsia="Times New Roman" w:hAnsi="Times New Roman" w:cs="Times New Roman"/>
          <w:kern w:val="0"/>
          <w:sz w:val="28"/>
          <w:szCs w:val="28"/>
          <w:lang w:val="uk-UA"/>
        </w:rPr>
        <w:t xml:space="preserve"> виявлення перетворювальної активності дитини. Уточнено</w:t>
      </w:r>
      <w:r w:rsidRPr="000D4CBE">
        <w:rPr>
          <w:rFonts w:ascii="Times New Roman" w:eastAsia="Times New Roman" w:hAnsi="Times New Roman" w:cs="Times New Roman"/>
          <w:i/>
          <w:iCs/>
          <w:kern w:val="0"/>
          <w:sz w:val="28"/>
          <w:szCs w:val="28"/>
          <w:lang w:val="uk-UA"/>
        </w:rPr>
        <w:t xml:space="preserve"> </w:t>
      </w:r>
      <w:r w:rsidRPr="000D4CBE">
        <w:rPr>
          <w:rFonts w:ascii="Times New Roman" w:eastAsia="Times New Roman" w:hAnsi="Times New Roman" w:cs="Times New Roman"/>
          <w:kern w:val="0"/>
          <w:sz w:val="28"/>
          <w:szCs w:val="28"/>
          <w:lang w:val="uk-UA"/>
        </w:rPr>
        <w:t>структуру (когнітивний, емоційно-ціннісний, практично-діяльнісний компоненти), критерії (</w:t>
      </w:r>
      <w:r w:rsidRPr="000D4CBE">
        <w:rPr>
          <w:rFonts w:ascii="Times New Roman" w:eastAsia="Times New Roman" w:hAnsi="Times New Roman" w:cs="Times New Roman"/>
          <w:iCs/>
          <w:spacing w:val="-3"/>
          <w:kern w:val="0"/>
          <w:sz w:val="28"/>
          <w:szCs w:val="28"/>
          <w:lang w:val="uk-UA"/>
        </w:rPr>
        <w:t xml:space="preserve">продукування гіпотез та ідей з метою вирішення поставлених завдань, </w:t>
      </w:r>
      <w:r w:rsidRPr="000D4CBE">
        <w:rPr>
          <w:rFonts w:ascii="Times New Roman" w:eastAsia="Times New Roman" w:hAnsi="Times New Roman" w:cs="Times New Roman"/>
          <w:iCs/>
          <w:kern w:val="0"/>
          <w:sz w:val="28"/>
          <w:szCs w:val="28"/>
          <w:lang w:val="uk-UA"/>
        </w:rPr>
        <w:t>бажання і натхнення у вирішенні поставлених завдань, застосування різноманітних стратегій при вирішенні проблем</w:t>
      </w:r>
      <w:r w:rsidRPr="000D4CBE">
        <w:rPr>
          <w:rFonts w:ascii="Times New Roman" w:eastAsia="Times New Roman" w:hAnsi="Times New Roman" w:cs="Times New Roman"/>
          <w:kern w:val="0"/>
          <w:sz w:val="28"/>
          <w:szCs w:val="28"/>
          <w:lang w:val="uk-UA"/>
        </w:rPr>
        <w:t>) з відповідними показниками та рівні сформованості креативності дітей старшого дошкільного віку (високий, середній, низький);</w:t>
      </w:r>
    </w:p>
    <w:p w:rsidR="000D4CBE" w:rsidRPr="000D4CBE" w:rsidRDefault="000D4CBE" w:rsidP="000D4CBE">
      <w:pPr>
        <w:widowControl/>
        <w:numPr>
          <w:ilvl w:val="0"/>
          <w:numId w:val="33"/>
        </w:numPr>
        <w:tabs>
          <w:tab w:val="clear" w:pos="709"/>
          <w:tab w:val="left" w:pos="0"/>
          <w:tab w:val="left" w:pos="993"/>
          <w:tab w:val="left" w:pos="1080"/>
        </w:tabs>
        <w:autoSpaceDE w:val="0"/>
        <w:spacing w:after="0" w:line="360" w:lineRule="auto"/>
        <w:ind w:firstLine="709"/>
        <w:jc w:val="left"/>
        <w:rPr>
          <w:rFonts w:ascii="Times New Roman" w:eastAsia="Times New Roman" w:hAnsi="Times New Roman" w:cs="Times New Roman"/>
          <w:b/>
          <w:bCs/>
          <w:kern w:val="0"/>
          <w:sz w:val="28"/>
          <w:szCs w:val="28"/>
        </w:rPr>
      </w:pPr>
      <w:r w:rsidRPr="000D4CBE">
        <w:rPr>
          <w:rFonts w:ascii="Times New Roman" w:eastAsia="Times New Roman" w:hAnsi="Times New Roman" w:cs="Times New Roman"/>
          <w:i/>
          <w:iCs/>
          <w:kern w:val="0"/>
          <w:sz w:val="28"/>
          <w:szCs w:val="28"/>
          <w:lang w:val="uk-UA"/>
        </w:rPr>
        <w:t xml:space="preserve">подальшого розвитку набули </w:t>
      </w:r>
      <w:r w:rsidRPr="000D4CBE">
        <w:rPr>
          <w:rFonts w:ascii="Times New Roman" w:eastAsia="Times New Roman" w:hAnsi="Times New Roman" w:cs="Times New Roman"/>
          <w:iCs/>
          <w:kern w:val="0"/>
          <w:sz w:val="28"/>
          <w:szCs w:val="28"/>
          <w:lang w:val="uk-UA"/>
        </w:rPr>
        <w:t>положення</w:t>
      </w:r>
      <w:r w:rsidRPr="000D4CBE">
        <w:rPr>
          <w:rFonts w:ascii="Times New Roman" w:eastAsia="Times New Roman" w:hAnsi="Times New Roman" w:cs="Times New Roman"/>
          <w:i/>
          <w:iCs/>
          <w:kern w:val="0"/>
          <w:sz w:val="28"/>
          <w:szCs w:val="28"/>
          <w:lang w:val="uk-UA"/>
        </w:rPr>
        <w:t xml:space="preserve"> </w:t>
      </w:r>
      <w:r w:rsidRPr="000D4CBE">
        <w:rPr>
          <w:rFonts w:ascii="Times New Roman" w:eastAsia="Times New Roman" w:hAnsi="Times New Roman" w:cs="Times New Roman"/>
          <w:iCs/>
          <w:kern w:val="0"/>
          <w:sz w:val="28"/>
          <w:szCs w:val="28"/>
          <w:lang w:val="uk-UA"/>
        </w:rPr>
        <w:t xml:space="preserve">про потенціал освітнього процесу центрів розвитку дитини зі створення </w:t>
      </w:r>
      <w:r w:rsidRPr="000D4CBE">
        <w:rPr>
          <w:rFonts w:ascii="Times New Roman" w:eastAsia="Times New Roman" w:hAnsi="Times New Roman" w:cs="Times New Roman"/>
          <w:kern w:val="0"/>
          <w:sz w:val="28"/>
          <w:szCs w:val="28"/>
          <w:lang w:val="uk-UA"/>
        </w:rPr>
        <w:t>розвивального середовища як основи формування креативності старших дошкільників.</w:t>
      </w:r>
    </w:p>
    <w:p w:rsidR="000D4CBE" w:rsidRPr="000D4CBE" w:rsidRDefault="000D4CBE" w:rsidP="000D4CB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b/>
          <w:bCs/>
          <w:kern w:val="0"/>
          <w:sz w:val="28"/>
          <w:szCs w:val="28"/>
          <w:lang w:val="uk-UA"/>
        </w:rPr>
        <w:t>Практичне значення</w:t>
      </w:r>
      <w:r w:rsidRPr="000D4CBE">
        <w:rPr>
          <w:rFonts w:ascii="Times New Roman" w:eastAsia="Times New Roman" w:hAnsi="Times New Roman" w:cs="Times New Roman"/>
          <w:kern w:val="0"/>
          <w:sz w:val="28"/>
          <w:szCs w:val="28"/>
          <w:lang w:val="uk-UA"/>
        </w:rPr>
        <w:t xml:space="preserve"> </w:t>
      </w:r>
      <w:r w:rsidRPr="000D4CBE">
        <w:rPr>
          <w:rFonts w:ascii="Times New Roman" w:eastAsia="Times New Roman" w:hAnsi="Times New Roman" w:cs="Times New Roman"/>
          <w:b/>
          <w:kern w:val="0"/>
          <w:sz w:val="28"/>
          <w:szCs w:val="28"/>
          <w:lang w:val="uk-UA"/>
        </w:rPr>
        <w:t>одержаних результатів</w:t>
      </w:r>
      <w:r w:rsidRPr="000D4CBE">
        <w:rPr>
          <w:rFonts w:ascii="Times New Roman" w:eastAsia="Times New Roman" w:hAnsi="Times New Roman" w:cs="Times New Roman"/>
          <w:kern w:val="0"/>
          <w:sz w:val="28"/>
          <w:szCs w:val="28"/>
          <w:lang w:val="uk-UA"/>
        </w:rPr>
        <w:t xml:space="preserve"> полягає у впровадженні: педагогічних умов і змістово-методичного забезпечення формування креативності старших дошкільників у центрах розвитку дитини, що представлені у методичних посібниках «Формування креативності у дітей старшого дошкільного віку», «Дорослий у вихованні креативної дитини</w:t>
      </w:r>
      <w:r w:rsidRPr="000D4CBE">
        <w:rPr>
          <w:rFonts w:ascii="Times New Roman" w:eastAsia="Symbol" w:hAnsi="Times New Roman" w:cs="Times New Roman"/>
          <w:bCs/>
          <w:iCs/>
          <w:kern w:val="0"/>
          <w:sz w:val="28"/>
          <w:szCs w:val="28"/>
          <w:lang w:val="uk-UA"/>
        </w:rPr>
        <w:t>: книга для батьків</w:t>
      </w:r>
      <w:r w:rsidRPr="000D4CBE">
        <w:rPr>
          <w:rFonts w:ascii="Times New Roman" w:eastAsia="Times New Roman" w:hAnsi="Times New Roman" w:cs="Times New Roman"/>
          <w:kern w:val="0"/>
          <w:sz w:val="28"/>
          <w:szCs w:val="28"/>
          <w:lang w:val="uk-UA"/>
        </w:rPr>
        <w:t>», призначених для педагогів і батьків дітей.</w:t>
      </w:r>
    </w:p>
    <w:p w:rsidR="000D4CBE" w:rsidRPr="000D4CBE" w:rsidRDefault="000D4CBE" w:rsidP="000D4CB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Матеріали дослідження можуть бути використані педагогами центрів розвитку дитини, закладів дошкільної та позашкільної освіти з метою формування креативності у дітей старшого дошкільного віку; викладачами закладів вищої педагогічної освіти І–ІV рівнів акредитації, які готують студентів за спеціальністю «Дошкільна освіта», а також у системі післядипломної освіти педагогічних працівників закладів дошкільної та позашкільної освіти.</w:t>
      </w:r>
    </w:p>
    <w:p w:rsidR="000D4CBE" w:rsidRPr="000D4CBE" w:rsidRDefault="000D4CBE" w:rsidP="000D4CBE">
      <w:pPr>
        <w:widowControl/>
        <w:tabs>
          <w:tab w:val="clear" w:pos="709"/>
          <w:tab w:val="left" w:pos="0"/>
          <w:tab w:val="left" w:pos="1080"/>
        </w:tabs>
        <w:autoSpaceDE w:val="0"/>
        <w:spacing w:after="0" w:line="360" w:lineRule="auto"/>
        <w:ind w:firstLine="709"/>
        <w:rPr>
          <w:rFonts w:ascii="Times New Roman" w:eastAsia="Times New Roman" w:hAnsi="Times New Roman" w:cs="Times New Roman"/>
          <w:kern w:val="0"/>
          <w:sz w:val="24"/>
          <w:szCs w:val="28"/>
          <w:lang w:val="uk-UA"/>
        </w:rPr>
      </w:pPr>
      <w:r w:rsidRPr="000D4CBE">
        <w:rPr>
          <w:rFonts w:ascii="Times New Roman" w:eastAsia="Times New Roman" w:hAnsi="Times New Roman" w:cs="Times New Roman"/>
          <w:kern w:val="0"/>
          <w:sz w:val="28"/>
          <w:szCs w:val="28"/>
          <w:lang w:val="uk-UA"/>
        </w:rPr>
        <w:t xml:space="preserve">Результати дисертаційного дослідження </w:t>
      </w:r>
      <w:r w:rsidRPr="000D4CBE">
        <w:rPr>
          <w:rFonts w:ascii="Times New Roman" w:eastAsia="Times New Roman" w:hAnsi="Times New Roman" w:cs="Times New Roman"/>
          <w:b/>
          <w:i/>
          <w:kern w:val="0"/>
          <w:sz w:val="28"/>
          <w:szCs w:val="28"/>
          <w:lang w:val="uk-UA"/>
        </w:rPr>
        <w:t>впроваджено</w:t>
      </w:r>
      <w:r w:rsidRPr="000D4CBE">
        <w:rPr>
          <w:rFonts w:ascii="Times New Roman" w:eastAsia="Times New Roman" w:hAnsi="Times New Roman" w:cs="Times New Roman"/>
          <w:kern w:val="0"/>
          <w:sz w:val="28"/>
          <w:szCs w:val="28"/>
          <w:lang w:val="uk-UA"/>
        </w:rPr>
        <w:t xml:space="preserve"> в освітній процес дитячого Центру при ТОВ «Світ на долоньках» (довідка № 20 від 7.09.2016 р.), навчального Центру при громадській організації «Наше щасливе дитинство» (довідка № 23 від 19.12.2016 р.), Центру розвитку дитини «Дошкільнятко» (довідка № 5/1/2 від 26.12.2016 р.), Центру дитячої творчості «Мозаїка» при Громадській організації «Освіта, Закон і Порядок» (довідка № 64 від 28.11.2016 р.), Центру розвитку дитини при ТОВ «ЕФЕКТІВ МЕДІА СОЛЮШНС – 2» (довідка № 4 від 15.09.2016 р.), Центру розвитку особистості «Відновлення» (довідка № 725 від 05.12.2016 р.), дитячого Центру «Перлинка» при ТОВ «ОСКАР АУТДОР» (довідка № 44 від 19.04.2016 р.).</w:t>
      </w:r>
    </w:p>
    <w:p w:rsidR="000D4CBE" w:rsidRPr="000D4CBE" w:rsidRDefault="000D4CBE" w:rsidP="000D4CBE">
      <w:pPr>
        <w:widowControl/>
        <w:tabs>
          <w:tab w:val="clear" w:pos="709"/>
        </w:tabs>
        <w:spacing w:after="0" w:line="360" w:lineRule="auto"/>
        <w:ind w:firstLine="709"/>
        <w:rPr>
          <w:rFonts w:ascii="Times New Roman CYR" w:eastAsia="Times New Roman" w:hAnsi="Times New Roman CYR" w:cs="Times New Roman CYR"/>
          <w:b/>
          <w:bCs/>
          <w:kern w:val="0"/>
          <w:sz w:val="28"/>
          <w:szCs w:val="28"/>
          <w:lang w:val="uk-UA"/>
        </w:rPr>
      </w:pPr>
      <w:r w:rsidRPr="000D4CBE">
        <w:rPr>
          <w:rFonts w:ascii="Times New Roman" w:eastAsia="Times New Roman" w:hAnsi="Times New Roman" w:cs="Times New Roman"/>
          <w:b/>
          <w:kern w:val="0"/>
          <w:sz w:val="28"/>
          <w:szCs w:val="28"/>
          <w:lang w:val="uk-UA"/>
        </w:rPr>
        <w:t>Апробація результатів дослідження.</w:t>
      </w:r>
      <w:r w:rsidRPr="000D4CBE">
        <w:rPr>
          <w:rFonts w:ascii="Times New Roman" w:eastAsia="Times New Roman" w:hAnsi="Times New Roman" w:cs="Times New Roman"/>
          <w:kern w:val="0"/>
          <w:sz w:val="28"/>
          <w:szCs w:val="28"/>
          <w:lang w:val="uk-UA"/>
        </w:rPr>
        <w:t xml:space="preserve"> Основні положення та висновки дисертаційного дослідження </w:t>
      </w:r>
      <w:r w:rsidRPr="000D4CBE">
        <w:rPr>
          <w:rFonts w:ascii="Times New Roman" w:eastAsia="Times New Roman" w:hAnsi="Times New Roman" w:cs="Times New Roman"/>
          <w:bCs/>
          <w:kern w:val="0"/>
          <w:sz w:val="28"/>
          <w:szCs w:val="28"/>
          <w:lang w:val="uk-UA"/>
        </w:rPr>
        <w:t xml:space="preserve">оприлюднено </w:t>
      </w:r>
      <w:r w:rsidRPr="000D4CBE">
        <w:rPr>
          <w:rFonts w:ascii="Times New Roman" w:eastAsia="Times New Roman" w:hAnsi="Times New Roman" w:cs="Times New Roman"/>
          <w:kern w:val="0"/>
          <w:sz w:val="28"/>
          <w:szCs w:val="28"/>
          <w:lang w:val="uk-UA"/>
        </w:rPr>
        <w:t xml:space="preserve">на науково-практичних конференціях різного рівня: </w:t>
      </w:r>
      <w:r w:rsidRPr="000D4CBE">
        <w:rPr>
          <w:rFonts w:ascii="Times New Roman" w:eastAsia="Times New Roman" w:hAnsi="Times New Roman" w:cs="Times New Roman"/>
          <w:i/>
          <w:iCs/>
          <w:kern w:val="0"/>
          <w:sz w:val="28"/>
          <w:szCs w:val="28"/>
          <w:lang w:val="uk-UA"/>
        </w:rPr>
        <w:t xml:space="preserve">міжнародних </w:t>
      </w:r>
      <w:r w:rsidRPr="000D4CBE">
        <w:rPr>
          <w:rFonts w:ascii="Times New Roman" w:eastAsia="Times New Roman" w:hAnsi="Times New Roman" w:cs="Times New Roman"/>
          <w:kern w:val="0"/>
          <w:sz w:val="28"/>
          <w:szCs w:val="28"/>
          <w:lang w:val="uk-UA"/>
        </w:rPr>
        <w:t xml:space="preserve">– </w:t>
      </w:r>
      <w:r w:rsidRPr="000D4CBE">
        <w:rPr>
          <w:rFonts w:ascii="Times New Roman" w:eastAsia="Times New Roman" w:hAnsi="Times New Roman" w:cs="Times New Roman"/>
          <w:bCs/>
          <w:kern w:val="0"/>
          <w:sz w:val="28"/>
          <w:szCs w:val="28"/>
          <w:lang w:val="uk-UA"/>
        </w:rPr>
        <w:t xml:space="preserve">«Ольвійський форум 2010: Стратегії України в геополітичному просторі» (Ялта, 2010); «Ольвійський форум 2012: Стратегії України в геополітичному просторі» (Севастополь, 2012); </w:t>
      </w:r>
      <w:r w:rsidRPr="000D4CBE">
        <w:rPr>
          <w:rFonts w:ascii="Times New Roman" w:eastAsia="Times New Roman" w:hAnsi="Times New Roman" w:cs="Times New Roman"/>
          <w:i/>
          <w:kern w:val="0"/>
          <w:sz w:val="28"/>
          <w:szCs w:val="28"/>
          <w:lang w:val="uk-UA"/>
        </w:rPr>
        <w:t xml:space="preserve">всеукраїнських </w:t>
      </w:r>
      <w:r w:rsidRPr="000D4CBE">
        <w:rPr>
          <w:rFonts w:ascii="Times New Roman" w:eastAsia="Times New Roman" w:hAnsi="Times New Roman" w:cs="Times New Roman"/>
          <w:b/>
          <w:kern w:val="0"/>
          <w:sz w:val="28"/>
          <w:szCs w:val="28"/>
          <w:lang w:val="uk-UA"/>
        </w:rPr>
        <w:t xml:space="preserve">– </w:t>
      </w:r>
      <w:r w:rsidRPr="000D4CBE">
        <w:rPr>
          <w:rFonts w:ascii="Times New Roman" w:eastAsia="Times New Roman" w:hAnsi="Times New Roman" w:cs="Times New Roman"/>
          <w:bCs/>
          <w:kern w:val="0"/>
          <w:sz w:val="28"/>
          <w:szCs w:val="28"/>
          <w:lang w:val="uk-UA"/>
        </w:rPr>
        <w:t>«Виховання особистості: погляд крізь духовність</w:t>
      </w:r>
      <w:r w:rsidRPr="000D4CBE">
        <w:rPr>
          <w:rFonts w:ascii="Times New Roman" w:eastAsia="Times New Roman" w:hAnsi="Times New Roman" w:cs="Times New Roman"/>
          <w:b/>
          <w:kern w:val="0"/>
          <w:sz w:val="28"/>
          <w:szCs w:val="28"/>
          <w:lang w:val="uk-UA"/>
        </w:rPr>
        <w:t>»</w:t>
      </w:r>
      <w:r w:rsidRPr="000D4CBE">
        <w:rPr>
          <w:rFonts w:ascii="Times New Roman" w:eastAsia="Times New Roman" w:hAnsi="Times New Roman" w:cs="Times New Roman"/>
          <w:bCs/>
          <w:kern w:val="0"/>
          <w:sz w:val="28"/>
          <w:szCs w:val="28"/>
          <w:lang w:val="uk-UA"/>
        </w:rPr>
        <w:t xml:space="preserve"> (Київ, 2010), «Виховання дітей та учнівської молоді в соціокультурному просторі сучасних освітніх закладів» (Київ, 2011), «Теоретико-методичні проблеми виховання дітей та учнівської молоді» (Київ, 2013); звітних конференціях</w:t>
      </w:r>
      <w:r w:rsidRPr="000D4CBE">
        <w:rPr>
          <w:rFonts w:ascii="Times New Roman" w:eastAsia="Times New Roman" w:hAnsi="Times New Roman" w:cs="Times New Roman"/>
          <w:b/>
          <w:kern w:val="0"/>
          <w:sz w:val="28"/>
          <w:szCs w:val="28"/>
          <w:lang w:val="uk-UA"/>
        </w:rPr>
        <w:t xml:space="preserve"> </w:t>
      </w:r>
      <w:r w:rsidRPr="000D4CBE">
        <w:rPr>
          <w:rFonts w:ascii="Times New Roman" w:eastAsia="Times New Roman" w:hAnsi="Times New Roman" w:cs="Times New Roman"/>
          <w:bCs/>
          <w:kern w:val="0"/>
          <w:sz w:val="28"/>
          <w:szCs w:val="28"/>
          <w:lang w:val="uk-UA"/>
        </w:rPr>
        <w:t xml:space="preserve">Миколаївського державного університету імені Петра Могили «Могилянські читання – 2010. Досвід та тенденції розвитку суспільства в Україні: глобальний національний та регіональний» (Миколаїв, 2010). </w:t>
      </w:r>
    </w:p>
    <w:p w:rsidR="000D4CBE" w:rsidRPr="000D4CBE" w:rsidRDefault="000D4CBE" w:rsidP="000D4CBE">
      <w:pPr>
        <w:widowControl/>
        <w:shd w:val="clear" w:color="auto" w:fill="FFFFFF"/>
        <w:tabs>
          <w:tab w:val="clear" w:pos="709"/>
        </w:tabs>
        <w:spacing w:after="0" w:line="360" w:lineRule="auto"/>
        <w:ind w:firstLine="709"/>
        <w:rPr>
          <w:rFonts w:ascii="Times New Roman" w:eastAsia="Times New Roman" w:hAnsi="Times New Roman" w:cs="Times New Roman"/>
          <w:b/>
          <w:kern w:val="0"/>
          <w:sz w:val="28"/>
          <w:szCs w:val="28"/>
          <w:lang w:val="uk-UA"/>
        </w:rPr>
      </w:pPr>
      <w:r w:rsidRPr="000D4CBE">
        <w:rPr>
          <w:rFonts w:ascii="Times New Roman" w:eastAsia="Times New Roman" w:hAnsi="Times New Roman" w:cs="Times New Roman"/>
          <w:bCs/>
          <w:kern w:val="0"/>
          <w:sz w:val="28"/>
          <w:szCs w:val="28"/>
          <w:lang w:val="uk-UA"/>
        </w:rPr>
        <w:t xml:space="preserve">Результати дослідження відображено у публікаціях автора й обговорювалися на засіданнях лабораторії дошкільної освіти і виховання Інституту проблем виховання НАПН України, кафедри інтелектуальних та інформаційних систем, </w:t>
      </w:r>
      <w:r w:rsidRPr="000D4CBE">
        <w:rPr>
          <w:rFonts w:ascii="Times New Roman" w:eastAsia="Times New Roman" w:hAnsi="Times New Roman" w:cs="Times New Roman"/>
          <w:kern w:val="0"/>
          <w:sz w:val="28"/>
          <w:szCs w:val="28"/>
          <w:lang w:val="uk-UA"/>
        </w:rPr>
        <w:t>методологічних семінарах, круглих столах</w:t>
      </w:r>
      <w:r w:rsidRPr="000D4CBE">
        <w:rPr>
          <w:rFonts w:ascii="Times New Roman" w:eastAsia="Times New Roman" w:hAnsi="Times New Roman" w:cs="Times New Roman"/>
          <w:bCs/>
          <w:kern w:val="0"/>
          <w:sz w:val="28"/>
          <w:szCs w:val="28"/>
          <w:lang w:val="uk-UA"/>
        </w:rPr>
        <w:t xml:space="preserve"> у Чорноморському національному університеті імені Петра Могили (2010</w:t>
      </w:r>
      <w:r w:rsidRPr="000D4CBE">
        <w:rPr>
          <w:rFonts w:ascii="Times New Roman" w:eastAsia="Times New Roman" w:hAnsi="Times New Roman" w:cs="Times New Roman"/>
          <w:b/>
          <w:bCs/>
          <w:kern w:val="0"/>
          <w:sz w:val="28"/>
          <w:szCs w:val="28"/>
          <w:lang w:val="uk-UA"/>
        </w:rPr>
        <w:t>–</w:t>
      </w:r>
      <w:r w:rsidRPr="000D4CBE">
        <w:rPr>
          <w:rFonts w:ascii="Times New Roman" w:eastAsia="Times New Roman" w:hAnsi="Times New Roman" w:cs="Times New Roman"/>
          <w:bCs/>
          <w:kern w:val="0"/>
          <w:sz w:val="28"/>
          <w:szCs w:val="28"/>
          <w:lang w:val="uk-UA"/>
        </w:rPr>
        <w:t>2017)</w:t>
      </w:r>
      <w:r w:rsidRPr="000D4CBE">
        <w:rPr>
          <w:rFonts w:ascii="Times New Roman" w:eastAsia="Times New Roman" w:hAnsi="Times New Roman" w:cs="Times New Roman"/>
          <w:kern w:val="0"/>
          <w:sz w:val="28"/>
          <w:szCs w:val="28"/>
          <w:lang w:val="uk-UA"/>
        </w:rPr>
        <w:t>.</w:t>
      </w:r>
    </w:p>
    <w:p w:rsidR="000D4CBE" w:rsidRPr="000D4CBE" w:rsidRDefault="000D4CBE" w:rsidP="000D4CBE">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0D4CBE">
        <w:rPr>
          <w:rFonts w:ascii="Times New Roman" w:eastAsia="Times New Roman" w:hAnsi="Times New Roman" w:cs="Times New Roman"/>
          <w:b/>
          <w:kern w:val="0"/>
          <w:sz w:val="28"/>
          <w:szCs w:val="28"/>
          <w:lang w:val="uk-UA"/>
        </w:rPr>
        <w:t xml:space="preserve">Публікації. </w:t>
      </w:r>
      <w:r w:rsidRPr="000D4CBE">
        <w:rPr>
          <w:rFonts w:ascii="Times New Roman" w:eastAsia="Times New Roman" w:hAnsi="Times New Roman" w:cs="Times New Roman"/>
          <w:kern w:val="0"/>
          <w:sz w:val="28"/>
          <w:szCs w:val="28"/>
          <w:lang w:val="uk-UA"/>
        </w:rPr>
        <w:t xml:space="preserve">Основні положення та результати дослідження викладено </w:t>
      </w:r>
      <w:r w:rsidRPr="000D4CBE">
        <w:rPr>
          <w:rFonts w:ascii="Times New Roman" w:eastAsia="Times New Roman" w:hAnsi="Times New Roman" w:cs="Times New Roman"/>
          <w:sz w:val="28"/>
          <w:szCs w:val="28"/>
          <w:lang w:val="uk-UA"/>
        </w:rPr>
        <w:t xml:space="preserve">у </w:t>
      </w:r>
      <w:r w:rsidRPr="000D4CBE">
        <w:rPr>
          <w:rFonts w:ascii="Times New Roman" w:eastAsia="Times New Roman" w:hAnsi="Times New Roman" w:cs="Times New Roman"/>
          <w:kern w:val="0"/>
          <w:sz w:val="28"/>
          <w:szCs w:val="28"/>
          <w:lang w:val="uk-UA"/>
        </w:rPr>
        <w:t xml:space="preserve">18 одноосібних публікаціях. З них: 10 статей у вітчизняних і 1 стаття у зарубіжному науковому фаховому виданні, 4 статті опубліковано у збірниках матеріалів конференцій, 3 – в інших виданнях. </w:t>
      </w:r>
    </w:p>
    <w:p w:rsidR="000D4CBE" w:rsidRPr="000D4CBE" w:rsidRDefault="000D4CBE" w:rsidP="000D4CBE">
      <w:pPr>
        <w:widowControl/>
        <w:tabs>
          <w:tab w:val="clear" w:pos="709"/>
          <w:tab w:val="left" w:pos="1900"/>
        </w:tabs>
        <w:spacing w:after="0" w:line="360" w:lineRule="auto"/>
        <w:ind w:firstLine="709"/>
        <w:rPr>
          <w:rFonts w:ascii="Times New Roman" w:eastAsia="Times New Roman" w:hAnsi="Times New Roman" w:cs="Times New Roman"/>
          <w:b/>
          <w:kern w:val="0"/>
          <w:sz w:val="28"/>
          <w:szCs w:val="28"/>
          <w:lang w:val="uk-UA"/>
        </w:rPr>
      </w:pPr>
      <w:r w:rsidRPr="000D4CBE">
        <w:rPr>
          <w:rFonts w:ascii="Times New Roman" w:eastAsia="Times New Roman" w:hAnsi="Times New Roman" w:cs="Times New Roman"/>
          <w:b/>
          <w:kern w:val="0"/>
          <w:sz w:val="28"/>
          <w:szCs w:val="28"/>
          <w:lang w:val="uk-UA"/>
        </w:rPr>
        <w:t xml:space="preserve">Структура та обсяг дисертації. </w:t>
      </w:r>
      <w:r w:rsidRPr="000D4CBE">
        <w:rPr>
          <w:rFonts w:ascii="Times New Roman" w:eastAsia="Times New Roman" w:hAnsi="Times New Roman" w:cs="Times New Roman"/>
          <w:kern w:val="0"/>
          <w:sz w:val="28"/>
          <w:szCs w:val="28"/>
          <w:lang w:val="uk-UA"/>
        </w:rPr>
        <w:t>Робота</w:t>
      </w:r>
      <w:r w:rsidRPr="000D4CBE">
        <w:rPr>
          <w:rFonts w:ascii="Times New Roman" w:eastAsia="Times New Roman" w:hAnsi="Times New Roman" w:cs="Times New Roman"/>
          <w:b/>
          <w:kern w:val="0"/>
          <w:sz w:val="28"/>
          <w:szCs w:val="28"/>
          <w:lang w:val="uk-UA"/>
        </w:rPr>
        <w:t xml:space="preserve"> </w:t>
      </w:r>
      <w:r w:rsidRPr="000D4CBE">
        <w:rPr>
          <w:rFonts w:ascii="Times New Roman" w:eastAsia="Times New Roman" w:hAnsi="Times New Roman" w:cs="Times New Roman"/>
          <w:kern w:val="0"/>
          <w:sz w:val="28"/>
          <w:szCs w:val="28"/>
          <w:lang w:val="uk-UA"/>
        </w:rPr>
        <w:t>складається зі вступу, трьох розділів, висновків до кожного розділу, загальних висновків, списку використаних джерел (</w:t>
      </w:r>
      <w:r w:rsidRPr="000D4CBE">
        <w:rPr>
          <w:rFonts w:ascii="Times New Roman" w:eastAsia="Times New Roman" w:hAnsi="Times New Roman" w:cs="Times New Roman"/>
          <w:bCs/>
          <w:kern w:val="0"/>
          <w:sz w:val="28"/>
          <w:szCs w:val="28"/>
          <w:lang w:val="uk-UA"/>
        </w:rPr>
        <w:t>229 джерел, у тому числі 12 − іноземною мовою</w:t>
      </w:r>
      <w:r w:rsidRPr="000D4CBE">
        <w:rPr>
          <w:rFonts w:ascii="Times New Roman" w:eastAsia="Times New Roman" w:hAnsi="Times New Roman" w:cs="Times New Roman"/>
          <w:kern w:val="0"/>
          <w:sz w:val="28"/>
          <w:szCs w:val="28"/>
          <w:lang w:val="uk-UA"/>
        </w:rPr>
        <w:t>), 9</w:t>
      </w:r>
      <w:r w:rsidRPr="000D4CBE">
        <w:rPr>
          <w:rFonts w:ascii="Times New Roman" w:eastAsia="Times New Roman" w:hAnsi="Times New Roman" w:cs="Times New Roman"/>
          <w:bCs/>
          <w:kern w:val="0"/>
          <w:sz w:val="28"/>
          <w:szCs w:val="28"/>
          <w:lang w:val="uk-UA"/>
        </w:rPr>
        <w:t xml:space="preserve"> </w:t>
      </w:r>
      <w:r w:rsidRPr="000D4CBE">
        <w:rPr>
          <w:rFonts w:ascii="Times New Roman" w:eastAsia="Times New Roman" w:hAnsi="Times New Roman" w:cs="Times New Roman"/>
          <w:kern w:val="0"/>
          <w:sz w:val="28"/>
          <w:szCs w:val="28"/>
          <w:lang w:val="uk-UA"/>
        </w:rPr>
        <w:t xml:space="preserve">додатків на 67 сторінках. Загальний обсяг дисертації </w:t>
      </w:r>
      <w:r w:rsidRPr="000D4CBE">
        <w:rPr>
          <w:rFonts w:ascii="Times New Roman" w:eastAsia="Times New Roman" w:hAnsi="Times New Roman" w:cs="Times New Roman"/>
          <w:bCs/>
          <w:kern w:val="0"/>
          <w:sz w:val="28"/>
          <w:szCs w:val="28"/>
          <w:lang w:val="uk-UA"/>
        </w:rPr>
        <w:t>−</w:t>
      </w:r>
      <w:r w:rsidRPr="000D4CBE">
        <w:rPr>
          <w:rFonts w:ascii="Times New Roman" w:eastAsia="Times New Roman" w:hAnsi="Times New Roman" w:cs="Times New Roman"/>
          <w:bCs/>
          <w:kern w:val="0"/>
          <w:sz w:val="28"/>
          <w:szCs w:val="28"/>
        </w:rPr>
        <w:t xml:space="preserve"> </w:t>
      </w:r>
      <w:r w:rsidRPr="000D4CBE">
        <w:rPr>
          <w:rFonts w:ascii="Times New Roman" w:eastAsia="Times New Roman" w:hAnsi="Times New Roman" w:cs="Times New Roman"/>
          <w:kern w:val="0"/>
          <w:sz w:val="28"/>
          <w:szCs w:val="28"/>
          <w:lang w:val="uk-UA"/>
        </w:rPr>
        <w:t xml:space="preserve">283 сторінок. Основний зміст викладено на 193 сторінках. Дисертація містить 8 таблиць, 14 рисунків на 9 сторінках. </w:t>
      </w:r>
    </w:p>
    <w:p w:rsidR="000D4CBE" w:rsidRDefault="000D4CBE" w:rsidP="000D4CBE">
      <w:pPr>
        <w:rPr>
          <w:lang w:val="uk-UA"/>
        </w:rPr>
      </w:pPr>
    </w:p>
    <w:p w:rsidR="000D4CBE" w:rsidRDefault="000D4CBE" w:rsidP="000D4CBE">
      <w:pPr>
        <w:rPr>
          <w:lang w:val="uk-UA"/>
        </w:rPr>
      </w:pPr>
    </w:p>
    <w:p w:rsidR="000D4CBE" w:rsidRDefault="000D4CBE" w:rsidP="000D4CBE">
      <w:pPr>
        <w:rPr>
          <w:lang w:val="uk-UA"/>
        </w:rPr>
      </w:pPr>
    </w:p>
    <w:p w:rsidR="000D4CBE" w:rsidRDefault="000D4CBE" w:rsidP="000D4CBE">
      <w:pPr>
        <w:rPr>
          <w:lang w:val="uk-UA"/>
        </w:rPr>
      </w:pPr>
    </w:p>
    <w:p w:rsidR="000D4CBE" w:rsidRPr="000D4CBE" w:rsidRDefault="000D4CBE" w:rsidP="000D4CBE">
      <w:pPr>
        <w:pageBreakBefore/>
        <w:widowControl/>
        <w:tabs>
          <w:tab w:val="clear" w:pos="709"/>
        </w:tabs>
        <w:spacing w:after="0" w:line="360" w:lineRule="auto"/>
        <w:ind w:firstLine="709"/>
        <w:jc w:val="center"/>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b/>
          <w:kern w:val="0"/>
          <w:sz w:val="28"/>
          <w:szCs w:val="28"/>
          <w:lang w:val="uk-UA"/>
        </w:rPr>
        <w:t>ВИСНОВКИ</w:t>
      </w:r>
    </w:p>
    <w:p w:rsidR="000D4CBE" w:rsidRPr="000D4CBE" w:rsidRDefault="000D4CBE" w:rsidP="000D4CBE">
      <w:pPr>
        <w:widowControl/>
        <w:tabs>
          <w:tab w:val="clear" w:pos="709"/>
        </w:tabs>
        <w:spacing w:after="0" w:line="360" w:lineRule="auto"/>
        <w:ind w:firstLine="709"/>
        <w:rPr>
          <w:rFonts w:ascii="Times New Roman" w:eastAsia="Times New Roman" w:hAnsi="Times New Roman" w:cs="Times New Roman"/>
          <w:spacing w:val="-4"/>
          <w:kern w:val="0"/>
          <w:sz w:val="28"/>
          <w:szCs w:val="28"/>
          <w:lang w:val="uk-UA"/>
        </w:rPr>
      </w:pPr>
      <w:r w:rsidRPr="000D4CBE">
        <w:rPr>
          <w:rFonts w:ascii="Times New Roman" w:eastAsia="Times New Roman" w:hAnsi="Times New Roman" w:cs="Times New Roman"/>
          <w:kern w:val="0"/>
          <w:sz w:val="28"/>
          <w:szCs w:val="28"/>
          <w:lang w:val="uk-UA"/>
        </w:rPr>
        <w:t>У дисертації здійснено новий підхід до розв’язання проблеми формування креативності дітей старшого дошкільного віку</w:t>
      </w:r>
      <w:r w:rsidRPr="000D4CBE">
        <w:rPr>
          <w:rFonts w:ascii="Times New Roman" w:eastAsia="Times New Roman" w:hAnsi="Times New Roman" w:cs="Times New Roman"/>
          <w:spacing w:val="-4"/>
          <w:kern w:val="0"/>
          <w:sz w:val="28"/>
          <w:szCs w:val="28"/>
          <w:lang w:val="uk-UA"/>
        </w:rPr>
        <w:t xml:space="preserve">, </w:t>
      </w:r>
      <w:r w:rsidRPr="000D4CBE">
        <w:rPr>
          <w:rFonts w:ascii="Times New Roman" w:eastAsia="Times New Roman" w:hAnsi="Times New Roman" w:cs="Times New Roman"/>
          <w:kern w:val="0"/>
          <w:sz w:val="28"/>
          <w:szCs w:val="28"/>
          <w:lang w:val="uk-UA"/>
        </w:rPr>
        <w:t xml:space="preserve">що знайшло відображення у визначенні та експериментальній перевірці педагогічних умов її формування в центрах розвитку дитини. </w:t>
      </w:r>
    </w:p>
    <w:p w:rsidR="000D4CBE" w:rsidRPr="000D4CBE" w:rsidRDefault="000D4CBE" w:rsidP="000D4CBE">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spacing w:val="-4"/>
          <w:kern w:val="0"/>
          <w:sz w:val="28"/>
          <w:szCs w:val="28"/>
          <w:lang w:val="uk-UA"/>
        </w:rPr>
        <w:t xml:space="preserve">Результати теоретичного й експериментального дослідження засвідчили досягнення мети, вирішення поставлених завдань і дали змогу зробити такі </w:t>
      </w:r>
      <w:r w:rsidRPr="000D4CBE">
        <w:rPr>
          <w:rFonts w:ascii="Times New Roman" w:eastAsia="Times New Roman" w:hAnsi="Times New Roman" w:cs="Times New Roman"/>
          <w:i/>
          <w:iCs/>
          <w:spacing w:val="-4"/>
          <w:kern w:val="0"/>
          <w:sz w:val="28"/>
          <w:szCs w:val="28"/>
          <w:lang w:val="uk-UA"/>
        </w:rPr>
        <w:t>висновки</w:t>
      </w:r>
      <w:r w:rsidRPr="000D4CBE">
        <w:rPr>
          <w:rFonts w:ascii="Times New Roman" w:eastAsia="Times New Roman" w:hAnsi="Times New Roman" w:cs="Times New Roman"/>
          <w:spacing w:val="-4"/>
          <w:kern w:val="0"/>
          <w:sz w:val="28"/>
          <w:szCs w:val="28"/>
          <w:lang w:val="uk-UA"/>
        </w:rPr>
        <w:t>:</w:t>
      </w:r>
    </w:p>
    <w:p w:rsidR="000D4CBE" w:rsidRPr="000D4CBE" w:rsidRDefault="000D4CBE" w:rsidP="000D4CBE">
      <w:pPr>
        <w:widowControl/>
        <w:tabs>
          <w:tab w:val="clear" w:pos="709"/>
          <w:tab w:val="left" w:pos="1134"/>
        </w:tabs>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 xml:space="preserve">1. На основі аналізу філософських, психолого-педагогічних джерел з проблеми формування креативності дітей дошкільного віку з’ясовано стан досліджуваної проблеми, актуалізовано поняття, які становлять поняттєво-категоріальний апарат дослідження; уточнено сутність поняття «креативність дітей старшого дошкільного віку», яке визначається як особлива здатність особистості породжувати незвичайні ідеї, відхилятися у мисленні від традиційних схем, швидко розв’язувати проблемні ситуації, що обумовлює прагнення розмірковувати, </w:t>
      </w:r>
      <w:r w:rsidRPr="000D4CBE">
        <w:rPr>
          <w:rFonts w:ascii="Times New Roman" w:eastAsia="Times New Roman" w:hAnsi="Times New Roman" w:cs="Times New Roman"/>
          <w:spacing w:val="-3"/>
          <w:kern w:val="0"/>
          <w:sz w:val="28"/>
          <w:szCs w:val="28"/>
          <w:lang w:val="uk-UA"/>
        </w:rPr>
        <w:t>вербально комбінувати, висловлювати варіанти вирішення проблеми;</w:t>
      </w:r>
      <w:r w:rsidRPr="000D4CBE">
        <w:rPr>
          <w:rFonts w:ascii="Times New Roman" w:eastAsia="Times New Roman" w:hAnsi="Times New Roman" w:cs="Times New Roman"/>
          <w:kern w:val="0"/>
          <w:sz w:val="28"/>
          <w:szCs w:val="28"/>
          <w:lang w:val="uk-UA"/>
        </w:rPr>
        <w:t xml:space="preserve"> виявлення перетворювальної активності дитини.</w:t>
      </w:r>
    </w:p>
    <w:p w:rsidR="000D4CBE" w:rsidRPr="000D4CBE" w:rsidRDefault="000D4CBE" w:rsidP="000D4CBE">
      <w:pPr>
        <w:widowControl/>
        <w:tabs>
          <w:tab w:val="clear" w:pos="709"/>
          <w:tab w:val="left" w:pos="1134"/>
          <w:tab w:val="left" w:pos="2160"/>
        </w:tabs>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 xml:space="preserve">Встановлено, що старший дошкільний вік є одним із найбільш сприятливих для формування досліджуваної якості особистості. Серед особливостей прояву креативності дітей старшого дошкільного віку визначено такі: відмова від шаблону, оригінальність, ініціативність, наполегливість, висока самоорганізація, працездатність. З огляду на креативність як особистісну категорію, актуалізовано, що вона виникає і вдосконалюється через активну взаємодію дитини з навколишнім середовищем. </w:t>
      </w:r>
    </w:p>
    <w:p w:rsidR="000D4CBE" w:rsidRPr="000D4CBE" w:rsidRDefault="000D4CBE" w:rsidP="000D4CBE">
      <w:pPr>
        <w:widowControl/>
        <w:tabs>
          <w:tab w:val="clear" w:pos="709"/>
          <w:tab w:val="left" w:pos="1134"/>
        </w:tabs>
        <w:spacing w:after="0" w:line="360" w:lineRule="auto"/>
        <w:ind w:firstLine="709"/>
        <w:rPr>
          <w:rFonts w:ascii="Times New Roman" w:eastAsia="Times New Roman" w:hAnsi="Times New Roman" w:cs="Times New Roman"/>
          <w:spacing w:val="-4"/>
          <w:kern w:val="0"/>
          <w:sz w:val="28"/>
          <w:szCs w:val="28"/>
          <w:lang w:val="uk-UA"/>
        </w:rPr>
      </w:pPr>
      <w:r w:rsidRPr="000D4CBE">
        <w:rPr>
          <w:rFonts w:ascii="Times New Roman" w:eastAsia="Times New Roman" w:hAnsi="Times New Roman" w:cs="Times New Roman"/>
          <w:kern w:val="0"/>
          <w:sz w:val="28"/>
          <w:szCs w:val="28"/>
          <w:lang w:val="uk-UA"/>
        </w:rPr>
        <w:t>Розкрито потенціал центрів розвитку дитини у формуванні креативності старших дошкільників. Визначено основні функції таких центрів: освітня, розвивальна, соціальна, оздоровча, просвітницька. Серед особливих умов для розвитку креативності дошкільників у центрах розвитку дитини виокремлено наступні: індивідуалізованість і варіативність програм; доцільна предметно-інформаційна насиченість середовища; емоційно-позитивний психологічний клімат;</w:t>
      </w:r>
      <w:r w:rsidRPr="000D4CBE">
        <w:rPr>
          <w:rFonts w:ascii="Times New Roman" w:eastAsia="Times New Roman" w:hAnsi="Times New Roman" w:cs="Times New Roman"/>
          <w:kern w:val="0"/>
          <w:sz w:val="32"/>
          <w:szCs w:val="32"/>
          <w:lang w:val="uk-UA"/>
        </w:rPr>
        <w:t xml:space="preserve"> </w:t>
      </w:r>
      <w:r w:rsidRPr="000D4CBE">
        <w:rPr>
          <w:rFonts w:ascii="Times New Roman" w:eastAsia="Times New Roman" w:hAnsi="Times New Roman" w:cs="Times New Roman"/>
          <w:kern w:val="0"/>
          <w:sz w:val="28"/>
          <w:szCs w:val="28"/>
          <w:lang w:val="uk-UA"/>
        </w:rPr>
        <w:t>відповідність психофізіологічним особливостям старшого дошкільного віку. Узагальнено, що навчання та виховання дошкільників в центрах розвитку дитини є однією з умов успішного становлення особистості; такі центри є сприятливим розвивальним середовищем для формування креативності дітей старшого дошкільного віку.</w:t>
      </w:r>
    </w:p>
    <w:p w:rsidR="000D4CBE" w:rsidRPr="000D4CBE" w:rsidRDefault="000D4CBE" w:rsidP="000D4CBE">
      <w:pPr>
        <w:widowControl/>
        <w:tabs>
          <w:tab w:val="clear" w:pos="709"/>
          <w:tab w:val="left" w:pos="1134"/>
        </w:tabs>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spacing w:val="-4"/>
          <w:kern w:val="0"/>
          <w:sz w:val="28"/>
          <w:szCs w:val="28"/>
          <w:lang w:val="uk-UA"/>
        </w:rPr>
        <w:t xml:space="preserve">2. </w:t>
      </w:r>
      <w:r w:rsidRPr="000D4CBE">
        <w:rPr>
          <w:rFonts w:ascii="Times New Roman" w:eastAsia="Times New Roman" w:hAnsi="Times New Roman" w:cs="Times New Roman"/>
          <w:kern w:val="0"/>
          <w:sz w:val="28"/>
          <w:szCs w:val="28"/>
          <w:lang w:val="uk-UA"/>
        </w:rPr>
        <w:t xml:space="preserve">За результатами аналізу науково-педагогічних досліджень, на основі розуміння сутності поняття «креативність дітей старшого дошкільного віку» уточнено змістову структуру означеного феномену, яка представлена взаємопов’язаними та взаємозумовленими компонентами: </w:t>
      </w:r>
    </w:p>
    <w:p w:rsidR="000D4CBE" w:rsidRPr="000D4CBE" w:rsidRDefault="000D4CBE" w:rsidP="000D4CBE">
      <w:pPr>
        <w:widowControl/>
        <w:numPr>
          <w:ilvl w:val="0"/>
          <w:numId w:val="35"/>
        </w:numPr>
        <w:tabs>
          <w:tab w:val="clear" w:pos="709"/>
          <w:tab w:val="left" w:pos="993"/>
        </w:tabs>
        <w:spacing w:after="0" w:line="360" w:lineRule="auto"/>
        <w:ind w:left="0" w:firstLine="709"/>
        <w:jc w:val="left"/>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 xml:space="preserve">когнітивним, що полягає в розумінні старшими дошкільниками </w:t>
      </w:r>
      <w:r w:rsidRPr="000D4CBE">
        <w:rPr>
          <w:rFonts w:ascii="Times New Roman" w:eastAsia="Times New Roman" w:hAnsi="Times New Roman" w:cs="Times New Roman"/>
          <w:spacing w:val="-3"/>
          <w:kern w:val="0"/>
          <w:sz w:val="28"/>
          <w:szCs w:val="28"/>
          <w:lang w:val="uk-UA"/>
        </w:rPr>
        <w:t>загальноприйнятих способів вирішення проблеми</w:t>
      </w:r>
      <w:r w:rsidRPr="000D4CBE">
        <w:rPr>
          <w:rFonts w:ascii="Times New Roman" w:eastAsia="Times New Roman" w:hAnsi="Times New Roman" w:cs="Times New Roman"/>
          <w:kern w:val="0"/>
          <w:sz w:val="28"/>
          <w:szCs w:val="28"/>
          <w:lang w:val="uk-UA"/>
        </w:rPr>
        <w:t xml:space="preserve">; </w:t>
      </w:r>
    </w:p>
    <w:p w:rsidR="000D4CBE" w:rsidRPr="000D4CBE" w:rsidRDefault="000D4CBE" w:rsidP="000D4CBE">
      <w:pPr>
        <w:widowControl/>
        <w:numPr>
          <w:ilvl w:val="0"/>
          <w:numId w:val="35"/>
        </w:numPr>
        <w:tabs>
          <w:tab w:val="clear" w:pos="709"/>
          <w:tab w:val="left" w:pos="993"/>
        </w:tabs>
        <w:spacing w:after="0" w:line="360" w:lineRule="auto"/>
        <w:ind w:left="0" w:firstLine="709"/>
        <w:jc w:val="left"/>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 xml:space="preserve">емоційно-ціннісним, що охоплює інтерес і зацікавленість до розв’язування проблемних ситуацій; </w:t>
      </w:r>
    </w:p>
    <w:p w:rsidR="000D4CBE" w:rsidRPr="000D4CBE" w:rsidRDefault="000D4CBE" w:rsidP="000D4CBE">
      <w:pPr>
        <w:widowControl/>
        <w:numPr>
          <w:ilvl w:val="0"/>
          <w:numId w:val="35"/>
        </w:numPr>
        <w:tabs>
          <w:tab w:val="clear" w:pos="709"/>
          <w:tab w:val="left" w:pos="993"/>
        </w:tabs>
        <w:spacing w:after="0" w:line="360" w:lineRule="auto"/>
        <w:ind w:left="0" w:firstLine="709"/>
        <w:jc w:val="left"/>
        <w:rPr>
          <w:rFonts w:ascii="Times New Roman" w:eastAsia="Times New Roman" w:hAnsi="Times New Roman" w:cs="Times New Roman"/>
          <w:spacing w:val="-3"/>
          <w:kern w:val="0"/>
          <w:sz w:val="28"/>
          <w:szCs w:val="28"/>
        </w:rPr>
      </w:pPr>
      <w:r w:rsidRPr="000D4CBE">
        <w:rPr>
          <w:rFonts w:ascii="Times New Roman" w:eastAsia="Times New Roman" w:hAnsi="Times New Roman" w:cs="Times New Roman"/>
          <w:kern w:val="0"/>
          <w:sz w:val="28"/>
          <w:szCs w:val="28"/>
          <w:lang w:val="uk-UA"/>
        </w:rPr>
        <w:t xml:space="preserve">практично-діяльнісним, котрий проявляється у здатності відійти від зразку, шаблону при вирішенні проблемних ситуацій. </w:t>
      </w:r>
    </w:p>
    <w:p w:rsidR="000D4CBE" w:rsidRPr="000D4CBE" w:rsidRDefault="000D4CBE" w:rsidP="000D4CBE">
      <w:pPr>
        <w:widowControl/>
        <w:tabs>
          <w:tab w:val="clear" w:pos="709"/>
          <w:tab w:val="left" w:pos="1134"/>
        </w:tabs>
        <w:spacing w:after="0" w:line="360" w:lineRule="auto"/>
        <w:ind w:firstLine="709"/>
        <w:rPr>
          <w:rFonts w:ascii="Calibri" w:eastAsia="Calibri" w:hAnsi="Calibri" w:cs="Calibri"/>
          <w:kern w:val="0"/>
          <w:sz w:val="28"/>
          <w:szCs w:val="28"/>
          <w:lang w:val="uk-UA"/>
        </w:rPr>
      </w:pPr>
      <w:r w:rsidRPr="000D4CBE">
        <w:rPr>
          <w:rFonts w:ascii="Times New Roman" w:eastAsia="Calibri" w:hAnsi="Times New Roman" w:cs="Times New Roman"/>
          <w:spacing w:val="-3"/>
          <w:kern w:val="0"/>
          <w:sz w:val="28"/>
          <w:szCs w:val="28"/>
          <w:lang w:val="uk-UA"/>
        </w:rPr>
        <w:t>Відповідно до змістової структури визначено критерії</w:t>
      </w:r>
      <w:r w:rsidRPr="000D4CBE">
        <w:rPr>
          <w:rFonts w:ascii="Times New Roman" w:eastAsia="Calibri" w:hAnsi="Times New Roman" w:cs="Times New Roman"/>
          <w:kern w:val="0"/>
          <w:sz w:val="28"/>
          <w:szCs w:val="28"/>
          <w:lang w:val="uk-UA"/>
        </w:rPr>
        <w:t xml:space="preserve"> сформованості креативності старших дошкільників</w:t>
      </w:r>
      <w:r w:rsidRPr="000D4CBE">
        <w:rPr>
          <w:rFonts w:ascii="Times New Roman" w:eastAsia="Calibri" w:hAnsi="Times New Roman" w:cs="Times New Roman"/>
          <w:spacing w:val="-3"/>
          <w:kern w:val="0"/>
          <w:sz w:val="28"/>
          <w:szCs w:val="28"/>
          <w:lang w:val="uk-UA"/>
        </w:rPr>
        <w:t xml:space="preserve"> та їх показники: </w:t>
      </w:r>
    </w:p>
    <w:p w:rsidR="000D4CBE" w:rsidRPr="000D4CBE" w:rsidRDefault="000D4CBE" w:rsidP="000D4CBE">
      <w:pPr>
        <w:widowControl/>
        <w:numPr>
          <w:ilvl w:val="0"/>
          <w:numId w:val="35"/>
        </w:numPr>
        <w:tabs>
          <w:tab w:val="clear" w:pos="709"/>
          <w:tab w:val="left" w:pos="993"/>
        </w:tabs>
        <w:spacing w:after="0" w:line="360" w:lineRule="auto"/>
        <w:ind w:left="0" w:firstLine="709"/>
        <w:jc w:val="left"/>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 xml:space="preserve">продукування гіпотез та ідей з метою вирішення поставлених завдань (показники: розуміння сутності проблеми; кмітливість та швидкість знаходження нових способів та варіантів її вирішення; знання загальноприйнятих способів вирішення завдань; здатність до аналізу та синтезу); </w:t>
      </w:r>
    </w:p>
    <w:p w:rsidR="000D4CBE" w:rsidRPr="000D4CBE" w:rsidRDefault="000D4CBE" w:rsidP="000D4CBE">
      <w:pPr>
        <w:widowControl/>
        <w:numPr>
          <w:ilvl w:val="0"/>
          <w:numId w:val="35"/>
        </w:numPr>
        <w:tabs>
          <w:tab w:val="clear" w:pos="709"/>
          <w:tab w:val="left" w:pos="993"/>
        </w:tabs>
        <w:spacing w:after="0" w:line="360" w:lineRule="auto"/>
        <w:ind w:left="0" w:firstLine="709"/>
        <w:jc w:val="left"/>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 xml:space="preserve">бажання і натхнення у вирішенні поставлених завдань (показники: прагнення проявляти креативність; інтерес до невідомого; зацікавленість у вирішенні проблемних питань; потреба у відстоюванні своєї думки); </w:t>
      </w:r>
    </w:p>
    <w:p w:rsidR="000D4CBE" w:rsidRPr="000D4CBE" w:rsidRDefault="000D4CBE" w:rsidP="000D4CBE">
      <w:pPr>
        <w:widowControl/>
        <w:numPr>
          <w:ilvl w:val="0"/>
          <w:numId w:val="35"/>
        </w:numPr>
        <w:tabs>
          <w:tab w:val="clear" w:pos="709"/>
          <w:tab w:val="left" w:pos="993"/>
        </w:tabs>
        <w:spacing w:after="0" w:line="360" w:lineRule="auto"/>
        <w:ind w:left="0" w:firstLine="709"/>
        <w:jc w:val="left"/>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застосування різноманітних стратегій при вирішенні проблем (показники: вміння вибудовувати алгоритм вирішення питання; вміння пропонувати різноманітні ідеї в нерегламентованій ситуації; здатність вербально комбінувати, висловлювати варіанти вирішення проблеми; вміння відстоювати свою думку та приймати думку іншого; вміння удосконалювати, створювати нові форми, об’єкти на основі вже відомих).</w:t>
      </w:r>
    </w:p>
    <w:p w:rsidR="000D4CBE" w:rsidRPr="000D4CBE" w:rsidRDefault="000D4CBE" w:rsidP="000D4CBE">
      <w:pPr>
        <w:widowControl/>
        <w:tabs>
          <w:tab w:val="clear" w:pos="709"/>
          <w:tab w:val="left" w:pos="1134"/>
        </w:tabs>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 xml:space="preserve">Виокремлено та схарактеризовано три </w:t>
      </w:r>
      <w:r w:rsidRPr="000D4CBE">
        <w:rPr>
          <w:rFonts w:ascii="Times New Roman" w:eastAsia="Times New Roman" w:hAnsi="Times New Roman" w:cs="Times New Roman"/>
          <w:iCs/>
          <w:kern w:val="0"/>
          <w:sz w:val="28"/>
          <w:szCs w:val="28"/>
          <w:lang w:val="uk-UA"/>
        </w:rPr>
        <w:t>рівні</w:t>
      </w:r>
      <w:r w:rsidRPr="000D4CBE">
        <w:rPr>
          <w:rFonts w:ascii="Times New Roman" w:eastAsia="Times New Roman" w:hAnsi="Times New Roman" w:cs="Times New Roman"/>
          <w:kern w:val="0"/>
          <w:sz w:val="28"/>
          <w:szCs w:val="28"/>
          <w:lang w:val="uk-UA"/>
        </w:rPr>
        <w:t xml:space="preserve"> сформованості креативності у дітей старшого дошкільного віку: високий, середній, низький.</w:t>
      </w:r>
    </w:p>
    <w:p w:rsidR="000D4CBE" w:rsidRPr="000D4CBE" w:rsidRDefault="000D4CBE" w:rsidP="000D4CBE">
      <w:pPr>
        <w:widowControl/>
        <w:tabs>
          <w:tab w:val="clear" w:pos="709"/>
          <w:tab w:val="left" w:pos="1134"/>
        </w:tabs>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 xml:space="preserve">Аналіз результатів констатувального експерименту засвідчив переважно низький </w:t>
      </w:r>
      <w:r w:rsidRPr="000D4CBE">
        <w:rPr>
          <w:rFonts w:ascii="Times New Roman" w:eastAsia="Times New Roman" w:hAnsi="Times New Roman" w:cs="Times New Roman"/>
          <w:spacing w:val="-3"/>
          <w:kern w:val="0"/>
          <w:sz w:val="28"/>
          <w:szCs w:val="28"/>
          <w:lang w:val="uk-UA"/>
        </w:rPr>
        <w:t xml:space="preserve">рівень </w:t>
      </w:r>
      <w:r w:rsidRPr="000D4CBE">
        <w:rPr>
          <w:rFonts w:ascii="Times New Roman" w:eastAsia="Times New Roman" w:hAnsi="Times New Roman" w:cs="Times New Roman"/>
          <w:kern w:val="0"/>
          <w:sz w:val="28"/>
          <w:szCs w:val="28"/>
          <w:lang w:val="uk-UA"/>
        </w:rPr>
        <w:t xml:space="preserve">сформованості </w:t>
      </w:r>
      <w:r w:rsidRPr="000D4CBE">
        <w:rPr>
          <w:rFonts w:ascii="Times New Roman" w:eastAsia="Times New Roman" w:hAnsi="Times New Roman" w:cs="Times New Roman"/>
          <w:spacing w:val="-3"/>
          <w:kern w:val="0"/>
          <w:sz w:val="28"/>
          <w:szCs w:val="28"/>
          <w:lang w:val="uk-UA"/>
        </w:rPr>
        <w:t xml:space="preserve">креативності старших дошкільників </w:t>
      </w:r>
      <w:r w:rsidRPr="000D4CBE">
        <w:rPr>
          <w:rFonts w:ascii="Times New Roman" w:eastAsia="Times New Roman" w:hAnsi="Times New Roman" w:cs="Times New Roman"/>
          <w:spacing w:val="-3"/>
          <w:kern w:val="0"/>
          <w:sz w:val="28"/>
          <w:szCs w:val="28"/>
          <w:lang w:val="uk-UA"/>
        </w:rPr>
        <w:t xml:space="preserve"> </w:t>
      </w:r>
      <w:r w:rsidRPr="000D4CBE">
        <w:rPr>
          <w:rFonts w:ascii="Times New Roman" w:eastAsia="Times New Roman" w:hAnsi="Times New Roman" w:cs="Times New Roman"/>
          <w:kern w:val="0"/>
          <w:sz w:val="28"/>
          <w:szCs w:val="28"/>
          <w:lang w:val="uk-UA"/>
        </w:rPr>
        <w:t>41,7 %</w:t>
      </w:r>
      <w:r w:rsidRPr="000D4CBE">
        <w:rPr>
          <w:rFonts w:ascii="Times New Roman" w:eastAsia="Times New Roman" w:hAnsi="Times New Roman" w:cs="Times New Roman"/>
          <w:spacing w:val="-3"/>
          <w:kern w:val="0"/>
          <w:sz w:val="28"/>
          <w:szCs w:val="28"/>
          <w:lang w:val="uk-UA"/>
        </w:rPr>
        <w:t xml:space="preserve">, </w:t>
      </w:r>
      <w:r w:rsidRPr="000D4CBE">
        <w:rPr>
          <w:rFonts w:ascii="Times New Roman" w:eastAsia="Times New Roman" w:hAnsi="Times New Roman" w:cs="Times New Roman"/>
          <w:kern w:val="0"/>
          <w:sz w:val="28"/>
          <w:szCs w:val="28"/>
          <w:lang w:val="uk-UA"/>
        </w:rPr>
        <w:t>35,5 %</w:t>
      </w:r>
      <w:r w:rsidRPr="000D4CBE">
        <w:rPr>
          <w:rFonts w:ascii="Times New Roman" w:eastAsia="Times New Roman" w:hAnsi="Times New Roman" w:cs="Times New Roman"/>
          <w:spacing w:val="-3"/>
          <w:kern w:val="0"/>
          <w:sz w:val="28"/>
          <w:szCs w:val="28"/>
          <w:lang w:val="uk-UA"/>
        </w:rPr>
        <w:t xml:space="preserve"> </w:t>
      </w:r>
      <w:r w:rsidRPr="000D4CBE">
        <w:rPr>
          <w:rFonts w:ascii="Times New Roman" w:eastAsia="Times New Roman" w:hAnsi="Times New Roman" w:cs="Times New Roman"/>
          <w:spacing w:val="-3"/>
          <w:kern w:val="0"/>
          <w:sz w:val="28"/>
          <w:szCs w:val="28"/>
          <w:lang w:val="uk-UA"/>
        </w:rPr>
        <w:t xml:space="preserve"> середній рівень та </w:t>
      </w:r>
      <w:r w:rsidRPr="000D4CBE">
        <w:rPr>
          <w:rFonts w:ascii="Times New Roman" w:eastAsia="Times New Roman" w:hAnsi="Times New Roman" w:cs="Times New Roman"/>
          <w:kern w:val="0"/>
          <w:sz w:val="28"/>
          <w:szCs w:val="28"/>
          <w:lang w:val="uk-UA"/>
        </w:rPr>
        <w:t>22,8 %</w:t>
      </w:r>
      <w:r w:rsidRPr="000D4CBE">
        <w:rPr>
          <w:rFonts w:ascii="Times New Roman" w:eastAsia="Times New Roman" w:hAnsi="Times New Roman" w:cs="Times New Roman"/>
          <w:spacing w:val="-3"/>
          <w:kern w:val="0"/>
          <w:sz w:val="28"/>
          <w:szCs w:val="28"/>
          <w:lang w:val="uk-UA"/>
        </w:rPr>
        <w:t xml:space="preserve"> </w:t>
      </w:r>
      <w:r w:rsidRPr="000D4CBE">
        <w:rPr>
          <w:rFonts w:ascii="Times New Roman" w:eastAsia="Times New Roman" w:hAnsi="Times New Roman" w:cs="Times New Roman"/>
          <w:spacing w:val="-3"/>
          <w:kern w:val="0"/>
          <w:sz w:val="28"/>
          <w:szCs w:val="28"/>
          <w:lang w:val="uk-UA"/>
        </w:rPr>
        <w:t xml:space="preserve"> високий. Таке співвідношення рівнів </w:t>
      </w:r>
      <w:r w:rsidRPr="000D4CBE">
        <w:rPr>
          <w:rFonts w:ascii="Times New Roman" w:eastAsia="Times New Roman" w:hAnsi="Times New Roman" w:cs="Times New Roman"/>
          <w:kern w:val="0"/>
          <w:sz w:val="28"/>
          <w:szCs w:val="28"/>
          <w:lang w:val="uk-UA"/>
        </w:rPr>
        <w:t>сформованості</w:t>
      </w:r>
      <w:r w:rsidRPr="000D4CBE">
        <w:rPr>
          <w:rFonts w:ascii="Times New Roman" w:eastAsia="Times New Roman" w:hAnsi="Times New Roman" w:cs="Times New Roman"/>
          <w:b/>
          <w:bCs/>
          <w:i/>
          <w:iCs/>
          <w:kern w:val="0"/>
          <w:sz w:val="28"/>
          <w:szCs w:val="28"/>
          <w:lang w:val="uk-UA"/>
        </w:rPr>
        <w:t xml:space="preserve"> </w:t>
      </w:r>
      <w:r w:rsidRPr="000D4CBE">
        <w:rPr>
          <w:rFonts w:ascii="Times New Roman" w:eastAsia="Times New Roman" w:hAnsi="Times New Roman" w:cs="Times New Roman"/>
          <w:spacing w:val="-3"/>
          <w:kern w:val="0"/>
          <w:sz w:val="28"/>
          <w:szCs w:val="28"/>
          <w:lang w:val="uk-UA"/>
        </w:rPr>
        <w:t xml:space="preserve">креативності старших дошкільників зумовлено </w:t>
      </w:r>
      <w:r w:rsidRPr="000D4CBE">
        <w:rPr>
          <w:rFonts w:ascii="Times New Roman" w:eastAsia="Times New Roman" w:hAnsi="Times New Roman" w:cs="Times New Roman"/>
          <w:kern w:val="0"/>
          <w:sz w:val="28"/>
          <w:szCs w:val="28"/>
          <w:lang w:val="uk-UA"/>
        </w:rPr>
        <w:t>недосконалістю відповідного змістово-методичного забезпечення, низьким рівнем компетентності педагогів та батьків вихованців з проблеми формування креативності у старших дошкільників; недостатнім використанням потенціалу центрів розвитку дитини.</w:t>
      </w:r>
    </w:p>
    <w:p w:rsidR="000D4CBE" w:rsidRPr="000D4CBE" w:rsidRDefault="000D4CBE" w:rsidP="000D4CBE">
      <w:pPr>
        <w:widowControl/>
        <w:shd w:val="clear" w:color="auto" w:fill="FFFFFF"/>
        <w:tabs>
          <w:tab w:val="clear" w:pos="709"/>
          <w:tab w:val="left" w:pos="-1134"/>
        </w:tabs>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 xml:space="preserve">Встановлено, що сприятливим розвивальним середовищем для формування креативності у дітей старшого дошкільного віку є центри розвитку дитини. </w:t>
      </w:r>
    </w:p>
    <w:p w:rsidR="000D4CBE" w:rsidRPr="000D4CBE" w:rsidRDefault="000D4CBE" w:rsidP="000D4CBE">
      <w:pPr>
        <w:widowControl/>
        <w:tabs>
          <w:tab w:val="clear" w:pos="709"/>
          <w:tab w:val="left" w:pos="1134"/>
        </w:tabs>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3. Теоретично обґрунтовано і розроблено педагогічні умови формування креативності старших дошкільників у центрах розвитку дитини (створення розвивального середовища, сприятливого для формування креативності; спрямування змісту практичної діяльності вихованців на розвиток їх креативності (впровадження в освітній процес завдань творчого характеру); підвищення компетентності педагогів центрів розвитку дитини та батьків вихованців з проблеми формування креативності у старших дошкільників).</w:t>
      </w:r>
    </w:p>
    <w:p w:rsidR="000D4CBE" w:rsidRPr="000D4CBE" w:rsidRDefault="000D4CBE" w:rsidP="000D4CBE">
      <w:pPr>
        <w:widowControl/>
        <w:tabs>
          <w:tab w:val="clear" w:pos="709"/>
          <w:tab w:val="left" w:pos="1134"/>
        </w:tabs>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 xml:space="preserve">Розроблено змістово-методичне забезпечення формування креативності у дітей старшого дошкільного віку, </w:t>
      </w:r>
      <w:r w:rsidRPr="000D4CBE">
        <w:rPr>
          <w:rFonts w:ascii="Times New Roman" w:eastAsia="Times New Roman" w:hAnsi="Times New Roman" w:cs="Times New Roman"/>
          <w:kern w:val="0"/>
          <w:sz w:val="28"/>
          <w:szCs w:val="28"/>
        </w:rPr>
        <w:t xml:space="preserve">що </w:t>
      </w:r>
      <w:r w:rsidRPr="000D4CBE">
        <w:rPr>
          <w:rFonts w:ascii="Times New Roman" w:eastAsia="Times New Roman" w:hAnsi="Times New Roman" w:cs="Times New Roman"/>
          <w:kern w:val="0"/>
          <w:sz w:val="28"/>
          <w:szCs w:val="28"/>
          <w:lang w:val="uk-UA"/>
        </w:rPr>
        <w:t>становить</w:t>
      </w:r>
      <w:r w:rsidRPr="000D4CBE">
        <w:rPr>
          <w:rFonts w:ascii="Times New Roman" w:eastAsia="Times New Roman" w:hAnsi="Times New Roman" w:cs="Times New Roman"/>
          <w:kern w:val="0"/>
          <w:sz w:val="28"/>
          <w:szCs w:val="28"/>
        </w:rPr>
        <w:t xml:space="preserve"> собою Програму формування креативності для дітей старшого дошкільного віку </w:t>
      </w:r>
      <w:r w:rsidRPr="000D4CBE">
        <w:rPr>
          <w:rFonts w:ascii="Times New Roman" w:eastAsia="Times New Roman" w:hAnsi="Times New Roman" w:cs="Times New Roman"/>
          <w:kern w:val="0"/>
          <w:sz w:val="28"/>
          <w:szCs w:val="28"/>
          <w:lang w:val="uk-UA"/>
        </w:rPr>
        <w:t>і</w:t>
      </w:r>
      <w:r w:rsidRPr="000D4CBE">
        <w:rPr>
          <w:rFonts w:ascii="Times New Roman" w:eastAsia="Times New Roman" w:hAnsi="Times New Roman" w:cs="Times New Roman"/>
          <w:kern w:val="0"/>
          <w:sz w:val="28"/>
          <w:szCs w:val="28"/>
        </w:rPr>
        <w:t xml:space="preserve"> методичні рекомендації для педагогів і батьків дітей, викладених у методичних посібниках «Формування креативності у дітей старшого дошкільного віку», «Дорослий у вихованні креативної дитини</w:t>
      </w:r>
      <w:r w:rsidRPr="000D4CBE">
        <w:rPr>
          <w:rFonts w:ascii="Times New Roman" w:eastAsia="Symbol" w:hAnsi="Times New Roman" w:cs="Times New Roman"/>
          <w:bCs/>
          <w:iCs/>
          <w:kern w:val="0"/>
          <w:sz w:val="28"/>
          <w:szCs w:val="28"/>
        </w:rPr>
        <w:t>: книга для батьків</w:t>
      </w:r>
      <w:r w:rsidRPr="000D4CBE">
        <w:rPr>
          <w:rFonts w:ascii="Times New Roman" w:eastAsia="Times New Roman" w:hAnsi="Times New Roman" w:cs="Times New Roman"/>
          <w:kern w:val="0"/>
          <w:sz w:val="28"/>
          <w:szCs w:val="28"/>
        </w:rPr>
        <w:t>».</w:t>
      </w:r>
      <w:r w:rsidRPr="000D4CBE">
        <w:rPr>
          <w:rFonts w:ascii="Times New Roman" w:eastAsia="Times New Roman" w:hAnsi="Times New Roman" w:cs="Times New Roman"/>
          <w:kern w:val="0"/>
          <w:sz w:val="28"/>
          <w:szCs w:val="28"/>
          <w:lang w:val="uk-UA"/>
        </w:rPr>
        <w:t xml:space="preserve"> Змістом програми передбачено розвивальні вправи, ігри, комплекс творчих завдань. </w:t>
      </w:r>
    </w:p>
    <w:p w:rsidR="000D4CBE" w:rsidRPr="000D4CBE" w:rsidRDefault="000D4CBE" w:rsidP="000D4CBE">
      <w:pPr>
        <w:widowControl/>
        <w:tabs>
          <w:tab w:val="clear" w:pos="709"/>
          <w:tab w:val="left" w:pos="0"/>
          <w:tab w:val="left" w:pos="1080"/>
          <w:tab w:val="left" w:pos="1134"/>
        </w:tabs>
        <w:autoSpaceDE w:val="0"/>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4. Здійснено експериментальну перевірку розроблених педагогічних умов та</w:t>
      </w:r>
      <w:r w:rsidRPr="000D4CBE">
        <w:rPr>
          <w:rFonts w:ascii="Times New Roman" w:eastAsia="Times New Roman" w:hAnsi="Times New Roman" w:cs="Times New Roman"/>
          <w:bCs/>
          <w:kern w:val="0"/>
          <w:sz w:val="28"/>
          <w:szCs w:val="28"/>
          <w:lang w:val="uk-UA"/>
        </w:rPr>
        <w:t xml:space="preserve"> </w:t>
      </w:r>
      <w:r w:rsidRPr="000D4CBE">
        <w:rPr>
          <w:rFonts w:ascii="Times New Roman" w:eastAsia="Times New Roman" w:hAnsi="Times New Roman" w:cs="Times New Roman"/>
          <w:kern w:val="0"/>
          <w:sz w:val="28"/>
          <w:szCs w:val="28"/>
          <w:lang w:val="uk-UA"/>
        </w:rPr>
        <w:t xml:space="preserve">змістово-методичного забезпечення формування креативності старших дошкільників у центрах розвитку дитини. </w:t>
      </w:r>
    </w:p>
    <w:p w:rsidR="000D4CBE" w:rsidRPr="000D4CBE" w:rsidRDefault="000D4CBE" w:rsidP="000D4CBE">
      <w:pPr>
        <w:widowControl/>
        <w:tabs>
          <w:tab w:val="clear" w:pos="709"/>
          <w:tab w:val="left" w:pos="0"/>
          <w:tab w:val="left" w:pos="1080"/>
          <w:tab w:val="left" w:pos="1134"/>
        </w:tabs>
        <w:autoSpaceDE w:val="0"/>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Узагальнення показників сформованості креативності дітей старшого дошкільного віку ЕГ після завершення формувального етапу експерименту засвідчує позитивну динаміку: кількість дітей ЕГ з високим</w:t>
      </w:r>
      <w:r w:rsidRPr="000D4CBE">
        <w:rPr>
          <w:rFonts w:ascii="Times New Roman" w:eastAsia="Times New Roman" w:hAnsi="Times New Roman" w:cs="Times New Roman"/>
          <w:b/>
          <w:bCs/>
          <w:kern w:val="0"/>
          <w:sz w:val="28"/>
          <w:szCs w:val="28"/>
          <w:lang w:val="uk-UA"/>
        </w:rPr>
        <w:t xml:space="preserve"> </w:t>
      </w:r>
      <w:r w:rsidRPr="000D4CBE">
        <w:rPr>
          <w:rFonts w:ascii="Times New Roman" w:eastAsia="Times New Roman" w:hAnsi="Times New Roman" w:cs="Times New Roman"/>
          <w:kern w:val="0"/>
          <w:sz w:val="28"/>
          <w:szCs w:val="28"/>
          <w:lang w:val="uk-UA"/>
        </w:rPr>
        <w:t>рівнем сформованості креативності</w:t>
      </w:r>
      <w:r w:rsidRPr="000D4CBE">
        <w:rPr>
          <w:rFonts w:ascii="Times New Roman" w:eastAsia="Times New Roman" w:hAnsi="Times New Roman" w:cs="Times New Roman"/>
          <w:b/>
          <w:bCs/>
          <w:kern w:val="0"/>
          <w:sz w:val="28"/>
          <w:szCs w:val="28"/>
          <w:lang w:val="uk-UA"/>
        </w:rPr>
        <w:t xml:space="preserve"> </w:t>
      </w:r>
      <w:r w:rsidRPr="000D4CBE">
        <w:rPr>
          <w:rFonts w:ascii="Times New Roman" w:eastAsia="Times New Roman" w:hAnsi="Times New Roman" w:cs="Times New Roman"/>
          <w:kern w:val="0"/>
          <w:sz w:val="28"/>
          <w:szCs w:val="28"/>
          <w:lang w:val="uk-UA"/>
        </w:rPr>
        <w:t xml:space="preserve">зросла на 13,0 %; із середнім </w:t>
      </w:r>
      <w:r w:rsidRPr="000D4CBE">
        <w:rPr>
          <w:rFonts w:ascii="Times New Roman" w:eastAsia="Times New Roman" w:hAnsi="Times New Roman" w:cs="Times New Roman"/>
          <w:kern w:val="0"/>
          <w:sz w:val="28"/>
          <w:szCs w:val="28"/>
          <w:lang w:val="uk-UA"/>
        </w:rPr>
        <w:t xml:space="preserve"> збільшилася на 3,9 %; низьким </w:t>
      </w:r>
      <w:r w:rsidRPr="000D4CBE">
        <w:rPr>
          <w:rFonts w:ascii="Times New Roman" w:eastAsia="Times New Roman" w:hAnsi="Times New Roman" w:cs="Times New Roman"/>
          <w:kern w:val="0"/>
          <w:sz w:val="28"/>
          <w:szCs w:val="28"/>
          <w:lang w:val="uk-UA"/>
        </w:rPr>
        <w:t xml:space="preserve"> зменшилася на 16,9 %. </w:t>
      </w:r>
    </w:p>
    <w:p w:rsidR="000D4CBE" w:rsidRPr="000D4CBE" w:rsidRDefault="000D4CBE" w:rsidP="000D4CBE">
      <w:pPr>
        <w:widowControl/>
        <w:tabs>
          <w:tab w:val="clear" w:pos="709"/>
          <w:tab w:val="left" w:pos="1134"/>
        </w:tabs>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 xml:space="preserve">Порівняльний аналіз рівнів сформованості креативності дітей старшого дошкільного віку контрольної та експериментальної груп до початку експерименту та після його завершення за визначеними критеріями засвідчив ефективність розроблених педагогічних умов та змістово-методичного забезпечення формування креативності старших дошкільників у центрах розвитку дитини. Зокрема, у дітей експериментальної групи підвищився рівень розуміння </w:t>
      </w:r>
      <w:r w:rsidRPr="000D4CBE">
        <w:rPr>
          <w:rFonts w:ascii="Times New Roman" w:eastAsia="Times New Roman" w:hAnsi="Times New Roman" w:cs="Times New Roman"/>
          <w:spacing w:val="-3"/>
          <w:kern w:val="0"/>
          <w:sz w:val="28"/>
          <w:szCs w:val="28"/>
          <w:lang w:val="uk-UA"/>
        </w:rPr>
        <w:t>загальноприйнятих способів вирішення проблеми</w:t>
      </w:r>
      <w:r w:rsidRPr="000D4CBE">
        <w:rPr>
          <w:rFonts w:ascii="Times New Roman" w:eastAsia="Times New Roman" w:hAnsi="Times New Roman" w:cs="Times New Roman"/>
          <w:kern w:val="0"/>
          <w:sz w:val="28"/>
          <w:szCs w:val="28"/>
          <w:lang w:val="uk-UA"/>
        </w:rPr>
        <w:t>; зросла зацікавленість до розв’язування проблемних ситуацій; виявилися</w:t>
      </w:r>
      <w:r w:rsidRPr="000D4CBE">
        <w:rPr>
          <w:rFonts w:ascii="Times New Roman" w:eastAsia="Times New Roman" w:hAnsi="Times New Roman" w:cs="Times New Roman"/>
          <w:i/>
          <w:kern w:val="0"/>
          <w:sz w:val="28"/>
          <w:szCs w:val="28"/>
          <w:lang w:val="uk-UA"/>
        </w:rPr>
        <w:t xml:space="preserve"> </w:t>
      </w:r>
      <w:r w:rsidRPr="000D4CBE">
        <w:rPr>
          <w:rFonts w:ascii="Times New Roman" w:eastAsia="Times New Roman" w:hAnsi="Times New Roman" w:cs="Times New Roman"/>
          <w:kern w:val="0"/>
          <w:sz w:val="28"/>
          <w:szCs w:val="28"/>
          <w:lang w:val="uk-UA"/>
        </w:rPr>
        <w:t>здатності відійти від зразку, шаблону при вирішенні проблем, підвищився рівень перетворювальної активності.</w:t>
      </w:r>
    </w:p>
    <w:p w:rsidR="000D4CBE" w:rsidRPr="000D4CBE" w:rsidRDefault="000D4CBE" w:rsidP="000D4CBE">
      <w:pPr>
        <w:widowControl/>
        <w:tabs>
          <w:tab w:val="clear" w:pos="709"/>
          <w:tab w:val="left" w:pos="1134"/>
        </w:tabs>
        <w:spacing w:after="0" w:line="360" w:lineRule="auto"/>
        <w:ind w:firstLine="709"/>
        <w:rPr>
          <w:rFonts w:ascii="Times New Roman" w:eastAsia="Times New Roman" w:hAnsi="Times New Roman" w:cs="Times New Roman"/>
          <w:kern w:val="0"/>
          <w:sz w:val="28"/>
          <w:szCs w:val="28"/>
          <w:lang w:val="uk-UA"/>
        </w:rPr>
      </w:pPr>
      <w:r w:rsidRPr="000D4CBE">
        <w:rPr>
          <w:rFonts w:ascii="Times New Roman" w:eastAsia="Times New Roman" w:hAnsi="Times New Roman" w:cs="Times New Roman"/>
          <w:kern w:val="0"/>
          <w:sz w:val="28"/>
          <w:szCs w:val="28"/>
          <w:lang w:val="uk-UA"/>
        </w:rPr>
        <w:t>Проведене дослідження підтвердило ефективність розроблених педагогічних умов та</w:t>
      </w:r>
      <w:r w:rsidRPr="000D4CBE">
        <w:rPr>
          <w:rFonts w:ascii="Times New Roman" w:eastAsia="Times New Roman" w:hAnsi="Times New Roman" w:cs="Times New Roman"/>
          <w:bCs/>
          <w:kern w:val="0"/>
          <w:sz w:val="28"/>
          <w:szCs w:val="28"/>
          <w:lang w:val="uk-UA"/>
        </w:rPr>
        <w:t xml:space="preserve"> </w:t>
      </w:r>
      <w:r w:rsidRPr="000D4CBE">
        <w:rPr>
          <w:rFonts w:ascii="Times New Roman" w:eastAsia="Times New Roman" w:hAnsi="Times New Roman" w:cs="Times New Roman"/>
          <w:kern w:val="0"/>
          <w:sz w:val="28"/>
          <w:szCs w:val="28"/>
          <w:lang w:val="uk-UA"/>
        </w:rPr>
        <w:t>змістово-методичного забезпечення формування креативності старших дошкільників у центрах розвитку дитини. Проте формування креативності є складною проблемою, тому представлене дослідження не забезпечує вичерпного її розв’язання. Подальшого вивчення потребують питання визначення ефективних форм і методів формування креативності дітей старшого дошкільного віку та інших вікових груп.</w:t>
      </w:r>
    </w:p>
    <w:p w:rsidR="000D4CBE" w:rsidRPr="000D4CBE" w:rsidRDefault="000D4CBE" w:rsidP="000D4CBE">
      <w:pPr>
        <w:widowControl/>
        <w:tabs>
          <w:tab w:val="clear" w:pos="709"/>
          <w:tab w:val="left" w:pos="1134"/>
        </w:tabs>
        <w:spacing w:after="0" w:line="360" w:lineRule="auto"/>
        <w:ind w:firstLine="709"/>
        <w:rPr>
          <w:rFonts w:ascii="Times New Roman" w:eastAsia="Times New Roman" w:hAnsi="Times New Roman" w:cs="Times New Roman"/>
          <w:b/>
          <w:kern w:val="0"/>
          <w:sz w:val="28"/>
          <w:szCs w:val="28"/>
          <w:lang w:val="uk-UA"/>
        </w:rPr>
      </w:pPr>
      <w:r w:rsidRPr="000D4CBE">
        <w:rPr>
          <w:rFonts w:ascii="Times New Roman" w:eastAsia="Times New Roman" w:hAnsi="Times New Roman" w:cs="Times New Roman"/>
          <w:kern w:val="0"/>
          <w:sz w:val="28"/>
          <w:szCs w:val="28"/>
          <w:lang w:val="uk-UA"/>
        </w:rPr>
        <w:t xml:space="preserve">Матеріали дисертації висвітлено у публікаціях автора [9; 10; 11; 12; 13; 14; 15; 16; 17; 18; 19; 20; 21; 22: 23; 69; 70; 71]. </w:t>
      </w:r>
    </w:p>
    <w:p w:rsidR="000D4CBE" w:rsidRPr="000D4CBE" w:rsidRDefault="000D4CBE" w:rsidP="000D4CBE">
      <w:pPr>
        <w:rPr>
          <w:lang w:val="uk-UA"/>
        </w:rPr>
      </w:pPr>
    </w:p>
    <w:sectPr w:rsidR="000D4CBE" w:rsidRPr="000D4CBE"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190" w:rsidRDefault="00A16190">
      <w:pPr>
        <w:spacing w:after="0" w:line="240" w:lineRule="auto"/>
      </w:pPr>
      <w:r>
        <w:separator/>
      </w:r>
    </w:p>
  </w:endnote>
  <w:endnote w:type="continuationSeparator" w:id="0">
    <w:p w:rsidR="00A16190" w:rsidRDefault="00A16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90" w:rsidRDefault="00A16190">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6190" w:rsidRDefault="00A1619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90" w:rsidRDefault="00A16190">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6190" w:rsidRDefault="00A16190">
                <w:pPr>
                  <w:spacing w:line="240" w:lineRule="auto"/>
                </w:pPr>
                <w:fldSimple w:instr=" PAGE \* MERGEFORMAT ">
                  <w:r w:rsidR="000D4CBE" w:rsidRPr="000D4CBE">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190" w:rsidRDefault="00A16190"/>
    <w:p w:rsidR="00A16190" w:rsidRDefault="00A16190"/>
    <w:p w:rsidR="00A16190" w:rsidRDefault="00A16190"/>
    <w:p w:rsidR="00A16190" w:rsidRDefault="00A16190"/>
    <w:p w:rsidR="00A16190" w:rsidRDefault="00A16190"/>
    <w:p w:rsidR="00A16190" w:rsidRDefault="00A16190"/>
    <w:p w:rsidR="00A16190" w:rsidRDefault="00A16190">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6190" w:rsidRDefault="00A16190">
                  <w:pPr>
                    <w:spacing w:line="240" w:lineRule="auto"/>
                  </w:pPr>
                  <w:fldSimple w:instr=" PAGE \* MERGEFORMAT ">
                    <w:r w:rsidRPr="000832AC">
                      <w:rPr>
                        <w:rStyle w:val="afffff9"/>
                        <w:b w:val="0"/>
                        <w:bCs w:val="0"/>
                        <w:noProof/>
                      </w:rPr>
                      <w:t>8</w:t>
                    </w:r>
                  </w:fldSimple>
                </w:p>
              </w:txbxContent>
            </v:textbox>
            <w10:wrap anchorx="page" anchory="page"/>
          </v:shape>
        </w:pict>
      </w:r>
    </w:p>
    <w:p w:rsidR="00A16190" w:rsidRDefault="00A16190"/>
    <w:p w:rsidR="00A16190" w:rsidRDefault="00A16190"/>
    <w:p w:rsidR="00A16190" w:rsidRDefault="00A16190">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6190" w:rsidRDefault="00A16190"/>
                <w:p w:rsidR="00A16190" w:rsidRDefault="00A16190">
                  <w:pPr>
                    <w:pStyle w:val="1ffffff7"/>
                    <w:spacing w:line="240" w:lineRule="auto"/>
                  </w:pPr>
                  <w:fldSimple w:instr=" PAGE \* MERGEFORMAT ">
                    <w:r w:rsidRPr="000832AC">
                      <w:rPr>
                        <w:rStyle w:val="3b"/>
                        <w:noProof/>
                      </w:rPr>
                      <w:t>8</w:t>
                    </w:r>
                  </w:fldSimple>
                </w:p>
              </w:txbxContent>
            </v:textbox>
            <w10:wrap anchorx="page" anchory="page"/>
          </v:shape>
        </w:pict>
      </w:r>
    </w:p>
    <w:p w:rsidR="00A16190" w:rsidRDefault="00A16190"/>
    <w:p w:rsidR="00A16190" w:rsidRDefault="00A16190">
      <w:pPr>
        <w:rPr>
          <w:sz w:val="2"/>
          <w:szCs w:val="2"/>
        </w:rPr>
      </w:pPr>
    </w:p>
    <w:p w:rsidR="00A16190" w:rsidRDefault="00A16190"/>
    <w:p w:rsidR="00A16190" w:rsidRDefault="00A16190">
      <w:pPr>
        <w:spacing w:after="0" w:line="240" w:lineRule="auto"/>
      </w:pPr>
    </w:p>
  </w:footnote>
  <w:footnote w:type="continuationSeparator" w:id="0">
    <w:p w:rsidR="00A16190" w:rsidRDefault="00A161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90" w:rsidRDefault="00A16190"/>
  <w:p w:rsidR="00A16190" w:rsidRDefault="00A1619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90" w:rsidRPr="005856C0" w:rsidRDefault="00A161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singleLevel"/>
    <w:tmpl w:val="00000005"/>
    <w:lvl w:ilvl="0">
      <w:start w:val="1"/>
      <w:numFmt w:val="decimal"/>
      <w:lvlText w:val="%1."/>
      <w:lvlJc w:val="left"/>
      <w:pPr>
        <w:tabs>
          <w:tab w:val="num" w:pos="720"/>
        </w:tabs>
        <w:ind w:left="720" w:hanging="360"/>
      </w:pPr>
      <w:rPr>
        <w:b w:val="0"/>
        <w:bCs w:val="0"/>
        <w:sz w:val="28"/>
        <w:szCs w:val="28"/>
        <w:lang w:val="uk-UA"/>
      </w:rPr>
    </w:lvl>
  </w:abstractNum>
  <w:abstractNum w:abstractNumId="6">
    <w:nsid w:val="00000006"/>
    <w:multiLevelType w:val="singleLevel"/>
    <w:tmpl w:val="00000006"/>
    <w:lvl w:ilvl="0">
      <w:start w:val="1"/>
      <w:numFmt w:val="bullet"/>
      <w:lvlText w:val=""/>
      <w:lvlJc w:val="left"/>
      <w:pPr>
        <w:tabs>
          <w:tab w:val="num" w:pos="1800"/>
        </w:tabs>
        <w:ind w:left="1800" w:hanging="360"/>
      </w:pPr>
      <w:rPr>
        <w:rFonts w:ascii="Symbol" w:hAnsi="Symbol" w:cs="Symbol" w:hint="default"/>
        <w:spacing w:val="-1"/>
        <w:sz w:val="28"/>
        <w:szCs w:val="28"/>
        <w:lang w:val="uk-UA"/>
      </w:rPr>
    </w:lvl>
  </w:abstractNum>
  <w:abstractNum w:abstractNumId="7">
    <w:nsid w:val="0000000B"/>
    <w:multiLevelType w:val="singleLevel"/>
    <w:tmpl w:val="0000000B"/>
    <w:lvl w:ilvl="0">
      <w:start w:val="1"/>
      <w:numFmt w:val="bullet"/>
      <w:lvlText w:val=""/>
      <w:lvlJc w:val="left"/>
      <w:pPr>
        <w:tabs>
          <w:tab w:val="num" w:pos="1996"/>
        </w:tabs>
        <w:ind w:left="1996" w:hanging="360"/>
      </w:pPr>
      <w:rPr>
        <w:rFonts w:ascii="Symbol" w:hAnsi="Symbol" w:cs="Symbol" w:hint="default"/>
        <w:sz w:val="28"/>
        <w:szCs w:val="28"/>
        <w:lang w:val="uk-UA"/>
      </w:rPr>
    </w:lvl>
  </w:abstractNum>
  <w:abstractNum w:abstractNumId="8">
    <w:nsid w:val="00000016"/>
    <w:multiLevelType w:val="multilevel"/>
    <w:tmpl w:val="00000016"/>
    <w:lvl w:ilvl="0">
      <w:start w:val="1"/>
      <w:numFmt w:val="decimal"/>
      <w:lvlText w:val="%1."/>
      <w:lvlJc w:val="left"/>
      <w:pPr>
        <w:tabs>
          <w:tab w:val="num" w:pos="927"/>
        </w:tabs>
        <w:ind w:left="927" w:hanging="360"/>
      </w:pPr>
      <w:rPr>
        <w:rFonts w:hint="default"/>
      </w:rPr>
    </w:lvl>
    <w:lvl w:ilvl="1">
      <w:start w:val="1"/>
      <w:numFmt w:val="decimal"/>
      <w:lvlText w:val="%1.%2."/>
      <w:lvlJc w:val="left"/>
      <w:pPr>
        <w:tabs>
          <w:tab w:val="num" w:pos="1620"/>
        </w:tabs>
        <w:ind w:left="1620" w:hanging="720"/>
      </w:pPr>
      <w:rPr>
        <w:rFonts w:hint="default"/>
        <w:b w:val="0"/>
        <w:sz w:val="28"/>
        <w:szCs w:val="28"/>
        <w:lang w:val="uk-UA"/>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647"/>
        </w:tabs>
        <w:ind w:left="1647" w:hanging="108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2007"/>
        </w:tabs>
        <w:ind w:left="2007" w:hanging="1440"/>
      </w:pPr>
      <w:rPr>
        <w:rFonts w:hint="default"/>
      </w:rPr>
    </w:lvl>
    <w:lvl w:ilvl="6">
      <w:start w:val="1"/>
      <w:numFmt w:val="decimal"/>
      <w:lvlText w:val="%1.%2.%3.%4.%5.%6.%7."/>
      <w:lvlJc w:val="left"/>
      <w:pPr>
        <w:tabs>
          <w:tab w:val="num" w:pos="2367"/>
        </w:tabs>
        <w:ind w:left="2367" w:hanging="1800"/>
      </w:pPr>
      <w:rPr>
        <w:rFonts w:hint="default"/>
      </w:rPr>
    </w:lvl>
    <w:lvl w:ilvl="7">
      <w:start w:val="1"/>
      <w:numFmt w:val="decimal"/>
      <w:lvlText w:val="%1.%2.%3.%4.%5.%6.%7.%8."/>
      <w:lvlJc w:val="left"/>
      <w:pPr>
        <w:tabs>
          <w:tab w:val="num" w:pos="2367"/>
        </w:tabs>
        <w:ind w:left="2367" w:hanging="1800"/>
      </w:pPr>
      <w:rPr>
        <w:rFonts w:hint="default"/>
      </w:rPr>
    </w:lvl>
    <w:lvl w:ilvl="8">
      <w:start w:val="1"/>
      <w:numFmt w:val="decimal"/>
      <w:lvlText w:val="%1.%2.%3.%4.%5.%6.%7.%8.%9."/>
      <w:lvlJc w:val="left"/>
      <w:pPr>
        <w:tabs>
          <w:tab w:val="num" w:pos="2727"/>
        </w:tabs>
        <w:ind w:left="2727" w:hanging="2160"/>
      </w:pPr>
      <w:rPr>
        <w:rFonts w:hint="default"/>
      </w:rPr>
    </w:lvl>
  </w:abstractNum>
  <w:abstractNum w:abstractNumId="9">
    <w:nsid w:val="0000001C"/>
    <w:multiLevelType w:val="singleLevel"/>
    <w:tmpl w:val="0000001C"/>
    <w:lvl w:ilvl="0">
      <w:start w:val="1"/>
      <w:numFmt w:val="bullet"/>
      <w:lvlText w:val="–"/>
      <w:lvlJc w:val="left"/>
      <w:pPr>
        <w:tabs>
          <w:tab w:val="num" w:pos="0"/>
        </w:tabs>
        <w:ind w:left="1429" w:hanging="360"/>
      </w:pPr>
      <w:rPr>
        <w:rFonts w:ascii="Times New Roman" w:hAnsi="Times New Roman" w:cs="Times New Roman" w:hint="default"/>
        <w:b w:val="0"/>
        <w:i w:val="0"/>
        <w:sz w:val="28"/>
        <w:szCs w:val="28"/>
        <w:lang w:val="uk-UA"/>
      </w:rPr>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3">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01203E"/>
    <w:multiLevelType w:val="multilevel"/>
    <w:tmpl w:val="249E3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5164ED7"/>
    <w:multiLevelType w:val="multilevel"/>
    <w:tmpl w:val="B6989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0">
    <w:nsid w:val="075A45A5"/>
    <w:multiLevelType w:val="multilevel"/>
    <w:tmpl w:val="0CC07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7DC296F"/>
    <w:multiLevelType w:val="multilevel"/>
    <w:tmpl w:val="7BC49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D191951"/>
    <w:multiLevelType w:val="multilevel"/>
    <w:tmpl w:val="005057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DBD4ACC"/>
    <w:multiLevelType w:val="multilevel"/>
    <w:tmpl w:val="5142E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0956688"/>
    <w:multiLevelType w:val="multilevel"/>
    <w:tmpl w:val="5CC436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7F54305"/>
    <w:multiLevelType w:val="multilevel"/>
    <w:tmpl w:val="B70A84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DAF011F"/>
    <w:multiLevelType w:val="multilevel"/>
    <w:tmpl w:val="49DAA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DC83835"/>
    <w:multiLevelType w:val="multilevel"/>
    <w:tmpl w:val="F7786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6">
    <w:nsid w:val="23F476F6"/>
    <w:multiLevelType w:val="multilevel"/>
    <w:tmpl w:val="3E1E5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6AD63B7"/>
    <w:multiLevelType w:val="multilevel"/>
    <w:tmpl w:val="70E47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90B506B"/>
    <w:multiLevelType w:val="multilevel"/>
    <w:tmpl w:val="C5B2E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E5C2BFD"/>
    <w:multiLevelType w:val="multilevel"/>
    <w:tmpl w:val="94D2D3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1CF06A6"/>
    <w:multiLevelType w:val="multilevel"/>
    <w:tmpl w:val="8AB81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510656F"/>
    <w:multiLevelType w:val="multilevel"/>
    <w:tmpl w:val="5E626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3">
    <w:nsid w:val="476F27B7"/>
    <w:multiLevelType w:val="multilevel"/>
    <w:tmpl w:val="B9EC0F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43414CA"/>
    <w:multiLevelType w:val="multilevel"/>
    <w:tmpl w:val="95DA5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43950D7"/>
    <w:multiLevelType w:val="multilevel"/>
    <w:tmpl w:val="F7D8C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5667B8D"/>
    <w:multiLevelType w:val="multilevel"/>
    <w:tmpl w:val="38D0FB3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1073FB"/>
    <w:multiLevelType w:val="multilevel"/>
    <w:tmpl w:val="471A1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870DAC"/>
    <w:multiLevelType w:val="multilevel"/>
    <w:tmpl w:val="76E80A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7626C7"/>
    <w:multiLevelType w:val="multilevel"/>
    <w:tmpl w:val="D9CE3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9B2B75"/>
    <w:multiLevelType w:val="multilevel"/>
    <w:tmpl w:val="C18E2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9AB60FE"/>
    <w:multiLevelType w:val="multilevel"/>
    <w:tmpl w:val="936C2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88"/>
  </w:num>
  <w:num w:numId="8">
    <w:abstractNumId w:val="109"/>
  </w:num>
  <w:num w:numId="9">
    <w:abstractNumId w:val="106"/>
  </w:num>
  <w:num w:numId="10">
    <w:abstractNumId w:val="86"/>
  </w:num>
  <w:num w:numId="11">
    <w:abstractNumId w:val="112"/>
  </w:num>
  <w:num w:numId="12">
    <w:abstractNumId w:val="80"/>
  </w:num>
  <w:num w:numId="13">
    <w:abstractNumId w:val="77"/>
  </w:num>
  <w:num w:numId="14">
    <w:abstractNumId w:val="111"/>
  </w:num>
  <w:num w:numId="15">
    <w:abstractNumId w:val="82"/>
  </w:num>
  <w:num w:numId="16">
    <w:abstractNumId w:val="101"/>
  </w:num>
  <w:num w:numId="17">
    <w:abstractNumId w:val="98"/>
  </w:num>
  <w:num w:numId="18">
    <w:abstractNumId w:val="110"/>
  </w:num>
  <w:num w:numId="19">
    <w:abstractNumId w:val="94"/>
  </w:num>
  <w:num w:numId="20">
    <w:abstractNumId w:val="93"/>
  </w:num>
  <w:num w:numId="21">
    <w:abstractNumId w:val="92"/>
  </w:num>
  <w:num w:numId="22">
    <w:abstractNumId w:val="97"/>
  </w:num>
  <w:num w:numId="23">
    <w:abstractNumId w:val="108"/>
  </w:num>
  <w:num w:numId="24">
    <w:abstractNumId w:val="99"/>
  </w:num>
  <w:num w:numId="25">
    <w:abstractNumId w:val="96"/>
  </w:num>
  <w:num w:numId="26">
    <w:abstractNumId w:val="105"/>
  </w:num>
  <w:num w:numId="27">
    <w:abstractNumId w:val="100"/>
  </w:num>
  <w:num w:numId="28">
    <w:abstractNumId w:val="78"/>
  </w:num>
  <w:num w:numId="29">
    <w:abstractNumId w:val="104"/>
  </w:num>
  <w:num w:numId="30">
    <w:abstractNumId w:val="85"/>
  </w:num>
  <w:num w:numId="31">
    <w:abstractNumId w:val="5"/>
  </w:num>
  <w:num w:numId="32">
    <w:abstractNumId w:val="6"/>
  </w:num>
  <w:num w:numId="33">
    <w:abstractNumId w:val="7"/>
  </w:num>
  <w:num w:numId="34">
    <w:abstractNumId w:val="8"/>
  </w:num>
  <w:num w:numId="35">
    <w:abstractNumId w:val="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ua/images/files/polozhennia_pro_minist.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711FA-B4A7-48B9-815B-1B72C801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3459</Words>
  <Characters>19717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2021-08-08T19:01:00Z</dcterms:created>
  <dcterms:modified xsi:type="dcterms:W3CDTF">2021-08-08T19:07:00Z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